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C5D0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The history of information security begins with computer security. The need for computer</w:t>
      </w:r>
    </w:p>
    <w:p w14:paraId="1073A816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security—that is, the need to secure physical locations, hardware, and software from threats—</w:t>
      </w:r>
    </w:p>
    <w:p w14:paraId="400420A5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arose during World War II when the first mainframes, developed to aid computations for com</w:t>
      </w:r>
      <w:r w:rsidRPr="00E36976">
        <w:rPr>
          <w:lang w:val="en-US"/>
        </w:rPr>
        <w:t/>
      </w:r>
      <w:proofErr w:type="spellStart"/>
      <w:r w:rsidRPr="00E36976">
        <w:rPr>
          <w:lang w:val="en-US"/>
        </w:rPr>
        <w:t>munication</w:t>
      </w:r>
      <w:proofErr w:type="spellEnd"/>
      <w:r w:rsidRPr="00E36976">
        <w:rPr>
          <w:lang w:val="en-US"/>
        </w:rPr>
        <w:t xml:space="preserve"> code breaking (see Figure 1-1), were put to use. Multiple levels of security were</w:t>
      </w:r>
    </w:p>
    <w:p w14:paraId="79652CCF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 xml:space="preserve">implemented to protect these mainframes and maintain the integrity of their data. Access to </w:t>
      </w:r>
      <w:proofErr w:type="spellStart"/>
      <w:r w:rsidRPr="00E36976">
        <w:rPr>
          <w:lang w:val="en-US"/>
        </w:rPr>
        <w:t>sen</w:t>
      </w:r>
      <w:proofErr w:type="spellEnd"/>
      <w:r w:rsidRPr="00E36976">
        <w:rPr>
          <w:lang w:val="en-US"/>
        </w:rPr>
        <w:t/>
      </w:r>
      <w:proofErr w:type="spellStart"/>
      <w:r w:rsidRPr="00E36976">
        <w:rPr>
          <w:lang w:val="en-US"/>
        </w:rPr>
        <w:t>sitive</w:t>
      </w:r>
      <w:proofErr w:type="spellEnd"/>
      <w:r w:rsidRPr="00E36976">
        <w:rPr>
          <w:lang w:val="en-US"/>
        </w:rPr>
        <w:t xml:space="preserve"> military locations, for example, was controlled by means of badges, keys, and the facial</w:t>
      </w:r>
    </w:p>
    <w:p w14:paraId="3974FD5B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recognition of authorized personnel by security guards. The growing need to maintain national</w:t>
      </w:r>
    </w:p>
    <w:p w14:paraId="58286526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 xml:space="preserve">security eventually led to more complex and more technologically sophisticated computer </w:t>
      </w:r>
      <w:proofErr w:type="spellStart"/>
      <w:r w:rsidRPr="00E36976">
        <w:rPr>
          <w:lang w:val="en-US"/>
        </w:rPr>
        <w:t>secu</w:t>
      </w:r>
      <w:proofErr w:type="spellEnd"/>
      <w:r w:rsidRPr="00E36976">
        <w:rPr>
          <w:lang w:val="en-US"/>
        </w:rPr>
        <w:t/>
      </w:r>
      <w:proofErr w:type="spellStart"/>
      <w:r w:rsidRPr="00E36976">
        <w:rPr>
          <w:lang w:val="en-US"/>
        </w:rPr>
        <w:t>rity</w:t>
      </w:r>
      <w:proofErr w:type="spellEnd"/>
      <w:r w:rsidRPr="00E36976">
        <w:rPr>
          <w:lang w:val="en-US"/>
        </w:rPr>
        <w:t xml:space="preserve"> safeguards.</w:t>
      </w:r>
    </w:p>
    <w:p w14:paraId="20BD3B86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During these early years, information security was a straightforward process composed pre</w:t>
      </w:r>
      <w:r w:rsidRPr="00E36976">
        <w:rPr>
          <w:lang w:val="en-US"/>
        </w:rPr>
        <w:t>dominantly of physical security and simple document classification schemes. The primary</w:t>
      </w:r>
    </w:p>
    <w:p w14:paraId="0C25B789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threats to security were physical theft of equipment, espionage against the products of the sys</w:t>
      </w:r>
      <w:r w:rsidRPr="00E36976">
        <w:rPr>
          <w:lang w:val="en-US"/>
        </w:rPr>
        <w:t/>
      </w:r>
      <w:proofErr w:type="spellStart"/>
      <w:r w:rsidRPr="00E36976">
        <w:rPr>
          <w:lang w:val="en-US"/>
        </w:rPr>
        <w:t>tems</w:t>
      </w:r>
      <w:proofErr w:type="spellEnd"/>
      <w:r w:rsidRPr="00E36976">
        <w:rPr>
          <w:lang w:val="en-US"/>
        </w:rPr>
        <w:t>, and sabotage. One of the first documented security problems that fell outside these cate</w:t>
      </w:r>
      <w:r w:rsidRPr="00E36976">
        <w:rPr>
          <w:lang w:val="en-US"/>
        </w:rPr>
        <w:t/>
      </w:r>
      <w:proofErr w:type="spellStart"/>
      <w:r w:rsidRPr="00E36976">
        <w:rPr>
          <w:lang w:val="en-US"/>
        </w:rPr>
        <w:t>gories</w:t>
      </w:r>
      <w:proofErr w:type="spellEnd"/>
      <w:r w:rsidRPr="00E36976">
        <w:rPr>
          <w:lang w:val="en-US"/>
        </w:rPr>
        <w:t xml:space="preserve"> occurred in the early 1960s, when a systems administrator was working on an MOTD</w:t>
      </w:r>
      <w:r w:rsidRPr="00E36976">
        <w:rPr>
          <w:lang w:val="en-US"/>
        </w:rPr>
        <w:t xml:space="preserve"> </w:t>
      </w:r>
      <w:r w:rsidRPr="00E36976">
        <w:rPr>
          <w:lang w:val="en-US"/>
        </w:rPr>
        <w:t>(message of the day) file, and another administrator was editing the password file. A software</w:t>
      </w:r>
    </w:p>
    <w:p w14:paraId="1DFECA07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glitch mixed the two files, and the entire password file was printed on every output file.2</w:t>
      </w:r>
    </w:p>
    <w:p w14:paraId="52993E6A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The 1960s</w:t>
      </w:r>
    </w:p>
    <w:p w14:paraId="5BFC5A79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During the Cold War, many more mainframes were brought online to accomplish more com</w:t>
      </w:r>
      <w:r w:rsidRPr="00E36976">
        <w:rPr>
          <w:lang w:val="en-US"/>
        </w:rPr>
        <w:t>plex and sophisticated tasks. It became necessary to enable these mainframes to communicate</w:t>
      </w:r>
    </w:p>
    <w:p w14:paraId="7B27B85C" w14:textId="2CFD2C0C" w:rsidR="00E36976" w:rsidRDefault="00E36976" w:rsidP="00E36976">
      <w:pPr>
        <w:rPr>
          <w:lang w:val="en-US"/>
        </w:rPr>
      </w:pPr>
      <w:r w:rsidRPr="00E36976">
        <w:rPr>
          <w:lang w:val="en-US"/>
        </w:rPr>
        <w:t>via a less cumbersome process than mailing magnetic tapes between computer centers. In</w:t>
      </w:r>
    </w:p>
    <w:p w14:paraId="3DD88A8C" w14:textId="1089135A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response to this need, the Department of Defense’s Advanced Research Project Agency</w:t>
      </w:r>
    </w:p>
    <w:p w14:paraId="3747F0B4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(ARPA) began examining the feasibility of a redundant, networked communications system</w:t>
      </w:r>
    </w:p>
    <w:p w14:paraId="35F47FC4" w14:textId="77777777" w:rsidR="00E36976" w:rsidRDefault="00E36976" w:rsidP="00E36976">
      <w:pPr>
        <w:rPr>
          <w:lang w:val="en-US"/>
        </w:rPr>
      </w:pPr>
    </w:p>
    <w:p w14:paraId="5D3CC7AD" w14:textId="77777777" w:rsidR="00E36976" w:rsidRDefault="00E36976" w:rsidP="00E36976">
      <w:pPr>
        <w:rPr>
          <w:lang w:val="en-US"/>
        </w:rPr>
      </w:pPr>
    </w:p>
    <w:p w14:paraId="21941883" w14:textId="3EB7949F" w:rsidR="00E36976" w:rsidRPr="00E36976" w:rsidRDefault="00E36976" w:rsidP="00E36976">
      <w:r w:rsidRPr="00E36976">
        <w:t>История информационной безопасности начинается с компьютерной безопасности. Потребность в компьютерной безопасности, то есть в обеспечении физических мест, оборудования и программного обеспечения защитой от угроз, возникла во время Второй мировой войны, когда первые мейнфреймы, разработанные для помощи в расшифровке кодов связи (см. рисунок 1-1), были введены в действие. Для защиты этих мейнфреймов и обеспечения целостности их данных были реализованы несколько уровней безопасности. Например, доступ к чувствительным военным объектам контролировался с использованием бейджей, ключей и распознавания лиц авторизованного персонала силами охраны. Растущая необходимость в обеспечении национальной безопасности в конечном итоге привела к более сложным и технологически сложным средствам обеспечения безопасности компьютеров.</w:t>
      </w:r>
    </w:p>
    <w:p w14:paraId="5FCF5B4D" w14:textId="23CD7799" w:rsidR="00E36976" w:rsidRPr="00E36976" w:rsidRDefault="00E36976" w:rsidP="00E36976">
      <w:r w:rsidRPr="00E36976">
        <w:t xml:space="preserve">В эти ранние годы информационная безопасность была простым процессом, включающим в себя в основном физическую безопасность и простые схемы классификации документов. Основными угрозами для безопасности были физическое кража оборудования, шпионаж в отношении продуктов систем и саботаж. Одна из первых задокументированных проблем безопасности, выходящих за рамки этих категорий, произошла в начале 1960-х годов, когда администратор системы работал над файлом </w:t>
      </w:r>
      <w:r w:rsidRPr="00E36976">
        <w:rPr>
          <w:lang w:val="en-US"/>
        </w:rPr>
        <w:t>MOTD</w:t>
      </w:r>
      <w:r w:rsidRPr="00E36976">
        <w:t xml:space="preserve"> (сообщение дня), а другой администратор редактировал файл паролей. Сбой программного обеспечения перемешал два файла, и весь файл паролей был напечатан в каждом выходном файле.</w:t>
      </w:r>
    </w:p>
    <w:p w14:paraId="30EE76EF" w14:textId="77777777" w:rsidR="00E36976" w:rsidRPr="00E36976" w:rsidRDefault="00E36976" w:rsidP="00E36976">
      <w:r w:rsidRPr="00E36976">
        <w:t>1960-е годы</w:t>
      </w:r>
    </w:p>
    <w:p w14:paraId="3621022C" w14:textId="0D4122B7" w:rsidR="00E36976" w:rsidRPr="00E36976" w:rsidRDefault="00E36976" w:rsidP="00E36976">
      <w:r w:rsidRPr="00E36976">
        <w:t>Во времена Холодной войны было введено в эксплуатацию много новых мейнфреймов для выполнения более сложных и утонченных задач. Стало необходимым обеспечить эти мейнфреймы более удобным процессом обмена информацией, чем отправка магнитных лент между центрами обработки данных. В ответ на эту потребность Агентство перспективных исследовательских проектов Министерства обороны США (</w:t>
      </w:r>
      <w:r w:rsidRPr="00E36976">
        <w:rPr>
          <w:lang w:val="en-US"/>
        </w:rPr>
        <w:t>ARPA</w:t>
      </w:r>
      <w:r w:rsidRPr="00E36976">
        <w:t xml:space="preserve">) начало изучение возможности создания избыточной сетевой системы связи </w:t>
      </w:r>
    </w:p>
    <w:p w14:paraId="2B5D34D1" w14:textId="77777777" w:rsidR="00E36976" w:rsidRPr="00E36976" w:rsidRDefault="00E36976" w:rsidP="00E36976">
      <w:r w:rsidRPr="00E36976">
        <w:t>1970-е и 80-е годы</w:t>
      </w:r>
    </w:p>
    <w:p w14:paraId="481BC966" w14:textId="31BFFFCE" w:rsidR="00E36976" w:rsidRDefault="00E36976" w:rsidP="00E36976">
      <w:pPr>
        <w:rPr>
          <w:lang w:val="en-US"/>
        </w:rPr>
      </w:pPr>
      <w:r w:rsidRPr="00E36976">
        <w:lastRenderedPageBreak/>
        <w:t xml:space="preserve">В следующее десятилетие </w:t>
      </w:r>
      <w:r w:rsidRPr="00E36976">
        <w:rPr>
          <w:lang w:val="en-US"/>
        </w:rPr>
        <w:t>ARPANET</w:t>
      </w:r>
      <w:r w:rsidRPr="00E36976">
        <w:t xml:space="preserve"> стал популярным и широко используемым, и возросли возможности его злоупотребления. </w:t>
      </w:r>
      <w:r w:rsidRPr="00E36976">
        <w:rPr>
          <w:lang w:val="en-US"/>
        </w:rPr>
        <w:t xml:space="preserve">В </w:t>
      </w:r>
      <w:proofErr w:type="spellStart"/>
      <w:r w:rsidRPr="00E36976">
        <w:rPr>
          <w:lang w:val="en-US"/>
        </w:rPr>
        <w:t>декабре</w:t>
      </w:r>
      <w:proofErr w:type="spellEnd"/>
      <w:r w:rsidRPr="00E36976">
        <w:rPr>
          <w:lang w:val="en-US"/>
        </w:rPr>
        <w:t xml:space="preserve"> 1973 </w:t>
      </w:r>
      <w:proofErr w:type="spellStart"/>
      <w:r w:rsidRPr="00E36976">
        <w:rPr>
          <w:lang w:val="en-US"/>
        </w:rPr>
        <w:t>года</w:t>
      </w:r>
      <w:proofErr w:type="spellEnd"/>
      <w:r w:rsidRPr="00E36976">
        <w:rPr>
          <w:lang w:val="en-US"/>
        </w:rPr>
        <w:t xml:space="preserve"> </w:t>
      </w:r>
      <w:proofErr w:type="spellStart"/>
      <w:r w:rsidRPr="00E36976">
        <w:rPr>
          <w:lang w:val="en-US"/>
        </w:rPr>
        <w:t>Роберт</w:t>
      </w:r>
      <w:proofErr w:type="spellEnd"/>
      <w:r w:rsidRPr="00E36976">
        <w:rPr>
          <w:lang w:val="en-US"/>
        </w:rPr>
        <w:t xml:space="preserve"> М. "</w:t>
      </w:r>
      <w:proofErr w:type="spellStart"/>
      <w:r w:rsidRPr="00E36976">
        <w:rPr>
          <w:lang w:val="en-US"/>
        </w:rPr>
        <w:t>Боб</w:t>
      </w:r>
      <w:proofErr w:type="spellEnd"/>
      <w:r w:rsidRPr="00E36976">
        <w:rPr>
          <w:lang w:val="en-US"/>
        </w:rPr>
        <w:t xml:space="preserve">" </w:t>
      </w:r>
      <w:proofErr w:type="spellStart"/>
      <w:r w:rsidRPr="00E36976">
        <w:rPr>
          <w:lang w:val="en-US"/>
        </w:rPr>
        <w:t>Меткалф</w:t>
      </w:r>
      <w:proofErr w:type="spellEnd"/>
      <w:r w:rsidRPr="00E36976">
        <w:rPr>
          <w:lang w:val="en-US"/>
        </w:rPr>
        <w:t xml:space="preserve">, </w:t>
      </w:r>
      <w:proofErr w:type="spellStart"/>
      <w:r w:rsidRPr="00E36976">
        <w:rPr>
          <w:lang w:val="en-US"/>
        </w:rPr>
        <w:t>которому</w:t>
      </w:r>
      <w:proofErr w:type="spellEnd"/>
      <w:r w:rsidRPr="00E36976">
        <w:rPr>
          <w:lang w:val="en-US"/>
        </w:rPr>
        <w:t xml:space="preserve"> </w:t>
      </w:r>
      <w:proofErr w:type="spellStart"/>
      <w:r w:rsidRPr="00E36976">
        <w:rPr>
          <w:lang w:val="en-US"/>
        </w:rPr>
        <w:t>приписывают</w:t>
      </w:r>
      <w:proofErr w:type="spellEnd"/>
      <w:r w:rsidRPr="00E36976">
        <w:rPr>
          <w:lang w:val="en-US"/>
        </w:rPr>
        <w:t>...</w:t>
      </w:r>
    </w:p>
    <w:p w14:paraId="5DEA0D0B" w14:textId="7FC51DF9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to support the military’s exchange of information. Larry Roberts, known as the founder of</w:t>
      </w:r>
    </w:p>
    <w:p w14:paraId="77034F29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the Internet, developed the project—which was called ARPANET—from its inception.</w:t>
      </w:r>
    </w:p>
    <w:p w14:paraId="5500D4E0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ARPANET is the predecessor to the Internet (see Figure 1-2 for an excerpt from the ARPA</w:t>
      </w:r>
      <w:r w:rsidRPr="00E36976">
        <w:rPr>
          <w:lang w:val="en-US"/>
        </w:rPr>
        <w:t>NET Program Plan).</w:t>
      </w:r>
    </w:p>
    <w:p w14:paraId="1BF36E51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The 1970s and 80s</w:t>
      </w:r>
    </w:p>
    <w:p w14:paraId="64DBE434" w14:textId="77777777" w:rsidR="00E36976" w:rsidRPr="00E36976" w:rsidRDefault="00E36976" w:rsidP="00E36976">
      <w:pPr>
        <w:rPr>
          <w:lang w:val="en-US"/>
        </w:rPr>
      </w:pPr>
      <w:r w:rsidRPr="00E36976">
        <w:rPr>
          <w:lang w:val="en-US"/>
        </w:rPr>
        <w:t>During the next decade, ARPANET became popular and more widely used, and the potential</w:t>
      </w:r>
    </w:p>
    <w:p w14:paraId="7A8258C8" w14:textId="16DD7550" w:rsidR="000B3953" w:rsidRDefault="00E36976" w:rsidP="00E36976">
      <w:pPr>
        <w:rPr>
          <w:lang w:val="en-US"/>
        </w:rPr>
      </w:pPr>
      <w:r w:rsidRPr="00E36976">
        <w:rPr>
          <w:lang w:val="en-US"/>
        </w:rPr>
        <w:t>for its misuse grew. In December of 1973, Robert M. “Bob” Metcalfe, who is credited</w:t>
      </w:r>
    </w:p>
    <w:p w14:paraId="48EA45B2" w14:textId="5E808A04" w:rsidR="00E36976" w:rsidRDefault="00E36976" w:rsidP="00E36976">
      <w:pPr>
        <w:rPr>
          <w:lang w:val="en-US"/>
        </w:rPr>
      </w:pPr>
    </w:p>
    <w:p w14:paraId="7D6249D6" w14:textId="77777777" w:rsidR="00E36976" w:rsidRPr="00E36976" w:rsidRDefault="00E36976" w:rsidP="00E36976">
      <w:r w:rsidRPr="00E36976">
        <w:t xml:space="preserve">для поддержки обмена информацией военных. Ларри Робертс, известный как основатель Интернета, разработал проект, который назывался </w:t>
      </w:r>
      <w:r w:rsidRPr="00E36976">
        <w:rPr>
          <w:lang w:val="en-US"/>
        </w:rPr>
        <w:t>ARPANET</w:t>
      </w:r>
      <w:r w:rsidRPr="00E36976">
        <w:t xml:space="preserve">. </w:t>
      </w:r>
      <w:r w:rsidRPr="00E36976">
        <w:rPr>
          <w:lang w:val="en-US"/>
        </w:rPr>
        <w:t>ARPANET</w:t>
      </w:r>
      <w:r w:rsidRPr="00E36976">
        <w:t xml:space="preserve"> является предшественником Интернета (см. рисунок 1-2 для выдержки из программного плана </w:t>
      </w:r>
      <w:r w:rsidRPr="00E36976">
        <w:rPr>
          <w:lang w:val="en-US"/>
        </w:rPr>
        <w:t>ARPANET</w:t>
      </w:r>
      <w:r w:rsidRPr="00E36976">
        <w:t>).</w:t>
      </w:r>
    </w:p>
    <w:p w14:paraId="043B98D1" w14:textId="77777777" w:rsidR="00E36976" w:rsidRPr="00E36976" w:rsidRDefault="00E36976" w:rsidP="00E36976"/>
    <w:sectPr w:rsidR="00E36976" w:rsidRPr="00E36976" w:rsidSect="00E36976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F9"/>
    <w:rsid w:val="000B3953"/>
    <w:rsid w:val="00946EF9"/>
    <w:rsid w:val="00E3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C21D"/>
  <w15:chartTrackingRefBased/>
  <w15:docId w15:val="{D653F616-DE09-4B06-A1C6-D36274B2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976"/>
    <w:pPr>
      <w:spacing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</cp:revision>
  <dcterms:created xsi:type="dcterms:W3CDTF">2023-12-05T04:10:00Z</dcterms:created>
  <dcterms:modified xsi:type="dcterms:W3CDTF">2023-12-05T04:17:00Z</dcterms:modified>
</cp:coreProperties>
</file>