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9E23" w14:textId="77777777" w:rsidR="00D17C14" w:rsidRPr="00D17C14" w:rsidRDefault="00D17C14" w:rsidP="00D17C14">
      <w:pPr>
        <w:spacing w:line="240" w:lineRule="auto"/>
        <w:rPr>
          <w:rFonts w:ascii="Times New Roman" w:hAnsi="Times New Roman" w:cs="Times New Roman"/>
        </w:rPr>
      </w:pP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инструмент для визуализации и предсказания ошибок с использованием тестов на причинно-следственную связь </w:t>
      </w:r>
      <w:proofErr w:type="spellStart"/>
      <w:r w:rsidRPr="00D17C14">
        <w:rPr>
          <w:rFonts w:ascii="Times New Roman" w:hAnsi="Times New Roman" w:cs="Times New Roman"/>
        </w:rPr>
        <w:t>Грейнджера</w:t>
      </w:r>
      <w:proofErr w:type="spellEnd"/>
    </w:p>
    <w:p w14:paraId="4FB39867" w14:textId="77777777" w:rsidR="00D17C14" w:rsidRPr="00D17C14" w:rsidRDefault="00D17C14" w:rsidP="00D17C14">
      <w:pPr>
        <w:spacing w:line="240" w:lineRule="auto"/>
        <w:rPr>
          <w:rFonts w:ascii="Times New Roman" w:hAnsi="Times New Roman" w:cs="Times New Roman"/>
        </w:rPr>
      </w:pPr>
    </w:p>
    <w:p w14:paraId="37EA92A4"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Аннотация</w:t>
      </w:r>
    </w:p>
    <w:p w14:paraId="3D0874A5"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Введение</w:t>
      </w:r>
    </w:p>
    <w:p w14:paraId="086FBA55"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Несмотря на увеличивающееся количество инструментов анализа ошибок для исследования ошибок в программных системах, не существует инструментов, поддерживающих исследование причинно-следственных отношений между внутренними метриками качества и ошибками. В этой статье мы предлагаем расширение инструмента </w:t>
      </w:r>
      <w:proofErr w:type="spellStart"/>
      <w:r w:rsidRPr="00D17C14">
        <w:rPr>
          <w:rFonts w:ascii="Times New Roman" w:hAnsi="Times New Roman" w:cs="Times New Roman"/>
        </w:rPr>
        <w:t>BugMaps</w:t>
      </w:r>
      <w:proofErr w:type="spellEnd"/>
      <w:r w:rsidRPr="00D17C14">
        <w:rPr>
          <w:rFonts w:ascii="Times New Roman" w:hAnsi="Times New Roman" w:cs="Times New Roman"/>
        </w:rPr>
        <w:t xml:space="preserve"> под названием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которое позволяет анализировать свойства исходного кода, которые более вероятно приводят к ошибкам. Для этой цели мы полагаемся на тест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оценки того, можно ли использовать прошлые изменения в данном временном ряду метрик исходного кода для прогнозирования изменений во временном ряде дефектов. Наш инструмент извлекает версии исходного кода из платформ управления версиями, вычисляет временные ряды метрик исходного кода и дефектов, вычисляет результаты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и предоставляет интерактивные визуализации для анализа причинности ошибок.</w:t>
      </w:r>
    </w:p>
    <w:p w14:paraId="414C00EE" w14:textId="77777777" w:rsidR="00D17C14" w:rsidRPr="00D17C14" w:rsidRDefault="00D17C14" w:rsidP="00D17C14">
      <w:pPr>
        <w:spacing w:line="240" w:lineRule="auto"/>
        <w:rPr>
          <w:rFonts w:ascii="Times New Roman" w:hAnsi="Times New Roman" w:cs="Times New Roman"/>
        </w:rPr>
      </w:pPr>
    </w:p>
    <w:p w14:paraId="1BCC9131"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Результаты</w:t>
      </w:r>
    </w:p>
    <w:p w14:paraId="11EAB967"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Мы приводим пример использования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на данных систем </w:t>
      </w:r>
      <w:proofErr w:type="spellStart"/>
      <w:r w:rsidRPr="00D17C14">
        <w:rPr>
          <w:rFonts w:ascii="Times New Roman" w:hAnsi="Times New Roman" w:cs="Times New Roman"/>
        </w:rPr>
        <w:t>Equinox</w:t>
      </w:r>
      <w:proofErr w:type="spellEnd"/>
      <w:r w:rsidRPr="00D17C14">
        <w:rPr>
          <w:rFonts w:ascii="Times New Roman" w:hAnsi="Times New Roman" w:cs="Times New Roman"/>
        </w:rPr>
        <w:t xml:space="preserve"> Framework и Eclipse JDT Core, собранных за три года. Для этих систем инструмент смог идентифицировать модули с большим количеством ошибок, среднюю продолжительность и сложность ошибок, а также свойства исходного кода, которые более вероятно приводят к ошибкам.</w:t>
      </w:r>
    </w:p>
    <w:p w14:paraId="74D76B86" w14:textId="77777777" w:rsidR="00D17C14" w:rsidRPr="00D17C14" w:rsidRDefault="00D17C14" w:rsidP="00D17C14">
      <w:pPr>
        <w:spacing w:line="240" w:lineRule="auto"/>
        <w:rPr>
          <w:rFonts w:ascii="Times New Roman" w:hAnsi="Times New Roman" w:cs="Times New Roman"/>
        </w:rPr>
      </w:pPr>
    </w:p>
    <w:p w14:paraId="0744DBFC"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Выводы</w:t>
      </w:r>
    </w:p>
    <w:p w14:paraId="77B80006"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С результатами, предоставленными инструментом, сопровождающий может выполнять по меньшей мере две основные задачи по обеспечению качества программного обеспечения: (a) рефакторинг свойств исходного кода, вызывающих ошибки, и (б) улучшение покрытия модульными тестами в классах с большим количеством ошибок.</w:t>
      </w:r>
    </w:p>
    <w:p w14:paraId="68E5F032" w14:textId="77777777" w:rsidR="00D17C14" w:rsidRPr="00D17C14" w:rsidRDefault="00D17C14" w:rsidP="00D17C14">
      <w:pPr>
        <w:spacing w:line="240" w:lineRule="auto"/>
        <w:rPr>
          <w:rFonts w:ascii="Times New Roman" w:hAnsi="Times New Roman" w:cs="Times New Roman"/>
        </w:rPr>
      </w:pPr>
    </w:p>
    <w:p w14:paraId="583C9E7B"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1 Введение</w:t>
      </w:r>
    </w:p>
    <w:p w14:paraId="2898B93D"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Было предложено множество инструментов анализа программного обеспечения для улучшения его качества. Такие инструменты используют различные типы информации о структуре и истории программных систем. В целом, они используются для анализа эволюции программного обеспечения, управления качеством исходного кода, вычисления метрик, проверки правил кодирования и т. д. В общем, такие инструменты помогают сопровождающим понять большие объемы данных, поступающих из хранилищ программного обеспечения.</w:t>
      </w:r>
    </w:p>
    <w:p w14:paraId="060729DD" w14:textId="77777777" w:rsidR="00D17C14" w:rsidRPr="00D17C14" w:rsidRDefault="00D17C14" w:rsidP="00D17C14">
      <w:pPr>
        <w:spacing w:line="240" w:lineRule="auto"/>
        <w:rPr>
          <w:rFonts w:ascii="Times New Roman" w:hAnsi="Times New Roman" w:cs="Times New Roman"/>
        </w:rPr>
      </w:pPr>
    </w:p>
    <w:p w14:paraId="5BDDA873"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В частности, растет интерес к инструментам анализа ошибок в программных системах. Такие инструменты помогают сопровождающим понять распределение, эволюционное поведение, продолжительность и стабильность ошибок. Например, </w:t>
      </w:r>
      <w:proofErr w:type="spellStart"/>
      <w:r w:rsidRPr="00D17C14">
        <w:rPr>
          <w:rFonts w:ascii="Times New Roman" w:hAnsi="Times New Roman" w:cs="Times New Roman"/>
        </w:rPr>
        <w:t>Churrasco</w:t>
      </w:r>
      <w:proofErr w:type="spellEnd"/>
      <w:r w:rsidRPr="00D17C14">
        <w:rPr>
          <w:rFonts w:ascii="Times New Roman" w:hAnsi="Times New Roman" w:cs="Times New Roman"/>
        </w:rPr>
        <w:t xml:space="preserve">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веб-инструмент для совместного анализа эволюции программного обеспечения. Цель заключается в том, чтобы предоставить расширяемый инструмент, который можно использовать для рассмотрения эволюции программного обеспечения с различных точек зрения, включая поведение ошибок. Другие визуализации также были предложены для понимания поведения ошибок, включая системную радиографию (которая предоставляет высокоуровневую визуализацию частей системы, больше всего затронутых ошибками) и часы ошибок (которые полагаются на метафору часов для предоставления информации о конкретной ошибке). </w:t>
      </w:r>
      <w:proofErr w:type="spellStart"/>
      <w:r w:rsidRPr="00D17C14">
        <w:rPr>
          <w:rFonts w:ascii="Times New Roman" w:hAnsi="Times New Roman" w:cs="Times New Roman"/>
        </w:rPr>
        <w:t>Hatari</w:t>
      </w:r>
      <w:proofErr w:type="spellEnd"/>
      <w:r w:rsidRPr="00D17C14">
        <w:rPr>
          <w:rFonts w:ascii="Times New Roman" w:hAnsi="Times New Roman" w:cs="Times New Roman"/>
        </w:rPr>
        <w:t xml:space="preserve">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инструмент, который предоставляет представления для просмотра наиболее рискованных мест и анализа истории риска </w:t>
      </w:r>
      <w:r w:rsidRPr="00D17C14">
        <w:rPr>
          <w:rFonts w:ascii="Times New Roman" w:hAnsi="Times New Roman" w:cs="Times New Roman"/>
        </w:rPr>
        <w:lastRenderedPageBreak/>
        <w:t xml:space="preserve">определенного компонента из системы. Более недавно инструмент </w:t>
      </w:r>
      <w:proofErr w:type="spellStart"/>
      <w:r w:rsidRPr="00D17C14">
        <w:rPr>
          <w:rFonts w:ascii="Times New Roman" w:hAnsi="Times New Roman" w:cs="Times New Roman"/>
        </w:rPr>
        <w:t>in</w:t>
      </w:r>
      <w:proofErr w:type="spellEnd"/>
      <w:r w:rsidRPr="00D17C14">
        <w:rPr>
          <w:rFonts w:ascii="Times New Roman" w:hAnsi="Times New Roman" w:cs="Times New Roman"/>
        </w:rPr>
        <w:t>*</w:t>
      </w:r>
      <w:proofErr w:type="spellStart"/>
      <w:r w:rsidRPr="00D17C14">
        <w:rPr>
          <w:rFonts w:ascii="Times New Roman" w:hAnsi="Times New Roman" w:cs="Times New Roman"/>
        </w:rPr>
        <w:t>Bug</w:t>
      </w:r>
      <w:proofErr w:type="spellEnd"/>
      <w:r w:rsidRPr="00D17C14">
        <w:rPr>
          <w:rFonts w:ascii="Times New Roman" w:hAnsi="Times New Roman" w:cs="Times New Roman"/>
        </w:rPr>
        <w:t xml:space="preserve"> был предложен для позволяет пользователям </w:t>
      </w:r>
      <w:proofErr w:type="spellStart"/>
      <w:r w:rsidRPr="00D17C14">
        <w:rPr>
          <w:rFonts w:ascii="Times New Roman" w:hAnsi="Times New Roman" w:cs="Times New Roman"/>
        </w:rPr>
        <w:t>навигировать</w:t>
      </w:r>
      <w:proofErr w:type="spellEnd"/>
      <w:r w:rsidRPr="00D17C14">
        <w:rPr>
          <w:rFonts w:ascii="Times New Roman" w:hAnsi="Times New Roman" w:cs="Times New Roman"/>
        </w:rPr>
        <w:t xml:space="preserve"> и проверять информацию, хранящуюся в платформах отслеживания ошибок, с конкретной целью поддержки понимания отчетов об ошибках.</w:t>
      </w:r>
    </w:p>
    <w:p w14:paraId="61942136" w14:textId="77777777" w:rsidR="00D17C14" w:rsidRPr="00D17C14" w:rsidRDefault="00D17C14" w:rsidP="00D17C14">
      <w:pPr>
        <w:spacing w:line="240" w:lineRule="auto"/>
        <w:rPr>
          <w:rFonts w:ascii="Times New Roman" w:hAnsi="Times New Roman" w:cs="Times New Roman"/>
        </w:rPr>
      </w:pPr>
    </w:p>
    <w:p w14:paraId="0ACB01DE"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Несмотря на увеличение числа инструментов анализа ошибок, они обычно не предоставляют механизмов для оценки наличия корреляций между внутренним качеством программной системы и возникновением ошибок. На наш взгляд, не существует инструментов анализа ошибок, которые выделяют возможные причины ошибок в исходном коде. Более конкретно, не существует инструментов, предназначенных для вывода возможных причинно-следственных связей между изменениями значений метрик исходного кода и возникновением</w:t>
      </w:r>
    </w:p>
    <w:p w14:paraId="29134EAF" w14:textId="77777777" w:rsidR="00D17C14" w:rsidRPr="00D17C14" w:rsidRDefault="00D17C14" w:rsidP="00D17C14">
      <w:pPr>
        <w:spacing w:line="240" w:lineRule="auto"/>
        <w:rPr>
          <w:rFonts w:ascii="Times New Roman" w:hAnsi="Times New Roman" w:cs="Times New Roman"/>
        </w:rPr>
      </w:pPr>
    </w:p>
    <w:p w14:paraId="64BE496B"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 дефектов в объектно-ориентированных классах.</w:t>
      </w:r>
    </w:p>
    <w:p w14:paraId="73137066" w14:textId="77777777" w:rsidR="00D17C14" w:rsidRPr="00D17C14" w:rsidRDefault="00D17C14" w:rsidP="00D17C14">
      <w:pPr>
        <w:spacing w:line="240" w:lineRule="auto"/>
        <w:rPr>
          <w:rFonts w:ascii="Times New Roman" w:hAnsi="Times New Roman" w:cs="Times New Roman"/>
        </w:rPr>
      </w:pPr>
    </w:p>
    <w:p w14:paraId="4BCBF3C9"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В данной статье мы предлагаем и описываем инструмент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 расширение инструмента </w:t>
      </w:r>
      <w:proofErr w:type="spellStart"/>
      <w:r w:rsidRPr="00D17C14">
        <w:rPr>
          <w:rFonts w:ascii="Times New Roman" w:hAnsi="Times New Roman" w:cs="Times New Roman"/>
        </w:rPr>
        <w:t>BugMaps</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Hora</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2012), поддерживающее обнаружение причинных связей между метриками исходного кода и ошибками. Инструмент предоставляет механизмы для извлечения данных из репозиториев программного обеспечения, вычисления метрик исходного кода, генерации временных рядов метрик и дефектов и вывода причинных связей между свойствами исходного кода и дефектами. Кроме того,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предоставляет визуализации для идентификации модулей с большим количеством ошибок, средней продолжительности и сложности ошибок, а также свойств исходного кода, которые более вероятно приводят к ошибкам. Более конкретно, наш инструмент полагается на тест причинности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Грейнджер</w:t>
      </w:r>
      <w:proofErr w:type="spellEnd"/>
      <w:r w:rsidRPr="00D17C14">
        <w:rPr>
          <w:rFonts w:ascii="Times New Roman" w:hAnsi="Times New Roman" w:cs="Times New Roman"/>
        </w:rPr>
        <w:t xml:space="preserve"> 1981) для идентификации причинных связей между временными рядами метрик исходного кода и дефектов. Этот тест оценивает, можно ли использовать прошлые изменения в данном временном ряду метрик исходного кода для прогнозирования изменений во временном ряде дефектов. Предложенный инструмент имеет следующие функции:</w:t>
      </w:r>
    </w:p>
    <w:p w14:paraId="6A54543D"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Инструмент автоматически извлекает модели исходного кода целевой системы из ее платформы управления версиями в предопределенные временные интервалы.</w:t>
      </w:r>
    </w:p>
    <w:p w14:paraId="4030896B"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Инструмент генерирует временные ряды двенадцати метрик исходного кода и временные ряды с количеством дефектов в каждом классе целевой системы.</w:t>
      </w:r>
    </w:p>
    <w:p w14:paraId="21149EDF"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 xml:space="preserve">Инструмент вычисляет тест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учитывая временные ряды метрик и дефектов, чтобы выявить возможные причинные связи.</w:t>
      </w:r>
    </w:p>
    <w:p w14:paraId="2F1F920D"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Инструмент интегрирует извлеченные из исходного кода модели с моделями, представляющими количество ошибок.</w:t>
      </w:r>
    </w:p>
    <w:p w14:paraId="6932C9AC"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 xml:space="preserve">Инструмент предоставляет набор интерактивных визуализаций </w:t>
      </w:r>
      <w:proofErr w:type="gramStart"/>
      <w:r w:rsidRPr="00D17C14">
        <w:rPr>
          <w:rFonts w:ascii="Times New Roman" w:hAnsi="Times New Roman" w:cs="Times New Roman"/>
        </w:rPr>
        <w:t>для поддержки</w:t>
      </w:r>
      <w:proofErr w:type="gramEnd"/>
      <w:r w:rsidRPr="00D17C14">
        <w:rPr>
          <w:rFonts w:ascii="Times New Roman" w:hAnsi="Times New Roman" w:cs="Times New Roman"/>
        </w:rPr>
        <w:t xml:space="preserve"> сопровождающих в ответах на вопросы, такие как: (а) Какие модули имеют больше ошибок? (б) Какова средняя продолжительность ошибок? (в) Какова сложность ошибок? (г) Какие свойства исходного кода вызывают ошибки в данном </w:t>
      </w:r>
      <w:proofErr w:type="gramStart"/>
      <w:r w:rsidRPr="00D17C14">
        <w:rPr>
          <w:rFonts w:ascii="Times New Roman" w:hAnsi="Times New Roman" w:cs="Times New Roman"/>
        </w:rPr>
        <w:t>модуле?,</w:t>
      </w:r>
      <w:proofErr w:type="gramEnd"/>
      <w:r w:rsidRPr="00D17C14">
        <w:rPr>
          <w:rFonts w:ascii="Times New Roman" w:hAnsi="Times New Roman" w:cs="Times New Roman"/>
        </w:rPr>
        <w:t xml:space="preserve"> и (д) Какие метрики имеют наибольшее количество положительных тестов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w:t>
      </w:r>
    </w:p>
    <w:p w14:paraId="5C6FBA3A" w14:textId="77777777" w:rsidR="00D17C14" w:rsidRPr="00D17C14" w:rsidRDefault="00D17C14" w:rsidP="00D17C14">
      <w:pPr>
        <w:spacing w:line="240" w:lineRule="auto"/>
        <w:rPr>
          <w:rFonts w:ascii="Times New Roman" w:hAnsi="Times New Roman" w:cs="Times New Roman"/>
        </w:rPr>
      </w:pPr>
    </w:p>
    <w:p w14:paraId="45482EBE"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Конечная цель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 предсказывать изменения в исходном коде, которые более вероятно приведут к дефектам. Например, имея наш инструмент под рукой, сопровождающий (перед совершением коммита с изменениями в данном классе) может проверить, повлияют ли такие изменения на значения метрик исходного кода, которые в прошлом вызывали дефекты. Если изменения значительно влияют на эти значения метрик, сопровождающий может, например, провести дополнительные меры по обеспечению качества программного обеспечения (например, провести дополнительное модульное тестирование или выполнить детальный анализ кода) перед выполнением коммита.</w:t>
      </w:r>
    </w:p>
    <w:p w14:paraId="7D360989" w14:textId="77777777" w:rsidR="00D17C14" w:rsidRPr="00D17C14" w:rsidRDefault="00D17C14" w:rsidP="00D17C14">
      <w:pPr>
        <w:spacing w:line="240" w:lineRule="auto"/>
        <w:rPr>
          <w:rFonts w:ascii="Times New Roman" w:hAnsi="Times New Roman" w:cs="Times New Roman"/>
        </w:rPr>
      </w:pPr>
    </w:p>
    <w:p w14:paraId="1D18B6CC"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В предыдущей </w:t>
      </w:r>
      <w:proofErr w:type="spellStart"/>
      <w:r w:rsidRPr="00D17C14">
        <w:rPr>
          <w:rFonts w:ascii="Times New Roman" w:hAnsi="Times New Roman" w:cs="Times New Roman"/>
        </w:rPr>
        <w:t>конференционной</w:t>
      </w:r>
      <w:proofErr w:type="spellEnd"/>
      <w:r w:rsidRPr="00D17C14">
        <w:rPr>
          <w:rFonts w:ascii="Times New Roman" w:hAnsi="Times New Roman" w:cs="Times New Roman"/>
        </w:rPr>
        <w:t xml:space="preserve"> статье мы описали исследовательское исследование по использованию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прогнозирования ошибок (</w:t>
      </w:r>
      <w:proofErr w:type="spellStart"/>
      <w:r w:rsidRPr="00D17C14">
        <w:rPr>
          <w:rFonts w:ascii="Times New Roman" w:hAnsi="Times New Roman" w:cs="Times New Roman"/>
        </w:rPr>
        <w:t>Couto</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2012). Недавно эта статья была расширена с конкретным подходом, который полагается на тесты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срабатывания тревог всякий раз, когда применяются рискованные изменения в исходном коде (</w:t>
      </w:r>
      <w:proofErr w:type="spellStart"/>
      <w:r w:rsidRPr="00D17C14">
        <w:rPr>
          <w:rFonts w:ascii="Times New Roman" w:hAnsi="Times New Roman" w:cs="Times New Roman"/>
        </w:rPr>
        <w:t>Couto</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2014). Предварительная версия </w:t>
      </w:r>
      <w:proofErr w:type="spellStart"/>
      <w:r w:rsidRPr="00D17C14">
        <w:rPr>
          <w:rFonts w:ascii="Times New Roman" w:hAnsi="Times New Roman" w:cs="Times New Roman"/>
        </w:rPr>
        <w:t>BugMaps</w:t>
      </w:r>
      <w:proofErr w:type="spellEnd"/>
      <w:r w:rsidRPr="00D17C14">
        <w:rPr>
          <w:rFonts w:ascii="Times New Roman" w:hAnsi="Times New Roman" w:cs="Times New Roman"/>
        </w:rPr>
        <w:t xml:space="preserve"> - без какой-либо поддержки тестов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 описана в короткой статье (</w:t>
      </w:r>
      <w:proofErr w:type="spellStart"/>
      <w:r w:rsidRPr="00D17C14">
        <w:rPr>
          <w:rFonts w:ascii="Times New Roman" w:hAnsi="Times New Roman" w:cs="Times New Roman"/>
        </w:rPr>
        <w:t>Hora</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2012). Позже мы предложили вторую версию этого инструмента, который мы назвали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включая поддержку причинности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Couto</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2013a). В настоящей статье мы расширяем эту первоначальную работу по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включая более подробное представление об инструменте и исследование случая с двумя большими открытыми системами (Eclipse JDT Core и </w:t>
      </w:r>
      <w:proofErr w:type="spellStart"/>
      <w:r w:rsidRPr="00D17C14">
        <w:rPr>
          <w:rFonts w:ascii="Times New Roman" w:hAnsi="Times New Roman" w:cs="Times New Roman"/>
        </w:rPr>
        <w:t>Equinox</w:t>
      </w:r>
      <w:proofErr w:type="spellEnd"/>
      <w:r w:rsidRPr="00D17C14">
        <w:rPr>
          <w:rFonts w:ascii="Times New Roman" w:hAnsi="Times New Roman" w:cs="Times New Roman"/>
        </w:rPr>
        <w:t xml:space="preserve"> Framework).</w:t>
      </w:r>
    </w:p>
    <w:p w14:paraId="5829647C" w14:textId="77777777" w:rsidR="00D17C14" w:rsidRPr="00D17C14" w:rsidRDefault="00D17C14" w:rsidP="00D17C14">
      <w:pPr>
        <w:spacing w:line="240" w:lineRule="auto"/>
        <w:rPr>
          <w:rFonts w:ascii="Times New Roman" w:hAnsi="Times New Roman" w:cs="Times New Roman"/>
        </w:rPr>
      </w:pPr>
    </w:p>
    <w:p w14:paraId="4700C19D"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2 Реализация</w:t>
      </w:r>
    </w:p>
    <w:p w14:paraId="03107257"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Выполнение инструмента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разделено на две фазы: предварительную обработку и визуализацию. Фаза предварительной обработки отвечает за извлечение моделей исходного кода, создание</w:t>
      </w:r>
    </w:p>
    <w:p w14:paraId="28FF1FF7" w14:textId="77777777" w:rsidR="00D17C14" w:rsidRPr="00D17C14" w:rsidRDefault="00D17C14" w:rsidP="00D17C14">
      <w:pPr>
        <w:spacing w:line="240" w:lineRule="auto"/>
        <w:rPr>
          <w:rFonts w:ascii="Times New Roman" w:hAnsi="Times New Roman" w:cs="Times New Roman"/>
        </w:rPr>
      </w:pPr>
    </w:p>
    <w:p w14:paraId="5E7A0E96"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 временных рядов и применение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вычисления возможных причинно-следственных связей между метриками исходного кода и ошибками. В фазе визуализации пользователь взаимодействует с инструментом. Например, он может получить самые дефектные классы системы и визуализировать свойства исходного кода, вызывающие ошибки в таких классах.</w:t>
      </w:r>
    </w:p>
    <w:p w14:paraId="0B8E88C1" w14:textId="77777777" w:rsidR="00D17C14" w:rsidRPr="00D17C14" w:rsidRDefault="00D17C14" w:rsidP="00D17C14">
      <w:pPr>
        <w:spacing w:line="240" w:lineRule="auto"/>
        <w:rPr>
          <w:rFonts w:ascii="Times New Roman" w:hAnsi="Times New Roman" w:cs="Times New Roman"/>
        </w:rPr>
      </w:pPr>
    </w:p>
    <w:p w14:paraId="76211C0B" w14:textId="77777777" w:rsidR="00D17C14" w:rsidRPr="00D17C14" w:rsidRDefault="00D17C14" w:rsidP="00D17C14">
      <w:pPr>
        <w:spacing w:line="240" w:lineRule="auto"/>
        <w:rPr>
          <w:rFonts w:ascii="Times New Roman" w:hAnsi="Times New Roman" w:cs="Times New Roman"/>
        </w:rPr>
      </w:pP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реализован в </w:t>
      </w:r>
      <w:proofErr w:type="spellStart"/>
      <w:r w:rsidRPr="00D17C14">
        <w:rPr>
          <w:rFonts w:ascii="Times New Roman" w:hAnsi="Times New Roman" w:cs="Times New Roman"/>
        </w:rPr>
        <w:t>Moose</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Moose</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platform</w:t>
      </w:r>
      <w:proofErr w:type="spellEnd"/>
      <w:r w:rsidRPr="00D17C14">
        <w:rPr>
          <w:rFonts w:ascii="Times New Roman" w:hAnsi="Times New Roman" w:cs="Times New Roman"/>
        </w:rPr>
        <w:t xml:space="preserve"> 2014), который является платформой для анализа программного обеспечения и данных (</w:t>
      </w:r>
      <w:proofErr w:type="spellStart"/>
      <w:r w:rsidRPr="00D17C14">
        <w:rPr>
          <w:rFonts w:ascii="Times New Roman" w:hAnsi="Times New Roman" w:cs="Times New Roman"/>
        </w:rPr>
        <w:t>Nierstrasz</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2005). На рисунке 1 показана архитектура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которая включает четыре модуля: извлечение моделей, создание временных рядов, модуль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и модуль визуализации.</w:t>
      </w:r>
    </w:p>
    <w:p w14:paraId="6F3DBA38" w14:textId="77777777" w:rsidR="00D17C14" w:rsidRPr="00D17C14" w:rsidRDefault="00D17C14" w:rsidP="00D17C14">
      <w:pPr>
        <w:spacing w:line="240" w:lineRule="auto"/>
        <w:rPr>
          <w:rFonts w:ascii="Times New Roman" w:hAnsi="Times New Roman" w:cs="Times New Roman"/>
        </w:rPr>
      </w:pPr>
    </w:p>
    <w:p w14:paraId="2E1DE9A9"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Рисунок 1</w:t>
      </w:r>
    </w:p>
    <w:p w14:paraId="4C99C0DA"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2.1 Извлечение моделей</w:t>
      </w:r>
    </w:p>
    <w:p w14:paraId="41883779"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Этот модуль получает на вход URL, связанный с платформой управления версиями целевой системы (SVN или </w:t>
      </w:r>
      <w:proofErr w:type="spellStart"/>
      <w:r w:rsidRPr="00D17C14">
        <w:rPr>
          <w:rFonts w:ascii="Times New Roman" w:hAnsi="Times New Roman" w:cs="Times New Roman"/>
        </w:rPr>
        <w:t>Git</w:t>
      </w:r>
      <w:proofErr w:type="spellEnd"/>
      <w:r w:rsidRPr="00D17C14">
        <w:rPr>
          <w:rFonts w:ascii="Times New Roman" w:hAnsi="Times New Roman" w:cs="Times New Roman"/>
        </w:rPr>
        <w:t>), и временной интервал, который будет использоваться при анализе ошибок. Для извлечения моделей исходного кода модуль выполняет следующие задачи: (а) он извлекает версии исходного кода из платформ управления версиями с интервалами в две недели; (б) он удаляет тестовые классы, предполагая, что такие классы реализованы в каталогах и подкаталогах, имена которых начинаются со слов "Test" или "</w:t>
      </w:r>
      <w:proofErr w:type="spellStart"/>
      <w:r w:rsidRPr="00D17C14">
        <w:rPr>
          <w:rFonts w:ascii="Times New Roman" w:hAnsi="Times New Roman" w:cs="Times New Roman"/>
        </w:rPr>
        <w:t>test</w:t>
      </w:r>
      <w:proofErr w:type="spellEnd"/>
      <w:r w:rsidRPr="00D17C14">
        <w:rPr>
          <w:rFonts w:ascii="Times New Roman" w:hAnsi="Times New Roman" w:cs="Times New Roman"/>
        </w:rPr>
        <w:t xml:space="preserve">"; и (в) он разбирает версии исходного кода и генерирует файлы MSE с использованием инструмента </w:t>
      </w:r>
      <w:proofErr w:type="spellStart"/>
      <w:r w:rsidRPr="00D17C14">
        <w:rPr>
          <w:rFonts w:ascii="Times New Roman" w:hAnsi="Times New Roman" w:cs="Times New Roman"/>
        </w:rPr>
        <w:t>VerveineJ</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Ducasse</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2011; </w:t>
      </w:r>
      <w:proofErr w:type="spellStart"/>
      <w:r w:rsidRPr="00D17C14">
        <w:rPr>
          <w:rFonts w:ascii="Times New Roman" w:hAnsi="Times New Roman" w:cs="Times New Roman"/>
        </w:rPr>
        <w:t>VerveineJ</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parser</w:t>
      </w:r>
      <w:proofErr w:type="spellEnd"/>
      <w:r w:rsidRPr="00D17C14">
        <w:rPr>
          <w:rFonts w:ascii="Times New Roman" w:hAnsi="Times New Roman" w:cs="Times New Roman"/>
        </w:rPr>
        <w:t xml:space="preserve"> 2014). MSE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формат файла по умолчанию, поддерживаемый платформой </w:t>
      </w:r>
      <w:proofErr w:type="spellStart"/>
      <w:r w:rsidRPr="00D17C14">
        <w:rPr>
          <w:rFonts w:ascii="Times New Roman" w:hAnsi="Times New Roman" w:cs="Times New Roman"/>
        </w:rPr>
        <w:t>Moose</w:t>
      </w:r>
      <w:proofErr w:type="spellEnd"/>
      <w:r w:rsidRPr="00D17C14">
        <w:rPr>
          <w:rFonts w:ascii="Times New Roman" w:hAnsi="Times New Roman" w:cs="Times New Roman"/>
        </w:rPr>
        <w:t xml:space="preserve"> для сохранения моделей исходного кода.</w:t>
      </w:r>
    </w:p>
    <w:p w14:paraId="21C4F35A" w14:textId="77777777" w:rsidR="00D17C14" w:rsidRPr="00D17C14" w:rsidRDefault="00D17C14" w:rsidP="00D17C14">
      <w:pPr>
        <w:spacing w:line="240" w:lineRule="auto"/>
        <w:rPr>
          <w:rFonts w:ascii="Times New Roman" w:hAnsi="Times New Roman" w:cs="Times New Roman"/>
        </w:rPr>
      </w:pPr>
    </w:p>
    <w:p w14:paraId="1BB887BC"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2.2 Создание временных рядов</w:t>
      </w:r>
    </w:p>
    <w:p w14:paraId="113BE814"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Для создания временных рядов метрик исходного кода этот модуль получает на вход модели, извлеченные предыдущим модулем. Для каждого класса каждой извлеченной модели модуль полагается на платформу </w:t>
      </w:r>
      <w:proofErr w:type="spellStart"/>
      <w:r w:rsidRPr="00D17C14">
        <w:rPr>
          <w:rFonts w:ascii="Times New Roman" w:hAnsi="Times New Roman" w:cs="Times New Roman"/>
        </w:rPr>
        <w:t>Moose</w:t>
      </w:r>
      <w:proofErr w:type="spellEnd"/>
      <w:r w:rsidRPr="00D17C14">
        <w:rPr>
          <w:rFonts w:ascii="Times New Roman" w:hAnsi="Times New Roman" w:cs="Times New Roman"/>
        </w:rPr>
        <w:t xml:space="preserve"> для вычисления одиннадцати метрик исходного кода, включая шесть метрик CK (предложенных </w:t>
      </w:r>
      <w:proofErr w:type="spellStart"/>
      <w:r w:rsidRPr="00D17C14">
        <w:rPr>
          <w:rFonts w:ascii="Times New Roman" w:hAnsi="Times New Roman" w:cs="Times New Roman"/>
        </w:rPr>
        <w:t>Chidamber</w:t>
      </w:r>
      <w:proofErr w:type="spellEnd"/>
      <w:r w:rsidRPr="00D17C14">
        <w:rPr>
          <w:rFonts w:ascii="Times New Roman" w:hAnsi="Times New Roman" w:cs="Times New Roman"/>
        </w:rPr>
        <w:t xml:space="preserve"> и </w:t>
      </w:r>
      <w:proofErr w:type="spellStart"/>
      <w:r w:rsidRPr="00D17C14">
        <w:rPr>
          <w:rFonts w:ascii="Times New Roman" w:hAnsi="Times New Roman" w:cs="Times New Roman"/>
        </w:rPr>
        <w:t>Kemerer</w:t>
      </w:r>
      <w:proofErr w:type="spellEnd"/>
      <w:r w:rsidRPr="00D17C14">
        <w:rPr>
          <w:rFonts w:ascii="Times New Roman" w:hAnsi="Times New Roman" w:cs="Times New Roman"/>
        </w:rPr>
        <w:t xml:space="preserve"> 1994) и пять других, таких как строки кода, FAN-IN, FAN-OUT и т. д. В таблице 1 показаны метрики исходного кода, рассматриваемые инструментом. На втором этапе этот модуль сохраняет вычисленные значения метрик в CSV-файлах. По сути, для целевой системы S и метрики M этот модуль создает CSV-файл, строки </w:t>
      </w:r>
      <w:r w:rsidRPr="00D17C14">
        <w:rPr>
          <w:rFonts w:ascii="Times New Roman" w:hAnsi="Times New Roman" w:cs="Times New Roman"/>
        </w:rPr>
        <w:lastRenderedPageBreak/>
        <w:t>которого представляют классы S, а столбцы представляют двухнедельные интервалы, рассматриваемые при извлечении версий S. Ячейка (c, t) в этом файле содержит значение метрики M, измеренное для класса c, в двухнедельном интервале t.</w:t>
      </w:r>
    </w:p>
    <w:p w14:paraId="42430442" w14:textId="77777777" w:rsidR="00D17C14" w:rsidRPr="00D17C14" w:rsidRDefault="00D17C14" w:rsidP="00D17C14">
      <w:pPr>
        <w:spacing w:line="240" w:lineRule="auto"/>
        <w:rPr>
          <w:rFonts w:ascii="Times New Roman" w:hAnsi="Times New Roman" w:cs="Times New Roman"/>
        </w:rPr>
      </w:pPr>
    </w:p>
    <w:p w14:paraId="20072C46"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Таблица 1 Метрики исходного кода, рассматриваемые </w:t>
      </w:r>
      <w:proofErr w:type="spellStart"/>
      <w:r w:rsidRPr="00D17C14">
        <w:rPr>
          <w:rFonts w:ascii="Times New Roman" w:hAnsi="Times New Roman" w:cs="Times New Roman"/>
        </w:rPr>
        <w:t>BugMaps-Granger</w:t>
      </w:r>
      <w:proofErr w:type="spellEnd"/>
    </w:p>
    <w:p w14:paraId="4E3A3A2B"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Для создания временных рядов дефектов для каждого класса этот модуль получает на вход CSV-файл, содержащий ошибки (ID и даты создания), собранные с платформ отслеживания ошибок (например, </w:t>
      </w:r>
      <w:proofErr w:type="spellStart"/>
      <w:r w:rsidRPr="00D17C14">
        <w:rPr>
          <w:rFonts w:ascii="Times New Roman" w:hAnsi="Times New Roman" w:cs="Times New Roman"/>
        </w:rPr>
        <w:t>Bugzilla</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Jira</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Mantis</w:t>
      </w:r>
      <w:proofErr w:type="spellEnd"/>
      <w:r w:rsidRPr="00D17C14">
        <w:rPr>
          <w:rFonts w:ascii="Times New Roman" w:hAnsi="Times New Roman" w:cs="Times New Roman"/>
        </w:rPr>
        <w:t xml:space="preserve"> и т. д.). По сути, модуль сопоставляет ошибки их соответствующим коммитам, используя стратегию сопоставления, подробно описанную в (</w:t>
      </w:r>
      <w:proofErr w:type="spellStart"/>
      <w:r w:rsidRPr="00D17C14">
        <w:rPr>
          <w:rFonts w:ascii="Times New Roman" w:hAnsi="Times New Roman" w:cs="Times New Roman"/>
        </w:rPr>
        <w:t>Couto</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xml:space="preserve">. 2012; </w:t>
      </w:r>
      <w:proofErr w:type="spellStart"/>
      <w:r w:rsidRPr="00D17C14">
        <w:rPr>
          <w:rFonts w:ascii="Times New Roman" w:hAnsi="Times New Roman" w:cs="Times New Roman"/>
        </w:rPr>
        <w:t>Couto</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2014). Затем файлы исходного кода, измененные такими коммитами, используются для идентификации классов, измененных для исправления соответствующих ошибок.</w:t>
      </w:r>
    </w:p>
    <w:p w14:paraId="2AD65B10" w14:textId="77777777" w:rsidR="00D17C14" w:rsidRPr="00D17C14" w:rsidRDefault="00D17C14" w:rsidP="00D17C14">
      <w:pPr>
        <w:spacing w:line="240" w:lineRule="auto"/>
        <w:rPr>
          <w:rFonts w:ascii="Times New Roman" w:hAnsi="Times New Roman" w:cs="Times New Roman"/>
        </w:rPr>
      </w:pPr>
    </w:p>
    <w:p w14:paraId="7C704DAD"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2.3 Модуль теста </w:t>
      </w:r>
      <w:proofErr w:type="spellStart"/>
      <w:r w:rsidRPr="00D17C14">
        <w:rPr>
          <w:rFonts w:ascii="Times New Roman" w:hAnsi="Times New Roman" w:cs="Times New Roman"/>
        </w:rPr>
        <w:t>Грейнджера</w:t>
      </w:r>
      <w:proofErr w:type="spellEnd"/>
    </w:p>
    <w:p w14:paraId="7B60D005"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Этот модуль применяет тест причинно-следственной связи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рассматривая временные ряды метрик и дефектов. Для применения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модуль полагается на алгоритм 1. В этом алгоритме </w:t>
      </w:r>
      <w:proofErr w:type="spellStart"/>
      <w:r w:rsidRPr="00D17C14">
        <w:rPr>
          <w:rFonts w:ascii="Times New Roman" w:hAnsi="Times New Roman" w:cs="Times New Roman"/>
        </w:rPr>
        <w:t>Classes</w:t>
      </w:r>
      <w:proofErr w:type="spellEnd"/>
      <w:r w:rsidRPr="00D17C14">
        <w:rPr>
          <w:rFonts w:ascii="Times New Roman" w:hAnsi="Times New Roman" w:cs="Times New Roman"/>
        </w:rPr>
        <w:t xml:space="preserve">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набор всех классов системы (строка 1), а </w:t>
      </w:r>
      <w:proofErr w:type="spellStart"/>
      <w:r w:rsidRPr="00D17C14">
        <w:rPr>
          <w:rFonts w:ascii="Times New Roman" w:hAnsi="Times New Roman" w:cs="Times New Roman"/>
        </w:rPr>
        <w:t>Defects</w:t>
      </w:r>
      <w:proofErr w:type="spellEnd"/>
      <w:r w:rsidRPr="00D17C14">
        <w:rPr>
          <w:rFonts w:ascii="Times New Roman" w:hAnsi="Times New Roman" w:cs="Times New Roman"/>
        </w:rPr>
        <w:t xml:space="preserve"> [c] - это временной ряд с количеством дефектов (строка 2). Алгоритм полагается на функцию </w:t>
      </w:r>
      <w:proofErr w:type="spellStart"/>
      <w:r w:rsidRPr="00D17C14">
        <w:rPr>
          <w:rFonts w:ascii="Times New Roman" w:hAnsi="Times New Roman" w:cs="Times New Roman"/>
        </w:rPr>
        <w:t>d_check</w:t>
      </w:r>
      <w:proofErr w:type="spellEnd"/>
      <w:r w:rsidRPr="00D17C14">
        <w:rPr>
          <w:rFonts w:ascii="Times New Roman" w:hAnsi="Times New Roman" w:cs="Times New Roman"/>
        </w:rPr>
        <w:t xml:space="preserve"> (строка 3), чтобы проверить, соответствуют ли дефекты во временном ряду d следующим предусловиям:</w:t>
      </w:r>
    </w:p>
    <w:p w14:paraId="4C19387E"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Алгоритм 1 Применение теста </w:t>
      </w:r>
      <w:proofErr w:type="spellStart"/>
      <w:r w:rsidRPr="00D17C14">
        <w:rPr>
          <w:rFonts w:ascii="Times New Roman" w:hAnsi="Times New Roman" w:cs="Times New Roman"/>
        </w:rPr>
        <w:t>Грейнджера</w:t>
      </w:r>
      <w:proofErr w:type="spellEnd"/>
    </w:p>
    <w:p w14:paraId="7E990A2B" w14:textId="77777777" w:rsidR="00D17C14" w:rsidRPr="00D17C14" w:rsidRDefault="00D17C14" w:rsidP="00D17C14">
      <w:pPr>
        <w:spacing w:line="240" w:lineRule="auto"/>
        <w:rPr>
          <w:rFonts w:ascii="Times New Roman" w:hAnsi="Times New Roman" w:cs="Times New Roman"/>
        </w:rPr>
      </w:pPr>
    </w:p>
    <w:p w14:paraId="50281000"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P1: Временной ряд должен иметь как минимум 30 значений. Мотивацией для этого предусловия является тот факт, что классы, существующие только в небольшой части временного интервала, рассматриваемого в анализе, не представляют собой</w:t>
      </w:r>
    </w:p>
    <w:p w14:paraId="2BFABDEC" w14:textId="77777777" w:rsidR="00D17C14" w:rsidRPr="00D17C14" w:rsidRDefault="00D17C14" w:rsidP="00D17C14">
      <w:pPr>
        <w:spacing w:line="240" w:lineRule="auto"/>
        <w:rPr>
          <w:rFonts w:ascii="Times New Roman" w:hAnsi="Times New Roman" w:cs="Times New Roman"/>
        </w:rPr>
      </w:pPr>
    </w:p>
    <w:p w14:paraId="4D54CC1E"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 интереса.</w:t>
      </w:r>
    </w:p>
    <w:p w14:paraId="49277C61"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P2: Среднее значение временного ряда должно быть больше 0,01. Это предусловие учитывает тот факт, что временные ряды с низким средним значением обычно не показывают стабильные отношения с другими временными рядами.</w:t>
      </w:r>
    </w:p>
    <w:p w14:paraId="0ADB7B25"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P3: Временной ряд должен иметь стандартное отклонение больше 0,01. Это предусловие учитывает тот факт, что временные ряды с низким стандартным отклонением обычно не показывают стабильные отношения с другими временными рядами.</w:t>
      </w:r>
    </w:p>
    <w:p w14:paraId="210FEF1E"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Функция </w:t>
      </w:r>
      <w:proofErr w:type="spellStart"/>
      <w:r w:rsidRPr="00D17C14">
        <w:rPr>
          <w:rFonts w:ascii="Times New Roman" w:hAnsi="Times New Roman" w:cs="Times New Roman"/>
        </w:rPr>
        <w:t>d_check</w:t>
      </w:r>
      <w:proofErr w:type="spellEnd"/>
      <w:r w:rsidRPr="00D17C14">
        <w:rPr>
          <w:rFonts w:ascii="Times New Roman" w:hAnsi="Times New Roman" w:cs="Times New Roman"/>
        </w:rPr>
        <w:t xml:space="preserve"> вернет </w:t>
      </w:r>
      <w:proofErr w:type="spellStart"/>
      <w:r w:rsidRPr="00D17C14">
        <w:rPr>
          <w:rFonts w:ascii="Times New Roman" w:hAnsi="Times New Roman" w:cs="Times New Roman"/>
        </w:rPr>
        <w:t>false</w:t>
      </w:r>
      <w:proofErr w:type="spellEnd"/>
      <w:r w:rsidRPr="00D17C14">
        <w:rPr>
          <w:rFonts w:ascii="Times New Roman" w:hAnsi="Times New Roman" w:cs="Times New Roman"/>
        </w:rPr>
        <w:t xml:space="preserve">, если какое-либо из предыдущих предусловий не выполняется (строка 3). В противном случае функция </w:t>
      </w:r>
      <w:proofErr w:type="spellStart"/>
      <w:r w:rsidRPr="00D17C14">
        <w:rPr>
          <w:rFonts w:ascii="Times New Roman" w:hAnsi="Times New Roman" w:cs="Times New Roman"/>
        </w:rPr>
        <w:t>d_check</w:t>
      </w:r>
      <w:proofErr w:type="spellEnd"/>
      <w:r w:rsidRPr="00D17C14">
        <w:rPr>
          <w:rFonts w:ascii="Times New Roman" w:hAnsi="Times New Roman" w:cs="Times New Roman"/>
        </w:rPr>
        <w:t xml:space="preserve"> вернет результат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временных рядов d и m (строка 4). Для целей применения этого теста в данной статье мы используем реализацию библиотеки </w:t>
      </w:r>
      <w:proofErr w:type="spellStart"/>
      <w:r w:rsidRPr="00D17C14">
        <w:rPr>
          <w:rFonts w:ascii="Times New Roman" w:hAnsi="Times New Roman" w:cs="Times New Roman"/>
        </w:rPr>
        <w:t>Granger</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causality</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testing</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in</w:t>
      </w:r>
      <w:proofErr w:type="spellEnd"/>
      <w:r w:rsidRPr="00D17C14">
        <w:rPr>
          <w:rFonts w:ascii="Times New Roman" w:hAnsi="Times New Roman" w:cs="Times New Roman"/>
        </w:rPr>
        <w:t xml:space="preserve"> Python.</w:t>
      </w:r>
    </w:p>
    <w:p w14:paraId="7B551FF8"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После применения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модуль сохраняет результаты в XML-файле, который содержит четыре группы результатов. Группа 1 - это результаты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которых </w:t>
      </w:r>
      <w:proofErr w:type="spellStart"/>
      <w:r w:rsidRPr="00D17C14">
        <w:rPr>
          <w:rFonts w:ascii="Times New Roman" w:hAnsi="Times New Roman" w:cs="Times New Roman"/>
        </w:rPr>
        <w:t>d_cause_m</w:t>
      </w:r>
      <w:proofErr w:type="spellEnd"/>
      <w:r w:rsidRPr="00D17C14">
        <w:rPr>
          <w:rFonts w:ascii="Times New Roman" w:hAnsi="Times New Roman" w:cs="Times New Roman"/>
        </w:rPr>
        <w:t xml:space="preserve"> равно </w:t>
      </w:r>
      <w:proofErr w:type="spellStart"/>
      <w:r w:rsidRPr="00D17C14">
        <w:rPr>
          <w:rFonts w:ascii="Times New Roman" w:hAnsi="Times New Roman" w:cs="Times New Roman"/>
        </w:rPr>
        <w:t>True</w:t>
      </w:r>
      <w:proofErr w:type="spellEnd"/>
      <w:r w:rsidRPr="00D17C14">
        <w:rPr>
          <w:rFonts w:ascii="Times New Roman" w:hAnsi="Times New Roman" w:cs="Times New Roman"/>
        </w:rPr>
        <w:t xml:space="preserve">, то есть </w:t>
      </w:r>
      <w:proofErr w:type="spellStart"/>
      <w:r w:rsidRPr="00D17C14">
        <w:rPr>
          <w:rFonts w:ascii="Times New Roman" w:hAnsi="Times New Roman" w:cs="Times New Roman"/>
        </w:rPr>
        <w:t>есть</w:t>
      </w:r>
      <w:proofErr w:type="spellEnd"/>
      <w:r w:rsidRPr="00D17C14">
        <w:rPr>
          <w:rFonts w:ascii="Times New Roman" w:hAnsi="Times New Roman" w:cs="Times New Roman"/>
        </w:rPr>
        <w:t xml:space="preserve"> значимая причинная связь между временными рядами d и m. Группа 2 - это результаты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для которых </w:t>
      </w:r>
      <w:proofErr w:type="spellStart"/>
      <w:r w:rsidRPr="00D17C14">
        <w:rPr>
          <w:rFonts w:ascii="Times New Roman" w:hAnsi="Times New Roman" w:cs="Times New Roman"/>
        </w:rPr>
        <w:t>d_cause_m</w:t>
      </w:r>
      <w:proofErr w:type="spellEnd"/>
      <w:r w:rsidRPr="00D17C14">
        <w:rPr>
          <w:rFonts w:ascii="Times New Roman" w:hAnsi="Times New Roman" w:cs="Times New Roman"/>
        </w:rPr>
        <w:t xml:space="preserve"> равно </w:t>
      </w:r>
      <w:proofErr w:type="spellStart"/>
      <w:r w:rsidRPr="00D17C14">
        <w:rPr>
          <w:rFonts w:ascii="Times New Roman" w:hAnsi="Times New Roman" w:cs="Times New Roman"/>
        </w:rPr>
        <w:t>False</w:t>
      </w:r>
      <w:proofErr w:type="spellEnd"/>
      <w:r w:rsidRPr="00D17C14">
        <w:rPr>
          <w:rFonts w:ascii="Times New Roman" w:hAnsi="Times New Roman" w:cs="Times New Roman"/>
        </w:rPr>
        <w:t xml:space="preserve">, то есть нет значимой причинной связи между временными рядами d и m. Группы 3 и 4 - это те же самые результаты, что и группы 1 и 2, но для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где временной ряд m предварительно развернут. Таким образом, существует два варианта результата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d_cause_m</w:t>
      </w:r>
      <w:proofErr w:type="spellEnd"/>
      <w:r w:rsidRPr="00D17C14">
        <w:rPr>
          <w:rFonts w:ascii="Times New Roman" w:hAnsi="Times New Roman" w:cs="Times New Roman"/>
        </w:rPr>
        <w:t xml:space="preserve"> и </w:t>
      </w:r>
      <w:proofErr w:type="spellStart"/>
      <w:r w:rsidRPr="00D17C14">
        <w:rPr>
          <w:rFonts w:ascii="Times New Roman" w:hAnsi="Times New Roman" w:cs="Times New Roman"/>
        </w:rPr>
        <w:t>m_cause_d</w:t>
      </w:r>
      <w:proofErr w:type="spellEnd"/>
      <w:r w:rsidRPr="00D17C14">
        <w:rPr>
          <w:rFonts w:ascii="Times New Roman" w:hAnsi="Times New Roman" w:cs="Times New Roman"/>
        </w:rPr>
        <w:t>. Формат XML-файла подробно описан в (</w:t>
      </w:r>
      <w:proofErr w:type="spellStart"/>
      <w:r w:rsidRPr="00D17C14">
        <w:rPr>
          <w:rFonts w:ascii="Times New Roman" w:hAnsi="Times New Roman" w:cs="Times New Roman"/>
        </w:rPr>
        <w:t>Couto</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et</w:t>
      </w:r>
      <w:proofErr w:type="spellEnd"/>
      <w:r w:rsidRPr="00D17C14">
        <w:rPr>
          <w:rFonts w:ascii="Times New Roman" w:hAnsi="Times New Roman" w:cs="Times New Roman"/>
        </w:rPr>
        <w:t xml:space="preserve"> </w:t>
      </w:r>
      <w:proofErr w:type="spellStart"/>
      <w:r w:rsidRPr="00D17C14">
        <w:rPr>
          <w:rFonts w:ascii="Times New Roman" w:hAnsi="Times New Roman" w:cs="Times New Roman"/>
        </w:rPr>
        <w:t>al</w:t>
      </w:r>
      <w:proofErr w:type="spellEnd"/>
      <w:r w:rsidRPr="00D17C14">
        <w:rPr>
          <w:rFonts w:ascii="Times New Roman" w:hAnsi="Times New Roman" w:cs="Times New Roman"/>
        </w:rPr>
        <w:t>. 2013a).</w:t>
      </w:r>
    </w:p>
    <w:p w14:paraId="0BB877A4" w14:textId="77777777" w:rsidR="00D17C14" w:rsidRPr="00D17C14" w:rsidRDefault="00D17C14" w:rsidP="00D17C14">
      <w:pPr>
        <w:spacing w:line="240" w:lineRule="auto"/>
        <w:rPr>
          <w:rFonts w:ascii="Times New Roman" w:hAnsi="Times New Roman" w:cs="Times New Roman"/>
        </w:rPr>
      </w:pPr>
    </w:p>
    <w:p w14:paraId="3ED27C82"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2.4 Модуль визуализации</w:t>
      </w:r>
    </w:p>
    <w:p w14:paraId="2BFF6E54"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lastRenderedPageBreak/>
        <w:t xml:space="preserve">Этот модуль реализует визуализации для анализа причинности ошибок. В настоящей версии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поддерживает следующие визуализации:</w:t>
      </w:r>
    </w:p>
    <w:p w14:paraId="013863F6"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 xml:space="preserve">Тепловые карты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тепловые карты, представляющие результаты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в виде прямоугольной сетки, где каждый прямоугольник представляет класс, изменение значений метрик и дефектов и результаты теста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w:t>
      </w:r>
    </w:p>
    <w:p w14:paraId="6B5F86DE"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 xml:space="preserve">Диаграммы весов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диаграммы, представляющие средние веса атрибутов из моделей исходного кода для классов, где тест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считается значимым (в соответствии с </w:t>
      </w:r>
      <w:proofErr w:type="spellStart"/>
      <w:r w:rsidRPr="00D17C14">
        <w:rPr>
          <w:rFonts w:ascii="Times New Roman" w:hAnsi="Times New Roman" w:cs="Times New Roman"/>
        </w:rPr>
        <w:t>d_cause_m</w:t>
      </w:r>
      <w:proofErr w:type="spellEnd"/>
      <w:r w:rsidRPr="00D17C14">
        <w:rPr>
          <w:rFonts w:ascii="Times New Roman" w:hAnsi="Times New Roman" w:cs="Times New Roman"/>
        </w:rPr>
        <w:t>), и атрибуты сортируются по убыванию их средних весов. Это позволяет сопровождающим определить наиболее важные атрибуты для каждого класса.</w:t>
      </w:r>
    </w:p>
    <w:p w14:paraId="4AC5DCD3"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w:t>
      </w:r>
      <w:r w:rsidRPr="00D17C14">
        <w:rPr>
          <w:rFonts w:ascii="Times New Roman" w:hAnsi="Times New Roman" w:cs="Times New Roman"/>
        </w:rPr>
        <w:tab/>
        <w:t xml:space="preserve">Гистограммы весов </w:t>
      </w:r>
      <w:proofErr w:type="gramStart"/>
      <w:r w:rsidRPr="00D17C14">
        <w:rPr>
          <w:rFonts w:ascii="Times New Roman" w:hAnsi="Times New Roman" w:cs="Times New Roman"/>
        </w:rPr>
        <w:t>- это</w:t>
      </w:r>
      <w:proofErr w:type="gramEnd"/>
      <w:r w:rsidRPr="00D17C14">
        <w:rPr>
          <w:rFonts w:ascii="Times New Roman" w:hAnsi="Times New Roman" w:cs="Times New Roman"/>
        </w:rPr>
        <w:t xml:space="preserve"> гистограммы, представляющие распределение весов атрибутов из моделей исходного кода для всех классов, где тест </w:t>
      </w:r>
      <w:proofErr w:type="spellStart"/>
      <w:r w:rsidRPr="00D17C14">
        <w:rPr>
          <w:rFonts w:ascii="Times New Roman" w:hAnsi="Times New Roman" w:cs="Times New Roman"/>
        </w:rPr>
        <w:t>Грейнджера</w:t>
      </w:r>
      <w:proofErr w:type="spellEnd"/>
      <w:r w:rsidRPr="00D17C14">
        <w:rPr>
          <w:rFonts w:ascii="Times New Roman" w:hAnsi="Times New Roman" w:cs="Times New Roman"/>
        </w:rPr>
        <w:t xml:space="preserve"> считается значимым (в соответствии с </w:t>
      </w:r>
      <w:proofErr w:type="spellStart"/>
      <w:r w:rsidRPr="00D17C14">
        <w:rPr>
          <w:rFonts w:ascii="Times New Roman" w:hAnsi="Times New Roman" w:cs="Times New Roman"/>
        </w:rPr>
        <w:t>d_cause_m</w:t>
      </w:r>
      <w:proofErr w:type="spellEnd"/>
      <w:r w:rsidRPr="00D17C14">
        <w:rPr>
          <w:rFonts w:ascii="Times New Roman" w:hAnsi="Times New Roman" w:cs="Times New Roman"/>
        </w:rPr>
        <w:t>).</w:t>
      </w:r>
    </w:p>
    <w:p w14:paraId="23B55881" w14:textId="77777777" w:rsidR="00D17C14" w:rsidRPr="00D17C14" w:rsidRDefault="00D17C14" w:rsidP="00D17C14">
      <w:pPr>
        <w:spacing w:line="240" w:lineRule="auto"/>
        <w:rPr>
          <w:rFonts w:ascii="Times New Roman" w:hAnsi="Times New Roman" w:cs="Times New Roman"/>
        </w:rPr>
      </w:pPr>
    </w:p>
    <w:p w14:paraId="7F111C22"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3 Оценка качества инструмента</w:t>
      </w:r>
    </w:p>
    <w:p w14:paraId="4E714B4C"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В этом разделе мы оцениваем качество инструмента, а также предоставляем два примера использования. Для оценки качества мы измеряем точность и полноту выявления модулей, изменение значений метрик исходного кода и дефектов, а также точность и полноту выявления атрибутов исходного кода, вызывающих ошибки.</w:t>
      </w:r>
    </w:p>
    <w:p w14:paraId="6B6281B1" w14:textId="77777777" w:rsidR="00D17C14" w:rsidRPr="00D17C14" w:rsidRDefault="00D17C14" w:rsidP="00D17C14">
      <w:pPr>
        <w:spacing w:line="240" w:lineRule="auto"/>
        <w:rPr>
          <w:rFonts w:ascii="Times New Roman" w:hAnsi="Times New Roman" w:cs="Times New Roman"/>
        </w:rPr>
      </w:pPr>
    </w:p>
    <w:p w14:paraId="3D165066" w14:textId="77777777" w:rsidR="00D17C14"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4 Примеры использования</w:t>
      </w:r>
    </w:p>
    <w:p w14:paraId="182A7BF3" w14:textId="1C171E84" w:rsidR="00E2697F" w:rsidRPr="00D17C14" w:rsidRDefault="00D17C14" w:rsidP="00D17C14">
      <w:pPr>
        <w:spacing w:line="240" w:lineRule="auto"/>
        <w:rPr>
          <w:rFonts w:ascii="Times New Roman" w:hAnsi="Times New Roman" w:cs="Times New Roman"/>
        </w:rPr>
      </w:pPr>
      <w:r w:rsidRPr="00D17C14">
        <w:rPr>
          <w:rFonts w:ascii="Times New Roman" w:hAnsi="Times New Roman" w:cs="Times New Roman"/>
        </w:rPr>
        <w:t xml:space="preserve">В этом разделе мы представляем два примера использования </w:t>
      </w:r>
      <w:proofErr w:type="spellStart"/>
      <w:r w:rsidRPr="00D17C14">
        <w:rPr>
          <w:rFonts w:ascii="Times New Roman" w:hAnsi="Times New Roman" w:cs="Times New Roman"/>
        </w:rPr>
        <w:t>BugMaps-Granger</w:t>
      </w:r>
      <w:proofErr w:type="spellEnd"/>
      <w:r w:rsidRPr="00D17C14">
        <w:rPr>
          <w:rFonts w:ascii="Times New Roman" w:hAnsi="Times New Roman" w:cs="Times New Roman"/>
        </w:rPr>
        <w:t xml:space="preserve"> на двух крупных открытых системах: </w:t>
      </w:r>
      <w:proofErr w:type="spellStart"/>
      <w:r w:rsidRPr="00D17C14">
        <w:rPr>
          <w:rFonts w:ascii="Times New Roman" w:hAnsi="Times New Roman" w:cs="Times New Roman"/>
        </w:rPr>
        <w:t>Equinox</w:t>
      </w:r>
      <w:proofErr w:type="spellEnd"/>
      <w:r w:rsidRPr="00D17C14">
        <w:rPr>
          <w:rFonts w:ascii="Times New Roman" w:hAnsi="Times New Roman" w:cs="Times New Roman"/>
        </w:rPr>
        <w:t xml:space="preserve"> Framework и Eclipse JDT Core. Для каждой системы мы исследуем изменение значений метрик исходного кода и дефектов в течение трех лет, а также свойства исходного кода, вызывающие ошибки.</w:t>
      </w:r>
    </w:p>
    <w:sectPr w:rsidR="00E2697F" w:rsidRPr="00D17C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CB"/>
    <w:rsid w:val="00D17C14"/>
    <w:rsid w:val="00E162CB"/>
    <w:rsid w:val="00E26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29B3D-0C90-4736-B178-A580F3C3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2153</Words>
  <Characters>12275</Characters>
  <Application>Microsoft Office Word</Application>
  <DocSecurity>0</DocSecurity>
  <Lines>102</Lines>
  <Paragraphs>28</Paragraphs>
  <ScaleCrop>false</ScaleCrop>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GoZone .</dc:creator>
  <cp:keywords/>
  <dc:description/>
  <cp:lastModifiedBy>GoZone .</cp:lastModifiedBy>
  <cp:revision>2</cp:revision>
  <dcterms:created xsi:type="dcterms:W3CDTF">2024-04-28T17:34:00Z</dcterms:created>
  <dcterms:modified xsi:type="dcterms:W3CDTF">2024-04-28T17:35:00Z</dcterms:modified>
</cp:coreProperties>
</file>