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50.000000000004" w:type="dxa"/>
        <w:jc w:val="left"/>
        <w:tblInd w:w="-85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65"/>
        <w:gridCol w:w="978"/>
        <w:gridCol w:w="979"/>
        <w:gridCol w:w="919"/>
        <w:gridCol w:w="919"/>
        <w:gridCol w:w="919"/>
        <w:gridCol w:w="919"/>
        <w:gridCol w:w="919"/>
        <w:gridCol w:w="919"/>
        <w:gridCol w:w="919"/>
        <w:gridCol w:w="919"/>
        <w:gridCol w:w="919"/>
        <w:gridCol w:w="919"/>
        <w:gridCol w:w="919"/>
        <w:gridCol w:w="919"/>
        <w:tblGridChange w:id="0">
          <w:tblGrid>
            <w:gridCol w:w="1865"/>
            <w:gridCol w:w="978"/>
            <w:gridCol w:w="979"/>
            <w:gridCol w:w="919"/>
            <w:gridCol w:w="919"/>
            <w:gridCol w:w="919"/>
            <w:gridCol w:w="919"/>
            <w:gridCol w:w="919"/>
            <w:gridCol w:w="919"/>
            <w:gridCol w:w="919"/>
            <w:gridCol w:w="919"/>
            <w:gridCol w:w="919"/>
            <w:gridCol w:w="919"/>
            <w:gridCol w:w="919"/>
            <w:gridCol w:w="919"/>
          </w:tblGrid>
        </w:tblGridChange>
      </w:tblGrid>
      <w:tr>
        <w:trPr>
          <w:cantSplit w:val="0"/>
          <w:trHeight w:val="466" w:hRule="atLeast"/>
          <w:tblHeader w:val="0"/>
        </w:trPr>
        <w:tc>
          <w:tcPr>
            <w:gridSpan w:val="15"/>
          </w:tcPr>
          <w:p w:rsidR="00000000" w:rsidDel="00000000" w:rsidP="00000000" w:rsidRDefault="00000000" w:rsidRPr="00000000" w14:paraId="00000003">
            <w:pPr>
              <w:jc w:val="both"/>
              <w:rPr>
                <w:rFonts w:ascii="Arial" w:cs="Arial" w:eastAsia="Arial" w:hAnsi="Arial"/>
                <w:b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Tabela 1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. Dados demográficos e descritivos da amostra.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Variáveis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2021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54,367</w:t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54,339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54,144</w:t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45,448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52,929</w:t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40,853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54,174</w:t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53,210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53,034</w:t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52,395</w:t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32,443</w:t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27,077</w:t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27,093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21,687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Massa corporal (kg)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68</w:t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(59, 79)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68</w:t>
            </w:r>
          </w:p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(59, 80)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69</w:t>
            </w:r>
          </w:p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3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3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3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(60, 81)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(60, 80)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(60, 81)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(61, 82)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(61, 82)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70</w:t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(61, 82)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72</w:t>
            </w:r>
          </w:p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(62, 84)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Altura </w:t>
            </w:r>
          </w:p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(cm)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(160, 174)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(159, 174)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(160, 174)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(159, 174)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(159, 174)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(159, 173)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(159, 174)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(159, 173)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(158, 173)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(158, 173)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(158, 173)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(158, 172)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(157, 172)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165 </w:t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(158, 173)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Faixa etária, </w:t>
            </w:r>
          </w:p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 (%)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 a 44 anos</w:t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29,793 (55%)</w:t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28,839 (53%)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27,554 (51%)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21,953 (48%)</w:t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23,156 (44%)</w:t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17,677 (43%)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20,676 (38%)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20,033 (38%)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17,926 (34%)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17,724 (49%)</w:t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16,026 (32%)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8,702 (32%)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7,741 (29%)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9,109 (42%)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45 a 64 anos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17,688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18,160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18,516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15,915 (35%)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19,373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14,759 (36%)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20,149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19,528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19,381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19,333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18,834 (58%)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9,434 (35%)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8,926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7,506 (35%)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Acima de 65 anos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6,886 (13%)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7,340 (14%)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8,074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7,580 (17%)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10,400 (20%)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8,417 (21%)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13,349 (25%)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13,649 (26%)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15,727 (30%)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15,338 (29%)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17,583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8,941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10,426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5,072 (23%)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Sexo feminino, n (%)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33,020 (61%)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33,575 (62%)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32,718 (60%)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28,059 (62%)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32,653 (62%)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25,332 (62%)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33,806 (62%)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32,952 (62%)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33,530 (63%)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33,356 (64%)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34,089 (65%)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17,320 (64%)</w:t>
            </w:r>
          </w:p>
        </w:tc>
        <w:tc>
          <w:tcPr/>
          <w:p w:rsidR="00000000" w:rsidDel="00000000" w:rsidP="00000000" w:rsidRDefault="00000000" w:rsidRPr="00000000" w14:paraId="000000B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17,822 (66%)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13,557 (63%)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B7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Cor, n (%)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Branca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21,507 (40%)</w:t>
            </w:r>
          </w:p>
        </w:tc>
        <w:tc>
          <w:tcPr/>
          <w:p w:rsidR="00000000" w:rsidDel="00000000" w:rsidP="00000000" w:rsidRDefault="00000000" w:rsidRPr="00000000" w14:paraId="000000C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21,558 (40%)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22,990 (42%)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18,631 (41%)</w:t>
            </w:r>
          </w:p>
        </w:tc>
        <w:tc>
          <w:tcPr/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22,269 (42%)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16,399 (40%)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22,511 (42%)</w:t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23,300 (44%)</w:t>
            </w:r>
          </w:p>
        </w:tc>
        <w:tc>
          <w:tcPr/>
          <w:p w:rsidR="00000000" w:rsidDel="00000000" w:rsidP="00000000" w:rsidRDefault="00000000" w:rsidRPr="00000000" w14:paraId="000000C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23,250 (44%)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22,730 (43%)</w:t>
            </w:r>
          </w:p>
        </w:tc>
        <w:tc>
          <w:tcPr/>
          <w:p w:rsidR="00000000" w:rsidDel="00000000" w:rsidP="00000000" w:rsidRDefault="00000000" w:rsidRPr="00000000" w14:paraId="000000D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22,598 (43%)</w:t>
            </w:r>
          </w:p>
        </w:tc>
        <w:tc>
          <w:tcPr/>
          <w:p w:rsidR="00000000" w:rsidDel="00000000" w:rsidP="00000000" w:rsidRDefault="00000000" w:rsidRPr="00000000" w14:paraId="000000D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11,428 (42%)</w:t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11,182 (41%)</w:t>
            </w:r>
          </w:p>
        </w:tc>
        <w:tc>
          <w:tcPr/>
          <w:p w:rsidR="00000000" w:rsidDel="00000000" w:rsidP="00000000" w:rsidRDefault="00000000" w:rsidRPr="00000000" w14:paraId="000000D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8,043 (37%)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Preta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2,787 (5.1%)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2,997 (5.5%)</w:t>
            </w:r>
          </w:p>
        </w:tc>
        <w:tc>
          <w:tcPr/>
          <w:p w:rsidR="00000000" w:rsidDel="00000000" w:rsidP="00000000" w:rsidRDefault="00000000" w:rsidRPr="00000000" w14:paraId="000000D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4,920 (9.1%)</w:t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3,879 (8.5%)</w:t>
            </w:r>
          </w:p>
        </w:tc>
        <w:tc>
          <w:tcPr/>
          <w:p w:rsidR="00000000" w:rsidDel="00000000" w:rsidP="00000000" w:rsidRDefault="00000000" w:rsidRPr="00000000" w14:paraId="000000D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4,360 (8.2%)</w:t>
            </w:r>
          </w:p>
        </w:tc>
        <w:tc>
          <w:tcPr/>
          <w:p w:rsidR="00000000" w:rsidDel="00000000" w:rsidP="00000000" w:rsidRDefault="00000000" w:rsidRPr="00000000" w14:paraId="000000D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3,593 (8.8%)</w:t>
            </w:r>
          </w:p>
        </w:tc>
        <w:tc>
          <w:tcPr/>
          <w:p w:rsidR="00000000" w:rsidDel="00000000" w:rsidP="00000000" w:rsidRDefault="00000000" w:rsidRPr="00000000" w14:paraId="000000D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3,441 (6.4%)</w:t>
            </w:r>
          </w:p>
        </w:tc>
        <w:tc>
          <w:tcPr/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4,089 (7.7%)</w:t>
            </w:r>
          </w:p>
        </w:tc>
        <w:tc>
          <w:tcPr/>
          <w:p w:rsidR="00000000" w:rsidDel="00000000" w:rsidP="00000000" w:rsidRDefault="00000000" w:rsidRPr="00000000" w14:paraId="000000D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4,135 (7.8%)</w:t>
            </w:r>
          </w:p>
        </w:tc>
        <w:tc>
          <w:tcPr/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3,957 (7.6%)</w:t>
            </w:r>
          </w:p>
        </w:tc>
        <w:tc>
          <w:tcPr/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4,106 (7.8%)</w:t>
            </w:r>
          </w:p>
        </w:tc>
        <w:tc>
          <w:tcPr/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2,169 (8.0%)</w:t>
            </w:r>
          </w:p>
        </w:tc>
        <w:tc>
          <w:tcPr/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2,783 (10%)</w:t>
            </w:r>
          </w:p>
        </w:tc>
        <w:tc>
          <w:tcPr/>
          <w:p w:rsidR="00000000" w:rsidDel="00000000" w:rsidP="00000000" w:rsidRDefault="00000000" w:rsidRPr="00000000" w14:paraId="000000E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2,339 (11%)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Amarela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29,706 (55%)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29,399 (54%)</w:t>
            </w:r>
          </w:p>
        </w:tc>
        <w:tc>
          <w:tcPr/>
          <w:p w:rsidR="00000000" w:rsidDel="00000000" w:rsidP="00000000" w:rsidRDefault="00000000" w:rsidRPr="00000000" w14:paraId="000000E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1,433 (2.6%)</w:t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1,228 (2.7%)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1,124 (2.1%)</w:t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1,045 (2.6%)</w:t>
            </w:r>
          </w:p>
        </w:tc>
        <w:tc>
          <w:tcPr/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1,404 (2.6%)</w:t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759 (1.4%)</w:t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602 (1.1%)</w:t>
            </w:r>
          </w:p>
        </w:tc>
        <w:tc>
          <w:tcPr/>
          <w:p w:rsidR="00000000" w:rsidDel="00000000" w:rsidP="00000000" w:rsidRDefault="00000000" w:rsidRPr="00000000" w14:paraId="000000E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452 (0.9%)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427 (0.8%)</w:t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240 (0.9%)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251 (0.9%)</w:t>
            </w:r>
          </w:p>
        </w:tc>
        <w:tc>
          <w:tcPr/>
          <w:p w:rsidR="00000000" w:rsidDel="00000000" w:rsidP="00000000" w:rsidRDefault="00000000" w:rsidRPr="00000000" w14:paraId="000000F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254 (1.2%)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0F3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211 (0.4%)</w:t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217 (0.4%)</w:t>
            </w:r>
          </w:p>
        </w:tc>
        <w:tc>
          <w:tcPr/>
          <w:p w:rsidR="00000000" w:rsidDel="00000000" w:rsidP="00000000" w:rsidRDefault="00000000" w:rsidRPr="00000000" w14:paraId="000000F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23,174 (43%)</w:t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17,296 (38%)</w:t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19,413 (37%)</w:t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14,928 (37%)</w:t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18,566 (34%)</w:t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20,059 (38%)</w:t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19,392 (37%)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19,925 (38%)</w:t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20,217 (39%)</w:t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11,005 (41%)</w:t>
            </w:r>
          </w:p>
        </w:tc>
        <w:tc>
          <w:tcPr/>
          <w:p w:rsidR="00000000" w:rsidDel="00000000" w:rsidP="00000000" w:rsidRDefault="00000000" w:rsidRPr="00000000" w14:paraId="0000010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10,851 (40%)</w:t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9,998 (46%)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02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Indígena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32 (&lt;0.1%)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38 (&lt;0.1%)</w:t>
            </w:r>
          </w:p>
        </w:tc>
        <w:tc>
          <w:tcPr/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857 (1.6%)</w:t>
            </w:r>
          </w:p>
        </w:tc>
        <w:tc>
          <w:tcPr/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771 (1.7%)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774 (1.5%)</w:t>
            </w:r>
          </w:p>
        </w:tc>
        <w:tc>
          <w:tcPr/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568 (1.4%)</w:t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765 (1.4%)</w:t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784 (1.5%)</w:t>
            </w:r>
          </w:p>
        </w:tc>
        <w:tc>
          <w:tcPr/>
          <w:p w:rsidR="00000000" w:rsidDel="00000000" w:rsidP="00000000" w:rsidRDefault="00000000" w:rsidRPr="00000000" w14:paraId="0000010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646 (1.2%)</w:t>
            </w:r>
          </w:p>
        </w:tc>
        <w:tc>
          <w:tcPr/>
          <w:p w:rsidR="00000000" w:rsidDel="00000000" w:rsidP="00000000" w:rsidRDefault="00000000" w:rsidRPr="00000000" w14:paraId="0000010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585 (1.1%)</w:t>
            </w:r>
          </w:p>
        </w:tc>
        <w:tc>
          <w:tcPr/>
          <w:p w:rsidR="00000000" w:rsidDel="00000000" w:rsidP="00000000" w:rsidRDefault="00000000" w:rsidRPr="00000000" w14:paraId="0000010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617 (1.2%)</w:t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387 (1.4%)</w:t>
            </w:r>
          </w:p>
        </w:tc>
        <w:tc>
          <w:tcPr/>
          <w:p w:rsidR="00000000" w:rsidDel="00000000" w:rsidP="00000000" w:rsidRDefault="00000000" w:rsidRPr="00000000" w14:paraId="0000010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292 (1.1%)</w:t>
            </w:r>
          </w:p>
        </w:tc>
        <w:tc>
          <w:tcPr/>
          <w:p w:rsidR="00000000" w:rsidDel="00000000" w:rsidP="00000000" w:rsidRDefault="00000000" w:rsidRPr="00000000" w14:paraId="0000011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231 (1.1%)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1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 sabe</w:t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67 (0.1%)</w:t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97 (0.2%)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715 (1.3%)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3,476 (7.6%)</w:t>
            </w:r>
          </w:p>
        </w:tc>
        <w:tc>
          <w:tcPr/>
          <w:p w:rsidR="00000000" w:rsidDel="00000000" w:rsidP="00000000" w:rsidRDefault="00000000" w:rsidRPr="00000000" w14:paraId="0000011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4,899 (9.3%)</w:t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4,203 (10%)</w:t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809 (1.5%)</w:t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3,812 (7.2%)</w:t>
            </w:r>
          </w:p>
        </w:tc>
        <w:tc>
          <w:tcPr/>
          <w:p w:rsidR="00000000" w:rsidDel="00000000" w:rsidP="00000000" w:rsidRDefault="00000000" w:rsidRPr="00000000" w14:paraId="0000011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518 (1.0%)</w:t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431 (0.8%)</w:t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393 (0.7%)</w:t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199 (0.7%)</w:t>
            </w:r>
          </w:p>
        </w:tc>
        <w:tc>
          <w:tcPr/>
          <w:p w:rsidR="00000000" w:rsidDel="00000000" w:rsidP="00000000" w:rsidRDefault="00000000" w:rsidRPr="00000000" w14:paraId="0000011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244 (0.9%)</w:t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157 (0.7%)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 quis informar</w:t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57 (0.1%)</w:t>
            </w:r>
          </w:p>
        </w:tc>
        <w:tc>
          <w:tcPr/>
          <w:p w:rsidR="00000000" w:rsidDel="00000000" w:rsidP="00000000" w:rsidRDefault="00000000" w:rsidRPr="00000000" w14:paraId="0000012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 (&lt;0.1%)</w:t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55 (0.1%)</w:t>
            </w:r>
          </w:p>
        </w:tc>
        <w:tc>
          <w:tcPr/>
          <w:p w:rsidR="00000000" w:rsidDel="00000000" w:rsidP="00000000" w:rsidRDefault="00000000" w:rsidRPr="00000000" w14:paraId="0000012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167 (0.4%)</w:t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90 (0.2%)</w:t>
            </w:r>
          </w:p>
        </w:tc>
        <w:tc>
          <w:tcPr/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117 (0.3%)</w:t>
            </w:r>
          </w:p>
        </w:tc>
        <w:tc>
          <w:tcPr/>
          <w:p w:rsidR="00000000" w:rsidDel="00000000" w:rsidP="00000000" w:rsidRDefault="00000000" w:rsidRPr="00000000" w14:paraId="0000012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338 (0.6%)</w:t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407 (0.8%)</w:t>
            </w:r>
          </w:p>
        </w:tc>
        <w:tc>
          <w:tcPr/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131 (0.2%)</w:t>
            </w:r>
          </w:p>
        </w:tc>
        <w:tc>
          <w:tcPr/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65 (0.1%)</w:t>
            </w:r>
          </w:p>
        </w:tc>
        <w:tc>
          <w:tcPr/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53 (0.1%)</w:t>
            </w:r>
          </w:p>
        </w:tc>
        <w:tc>
          <w:tcPr/>
          <w:p w:rsidR="00000000" w:rsidDel="00000000" w:rsidP="00000000" w:rsidRDefault="00000000" w:rsidRPr="00000000" w14:paraId="0000012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32 (0.1%)</w:t>
            </w:r>
          </w:p>
        </w:tc>
        <w:tc>
          <w:tcPr/>
          <w:p w:rsidR="00000000" w:rsidDel="00000000" w:rsidP="00000000" w:rsidRDefault="00000000" w:rsidRPr="00000000" w14:paraId="0000012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115 (0.4%)</w:t>
            </w:r>
          </w:p>
        </w:tc>
        <w:tc>
          <w:tcPr/>
          <w:p w:rsidR="00000000" w:rsidDel="00000000" w:rsidP="00000000" w:rsidRDefault="00000000" w:rsidRPr="00000000" w14:paraId="0000012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69 (0.3%)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Comorbidades</w:t>
            </w:r>
          </w:p>
        </w:tc>
        <w:tc>
          <w:tcPr/>
          <w:p w:rsidR="00000000" w:rsidDel="00000000" w:rsidP="00000000" w:rsidRDefault="00000000" w:rsidRPr="00000000" w14:paraId="0000013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Hipertensão, n (%)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14,440 (27%)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14,765 (27%)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15,083 (28%)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13,106 (29%)</w:t>
            </w:r>
          </w:p>
        </w:tc>
        <w:tc>
          <w:tcPr/>
          <w:p w:rsidR="00000000" w:rsidDel="00000000" w:rsidP="00000000" w:rsidRDefault="00000000" w:rsidRPr="00000000" w14:paraId="0000014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16,043 (30%)</w:t>
            </w:r>
          </w:p>
        </w:tc>
        <w:tc>
          <w:tcPr/>
          <w:p w:rsidR="00000000" w:rsidDel="00000000" w:rsidP="00000000" w:rsidRDefault="00000000" w:rsidRPr="00000000" w14:paraId="0000014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12,958 (32%)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17,985 (33%)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18,322 (34%)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18,648 (35%)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18,329 (35%)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19,276 (37%)</w:t>
            </w:r>
          </w:p>
        </w:tc>
        <w:tc>
          <w:tcPr/>
          <w:p w:rsidR="00000000" w:rsidDel="00000000" w:rsidP="00000000" w:rsidRDefault="00000000" w:rsidRPr="00000000" w14:paraId="0000014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9,925 (37%)</w:t>
            </w:r>
          </w:p>
        </w:tc>
        <w:tc>
          <w:tcPr/>
          <w:p w:rsidR="00000000" w:rsidDel="00000000" w:rsidP="00000000" w:rsidRDefault="00000000" w:rsidRPr="00000000" w14:paraId="0000014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10,904 (40%)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7,404 (34%)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4D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Diabetes, n (%)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3,643 (6.7%)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4,047 (7.4%)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4,091 (7.6%)</w:t>
            </w:r>
          </w:p>
        </w:tc>
        <w:tc>
          <w:tcPr/>
          <w:p w:rsidR="00000000" w:rsidDel="00000000" w:rsidP="00000000" w:rsidRDefault="00000000" w:rsidRPr="00000000" w14:paraId="0000015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3,859 (8.5%)</w:t>
            </w:r>
          </w:p>
        </w:tc>
        <w:tc>
          <w:tcPr/>
          <w:p w:rsidR="00000000" w:rsidDel="00000000" w:rsidP="00000000" w:rsidRDefault="00000000" w:rsidRPr="00000000" w14:paraId="0000015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4,593 (8.7%)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0 </w:t>
            </w:r>
          </w:p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(NA%)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5,450 (10%)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6,605 (12%)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5,956 (11%)</w:t>
            </w:r>
          </w:p>
        </w:tc>
        <w:tc>
          <w:tcPr/>
          <w:p w:rsidR="00000000" w:rsidDel="00000000" w:rsidP="00000000" w:rsidRDefault="00000000" w:rsidRPr="00000000" w14:paraId="0000015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5,900 (11%)</w:t>
            </w:r>
          </w:p>
        </w:tc>
        <w:tc>
          <w:tcPr/>
          <w:p w:rsidR="00000000" w:rsidDel="00000000" w:rsidP="00000000" w:rsidRDefault="00000000" w:rsidRPr="00000000" w14:paraId="0000015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6,251 (12%)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3,438 (13%)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4,139 (15%)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2,826 (13%)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Tabagismo, n (%)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Sim, diariamente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5,125 (9.4%)</w:t>
            </w:r>
          </w:p>
        </w:tc>
        <w:tc>
          <w:tcPr/>
          <w:p w:rsidR="00000000" w:rsidDel="00000000" w:rsidP="00000000" w:rsidRDefault="00000000" w:rsidRPr="00000000" w14:paraId="0000016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4,792 (8.8%)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4,658 (8.6%)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3,555 (7.8%)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3,736 (7.1%)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2,825 (6.9%)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3,393 (6.3%)</w:t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3,251 (6.1%)</w:t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3,010 (5.7%)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2,904 (5.5%)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2,927 (5.6%)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1,449 (5.4%)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1,495 (5.5%)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1,390 (6.4%)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7B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Sim, mas não diariamente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1,085 (2.0%)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1,078 (2.0%)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946 (1.7%)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739 (1.6%)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686 (1.3%)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479 (1.2%)</w:t>
            </w:r>
          </w:p>
        </w:tc>
        <w:tc>
          <w:tcPr/>
          <w:p w:rsidR="00000000" w:rsidDel="00000000" w:rsidP="00000000" w:rsidRDefault="00000000" w:rsidRPr="00000000" w14:paraId="0000018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696 (1.3%)</w:t>
            </w:r>
          </w:p>
        </w:tc>
        <w:tc>
          <w:tcPr/>
          <w:p w:rsidR="00000000" w:rsidDel="00000000" w:rsidP="00000000" w:rsidRDefault="00000000" w:rsidRPr="00000000" w14:paraId="0000018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706 (1.3%)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684 (1.3%)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601 (1.1%)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666 (1.3%)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371 (1.4%)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354 (1.3%)</w:t>
            </w:r>
          </w:p>
        </w:tc>
        <w:tc>
          <w:tcPr/>
          <w:p w:rsidR="00000000" w:rsidDel="00000000" w:rsidP="00000000" w:rsidRDefault="00000000" w:rsidRPr="00000000" w14:paraId="0000018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408 (1.9%)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8A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Nunca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48,157 (89%)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48,469 (89%)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48,539 (90%)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41,154 (91%)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48,507 (92%)</w:t>
            </w:r>
          </w:p>
        </w:tc>
        <w:tc>
          <w:tcPr/>
          <w:p w:rsidR="00000000" w:rsidDel="00000000" w:rsidP="00000000" w:rsidRDefault="00000000" w:rsidRPr="00000000" w14:paraId="0000019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37,549 (92%)</w:t>
            </w:r>
          </w:p>
        </w:tc>
        <w:tc>
          <w:tcPr/>
          <w:p w:rsidR="00000000" w:rsidDel="00000000" w:rsidP="00000000" w:rsidRDefault="00000000" w:rsidRPr="00000000" w14:paraId="0000019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50,085 (92%)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49,253 (93%)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49,340 (93%)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48,890 (93%)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48,850 (93%)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25,257 (93%)</w:t>
            </w:r>
          </w:p>
        </w:tc>
        <w:tc>
          <w:tcPr/>
          <w:p w:rsidR="00000000" w:rsidDel="00000000" w:rsidP="00000000" w:rsidRDefault="00000000" w:rsidRPr="00000000" w14:paraId="0000019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25,244 (93%)</w:t>
            </w:r>
          </w:p>
        </w:tc>
        <w:tc>
          <w:tcPr/>
          <w:p w:rsidR="00000000" w:rsidDel="00000000" w:rsidP="00000000" w:rsidRDefault="00000000" w:rsidRPr="00000000" w14:paraId="0000019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19,889 (92%)</w:t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Anos de estudo, </w:t>
            </w:r>
          </w:p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 (%)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A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 a 8 anos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14,983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14,995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15,766 (29%)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12,710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14,787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11,962 (29%)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14,924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14,118 (27%)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14,544 (27%)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14,552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15,339 (29%)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7,466 (28%)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7,917 (29%)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5,520 (25%)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/>
          <w:p w:rsidR="00000000" w:rsidDel="00000000" w:rsidP="00000000" w:rsidRDefault="00000000" w:rsidRPr="00000000" w14:paraId="000001B8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 a 11 anos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21,240 (39%)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20,903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20,779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17,727 (39%)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19,636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15,486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19,525 (36%)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18,363 (35%)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18,028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17,804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17,688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9,290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9,149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8,098 (37%)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1C7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Acima de 12 anos</w:t>
            </w:r>
          </w:p>
        </w:tc>
        <w:tc>
          <w:tcPr/>
          <w:p w:rsidR="00000000" w:rsidDel="00000000" w:rsidP="00000000" w:rsidRDefault="00000000" w:rsidRPr="00000000" w14:paraId="000001C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18,144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18,441 (34%)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17,599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15,011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18,506 (35%)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13,405 (33%)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19,725 (36%)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20,729 (39%)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20,462 (39%)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20,039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19,416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10,321 (38%)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10,027 (37%)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8,069 (37%)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Trabalha, n (%)</w:t>
            </w:r>
          </w:p>
        </w:tc>
        <w:tc>
          <w:tcPr/>
          <w:p w:rsidR="00000000" w:rsidDel="00000000" w:rsidP="00000000" w:rsidRDefault="00000000" w:rsidRPr="00000000" w14:paraId="000001D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33,811 (62%)</w:t>
            </w:r>
          </w:p>
        </w:tc>
        <w:tc>
          <w:tcPr/>
          <w:p w:rsidR="00000000" w:rsidDel="00000000" w:rsidP="00000000" w:rsidRDefault="00000000" w:rsidRPr="00000000" w14:paraId="000001D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34,110 (63%)</w:t>
            </w:r>
          </w:p>
        </w:tc>
        <w:tc>
          <w:tcPr/>
          <w:p w:rsidR="00000000" w:rsidDel="00000000" w:rsidP="00000000" w:rsidRDefault="00000000" w:rsidRPr="00000000" w14:paraId="000001D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33,291 (61%)</w:t>
            </w:r>
          </w:p>
        </w:tc>
        <w:tc>
          <w:tcPr/>
          <w:p w:rsidR="00000000" w:rsidDel="00000000" w:rsidP="00000000" w:rsidRDefault="00000000" w:rsidRPr="00000000" w14:paraId="000001D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27,643 (61%)</w:t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30,573 (58%)</w:t>
            </w:r>
          </w:p>
        </w:tc>
        <w:tc>
          <w:tcPr/>
          <w:p w:rsidR="00000000" w:rsidDel="00000000" w:rsidP="00000000" w:rsidRDefault="00000000" w:rsidRPr="00000000" w14:paraId="000001D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23,407 (57%)</w:t>
            </w:r>
          </w:p>
        </w:tc>
        <w:tc>
          <w:tcPr/>
          <w:p w:rsidR="00000000" w:rsidDel="00000000" w:rsidP="00000000" w:rsidRDefault="00000000" w:rsidRPr="00000000" w14:paraId="000001D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28,918 (53%)</w:t>
            </w:r>
          </w:p>
        </w:tc>
        <w:tc>
          <w:tcPr/>
          <w:p w:rsidR="00000000" w:rsidDel="00000000" w:rsidP="00000000" w:rsidRDefault="00000000" w:rsidRPr="00000000" w14:paraId="000001D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29,785 (56%)</w:t>
            </w:r>
          </w:p>
        </w:tc>
        <w:tc>
          <w:tcPr/>
          <w:p w:rsidR="00000000" w:rsidDel="00000000" w:rsidP="00000000" w:rsidRDefault="00000000" w:rsidRPr="00000000" w14:paraId="000001D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28,392 (54%)</w:t>
            </w:r>
          </w:p>
        </w:tc>
        <w:tc>
          <w:tcPr/>
          <w:p w:rsidR="00000000" w:rsidDel="00000000" w:rsidP="00000000" w:rsidRDefault="00000000" w:rsidRPr="00000000" w14:paraId="000001E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27,881 (53%)</w:t>
            </w:r>
          </w:p>
        </w:tc>
        <w:tc>
          <w:tcPr/>
          <w:p w:rsidR="00000000" w:rsidDel="00000000" w:rsidP="00000000" w:rsidRDefault="00000000" w:rsidRPr="00000000" w14:paraId="000001E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26,380 (50%)</w:t>
            </w:r>
          </w:p>
        </w:tc>
        <w:tc>
          <w:tcPr/>
          <w:p w:rsidR="00000000" w:rsidDel="00000000" w:rsidP="00000000" w:rsidRDefault="00000000" w:rsidRPr="00000000" w14:paraId="000001E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13,631 (50%)</w:t>
            </w:r>
          </w:p>
        </w:tc>
        <w:tc>
          <w:tcPr/>
          <w:p w:rsidR="00000000" w:rsidDel="00000000" w:rsidP="00000000" w:rsidRDefault="00000000" w:rsidRPr="00000000" w14:paraId="000001E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12,020 (44%)</w:t>
            </w:r>
          </w:p>
        </w:tc>
        <w:tc>
          <w:tcPr/>
          <w:p w:rsidR="00000000" w:rsidDel="00000000" w:rsidP="00000000" w:rsidRDefault="00000000" w:rsidRPr="00000000" w14:paraId="000001E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12,278 (57%)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1E5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Faz curso/escola, n (%)</w:t>
            </w:r>
          </w:p>
        </w:tc>
        <w:tc>
          <w:tcPr/>
          <w:p w:rsidR="00000000" w:rsidDel="00000000" w:rsidP="00000000" w:rsidRDefault="00000000" w:rsidRPr="00000000" w14:paraId="000001E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17,431 (32%)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16,300 (30%)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16,299 (30%)</w:t>
            </w:r>
          </w:p>
        </w:tc>
        <w:tc>
          <w:tcPr/>
          <w:p w:rsidR="00000000" w:rsidDel="00000000" w:rsidP="00000000" w:rsidRDefault="00000000" w:rsidRPr="00000000" w14:paraId="000001E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12,307 (27%)</w:t>
            </w:r>
          </w:p>
        </w:tc>
        <w:tc>
          <w:tcPr/>
          <w:p w:rsidR="00000000" w:rsidDel="00000000" w:rsidP="00000000" w:rsidRDefault="00000000" w:rsidRPr="00000000" w14:paraId="000001E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14,051 (27%)</w:t>
            </w:r>
          </w:p>
        </w:tc>
        <w:tc>
          <w:tcPr/>
          <w:p w:rsidR="00000000" w:rsidDel="00000000" w:rsidP="00000000" w:rsidRDefault="00000000" w:rsidRPr="00000000" w14:paraId="000001E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10,781 (26%)</w:t>
            </w:r>
          </w:p>
        </w:tc>
        <w:tc>
          <w:tcPr/>
          <w:p w:rsidR="00000000" w:rsidDel="00000000" w:rsidP="00000000" w:rsidRDefault="00000000" w:rsidRPr="00000000" w14:paraId="000001E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13,360 (25%)</w:t>
            </w:r>
          </w:p>
        </w:tc>
        <w:tc>
          <w:tcPr/>
          <w:p w:rsidR="00000000" w:rsidDel="00000000" w:rsidP="00000000" w:rsidRDefault="00000000" w:rsidRPr="00000000" w14:paraId="000001E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14,233 (27%)</w:t>
            </w:r>
          </w:p>
        </w:tc>
        <w:tc>
          <w:tcPr/>
          <w:p w:rsidR="00000000" w:rsidDel="00000000" w:rsidP="00000000" w:rsidRDefault="00000000" w:rsidRPr="00000000" w14:paraId="000001E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12,793 (24%)</w:t>
            </w:r>
          </w:p>
        </w:tc>
        <w:tc>
          <w:tcPr/>
          <w:p w:rsidR="00000000" w:rsidDel="00000000" w:rsidP="00000000" w:rsidRDefault="00000000" w:rsidRPr="00000000" w14:paraId="000001E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13,481 (26%)</w:t>
            </w:r>
          </w:p>
        </w:tc>
        <w:tc>
          <w:tcPr/>
          <w:p w:rsidR="00000000" w:rsidDel="00000000" w:rsidP="00000000" w:rsidRDefault="00000000" w:rsidRPr="00000000" w14:paraId="000001F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12,506 (24%)</w:t>
            </w:r>
          </w:p>
        </w:tc>
        <w:tc>
          <w:tcPr/>
          <w:p w:rsidR="00000000" w:rsidDel="00000000" w:rsidP="00000000" w:rsidRDefault="00000000" w:rsidRPr="00000000" w14:paraId="000001F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6,179 (23%)</w:t>
            </w:r>
          </w:p>
        </w:tc>
        <w:tc>
          <w:tcPr/>
          <w:p w:rsidR="00000000" w:rsidDel="00000000" w:rsidP="00000000" w:rsidRDefault="00000000" w:rsidRPr="00000000" w14:paraId="000001F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4,683 (17%)</w:t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5,396 (25%)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1F4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Faz exercício, n (%)</w:t>
            </w:r>
          </w:p>
        </w:tc>
        <w:tc>
          <w:tcPr/>
          <w:p w:rsidR="00000000" w:rsidDel="00000000" w:rsidP="00000000" w:rsidRDefault="00000000" w:rsidRPr="00000000" w14:paraId="000001F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25,576 (47%)</w:t>
            </w:r>
          </w:p>
        </w:tc>
        <w:tc>
          <w:tcPr/>
          <w:p w:rsidR="00000000" w:rsidDel="00000000" w:rsidP="00000000" w:rsidRDefault="00000000" w:rsidRPr="00000000" w14:paraId="000001F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25,519 (47%)</w:t>
            </w:r>
          </w:p>
        </w:tc>
        <w:tc>
          <w:tcPr/>
          <w:p w:rsidR="00000000" w:rsidDel="00000000" w:rsidP="00000000" w:rsidRDefault="00000000" w:rsidRPr="00000000" w14:paraId="000001F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26,406 (49%)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22,778 (50%)</w:t>
            </w:r>
          </w:p>
        </w:tc>
        <w:tc>
          <w:tcPr/>
          <w:p w:rsidR="00000000" w:rsidDel="00000000" w:rsidP="00000000" w:rsidRDefault="00000000" w:rsidRPr="00000000" w14:paraId="000001F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26,591 (50%)</w:t>
            </w:r>
          </w:p>
        </w:tc>
        <w:tc>
          <w:tcPr/>
          <w:p w:rsidR="00000000" w:rsidDel="00000000" w:rsidP="00000000" w:rsidRDefault="00000000" w:rsidRPr="00000000" w14:paraId="000001F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20,877 (51%)</w: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28,938 (53%)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29,098 (55%)</w:t>
            </w:r>
          </w:p>
        </w:tc>
        <w:tc>
          <w:tcPr/>
          <w:p w:rsidR="00000000" w:rsidDel="00000000" w:rsidP="00000000" w:rsidRDefault="00000000" w:rsidRPr="00000000" w14:paraId="000001F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29,323 (55%)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30,088 (57%)</w:t>
            </w:r>
          </w:p>
        </w:tc>
        <w:tc>
          <w:tcPr/>
          <w:p w:rsidR="00000000" w:rsidDel="00000000" w:rsidP="00000000" w:rsidRDefault="00000000" w:rsidRPr="00000000" w14:paraId="000001F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29,479 (56%)</w:t>
            </w:r>
          </w:p>
        </w:tc>
        <w:tc>
          <w:tcPr/>
          <w:p w:rsidR="00000000" w:rsidDel="00000000" w:rsidP="00000000" w:rsidRDefault="00000000" w:rsidRPr="00000000" w14:paraId="0000020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15,483 (57%)</w:t>
            </w:r>
          </w:p>
        </w:tc>
        <w:tc>
          <w:tcPr/>
          <w:p w:rsidR="00000000" w:rsidDel="00000000" w:rsidP="00000000" w:rsidRDefault="00000000" w:rsidRPr="00000000" w14:paraId="0000020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14,388 (53%)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12,636 (58%)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03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Carrega peso, n (%)</w:t>
            </w:r>
          </w:p>
        </w:tc>
        <w:tc>
          <w:tcPr/>
          <w:p w:rsidR="00000000" w:rsidDel="00000000" w:rsidP="00000000" w:rsidRDefault="00000000" w:rsidRPr="00000000" w14:paraId="0000020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8,096 (24%)</w:t>
            </w:r>
          </w:p>
        </w:tc>
        <w:tc>
          <w:tcPr/>
          <w:p w:rsidR="00000000" w:rsidDel="00000000" w:rsidP="00000000" w:rsidRDefault="00000000" w:rsidRPr="00000000" w14:paraId="0000020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8,201 (24%)</w:t>
            </w:r>
          </w:p>
        </w:tc>
        <w:tc>
          <w:tcPr/>
          <w:p w:rsidR="00000000" w:rsidDel="00000000" w:rsidP="00000000" w:rsidRDefault="00000000" w:rsidRPr="00000000" w14:paraId="0000020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8,388 (25%)</w:t>
            </w:r>
          </w:p>
        </w:tc>
        <w:tc>
          <w:tcPr/>
          <w:p w:rsidR="00000000" w:rsidDel="00000000" w:rsidP="00000000" w:rsidRDefault="00000000" w:rsidRPr="00000000" w14:paraId="0000020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6,834 (25%)</w:t>
            </w:r>
          </w:p>
        </w:tc>
        <w:tc>
          <w:tcPr/>
          <w:p w:rsidR="00000000" w:rsidDel="00000000" w:rsidP="00000000" w:rsidRDefault="00000000" w:rsidRPr="00000000" w14:paraId="0000020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6,146 (20%)</w:t>
            </w:r>
          </w:p>
        </w:tc>
        <w:tc>
          <w:tcPr/>
          <w:p w:rsidR="00000000" w:rsidDel="00000000" w:rsidP="00000000" w:rsidRDefault="00000000" w:rsidRPr="00000000" w14:paraId="0000020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4,741 (20%)</w:t>
            </w:r>
          </w:p>
        </w:tc>
        <w:tc>
          <w:tcPr/>
          <w:p w:rsidR="00000000" w:rsidDel="00000000" w:rsidP="00000000" w:rsidRDefault="00000000" w:rsidRPr="00000000" w14:paraId="0000020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5,360 (19%)</w:t>
            </w:r>
          </w:p>
        </w:tc>
        <w:tc>
          <w:tcPr/>
          <w:p w:rsidR="00000000" w:rsidDel="00000000" w:rsidP="00000000" w:rsidRDefault="00000000" w:rsidRPr="00000000" w14:paraId="0000020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6,794 (23%)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6,033 (21%)</w:t>
            </w:r>
          </w:p>
        </w:tc>
        <w:tc>
          <w:tcPr/>
          <w:p w:rsidR="00000000" w:rsidDel="00000000" w:rsidP="00000000" w:rsidRDefault="00000000" w:rsidRPr="00000000" w14:paraId="0000020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6,189 (22%)</w:t>
            </w:r>
          </w:p>
        </w:tc>
        <w:tc>
          <w:tcPr/>
          <w:p w:rsidR="00000000" w:rsidDel="00000000" w:rsidP="00000000" w:rsidRDefault="00000000" w:rsidRPr="00000000" w14:paraId="0000020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6,061 (23%)</w:t>
            </w:r>
          </w:p>
        </w:tc>
        <w:tc>
          <w:tcPr/>
          <w:p w:rsidR="00000000" w:rsidDel="00000000" w:rsidP="00000000" w:rsidRDefault="00000000" w:rsidRPr="00000000" w14:paraId="0000020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3,144 (23%)</w:t>
            </w:r>
          </w:p>
        </w:tc>
        <w:tc>
          <w:tcPr/>
          <w:p w:rsidR="00000000" w:rsidDel="00000000" w:rsidP="00000000" w:rsidRDefault="00000000" w:rsidRPr="00000000" w14:paraId="0000021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2,757 (23%)</w:t>
            </w:r>
          </w:p>
        </w:tc>
        <w:tc>
          <w:tcPr/>
          <w:p w:rsidR="00000000" w:rsidDel="00000000" w:rsidP="00000000" w:rsidRDefault="00000000" w:rsidRPr="00000000" w14:paraId="0000021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3,296 (27%)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12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Anda a pé, n (%)</w:t>
            </w:r>
          </w:p>
        </w:tc>
        <w:tc>
          <w:tcPr/>
          <w:p w:rsidR="00000000" w:rsidDel="00000000" w:rsidP="00000000" w:rsidRDefault="00000000" w:rsidRPr="00000000" w14:paraId="0000021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18,040 (53%)</w:t>
            </w:r>
          </w:p>
        </w:tc>
        <w:tc>
          <w:tcPr/>
          <w:p w:rsidR="00000000" w:rsidDel="00000000" w:rsidP="00000000" w:rsidRDefault="00000000" w:rsidRPr="00000000" w14:paraId="0000021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18,170 (53%)</w:t>
            </w:r>
          </w:p>
        </w:tc>
        <w:tc>
          <w:tcPr/>
          <w:p w:rsidR="00000000" w:rsidDel="00000000" w:rsidP="00000000" w:rsidRDefault="00000000" w:rsidRPr="00000000" w14:paraId="0000021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17,202 (52%)</w:t>
            </w:r>
          </w:p>
        </w:tc>
        <w:tc>
          <w:tcPr/>
          <w:p w:rsidR="00000000" w:rsidDel="00000000" w:rsidP="00000000" w:rsidRDefault="00000000" w:rsidRPr="00000000" w14:paraId="0000021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14,617 (53%)</w:t>
            </w:r>
          </w:p>
        </w:tc>
        <w:tc>
          <w:tcPr/>
          <w:p w:rsidR="00000000" w:rsidDel="00000000" w:rsidP="00000000" w:rsidRDefault="00000000" w:rsidRPr="00000000" w14:paraId="0000021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15,789 (52%)</w:t>
            </w:r>
          </w:p>
        </w:tc>
        <w:tc>
          <w:tcPr/>
          <w:p w:rsidR="00000000" w:rsidDel="00000000" w:rsidP="00000000" w:rsidRDefault="00000000" w:rsidRPr="00000000" w14:paraId="0000021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12,329 (53%)</w:t>
            </w:r>
          </w:p>
        </w:tc>
        <w:tc>
          <w:tcPr/>
          <w:p w:rsidR="00000000" w:rsidDel="00000000" w:rsidP="00000000" w:rsidRDefault="00000000" w:rsidRPr="00000000" w14:paraId="0000021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15,162 (52%)</w:t>
            </w:r>
          </w:p>
        </w:tc>
        <w:tc>
          <w:tcPr/>
          <w:p w:rsidR="00000000" w:rsidDel="00000000" w:rsidP="00000000" w:rsidRDefault="00000000" w:rsidRPr="00000000" w14:paraId="0000021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15,966 (54%)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14,928 (53%)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14,539 (52%)</w:t>
            </w:r>
          </w:p>
        </w:tc>
        <w:tc>
          <w:tcPr/>
          <w:p w:rsidR="00000000" w:rsidDel="00000000" w:rsidP="00000000" w:rsidRDefault="00000000" w:rsidRPr="00000000" w14:paraId="0000021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14,009 (53%)</w:t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7,071 (52%)</w:t>
            </w:r>
          </w:p>
        </w:tc>
        <w:tc>
          <w:tcPr/>
          <w:p w:rsidR="00000000" w:rsidDel="00000000" w:rsidP="00000000" w:rsidRDefault="00000000" w:rsidRPr="00000000" w14:paraId="0000021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5,791 (48%)</w:t>
            </w:r>
          </w:p>
        </w:tc>
        <w:tc>
          <w:tcPr/>
          <w:p w:rsidR="00000000" w:rsidDel="00000000" w:rsidP="00000000" w:rsidRDefault="00000000" w:rsidRPr="00000000" w14:paraId="0000022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5,760 (47%)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21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Faz trajeto a pé/bicicleta, n (%)</w:t>
            </w:r>
          </w:p>
        </w:tc>
        <w:tc>
          <w:tcPr/>
          <w:p w:rsidR="00000000" w:rsidDel="00000000" w:rsidP="00000000" w:rsidRDefault="00000000" w:rsidRPr="00000000" w14:paraId="0000022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3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Todo o trajeto</w:t>
            </w:r>
          </w:p>
        </w:tc>
        <w:tc>
          <w:tcPr/>
          <w:p w:rsidR="00000000" w:rsidDel="00000000" w:rsidP="00000000" w:rsidRDefault="00000000" w:rsidRPr="00000000" w14:paraId="0000023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6,810 (20%)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6,315 (19%)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6,175 (19%)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4,960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5,211 (17%)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4,001 (17%)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5,085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4,778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4,590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4,305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4,340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2,204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2,141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2,219 (18%)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3F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Parte do trajeto</w:t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6,057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6,171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5,882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4,960 (18%)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4,763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3,761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4,276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4,829 (16%)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4,035 (14%)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4,031 (14%)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3,988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1,953 (14%)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1,398 (12%)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1,417 (12%)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4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</w:t>
            </w:r>
          </w:p>
        </w:tc>
        <w:tc>
          <w:tcPr/>
          <w:p w:rsidR="00000000" w:rsidDel="00000000" w:rsidP="00000000" w:rsidRDefault="00000000" w:rsidRPr="00000000" w14:paraId="0000024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20,944 (62%)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21,624 (63%)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21,234 (64%)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17,723 (64%)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20,599 (67%)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15,645 (67%)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19,557 (68%)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20,178 (68%)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19,767 (70%)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19,545 (70%)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18,052 (68%)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9,474 (70%)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8,481 (71%)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8,642 (70%)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5D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Região, n (%)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6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Centro-Oeste</w:t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8,046 (15%)</w:t>
            </w:r>
          </w:p>
        </w:tc>
        <w:tc>
          <w:tcPr/>
          <w:p w:rsidR="00000000" w:rsidDel="00000000" w:rsidP="00000000" w:rsidRDefault="00000000" w:rsidRPr="00000000" w14:paraId="0000026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8,036 (15%)</w:t>
            </w:r>
          </w:p>
        </w:tc>
        <w:tc>
          <w:tcPr/>
          <w:p w:rsidR="00000000" w:rsidDel="00000000" w:rsidP="00000000" w:rsidRDefault="00000000" w:rsidRPr="00000000" w14:paraId="0000026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8,003 (15%)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6,742 (15%)</w:t>
            </w:r>
          </w:p>
        </w:tc>
        <w:tc>
          <w:tcPr/>
          <w:p w:rsidR="00000000" w:rsidDel="00000000" w:rsidP="00000000" w:rsidRDefault="00000000" w:rsidRPr="00000000" w14:paraId="0000027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7,858 (15%)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6,061 (15%)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8,023 (15%)</w:t>
            </w:r>
          </w:p>
        </w:tc>
        <w:tc>
          <w:tcPr/>
          <w:p w:rsidR="00000000" w:rsidDel="00000000" w:rsidP="00000000" w:rsidRDefault="00000000" w:rsidRPr="00000000" w14:paraId="0000027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8,029 (15%)</w:t>
            </w:r>
          </w:p>
        </w:tc>
        <w:tc>
          <w:tcPr/>
          <w:p w:rsidR="00000000" w:rsidDel="00000000" w:rsidP="00000000" w:rsidRDefault="00000000" w:rsidRPr="00000000" w14:paraId="0000027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8,012 (15%)</w:t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8,149 (16%)</w:t>
            </w:r>
          </w:p>
        </w:tc>
        <w:tc>
          <w:tcPr/>
          <w:p w:rsidR="00000000" w:rsidDel="00000000" w:rsidP="00000000" w:rsidRDefault="00000000" w:rsidRPr="00000000" w14:paraId="0000027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8,254 (16%)</w:t>
            </w:r>
          </w:p>
        </w:tc>
        <w:tc>
          <w:tcPr/>
          <w:p w:rsidR="00000000" w:rsidDel="00000000" w:rsidP="00000000" w:rsidRDefault="00000000" w:rsidRPr="00000000" w14:paraId="0000027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4,013 (15%)</w:t>
            </w:r>
          </w:p>
        </w:tc>
        <w:tc>
          <w:tcPr/>
          <w:p w:rsidR="00000000" w:rsidDel="00000000" w:rsidP="00000000" w:rsidRDefault="00000000" w:rsidRPr="00000000" w14:paraId="0000027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4,007 (15%)</w:t>
            </w:r>
          </w:p>
        </w:tc>
        <w:tc>
          <w:tcPr/>
          <w:p w:rsidR="00000000" w:rsidDel="00000000" w:rsidP="00000000" w:rsidRDefault="00000000" w:rsidRPr="00000000" w14:paraId="0000027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3,204 (15%)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7B">
            <w:pPr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Nordeste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18,122 (33%)</w:t>
            </w:r>
          </w:p>
        </w:tc>
        <w:tc>
          <w:tcPr/>
          <w:p w:rsidR="00000000" w:rsidDel="00000000" w:rsidP="00000000" w:rsidRDefault="00000000" w:rsidRPr="00000000" w14:paraId="0000027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18,086 (33%)</w:t>
            </w:r>
          </w:p>
        </w:tc>
        <w:tc>
          <w:tcPr/>
          <w:p w:rsidR="00000000" w:rsidDel="00000000" w:rsidP="00000000" w:rsidRDefault="00000000" w:rsidRPr="00000000" w14:paraId="0000027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18,035 (33%)</w:t>
            </w:r>
          </w:p>
        </w:tc>
        <w:tc>
          <w:tcPr/>
          <w:p w:rsidR="00000000" w:rsidDel="00000000" w:rsidP="00000000" w:rsidRDefault="00000000" w:rsidRPr="00000000" w14:paraId="0000027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15,098 (33%)</w:t>
            </w:r>
          </w:p>
        </w:tc>
        <w:tc>
          <w:tcPr/>
          <w:p w:rsidR="00000000" w:rsidDel="00000000" w:rsidP="00000000" w:rsidRDefault="00000000" w:rsidRPr="00000000" w14:paraId="0000028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17,613 (33%)</w:t>
            </w:r>
          </w:p>
        </w:tc>
        <w:tc>
          <w:tcPr/>
          <w:p w:rsidR="00000000" w:rsidDel="00000000" w:rsidP="00000000" w:rsidRDefault="00000000" w:rsidRPr="00000000" w14:paraId="0000028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13,615 (33%)</w:t>
            </w:r>
          </w:p>
        </w:tc>
        <w:tc>
          <w:tcPr/>
          <w:p w:rsidR="00000000" w:rsidDel="00000000" w:rsidP="00000000" w:rsidRDefault="00000000" w:rsidRPr="00000000" w14:paraId="0000028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18,046 (33%)</w:t>
            </w:r>
          </w:p>
        </w:tc>
        <w:tc>
          <w:tcPr/>
          <w:p w:rsidR="00000000" w:rsidDel="00000000" w:rsidP="00000000" w:rsidRDefault="00000000" w:rsidRPr="00000000" w14:paraId="0000028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17,792 (33%)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18,382 (35%)</w:t>
            </w:r>
          </w:p>
        </w:tc>
        <w:tc>
          <w:tcPr/>
          <w:p w:rsidR="00000000" w:rsidDel="00000000" w:rsidP="00000000" w:rsidRDefault="00000000" w:rsidRPr="00000000" w14:paraId="0000028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18,294 (35%)</w:t>
            </w:r>
          </w:p>
        </w:tc>
        <w:tc>
          <w:tcPr/>
          <w:p w:rsidR="00000000" w:rsidDel="00000000" w:rsidP="00000000" w:rsidRDefault="00000000" w:rsidRPr="00000000" w14:paraId="0000028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18,557 (35%)</w:t>
            </w:r>
          </w:p>
        </w:tc>
        <w:tc>
          <w:tcPr/>
          <w:p w:rsidR="00000000" w:rsidDel="00000000" w:rsidP="00000000" w:rsidRDefault="00000000" w:rsidRPr="00000000" w14:paraId="0000028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9,013 (33%)</w:t>
            </w:r>
          </w:p>
        </w:tc>
        <w:tc>
          <w:tcPr/>
          <w:p w:rsidR="00000000" w:rsidDel="00000000" w:rsidP="00000000" w:rsidRDefault="00000000" w:rsidRPr="00000000" w14:paraId="0000028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9,021 (33%)</w:t>
            </w:r>
          </w:p>
        </w:tc>
        <w:tc>
          <w:tcPr/>
          <w:p w:rsidR="00000000" w:rsidDel="00000000" w:rsidP="00000000" w:rsidRDefault="00000000" w:rsidRPr="00000000" w14:paraId="0000028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7,209 (33%)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8A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16,124 (30%)</w:t>
            </w:r>
          </w:p>
        </w:tc>
        <w:tc>
          <w:tcPr/>
          <w:p w:rsidR="00000000" w:rsidDel="00000000" w:rsidP="00000000" w:rsidRDefault="00000000" w:rsidRPr="00000000" w14:paraId="0000028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16,170 (30%)</w:t>
            </w:r>
          </w:p>
        </w:tc>
        <w:tc>
          <w:tcPr/>
          <w:p w:rsidR="00000000" w:rsidDel="00000000" w:rsidP="00000000" w:rsidRDefault="00000000" w:rsidRPr="00000000" w14:paraId="0000028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16,085 (30%)</w:t>
            </w:r>
          </w:p>
        </w:tc>
        <w:tc>
          <w:tcPr/>
          <w:p w:rsidR="00000000" w:rsidDel="00000000" w:rsidP="00000000" w:rsidRDefault="00000000" w:rsidRPr="00000000" w14:paraId="0000028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13,500 (30%)</w:t>
            </w:r>
          </w:p>
        </w:tc>
        <w:tc>
          <w:tcPr/>
          <w:p w:rsidR="00000000" w:rsidDel="00000000" w:rsidP="00000000" w:rsidRDefault="00000000" w:rsidRPr="00000000" w14:paraId="0000028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15,657 (30%)</w:t>
            </w:r>
          </w:p>
        </w:tc>
        <w:tc>
          <w:tcPr/>
          <w:p w:rsidR="00000000" w:rsidDel="00000000" w:rsidP="00000000" w:rsidRDefault="00000000" w:rsidRPr="00000000" w14:paraId="0000029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12,077 (30%)</w:t>
            </w:r>
          </w:p>
        </w:tc>
        <w:tc>
          <w:tcPr/>
          <w:p w:rsidR="00000000" w:rsidDel="00000000" w:rsidP="00000000" w:rsidRDefault="00000000" w:rsidRPr="00000000" w14:paraId="0000029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16,070 (30%)</w:t>
            </w:r>
          </w:p>
        </w:tc>
        <w:tc>
          <w:tcPr/>
          <w:p w:rsidR="00000000" w:rsidDel="00000000" w:rsidP="00000000" w:rsidRDefault="00000000" w:rsidRPr="00000000" w14:paraId="0000029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15,486 (29%)</w:t>
            </w:r>
          </w:p>
        </w:tc>
        <w:tc>
          <w:tcPr/>
          <w:p w:rsidR="00000000" w:rsidDel="00000000" w:rsidP="00000000" w:rsidRDefault="00000000" w:rsidRPr="00000000" w14:paraId="0000029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14,434 (27%)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13,733 (26%)</w:t>
            </w:r>
          </w:p>
        </w:tc>
        <w:tc>
          <w:tcPr/>
          <w:p w:rsidR="00000000" w:rsidDel="00000000" w:rsidP="00000000" w:rsidRDefault="00000000" w:rsidRPr="00000000" w14:paraId="0000029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13,274 (25%)</w:t>
            </w:r>
          </w:p>
        </w:tc>
        <w:tc>
          <w:tcPr/>
          <w:p w:rsidR="00000000" w:rsidDel="00000000" w:rsidP="00000000" w:rsidRDefault="00000000" w:rsidRPr="00000000" w14:paraId="0000029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8,030 (30%)</w:t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8,022 (30%)</w:t>
            </w:r>
          </w:p>
        </w:tc>
        <w:tc>
          <w:tcPr/>
          <w:p w:rsidR="00000000" w:rsidDel="00000000" w:rsidP="00000000" w:rsidRDefault="00000000" w:rsidRPr="00000000" w14:paraId="00000298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6,431 (30%)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9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Sudeste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6,040 (11%)</w:t>
            </w:r>
          </w:p>
        </w:tc>
        <w:tc>
          <w:tcPr/>
          <w:p w:rsidR="00000000" w:rsidDel="00000000" w:rsidP="00000000" w:rsidRDefault="00000000" w:rsidRPr="00000000" w14:paraId="0000029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6,025 (11%)</w:t>
            </w:r>
          </w:p>
        </w:tc>
        <w:tc>
          <w:tcPr/>
          <w:p w:rsidR="00000000" w:rsidDel="00000000" w:rsidP="00000000" w:rsidRDefault="00000000" w:rsidRPr="00000000" w14:paraId="0000029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6,005 (11%)</w:t>
            </w:r>
          </w:p>
        </w:tc>
        <w:tc>
          <w:tcPr/>
          <w:p w:rsidR="00000000" w:rsidDel="00000000" w:rsidP="00000000" w:rsidRDefault="00000000" w:rsidRPr="00000000" w14:paraId="0000029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5,106 (11%)</w:t>
            </w:r>
          </w:p>
        </w:tc>
        <w:tc>
          <w:tcPr/>
          <w:p w:rsidR="00000000" w:rsidDel="00000000" w:rsidP="00000000" w:rsidRDefault="00000000" w:rsidRPr="00000000" w14:paraId="0000029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5,945 (11%)</w:t>
            </w:r>
          </w:p>
        </w:tc>
        <w:tc>
          <w:tcPr/>
          <w:p w:rsidR="00000000" w:rsidDel="00000000" w:rsidP="00000000" w:rsidRDefault="00000000" w:rsidRPr="00000000" w14:paraId="0000029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4,583 (11%)</w:t>
            </w:r>
          </w:p>
        </w:tc>
        <w:tc>
          <w:tcPr/>
          <w:p w:rsidR="00000000" w:rsidDel="00000000" w:rsidP="00000000" w:rsidRDefault="00000000" w:rsidRPr="00000000" w14:paraId="000002A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6,015 (11%)</w:t>
            </w:r>
          </w:p>
        </w:tc>
        <w:tc>
          <w:tcPr/>
          <w:p w:rsidR="00000000" w:rsidDel="00000000" w:rsidP="00000000" w:rsidRDefault="00000000" w:rsidRPr="00000000" w14:paraId="000002A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5,971 (11%)</w:t>
            </w:r>
          </w:p>
        </w:tc>
        <w:tc>
          <w:tcPr/>
          <w:p w:rsidR="00000000" w:rsidDel="00000000" w:rsidP="00000000" w:rsidRDefault="00000000" w:rsidRPr="00000000" w14:paraId="000002A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6,106 (12%)</w:t>
            </w:r>
          </w:p>
        </w:tc>
        <w:tc>
          <w:tcPr/>
          <w:p w:rsidR="00000000" w:rsidDel="00000000" w:rsidP="00000000" w:rsidRDefault="00000000" w:rsidRPr="00000000" w14:paraId="000002A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6,116 (12%)</w:t>
            </w:r>
          </w:p>
        </w:tc>
        <w:tc>
          <w:tcPr/>
          <w:p w:rsidR="00000000" w:rsidDel="00000000" w:rsidP="00000000" w:rsidRDefault="00000000" w:rsidRPr="00000000" w14:paraId="000002A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6,162 (12%)</w:t>
            </w:r>
          </w:p>
        </w:tc>
        <w:tc>
          <w:tcPr/>
          <w:p w:rsidR="00000000" w:rsidDel="00000000" w:rsidP="00000000" w:rsidRDefault="00000000" w:rsidRPr="00000000" w14:paraId="000002A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3,013 (11%)</w:t>
            </w:r>
          </w:p>
        </w:tc>
        <w:tc>
          <w:tcPr/>
          <w:p w:rsidR="00000000" w:rsidDel="00000000" w:rsidP="00000000" w:rsidRDefault="00000000" w:rsidRPr="00000000" w14:paraId="000002A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3,027 (11%)</w:t>
            </w:r>
          </w:p>
        </w:tc>
        <w:tc>
          <w:tcPr/>
          <w:p w:rsidR="00000000" w:rsidDel="00000000" w:rsidP="00000000" w:rsidRDefault="00000000" w:rsidRPr="00000000" w14:paraId="000002A7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2,427 (11%)</w:t>
            </w:r>
          </w:p>
        </w:tc>
      </w:tr>
      <w:tr>
        <w:trPr>
          <w:cantSplit w:val="0"/>
          <w:trHeight w:val="447" w:hRule="atLeast"/>
          <w:tblHeader w:val="0"/>
        </w:trPr>
        <w:tc>
          <w:tcPr/>
          <w:p w:rsidR="00000000" w:rsidDel="00000000" w:rsidP="00000000" w:rsidRDefault="00000000" w:rsidRPr="00000000" w14:paraId="000002A8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Sul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6,035 (11%)</w:t>
            </w:r>
          </w:p>
        </w:tc>
        <w:tc>
          <w:tcPr/>
          <w:p w:rsidR="00000000" w:rsidDel="00000000" w:rsidP="00000000" w:rsidRDefault="00000000" w:rsidRPr="00000000" w14:paraId="000002AA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6,022 (11%)</w:t>
            </w:r>
          </w:p>
        </w:tc>
        <w:tc>
          <w:tcPr/>
          <w:p w:rsidR="00000000" w:rsidDel="00000000" w:rsidP="00000000" w:rsidRDefault="00000000" w:rsidRPr="00000000" w14:paraId="000002AB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6,016 (11%)</w:t>
            </w:r>
          </w:p>
        </w:tc>
        <w:tc>
          <w:tcPr/>
          <w:p w:rsidR="00000000" w:rsidDel="00000000" w:rsidP="00000000" w:rsidRDefault="00000000" w:rsidRPr="00000000" w14:paraId="000002AC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5,002 (11%)</w:t>
            </w:r>
          </w:p>
        </w:tc>
        <w:tc>
          <w:tcPr/>
          <w:p w:rsidR="00000000" w:rsidDel="00000000" w:rsidP="00000000" w:rsidRDefault="00000000" w:rsidRPr="00000000" w14:paraId="000002AD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5,856 (11%)</w:t>
            </w:r>
          </w:p>
        </w:tc>
        <w:tc>
          <w:tcPr/>
          <w:p w:rsidR="00000000" w:rsidDel="00000000" w:rsidP="00000000" w:rsidRDefault="00000000" w:rsidRPr="00000000" w14:paraId="000002AE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4,517 (11%)</w:t>
            </w:r>
          </w:p>
        </w:tc>
        <w:tc>
          <w:tcPr/>
          <w:p w:rsidR="00000000" w:rsidDel="00000000" w:rsidP="00000000" w:rsidRDefault="00000000" w:rsidRPr="00000000" w14:paraId="000002AF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6,020 (11%)</w:t>
            </w:r>
          </w:p>
        </w:tc>
        <w:tc>
          <w:tcPr/>
          <w:p w:rsidR="00000000" w:rsidDel="00000000" w:rsidP="00000000" w:rsidRDefault="00000000" w:rsidRPr="00000000" w14:paraId="000002B0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5,932 (11%)</w:t>
            </w:r>
          </w:p>
        </w:tc>
        <w:tc>
          <w:tcPr/>
          <w:p w:rsidR="00000000" w:rsidDel="00000000" w:rsidP="00000000" w:rsidRDefault="00000000" w:rsidRPr="00000000" w14:paraId="000002B1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6,100 (12%)</w:t>
            </w:r>
          </w:p>
        </w:tc>
        <w:tc>
          <w:tcPr/>
          <w:p w:rsidR="00000000" w:rsidDel="00000000" w:rsidP="00000000" w:rsidRDefault="00000000" w:rsidRPr="00000000" w14:paraId="000002B2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6,103 (12%)</w:t>
            </w:r>
          </w:p>
        </w:tc>
        <w:tc>
          <w:tcPr/>
          <w:p w:rsidR="00000000" w:rsidDel="00000000" w:rsidP="00000000" w:rsidRDefault="00000000" w:rsidRPr="00000000" w14:paraId="000002B3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6,196 (12%)</w:t>
            </w:r>
          </w:p>
        </w:tc>
        <w:tc>
          <w:tcPr/>
          <w:p w:rsidR="00000000" w:rsidDel="00000000" w:rsidP="00000000" w:rsidRDefault="00000000" w:rsidRPr="00000000" w14:paraId="000002B4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3,008 (11%)</w:t>
            </w:r>
          </w:p>
        </w:tc>
        <w:tc>
          <w:tcPr/>
          <w:p w:rsidR="00000000" w:rsidDel="00000000" w:rsidP="00000000" w:rsidRDefault="00000000" w:rsidRPr="00000000" w14:paraId="000002B5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3,016 (11%)</w:t>
            </w:r>
          </w:p>
        </w:tc>
        <w:tc>
          <w:tcPr/>
          <w:p w:rsidR="00000000" w:rsidDel="00000000" w:rsidP="00000000" w:rsidRDefault="00000000" w:rsidRPr="00000000" w14:paraId="000002B6">
            <w:pPr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2,416 (11%)</w:t>
            </w:r>
          </w:p>
        </w:tc>
      </w:tr>
      <w:tr>
        <w:trPr>
          <w:cantSplit w:val="0"/>
          <w:trHeight w:val="447" w:hRule="atLeast"/>
          <w:tblHeader w:val="0"/>
        </w:trPr>
        <w:tc>
          <w:tcPr>
            <w:gridSpan w:val="15"/>
          </w:tcPr>
          <w:p w:rsidR="00000000" w:rsidDel="00000000" w:rsidP="00000000" w:rsidRDefault="00000000" w:rsidRPr="00000000" w14:paraId="000002B7">
            <w:pPr>
              <w:jc w:val="both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Dados apresentados como número (percentual) de indivíduos ou mediana (intervalo interquartil).</w:t>
            </w:r>
          </w:p>
        </w:tc>
      </w:tr>
    </w:tbl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053C7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3053C7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3053C7"/>
    <w:pPr>
      <w:keepNext w:val="1"/>
      <w:keepLines w:val="1"/>
      <w:spacing w:after="80" w:before="160"/>
      <w:outlineLvl w:val="2"/>
    </w:pPr>
    <w:rPr>
      <w:rFonts w:cstheme="majorBidi" w:eastAsiaTheme="majorEastAsia"/>
      <w:color w:val="2f5496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3053C7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2f5496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3053C7"/>
    <w:pPr>
      <w:keepNext w:val="1"/>
      <w:keepLines w:val="1"/>
      <w:spacing w:after="40" w:before="80"/>
      <w:outlineLvl w:val="4"/>
    </w:pPr>
    <w:rPr>
      <w:rFonts w:cstheme="majorBidi" w:eastAsiaTheme="majorEastAsia"/>
      <w:color w:val="2f5496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3053C7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3053C7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3053C7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3053C7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3053C7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3053C7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3053C7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053C7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053C7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053C7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053C7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053C7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053C7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3053C7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053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3053C7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053C7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3053C7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3053C7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3053C7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3053C7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3053C7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053C7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3053C7"/>
    <w:rPr>
      <w:b w:val="1"/>
      <w:bCs w:val="1"/>
      <w:smallCaps w:val="1"/>
      <w:color w:val="2f5496" w:themeColor="accent1" w:themeShade="0000BF"/>
      <w:spacing w:val="5"/>
    </w:rPr>
  </w:style>
  <w:style w:type="table" w:styleId="TableGrid">
    <w:name w:val="Table Grid"/>
    <w:basedOn w:val="TableNormal"/>
    <w:uiPriority w:val="39"/>
    <w:rsid w:val="00015BC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9YsA6kj8WmYTV0aknZuKnzcD+w==">CgMxLjA4AHIhMVpkX1pvUXVnbENvYjN2MWFvQUlvSmhqNG9oekh6bUhT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2025-02-06T17:04:00Z</dcterms:created>
  <dc:creator>Igor Longobardi</dc:creator>
</cp:coreProperties>
</file>