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C6B" w:rsidRPr="007B7C6B" w:rsidRDefault="007B7C6B" w:rsidP="007B7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7C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7B7C6B">
        <w:rPr>
          <w:rFonts w:ascii="Times New Roman" w:eastAsia="Times New Roman" w:hAnsi="Times New Roman" w:cs="Times New Roman"/>
          <w:b/>
          <w:bCs/>
          <w:sz w:val="27"/>
          <w:szCs w:val="27"/>
        </w:rPr>
        <w:t>Com</w:t>
      </w:r>
      <w:bookmarkStart w:id="0" w:name="_GoBack"/>
      <w:bookmarkEnd w:id="0"/>
      <w:r w:rsidRPr="007B7C6B">
        <w:rPr>
          <w:rFonts w:ascii="Times New Roman" w:eastAsia="Times New Roman" w:hAnsi="Times New Roman" w:cs="Times New Roman"/>
          <w:b/>
          <w:bCs/>
          <w:sz w:val="27"/>
          <w:szCs w:val="27"/>
        </w:rPr>
        <w:t>ponentes</w:t>
      </w:r>
      <w:proofErr w:type="spellEnd"/>
      <w:r w:rsidRPr="007B7C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B7C6B">
        <w:rPr>
          <w:rFonts w:ascii="Times New Roman" w:eastAsia="Times New Roman" w:hAnsi="Times New Roman" w:cs="Times New Roman"/>
          <w:b/>
          <w:bCs/>
          <w:sz w:val="27"/>
          <w:szCs w:val="27"/>
        </w:rPr>
        <w:t>Electrónicos</w:t>
      </w:r>
      <w:proofErr w:type="spellEnd"/>
      <w:r w:rsidRPr="007B7C6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B7C6B" w:rsidRPr="007B7C6B" w:rsidRDefault="007B7C6B" w:rsidP="007B7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ESP8266 NodeMCU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o similar (controlador principal para el sistema)</w:t>
      </w:r>
    </w:p>
    <w:p w:rsidR="007B7C6B" w:rsidRPr="007B7C6B" w:rsidRDefault="007B7C6B" w:rsidP="007B7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DHT11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o </w:t>
      </w: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DHT22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(sensor de temperatura y humedad)</w:t>
      </w:r>
    </w:p>
    <w:p w:rsidR="007B7C6B" w:rsidRPr="007B7C6B" w:rsidRDefault="007B7C6B" w:rsidP="007B7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Módulo Peltier TEC1-12706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(para control de enfriamiento/calefacción)</w:t>
      </w:r>
    </w:p>
    <w:p w:rsidR="007B7C6B" w:rsidRPr="007B7C6B" w:rsidRDefault="007B7C6B" w:rsidP="007B7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Cooler de 12V o ventilador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(para el enfriamiento del sistema Peltier)</w:t>
      </w:r>
    </w:p>
    <w:p w:rsidR="007B7C6B" w:rsidRPr="007B7C6B" w:rsidRDefault="007B7C6B" w:rsidP="007B7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Mosfet o relé de estado sólido (SSR)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para controlar el módulo Peltier (debido a su alta corriente)</w:t>
      </w:r>
    </w:p>
    <w:p w:rsidR="007B7C6B" w:rsidRPr="007B7C6B" w:rsidRDefault="007B7C6B" w:rsidP="007B7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Mosfet o relé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para controlar los ventiladores (coolers)</w:t>
      </w:r>
    </w:p>
    <w:p w:rsidR="007B7C6B" w:rsidRPr="007B7C6B" w:rsidRDefault="007B7C6B" w:rsidP="007B7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Fuente de alimentación 12V-10A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(suficiente para alimentar los Peltier y los ventiladores)</w:t>
      </w:r>
    </w:p>
    <w:p w:rsidR="007B7C6B" w:rsidRPr="007B7C6B" w:rsidRDefault="007B7C6B" w:rsidP="007B7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Regulador de voltaje LM7805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o </w:t>
      </w: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buck converter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(para alimentar el ESP8266 con 5V desde la fuente de 12V)</w:t>
      </w:r>
    </w:p>
    <w:p w:rsidR="007B7C6B" w:rsidRPr="007B7C6B" w:rsidRDefault="007B7C6B" w:rsidP="007B7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Diodo Schottky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para protección del circuito al desconectar el Peltier</w:t>
      </w:r>
    </w:p>
    <w:p w:rsidR="007B7C6B" w:rsidRPr="007B7C6B" w:rsidRDefault="007B7C6B" w:rsidP="007B7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Resistencias y cables de conexión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para la interconexión de los componentes</w:t>
      </w:r>
    </w:p>
    <w:p w:rsidR="007B7C6B" w:rsidRPr="007B7C6B" w:rsidRDefault="007B7C6B" w:rsidP="007B7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Placa de pruebas (protoboard)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o </w:t>
      </w: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PCB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para montar los componentes</w:t>
      </w:r>
    </w:p>
    <w:p w:rsidR="007B7C6B" w:rsidRPr="007B7C6B" w:rsidRDefault="007B7C6B" w:rsidP="007B7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Condensadores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(100</w:t>
      </w:r>
      <w:r w:rsidRPr="007B7C6B">
        <w:rPr>
          <w:rFonts w:ascii="Times New Roman" w:eastAsia="Times New Roman" w:hAnsi="Times New Roman" w:cs="Times New Roman"/>
          <w:sz w:val="24"/>
          <w:szCs w:val="24"/>
        </w:rPr>
        <w:t>μ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>F y 10</w:t>
      </w:r>
      <w:r w:rsidRPr="007B7C6B">
        <w:rPr>
          <w:rFonts w:ascii="Times New Roman" w:eastAsia="Times New Roman" w:hAnsi="Times New Roman" w:cs="Times New Roman"/>
          <w:sz w:val="24"/>
          <w:szCs w:val="24"/>
        </w:rPr>
        <w:t>μ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>F) para suavizar las fluctuaciones de energía</w:t>
      </w:r>
    </w:p>
    <w:p w:rsidR="007B7C6B" w:rsidRPr="007B7C6B" w:rsidRDefault="007B7C6B" w:rsidP="007B7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7C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7B7C6B">
        <w:rPr>
          <w:rFonts w:ascii="Times New Roman" w:eastAsia="Times New Roman" w:hAnsi="Times New Roman" w:cs="Times New Roman"/>
          <w:b/>
          <w:bCs/>
          <w:sz w:val="27"/>
          <w:szCs w:val="27"/>
        </w:rPr>
        <w:t>Equipos</w:t>
      </w:r>
      <w:proofErr w:type="spellEnd"/>
      <w:r w:rsidRPr="007B7C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7B7C6B">
        <w:rPr>
          <w:rFonts w:ascii="Times New Roman" w:eastAsia="Times New Roman" w:hAnsi="Times New Roman" w:cs="Times New Roman"/>
          <w:b/>
          <w:bCs/>
          <w:sz w:val="27"/>
          <w:szCs w:val="27"/>
        </w:rPr>
        <w:t>Medición</w:t>
      </w:r>
      <w:proofErr w:type="spellEnd"/>
      <w:r w:rsidRPr="007B7C6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B7C6B" w:rsidRPr="007B7C6B" w:rsidRDefault="007B7C6B" w:rsidP="007B7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Multímetro digital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(para medir voltaje, corriente y continuidad)</w:t>
      </w:r>
    </w:p>
    <w:p w:rsidR="007B7C6B" w:rsidRPr="007B7C6B" w:rsidRDefault="007B7C6B" w:rsidP="007B7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Termómetro digital de referencia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(para verificar las lecturas del sensor DHT)</w:t>
      </w:r>
    </w:p>
    <w:p w:rsidR="007B7C6B" w:rsidRPr="007B7C6B" w:rsidRDefault="007B7C6B" w:rsidP="007B7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Osciloscopio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(opcional, para monitorear señales PWM o picos de corriente si es necesario)</w:t>
      </w:r>
    </w:p>
    <w:p w:rsidR="007B7C6B" w:rsidRPr="007B7C6B" w:rsidRDefault="007B7C6B" w:rsidP="007B7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>3. Recipiente y Materiales para el Recinto Controlado:</w:t>
      </w:r>
    </w:p>
    <w:p w:rsidR="007B7C6B" w:rsidRPr="007B7C6B" w:rsidRDefault="007B7C6B" w:rsidP="007B7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Caja de plástico o vidrio aislante térmico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(donde se desea mantener la temperatura constante)</w:t>
      </w:r>
    </w:p>
    <w:p w:rsidR="007B7C6B" w:rsidRPr="007B7C6B" w:rsidRDefault="007B7C6B" w:rsidP="007B7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Sellador térmico o cinta de sellado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(para evitar fugas de aire y mantener la temperatura dentro del recinto)</w:t>
      </w:r>
    </w:p>
    <w:p w:rsidR="007B7C6B" w:rsidRPr="007B7C6B" w:rsidRDefault="007B7C6B" w:rsidP="007B7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Aislante térmico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(como espuma de poliestireno o gomaespuma para aislar mejor el recipiente)</w:t>
      </w:r>
    </w:p>
    <w:p w:rsidR="007B7C6B" w:rsidRPr="007B7C6B" w:rsidRDefault="007B7C6B" w:rsidP="007B7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7C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Cables y </w:t>
      </w:r>
      <w:proofErr w:type="spellStart"/>
      <w:r w:rsidRPr="007B7C6B">
        <w:rPr>
          <w:rFonts w:ascii="Times New Roman" w:eastAsia="Times New Roman" w:hAnsi="Times New Roman" w:cs="Times New Roman"/>
          <w:b/>
          <w:bCs/>
          <w:sz w:val="27"/>
          <w:szCs w:val="27"/>
        </w:rPr>
        <w:t>Conectores</w:t>
      </w:r>
      <w:proofErr w:type="spellEnd"/>
      <w:r w:rsidRPr="007B7C6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B7C6B" w:rsidRPr="007B7C6B" w:rsidRDefault="007B7C6B" w:rsidP="007B7C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Cables Dupont (macho-macho y macho-hembra)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para conexiones rápidas</w:t>
      </w:r>
    </w:p>
    <w:p w:rsidR="007B7C6B" w:rsidRPr="007B7C6B" w:rsidRDefault="007B7C6B" w:rsidP="007B7C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Cables de alimentación de mayor calibre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(para las conexiones de alta corriente del Peltier)</w:t>
      </w:r>
    </w:p>
    <w:p w:rsidR="007B7C6B" w:rsidRPr="007B7C6B" w:rsidRDefault="007B7C6B" w:rsidP="007B7C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Conectores DC Jack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para la fuente de alimentación</w:t>
      </w:r>
    </w:p>
    <w:p w:rsidR="007B7C6B" w:rsidRPr="007B7C6B" w:rsidRDefault="007B7C6B" w:rsidP="007B7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>5. Recursos de Software y Programación:</w:t>
      </w:r>
    </w:p>
    <w:p w:rsidR="007B7C6B" w:rsidRPr="007B7C6B" w:rsidRDefault="007B7C6B" w:rsidP="007B7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Arduino IDE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(para la programación del ESP8266)</w:t>
      </w:r>
    </w:p>
    <w:p w:rsidR="007B7C6B" w:rsidRPr="007B7C6B" w:rsidRDefault="007B7C6B" w:rsidP="007B7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</w:rPr>
        <w:t>Librerías</w:t>
      </w:r>
      <w:proofErr w:type="spellEnd"/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</w:rPr>
        <w:t>necesarias</w:t>
      </w:r>
      <w:proofErr w:type="spellEnd"/>
      <w:r w:rsidRPr="007B7C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7C6B" w:rsidRPr="007B7C6B" w:rsidRDefault="007B7C6B" w:rsidP="007B7C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Courier New" w:eastAsia="Times New Roman" w:hAnsi="Courier New" w:cs="Courier New"/>
          <w:sz w:val="20"/>
          <w:szCs w:val="20"/>
          <w:lang w:val="es-AR"/>
        </w:rPr>
        <w:t>PubSubClient.h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(para manejar MQTT)</w:t>
      </w:r>
    </w:p>
    <w:p w:rsidR="007B7C6B" w:rsidRPr="007B7C6B" w:rsidRDefault="007B7C6B" w:rsidP="007B7C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Courier New" w:eastAsia="Times New Roman" w:hAnsi="Courier New" w:cs="Courier New"/>
          <w:sz w:val="20"/>
          <w:szCs w:val="20"/>
          <w:lang w:val="es-AR"/>
        </w:rPr>
        <w:lastRenderedPageBreak/>
        <w:t>DHT.h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(para el sensor de temperatura)</w:t>
      </w:r>
    </w:p>
    <w:p w:rsidR="007B7C6B" w:rsidRPr="007B7C6B" w:rsidRDefault="007B7C6B" w:rsidP="007B7C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Courier New" w:eastAsia="Times New Roman" w:hAnsi="Courier New" w:cs="Courier New"/>
          <w:sz w:val="20"/>
          <w:szCs w:val="20"/>
          <w:lang w:val="es-AR"/>
        </w:rPr>
        <w:t>PID_v1.h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(para el control PID)</w:t>
      </w:r>
    </w:p>
    <w:p w:rsidR="007B7C6B" w:rsidRPr="007B7C6B" w:rsidRDefault="007B7C6B" w:rsidP="007B7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Servidor MQTT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(puede ser local o en la nube, como Mosquitto o un broker similar)</w:t>
      </w:r>
    </w:p>
    <w:p w:rsidR="007B7C6B" w:rsidRPr="007B7C6B" w:rsidRDefault="007B7C6B" w:rsidP="007B7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Node-RED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(para la creación de la interfaz de monitoreo/control si es requerido)</w:t>
      </w:r>
    </w:p>
    <w:p w:rsidR="007B7C6B" w:rsidRPr="007B7C6B" w:rsidRDefault="007B7C6B" w:rsidP="007B7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7C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7B7C6B">
        <w:rPr>
          <w:rFonts w:ascii="Times New Roman" w:eastAsia="Times New Roman" w:hAnsi="Times New Roman" w:cs="Times New Roman"/>
          <w:b/>
          <w:bCs/>
          <w:sz w:val="27"/>
          <w:szCs w:val="27"/>
        </w:rPr>
        <w:t>Otros</w:t>
      </w:r>
      <w:proofErr w:type="spellEnd"/>
      <w:r w:rsidRPr="007B7C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B7C6B">
        <w:rPr>
          <w:rFonts w:ascii="Times New Roman" w:eastAsia="Times New Roman" w:hAnsi="Times New Roman" w:cs="Times New Roman"/>
          <w:b/>
          <w:bCs/>
          <w:sz w:val="27"/>
          <w:szCs w:val="27"/>
        </w:rPr>
        <w:t>Insumos</w:t>
      </w:r>
      <w:proofErr w:type="spellEnd"/>
      <w:r w:rsidRPr="007B7C6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B7C6B" w:rsidRPr="007B7C6B" w:rsidRDefault="007B7C6B" w:rsidP="007B7C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Alambre de soldadura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</w:t>
      </w: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soldador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(si se opta por hacer una placa final en lugar de usar una placa de pruebas)</w:t>
      </w:r>
    </w:p>
    <w:p w:rsidR="007B7C6B" w:rsidRPr="007B7C6B" w:rsidRDefault="007B7C6B" w:rsidP="007B7C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Base disipadora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(para montar el módulo Peltier, ya que genera calor en su parte opuesta)</w:t>
      </w:r>
    </w:p>
    <w:p w:rsidR="007B7C6B" w:rsidRPr="007B7C6B" w:rsidRDefault="007B7C6B" w:rsidP="007B7C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Pasta térmica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(para mejorar la conductividad térmica entre el Peltier y la superficie disipadora)</w:t>
      </w:r>
    </w:p>
    <w:p w:rsidR="007B7C6B" w:rsidRPr="007B7C6B" w:rsidRDefault="007B7C6B" w:rsidP="007B7C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Ventiladores adicionales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(si es necesario mejorar la ventilación interna del circuito)</w:t>
      </w:r>
    </w:p>
    <w:p w:rsidR="007B7C6B" w:rsidRPr="007B7C6B" w:rsidRDefault="007B7C6B" w:rsidP="007B7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>7. Software de Supervisión y Control (opcional):</w:t>
      </w:r>
    </w:p>
    <w:p w:rsidR="007B7C6B" w:rsidRPr="007B7C6B" w:rsidRDefault="007B7C6B" w:rsidP="007B7C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MQTT Broker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</w:t>
      </w:r>
      <w:r w:rsidRPr="007B7C6B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Node-RED</w:t>
      </w:r>
      <w:r w:rsidRPr="007B7C6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para supervisar y controlar el sistema desde un ordenador o dispositivo móvil mediante una interfaz gráfica.</w:t>
      </w:r>
    </w:p>
    <w:p w:rsidR="00A441EA" w:rsidRPr="007B7C6B" w:rsidRDefault="00A441EA">
      <w:pPr>
        <w:rPr>
          <w:lang w:val="es-AR"/>
        </w:rPr>
      </w:pPr>
    </w:p>
    <w:sectPr w:rsidR="00A441EA" w:rsidRPr="007B7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4F56"/>
    <w:multiLevelType w:val="multilevel"/>
    <w:tmpl w:val="9840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B74F3"/>
    <w:multiLevelType w:val="multilevel"/>
    <w:tmpl w:val="A570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A24C5"/>
    <w:multiLevelType w:val="multilevel"/>
    <w:tmpl w:val="BD2C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A09E4"/>
    <w:multiLevelType w:val="multilevel"/>
    <w:tmpl w:val="1EEA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03CB4"/>
    <w:multiLevelType w:val="multilevel"/>
    <w:tmpl w:val="F94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C2376"/>
    <w:multiLevelType w:val="multilevel"/>
    <w:tmpl w:val="3DA4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16597"/>
    <w:multiLevelType w:val="multilevel"/>
    <w:tmpl w:val="207E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A4"/>
    <w:rsid w:val="007B7C6B"/>
    <w:rsid w:val="00A441EA"/>
    <w:rsid w:val="00A7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85F31-242E-4DE3-AE13-2278564C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B7C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B7C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7B7C6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B7C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2024-09-20T15:59:00Z</dcterms:created>
  <dcterms:modified xsi:type="dcterms:W3CDTF">2024-09-20T16:00:00Z</dcterms:modified>
</cp:coreProperties>
</file>