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80" w:before="280" w:line="384.00000000000006" w:lineRule="auto"/>
        <w:ind w:firstLine="720"/>
        <w:rPr>
          <w:rFonts w:ascii="Roboto" w:cs="Roboto" w:eastAsia="Roboto" w:hAnsi="Roboto"/>
          <w:b w:val="1"/>
          <w:color w:val="0d0d0d"/>
          <w:sz w:val="28"/>
          <w:szCs w:val="28"/>
        </w:rPr>
      </w:pPr>
      <w:bookmarkStart w:colFirst="0" w:colLast="0" w:name="_qoecscbak3zq" w:id="0"/>
      <w:bookmarkEnd w:id="0"/>
      <w:r w:rsidDel="00000000" w:rsidR="00000000" w:rsidRPr="00000000">
        <w:rPr>
          <w:rFonts w:ascii="Roboto" w:cs="Roboto" w:eastAsia="Roboto" w:hAnsi="Roboto"/>
          <w:b w:val="1"/>
          <w:color w:val="0d0d0d"/>
          <w:sz w:val="28"/>
          <w:szCs w:val="28"/>
          <w:rtl w:val="0"/>
        </w:rPr>
        <w:t xml:space="preserve">Unidad 1: Introducción a los Algoritmos y Estructuras de Datos</w:t>
      </w:r>
    </w:p>
    <w:p w:rsidR="00000000" w:rsidDel="00000000" w:rsidP="00000000" w:rsidRDefault="00000000" w:rsidRPr="00000000" w14:paraId="00000002">
      <w:pPr>
        <w:pBdr>
          <w:bottom w:color="000000" w:space="1" w:sz="4" w:val="single"/>
        </w:pBd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Propósitos de la Enseñanza</w:t>
      </w:r>
    </w:p>
    <w:p w:rsidR="00000000" w:rsidDel="00000000" w:rsidP="00000000" w:rsidRDefault="00000000" w:rsidRPr="00000000" w14:paraId="00000003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La intencionalidad de la propuesta curricular en este Espacio apunta a que la enseñanza propicie aprendizajes centrados en la resolución de problemas relacionados con datos organizados mediante distintos tipos de estructuras y mediante operaciones de búsqueda, ordenamiento, filtrado y cálculo.</w:t>
      </w:r>
    </w:p>
    <w:p w:rsidR="00000000" w:rsidDel="00000000" w:rsidP="00000000" w:rsidRDefault="00000000" w:rsidRPr="00000000" w14:paraId="00000004">
      <w:pPr>
        <w:pBdr>
          <w:bottom w:color="000000" w:space="1" w:sz="4" w:val="single"/>
        </w:pBd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bottom w:color="000000" w:space="1" w:sz="4" w:val="single"/>
        </w:pBd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Objetivos de Aprendizaje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="259" w:lineRule="auto"/>
        <w:ind w:left="72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Comprender los conceptos básicos de algoritmos y estructuras de datos.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259" w:lineRule="auto"/>
        <w:ind w:left="72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Identificar y aplicar estructuras simples como arreglos y listas.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="259" w:lineRule="auto"/>
        <w:ind w:left="72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Desarrollar habilidades para analizar algoritmos simples.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bottom w:color="000000" w:space="1" w:sz="4" w:val="single"/>
        </w:pBd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bottom w:color="000000" w:space="1" w:sz="4" w:val="single"/>
        </w:pBd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Contenidos de la Enseñanza</w:t>
      </w:r>
    </w:p>
    <w:p w:rsidR="00000000" w:rsidDel="00000000" w:rsidP="00000000" w:rsidRDefault="00000000" w:rsidRPr="00000000" w14:paraId="0000000B">
      <w:pPr>
        <w:spacing w:after="160" w:line="259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160" w:line="259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Módulo Resolución de problemas:</w:t>
      </w:r>
    </w:p>
    <w:p w:rsidR="00000000" w:rsidDel="00000000" w:rsidP="00000000" w:rsidRDefault="00000000" w:rsidRPr="00000000" w14:paraId="0000000D">
      <w:pPr>
        <w:spacing w:after="160" w:line="259" w:lineRule="auto"/>
        <w:ind w:left="720" w:firstLine="0"/>
        <w:rPr/>
      </w:pPr>
      <w:r w:rsidDel="00000000" w:rsidR="00000000" w:rsidRPr="00000000">
        <w:rPr>
          <w:rtl w:val="0"/>
        </w:rPr>
        <w:t xml:space="preserve">Interpretación de enunciados. Modelización de situaciones problemáticas. Diseño y evaluación de estrategias de solución. Problemas computacionales. Caracterización. Técnicas para la comprensión y resolución de problemas computacionales.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160" w:line="259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Módulo Tipos Abstractos de Datos:</w:t>
      </w:r>
    </w:p>
    <w:p w:rsidR="00000000" w:rsidDel="00000000" w:rsidP="00000000" w:rsidRDefault="00000000" w:rsidRPr="00000000" w14:paraId="0000000F">
      <w:pPr>
        <w:spacing w:after="160" w:line="259" w:lineRule="auto"/>
        <w:ind w:left="720" w:firstLine="0"/>
        <w:rPr/>
      </w:pPr>
      <w:r w:rsidDel="00000000" w:rsidR="00000000" w:rsidRPr="00000000">
        <w:rPr>
          <w:rtl w:val="0"/>
        </w:rPr>
        <w:t xml:space="preserve">Tipo de dato objeto. Secuencia, listas y arreglos unidimensionales y multidimensionales, objeto anidado, conjunto, diccionario. Especificación: descripción de problemas utilizando tipos abstractos, modularización.</w:t>
      </w:r>
    </w:p>
    <w:p w:rsidR="00000000" w:rsidDel="00000000" w:rsidP="00000000" w:rsidRDefault="00000000" w:rsidRPr="00000000" w14:paraId="00000010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bottom w:color="000000" w:space="1" w:sz="4" w:val="single"/>
        </w:pBd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Criterios e Indicadores de Evaluación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="259" w:lineRule="auto"/>
        <w:ind w:left="72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1- Participación en actividades de clase y comprensión de los conceptos básicos.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259" w:lineRule="auto"/>
        <w:ind w:left="144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Indicador: Participa activamente en discusiones sobre algoritmos y estructuras de datos, aportando ideas y ejemplos relevantes.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259" w:lineRule="auto"/>
        <w:ind w:left="72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259" w:lineRule="auto"/>
        <w:ind w:left="72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2- Implementación de algoritmos simples utilizando estructuras de datos básicas.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259" w:lineRule="auto"/>
        <w:ind w:left="144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Indicador: Implementa correctamente algoritmos básicos como búsqueda en listas y ordenamiento de manera autónoma.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259" w:lineRule="auto"/>
        <w:ind w:left="72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259" w:lineRule="auto"/>
        <w:ind w:left="72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3- Resolución de problemas sencillos utilizando algoritmos simples.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="259" w:lineRule="auto"/>
        <w:ind w:left="144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Indicador: Resuelve problemas prácticos utilizando algoritmos simples de manera eficiente y efectiva.</w:t>
      </w:r>
    </w:p>
    <w:p w:rsidR="00000000" w:rsidDel="00000000" w:rsidP="00000000" w:rsidRDefault="00000000" w:rsidRPr="00000000" w14:paraId="0000001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59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Ejemplos de actividades propuestas: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="259" w:lineRule="auto"/>
        <w:ind w:left="72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Presentación de conceptos básicos con ejemplos simples y prácticos.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259" w:lineRule="auto"/>
        <w:ind w:left="72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Ejercicios en clase para implementar algoritmos simples utilizando Python.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="259" w:lineRule="auto"/>
        <w:ind w:left="72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Pequeños proyectos de resolución de problemas básicos utilizando estructuras simples como ser aplicaciones de consola, con menú de opciones para que un usuario interactúe con el programa.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