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A21B" w14:textId="77777777" w:rsidR="00B47D47" w:rsidRDefault="00000000">
      <w:pPr>
        <w:jc w:val="center"/>
      </w:pPr>
      <w:r>
        <w:rPr>
          <w:b/>
          <w:sz w:val="40"/>
        </w:rPr>
        <w:t>George Padilla</w:t>
      </w:r>
    </w:p>
    <w:p w14:paraId="22C8BCE1" w14:textId="0B8B92A3" w:rsidR="00B47D47" w:rsidRDefault="00000000">
      <w:pPr>
        <w:jc w:val="center"/>
      </w:pPr>
      <w:r>
        <w:rPr>
          <w:sz w:val="18"/>
        </w:rPr>
        <w:t xml:space="preserve">(267) 648-6313  •  georgepadilla901@gmail.com  •  </w:t>
      </w:r>
      <w:hyperlink r:id="rId6" w:history="1">
        <w:r w:rsidR="00B47D47">
          <w:rPr>
            <w:rStyle w:val="Hyperlink"/>
            <w:sz w:val="18"/>
          </w:rPr>
          <w:t>LinkedIn</w:t>
        </w:r>
      </w:hyperlink>
      <w:r>
        <w:rPr>
          <w:sz w:val="18"/>
        </w:rPr>
        <w:t xml:space="preserve"> </w:t>
      </w:r>
    </w:p>
    <w:p w14:paraId="0A02B9C4" w14:textId="6C3C8771" w:rsidR="00B47D47" w:rsidRDefault="00000000">
      <w:pPr>
        <w:jc w:val="center"/>
      </w:pPr>
      <w:r>
        <w:rPr>
          <w:i/>
        </w:rPr>
        <w:t xml:space="preserve">Computational materials scientist (M.S., NSF GRFP) building Python machine-learning pipelines </w:t>
      </w:r>
      <w:r w:rsidR="00C3258A">
        <w:rPr>
          <w:i/>
        </w:rPr>
        <w:t xml:space="preserve">for </w:t>
      </w:r>
      <w:r>
        <w:rPr>
          <w:i/>
        </w:rPr>
        <w:t>crystal-structure classification, molecular dynamics, and large-scale materials data.</w:t>
      </w:r>
    </w:p>
    <w:p w14:paraId="259D4642" w14:textId="77777777" w:rsidR="00B47D47" w:rsidRDefault="00000000">
      <w:pPr>
        <w:pBdr>
          <w:bottom w:val="single" w:sz="6" w:space="1" w:color="1F3A5F"/>
        </w:pBdr>
        <w:spacing w:before="180" w:after="60"/>
      </w:pPr>
      <w:r>
        <w:rPr>
          <w:b/>
          <w:color w:val="1F3A5F"/>
          <w:sz w:val="22"/>
        </w:rPr>
        <w:t>EDUCATION</w:t>
      </w:r>
    </w:p>
    <w:p w14:paraId="1D9D1258" w14:textId="77777777" w:rsidR="00B47D47" w:rsidRDefault="00000000">
      <w:pPr>
        <w:tabs>
          <w:tab w:val="right" w:pos="10224"/>
        </w:tabs>
        <w:spacing w:before="100" w:after="0"/>
      </w:pPr>
      <w:r>
        <w:rPr>
          <w:b/>
          <w:sz w:val="21"/>
        </w:rPr>
        <w:t>Cornell University</w:t>
      </w:r>
      <w:r>
        <w:rPr>
          <w:i/>
        </w:rPr>
        <w:tab/>
        <w:t>Aug 2025</w:t>
      </w:r>
    </w:p>
    <w:p w14:paraId="2DD56E92" w14:textId="77777777" w:rsidR="00B47D47" w:rsidRDefault="00000000">
      <w:pPr>
        <w:spacing w:after="20"/>
      </w:pPr>
      <w:r>
        <w:rPr>
          <w:i/>
        </w:rPr>
        <w:t>M.S., Materials Science &amp; Engineering  ·  GPA 4.1/4.3  ·  NSF Graduate Research Fellow</w:t>
      </w:r>
    </w:p>
    <w:p w14:paraId="6FFF9E25" w14:textId="77777777" w:rsidR="00B47D47" w:rsidRDefault="00000000">
      <w:pPr>
        <w:tabs>
          <w:tab w:val="right" w:pos="10224"/>
        </w:tabs>
        <w:spacing w:before="100" w:after="0"/>
      </w:pPr>
      <w:r>
        <w:rPr>
          <w:b/>
          <w:sz w:val="21"/>
        </w:rPr>
        <w:t>Temple University</w:t>
      </w:r>
      <w:r>
        <w:rPr>
          <w:i/>
        </w:rPr>
        <w:tab/>
        <w:t>May 2022</w:t>
      </w:r>
    </w:p>
    <w:p w14:paraId="3C62D9BE" w14:textId="77777777" w:rsidR="00B47D47" w:rsidRDefault="00000000">
      <w:pPr>
        <w:spacing w:after="20"/>
      </w:pPr>
      <w:r>
        <w:rPr>
          <w:i/>
        </w:rPr>
        <w:t>B.S., Biology, minor in Computer Science  ·  GPA 3.7/4.0</w:t>
      </w:r>
    </w:p>
    <w:p w14:paraId="374821DE" w14:textId="77777777" w:rsidR="00B47D47" w:rsidRDefault="00000000">
      <w:pPr>
        <w:pBdr>
          <w:bottom w:val="single" w:sz="6" w:space="1" w:color="1F3A5F"/>
        </w:pBdr>
        <w:spacing w:before="180" w:after="60"/>
      </w:pPr>
      <w:r>
        <w:rPr>
          <w:b/>
          <w:color w:val="1F3A5F"/>
          <w:sz w:val="22"/>
        </w:rPr>
        <w:t>EXPERIENCE</w:t>
      </w:r>
    </w:p>
    <w:p w14:paraId="6548254D" w14:textId="77777777" w:rsidR="00B47D47" w:rsidRDefault="00000000">
      <w:pPr>
        <w:tabs>
          <w:tab w:val="right" w:pos="10224"/>
        </w:tabs>
        <w:spacing w:before="100" w:after="0"/>
      </w:pPr>
      <w:r>
        <w:rPr>
          <w:b/>
          <w:sz w:val="21"/>
        </w:rPr>
        <w:t>Cornell University, Materials Science &amp; Engineering</w:t>
      </w:r>
      <w:r>
        <w:rPr>
          <w:i/>
        </w:rPr>
        <w:tab/>
        <w:t>Aug 2025 – Present</w:t>
      </w:r>
    </w:p>
    <w:p w14:paraId="1BCBEB25" w14:textId="77777777" w:rsidR="00B47D47" w:rsidRDefault="00000000">
      <w:pPr>
        <w:spacing w:after="20"/>
      </w:pPr>
      <w:r>
        <w:rPr>
          <w:i/>
        </w:rPr>
        <w:t>Research Fellow</w:t>
      </w:r>
    </w:p>
    <w:p w14:paraId="79089AB1" w14:textId="2613AB8C" w:rsidR="00B47D47" w:rsidRDefault="00000000">
      <w:pPr>
        <w:pStyle w:val="ListBullet"/>
        <w:ind w:left="331"/>
      </w:pPr>
      <w:r>
        <w:t xml:space="preserve">Built Python/NumPy package for crystal-structure classification of </w:t>
      </w:r>
      <w:r>
        <w:rPr>
          <w:b/>
        </w:rPr>
        <w:t>33 crystalline phases</w:t>
      </w:r>
      <w:r>
        <w:t xml:space="preserve"> from MD trajectories via Steinhardt bond-order descriptors, KD-tree manifolds, and coordination analysis.</w:t>
      </w:r>
    </w:p>
    <w:p w14:paraId="5A23779A" w14:textId="3F883F59" w:rsidR="00B47D47" w:rsidRDefault="00000000">
      <w:pPr>
        <w:pStyle w:val="ListBullet"/>
        <w:ind w:left="331"/>
      </w:pPr>
      <w:r>
        <w:t>Designed multi-stage classifier (scoring → disorder gate → S(q) Bragg gate → diffraction indexing → ICP validation): 100% disorder detection, 100% precision on emitted labels, 82.6% overall accuracy.</w:t>
      </w:r>
    </w:p>
    <w:p w14:paraId="1DB0402A" w14:textId="1F1987DF" w:rsidR="00B47D47" w:rsidRDefault="006B632C">
      <w:pPr>
        <w:pStyle w:val="ListBullet"/>
        <w:ind w:left="331"/>
      </w:pPr>
      <w:r>
        <w:rPr>
          <w:b/>
          <w:bCs/>
        </w:rPr>
        <w:t xml:space="preserve">2x </w:t>
      </w:r>
      <w:r>
        <w:t xml:space="preserve">crystal recall and cut false positives </w:t>
      </w:r>
      <w:r>
        <w:rPr>
          <w:b/>
        </w:rPr>
        <w:t>~6×</w:t>
      </w:r>
      <w:r>
        <w:t xml:space="preserve"> via thermal-augmented manifolds and CMA-ES threshold tuning.</w:t>
      </w:r>
    </w:p>
    <w:p w14:paraId="0D9A5058" w14:textId="20DDBE8A" w:rsidR="00B47D47" w:rsidRDefault="00000000">
      <w:pPr>
        <w:pStyle w:val="ListBullet"/>
        <w:ind w:left="331"/>
      </w:pPr>
      <w:r>
        <w:t xml:space="preserve">Built connected-component grain segmentation: </w:t>
      </w:r>
      <w:r>
        <w:rPr>
          <w:b/>
        </w:rPr>
        <w:t>100% grain-ID accuracy, 0% false positives</w:t>
      </w:r>
      <w:r>
        <w:t xml:space="preserve"> across 200 controls; automated on </w:t>
      </w:r>
      <w:r>
        <w:rPr>
          <w:b/>
        </w:rPr>
        <w:t>SLURM HPC</w:t>
      </w:r>
      <w:r>
        <w:t xml:space="preserve"> with CLI + signac dataset management.</w:t>
      </w:r>
    </w:p>
    <w:p w14:paraId="74090593" w14:textId="77777777" w:rsidR="00B47D47" w:rsidRDefault="00000000">
      <w:pPr>
        <w:tabs>
          <w:tab w:val="right" w:pos="10224"/>
        </w:tabs>
        <w:spacing w:before="100" w:after="0"/>
      </w:pPr>
      <w:r>
        <w:rPr>
          <w:b/>
          <w:sz w:val="21"/>
        </w:rPr>
        <w:t>Cornell University, Materials Science &amp; Engineering</w:t>
      </w:r>
      <w:r>
        <w:rPr>
          <w:i/>
        </w:rPr>
        <w:tab/>
        <w:t>Sept 2023 – Aug 2025</w:t>
      </w:r>
    </w:p>
    <w:p w14:paraId="1927CECB" w14:textId="77777777" w:rsidR="00B47D47" w:rsidRDefault="00000000">
      <w:pPr>
        <w:spacing w:after="0"/>
      </w:pPr>
      <w:r>
        <w:rPr>
          <w:i/>
        </w:rPr>
        <w:t>Graduate Researcher</w:t>
      </w:r>
    </w:p>
    <w:p w14:paraId="2734F4ED" w14:textId="77777777" w:rsidR="00B47D47" w:rsidRDefault="00000000">
      <w:pPr>
        <w:spacing w:after="20"/>
      </w:pPr>
      <w:r>
        <w:rPr>
          <w:i/>
        </w:rPr>
        <w:t>M.S. Thesis — Computational Modeling of Active Fluids</w:t>
      </w:r>
    </w:p>
    <w:p w14:paraId="42B021B8" w14:textId="77777777" w:rsidR="006B632C" w:rsidRDefault="006B632C">
      <w:pPr>
        <w:pStyle w:val="ListBullet"/>
        <w:ind w:left="331"/>
      </w:pPr>
      <w:r>
        <w:t>Simulated Lennard-Jones binary fluids with particle interconversion using HOOMD-blue molecular dynamics and Monte Carlo switching protocols.</w:t>
      </w:r>
    </w:p>
    <w:p w14:paraId="10E18411" w14:textId="198CF7E7" w:rsidR="00B47D47" w:rsidRDefault="006B632C">
      <w:pPr>
        <w:pStyle w:val="ListBullet"/>
        <w:ind w:left="331"/>
      </w:pPr>
      <w:r>
        <w:t>Applied Gaussian mixture models and structural order parameters to classify phases across simulation sweeps.</w:t>
      </w:r>
    </w:p>
    <w:p w14:paraId="36944CE7" w14:textId="77777777" w:rsidR="00B47D47" w:rsidRDefault="00000000">
      <w:pPr>
        <w:tabs>
          <w:tab w:val="right" w:pos="10224"/>
        </w:tabs>
        <w:spacing w:before="100" w:after="0"/>
      </w:pPr>
      <w:r>
        <w:rPr>
          <w:b/>
          <w:sz w:val="21"/>
        </w:rPr>
        <w:t>University of Pennsylvania, Shalem Lab</w:t>
      </w:r>
      <w:r>
        <w:rPr>
          <w:i/>
        </w:rPr>
        <w:tab/>
        <w:t>Sept 2022 – July 2023</w:t>
      </w:r>
    </w:p>
    <w:p w14:paraId="725713C1" w14:textId="77777777" w:rsidR="00B47D47" w:rsidRDefault="00000000">
      <w:pPr>
        <w:spacing w:after="20"/>
      </w:pPr>
      <w:r>
        <w:rPr>
          <w:i/>
        </w:rPr>
        <w:t>Data Analysis Assistant II</w:t>
      </w:r>
    </w:p>
    <w:p w14:paraId="0AD77312" w14:textId="77777777" w:rsidR="0085026F" w:rsidRDefault="0085026F">
      <w:pPr>
        <w:pStyle w:val="ListBullet"/>
        <w:ind w:left="331"/>
      </w:pPr>
      <w:r>
        <w:t xml:space="preserve">Built </w:t>
      </w:r>
      <w:r>
        <w:rPr>
          <w:b/>
          <w:bCs/>
        </w:rPr>
        <w:t xml:space="preserve">R/SQL </w:t>
      </w:r>
      <w:r>
        <w:t>pipelines to clean and query confocal CRISPR-screen imaging data across candidate aggregation-prone genetic conditions.</w:t>
      </w:r>
    </w:p>
    <w:p w14:paraId="6D874A31" w14:textId="0F7EB44C" w:rsidR="00B47D47" w:rsidRDefault="00000000">
      <w:pPr>
        <w:pStyle w:val="ListBullet"/>
        <w:ind w:left="331"/>
      </w:pPr>
      <w:r>
        <w:t>Flagged aggregation phenotypes and anomalies statistically; delivered curated results to bench scientists.</w:t>
      </w:r>
    </w:p>
    <w:p w14:paraId="7A362E63" w14:textId="77777777" w:rsidR="00B47D47" w:rsidRDefault="00000000">
      <w:pPr>
        <w:tabs>
          <w:tab w:val="right" w:pos="10224"/>
        </w:tabs>
        <w:spacing w:before="100" w:after="0"/>
      </w:pPr>
      <w:r>
        <w:rPr>
          <w:b/>
          <w:sz w:val="21"/>
        </w:rPr>
        <w:t>University of Pennsylvania, Shorter Lab</w:t>
      </w:r>
      <w:r>
        <w:rPr>
          <w:i/>
        </w:rPr>
        <w:tab/>
        <w:t>May 2021 – July 2022</w:t>
      </w:r>
    </w:p>
    <w:p w14:paraId="0B9E7E16" w14:textId="77777777" w:rsidR="00B47D47" w:rsidRDefault="00000000">
      <w:pPr>
        <w:spacing w:after="20"/>
      </w:pPr>
      <w:r>
        <w:rPr>
          <w:i/>
        </w:rPr>
        <w:t>Research Assistant</w:t>
      </w:r>
    </w:p>
    <w:p w14:paraId="5A57B7AE" w14:textId="77777777" w:rsidR="00B47D47" w:rsidRDefault="00000000">
      <w:pPr>
        <w:pStyle w:val="ListBullet"/>
        <w:ind w:left="331"/>
      </w:pPr>
      <w:r>
        <w:t>Quantified liquid–liquid phase separation from microscopy/spectroscopy data across varying conditions.</w:t>
      </w:r>
    </w:p>
    <w:p w14:paraId="722E760F" w14:textId="77777777" w:rsidR="00B47D47" w:rsidRDefault="00000000">
      <w:pPr>
        <w:pBdr>
          <w:bottom w:val="single" w:sz="6" w:space="1" w:color="1F3A5F"/>
        </w:pBdr>
        <w:spacing w:before="180" w:after="60"/>
      </w:pPr>
      <w:r>
        <w:rPr>
          <w:b/>
          <w:color w:val="1F3A5F"/>
          <w:sz w:val="22"/>
        </w:rPr>
        <w:t>SELECTED PROJECTS</w:t>
      </w:r>
    </w:p>
    <w:p w14:paraId="7B741435" w14:textId="77777777" w:rsidR="00B47D47" w:rsidRDefault="00000000">
      <w:pPr>
        <w:pStyle w:val="ListBullet"/>
        <w:ind w:left="331"/>
      </w:pPr>
      <w:r>
        <w:rPr>
          <w:b/>
        </w:rPr>
        <w:t>Protein Sequence Embeddings</w:t>
      </w:r>
      <w:r>
        <w:t xml:space="preserve"> (Python, PyTorch, HuggingFace Transformers, ProtTrans, t-SNE, 2024) — generated and compared transformer protein-language-model embeddings of intrinsically disordered regions across species via dimensionality reduction.</w:t>
      </w:r>
    </w:p>
    <w:p w14:paraId="2F3831B6" w14:textId="77777777" w:rsidR="00B47D47" w:rsidRDefault="00000000">
      <w:pPr>
        <w:pStyle w:val="ListBullet"/>
        <w:ind w:left="331"/>
      </w:pPr>
      <w:r>
        <w:rPr>
          <w:b/>
        </w:rPr>
        <w:t>Thermodynamic Lattice Modeling</w:t>
      </w:r>
      <w:r>
        <w:t xml:space="preserve"> (Python, Monte Carlo, 2025) — modeled defect thermodynamics, computing temperature-dependent defect populations.</w:t>
      </w:r>
    </w:p>
    <w:p w14:paraId="19D7E1B8" w14:textId="77777777" w:rsidR="00B47D47" w:rsidRDefault="00000000">
      <w:pPr>
        <w:pBdr>
          <w:bottom w:val="single" w:sz="6" w:space="1" w:color="1F3A5F"/>
        </w:pBdr>
        <w:spacing w:before="180" w:after="60"/>
      </w:pPr>
      <w:r>
        <w:rPr>
          <w:b/>
          <w:color w:val="1F3A5F"/>
          <w:sz w:val="22"/>
        </w:rPr>
        <w:t>SKILLS</w:t>
      </w:r>
    </w:p>
    <w:p w14:paraId="09FB1814" w14:textId="77777777" w:rsidR="00B47D47" w:rsidRDefault="00000000">
      <w:r>
        <w:rPr>
          <w:b/>
        </w:rPr>
        <w:t xml:space="preserve">Languages:  </w:t>
      </w:r>
      <w:r>
        <w:t>Python, R, SQL, C++, Bash, MATLAB</w:t>
      </w:r>
    </w:p>
    <w:p w14:paraId="00D76EA4" w14:textId="77777777" w:rsidR="00B47D47" w:rsidRDefault="00000000">
      <w:r>
        <w:rPr>
          <w:b/>
        </w:rPr>
        <w:t xml:space="preserve">Libraries / Tools:  </w:t>
      </w:r>
      <w:r>
        <w:t>NumPy, SciPy, pandas, scikit-learn, PyTorch, HuggingFace Transformers, signac, HOOMD-blue, LAMMPS, SLURM, Git</w:t>
      </w:r>
    </w:p>
    <w:p w14:paraId="63BC45F8" w14:textId="7CC47F95" w:rsidR="00B47D47" w:rsidRDefault="00000000">
      <w:r>
        <w:rPr>
          <w:b/>
        </w:rPr>
        <w:t xml:space="preserve">Methods:  </w:t>
      </w:r>
      <w:r>
        <w:t>Statistical modeling, machine learning, deep learning, transformer language-model embeddings, clustering/segmentation, KD-tree methods, optimization, molecular dynamics, Monte Carlo, diffraction analysis, HPC</w:t>
      </w:r>
    </w:p>
    <w:p w14:paraId="48D5245E" w14:textId="77777777" w:rsidR="00B47D47" w:rsidRDefault="00000000">
      <w:pPr>
        <w:pBdr>
          <w:bottom w:val="single" w:sz="6" w:space="1" w:color="1F3A5F"/>
        </w:pBdr>
        <w:spacing w:before="180" w:after="60"/>
      </w:pPr>
      <w:r>
        <w:rPr>
          <w:b/>
          <w:color w:val="1F3A5F"/>
          <w:sz w:val="22"/>
        </w:rPr>
        <w:t>AWARDS</w:t>
      </w:r>
    </w:p>
    <w:p w14:paraId="33E11752" w14:textId="77777777" w:rsidR="00B47D47" w:rsidRDefault="00000000">
      <w:pPr>
        <w:pStyle w:val="ListBullet"/>
        <w:ind w:left="331"/>
      </w:pPr>
      <w:r>
        <w:rPr>
          <w:b/>
        </w:rPr>
        <w:t>NSF Graduate Research Fellowship (GRFP)</w:t>
      </w:r>
      <w:r>
        <w:t>, 2024 — Cornell University</w:t>
      </w:r>
    </w:p>
    <w:p w14:paraId="5D487137" w14:textId="77777777" w:rsidR="00B47D47" w:rsidRDefault="00000000">
      <w:pPr>
        <w:pStyle w:val="ListBullet"/>
        <w:ind w:left="331"/>
      </w:pPr>
      <w:r>
        <w:t>ACS Ezra’s Bridge Fellowship, 2023  ·  MSE Distinguished Awards Gala 2nd Place Poster, 2025 — Cornell University</w:t>
      </w:r>
    </w:p>
    <w:sectPr w:rsidR="00B47D47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D1297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177099">
    <w:abstractNumId w:val="8"/>
  </w:num>
  <w:num w:numId="2" w16cid:durableId="282032922">
    <w:abstractNumId w:val="6"/>
  </w:num>
  <w:num w:numId="3" w16cid:durableId="268437736">
    <w:abstractNumId w:val="5"/>
  </w:num>
  <w:num w:numId="4" w16cid:durableId="1305500809">
    <w:abstractNumId w:val="4"/>
  </w:num>
  <w:num w:numId="5" w16cid:durableId="1843621445">
    <w:abstractNumId w:val="7"/>
  </w:num>
  <w:num w:numId="6" w16cid:durableId="743185180">
    <w:abstractNumId w:val="3"/>
  </w:num>
  <w:num w:numId="7" w16cid:durableId="710764128">
    <w:abstractNumId w:val="2"/>
  </w:num>
  <w:num w:numId="8" w16cid:durableId="208536438">
    <w:abstractNumId w:val="1"/>
  </w:num>
  <w:num w:numId="9" w16cid:durableId="140190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6F"/>
    <w:rsid w:val="0006063C"/>
    <w:rsid w:val="0015074B"/>
    <w:rsid w:val="0029639D"/>
    <w:rsid w:val="00326F90"/>
    <w:rsid w:val="006B632C"/>
    <w:rsid w:val="0085026F"/>
    <w:rsid w:val="008851E0"/>
    <w:rsid w:val="00AA1D8D"/>
    <w:rsid w:val="00B47730"/>
    <w:rsid w:val="00B47D47"/>
    <w:rsid w:val="00C3258A"/>
    <w:rsid w:val="00CB0664"/>
    <w:rsid w:val="00E95799"/>
    <w:rsid w:val="00FA1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FE018"/>
  <w14:defaultImageDpi w14:val="300"/>
  <w15:docId w15:val="{14CE2ADC-719F-5B43-8562-5EB086EE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57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george-padilla-a500b921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Padilla</cp:lastModifiedBy>
  <cp:revision>5</cp:revision>
  <dcterms:created xsi:type="dcterms:W3CDTF">2013-12-23T23:15:00Z</dcterms:created>
  <dcterms:modified xsi:type="dcterms:W3CDTF">2026-06-25T02:37:00Z</dcterms:modified>
  <cp:category/>
</cp:coreProperties>
</file>