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660BD7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  <w:lang w:val="es-ES"/>
        </w:rPr>
      </w:pPr>
      <w:r w:rsidRPr="00660BD7">
        <w:rPr>
          <w:rFonts w:ascii="Aptos Display" w:eastAsia="Oswald" w:hAnsi="Aptos Display" w:cs="Oswald"/>
          <w:bCs/>
          <w:color w:val="292929"/>
          <w:sz w:val="88"/>
          <w:szCs w:val="88"/>
          <w:lang w:val="es-ES"/>
        </w:rPr>
        <w:t>CERTIFICADO DE GRADUACIÓN</w:t>
      </w:r>
    </w:p>
    <w:p w14:paraId="478F24CD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  <w:lang w:val="es-ES"/>
        </w:rPr>
      </w:pPr>
    </w:p>
    <w:p w14:paraId="59839BD2" w14:textId="77777777" w:rsidR="008578E6" w:rsidRPr="00660BD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EIP International Business </w:t>
      </w:r>
      <w:proofErr w:type="spellStart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School</w:t>
      </w:r>
      <w:proofErr w:type="spellEnd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certifica que:</w:t>
      </w:r>
    </w:p>
    <w:p w14:paraId="28FDAED7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  <w:lang w:val="es-ES"/>
        </w:rPr>
      </w:pPr>
    </w:p>
    <w:p w14:paraId="272948FF" w14:textId="262C0120" w:rsidR="008578E6" w:rsidRPr="00660BD7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>{{NOMBRE}}</w:t>
      </w:r>
      <w:r w:rsidR="00B945CD"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 xml:space="preserve"> {{APELLIDOS}}</w:t>
      </w:r>
    </w:p>
    <w:p w14:paraId="75E21EC6" w14:textId="252A7CCE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 </w:t>
      </w:r>
      <w:r w:rsidR="004E1330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DNI</w:t>
      </w:r>
      <w:r w:rsidR="004902D1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{{DNI}}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ha realizado y superado con éxito los estudios correspondientes a:</w:t>
      </w:r>
    </w:p>
    <w:p w14:paraId="7EC37E59" w14:textId="77777777" w:rsidR="008578E6" w:rsidRPr="00660BD7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1C8BB8E4" w14:textId="77777777" w:rsidR="00B05784" w:rsidRDefault="001116A5" w:rsidP="00B05784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Máster </w:t>
      </w:r>
      <w:r w:rsidR="00F72B62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en </w:t>
      </w:r>
      <w:proofErr w:type="spellStart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en</w:t>
      </w:r>
      <w:proofErr w:type="spellEnd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Dirección de </w:t>
      </w:r>
      <w:proofErr w:type="spellStart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Compliance</w:t>
      </w:r>
      <w:proofErr w:type="spellEnd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&amp; </w:t>
      </w:r>
    </w:p>
    <w:p w14:paraId="2BC63A7F" w14:textId="0F2BC0AF" w:rsidR="008578E6" w:rsidRDefault="00B05784" w:rsidP="00B05784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Protección de Datos</w:t>
      </w:r>
    </w:p>
    <w:p w14:paraId="4B6A5FCE" w14:textId="77777777" w:rsidR="00B05784" w:rsidRPr="00B05784" w:rsidRDefault="00B05784" w:rsidP="00B05784">
      <w:pPr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38ED012A" w14:textId="2CA116EC" w:rsidR="003D33E3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Con una carga lectiva de 1</w:t>
      </w:r>
      <w:r w:rsidR="00B05784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6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00 horas - 6</w:t>
      </w:r>
      <w:r w:rsidR="00B05784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4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ECTS y finalizado con fecha</w:t>
      </w:r>
      <w:r w:rsidR="00732464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{{FECHA}} 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conforme </w:t>
      </w:r>
    </w:p>
    <w:p w14:paraId="6EBEEB22" w14:textId="1299FF8A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al programa especificado al reverso.</w:t>
      </w:r>
    </w:p>
    <w:p w14:paraId="2D4F5EC1" w14:textId="77777777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El/la interesado/a                                                                                                Dirección General E. Educativa</w:t>
      </w:r>
    </w:p>
    <w:p w14:paraId="58F2DF10" w14:textId="77777777" w:rsidR="008578E6" w:rsidRPr="00660BD7" w:rsidRDefault="00000000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7C92D134">
            <wp:simplePos x="0" y="0"/>
            <wp:positionH relativeFrom="column">
              <wp:posOffset>6639339</wp:posOffset>
            </wp:positionH>
            <wp:positionV relativeFrom="paragraph">
              <wp:posOffset>134979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660BD7" w:rsidRDefault="008578E6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4ABFFC30" w14:textId="423A8BF6" w:rsidR="0029326F" w:rsidRPr="00660BD7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46"/>
        <w:gridCol w:w="7409"/>
      </w:tblGrid>
      <w:tr w:rsidR="005F7401" w:rsidRPr="007F1649" w14:paraId="6E3A23F1" w14:textId="77777777" w:rsidTr="007F1649">
        <w:trPr>
          <w:trHeight w:val="6682"/>
          <w:jc w:val="center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F1649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61BCD88F" w14:textId="1773C543" w:rsidR="007047A7" w:rsidRPr="007F1649" w:rsidRDefault="006B4A48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/>
                <w:color w:val="262626" w:themeColor="text1" w:themeTint="D9"/>
                <w:lang w:val="es-ES"/>
              </w:rPr>
              <w:t xml:space="preserve">Experto en Dirección de </w:t>
            </w:r>
            <w:proofErr w:type="spellStart"/>
            <w:r w:rsidR="007F1649">
              <w:rPr>
                <w:rFonts w:ascii="Aptos Display" w:eastAsia="Oswald" w:hAnsi="Aptos Display" w:cs="Oswald"/>
                <w:b/>
                <w:color w:val="262626" w:themeColor="text1" w:themeTint="D9"/>
                <w:lang w:val="es-ES"/>
              </w:rPr>
              <w:t>Compliance</w:t>
            </w:r>
            <w:proofErr w:type="spellEnd"/>
          </w:p>
          <w:p w14:paraId="07C19A3C" w14:textId="77777777" w:rsidR="007047A7" w:rsidRPr="007F1649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lang w:val="es-ES"/>
              </w:rPr>
            </w:pPr>
          </w:p>
          <w:p w14:paraId="727893CA" w14:textId="77777777" w:rsidR="007F1649" w:rsidRPr="007F1649" w:rsidRDefault="007047A7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1: </w:t>
            </w:r>
            <w:proofErr w:type="spellStart"/>
            <w:r w:rsidR="007F1649"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="007F1649"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, cultura de cumplimiento y gobierno corporativo.</w:t>
            </w:r>
          </w:p>
          <w:p w14:paraId="16CAA8FE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2: Marco normativo del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. </w:t>
            </w:r>
          </w:p>
          <w:p w14:paraId="77C1CE72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3: El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Officer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: Perfil, funciones y responsabilidades. </w:t>
            </w:r>
          </w:p>
          <w:p w14:paraId="6119D1C4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4: Plan de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: Evaluación de riesgos, control y prevención. </w:t>
            </w:r>
          </w:p>
          <w:p w14:paraId="36912AD7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5: Plan de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: Canal de denuncias, sistema disciplinario y órganos de cumplimiento.</w:t>
            </w:r>
          </w:p>
          <w:p w14:paraId="7A253D63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6: Auditoría, seguimiento y certificación de sistemas de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. </w:t>
            </w:r>
          </w:p>
          <w:p w14:paraId="01B10384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7: Especialidades del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: sector farmacéutico, asegurador, sector público y </w:t>
            </w:r>
            <w:proofErr w:type="gram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otros .</w:t>
            </w:r>
            <w:proofErr w:type="gram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</w:t>
            </w:r>
          </w:p>
          <w:p w14:paraId="7EE09EDD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8: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en el sector financiero: Prevención del blanqueo capitales y financiación del terrorismo. </w:t>
            </w:r>
          </w:p>
          <w:p w14:paraId="0A3B822C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9: Responsabilidad penal de las personas jurídicas: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penal y aspectos procesales.</w:t>
            </w:r>
          </w:p>
          <w:p w14:paraId="463EDAD6" w14:textId="27FD7C2C" w:rsidR="00F72B62" w:rsidRPr="007F1649" w:rsidRDefault="00F72B62" w:rsidP="007F1649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</w:p>
          <w:p w14:paraId="41A14500" w14:textId="77777777" w:rsidR="007F1649" w:rsidRP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68F19389" w14:textId="77777777" w:rsid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476D15D9" w14:textId="77777777" w:rsid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7E186286" w14:textId="77777777" w:rsid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102F4939" w14:textId="02895AA1" w:rsidR="00F72B62" w:rsidRP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 xml:space="preserve">               </w:t>
            </w:r>
            <w:r w:rsidR="00F72B62"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Proyecto Fin de Máster </w:t>
            </w:r>
            <w:r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Dirección de </w:t>
            </w:r>
            <w:proofErr w:type="spellStart"/>
            <w:r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y Protección de datos</w:t>
            </w:r>
          </w:p>
        </w:tc>
        <w:tc>
          <w:tcPr>
            <w:tcW w:w="740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F1649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D92230B" w14:textId="0607561F" w:rsidR="00AD6B99" w:rsidRPr="007F1649" w:rsidRDefault="006B4A48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 xml:space="preserve">Experto en Dirección de </w:t>
            </w:r>
            <w:r w:rsid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protección de datos</w:t>
            </w:r>
          </w:p>
          <w:p w14:paraId="1937D2A0" w14:textId="77777777" w:rsidR="007047A7" w:rsidRPr="007F1649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72961CB2" w14:textId="77777777" w:rsidR="007F1649" w:rsidRPr="007F1649" w:rsidRDefault="007047A7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7F1649"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Estrategia para una Marca Personal de éxito. </w:t>
            </w:r>
          </w:p>
          <w:p w14:paraId="03D7C35E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2: Aspectos prácticos de la protección de datos: legitimación y derechos. </w:t>
            </w:r>
          </w:p>
          <w:p w14:paraId="076E9371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3: Aspectos prácticos de la protección de datos: medidas de cumplimiento y responsabilidad </w:t>
            </w:r>
          </w:p>
          <w:p w14:paraId="381B028F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4: </w:t>
            </w:r>
            <w:proofErr w:type="gramStart"/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Delegados</w:t>
            </w:r>
            <w:proofErr w:type="gramEnd"/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de Protección de datos y autoridades de control. </w:t>
            </w:r>
          </w:p>
          <w:p w14:paraId="7F3DFDBD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5: Problemática de las transferencias internacionales de datos. </w:t>
            </w:r>
          </w:p>
          <w:p w14:paraId="083C3B0B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6: Otros sectores y normativas vinculados con la protección de datos. </w:t>
            </w:r>
          </w:p>
          <w:p w14:paraId="09B1C062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7: El riesgo en los tratamientos de datos personales. </w:t>
            </w:r>
          </w:p>
          <w:p w14:paraId="032E299A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8: Programas de cumplimiento en protección de datos y seguridad. Evaluación de impacto. </w:t>
            </w:r>
          </w:p>
          <w:p w14:paraId="1CFE9CB0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9: Auditorías de protección de datos y sistemas de información. </w:t>
            </w:r>
          </w:p>
          <w:p w14:paraId="6ECDD811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10: Gestión de la seguridad de los tratamientos de datos. </w:t>
            </w:r>
          </w:p>
          <w:p w14:paraId="69E6E3A2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11: Protección de datos y nuevas tecnologías: aspectos prácticos. </w:t>
            </w:r>
          </w:p>
          <w:p w14:paraId="59B7A793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12: Preparación examen de certificación de </w:t>
            </w:r>
            <w:proofErr w:type="gramStart"/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Delegado</w:t>
            </w:r>
            <w:proofErr w:type="gramEnd"/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de protección de datos. Esquema AEPD.</w:t>
            </w:r>
          </w:p>
          <w:p w14:paraId="02B42A25" w14:textId="75A4978D" w:rsidR="007047A7" w:rsidRPr="007F1649" w:rsidRDefault="007047A7" w:rsidP="007F164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240EFE2F" w14:textId="66B0A024" w:rsidR="008578E6" w:rsidRPr="007F1649" w:rsidRDefault="008578E6" w:rsidP="006B4A48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A1430991-2206-4BF3-9D7A-EF8136CC2997}"/>
    <w:embedBold r:id="rId2" w:fontKey="{179ACA20-F97C-4B3F-A865-E621CACA13E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F1C48903-985F-47DE-8FD6-037827CC2984}"/>
    <w:embedBold r:id="rId4" w:fontKey="{D6BF5A10-3071-42E5-857B-88A65E232CFE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00AD6A64-7970-4301-8AA9-17B854483ABD}"/>
    <w:embedBold r:id="rId6" w:fontKey="{0EE0327F-2FED-4218-A2C7-AD3AA54AE3B5}"/>
  </w:font>
  <w:font w:name="Glass Antiqua">
    <w:charset w:val="00"/>
    <w:family w:val="auto"/>
    <w:pitch w:val="default"/>
    <w:embedRegular r:id="rId7" w:fontKey="{F74C8E3D-E3DE-44E8-8A34-A8A2AE0AF69B}"/>
    <w:embedBold r:id="rId8" w:fontKey="{22E92E42-1B2E-4F42-8DF2-3D587AA8C931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4E0CA29E-90D7-4626-8F57-BDD600CEC198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0A6BC3C9-895C-4DF9-98B4-7587453C4A91}"/>
  </w:font>
  <w:font w:name="League Gothic">
    <w:charset w:val="00"/>
    <w:family w:val="auto"/>
    <w:pitch w:val="default"/>
    <w:embedRegular r:id="rId11" w:fontKey="{1BE100BA-FEB1-49DE-8314-91A210E82614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5703F010-1967-45AF-A361-13A1C1E0D43A}"/>
    <w:embedBold r:id="rId13" w:fontKey="{560DA1C1-8C4F-4B2E-A925-1B61E1EFB93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0B5866AA-E861-41B0-A6C4-9C2EE1C95D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7289AEEC-E4D7-4542-BAF3-ABDFFF0539E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62EEB"/>
    <w:rsid w:val="000852A6"/>
    <w:rsid w:val="001116A5"/>
    <w:rsid w:val="00140669"/>
    <w:rsid w:val="0029326F"/>
    <w:rsid w:val="002E27A4"/>
    <w:rsid w:val="003D33E3"/>
    <w:rsid w:val="0041341E"/>
    <w:rsid w:val="00482890"/>
    <w:rsid w:val="004902D1"/>
    <w:rsid w:val="004E1330"/>
    <w:rsid w:val="005109E3"/>
    <w:rsid w:val="005C5764"/>
    <w:rsid w:val="005E45F4"/>
    <w:rsid w:val="005F7401"/>
    <w:rsid w:val="00660BD7"/>
    <w:rsid w:val="006B1CA3"/>
    <w:rsid w:val="006B4A48"/>
    <w:rsid w:val="006F79AA"/>
    <w:rsid w:val="007047A7"/>
    <w:rsid w:val="00732464"/>
    <w:rsid w:val="007B3196"/>
    <w:rsid w:val="007F1649"/>
    <w:rsid w:val="00816CB6"/>
    <w:rsid w:val="008578E6"/>
    <w:rsid w:val="0085795C"/>
    <w:rsid w:val="00907B70"/>
    <w:rsid w:val="00925AAA"/>
    <w:rsid w:val="00937380"/>
    <w:rsid w:val="009C7922"/>
    <w:rsid w:val="009E6761"/>
    <w:rsid w:val="00AD1C88"/>
    <w:rsid w:val="00AD6B99"/>
    <w:rsid w:val="00B05784"/>
    <w:rsid w:val="00B30C9E"/>
    <w:rsid w:val="00B36CCE"/>
    <w:rsid w:val="00B945CD"/>
    <w:rsid w:val="00C65B18"/>
    <w:rsid w:val="00C83E92"/>
    <w:rsid w:val="00C93EF7"/>
    <w:rsid w:val="00D04CC0"/>
    <w:rsid w:val="00EC2CC8"/>
    <w:rsid w:val="00F7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433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3</cp:revision>
  <dcterms:created xsi:type="dcterms:W3CDTF">2025-07-15T09:53:00Z</dcterms:created>
  <dcterms:modified xsi:type="dcterms:W3CDTF">2025-10-30T15:34:00Z</dcterms:modified>
</cp:coreProperties>
</file>