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A5FF945" w14:textId="2E186459" w:rsidR="00663E3F" w:rsidRDefault="001116A5" w:rsidP="00131A2A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131A2A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131A2A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Financiera,</w:t>
      </w:r>
    </w:p>
    <w:p w14:paraId="21BAAB4F" w14:textId="077AEBF1" w:rsidR="00131A2A" w:rsidRPr="001116A5" w:rsidRDefault="00131A2A" w:rsidP="00131A2A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Contable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Control de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B8F8909" w14:textId="77777777" w:rsidR="00923C6A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64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409C69B1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4E0DAFBE">
            <wp:simplePos x="0" y="0"/>
            <wp:positionH relativeFrom="column">
              <wp:posOffset>6639339</wp:posOffset>
            </wp:positionH>
            <wp:positionV relativeFrom="paragraph">
              <wp:posOffset>136912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0"/>
        <w:gridCol w:w="3865"/>
      </w:tblGrid>
      <w:tr w:rsidR="005F7401" w:rsidRPr="005F7401" w14:paraId="6E3A23F1" w14:textId="77777777" w:rsidTr="00131A2A">
        <w:trPr>
          <w:trHeight w:val="6682"/>
          <w:jc w:val="center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0E87E187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080431D" w14:textId="7307D51E" w:rsidR="00131A2A" w:rsidRPr="00131A2A" w:rsidRDefault="00663E3F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>M</w:t>
            </w:r>
            <w:r w:rsidR="00131A2A" w:rsidRPr="00131A2A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  <w:t>áster en Dirección Financiera, Contable y Control de Gestión.</w:t>
            </w:r>
          </w:p>
          <w:p w14:paraId="25601B66" w14:textId="77777777" w:rsidR="00131A2A" w:rsidRP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39BAA58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1: Excel para financieros</w:t>
            </w:r>
          </w:p>
          <w:p w14:paraId="75E2C0A4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2: Organización del área financiera</w:t>
            </w:r>
          </w:p>
          <w:p w14:paraId="17054925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3: Introducción a la contabilidad</w:t>
            </w:r>
          </w:p>
          <w:p w14:paraId="40D3C3C4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4: </w:t>
            </w:r>
            <w:proofErr w:type="spellStart"/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Compliance</w:t>
            </w:r>
            <w:proofErr w:type="spellEnd"/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Financiero</w:t>
            </w:r>
          </w:p>
          <w:p w14:paraId="170A204E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5: Habilidades Directivas</w:t>
            </w:r>
          </w:p>
          <w:p w14:paraId="7A860B9A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6: Contabilidad aplicada.</w:t>
            </w:r>
          </w:p>
          <w:p w14:paraId="037806CA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7: Fiscalidad de empresas.</w:t>
            </w:r>
          </w:p>
          <w:p w14:paraId="2EA91FF7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8: Control de gestión</w:t>
            </w:r>
          </w:p>
          <w:p w14:paraId="293C237E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9: Documentación económica</w:t>
            </w:r>
          </w:p>
          <w:p w14:paraId="032A6DAC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10: Gestión Laboral</w:t>
            </w:r>
          </w:p>
          <w:p w14:paraId="0DBE0B3F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11: Análisis de balances</w:t>
            </w:r>
          </w:p>
          <w:p w14:paraId="4EC2265D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12: Análisis de inversiones y valoración de empresas</w:t>
            </w:r>
          </w:p>
          <w:p w14:paraId="09468A4A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13: Gestión de la tesorería</w:t>
            </w:r>
          </w:p>
          <w:p w14:paraId="7233FDD0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14: Tecnología financiera</w:t>
            </w:r>
          </w:p>
          <w:p w14:paraId="4F9D18F6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15: Planes de negocio </w:t>
            </w:r>
          </w:p>
          <w:p w14:paraId="14E6AFA7" w14:textId="58D36DB5" w:rsidR="00663E3F" w:rsidRPr="00663E3F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102F4939" w14:textId="608C7B70" w:rsidR="00663E3F" w:rsidRPr="007047A7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Tr</w:t>
            </w:r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abajo</w:t>
            </w:r>
            <w:proofErr w:type="spellEnd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Fin de </w:t>
            </w:r>
            <w:proofErr w:type="spellStart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Dirección</w:t>
            </w:r>
            <w:proofErr w:type="spellEnd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Financiera, </w:t>
            </w:r>
            <w:proofErr w:type="spellStart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Contable</w:t>
            </w:r>
            <w:proofErr w:type="spellEnd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y Control de </w:t>
            </w:r>
            <w:proofErr w:type="spellStart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Gestión</w:t>
            </w:r>
            <w:proofErr w:type="spellEnd"/>
          </w:p>
        </w:tc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40EFE2F" w14:textId="5CE8E3AD" w:rsidR="00663E3F" w:rsidRPr="00131A2A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131A2A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06E8EB80-12F5-499F-ADFA-71BC024F2B06}"/>
    <w:embedBold r:id="rId2" w:fontKey="{C2298459-E6BF-43AB-ADA0-B6D8D5A2F55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FDCCD77F-81AF-4F50-91CE-4801E6B23097}"/>
    <w:embedBold r:id="rId4" w:fontKey="{91540C0F-BEF7-49F8-8EF6-A8B3D9E2B0E5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F6F15CBE-4D69-47C5-884B-AB90CD1F0B15}"/>
    <w:embedBold r:id="rId6" w:fontKey="{7A513940-0B96-4D62-ADA5-A43839D4DFEA}"/>
  </w:font>
  <w:font w:name="Glass Antiqua">
    <w:charset w:val="00"/>
    <w:family w:val="auto"/>
    <w:pitch w:val="default"/>
    <w:embedRegular r:id="rId7" w:fontKey="{05E69EAD-631C-4FF4-B17A-D99163919F57}"/>
    <w:embedBold r:id="rId8" w:fontKey="{49F5400C-A990-469B-A4D7-7F1A37362318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E5826FDC-9F2B-44A6-9C65-4ECE54A84A1A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3D1294F1-E9AD-45A9-8B72-AC680EC1E646}"/>
  </w:font>
  <w:font w:name="League Gothic">
    <w:charset w:val="00"/>
    <w:family w:val="auto"/>
    <w:pitch w:val="default"/>
    <w:embedRegular r:id="rId11" w:fontKey="{82D2DC7C-A897-4E4D-8E6B-4299597862ED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B08E7918-0B7A-46EE-841E-1F7A601FE4C3}"/>
    <w:embedBold r:id="rId13" w:fontKey="{3FBE38EA-BBDC-43D2-9C63-69E3E5425EA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2FC8D710-FB6A-4964-887C-8DCC9C646B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8FDF44CB-D4A0-4E99-8320-42B928AAE4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253241"/>
    <w:multiLevelType w:val="hybridMultilevel"/>
    <w:tmpl w:val="6B60C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1"/>
  </w:num>
  <w:num w:numId="6" w16cid:durableId="1991519389">
    <w:abstractNumId w:val="10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2"/>
  </w:num>
  <w:num w:numId="12" w16cid:durableId="335039473">
    <w:abstractNumId w:val="2"/>
  </w:num>
  <w:num w:numId="13" w16cid:durableId="3814881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62EEB"/>
    <w:rsid w:val="000852A6"/>
    <w:rsid w:val="001116A5"/>
    <w:rsid w:val="00131A2A"/>
    <w:rsid w:val="00140669"/>
    <w:rsid w:val="0029326F"/>
    <w:rsid w:val="002E27A4"/>
    <w:rsid w:val="0041341E"/>
    <w:rsid w:val="004902D1"/>
    <w:rsid w:val="004C1763"/>
    <w:rsid w:val="004E1330"/>
    <w:rsid w:val="005C5764"/>
    <w:rsid w:val="005E45F4"/>
    <w:rsid w:val="005F7401"/>
    <w:rsid w:val="00611B4B"/>
    <w:rsid w:val="00663E3F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3C6A"/>
    <w:rsid w:val="00925AAA"/>
    <w:rsid w:val="00937380"/>
    <w:rsid w:val="009C7922"/>
    <w:rsid w:val="00AD1C88"/>
    <w:rsid w:val="00AD6B99"/>
    <w:rsid w:val="00B30C9E"/>
    <w:rsid w:val="00B36CCE"/>
    <w:rsid w:val="00B945CD"/>
    <w:rsid w:val="00BF5B7A"/>
    <w:rsid w:val="00C65B18"/>
    <w:rsid w:val="00C83E92"/>
    <w:rsid w:val="00C93EF7"/>
    <w:rsid w:val="00D04CC0"/>
    <w:rsid w:val="00D3367E"/>
    <w:rsid w:val="00E764D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252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4</cp:revision>
  <dcterms:created xsi:type="dcterms:W3CDTF">2025-07-09T11:17:00Z</dcterms:created>
  <dcterms:modified xsi:type="dcterms:W3CDTF">2025-10-30T15:36:00Z</dcterms:modified>
</cp:coreProperties>
</file>