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E35B" w14:textId="6B4BA92E" w:rsidR="00177EF9" w:rsidRPr="00B13642" w:rsidRDefault="003E4335" w:rsidP="00177EF9">
      <w:pPr>
        <w:rPr>
          <w:b/>
          <w:bCs/>
          <w:sz w:val="28"/>
          <w:szCs w:val="28"/>
        </w:rPr>
      </w:pPr>
      <w:bookmarkStart w:id="0" w:name="_Hlk83549034"/>
      <w:bookmarkEnd w:id="0"/>
      <w:r w:rsidRPr="00B13642">
        <w:rPr>
          <w:b/>
          <w:bCs/>
          <w:sz w:val="28"/>
          <w:szCs w:val="28"/>
        </w:rPr>
        <w:t>Datasets</w:t>
      </w:r>
    </w:p>
    <w:p w14:paraId="6A86AA3C" w14:textId="133F104C" w:rsidR="00177EF9" w:rsidRDefault="00C84267">
      <w:pPr>
        <w:rPr>
          <w:bCs/>
        </w:rPr>
      </w:pPr>
      <w:r>
        <w:rPr>
          <w:bCs/>
        </w:rPr>
        <w:t xml:space="preserve">The datasets are downloaded from the link </w:t>
      </w:r>
      <w:hyperlink r:id="rId5" w:history="1">
        <w:r w:rsidRPr="00A70C20">
          <w:rPr>
            <w:rStyle w:val="Hyperlink"/>
            <w:bCs/>
          </w:rPr>
          <w:t>https://archive.ics.uci.edu/ml/index.php</w:t>
        </w:r>
      </w:hyperlink>
      <w:r w:rsidR="00F12C86">
        <w:rPr>
          <w:bCs/>
        </w:rPr>
        <w:t xml:space="preserve"> and are the same as what is used in HW1.</w:t>
      </w:r>
      <w:r>
        <w:rPr>
          <w:bCs/>
        </w:rPr>
        <w:t xml:space="preserve"> </w:t>
      </w:r>
      <w:r w:rsidR="003E4335">
        <w:rPr>
          <w:bCs/>
        </w:rPr>
        <w:t xml:space="preserve">The two datasets chosen are Car Evaluation and Adult. </w:t>
      </w:r>
      <w:r>
        <w:rPr>
          <w:bCs/>
        </w:rPr>
        <w:t xml:space="preserve">For both datasets, the features were limited to be able to run effective experiments. </w:t>
      </w:r>
    </w:p>
    <w:p w14:paraId="638B94AB" w14:textId="35DC7EF7" w:rsidR="003E4335" w:rsidRDefault="003E4335" w:rsidP="003E4335">
      <w:pPr>
        <w:pStyle w:val="ListParagraph"/>
        <w:numPr>
          <w:ilvl w:val="0"/>
          <w:numId w:val="1"/>
        </w:numPr>
        <w:rPr>
          <w:bCs/>
        </w:rPr>
      </w:pPr>
      <w:r>
        <w:rPr>
          <w:bCs/>
        </w:rPr>
        <w:t>Car Evaluation</w:t>
      </w:r>
      <w:r w:rsidR="00C84267">
        <w:rPr>
          <w:bCs/>
        </w:rPr>
        <w:t xml:space="preserve"> [1]</w:t>
      </w:r>
    </w:p>
    <w:p w14:paraId="793D52D6" w14:textId="53EF2F2F" w:rsidR="003E4335" w:rsidRDefault="00C84267" w:rsidP="003E4335">
      <w:pPr>
        <w:pStyle w:val="ListParagraph"/>
        <w:rPr>
          <w:bCs/>
        </w:rPr>
      </w:pPr>
      <w:r>
        <w:rPr>
          <w:bCs/>
        </w:rPr>
        <w:t xml:space="preserve">The dataset is derived from a simple hierarchical decision model originally developed </w:t>
      </w:r>
      <w:r w:rsidRPr="00C84267">
        <w:rPr>
          <w:bCs/>
        </w:rPr>
        <w:t xml:space="preserve">for the demonstration of DEX, M. </w:t>
      </w:r>
      <w:proofErr w:type="spellStart"/>
      <w:r w:rsidRPr="00C84267">
        <w:rPr>
          <w:bCs/>
        </w:rPr>
        <w:t>Bohanec</w:t>
      </w:r>
      <w:proofErr w:type="spellEnd"/>
      <w:r w:rsidRPr="00C84267">
        <w:rPr>
          <w:bCs/>
        </w:rPr>
        <w:t xml:space="preserve">, V. </w:t>
      </w:r>
      <w:proofErr w:type="spellStart"/>
      <w:r w:rsidRPr="00C84267">
        <w:rPr>
          <w:bCs/>
        </w:rPr>
        <w:t>Rajkovic</w:t>
      </w:r>
      <w:proofErr w:type="spellEnd"/>
      <w:r w:rsidRPr="00C84267">
        <w:rPr>
          <w:bCs/>
        </w:rPr>
        <w:t xml:space="preserve">: Expert system for decision making. </w:t>
      </w:r>
      <w:proofErr w:type="spellStart"/>
      <w:r w:rsidRPr="00C84267">
        <w:rPr>
          <w:bCs/>
        </w:rPr>
        <w:t>Sistemica</w:t>
      </w:r>
      <w:proofErr w:type="spellEnd"/>
      <w:r w:rsidRPr="00C84267">
        <w:rPr>
          <w:bCs/>
        </w:rPr>
        <w:t xml:space="preserve"> 1(1), pp. 145-157, 1990.).</w:t>
      </w:r>
      <w:r w:rsidR="00427B6D">
        <w:rPr>
          <w:bCs/>
        </w:rPr>
        <w:t xml:space="preserve"> </w:t>
      </w:r>
    </w:p>
    <w:p w14:paraId="19F203D4" w14:textId="7AA60190" w:rsidR="00427B6D" w:rsidRDefault="00427B6D" w:rsidP="003E4335">
      <w:pPr>
        <w:pStyle w:val="ListParagraph"/>
        <w:rPr>
          <w:bCs/>
        </w:rPr>
      </w:pPr>
      <w:r>
        <w:rPr>
          <w:bCs/>
        </w:rPr>
        <w:t>This dataset will be referred to as dataset 1.</w:t>
      </w:r>
      <w:r w:rsidR="0099082E">
        <w:rPr>
          <w:bCs/>
        </w:rPr>
        <w:t xml:space="preserve"> </w:t>
      </w:r>
      <w:r w:rsidR="004F49B9">
        <w:rPr>
          <w:bCs/>
        </w:rPr>
        <w:t xml:space="preserve">This is a multivariate classification dataset. It has 6 attributes with 1728 instances. The 6 attributes are buying, maintenance cost, number of doors, number or persons, luggage boot size and safety. The class values are inaccurate, accurate, </w:t>
      </w:r>
      <w:proofErr w:type="gramStart"/>
      <w:r w:rsidR="004F49B9">
        <w:rPr>
          <w:bCs/>
        </w:rPr>
        <w:t>good</w:t>
      </w:r>
      <w:proofErr w:type="gramEnd"/>
      <w:r w:rsidR="004F49B9">
        <w:rPr>
          <w:bCs/>
        </w:rPr>
        <w:t xml:space="preserve"> and very good. </w:t>
      </w:r>
    </w:p>
    <w:p w14:paraId="2964C86E" w14:textId="6F4227BB" w:rsidR="003E4335" w:rsidRDefault="003E4335" w:rsidP="003E4335">
      <w:pPr>
        <w:pStyle w:val="ListParagraph"/>
        <w:numPr>
          <w:ilvl w:val="0"/>
          <w:numId w:val="1"/>
        </w:numPr>
        <w:rPr>
          <w:bCs/>
        </w:rPr>
      </w:pPr>
      <w:r>
        <w:rPr>
          <w:bCs/>
        </w:rPr>
        <w:t>Adult</w:t>
      </w:r>
      <w:r w:rsidR="00C84267">
        <w:rPr>
          <w:bCs/>
        </w:rPr>
        <w:t xml:space="preserve"> [1]</w:t>
      </w:r>
    </w:p>
    <w:p w14:paraId="57FB2AD7" w14:textId="4F757A30" w:rsidR="00C84267" w:rsidRDefault="00C84267" w:rsidP="00C84267">
      <w:pPr>
        <w:pStyle w:val="ListParagraph"/>
        <w:rPr>
          <w:bCs/>
        </w:rPr>
      </w:pPr>
      <w:r>
        <w:rPr>
          <w:bCs/>
        </w:rPr>
        <w:t>The dataset e</w:t>
      </w:r>
      <w:r w:rsidRPr="00C84267">
        <w:rPr>
          <w:bCs/>
        </w:rPr>
        <w:t>xtraction was done by Barry Becker from the 1994 Census database. A set of reasonably clean records was extracted using the following conditions: ((AAGE&gt;16) &amp;&amp; (AGI&gt;100) &amp;&amp; (AFNLWGT&gt;</w:t>
      </w:r>
      <w:proofErr w:type="gramStart"/>
      <w:r w:rsidRPr="00C84267">
        <w:rPr>
          <w:bCs/>
        </w:rPr>
        <w:t>1)&amp;</w:t>
      </w:r>
      <w:proofErr w:type="gramEnd"/>
      <w:r w:rsidRPr="00C84267">
        <w:rPr>
          <w:bCs/>
        </w:rPr>
        <w:t>&amp; (HRSWK&gt;0))</w:t>
      </w:r>
      <w:r w:rsidR="00427B6D">
        <w:rPr>
          <w:bCs/>
        </w:rPr>
        <w:t>.</w:t>
      </w:r>
    </w:p>
    <w:p w14:paraId="0279FE2F" w14:textId="627EDFF0" w:rsidR="00852B58" w:rsidRPr="00EA5708" w:rsidRDefault="00427B6D" w:rsidP="00EA5708">
      <w:pPr>
        <w:pStyle w:val="ListParagraph"/>
        <w:rPr>
          <w:bCs/>
        </w:rPr>
      </w:pPr>
      <w:r>
        <w:rPr>
          <w:bCs/>
        </w:rPr>
        <w:t>This dataset will be referred to as dataset 2.</w:t>
      </w:r>
      <w:r w:rsidR="004F49B9">
        <w:rPr>
          <w:bCs/>
        </w:rPr>
        <w:t xml:space="preserve"> This is a multivariate classification dataset. It has 14 attributes with 48842 instances.</w:t>
      </w:r>
      <w:r w:rsidR="00FE6F9E">
        <w:rPr>
          <w:bCs/>
        </w:rPr>
        <w:t xml:space="preserve"> The 14 attributes are age, </w:t>
      </w:r>
      <w:proofErr w:type="spellStart"/>
      <w:r w:rsidR="00FE6F9E">
        <w:rPr>
          <w:bCs/>
        </w:rPr>
        <w:t>workclass</w:t>
      </w:r>
      <w:proofErr w:type="spellEnd"/>
      <w:r w:rsidR="00FE6F9E">
        <w:rPr>
          <w:bCs/>
        </w:rPr>
        <w:t xml:space="preserve">, education, education num, marital status, occupation, relationship, race, sex, capital gain, capital loss, hours per week and native country. </w:t>
      </w:r>
      <w:r w:rsidR="00EA5708">
        <w:rPr>
          <w:bCs/>
        </w:rPr>
        <w:t xml:space="preserve">The class values are &gt;50K and &lt;=50K. </w:t>
      </w:r>
    </w:p>
    <w:p w14:paraId="70A40EEC" w14:textId="5F759CDC" w:rsidR="00FB15AE" w:rsidRPr="00B13642" w:rsidRDefault="00B33F62">
      <w:pPr>
        <w:rPr>
          <w:b/>
          <w:bCs/>
          <w:sz w:val="28"/>
          <w:szCs w:val="28"/>
        </w:rPr>
      </w:pPr>
      <w:proofErr w:type="spellStart"/>
      <w:r>
        <w:rPr>
          <w:b/>
          <w:bCs/>
          <w:sz w:val="28"/>
          <w:szCs w:val="28"/>
        </w:rPr>
        <w:t>KMeans</w:t>
      </w:r>
      <w:proofErr w:type="spellEnd"/>
    </w:p>
    <w:p w14:paraId="2EDF91C1" w14:textId="11704EA5" w:rsidR="00D528BC" w:rsidRDefault="00B752C5" w:rsidP="00E90735">
      <w:proofErr w:type="spellStart"/>
      <w:r>
        <w:t>KMeans</w:t>
      </w:r>
      <w:proofErr w:type="spellEnd"/>
      <w:r>
        <w:t xml:space="preserve"> is a partition based clustering method. The data points get assigned to the centroids that have the smallest distance between them. For the experiment, I used Euclidean distance as the </w:t>
      </w:r>
      <w:r w:rsidR="0002171B">
        <w:t xml:space="preserve">measurement. The </w:t>
      </w:r>
      <w:proofErr w:type="spellStart"/>
      <w:r w:rsidR="0002171B">
        <w:t>KMeans</w:t>
      </w:r>
      <w:proofErr w:type="spellEnd"/>
      <w:r w:rsidR="0002171B">
        <w:t xml:space="preserve"> algorithm can represent data in any dimension and thus this metric is used. To determine the optimal number of clusters for the two datasets, I used a combination of Elbow method and average silhouette score. </w:t>
      </w:r>
      <w:r w:rsidR="0097344C">
        <w:t xml:space="preserve">The Elbow method was applied to the distortion. </w:t>
      </w:r>
    </w:p>
    <w:p w14:paraId="51459AB8" w14:textId="54E9DCF4" w:rsidR="00A23FA1" w:rsidRDefault="00A23FA1" w:rsidP="00E90735">
      <w:r>
        <w:t>Links used as a reference:</w:t>
      </w:r>
    </w:p>
    <w:p w14:paraId="2346BDD3" w14:textId="6CA34404" w:rsidR="00A23FA1" w:rsidRDefault="00F12C86" w:rsidP="00A23FA1">
      <w:pPr>
        <w:pStyle w:val="ListParagraph"/>
        <w:numPr>
          <w:ilvl w:val="0"/>
          <w:numId w:val="14"/>
        </w:numPr>
      </w:pPr>
      <w:hyperlink r:id="rId6" w:history="1">
        <w:r w:rsidR="00A23FA1" w:rsidRPr="003363E1">
          <w:rPr>
            <w:rStyle w:val="Hyperlink"/>
          </w:rPr>
          <w:t>https://scikit-learn.org/stable/auto_examples/cluster/plot_kmeans_silhouette_analysis.html</w:t>
        </w:r>
      </w:hyperlink>
      <w:r w:rsidR="00A23FA1">
        <w:t xml:space="preserve"> </w:t>
      </w:r>
    </w:p>
    <w:p w14:paraId="4E754783" w14:textId="1DD97F78" w:rsidR="00A23FA1" w:rsidRDefault="00F12C86" w:rsidP="00A23FA1">
      <w:pPr>
        <w:pStyle w:val="ListParagraph"/>
        <w:numPr>
          <w:ilvl w:val="0"/>
          <w:numId w:val="14"/>
        </w:numPr>
      </w:pPr>
      <w:hyperlink r:id="rId7" w:history="1">
        <w:r w:rsidR="00A23FA1" w:rsidRPr="003363E1">
          <w:rPr>
            <w:rStyle w:val="Hyperlink"/>
          </w:rPr>
          <w:t>https://towardsdatascience.com/silhouette-method-better-than-elbow-method-to-find-optimal-clusters-378d62ff6891</w:t>
        </w:r>
      </w:hyperlink>
      <w:r w:rsidR="00A23FA1">
        <w:t xml:space="preserve"> </w:t>
      </w:r>
    </w:p>
    <w:p w14:paraId="4CDAB030" w14:textId="6C64BDDE" w:rsidR="00A23FA1" w:rsidRDefault="00F12C86" w:rsidP="00A23FA1">
      <w:pPr>
        <w:pStyle w:val="ListParagraph"/>
        <w:numPr>
          <w:ilvl w:val="0"/>
          <w:numId w:val="14"/>
        </w:numPr>
      </w:pPr>
      <w:hyperlink r:id="rId8" w:history="1">
        <w:r w:rsidR="00A23FA1" w:rsidRPr="003363E1">
          <w:rPr>
            <w:rStyle w:val="Hyperlink"/>
          </w:rPr>
          <w:t>https://stackoverflow.com/questions/63471999/how-to-plot-clusters-and-centers-from-a-multi-feature-kmeans-model-with-matplot</w:t>
        </w:r>
      </w:hyperlink>
      <w:r w:rsidR="00A23FA1">
        <w:t xml:space="preserve"> </w:t>
      </w:r>
    </w:p>
    <w:p w14:paraId="6FD4D74B" w14:textId="6133E072" w:rsidR="00A23FA1" w:rsidRDefault="00A23FA1" w:rsidP="00A23FA1">
      <w:r>
        <w:t xml:space="preserve">For dataset 1, using the Elbow method, the clusters of interest are 3, 8 and 10. Using the average silhouette score plot, the optimum cluster is found to be </w:t>
      </w:r>
      <w:r w:rsidR="009B2F02">
        <w:t xml:space="preserve">3. </w:t>
      </w:r>
    </w:p>
    <w:p w14:paraId="26A73BFE" w14:textId="57BC80E3" w:rsidR="00BA3373" w:rsidRDefault="009B2F02">
      <w:r>
        <w:t xml:space="preserve">For dataset 2, using the Elbow method, the clusters of interest are 2, 3 and 5. Using the average silhouette score plot, the optimum cluster is found to be 2. </w:t>
      </w:r>
    </w:p>
    <w:p w14:paraId="3E4A5AED" w14:textId="58363D34" w:rsidR="00BA3373" w:rsidRPr="00BA3373" w:rsidRDefault="00BA3373">
      <w:pPr>
        <w:rPr>
          <w:b/>
          <w:bCs/>
        </w:rPr>
      </w:pPr>
      <w:r>
        <w:t xml:space="preserve">                                    </w:t>
      </w:r>
      <w:r w:rsidRPr="00BA3373">
        <w:rPr>
          <w:b/>
          <w:bCs/>
        </w:rPr>
        <w:t>Dataset 2                                                                           Dataset 1</w:t>
      </w:r>
    </w:p>
    <w:p w14:paraId="329238A4" w14:textId="31C53864" w:rsidR="00B33F62" w:rsidRDefault="00B33F62">
      <w:r>
        <w:rPr>
          <w:noProof/>
        </w:rPr>
        <w:lastRenderedPageBreak/>
        <w:drawing>
          <wp:inline distT="0" distB="0" distL="0" distR="0" wp14:anchorId="3F8EE346" wp14:editId="4B495E06">
            <wp:extent cx="2934335" cy="2200751"/>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47941" cy="2210955"/>
                    </a:xfrm>
                    <a:prstGeom prst="rect">
                      <a:avLst/>
                    </a:prstGeom>
                  </pic:spPr>
                </pic:pic>
              </a:graphicData>
            </a:graphic>
          </wp:inline>
        </w:drawing>
      </w:r>
      <w:r>
        <w:rPr>
          <w:noProof/>
        </w:rPr>
        <w:drawing>
          <wp:inline distT="0" distB="0" distL="0" distR="0" wp14:anchorId="342285CB" wp14:editId="61E3DBF9">
            <wp:extent cx="2965450" cy="2224088"/>
            <wp:effectExtent l="0" t="0" r="635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1778" cy="2228834"/>
                    </a:xfrm>
                    <a:prstGeom prst="rect">
                      <a:avLst/>
                    </a:prstGeom>
                  </pic:spPr>
                </pic:pic>
              </a:graphicData>
            </a:graphic>
          </wp:inline>
        </w:drawing>
      </w:r>
    </w:p>
    <w:p w14:paraId="212CCF0C" w14:textId="75A977DA" w:rsidR="00530CDA" w:rsidRDefault="00B752C5" w:rsidP="0099082E">
      <w:pPr>
        <w:rPr>
          <w:b/>
          <w:bCs/>
          <w:sz w:val="28"/>
          <w:szCs w:val="28"/>
        </w:rPr>
      </w:pPr>
      <w:r>
        <w:rPr>
          <w:b/>
          <w:bCs/>
          <w:noProof/>
          <w:sz w:val="28"/>
          <w:szCs w:val="28"/>
        </w:rPr>
        <w:drawing>
          <wp:inline distT="0" distB="0" distL="0" distR="0" wp14:anchorId="7DD0F0C6" wp14:editId="3A6E049E">
            <wp:extent cx="2857500" cy="2143125"/>
            <wp:effectExtent l="0" t="0" r="0" b="9525"/>
            <wp:docPr id="50" name="Picture 5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0459" cy="2145344"/>
                    </a:xfrm>
                    <a:prstGeom prst="rect">
                      <a:avLst/>
                    </a:prstGeom>
                  </pic:spPr>
                </pic:pic>
              </a:graphicData>
            </a:graphic>
          </wp:inline>
        </w:drawing>
      </w:r>
      <w:r>
        <w:rPr>
          <w:b/>
          <w:bCs/>
          <w:noProof/>
          <w:sz w:val="28"/>
          <w:szCs w:val="28"/>
        </w:rPr>
        <w:drawing>
          <wp:inline distT="0" distB="0" distL="0" distR="0" wp14:anchorId="02372073" wp14:editId="23BD51E7">
            <wp:extent cx="3048000" cy="2286000"/>
            <wp:effectExtent l="0" t="0" r="0" b="0"/>
            <wp:docPr id="49" name="Picture 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9521" cy="2287141"/>
                    </a:xfrm>
                    <a:prstGeom prst="rect">
                      <a:avLst/>
                    </a:prstGeom>
                  </pic:spPr>
                </pic:pic>
              </a:graphicData>
            </a:graphic>
          </wp:inline>
        </w:drawing>
      </w:r>
    </w:p>
    <w:p w14:paraId="37F5FA16" w14:textId="69DC6FF0" w:rsidR="0099082E" w:rsidRPr="00B13642" w:rsidRDefault="00B33F62" w:rsidP="0099082E">
      <w:pPr>
        <w:rPr>
          <w:b/>
          <w:bCs/>
          <w:sz w:val="28"/>
          <w:szCs w:val="28"/>
        </w:rPr>
      </w:pPr>
      <w:r>
        <w:rPr>
          <w:b/>
          <w:bCs/>
          <w:sz w:val="28"/>
          <w:szCs w:val="28"/>
        </w:rPr>
        <w:t>Expectation Maximization</w:t>
      </w:r>
    </w:p>
    <w:p w14:paraId="4503FBAD" w14:textId="3CA21D2F" w:rsidR="00C52E2A" w:rsidRDefault="00C52E2A" w:rsidP="00C52E2A">
      <w:r>
        <w:t xml:space="preserve">Expectation maximization is an algorithm that estimates the values of latent variables. Here we estimate the density using Gaussian Mixture Model. To determine the optimal number of clusters for the two datasets, I used a combination of Elbow method and average silhouette score. </w:t>
      </w:r>
      <w:r w:rsidR="0097344C">
        <w:t xml:space="preserve">The Elbow method was applied to the AIC and BIC scores. </w:t>
      </w:r>
    </w:p>
    <w:p w14:paraId="4FACE899" w14:textId="2CE83874" w:rsidR="0097344C" w:rsidRDefault="0097344C" w:rsidP="0097344C">
      <w:r>
        <w:t xml:space="preserve">For dataset 1, using the Elbow method, the clusters of interest are 3, 5 and 10. Using the average silhouette score plot, the optimum cluster is found to be 3. </w:t>
      </w:r>
    </w:p>
    <w:p w14:paraId="7D7282BD" w14:textId="27F27499" w:rsidR="00C52E2A" w:rsidRDefault="0097344C" w:rsidP="00C52E2A">
      <w:r>
        <w:t xml:space="preserve">For dataset 2, using the Elbow method, the clusters of interest are 3 and 5. Using the average silhouette score plot, the optimum cluster is found to be 3. </w:t>
      </w:r>
    </w:p>
    <w:p w14:paraId="1B6FCD4D" w14:textId="77777777" w:rsidR="0097344C" w:rsidRDefault="0097344C" w:rsidP="00C52E2A"/>
    <w:p w14:paraId="5B74EABF" w14:textId="1F0DE296" w:rsidR="00BA3373" w:rsidRPr="00BA3373" w:rsidRDefault="00BA3373" w:rsidP="00BA3373">
      <w:pPr>
        <w:rPr>
          <w:b/>
          <w:bCs/>
        </w:rPr>
      </w:pPr>
      <w:r>
        <w:t xml:space="preserve">                                      </w:t>
      </w:r>
      <w:r w:rsidRPr="00BA3373">
        <w:rPr>
          <w:b/>
          <w:bCs/>
        </w:rPr>
        <w:t>Dataset 2                                                                           Dataset 1</w:t>
      </w:r>
    </w:p>
    <w:p w14:paraId="0B945B2F" w14:textId="77777777" w:rsidR="00C52E2A" w:rsidRDefault="00C52E2A">
      <w:r>
        <w:rPr>
          <w:noProof/>
        </w:rPr>
        <w:lastRenderedPageBreak/>
        <w:drawing>
          <wp:inline distT="0" distB="0" distL="0" distR="0" wp14:anchorId="4E7F2923" wp14:editId="4F36B170">
            <wp:extent cx="2857499" cy="2143125"/>
            <wp:effectExtent l="0" t="0" r="635" b="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8840" cy="2151630"/>
                    </a:xfrm>
                    <a:prstGeom prst="rect">
                      <a:avLst/>
                    </a:prstGeom>
                  </pic:spPr>
                </pic:pic>
              </a:graphicData>
            </a:graphic>
          </wp:inline>
        </w:drawing>
      </w:r>
      <w:r>
        <w:rPr>
          <w:noProof/>
        </w:rPr>
        <w:drawing>
          <wp:inline distT="0" distB="0" distL="0" distR="0" wp14:anchorId="195E6BC5" wp14:editId="14205CCD">
            <wp:extent cx="2875915" cy="2156936"/>
            <wp:effectExtent l="0" t="0" r="635"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4498" cy="2170873"/>
                    </a:xfrm>
                    <a:prstGeom prst="rect">
                      <a:avLst/>
                    </a:prstGeom>
                  </pic:spPr>
                </pic:pic>
              </a:graphicData>
            </a:graphic>
          </wp:inline>
        </w:drawing>
      </w:r>
    </w:p>
    <w:p w14:paraId="118F698F" w14:textId="027B212C" w:rsidR="008B313F" w:rsidRDefault="00C52E2A">
      <w:r>
        <w:rPr>
          <w:noProof/>
        </w:rPr>
        <w:drawing>
          <wp:inline distT="0" distB="0" distL="0" distR="0" wp14:anchorId="003C901A" wp14:editId="722B5DE0">
            <wp:extent cx="2882900" cy="2162175"/>
            <wp:effectExtent l="0" t="0" r="0" b="9525"/>
            <wp:docPr id="57" name="Picture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3119" cy="2162339"/>
                    </a:xfrm>
                    <a:prstGeom prst="rect">
                      <a:avLst/>
                    </a:prstGeom>
                  </pic:spPr>
                </pic:pic>
              </a:graphicData>
            </a:graphic>
          </wp:inline>
        </w:drawing>
      </w:r>
      <w:r>
        <w:rPr>
          <w:noProof/>
        </w:rPr>
        <w:drawing>
          <wp:inline distT="0" distB="0" distL="0" distR="0" wp14:anchorId="5A10AF86" wp14:editId="2E8796CD">
            <wp:extent cx="2933065" cy="2199799"/>
            <wp:effectExtent l="0" t="0" r="635" b="0"/>
            <wp:docPr id="58" name="Picture 5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43372" cy="2207530"/>
                    </a:xfrm>
                    <a:prstGeom prst="rect">
                      <a:avLst/>
                    </a:prstGeom>
                  </pic:spPr>
                </pic:pic>
              </a:graphicData>
            </a:graphic>
          </wp:inline>
        </w:drawing>
      </w:r>
    </w:p>
    <w:p w14:paraId="083C2974" w14:textId="0DBEA5DB" w:rsidR="00C40A84" w:rsidRPr="00B13642" w:rsidRDefault="000D7C11" w:rsidP="00C40A84">
      <w:pPr>
        <w:rPr>
          <w:b/>
          <w:bCs/>
          <w:sz w:val="28"/>
          <w:szCs w:val="28"/>
        </w:rPr>
      </w:pPr>
      <w:r>
        <w:rPr>
          <w:b/>
          <w:bCs/>
          <w:sz w:val="28"/>
          <w:szCs w:val="28"/>
        </w:rPr>
        <w:t>Principal Component Analysis (PCA)</w:t>
      </w:r>
    </w:p>
    <w:p w14:paraId="070F0B1B" w14:textId="49430D55" w:rsidR="00C40A84" w:rsidRDefault="00FE258B" w:rsidP="00C40A84">
      <w:r>
        <w:t xml:space="preserve">PCA is </w:t>
      </w:r>
      <w:r w:rsidR="00453D66">
        <w:t xml:space="preserve">a </w:t>
      </w:r>
      <w:r>
        <w:t xml:space="preserve">linear dimensionality reduction method that transforms a set of variables into a smaller number of uncorrelated variables, known as principal components, while retaining as much of the variation of the original dataset. </w:t>
      </w:r>
      <w:r w:rsidR="00D97E53">
        <w:t>The number of components is determined using the explained variance and cumulative variance.</w:t>
      </w:r>
    </w:p>
    <w:p w14:paraId="6E489748" w14:textId="52542AD2" w:rsidR="00FE258B" w:rsidRDefault="00FE258B" w:rsidP="00C40A84">
      <w:r>
        <w:t>Links used as a reference:</w:t>
      </w:r>
    </w:p>
    <w:p w14:paraId="7B127D4B" w14:textId="42DB77ED" w:rsidR="00C40A84" w:rsidRDefault="00F12C86" w:rsidP="00C40A84">
      <w:pPr>
        <w:pStyle w:val="ListParagraph"/>
        <w:numPr>
          <w:ilvl w:val="0"/>
          <w:numId w:val="6"/>
        </w:numPr>
      </w:pPr>
      <w:hyperlink r:id="rId17" w:history="1">
        <w:r w:rsidR="00FE258B" w:rsidRPr="003363E1">
          <w:rPr>
            <w:rStyle w:val="Hyperlink"/>
          </w:rPr>
          <w:t>https://towardsdatascience.com/principal-component-analysis-pca-with-scikit-learn-1e84a0c731b0</w:t>
        </w:r>
      </w:hyperlink>
      <w:r w:rsidR="00FE258B">
        <w:t xml:space="preserve"> </w:t>
      </w:r>
      <w:r w:rsidR="00395789">
        <w:t xml:space="preserve"> </w:t>
      </w:r>
    </w:p>
    <w:p w14:paraId="7894A91E" w14:textId="5676F194" w:rsidR="00943B8C" w:rsidRDefault="00F12C86" w:rsidP="00C40A84">
      <w:pPr>
        <w:pStyle w:val="ListParagraph"/>
        <w:numPr>
          <w:ilvl w:val="0"/>
          <w:numId w:val="6"/>
        </w:numPr>
      </w:pPr>
      <w:hyperlink r:id="rId18" w:history="1">
        <w:r w:rsidR="00943B8C" w:rsidRPr="003363E1">
          <w:rPr>
            <w:rStyle w:val="Hyperlink"/>
          </w:rPr>
          <w:t>https://www.oreilly.com/library/view/hands-on-unsupervised-learning/9781492035633/ch04.html</w:t>
        </w:r>
      </w:hyperlink>
      <w:r w:rsidR="00943B8C">
        <w:t xml:space="preserve"> </w:t>
      </w:r>
    </w:p>
    <w:p w14:paraId="2E7EA3F0" w14:textId="417AC5D5" w:rsidR="00D97E53" w:rsidRDefault="008B313F" w:rsidP="00D97E53">
      <w:r>
        <w:t xml:space="preserve"> </w:t>
      </w:r>
      <w:r w:rsidR="00D97E53">
        <w:t xml:space="preserve">For dataset 1, the number of components is determined to be 9, where the cumulative variance is around 95%. The scatter plot along the two principal components is shown below. </w:t>
      </w:r>
    </w:p>
    <w:p w14:paraId="17FF8810" w14:textId="0167DBE9" w:rsidR="00D10FD7" w:rsidRDefault="00D97E53" w:rsidP="00D10FD7">
      <w:r>
        <w:t xml:space="preserve">For dataset 2, the number of components is determined to be 30, where the cumulative variance is around 95%. The scatter plot along the two principal components is shown below. </w:t>
      </w:r>
    </w:p>
    <w:p w14:paraId="1D6DC3F1" w14:textId="5CDADBDE" w:rsidR="00D10FD7" w:rsidRPr="00D10FD7" w:rsidRDefault="00D10FD7" w:rsidP="00D10FD7">
      <w:pPr>
        <w:rPr>
          <w:b/>
          <w:bCs/>
        </w:rPr>
      </w:pPr>
      <w:r>
        <w:t xml:space="preserve">                                    </w:t>
      </w:r>
      <w:r w:rsidRPr="00BA3373">
        <w:rPr>
          <w:b/>
          <w:bCs/>
        </w:rPr>
        <w:t>Dataset 2                                                                           Dataset 1</w:t>
      </w:r>
    </w:p>
    <w:p w14:paraId="3D13C09A" w14:textId="04406200" w:rsidR="00B13642" w:rsidRDefault="000D7C11">
      <w:r>
        <w:rPr>
          <w:noProof/>
        </w:rPr>
        <w:lastRenderedPageBreak/>
        <w:drawing>
          <wp:inline distT="0" distB="0" distL="0" distR="0" wp14:anchorId="1F15213F" wp14:editId="22CB2388">
            <wp:extent cx="2870200" cy="2152650"/>
            <wp:effectExtent l="0" t="0" r="6350" b="0"/>
            <wp:docPr id="59" name="Picture 5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72103" cy="2154077"/>
                    </a:xfrm>
                    <a:prstGeom prst="rect">
                      <a:avLst/>
                    </a:prstGeom>
                  </pic:spPr>
                </pic:pic>
              </a:graphicData>
            </a:graphic>
          </wp:inline>
        </w:drawing>
      </w:r>
      <w:r>
        <w:rPr>
          <w:noProof/>
        </w:rPr>
        <w:drawing>
          <wp:inline distT="0" distB="0" distL="0" distR="0" wp14:anchorId="72AAF4B0" wp14:editId="56EC894A">
            <wp:extent cx="2882899" cy="2162175"/>
            <wp:effectExtent l="0" t="0" r="0" b="0"/>
            <wp:docPr id="60" name="Picture 6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97998" cy="2173499"/>
                    </a:xfrm>
                    <a:prstGeom prst="rect">
                      <a:avLst/>
                    </a:prstGeom>
                  </pic:spPr>
                </pic:pic>
              </a:graphicData>
            </a:graphic>
          </wp:inline>
        </w:drawing>
      </w:r>
    </w:p>
    <w:p w14:paraId="15B908EB" w14:textId="23B76404" w:rsidR="00B13642" w:rsidRPr="003679D9" w:rsidRDefault="003679D9">
      <w:pPr>
        <w:rPr>
          <w:b/>
          <w:bCs/>
        </w:rPr>
      </w:pPr>
      <w:r w:rsidRPr="003679D9">
        <w:rPr>
          <w:b/>
          <w:bCs/>
        </w:rPr>
        <w:t xml:space="preserve">PCA With </w:t>
      </w:r>
      <w:proofErr w:type="spellStart"/>
      <w:r w:rsidRPr="003679D9">
        <w:rPr>
          <w:b/>
          <w:bCs/>
        </w:rPr>
        <w:t>KMeans</w:t>
      </w:r>
      <w:proofErr w:type="spellEnd"/>
      <w:r w:rsidRPr="003679D9">
        <w:rPr>
          <w:b/>
          <w:bCs/>
        </w:rPr>
        <w:t>:</w:t>
      </w:r>
    </w:p>
    <w:p w14:paraId="4D84B0BD" w14:textId="4074C217" w:rsidR="003679D9" w:rsidRDefault="00870C43">
      <w:proofErr w:type="spellStart"/>
      <w:r>
        <w:t>KMeans</w:t>
      </w:r>
      <w:proofErr w:type="spellEnd"/>
      <w:r>
        <w:t xml:space="preserve"> was run on top of the reduced dataset using PCA. The results are shown below. </w:t>
      </w:r>
    </w:p>
    <w:p w14:paraId="77382BB7" w14:textId="50D4F9CD" w:rsidR="00870C43" w:rsidRDefault="00870C43" w:rsidP="00870C43">
      <w:r>
        <w:t xml:space="preserve">For dataset 1, using the Elbow method, the clusters of interest are 3, </w:t>
      </w:r>
      <w:r w:rsidR="002E7A4E">
        <w:t>7</w:t>
      </w:r>
      <w:r>
        <w:t xml:space="preserve"> and </w:t>
      </w:r>
      <w:r w:rsidR="002E7A4E">
        <w:t>9</w:t>
      </w:r>
      <w:r>
        <w:t xml:space="preserve">. Using the average silhouette score plot, the optimum cluster is found to be 3. </w:t>
      </w:r>
    </w:p>
    <w:p w14:paraId="5A46BD47" w14:textId="43052E36" w:rsidR="00870C43" w:rsidRDefault="00870C43">
      <w:r>
        <w:t xml:space="preserve">For dataset 2, using the Elbow method, the clusters of interest are </w:t>
      </w:r>
      <w:r w:rsidR="002E7A4E">
        <w:t>3, 4, 5</w:t>
      </w:r>
      <w:r>
        <w:t xml:space="preserve"> and </w:t>
      </w:r>
      <w:r w:rsidR="002E7A4E">
        <w:t>8</w:t>
      </w:r>
      <w:r>
        <w:t xml:space="preserve">. Using the average silhouette score plot, the optimum cluster is found to be </w:t>
      </w:r>
      <w:r w:rsidR="002E7A4E">
        <w:t>2</w:t>
      </w:r>
      <w:r>
        <w:t xml:space="preserve">. </w:t>
      </w:r>
    </w:p>
    <w:p w14:paraId="38CAAAC1" w14:textId="1A18C5A9" w:rsidR="00F347FC" w:rsidRDefault="00F347FC">
      <w:r>
        <w:t xml:space="preserve">The average silhouette plot for both </w:t>
      </w:r>
      <w:proofErr w:type="spellStart"/>
      <w:r>
        <w:t>KMeans</w:t>
      </w:r>
      <w:proofErr w:type="spellEnd"/>
      <w:r>
        <w:t xml:space="preserve"> and Gaussian Mixture are same which is interesting. Only one of the plots is shown. The plots are generated in </w:t>
      </w:r>
      <w:r w:rsidR="0058251B">
        <w:t xml:space="preserve">the </w:t>
      </w:r>
      <w:r>
        <w:t xml:space="preserve">plots folder when running the experiment. </w:t>
      </w:r>
    </w:p>
    <w:p w14:paraId="1DE73AF8" w14:textId="1A0EC0BF" w:rsidR="003679D9" w:rsidRDefault="003679D9">
      <w:r>
        <w:rPr>
          <w:noProof/>
        </w:rPr>
        <w:drawing>
          <wp:inline distT="0" distB="0" distL="0" distR="0" wp14:anchorId="6252E288" wp14:editId="73CE49E8">
            <wp:extent cx="2790825" cy="2093119"/>
            <wp:effectExtent l="0" t="0" r="0" b="2540"/>
            <wp:docPr id="75" name="Picture 7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00707" cy="2100531"/>
                    </a:xfrm>
                    <a:prstGeom prst="rect">
                      <a:avLst/>
                    </a:prstGeom>
                  </pic:spPr>
                </pic:pic>
              </a:graphicData>
            </a:graphic>
          </wp:inline>
        </w:drawing>
      </w:r>
      <w:r>
        <w:rPr>
          <w:noProof/>
        </w:rPr>
        <w:drawing>
          <wp:inline distT="0" distB="0" distL="0" distR="0" wp14:anchorId="00D4146D" wp14:editId="51350335">
            <wp:extent cx="2813685" cy="2110264"/>
            <wp:effectExtent l="0" t="0" r="5715" b="4445"/>
            <wp:docPr id="76" name="Picture 7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20910" cy="2115682"/>
                    </a:xfrm>
                    <a:prstGeom prst="rect">
                      <a:avLst/>
                    </a:prstGeom>
                  </pic:spPr>
                </pic:pic>
              </a:graphicData>
            </a:graphic>
          </wp:inline>
        </w:drawing>
      </w:r>
    </w:p>
    <w:p w14:paraId="364E3FD2" w14:textId="1F3E9AB0" w:rsidR="003679D9" w:rsidRPr="003679D9" w:rsidRDefault="003679D9" w:rsidP="003679D9">
      <w:pPr>
        <w:rPr>
          <w:b/>
          <w:bCs/>
        </w:rPr>
      </w:pPr>
      <w:r w:rsidRPr="003679D9">
        <w:rPr>
          <w:b/>
          <w:bCs/>
        </w:rPr>
        <w:t xml:space="preserve">PCA With </w:t>
      </w:r>
      <w:r>
        <w:rPr>
          <w:b/>
          <w:bCs/>
        </w:rPr>
        <w:t>Expectation Maximization</w:t>
      </w:r>
      <w:r w:rsidRPr="003679D9">
        <w:rPr>
          <w:b/>
          <w:bCs/>
        </w:rPr>
        <w:t>:</w:t>
      </w:r>
    </w:p>
    <w:p w14:paraId="1CFA2511" w14:textId="14F9CA54" w:rsidR="002E7A4E" w:rsidRDefault="002E7A4E" w:rsidP="002E7A4E">
      <w:r>
        <w:t xml:space="preserve">Gaussian Mixture was run on top of the reduced dataset using PCA. The results are shown below. </w:t>
      </w:r>
    </w:p>
    <w:p w14:paraId="436CB0E0" w14:textId="08AF8A19" w:rsidR="002E7A4E" w:rsidRDefault="002E7A4E" w:rsidP="002E7A4E">
      <w:r>
        <w:t xml:space="preserve">For dataset 1, using the Elbow method, the clusters of interest are 3, 4, 6, 7 and 9. Using the average silhouette score plot, the optimum cluster is found to be 3. </w:t>
      </w:r>
    </w:p>
    <w:p w14:paraId="21ACF5DD" w14:textId="6D9E7E29" w:rsidR="003679D9" w:rsidRDefault="002E7A4E" w:rsidP="002E7A4E">
      <w:r>
        <w:t>For dataset 2, using the Elbow method, the clusters of interest are 2, 3, 5 and 7. Using the average silhouette score plot, the optimum cluster is found to be 2.</w:t>
      </w:r>
    </w:p>
    <w:p w14:paraId="7624D1D9" w14:textId="6B8A6608" w:rsidR="003679D9" w:rsidRDefault="003679D9"/>
    <w:p w14:paraId="6CFC0E07" w14:textId="5411E0E9" w:rsidR="003679D9" w:rsidRDefault="00870C43">
      <w:r>
        <w:rPr>
          <w:noProof/>
        </w:rPr>
        <w:lastRenderedPageBreak/>
        <w:drawing>
          <wp:inline distT="0" distB="0" distL="0" distR="0" wp14:anchorId="46701359" wp14:editId="4E1EA302">
            <wp:extent cx="2806700" cy="2105025"/>
            <wp:effectExtent l="0" t="0" r="0" b="9525"/>
            <wp:docPr id="86" name="Picture 8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06709" cy="2105032"/>
                    </a:xfrm>
                    <a:prstGeom prst="rect">
                      <a:avLst/>
                    </a:prstGeom>
                  </pic:spPr>
                </pic:pic>
              </a:graphicData>
            </a:graphic>
          </wp:inline>
        </w:drawing>
      </w:r>
      <w:r w:rsidR="00CE3626">
        <w:rPr>
          <w:noProof/>
        </w:rPr>
        <w:drawing>
          <wp:inline distT="0" distB="0" distL="0" distR="0" wp14:anchorId="4CEE217C" wp14:editId="214F4D07">
            <wp:extent cx="2793999" cy="2095500"/>
            <wp:effectExtent l="0" t="0" r="6985" b="0"/>
            <wp:docPr id="99" name="Picture 9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14612" cy="2110960"/>
                    </a:xfrm>
                    <a:prstGeom prst="rect">
                      <a:avLst/>
                    </a:prstGeom>
                  </pic:spPr>
                </pic:pic>
              </a:graphicData>
            </a:graphic>
          </wp:inline>
        </w:drawing>
      </w:r>
    </w:p>
    <w:p w14:paraId="4AB48790" w14:textId="11129EE8" w:rsidR="00D53753" w:rsidRPr="00B13642" w:rsidRDefault="007C0253" w:rsidP="00D53753">
      <w:pPr>
        <w:rPr>
          <w:b/>
          <w:bCs/>
          <w:sz w:val="28"/>
          <w:szCs w:val="28"/>
        </w:rPr>
      </w:pPr>
      <w:r>
        <w:rPr>
          <w:b/>
          <w:bCs/>
          <w:sz w:val="28"/>
          <w:szCs w:val="28"/>
        </w:rPr>
        <w:t>Independent Component Analysis (ICA)</w:t>
      </w:r>
    </w:p>
    <w:p w14:paraId="1BA5EA49" w14:textId="3EE6F002" w:rsidR="00D53753" w:rsidRDefault="001B1029" w:rsidP="009436FB">
      <w:r>
        <w:t xml:space="preserve">ICA aims to separate information by transforming the input space into a maximally independent basis. </w:t>
      </w:r>
      <w:r w:rsidR="00D06831">
        <w:t xml:space="preserve">Kurtosis is used to determine the number of components. It is a measure that defines how heavily the tails of a distribution differ from the tails of a normal distribution. </w:t>
      </w:r>
    </w:p>
    <w:p w14:paraId="7F0AEE63" w14:textId="292E80C8" w:rsidR="00D53753" w:rsidRDefault="00D53753" w:rsidP="009436FB">
      <w:pPr>
        <w:rPr>
          <w:b/>
          <w:bCs/>
          <w:sz w:val="28"/>
          <w:szCs w:val="28"/>
        </w:rPr>
      </w:pPr>
      <w:r>
        <w:t xml:space="preserve">                                    </w:t>
      </w:r>
      <w:r w:rsidRPr="00BA3373">
        <w:rPr>
          <w:b/>
          <w:bCs/>
        </w:rPr>
        <w:t>Dataset 2                                                                           Dataset 1</w:t>
      </w:r>
      <w:r w:rsidR="007C0253">
        <w:rPr>
          <w:b/>
          <w:bCs/>
          <w:noProof/>
          <w:sz w:val="28"/>
          <w:szCs w:val="28"/>
        </w:rPr>
        <w:drawing>
          <wp:inline distT="0" distB="0" distL="0" distR="0" wp14:anchorId="551764B1" wp14:editId="54F08EDD">
            <wp:extent cx="2943225" cy="2207419"/>
            <wp:effectExtent l="0" t="0" r="0" b="2540"/>
            <wp:docPr id="63" name="Picture 6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49320" cy="2211990"/>
                    </a:xfrm>
                    <a:prstGeom prst="rect">
                      <a:avLst/>
                    </a:prstGeom>
                  </pic:spPr>
                </pic:pic>
              </a:graphicData>
            </a:graphic>
          </wp:inline>
        </w:drawing>
      </w:r>
      <w:r w:rsidR="007C0253">
        <w:rPr>
          <w:b/>
          <w:bCs/>
          <w:noProof/>
          <w:sz w:val="28"/>
          <w:szCs w:val="28"/>
        </w:rPr>
        <w:drawing>
          <wp:inline distT="0" distB="0" distL="0" distR="0" wp14:anchorId="73FA87EC" wp14:editId="638CEEE4">
            <wp:extent cx="2952750" cy="2214563"/>
            <wp:effectExtent l="0" t="0" r="0" b="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64390" cy="2223293"/>
                    </a:xfrm>
                    <a:prstGeom prst="rect">
                      <a:avLst/>
                    </a:prstGeom>
                  </pic:spPr>
                </pic:pic>
              </a:graphicData>
            </a:graphic>
          </wp:inline>
        </w:drawing>
      </w:r>
    </w:p>
    <w:p w14:paraId="53C8590E" w14:textId="77777777" w:rsidR="00091BCC" w:rsidRDefault="00091BCC" w:rsidP="00091BCC">
      <w:r>
        <w:t>Links used as a reference:</w:t>
      </w:r>
    </w:p>
    <w:p w14:paraId="480D3FC2" w14:textId="77777777" w:rsidR="00091BCC" w:rsidRPr="00D06831" w:rsidRDefault="00F12C86" w:rsidP="00091BCC">
      <w:pPr>
        <w:pStyle w:val="ListParagraph"/>
        <w:numPr>
          <w:ilvl w:val="0"/>
          <w:numId w:val="15"/>
        </w:numPr>
      </w:pPr>
      <w:hyperlink r:id="rId27" w:history="1">
        <w:r w:rsidR="00091BCC" w:rsidRPr="003363E1">
          <w:rPr>
            <w:rStyle w:val="Hyperlink"/>
          </w:rPr>
          <w:t>https://www.oreilly.com/library/view/hands-on-unsupervised-learning/9781492035633/ch04.html</w:t>
        </w:r>
      </w:hyperlink>
      <w:r w:rsidR="00091BCC">
        <w:t xml:space="preserve"> </w:t>
      </w:r>
    </w:p>
    <w:p w14:paraId="3F53CEDE" w14:textId="77777777" w:rsidR="00091BCC" w:rsidRDefault="00091BCC" w:rsidP="00091BCC">
      <w:r>
        <w:t xml:space="preserve">For dataset 1, the optimum number is found to be 7. </w:t>
      </w:r>
    </w:p>
    <w:p w14:paraId="4C9A3AA3" w14:textId="1B79A521" w:rsidR="00091BCC" w:rsidRPr="00091BCC" w:rsidRDefault="00091BCC" w:rsidP="00BB0BB3">
      <w:r>
        <w:t xml:space="preserve">For dataset 2, the number of components of interest are </w:t>
      </w:r>
      <w:r w:rsidRPr="00D06831">
        <w:t>8, 10, 11, 21</w:t>
      </w:r>
      <w:r>
        <w:t xml:space="preserve"> and </w:t>
      </w:r>
      <w:r w:rsidRPr="00D06831">
        <w:t>3</w:t>
      </w:r>
      <w:r>
        <w:t>7. The optimum number is found to be 10.</w:t>
      </w:r>
    </w:p>
    <w:p w14:paraId="365F5513" w14:textId="290554FD" w:rsidR="00BB0BB3" w:rsidRPr="003679D9" w:rsidRDefault="00BB0BB3" w:rsidP="00BB0BB3">
      <w:pPr>
        <w:rPr>
          <w:b/>
          <w:bCs/>
        </w:rPr>
      </w:pPr>
      <w:r>
        <w:rPr>
          <w:b/>
          <w:bCs/>
        </w:rPr>
        <w:t>I</w:t>
      </w:r>
      <w:r w:rsidRPr="003679D9">
        <w:rPr>
          <w:b/>
          <w:bCs/>
        </w:rPr>
        <w:t xml:space="preserve">CA With </w:t>
      </w:r>
      <w:proofErr w:type="spellStart"/>
      <w:r w:rsidRPr="003679D9">
        <w:rPr>
          <w:b/>
          <w:bCs/>
        </w:rPr>
        <w:t>KMeans</w:t>
      </w:r>
      <w:proofErr w:type="spellEnd"/>
      <w:r w:rsidRPr="003679D9">
        <w:rPr>
          <w:b/>
          <w:bCs/>
        </w:rPr>
        <w:t>:</w:t>
      </w:r>
    </w:p>
    <w:p w14:paraId="13651DA2" w14:textId="77777777" w:rsidR="000A45F5" w:rsidRDefault="00BB0BB3" w:rsidP="00BB0BB3">
      <w:proofErr w:type="spellStart"/>
      <w:r>
        <w:t>KMeans</w:t>
      </w:r>
      <w:proofErr w:type="spellEnd"/>
      <w:r>
        <w:t xml:space="preserve"> was run on top of the reduced dataset using </w:t>
      </w:r>
      <w:r w:rsidR="00453D66">
        <w:t>I</w:t>
      </w:r>
      <w:r>
        <w:t xml:space="preserve">CA. The results are shown below. </w:t>
      </w:r>
    </w:p>
    <w:p w14:paraId="42A728E7" w14:textId="3ED1D855" w:rsidR="00BB0BB3" w:rsidRDefault="00BB0BB3" w:rsidP="00BB0BB3">
      <w:r>
        <w:t xml:space="preserve">For dataset 1, using the Elbow method, the clusters of interest are 3, </w:t>
      </w:r>
      <w:r w:rsidR="000567EE">
        <w:t>5</w:t>
      </w:r>
      <w:r>
        <w:t xml:space="preserve"> and </w:t>
      </w:r>
      <w:r w:rsidR="000567EE">
        <w:t>6</w:t>
      </w:r>
      <w:r>
        <w:t xml:space="preserve">. Using the average silhouette score plot, the optimum cluster is found to be 3. </w:t>
      </w:r>
    </w:p>
    <w:p w14:paraId="6E0E51A7" w14:textId="6147DF9A" w:rsidR="00BB0BB3" w:rsidRDefault="00BB0BB3" w:rsidP="00BB0BB3">
      <w:r>
        <w:lastRenderedPageBreak/>
        <w:t xml:space="preserve">For dataset 2, using the Elbow method, the clusters of interest are 3, 4 and </w:t>
      </w:r>
      <w:r w:rsidR="000567EE">
        <w:t>7</w:t>
      </w:r>
      <w:r>
        <w:t xml:space="preserve">. Using the average silhouette score plot, the optimum cluster is found to be </w:t>
      </w:r>
      <w:r w:rsidR="008C6940">
        <w:t>7</w:t>
      </w:r>
      <w:r>
        <w:t>.</w:t>
      </w:r>
    </w:p>
    <w:p w14:paraId="1D5A06BE" w14:textId="20EC5AD0" w:rsidR="00F347FC" w:rsidRDefault="00F347FC" w:rsidP="00BB0BB3">
      <w:r>
        <w:t xml:space="preserve">The average silhouette plot for both </w:t>
      </w:r>
      <w:proofErr w:type="spellStart"/>
      <w:r>
        <w:t>KMeans</w:t>
      </w:r>
      <w:proofErr w:type="spellEnd"/>
      <w:r>
        <w:t xml:space="preserve"> and Gaussian Mixture are same which is interesting. Only one of the plots is shown. The plots are generated in </w:t>
      </w:r>
      <w:r w:rsidR="0058251B">
        <w:t xml:space="preserve">the </w:t>
      </w:r>
      <w:r>
        <w:t>plots folder when running the experiment.</w:t>
      </w:r>
    </w:p>
    <w:p w14:paraId="3F091D99" w14:textId="0AFDE3EA" w:rsidR="00BB0BB3" w:rsidRDefault="006A1ABD" w:rsidP="00BB0BB3">
      <w:r>
        <w:rPr>
          <w:noProof/>
        </w:rPr>
        <w:drawing>
          <wp:inline distT="0" distB="0" distL="0" distR="0" wp14:anchorId="1562EC4D" wp14:editId="52FBE71C">
            <wp:extent cx="2806700" cy="2105025"/>
            <wp:effectExtent l="0" t="0" r="0" b="9525"/>
            <wp:docPr id="88" name="Picture 8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Chart, line 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06709" cy="2105032"/>
                    </a:xfrm>
                    <a:prstGeom prst="rect">
                      <a:avLst/>
                    </a:prstGeom>
                  </pic:spPr>
                </pic:pic>
              </a:graphicData>
            </a:graphic>
          </wp:inline>
        </w:drawing>
      </w:r>
      <w:r>
        <w:rPr>
          <w:noProof/>
        </w:rPr>
        <w:drawing>
          <wp:inline distT="0" distB="0" distL="0" distR="0" wp14:anchorId="01B5495F" wp14:editId="0BCE78D3">
            <wp:extent cx="2832100" cy="2124075"/>
            <wp:effectExtent l="0" t="0" r="6350" b="9525"/>
            <wp:docPr id="89" name="Picture 8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39721" cy="2129791"/>
                    </a:xfrm>
                    <a:prstGeom prst="rect">
                      <a:avLst/>
                    </a:prstGeom>
                  </pic:spPr>
                </pic:pic>
              </a:graphicData>
            </a:graphic>
          </wp:inline>
        </w:drawing>
      </w:r>
    </w:p>
    <w:p w14:paraId="6FC5FA84" w14:textId="7BEBFF71" w:rsidR="00BB0BB3" w:rsidRPr="003679D9" w:rsidRDefault="008C6940" w:rsidP="00BB0BB3">
      <w:pPr>
        <w:rPr>
          <w:b/>
          <w:bCs/>
        </w:rPr>
      </w:pPr>
      <w:r>
        <w:rPr>
          <w:b/>
          <w:bCs/>
        </w:rPr>
        <w:t>I</w:t>
      </w:r>
      <w:r w:rsidR="00BB0BB3" w:rsidRPr="003679D9">
        <w:rPr>
          <w:b/>
          <w:bCs/>
        </w:rPr>
        <w:t xml:space="preserve">CA With </w:t>
      </w:r>
      <w:r w:rsidR="00BB0BB3">
        <w:rPr>
          <w:b/>
          <w:bCs/>
        </w:rPr>
        <w:t>Expectation Maximization</w:t>
      </w:r>
      <w:r w:rsidR="00BB0BB3" w:rsidRPr="003679D9">
        <w:rPr>
          <w:b/>
          <w:bCs/>
        </w:rPr>
        <w:t>:</w:t>
      </w:r>
    </w:p>
    <w:p w14:paraId="192884CE" w14:textId="4224EA77" w:rsidR="00BB0BB3" w:rsidRDefault="00BB0BB3" w:rsidP="00BB0BB3">
      <w:r>
        <w:t xml:space="preserve">Gaussian Mixture was run on top of the reduced dataset using </w:t>
      </w:r>
      <w:r w:rsidR="00453D66">
        <w:t>I</w:t>
      </w:r>
      <w:r>
        <w:t xml:space="preserve">CA. The results are shown below. </w:t>
      </w:r>
    </w:p>
    <w:p w14:paraId="427B8736" w14:textId="57B70E0B" w:rsidR="00BB0BB3" w:rsidRDefault="00BB0BB3" w:rsidP="00BB0BB3">
      <w:r>
        <w:t xml:space="preserve">For dataset 1, using the Elbow method, the clusters of interest are 3, 4, </w:t>
      </w:r>
      <w:r w:rsidR="000567EE">
        <w:t>5</w:t>
      </w:r>
      <w:r>
        <w:t xml:space="preserve"> </w:t>
      </w:r>
      <w:r w:rsidR="000567EE">
        <w:t xml:space="preserve">and </w:t>
      </w:r>
      <w:r>
        <w:t xml:space="preserve">7. Using the average silhouette score plot, the optimum cluster is found to be 3. </w:t>
      </w:r>
    </w:p>
    <w:p w14:paraId="17FEFB2F" w14:textId="3F87504A" w:rsidR="00BB0BB3" w:rsidRDefault="00BB0BB3" w:rsidP="00BB0BB3">
      <w:r>
        <w:t xml:space="preserve">For dataset 2, using the Elbow method, the clusters of interest are 3, </w:t>
      </w:r>
      <w:r w:rsidR="000567EE">
        <w:t>4, 6, 7</w:t>
      </w:r>
      <w:r>
        <w:t xml:space="preserve"> and </w:t>
      </w:r>
      <w:r w:rsidR="000567EE">
        <w:t>8</w:t>
      </w:r>
      <w:r>
        <w:t xml:space="preserve">. Using the average silhouette score plot, the optimum cluster is found to be </w:t>
      </w:r>
      <w:r w:rsidR="008C6940">
        <w:t>7</w:t>
      </w:r>
      <w:r>
        <w:t>.</w:t>
      </w:r>
      <w:r w:rsidR="00C8094A">
        <w:t xml:space="preserve"> </w:t>
      </w:r>
    </w:p>
    <w:p w14:paraId="45200F7C" w14:textId="5ADADCD2" w:rsidR="00C8094A" w:rsidRDefault="00C8094A" w:rsidP="00BB0BB3">
      <w:r>
        <w:t>The kurtosis plot can be found in the plots folder in the code directory.</w:t>
      </w:r>
    </w:p>
    <w:p w14:paraId="496D35E5" w14:textId="6419474A" w:rsidR="00D53753" w:rsidRDefault="0009270B" w:rsidP="009436FB">
      <w:pPr>
        <w:rPr>
          <w:b/>
          <w:bCs/>
          <w:sz w:val="28"/>
          <w:szCs w:val="28"/>
        </w:rPr>
      </w:pPr>
      <w:r>
        <w:rPr>
          <w:b/>
          <w:bCs/>
          <w:noProof/>
          <w:sz w:val="28"/>
          <w:szCs w:val="28"/>
        </w:rPr>
        <w:drawing>
          <wp:inline distT="0" distB="0" distL="0" distR="0" wp14:anchorId="16062C9A" wp14:editId="42F1765D">
            <wp:extent cx="2886075" cy="2164556"/>
            <wp:effectExtent l="0" t="0" r="0" b="7620"/>
            <wp:docPr id="97" name="Picture 9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889097" cy="2166822"/>
                    </a:xfrm>
                    <a:prstGeom prst="rect">
                      <a:avLst/>
                    </a:prstGeom>
                  </pic:spPr>
                </pic:pic>
              </a:graphicData>
            </a:graphic>
          </wp:inline>
        </w:drawing>
      </w:r>
      <w:r>
        <w:rPr>
          <w:b/>
          <w:bCs/>
          <w:noProof/>
          <w:sz w:val="28"/>
          <w:szCs w:val="28"/>
        </w:rPr>
        <w:drawing>
          <wp:inline distT="0" distB="0" distL="0" distR="0" wp14:anchorId="5A035EBA" wp14:editId="10ED5EF1">
            <wp:extent cx="2918460" cy="2188845"/>
            <wp:effectExtent l="0" t="0" r="0" b="1905"/>
            <wp:docPr id="98" name="Picture 9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Chart, hist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922005" cy="2191504"/>
                    </a:xfrm>
                    <a:prstGeom prst="rect">
                      <a:avLst/>
                    </a:prstGeom>
                  </pic:spPr>
                </pic:pic>
              </a:graphicData>
            </a:graphic>
          </wp:inline>
        </w:drawing>
      </w:r>
    </w:p>
    <w:p w14:paraId="56833400" w14:textId="234922D0" w:rsidR="009436FB" w:rsidRPr="00B13642" w:rsidRDefault="005D7CB9" w:rsidP="009436FB">
      <w:pPr>
        <w:rPr>
          <w:b/>
          <w:bCs/>
          <w:sz w:val="28"/>
          <w:szCs w:val="28"/>
        </w:rPr>
      </w:pPr>
      <w:r>
        <w:rPr>
          <w:b/>
          <w:bCs/>
          <w:sz w:val="28"/>
          <w:szCs w:val="28"/>
        </w:rPr>
        <w:t>Gaussian Random Projection (GRP)</w:t>
      </w:r>
    </w:p>
    <w:p w14:paraId="0B477083" w14:textId="34273A60" w:rsidR="00095452" w:rsidRDefault="00095452" w:rsidP="00943B8C">
      <w:pPr>
        <w:rPr>
          <w:rFonts w:eastAsiaTheme="minorEastAsia"/>
        </w:rPr>
      </w:pPr>
      <w:r>
        <w:t xml:space="preserve">GRP reduces dimensionality by projecting the original input space on a randomly generated matrix where components are draw from a distribution </w:t>
      </w:r>
      <m:oMath>
        <m:r>
          <w:rPr>
            <w:rFonts w:ascii="Cambria Math" w:hAnsi="Cambria Math"/>
          </w:rPr>
          <m:t>N(0,</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components</m:t>
                </m:r>
              </m:sub>
            </m:sSub>
          </m:den>
        </m:f>
        <m:r>
          <w:rPr>
            <w:rFonts w:ascii="Cambria Math" w:hAnsi="Cambria Math"/>
          </w:rPr>
          <m:t>)</m:t>
        </m:r>
      </m:oMath>
    </w:p>
    <w:p w14:paraId="5FF7524F" w14:textId="4C5AD1F6" w:rsidR="00F61FB6" w:rsidRDefault="00F61FB6" w:rsidP="00943B8C">
      <w:r>
        <w:rPr>
          <w:rFonts w:eastAsiaTheme="minorEastAsia"/>
        </w:rPr>
        <w:lastRenderedPageBreak/>
        <w:t xml:space="preserve">The results are compares using the reconstruction loss. </w:t>
      </w:r>
    </w:p>
    <w:p w14:paraId="52A92FF1" w14:textId="0D3A291A" w:rsidR="00943B8C" w:rsidRDefault="00943B8C" w:rsidP="00943B8C">
      <w:r>
        <w:t>Links used as a reference:</w:t>
      </w:r>
    </w:p>
    <w:p w14:paraId="3019DC50" w14:textId="3264957E" w:rsidR="00095452" w:rsidRDefault="00F12C86" w:rsidP="00943B8C">
      <w:pPr>
        <w:pStyle w:val="ListParagraph"/>
        <w:numPr>
          <w:ilvl w:val="0"/>
          <w:numId w:val="9"/>
        </w:numPr>
      </w:pPr>
      <w:hyperlink r:id="rId30" w:history="1">
        <w:r w:rsidR="00095452" w:rsidRPr="003363E1">
          <w:rPr>
            <w:rStyle w:val="Hyperlink"/>
          </w:rPr>
          <w:t>https://scikit-learn.org/stable/modules/random_projection.html</w:t>
        </w:r>
      </w:hyperlink>
      <w:r w:rsidR="00095452">
        <w:t xml:space="preserve"> </w:t>
      </w:r>
    </w:p>
    <w:p w14:paraId="219DF1F4" w14:textId="4D210C4B" w:rsidR="00790562" w:rsidRDefault="00F12C86" w:rsidP="00943B8C">
      <w:pPr>
        <w:pStyle w:val="ListParagraph"/>
        <w:numPr>
          <w:ilvl w:val="0"/>
          <w:numId w:val="9"/>
        </w:numPr>
      </w:pPr>
      <w:hyperlink r:id="rId31" w:history="1">
        <w:r w:rsidR="00095452" w:rsidRPr="003363E1">
          <w:rPr>
            <w:rStyle w:val="Hyperlink"/>
          </w:rPr>
          <w:t>https://www.oreilly.com/library/view/hands-on-unsupervised-learning/9781492035633/ch04.html</w:t>
        </w:r>
      </w:hyperlink>
      <w:r w:rsidR="00943B8C">
        <w:t xml:space="preserve"> </w:t>
      </w:r>
    </w:p>
    <w:p w14:paraId="6E9060C5" w14:textId="7A435BAC" w:rsidR="00C27C17" w:rsidRPr="00790562" w:rsidRDefault="00F12C86" w:rsidP="00943B8C">
      <w:pPr>
        <w:pStyle w:val="ListParagraph"/>
        <w:numPr>
          <w:ilvl w:val="0"/>
          <w:numId w:val="9"/>
        </w:numPr>
      </w:pPr>
      <w:hyperlink r:id="rId32" w:history="1">
        <w:r w:rsidR="00C27C17" w:rsidRPr="003363E1">
          <w:rPr>
            <w:rStyle w:val="Hyperlink"/>
          </w:rPr>
          <w:t>https://asifrehan.com/how-to-compute-reconstruction-error-for-random-projection/</w:t>
        </w:r>
      </w:hyperlink>
      <w:r w:rsidR="00C27C17">
        <w:t xml:space="preserve"> </w:t>
      </w:r>
    </w:p>
    <w:p w14:paraId="13DF4BE5" w14:textId="7D3A0DD0" w:rsidR="00E0715E" w:rsidRDefault="009436FB">
      <w:pPr>
        <w:rPr>
          <w:noProof/>
        </w:rPr>
      </w:pPr>
      <w:r>
        <w:t xml:space="preserve">                                    </w:t>
      </w:r>
      <w:r w:rsidRPr="00BA3373">
        <w:rPr>
          <w:b/>
          <w:bCs/>
        </w:rPr>
        <w:t>Dataset 2                                                                           Dataset 1</w:t>
      </w:r>
      <w:r w:rsidR="005D7CB9">
        <w:rPr>
          <w:noProof/>
        </w:rPr>
        <w:drawing>
          <wp:inline distT="0" distB="0" distL="0" distR="0" wp14:anchorId="3CCC04F6" wp14:editId="01361921">
            <wp:extent cx="2842260" cy="2131695"/>
            <wp:effectExtent l="0" t="0" r="0" b="1905"/>
            <wp:docPr id="67" name="Picture 6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line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845237" cy="2133928"/>
                    </a:xfrm>
                    <a:prstGeom prst="rect">
                      <a:avLst/>
                    </a:prstGeom>
                  </pic:spPr>
                </pic:pic>
              </a:graphicData>
            </a:graphic>
          </wp:inline>
        </w:drawing>
      </w:r>
      <w:r w:rsidR="005D7CB9">
        <w:rPr>
          <w:noProof/>
        </w:rPr>
        <w:drawing>
          <wp:inline distT="0" distB="0" distL="0" distR="0" wp14:anchorId="614C55EB" wp14:editId="59B6DC69">
            <wp:extent cx="2870835" cy="2153126"/>
            <wp:effectExtent l="0" t="0" r="5715" b="0"/>
            <wp:docPr id="68" name="Picture 6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line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879525" cy="2159643"/>
                    </a:xfrm>
                    <a:prstGeom prst="rect">
                      <a:avLst/>
                    </a:prstGeom>
                  </pic:spPr>
                </pic:pic>
              </a:graphicData>
            </a:graphic>
          </wp:inline>
        </w:drawing>
      </w:r>
    </w:p>
    <w:p w14:paraId="28AD945F" w14:textId="77777777" w:rsidR="00943B8C" w:rsidRPr="00790562" w:rsidRDefault="00943B8C" w:rsidP="00943B8C">
      <w:pPr>
        <w:rPr>
          <w:b/>
          <w:bCs/>
        </w:rPr>
      </w:pPr>
      <w:r>
        <w:rPr>
          <w:b/>
          <w:bCs/>
        </w:rPr>
        <w:t xml:space="preserve">GRP With </w:t>
      </w:r>
      <w:proofErr w:type="spellStart"/>
      <w:r>
        <w:rPr>
          <w:b/>
          <w:bCs/>
        </w:rPr>
        <w:t>KMeans</w:t>
      </w:r>
      <w:proofErr w:type="spellEnd"/>
      <w:r>
        <w:rPr>
          <w:b/>
          <w:bCs/>
        </w:rPr>
        <w:t>:</w:t>
      </w:r>
    </w:p>
    <w:p w14:paraId="2621C23A" w14:textId="77777777" w:rsidR="00943B8C" w:rsidRDefault="00943B8C" w:rsidP="00943B8C">
      <w:proofErr w:type="spellStart"/>
      <w:r>
        <w:t>KMeans</w:t>
      </w:r>
      <w:proofErr w:type="spellEnd"/>
      <w:r>
        <w:t xml:space="preserve"> was run on top of the reduced dataset using ICA. The results are shown below. </w:t>
      </w:r>
    </w:p>
    <w:p w14:paraId="7824EA02" w14:textId="03752689" w:rsidR="00943B8C" w:rsidRDefault="00943B8C" w:rsidP="00943B8C">
      <w:r>
        <w:t>For dataset 1, using the Elbow method, the clusters of interest are 3, 5</w:t>
      </w:r>
      <w:r w:rsidR="0091408E">
        <w:t>, 6</w:t>
      </w:r>
      <w:r>
        <w:t xml:space="preserve"> and </w:t>
      </w:r>
      <w:r w:rsidR="0091408E">
        <w:t>7</w:t>
      </w:r>
      <w:r>
        <w:t xml:space="preserve">. Using the average silhouette score plot, the optimum cluster is found to be 3. </w:t>
      </w:r>
    </w:p>
    <w:p w14:paraId="3B323EBF" w14:textId="029C9066" w:rsidR="00943B8C" w:rsidRDefault="00943B8C" w:rsidP="00943B8C">
      <w:r>
        <w:t xml:space="preserve">For dataset 2, using the Elbow method, the clusters of interest are </w:t>
      </w:r>
      <w:r w:rsidR="0091408E">
        <w:t>3, 5, 8 and 9</w:t>
      </w:r>
      <w:r>
        <w:t xml:space="preserve">. Using the average silhouette score plot, the optimum cluster is found to be </w:t>
      </w:r>
      <w:r w:rsidR="004673B4">
        <w:t>2</w:t>
      </w:r>
      <w:r>
        <w:t>.</w:t>
      </w:r>
    </w:p>
    <w:p w14:paraId="1B1DE998" w14:textId="733A2F3A" w:rsidR="0091408E" w:rsidRDefault="0091408E" w:rsidP="00943B8C">
      <w:r>
        <w:t xml:space="preserve">The average silhouette plot for both </w:t>
      </w:r>
      <w:proofErr w:type="spellStart"/>
      <w:r>
        <w:t>KMeans</w:t>
      </w:r>
      <w:proofErr w:type="spellEnd"/>
      <w:r>
        <w:t xml:space="preserve"> and Gaussian Mixture are same which is interesting. Only one of the plots is shown. The plots are generated in the plots folder when running the experiment.</w:t>
      </w:r>
    </w:p>
    <w:p w14:paraId="3520CAE4" w14:textId="43D3D7DB" w:rsidR="00E0715E" w:rsidRDefault="0091408E">
      <w:pPr>
        <w:rPr>
          <w:noProof/>
        </w:rPr>
      </w:pPr>
      <w:r>
        <w:rPr>
          <w:noProof/>
        </w:rPr>
        <w:drawing>
          <wp:inline distT="0" distB="0" distL="0" distR="0" wp14:anchorId="62D52F7F" wp14:editId="41CDC35F">
            <wp:extent cx="2832735" cy="2124551"/>
            <wp:effectExtent l="0" t="0" r="5715"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836300" cy="2127225"/>
                    </a:xfrm>
                    <a:prstGeom prst="rect">
                      <a:avLst/>
                    </a:prstGeom>
                  </pic:spPr>
                </pic:pic>
              </a:graphicData>
            </a:graphic>
          </wp:inline>
        </w:drawing>
      </w:r>
      <w:r>
        <w:rPr>
          <w:noProof/>
        </w:rPr>
        <w:drawing>
          <wp:inline distT="0" distB="0" distL="0" distR="0" wp14:anchorId="310CD0AA" wp14:editId="1016C11A">
            <wp:extent cx="2907665" cy="2180749"/>
            <wp:effectExtent l="0" t="0" r="698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916754" cy="2187565"/>
                    </a:xfrm>
                    <a:prstGeom prst="rect">
                      <a:avLst/>
                    </a:prstGeom>
                  </pic:spPr>
                </pic:pic>
              </a:graphicData>
            </a:graphic>
          </wp:inline>
        </w:drawing>
      </w:r>
    </w:p>
    <w:p w14:paraId="27DF7458" w14:textId="09502D83" w:rsidR="00943B8C" w:rsidRPr="00790562" w:rsidRDefault="00943B8C" w:rsidP="00943B8C">
      <w:pPr>
        <w:rPr>
          <w:b/>
          <w:bCs/>
        </w:rPr>
      </w:pPr>
      <w:r>
        <w:rPr>
          <w:b/>
          <w:bCs/>
        </w:rPr>
        <w:lastRenderedPageBreak/>
        <w:t>GRP With Expectation Maximization:</w:t>
      </w:r>
    </w:p>
    <w:p w14:paraId="427F1994" w14:textId="30B81908" w:rsidR="00943B8C" w:rsidRDefault="00943B8C" w:rsidP="00943B8C">
      <w:r>
        <w:t xml:space="preserve">Gaussian Mixture was run on top of the reduced dataset using ICA. The results are shown below. </w:t>
      </w:r>
    </w:p>
    <w:p w14:paraId="210512CB" w14:textId="77777777" w:rsidR="00943B8C" w:rsidRDefault="00943B8C" w:rsidP="00943B8C">
      <w:r>
        <w:t xml:space="preserve">For dataset 1, using the Elbow method, the clusters of interest are 3, 5 and 6. Using the average silhouette score plot, the optimum cluster is found to be 3. </w:t>
      </w:r>
    </w:p>
    <w:p w14:paraId="5AAEA8EC" w14:textId="221137BB" w:rsidR="00943B8C" w:rsidRDefault="00943B8C" w:rsidP="00943B8C">
      <w:r>
        <w:t xml:space="preserve">For dataset 2, using the Elbow method, the clusters of interest are 3, 4 and 7. Using the average silhouette score plot, the optimum cluster is found to be </w:t>
      </w:r>
      <w:r w:rsidR="004673B4">
        <w:t>2</w:t>
      </w:r>
      <w:r>
        <w:t>.</w:t>
      </w:r>
    </w:p>
    <w:p w14:paraId="2CA0C476" w14:textId="2A4365BC" w:rsidR="003C502B" w:rsidRDefault="00C8094A" w:rsidP="00943B8C">
      <w:r>
        <w:t>The distortion plot can be found in the plots folder in the code directory.</w:t>
      </w:r>
    </w:p>
    <w:p w14:paraId="7D35C543" w14:textId="5CB54CFC" w:rsidR="00B13642" w:rsidRDefault="003C502B">
      <w:r>
        <w:rPr>
          <w:noProof/>
        </w:rPr>
        <w:drawing>
          <wp:inline distT="0" distB="0" distL="0" distR="0" wp14:anchorId="359AB9C0" wp14:editId="306FF90A">
            <wp:extent cx="2857500" cy="2143125"/>
            <wp:effectExtent l="0" t="0" r="0"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857513" cy="2143135"/>
                    </a:xfrm>
                    <a:prstGeom prst="rect">
                      <a:avLst/>
                    </a:prstGeom>
                  </pic:spPr>
                </pic:pic>
              </a:graphicData>
            </a:graphic>
          </wp:inline>
        </w:drawing>
      </w:r>
      <w:r>
        <w:rPr>
          <w:noProof/>
        </w:rPr>
        <w:drawing>
          <wp:inline distT="0" distB="0" distL="0" distR="0" wp14:anchorId="19A52D71" wp14:editId="440A5D97">
            <wp:extent cx="2895600" cy="21717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895611" cy="2171708"/>
                    </a:xfrm>
                    <a:prstGeom prst="rect">
                      <a:avLst/>
                    </a:prstGeom>
                  </pic:spPr>
                </pic:pic>
              </a:graphicData>
            </a:graphic>
          </wp:inline>
        </w:drawing>
      </w:r>
    </w:p>
    <w:p w14:paraId="4E0FA189" w14:textId="28768407" w:rsidR="005D7CB9" w:rsidRPr="00B13642" w:rsidRDefault="005D7CB9" w:rsidP="005D7CB9">
      <w:pPr>
        <w:rPr>
          <w:b/>
          <w:bCs/>
          <w:sz w:val="28"/>
          <w:szCs w:val="28"/>
        </w:rPr>
      </w:pPr>
      <w:r>
        <w:rPr>
          <w:b/>
          <w:bCs/>
          <w:sz w:val="28"/>
          <w:szCs w:val="28"/>
        </w:rPr>
        <w:t xml:space="preserve">Mini Batch Dictionary Learning </w:t>
      </w:r>
    </w:p>
    <w:p w14:paraId="54150654" w14:textId="47591589" w:rsidR="00D008AA" w:rsidRDefault="00EB1AFE" w:rsidP="00D008AA">
      <w:pPr>
        <w:rPr>
          <w:rFonts w:eastAsiaTheme="minorEastAsia"/>
        </w:rPr>
      </w:pPr>
      <w:r w:rsidRPr="00EB1AFE">
        <w:t>Finds a dictionary that performs well at sparsely encoding the fitted data.</w:t>
      </w:r>
      <w:r>
        <w:t xml:space="preserve"> The algorithm learns the sparse representation of the data. </w:t>
      </w:r>
    </w:p>
    <w:p w14:paraId="45A0B0A3" w14:textId="77777777" w:rsidR="00D008AA" w:rsidRDefault="00D008AA" w:rsidP="00D008AA">
      <w:r>
        <w:rPr>
          <w:rFonts w:eastAsiaTheme="minorEastAsia"/>
        </w:rPr>
        <w:t xml:space="preserve">The results are compares using the reconstruction loss. </w:t>
      </w:r>
    </w:p>
    <w:p w14:paraId="40A53B2D" w14:textId="77777777" w:rsidR="00D008AA" w:rsidRDefault="00D008AA" w:rsidP="00D008AA">
      <w:r>
        <w:t>Links used as a reference:</w:t>
      </w:r>
    </w:p>
    <w:p w14:paraId="7C84A73E" w14:textId="77777777" w:rsidR="00D008AA" w:rsidRDefault="00F12C86" w:rsidP="00D008AA">
      <w:pPr>
        <w:pStyle w:val="ListParagraph"/>
        <w:numPr>
          <w:ilvl w:val="0"/>
          <w:numId w:val="16"/>
        </w:numPr>
      </w:pPr>
      <w:hyperlink r:id="rId39" w:history="1">
        <w:r w:rsidR="00D008AA" w:rsidRPr="003363E1">
          <w:rPr>
            <w:rStyle w:val="Hyperlink"/>
          </w:rPr>
          <w:t>https://scikit-learn.org/stable/modules/generated/sklearn.decomposition.MiniBatchDictionaryLearning.html</w:t>
        </w:r>
      </w:hyperlink>
      <w:r w:rsidR="00D008AA">
        <w:t xml:space="preserve"> </w:t>
      </w:r>
    </w:p>
    <w:p w14:paraId="1BC4DCDB" w14:textId="34D578B6" w:rsidR="00D008AA" w:rsidRDefault="00F12C86" w:rsidP="00D008AA">
      <w:pPr>
        <w:pStyle w:val="ListParagraph"/>
        <w:numPr>
          <w:ilvl w:val="0"/>
          <w:numId w:val="16"/>
        </w:numPr>
      </w:pPr>
      <w:hyperlink r:id="rId40" w:history="1">
        <w:r w:rsidR="00D008AA" w:rsidRPr="003363E1">
          <w:rPr>
            <w:rStyle w:val="Hyperlink"/>
          </w:rPr>
          <w:t>https://www.oreilly.com/library/view/hands-on-unsupervised-learning/9781492035633/ch04.html</w:t>
        </w:r>
      </w:hyperlink>
      <w:r w:rsidR="00D008AA">
        <w:t xml:space="preserve"> </w:t>
      </w:r>
    </w:p>
    <w:p w14:paraId="6A597A06" w14:textId="77777777" w:rsidR="00D008AA" w:rsidRPr="00790562" w:rsidRDefault="00F12C86" w:rsidP="00D008AA">
      <w:pPr>
        <w:pStyle w:val="ListParagraph"/>
        <w:numPr>
          <w:ilvl w:val="0"/>
          <w:numId w:val="16"/>
        </w:numPr>
      </w:pPr>
      <w:hyperlink r:id="rId41" w:history="1">
        <w:r w:rsidR="00D008AA" w:rsidRPr="003363E1">
          <w:rPr>
            <w:rStyle w:val="Hyperlink"/>
          </w:rPr>
          <w:t>https://asifrehan.com/how-to-compute-reconstruction-error-for-random-projection/</w:t>
        </w:r>
      </w:hyperlink>
      <w:r w:rsidR="00D008AA">
        <w:t xml:space="preserve"> </w:t>
      </w:r>
    </w:p>
    <w:p w14:paraId="6F24B838" w14:textId="24985814" w:rsidR="00FC6F2E" w:rsidRPr="00FC6F2E" w:rsidRDefault="00FC6F2E">
      <w:pPr>
        <w:rPr>
          <w:b/>
          <w:bCs/>
        </w:rPr>
      </w:pPr>
      <w:r>
        <w:t xml:space="preserve">                                    </w:t>
      </w:r>
      <w:r w:rsidRPr="00BA3373">
        <w:rPr>
          <w:b/>
          <w:bCs/>
        </w:rPr>
        <w:t>Dataset 2                                                                           Dataset 1</w:t>
      </w:r>
    </w:p>
    <w:p w14:paraId="21436ABA" w14:textId="076ABEA3" w:rsidR="00FC6F2E" w:rsidRDefault="005D7CB9">
      <w:pPr>
        <w:rPr>
          <w:b/>
          <w:bCs/>
          <w:sz w:val="28"/>
          <w:szCs w:val="28"/>
        </w:rPr>
      </w:pPr>
      <w:r>
        <w:rPr>
          <w:b/>
          <w:bCs/>
          <w:noProof/>
          <w:sz w:val="28"/>
          <w:szCs w:val="28"/>
        </w:rPr>
        <w:lastRenderedPageBreak/>
        <w:drawing>
          <wp:inline distT="0" distB="0" distL="0" distR="0" wp14:anchorId="3C182F4D" wp14:editId="1A842C42">
            <wp:extent cx="2870200" cy="2152650"/>
            <wp:effectExtent l="0" t="0" r="6350" b="0"/>
            <wp:docPr id="71" name="Picture 7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line 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870211" cy="2152658"/>
                    </a:xfrm>
                    <a:prstGeom prst="rect">
                      <a:avLst/>
                    </a:prstGeom>
                  </pic:spPr>
                </pic:pic>
              </a:graphicData>
            </a:graphic>
          </wp:inline>
        </w:drawing>
      </w:r>
      <w:r>
        <w:rPr>
          <w:b/>
          <w:bCs/>
          <w:noProof/>
          <w:sz w:val="28"/>
          <w:szCs w:val="28"/>
        </w:rPr>
        <w:drawing>
          <wp:inline distT="0" distB="0" distL="0" distR="0" wp14:anchorId="215F5E0C" wp14:editId="033062AC">
            <wp:extent cx="2908300" cy="2181225"/>
            <wp:effectExtent l="0" t="0" r="6350" b="9525"/>
            <wp:docPr id="72" name="Picture 7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line char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908307" cy="2181230"/>
                    </a:xfrm>
                    <a:prstGeom prst="rect">
                      <a:avLst/>
                    </a:prstGeom>
                  </pic:spPr>
                </pic:pic>
              </a:graphicData>
            </a:graphic>
          </wp:inline>
        </w:drawing>
      </w:r>
    </w:p>
    <w:p w14:paraId="25614F04" w14:textId="2B2757F9" w:rsidR="00EB1AFE" w:rsidRPr="00790562" w:rsidRDefault="00EB1AFE" w:rsidP="00EB1AFE">
      <w:pPr>
        <w:rPr>
          <w:b/>
          <w:bCs/>
        </w:rPr>
      </w:pPr>
      <w:r>
        <w:rPr>
          <w:b/>
          <w:bCs/>
        </w:rPr>
        <w:t xml:space="preserve">Mini Batch Dictionary Learning </w:t>
      </w:r>
      <w:proofErr w:type="gramStart"/>
      <w:r>
        <w:rPr>
          <w:b/>
          <w:bCs/>
        </w:rPr>
        <w:t>With</w:t>
      </w:r>
      <w:proofErr w:type="gramEnd"/>
      <w:r>
        <w:rPr>
          <w:b/>
          <w:bCs/>
        </w:rPr>
        <w:t xml:space="preserve"> </w:t>
      </w:r>
      <w:proofErr w:type="spellStart"/>
      <w:r>
        <w:rPr>
          <w:b/>
          <w:bCs/>
        </w:rPr>
        <w:t>KMeans</w:t>
      </w:r>
      <w:proofErr w:type="spellEnd"/>
      <w:r>
        <w:rPr>
          <w:b/>
          <w:bCs/>
        </w:rPr>
        <w:t>:</w:t>
      </w:r>
    </w:p>
    <w:p w14:paraId="212101A8" w14:textId="77777777" w:rsidR="00EB1AFE" w:rsidRDefault="00EB1AFE" w:rsidP="00EB1AFE">
      <w:proofErr w:type="spellStart"/>
      <w:r>
        <w:t>KMeans</w:t>
      </w:r>
      <w:proofErr w:type="spellEnd"/>
      <w:r>
        <w:t xml:space="preserve"> was run on top of the reduced dataset using ICA. The results are shown below. </w:t>
      </w:r>
    </w:p>
    <w:p w14:paraId="0A493C29" w14:textId="16521DDB" w:rsidR="00EB1AFE" w:rsidRDefault="00EB1AFE" w:rsidP="00EB1AFE">
      <w:r>
        <w:t xml:space="preserve">For dataset 1, using the Elbow method, the cluster of interest </w:t>
      </w:r>
      <w:r w:rsidR="00C4112A">
        <w:t>is 7</w:t>
      </w:r>
      <w:r>
        <w:t xml:space="preserve">. </w:t>
      </w:r>
      <w:r w:rsidR="00C4112A">
        <w:t>Comparing with</w:t>
      </w:r>
      <w:r>
        <w:t xml:space="preserve"> the average silhouette score plot, the optimum cluster is found to be </w:t>
      </w:r>
      <w:r w:rsidR="00DA520B">
        <w:t>7</w:t>
      </w:r>
      <w:r>
        <w:t xml:space="preserve">. </w:t>
      </w:r>
    </w:p>
    <w:p w14:paraId="28C95FEA" w14:textId="2B105E45" w:rsidR="00EB1AFE" w:rsidRDefault="00EB1AFE" w:rsidP="00EB1AFE">
      <w:r>
        <w:t xml:space="preserve">For dataset 2, using the Elbow method, the clusters of interest are 3, 4 and </w:t>
      </w:r>
      <w:r w:rsidR="00C4112A">
        <w:t>5</w:t>
      </w:r>
      <w:r>
        <w:t xml:space="preserve">. Using the average silhouette score plot, the optimum cluster is found to be </w:t>
      </w:r>
      <w:r w:rsidR="00DA520B">
        <w:t>2</w:t>
      </w:r>
      <w:r>
        <w:t>.</w:t>
      </w:r>
    </w:p>
    <w:p w14:paraId="6BC7A73F" w14:textId="2C945BE2" w:rsidR="00DA520B" w:rsidRDefault="00DA520B" w:rsidP="00EB1AFE">
      <w:r>
        <w:t xml:space="preserve">The average silhouette plot for both </w:t>
      </w:r>
      <w:proofErr w:type="spellStart"/>
      <w:r>
        <w:t>KMeans</w:t>
      </w:r>
      <w:proofErr w:type="spellEnd"/>
      <w:r>
        <w:t xml:space="preserve"> and Gaussian Mixture are same which is interesting. Only one of the plots is shown. The plots are generated in the plots folder when running the experiment.</w:t>
      </w:r>
    </w:p>
    <w:p w14:paraId="5295C2F8" w14:textId="5A007D98" w:rsidR="00324FCA" w:rsidRDefault="00324FCA" w:rsidP="00EB1AFE">
      <w:r>
        <w:rPr>
          <w:noProof/>
        </w:rPr>
        <w:drawing>
          <wp:inline distT="0" distB="0" distL="0" distR="0" wp14:anchorId="5EFA19E5" wp14:editId="0D21D798">
            <wp:extent cx="2870200" cy="2152650"/>
            <wp:effectExtent l="0" t="0" r="635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870315" cy="2152736"/>
                    </a:xfrm>
                    <a:prstGeom prst="rect">
                      <a:avLst/>
                    </a:prstGeom>
                  </pic:spPr>
                </pic:pic>
              </a:graphicData>
            </a:graphic>
          </wp:inline>
        </w:drawing>
      </w:r>
      <w:r>
        <w:rPr>
          <w:noProof/>
        </w:rPr>
        <w:drawing>
          <wp:inline distT="0" distB="0" distL="0" distR="0" wp14:anchorId="5FDF1140" wp14:editId="242E9E66">
            <wp:extent cx="2844800" cy="21336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844808" cy="2133606"/>
                    </a:xfrm>
                    <a:prstGeom prst="rect">
                      <a:avLst/>
                    </a:prstGeom>
                  </pic:spPr>
                </pic:pic>
              </a:graphicData>
            </a:graphic>
          </wp:inline>
        </w:drawing>
      </w:r>
    </w:p>
    <w:p w14:paraId="50715B7D" w14:textId="18D91258" w:rsidR="00EB1AFE" w:rsidRPr="00790562" w:rsidRDefault="00EB1AFE" w:rsidP="00EB1AFE">
      <w:pPr>
        <w:rPr>
          <w:b/>
          <w:bCs/>
        </w:rPr>
      </w:pPr>
      <w:r>
        <w:rPr>
          <w:b/>
          <w:bCs/>
        </w:rPr>
        <w:t xml:space="preserve">Mini Batch Dictionary Learning </w:t>
      </w:r>
      <w:proofErr w:type="gramStart"/>
      <w:r>
        <w:rPr>
          <w:b/>
          <w:bCs/>
        </w:rPr>
        <w:t>With</w:t>
      </w:r>
      <w:proofErr w:type="gramEnd"/>
      <w:r>
        <w:rPr>
          <w:b/>
          <w:bCs/>
        </w:rPr>
        <w:t xml:space="preserve"> Expectation Maximization:</w:t>
      </w:r>
    </w:p>
    <w:p w14:paraId="27CFAF31" w14:textId="77777777" w:rsidR="00EB1AFE" w:rsidRDefault="00EB1AFE" w:rsidP="00EB1AFE">
      <w:r>
        <w:t xml:space="preserve">Gaussian Mixture was run on top of the reduced dataset using ICA. The results are shown below. </w:t>
      </w:r>
    </w:p>
    <w:p w14:paraId="6580AA0A" w14:textId="5DC08F94" w:rsidR="00EB1AFE" w:rsidRDefault="00EB1AFE" w:rsidP="00EB1AFE">
      <w:r>
        <w:t xml:space="preserve">For dataset 1, using the Elbow method, the clusters of interest are </w:t>
      </w:r>
      <w:r w:rsidR="00C4112A">
        <w:t>4</w:t>
      </w:r>
      <w:r>
        <w:t>, 5</w:t>
      </w:r>
      <w:r w:rsidR="00C4112A">
        <w:t xml:space="preserve">, </w:t>
      </w:r>
      <w:r>
        <w:t>6</w:t>
      </w:r>
      <w:r w:rsidR="00C4112A">
        <w:t xml:space="preserve"> and 7</w:t>
      </w:r>
      <w:r>
        <w:t xml:space="preserve">. Using the average silhouette score plot, the optimum cluster is found to be </w:t>
      </w:r>
      <w:r w:rsidR="00DA520B">
        <w:t>7</w:t>
      </w:r>
      <w:r>
        <w:t xml:space="preserve">. </w:t>
      </w:r>
    </w:p>
    <w:p w14:paraId="1408272A" w14:textId="76A29F02" w:rsidR="00EB1AFE" w:rsidRDefault="00EB1AFE" w:rsidP="00EB1AFE">
      <w:r>
        <w:t xml:space="preserve">For dataset 2, using the Elbow method, the clusters of interest are 3, </w:t>
      </w:r>
      <w:r w:rsidR="00C4112A">
        <w:t>5, 6</w:t>
      </w:r>
      <w:r>
        <w:t xml:space="preserve"> and </w:t>
      </w:r>
      <w:r w:rsidR="00C4112A">
        <w:t>10</w:t>
      </w:r>
      <w:r>
        <w:t xml:space="preserve">. Using the average silhouette score plot, the optimum cluster is found to be </w:t>
      </w:r>
      <w:r w:rsidR="00DA520B">
        <w:t>2</w:t>
      </w:r>
      <w:r>
        <w:t>.</w:t>
      </w:r>
    </w:p>
    <w:p w14:paraId="57BAF507" w14:textId="28C7265A" w:rsidR="00C8094A" w:rsidRDefault="00C8094A" w:rsidP="00EB1AFE">
      <w:r>
        <w:lastRenderedPageBreak/>
        <w:t>The reconstruction error plot can be found in the plots folder in the code directory.</w:t>
      </w:r>
    </w:p>
    <w:p w14:paraId="48EA45FD" w14:textId="35BA59D9" w:rsidR="00B22D8A" w:rsidRDefault="00DA520B" w:rsidP="000520A9">
      <w:pPr>
        <w:rPr>
          <w:b/>
          <w:bCs/>
          <w:sz w:val="28"/>
          <w:szCs w:val="28"/>
        </w:rPr>
      </w:pPr>
      <w:r>
        <w:rPr>
          <w:b/>
          <w:bCs/>
          <w:noProof/>
          <w:sz w:val="28"/>
          <w:szCs w:val="28"/>
        </w:rPr>
        <w:drawing>
          <wp:inline distT="0" distB="0" distL="0" distR="0" wp14:anchorId="4F77278D" wp14:editId="100A1A9C">
            <wp:extent cx="2730500" cy="2047875"/>
            <wp:effectExtent l="0" t="0" r="0" b="952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732836" cy="2049627"/>
                    </a:xfrm>
                    <a:prstGeom prst="rect">
                      <a:avLst/>
                    </a:prstGeom>
                  </pic:spPr>
                </pic:pic>
              </a:graphicData>
            </a:graphic>
          </wp:inline>
        </w:drawing>
      </w:r>
      <w:r>
        <w:rPr>
          <w:b/>
          <w:bCs/>
          <w:noProof/>
          <w:sz w:val="28"/>
          <w:szCs w:val="28"/>
        </w:rPr>
        <w:drawing>
          <wp:inline distT="0" distB="0" distL="0" distR="0" wp14:anchorId="20599597" wp14:editId="305DD457">
            <wp:extent cx="2705100" cy="2028825"/>
            <wp:effectExtent l="0" t="0" r="0" b="952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2705111" cy="2028833"/>
                    </a:xfrm>
                    <a:prstGeom prst="rect">
                      <a:avLst/>
                    </a:prstGeom>
                  </pic:spPr>
                </pic:pic>
              </a:graphicData>
            </a:graphic>
          </wp:inline>
        </w:drawing>
      </w:r>
    </w:p>
    <w:p w14:paraId="2BC599EE" w14:textId="4E4BCD8B" w:rsidR="000520A9" w:rsidRDefault="002B5DF6" w:rsidP="000520A9">
      <w:r>
        <w:rPr>
          <w:b/>
          <w:bCs/>
          <w:sz w:val="28"/>
          <w:szCs w:val="28"/>
        </w:rPr>
        <w:t xml:space="preserve">Neural Network </w:t>
      </w:r>
      <w:r w:rsidR="00065A6C">
        <w:rPr>
          <w:b/>
          <w:bCs/>
          <w:sz w:val="28"/>
          <w:szCs w:val="28"/>
        </w:rPr>
        <w:t>–</w:t>
      </w:r>
      <w:r>
        <w:rPr>
          <w:b/>
          <w:bCs/>
          <w:sz w:val="28"/>
          <w:szCs w:val="28"/>
        </w:rPr>
        <w:t xml:space="preserve"> MLP</w:t>
      </w:r>
      <w:r w:rsidR="00065A6C">
        <w:rPr>
          <w:b/>
          <w:bCs/>
          <w:sz w:val="28"/>
          <w:szCs w:val="28"/>
        </w:rPr>
        <w:t xml:space="preserve"> Evaluation</w:t>
      </w:r>
    </w:p>
    <w:p w14:paraId="159B33CD" w14:textId="53CA604C" w:rsidR="00F25CD0" w:rsidRDefault="000520A9">
      <w:r>
        <w:t>Below are the accuracy scores</w:t>
      </w:r>
      <w:r w:rsidR="00B22D8A">
        <w:t xml:space="preserve"> and model times</w:t>
      </w:r>
      <w:r>
        <w:t xml:space="preserve"> for the experiments</w:t>
      </w:r>
      <w:r w:rsidR="00372B46">
        <w:t xml:space="preserve"> using the MLP classifier from scikit learn - neural network</w:t>
      </w:r>
      <w:r>
        <w:t xml:space="preserve">. </w:t>
      </w:r>
    </w:p>
    <w:tbl>
      <w:tblPr>
        <w:tblW w:w="10080" w:type="dxa"/>
        <w:tblLook w:val="04A0" w:firstRow="1" w:lastRow="0" w:firstColumn="1" w:lastColumn="0" w:noHBand="0" w:noVBand="1"/>
      </w:tblPr>
      <w:tblGrid>
        <w:gridCol w:w="3340"/>
        <w:gridCol w:w="2020"/>
        <w:gridCol w:w="2200"/>
        <w:gridCol w:w="1387"/>
        <w:gridCol w:w="1387"/>
      </w:tblGrid>
      <w:tr w:rsidR="00F25CD0" w:rsidRPr="00F25CD0" w14:paraId="1FBABD93" w14:textId="77777777" w:rsidTr="00F25CD0">
        <w:trPr>
          <w:trHeight w:val="300"/>
        </w:trPr>
        <w:tc>
          <w:tcPr>
            <w:tcW w:w="33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E1F090C" w14:textId="77777777" w:rsidR="00F25CD0" w:rsidRPr="00F25CD0" w:rsidRDefault="00F25CD0" w:rsidP="00F25CD0">
            <w:pPr>
              <w:spacing w:after="0" w:line="240" w:lineRule="auto"/>
              <w:jc w:val="center"/>
              <w:rPr>
                <w:rFonts w:ascii="Calibri" w:eastAsia="Times New Roman" w:hAnsi="Calibri" w:cs="Calibri"/>
                <w:b/>
                <w:bCs/>
                <w:color w:val="000000"/>
              </w:rPr>
            </w:pPr>
            <w:r w:rsidRPr="00F25CD0">
              <w:rPr>
                <w:rFonts w:ascii="Calibri" w:eastAsia="Times New Roman" w:hAnsi="Calibri" w:cs="Calibri"/>
                <w:b/>
                <w:bCs/>
                <w:color w:val="000000"/>
              </w:rPr>
              <w:t>Algorithm</w:t>
            </w:r>
          </w:p>
        </w:tc>
        <w:tc>
          <w:tcPr>
            <w:tcW w:w="2020" w:type="dxa"/>
            <w:tcBorders>
              <w:top w:val="single" w:sz="4" w:space="0" w:color="auto"/>
              <w:left w:val="nil"/>
              <w:bottom w:val="single" w:sz="4" w:space="0" w:color="auto"/>
              <w:right w:val="single" w:sz="4" w:space="0" w:color="auto"/>
            </w:tcBorders>
            <w:shd w:val="clear" w:color="000000" w:fill="B4C6E7"/>
            <w:noWrap/>
            <w:vAlign w:val="bottom"/>
            <w:hideMark/>
          </w:tcPr>
          <w:p w14:paraId="07AB1FCD" w14:textId="77777777" w:rsidR="00F25CD0" w:rsidRPr="00F25CD0" w:rsidRDefault="00F25CD0" w:rsidP="00F25CD0">
            <w:pPr>
              <w:spacing w:after="0" w:line="240" w:lineRule="auto"/>
              <w:jc w:val="center"/>
              <w:rPr>
                <w:rFonts w:ascii="Calibri" w:eastAsia="Times New Roman" w:hAnsi="Calibri" w:cs="Calibri"/>
                <w:b/>
                <w:bCs/>
                <w:color w:val="000000"/>
              </w:rPr>
            </w:pPr>
            <w:r w:rsidRPr="00F25CD0">
              <w:rPr>
                <w:rFonts w:ascii="Calibri" w:eastAsia="Times New Roman" w:hAnsi="Calibri" w:cs="Calibri"/>
                <w:b/>
                <w:bCs/>
                <w:color w:val="000000"/>
              </w:rPr>
              <w:t>Accuracy - In Sample</w:t>
            </w:r>
          </w:p>
        </w:tc>
        <w:tc>
          <w:tcPr>
            <w:tcW w:w="2200" w:type="dxa"/>
            <w:tcBorders>
              <w:top w:val="single" w:sz="4" w:space="0" w:color="auto"/>
              <w:left w:val="nil"/>
              <w:bottom w:val="single" w:sz="4" w:space="0" w:color="auto"/>
              <w:right w:val="single" w:sz="4" w:space="0" w:color="auto"/>
            </w:tcBorders>
            <w:shd w:val="clear" w:color="000000" w:fill="B4C6E7"/>
            <w:noWrap/>
            <w:vAlign w:val="bottom"/>
            <w:hideMark/>
          </w:tcPr>
          <w:p w14:paraId="4AEFBA7D" w14:textId="77777777" w:rsidR="00F25CD0" w:rsidRPr="00F25CD0" w:rsidRDefault="00F25CD0" w:rsidP="00F25CD0">
            <w:pPr>
              <w:spacing w:after="0" w:line="240" w:lineRule="auto"/>
              <w:jc w:val="center"/>
              <w:rPr>
                <w:rFonts w:ascii="Calibri" w:eastAsia="Times New Roman" w:hAnsi="Calibri" w:cs="Calibri"/>
                <w:b/>
                <w:bCs/>
                <w:color w:val="000000"/>
              </w:rPr>
            </w:pPr>
            <w:r w:rsidRPr="00F25CD0">
              <w:rPr>
                <w:rFonts w:ascii="Calibri" w:eastAsia="Times New Roman" w:hAnsi="Calibri" w:cs="Calibri"/>
                <w:b/>
                <w:bCs/>
                <w:color w:val="000000"/>
              </w:rPr>
              <w:t>Accuracy - Out Sample</w:t>
            </w:r>
          </w:p>
        </w:tc>
        <w:tc>
          <w:tcPr>
            <w:tcW w:w="1260" w:type="dxa"/>
            <w:tcBorders>
              <w:top w:val="single" w:sz="4" w:space="0" w:color="auto"/>
              <w:left w:val="nil"/>
              <w:bottom w:val="single" w:sz="4" w:space="0" w:color="auto"/>
              <w:right w:val="single" w:sz="4" w:space="0" w:color="auto"/>
            </w:tcBorders>
            <w:shd w:val="clear" w:color="000000" w:fill="B4C6E7"/>
            <w:noWrap/>
            <w:vAlign w:val="bottom"/>
            <w:hideMark/>
          </w:tcPr>
          <w:p w14:paraId="69D21E08" w14:textId="77777777" w:rsidR="00F25CD0" w:rsidRPr="00F25CD0" w:rsidRDefault="00F25CD0" w:rsidP="00F25CD0">
            <w:pPr>
              <w:spacing w:after="0" w:line="240" w:lineRule="auto"/>
              <w:jc w:val="center"/>
              <w:rPr>
                <w:rFonts w:ascii="Calibri" w:eastAsia="Times New Roman" w:hAnsi="Calibri" w:cs="Calibri"/>
                <w:b/>
                <w:bCs/>
                <w:color w:val="000000"/>
              </w:rPr>
            </w:pPr>
            <w:r w:rsidRPr="00F25CD0">
              <w:rPr>
                <w:rFonts w:ascii="Calibri" w:eastAsia="Times New Roman" w:hAnsi="Calibri" w:cs="Calibri"/>
                <w:b/>
                <w:bCs/>
                <w:color w:val="000000"/>
              </w:rPr>
              <w:t>Fit Time</w:t>
            </w:r>
          </w:p>
        </w:tc>
        <w:tc>
          <w:tcPr>
            <w:tcW w:w="1260" w:type="dxa"/>
            <w:tcBorders>
              <w:top w:val="single" w:sz="4" w:space="0" w:color="auto"/>
              <w:left w:val="nil"/>
              <w:bottom w:val="single" w:sz="4" w:space="0" w:color="auto"/>
              <w:right w:val="single" w:sz="4" w:space="0" w:color="auto"/>
            </w:tcBorders>
            <w:shd w:val="clear" w:color="000000" w:fill="B4C6E7"/>
            <w:noWrap/>
            <w:vAlign w:val="bottom"/>
            <w:hideMark/>
          </w:tcPr>
          <w:p w14:paraId="3CD703D4" w14:textId="77777777" w:rsidR="00F25CD0" w:rsidRPr="00F25CD0" w:rsidRDefault="00F25CD0" w:rsidP="00F25CD0">
            <w:pPr>
              <w:spacing w:after="0" w:line="240" w:lineRule="auto"/>
              <w:jc w:val="center"/>
              <w:rPr>
                <w:rFonts w:ascii="Calibri" w:eastAsia="Times New Roman" w:hAnsi="Calibri" w:cs="Calibri"/>
                <w:b/>
                <w:bCs/>
                <w:color w:val="000000"/>
              </w:rPr>
            </w:pPr>
            <w:r w:rsidRPr="00F25CD0">
              <w:rPr>
                <w:rFonts w:ascii="Calibri" w:eastAsia="Times New Roman" w:hAnsi="Calibri" w:cs="Calibri"/>
                <w:b/>
                <w:bCs/>
                <w:color w:val="000000"/>
              </w:rPr>
              <w:t>Query Time</w:t>
            </w:r>
          </w:p>
        </w:tc>
      </w:tr>
      <w:tr w:rsidR="00F25CD0" w:rsidRPr="00F25CD0" w14:paraId="6B37746F" w14:textId="77777777" w:rsidTr="00F25CD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5A0776E9" w14:textId="77777777" w:rsidR="00F25CD0" w:rsidRPr="00F25CD0" w:rsidRDefault="00F25CD0" w:rsidP="00F25CD0">
            <w:pPr>
              <w:spacing w:after="0" w:line="240" w:lineRule="auto"/>
              <w:rPr>
                <w:rFonts w:ascii="Calibri" w:eastAsia="Times New Roman" w:hAnsi="Calibri" w:cs="Calibri"/>
                <w:color w:val="000000"/>
              </w:rPr>
            </w:pPr>
            <w:r w:rsidRPr="00F25CD0">
              <w:rPr>
                <w:rFonts w:ascii="Calibri" w:eastAsia="Times New Roman" w:hAnsi="Calibri" w:cs="Calibri"/>
                <w:color w:val="000000"/>
              </w:rPr>
              <w:t>Principal Component Analysis</w:t>
            </w:r>
          </w:p>
        </w:tc>
        <w:tc>
          <w:tcPr>
            <w:tcW w:w="2020" w:type="dxa"/>
            <w:tcBorders>
              <w:top w:val="nil"/>
              <w:left w:val="nil"/>
              <w:bottom w:val="single" w:sz="4" w:space="0" w:color="auto"/>
              <w:right w:val="single" w:sz="4" w:space="0" w:color="auto"/>
            </w:tcBorders>
            <w:shd w:val="clear" w:color="auto" w:fill="auto"/>
            <w:noWrap/>
            <w:vAlign w:val="bottom"/>
            <w:hideMark/>
          </w:tcPr>
          <w:p w14:paraId="6B699F8F"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0.789081886</w:t>
            </w:r>
          </w:p>
        </w:tc>
        <w:tc>
          <w:tcPr>
            <w:tcW w:w="2200" w:type="dxa"/>
            <w:tcBorders>
              <w:top w:val="nil"/>
              <w:left w:val="nil"/>
              <w:bottom w:val="single" w:sz="4" w:space="0" w:color="auto"/>
              <w:right w:val="single" w:sz="4" w:space="0" w:color="auto"/>
            </w:tcBorders>
            <w:shd w:val="clear" w:color="auto" w:fill="auto"/>
            <w:noWrap/>
            <w:vAlign w:val="bottom"/>
            <w:hideMark/>
          </w:tcPr>
          <w:p w14:paraId="4E1B25C3"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0.653179191</w:t>
            </w:r>
          </w:p>
        </w:tc>
        <w:tc>
          <w:tcPr>
            <w:tcW w:w="1260" w:type="dxa"/>
            <w:tcBorders>
              <w:top w:val="nil"/>
              <w:left w:val="nil"/>
              <w:bottom w:val="single" w:sz="4" w:space="0" w:color="auto"/>
              <w:right w:val="single" w:sz="4" w:space="0" w:color="auto"/>
            </w:tcBorders>
            <w:shd w:val="clear" w:color="auto" w:fill="auto"/>
            <w:noWrap/>
            <w:vAlign w:val="bottom"/>
            <w:hideMark/>
          </w:tcPr>
          <w:p w14:paraId="02848A94"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3.029490709</w:t>
            </w:r>
          </w:p>
        </w:tc>
        <w:tc>
          <w:tcPr>
            <w:tcW w:w="1260" w:type="dxa"/>
            <w:tcBorders>
              <w:top w:val="nil"/>
              <w:left w:val="nil"/>
              <w:bottom w:val="single" w:sz="4" w:space="0" w:color="auto"/>
              <w:right w:val="single" w:sz="4" w:space="0" w:color="auto"/>
            </w:tcBorders>
            <w:shd w:val="clear" w:color="auto" w:fill="auto"/>
            <w:noWrap/>
            <w:vAlign w:val="bottom"/>
            <w:hideMark/>
          </w:tcPr>
          <w:p w14:paraId="31C4EFFC"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0.002018929</w:t>
            </w:r>
          </w:p>
        </w:tc>
      </w:tr>
      <w:tr w:rsidR="00F25CD0" w:rsidRPr="00F25CD0" w14:paraId="485D99DB" w14:textId="77777777" w:rsidTr="00F25CD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497AA7A8" w14:textId="77777777" w:rsidR="00F25CD0" w:rsidRPr="00F25CD0" w:rsidRDefault="00F25CD0" w:rsidP="00F25CD0">
            <w:pPr>
              <w:spacing w:after="0" w:line="240" w:lineRule="auto"/>
              <w:rPr>
                <w:rFonts w:ascii="Calibri" w:eastAsia="Times New Roman" w:hAnsi="Calibri" w:cs="Calibri"/>
                <w:color w:val="000000"/>
              </w:rPr>
            </w:pPr>
            <w:r w:rsidRPr="00F25CD0">
              <w:rPr>
                <w:rFonts w:ascii="Calibri" w:eastAsia="Times New Roman" w:hAnsi="Calibri" w:cs="Calibri"/>
                <w:color w:val="000000"/>
              </w:rPr>
              <w:t>Independent Component Analysis</w:t>
            </w:r>
          </w:p>
        </w:tc>
        <w:tc>
          <w:tcPr>
            <w:tcW w:w="2020" w:type="dxa"/>
            <w:tcBorders>
              <w:top w:val="nil"/>
              <w:left w:val="nil"/>
              <w:bottom w:val="single" w:sz="4" w:space="0" w:color="auto"/>
              <w:right w:val="single" w:sz="4" w:space="0" w:color="auto"/>
            </w:tcBorders>
            <w:shd w:val="clear" w:color="auto" w:fill="auto"/>
            <w:noWrap/>
            <w:vAlign w:val="bottom"/>
            <w:hideMark/>
          </w:tcPr>
          <w:p w14:paraId="017EB013"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0.710504549</w:t>
            </w:r>
          </w:p>
        </w:tc>
        <w:tc>
          <w:tcPr>
            <w:tcW w:w="2200" w:type="dxa"/>
            <w:tcBorders>
              <w:top w:val="nil"/>
              <w:left w:val="nil"/>
              <w:bottom w:val="single" w:sz="4" w:space="0" w:color="auto"/>
              <w:right w:val="single" w:sz="4" w:space="0" w:color="auto"/>
            </w:tcBorders>
            <w:shd w:val="clear" w:color="auto" w:fill="auto"/>
            <w:noWrap/>
            <w:vAlign w:val="bottom"/>
            <w:hideMark/>
          </w:tcPr>
          <w:p w14:paraId="74358CC9"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0.570327553</w:t>
            </w:r>
          </w:p>
        </w:tc>
        <w:tc>
          <w:tcPr>
            <w:tcW w:w="1260" w:type="dxa"/>
            <w:tcBorders>
              <w:top w:val="nil"/>
              <w:left w:val="nil"/>
              <w:bottom w:val="single" w:sz="4" w:space="0" w:color="auto"/>
              <w:right w:val="single" w:sz="4" w:space="0" w:color="auto"/>
            </w:tcBorders>
            <w:shd w:val="clear" w:color="auto" w:fill="auto"/>
            <w:noWrap/>
            <w:vAlign w:val="bottom"/>
            <w:hideMark/>
          </w:tcPr>
          <w:p w14:paraId="4566EA97"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3.686540842</w:t>
            </w:r>
          </w:p>
        </w:tc>
        <w:tc>
          <w:tcPr>
            <w:tcW w:w="1260" w:type="dxa"/>
            <w:tcBorders>
              <w:top w:val="nil"/>
              <w:left w:val="nil"/>
              <w:bottom w:val="single" w:sz="4" w:space="0" w:color="auto"/>
              <w:right w:val="single" w:sz="4" w:space="0" w:color="auto"/>
            </w:tcBorders>
            <w:shd w:val="clear" w:color="auto" w:fill="auto"/>
            <w:noWrap/>
            <w:vAlign w:val="bottom"/>
            <w:hideMark/>
          </w:tcPr>
          <w:p w14:paraId="184273B5"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0.001997471</w:t>
            </w:r>
          </w:p>
        </w:tc>
      </w:tr>
      <w:tr w:rsidR="00F25CD0" w:rsidRPr="00F25CD0" w14:paraId="0786473D" w14:textId="77777777" w:rsidTr="00F25CD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49E43BC0" w14:textId="77777777" w:rsidR="00F25CD0" w:rsidRPr="00F25CD0" w:rsidRDefault="00F25CD0" w:rsidP="00F25CD0">
            <w:pPr>
              <w:spacing w:after="0" w:line="240" w:lineRule="auto"/>
              <w:rPr>
                <w:rFonts w:ascii="Calibri" w:eastAsia="Times New Roman" w:hAnsi="Calibri" w:cs="Calibri"/>
                <w:color w:val="000000"/>
              </w:rPr>
            </w:pPr>
            <w:r w:rsidRPr="00F25CD0">
              <w:rPr>
                <w:rFonts w:ascii="Calibri" w:eastAsia="Times New Roman" w:hAnsi="Calibri" w:cs="Calibri"/>
                <w:color w:val="000000"/>
              </w:rPr>
              <w:t>Gaussian Random Projection</w:t>
            </w:r>
          </w:p>
        </w:tc>
        <w:tc>
          <w:tcPr>
            <w:tcW w:w="2020" w:type="dxa"/>
            <w:tcBorders>
              <w:top w:val="nil"/>
              <w:left w:val="nil"/>
              <w:bottom w:val="single" w:sz="4" w:space="0" w:color="auto"/>
              <w:right w:val="single" w:sz="4" w:space="0" w:color="auto"/>
            </w:tcBorders>
            <w:shd w:val="clear" w:color="auto" w:fill="auto"/>
            <w:noWrap/>
            <w:vAlign w:val="bottom"/>
            <w:hideMark/>
          </w:tcPr>
          <w:p w14:paraId="53D522BE"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0.779156328</w:t>
            </w:r>
          </w:p>
        </w:tc>
        <w:tc>
          <w:tcPr>
            <w:tcW w:w="2200" w:type="dxa"/>
            <w:tcBorders>
              <w:top w:val="nil"/>
              <w:left w:val="nil"/>
              <w:bottom w:val="single" w:sz="4" w:space="0" w:color="auto"/>
              <w:right w:val="single" w:sz="4" w:space="0" w:color="auto"/>
            </w:tcBorders>
            <w:shd w:val="clear" w:color="auto" w:fill="auto"/>
            <w:noWrap/>
            <w:vAlign w:val="bottom"/>
            <w:hideMark/>
          </w:tcPr>
          <w:p w14:paraId="32A2C5BD"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0.755298651</w:t>
            </w:r>
          </w:p>
        </w:tc>
        <w:tc>
          <w:tcPr>
            <w:tcW w:w="1260" w:type="dxa"/>
            <w:tcBorders>
              <w:top w:val="nil"/>
              <w:left w:val="nil"/>
              <w:bottom w:val="single" w:sz="4" w:space="0" w:color="auto"/>
              <w:right w:val="single" w:sz="4" w:space="0" w:color="auto"/>
            </w:tcBorders>
            <w:shd w:val="clear" w:color="auto" w:fill="auto"/>
            <w:noWrap/>
            <w:vAlign w:val="bottom"/>
            <w:hideMark/>
          </w:tcPr>
          <w:p w14:paraId="2988C106"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4.129885674</w:t>
            </w:r>
          </w:p>
        </w:tc>
        <w:tc>
          <w:tcPr>
            <w:tcW w:w="1260" w:type="dxa"/>
            <w:tcBorders>
              <w:top w:val="nil"/>
              <w:left w:val="nil"/>
              <w:bottom w:val="single" w:sz="4" w:space="0" w:color="auto"/>
              <w:right w:val="single" w:sz="4" w:space="0" w:color="auto"/>
            </w:tcBorders>
            <w:shd w:val="clear" w:color="auto" w:fill="auto"/>
            <w:noWrap/>
            <w:vAlign w:val="bottom"/>
            <w:hideMark/>
          </w:tcPr>
          <w:p w14:paraId="7E61C317"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0.00303483</w:t>
            </w:r>
          </w:p>
        </w:tc>
      </w:tr>
      <w:tr w:rsidR="00F25CD0" w:rsidRPr="00F25CD0" w14:paraId="477C226C" w14:textId="77777777" w:rsidTr="00F25CD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4567A8A1" w14:textId="77777777" w:rsidR="00F25CD0" w:rsidRPr="00F25CD0" w:rsidRDefault="00F25CD0" w:rsidP="00F25CD0">
            <w:pPr>
              <w:spacing w:after="0" w:line="240" w:lineRule="auto"/>
              <w:rPr>
                <w:rFonts w:ascii="Calibri" w:eastAsia="Times New Roman" w:hAnsi="Calibri" w:cs="Calibri"/>
                <w:color w:val="000000"/>
              </w:rPr>
            </w:pPr>
            <w:r w:rsidRPr="00F25CD0">
              <w:rPr>
                <w:rFonts w:ascii="Calibri" w:eastAsia="Times New Roman" w:hAnsi="Calibri" w:cs="Calibri"/>
                <w:color w:val="000000"/>
              </w:rPr>
              <w:t>Mini Batch Dictionary Learning</w:t>
            </w:r>
          </w:p>
        </w:tc>
        <w:tc>
          <w:tcPr>
            <w:tcW w:w="2020" w:type="dxa"/>
            <w:tcBorders>
              <w:top w:val="nil"/>
              <w:left w:val="nil"/>
              <w:bottom w:val="single" w:sz="4" w:space="0" w:color="auto"/>
              <w:right w:val="single" w:sz="4" w:space="0" w:color="auto"/>
            </w:tcBorders>
            <w:shd w:val="clear" w:color="auto" w:fill="auto"/>
            <w:noWrap/>
            <w:vAlign w:val="bottom"/>
            <w:hideMark/>
          </w:tcPr>
          <w:p w14:paraId="34BD0E8B"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0.669975186</w:t>
            </w:r>
          </w:p>
        </w:tc>
        <w:tc>
          <w:tcPr>
            <w:tcW w:w="2200" w:type="dxa"/>
            <w:tcBorders>
              <w:top w:val="nil"/>
              <w:left w:val="nil"/>
              <w:bottom w:val="single" w:sz="4" w:space="0" w:color="auto"/>
              <w:right w:val="single" w:sz="4" w:space="0" w:color="auto"/>
            </w:tcBorders>
            <w:shd w:val="clear" w:color="auto" w:fill="auto"/>
            <w:noWrap/>
            <w:vAlign w:val="bottom"/>
            <w:hideMark/>
          </w:tcPr>
          <w:p w14:paraId="53E3AD1B"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0.524084778</w:t>
            </w:r>
          </w:p>
        </w:tc>
        <w:tc>
          <w:tcPr>
            <w:tcW w:w="1260" w:type="dxa"/>
            <w:tcBorders>
              <w:top w:val="nil"/>
              <w:left w:val="nil"/>
              <w:bottom w:val="single" w:sz="4" w:space="0" w:color="auto"/>
              <w:right w:val="single" w:sz="4" w:space="0" w:color="auto"/>
            </w:tcBorders>
            <w:shd w:val="clear" w:color="auto" w:fill="auto"/>
            <w:noWrap/>
            <w:vAlign w:val="bottom"/>
            <w:hideMark/>
          </w:tcPr>
          <w:p w14:paraId="6074D101"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0.798716307</w:t>
            </w:r>
          </w:p>
        </w:tc>
        <w:tc>
          <w:tcPr>
            <w:tcW w:w="1260" w:type="dxa"/>
            <w:tcBorders>
              <w:top w:val="nil"/>
              <w:left w:val="nil"/>
              <w:bottom w:val="single" w:sz="4" w:space="0" w:color="auto"/>
              <w:right w:val="single" w:sz="4" w:space="0" w:color="auto"/>
            </w:tcBorders>
            <w:shd w:val="clear" w:color="auto" w:fill="auto"/>
            <w:noWrap/>
            <w:vAlign w:val="bottom"/>
            <w:hideMark/>
          </w:tcPr>
          <w:p w14:paraId="7C82F84A"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0.001969337</w:t>
            </w:r>
          </w:p>
        </w:tc>
      </w:tr>
      <w:tr w:rsidR="00F25CD0" w:rsidRPr="00F25CD0" w14:paraId="108C981D" w14:textId="77777777" w:rsidTr="00F25CD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004166AD" w14:textId="77777777" w:rsidR="00F25CD0" w:rsidRPr="00F25CD0" w:rsidRDefault="00F25CD0" w:rsidP="00F25CD0">
            <w:pPr>
              <w:spacing w:after="0" w:line="240" w:lineRule="auto"/>
              <w:rPr>
                <w:rFonts w:ascii="Calibri" w:eastAsia="Times New Roman" w:hAnsi="Calibri" w:cs="Calibri"/>
                <w:color w:val="000000"/>
              </w:rPr>
            </w:pPr>
            <w:proofErr w:type="spellStart"/>
            <w:r w:rsidRPr="00F25CD0">
              <w:rPr>
                <w:rFonts w:ascii="Calibri" w:eastAsia="Times New Roman" w:hAnsi="Calibri" w:cs="Calibri"/>
                <w:color w:val="000000"/>
              </w:rPr>
              <w:t>KMeans</w:t>
            </w:r>
            <w:proofErr w:type="spellEnd"/>
          </w:p>
        </w:tc>
        <w:tc>
          <w:tcPr>
            <w:tcW w:w="2020" w:type="dxa"/>
            <w:tcBorders>
              <w:top w:val="nil"/>
              <w:left w:val="nil"/>
              <w:bottom w:val="single" w:sz="4" w:space="0" w:color="auto"/>
              <w:right w:val="single" w:sz="4" w:space="0" w:color="auto"/>
            </w:tcBorders>
            <w:shd w:val="clear" w:color="auto" w:fill="auto"/>
            <w:noWrap/>
            <w:vAlign w:val="bottom"/>
            <w:hideMark/>
          </w:tcPr>
          <w:p w14:paraId="680C9B5D"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0.70306038</w:t>
            </w:r>
          </w:p>
        </w:tc>
        <w:tc>
          <w:tcPr>
            <w:tcW w:w="2200" w:type="dxa"/>
            <w:tcBorders>
              <w:top w:val="nil"/>
              <w:left w:val="nil"/>
              <w:bottom w:val="single" w:sz="4" w:space="0" w:color="auto"/>
              <w:right w:val="single" w:sz="4" w:space="0" w:color="auto"/>
            </w:tcBorders>
            <w:shd w:val="clear" w:color="auto" w:fill="auto"/>
            <w:noWrap/>
            <w:vAlign w:val="bottom"/>
            <w:hideMark/>
          </w:tcPr>
          <w:p w14:paraId="46B1388C"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0.693641618</w:t>
            </w:r>
          </w:p>
        </w:tc>
        <w:tc>
          <w:tcPr>
            <w:tcW w:w="1260" w:type="dxa"/>
            <w:tcBorders>
              <w:top w:val="nil"/>
              <w:left w:val="nil"/>
              <w:bottom w:val="single" w:sz="4" w:space="0" w:color="auto"/>
              <w:right w:val="single" w:sz="4" w:space="0" w:color="auto"/>
            </w:tcBorders>
            <w:shd w:val="clear" w:color="auto" w:fill="auto"/>
            <w:noWrap/>
            <w:vAlign w:val="bottom"/>
            <w:hideMark/>
          </w:tcPr>
          <w:p w14:paraId="17D31B18"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0.626730442</w:t>
            </w:r>
          </w:p>
        </w:tc>
        <w:tc>
          <w:tcPr>
            <w:tcW w:w="1260" w:type="dxa"/>
            <w:tcBorders>
              <w:top w:val="nil"/>
              <w:left w:val="nil"/>
              <w:bottom w:val="single" w:sz="4" w:space="0" w:color="auto"/>
              <w:right w:val="single" w:sz="4" w:space="0" w:color="auto"/>
            </w:tcBorders>
            <w:shd w:val="clear" w:color="auto" w:fill="auto"/>
            <w:noWrap/>
            <w:vAlign w:val="bottom"/>
            <w:hideMark/>
          </w:tcPr>
          <w:p w14:paraId="18C31F18"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0.001999617</w:t>
            </w:r>
          </w:p>
        </w:tc>
      </w:tr>
      <w:tr w:rsidR="00F25CD0" w:rsidRPr="00F25CD0" w14:paraId="7184F695" w14:textId="77777777" w:rsidTr="00F25CD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7CB45371" w14:textId="77777777" w:rsidR="00F25CD0" w:rsidRPr="00F25CD0" w:rsidRDefault="00F25CD0" w:rsidP="00F25CD0">
            <w:pPr>
              <w:spacing w:after="0" w:line="240" w:lineRule="auto"/>
              <w:rPr>
                <w:rFonts w:ascii="Calibri" w:eastAsia="Times New Roman" w:hAnsi="Calibri" w:cs="Calibri"/>
                <w:color w:val="000000"/>
              </w:rPr>
            </w:pPr>
            <w:r w:rsidRPr="00F25CD0">
              <w:rPr>
                <w:rFonts w:ascii="Calibri" w:eastAsia="Times New Roman" w:hAnsi="Calibri" w:cs="Calibri"/>
                <w:color w:val="000000"/>
              </w:rPr>
              <w:t>Expectation Maximization</w:t>
            </w:r>
          </w:p>
        </w:tc>
        <w:tc>
          <w:tcPr>
            <w:tcW w:w="2020" w:type="dxa"/>
            <w:tcBorders>
              <w:top w:val="nil"/>
              <w:left w:val="nil"/>
              <w:bottom w:val="single" w:sz="4" w:space="0" w:color="auto"/>
              <w:right w:val="single" w:sz="4" w:space="0" w:color="auto"/>
            </w:tcBorders>
            <w:shd w:val="clear" w:color="auto" w:fill="auto"/>
            <w:noWrap/>
            <w:vAlign w:val="bottom"/>
            <w:hideMark/>
          </w:tcPr>
          <w:p w14:paraId="2CF21E1F"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0.70306038</w:t>
            </w:r>
          </w:p>
        </w:tc>
        <w:tc>
          <w:tcPr>
            <w:tcW w:w="2200" w:type="dxa"/>
            <w:tcBorders>
              <w:top w:val="nil"/>
              <w:left w:val="nil"/>
              <w:bottom w:val="single" w:sz="4" w:space="0" w:color="auto"/>
              <w:right w:val="single" w:sz="4" w:space="0" w:color="auto"/>
            </w:tcBorders>
            <w:shd w:val="clear" w:color="auto" w:fill="auto"/>
            <w:noWrap/>
            <w:vAlign w:val="bottom"/>
            <w:hideMark/>
          </w:tcPr>
          <w:p w14:paraId="5F7A5FB4"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0.693641618</w:t>
            </w:r>
          </w:p>
        </w:tc>
        <w:tc>
          <w:tcPr>
            <w:tcW w:w="1260" w:type="dxa"/>
            <w:tcBorders>
              <w:top w:val="nil"/>
              <w:left w:val="nil"/>
              <w:bottom w:val="single" w:sz="4" w:space="0" w:color="auto"/>
              <w:right w:val="single" w:sz="4" w:space="0" w:color="auto"/>
            </w:tcBorders>
            <w:shd w:val="clear" w:color="auto" w:fill="auto"/>
            <w:noWrap/>
            <w:vAlign w:val="bottom"/>
            <w:hideMark/>
          </w:tcPr>
          <w:p w14:paraId="74B6716D"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2.853698969</w:t>
            </w:r>
          </w:p>
        </w:tc>
        <w:tc>
          <w:tcPr>
            <w:tcW w:w="1260" w:type="dxa"/>
            <w:tcBorders>
              <w:top w:val="nil"/>
              <w:left w:val="nil"/>
              <w:bottom w:val="single" w:sz="4" w:space="0" w:color="auto"/>
              <w:right w:val="single" w:sz="4" w:space="0" w:color="auto"/>
            </w:tcBorders>
            <w:shd w:val="clear" w:color="auto" w:fill="auto"/>
            <w:noWrap/>
            <w:vAlign w:val="bottom"/>
            <w:hideMark/>
          </w:tcPr>
          <w:p w14:paraId="162A582A"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0.002007484</w:t>
            </w:r>
          </w:p>
        </w:tc>
      </w:tr>
    </w:tbl>
    <w:p w14:paraId="36A558B0" w14:textId="77777777" w:rsidR="00427750" w:rsidRDefault="00427750"/>
    <w:p w14:paraId="17B053FD" w14:textId="135ECB2E" w:rsidR="003911E2" w:rsidRDefault="00E41565">
      <w:r>
        <w:t xml:space="preserve">Overall GRP has the best accuracy scores though it takes longer than the other methods. Mini batch dictionary learning has the worst performance metrics. However, this could be because of the batch size provided along with the small dataset chosen. </w:t>
      </w:r>
    </w:p>
    <w:p w14:paraId="581CEF84" w14:textId="0F59DB8E" w:rsidR="00282285" w:rsidRPr="00790562" w:rsidRDefault="00282285">
      <w:r>
        <w:t xml:space="preserve">Both clustering methods have similar accuracy scores with the difference being in the model execution times. The scores are likely to improve with dimensionality reduction as it doesn’t look like the clustering is optimal for the given features. </w:t>
      </w:r>
    </w:p>
    <w:p w14:paraId="1C845CBB" w14:textId="28891F80" w:rsidR="00532DA2" w:rsidRPr="00B13642" w:rsidRDefault="00C84267">
      <w:pPr>
        <w:rPr>
          <w:b/>
          <w:bCs/>
          <w:sz w:val="28"/>
          <w:szCs w:val="28"/>
        </w:rPr>
      </w:pPr>
      <w:r w:rsidRPr="00B13642">
        <w:rPr>
          <w:b/>
          <w:bCs/>
          <w:sz w:val="28"/>
          <w:szCs w:val="28"/>
        </w:rPr>
        <w:t>References</w:t>
      </w:r>
    </w:p>
    <w:p w14:paraId="2F8A31CA" w14:textId="2E645164" w:rsidR="00C84267" w:rsidRDefault="00C84267" w:rsidP="00C84267">
      <w:pPr>
        <w:pStyle w:val="ListParagraph"/>
        <w:numPr>
          <w:ilvl w:val="0"/>
          <w:numId w:val="2"/>
        </w:numPr>
      </w:pPr>
      <w:proofErr w:type="spellStart"/>
      <w:r w:rsidRPr="00E41565">
        <w:t>Dua</w:t>
      </w:r>
      <w:proofErr w:type="spellEnd"/>
      <w:r w:rsidRPr="00E41565">
        <w:t>, D. and Graff, C. (2019). UCI Machine Learning Repository [http://archive.ics.uci.edu/ml]. Irvine, CA: University of California, School of Information and Computer Science.</w:t>
      </w:r>
    </w:p>
    <w:sectPr w:rsidR="00C8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F76"/>
    <w:multiLevelType w:val="hybridMultilevel"/>
    <w:tmpl w:val="6AA230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7E75"/>
    <w:multiLevelType w:val="hybridMultilevel"/>
    <w:tmpl w:val="6A84E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B123A"/>
    <w:multiLevelType w:val="hybridMultilevel"/>
    <w:tmpl w:val="95B6E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8B69D7"/>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777D2"/>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15BB7"/>
    <w:multiLevelType w:val="hybridMultilevel"/>
    <w:tmpl w:val="95B6E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C238A"/>
    <w:multiLevelType w:val="hybridMultilevel"/>
    <w:tmpl w:val="C0B46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27AB4"/>
    <w:multiLevelType w:val="hybridMultilevel"/>
    <w:tmpl w:val="46F0E3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A45E36"/>
    <w:multiLevelType w:val="hybridMultilevel"/>
    <w:tmpl w:val="AEC2C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A13319"/>
    <w:multiLevelType w:val="hybridMultilevel"/>
    <w:tmpl w:val="BBC2B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BB24F9"/>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926A55"/>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37A00"/>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24A52"/>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D721E"/>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77A5D"/>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5"/>
  </w:num>
  <w:num w:numId="4">
    <w:abstractNumId w:val="6"/>
  </w:num>
  <w:num w:numId="5">
    <w:abstractNumId w:val="12"/>
  </w:num>
  <w:num w:numId="6">
    <w:abstractNumId w:val="3"/>
  </w:num>
  <w:num w:numId="7">
    <w:abstractNumId w:val="10"/>
  </w:num>
  <w:num w:numId="8">
    <w:abstractNumId w:val="13"/>
  </w:num>
  <w:num w:numId="9">
    <w:abstractNumId w:val="5"/>
  </w:num>
  <w:num w:numId="10">
    <w:abstractNumId w:val="4"/>
  </w:num>
  <w:num w:numId="11">
    <w:abstractNumId w:val="11"/>
  </w:num>
  <w:num w:numId="12">
    <w:abstractNumId w:val="8"/>
  </w:num>
  <w:num w:numId="13">
    <w:abstractNumId w:val="14"/>
  </w:num>
  <w:num w:numId="14">
    <w:abstractNumId w:val="1"/>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98"/>
    <w:rsid w:val="00014A4D"/>
    <w:rsid w:val="00014DFF"/>
    <w:rsid w:val="0002171B"/>
    <w:rsid w:val="00022FCC"/>
    <w:rsid w:val="000230EE"/>
    <w:rsid w:val="00036A46"/>
    <w:rsid w:val="00045C8B"/>
    <w:rsid w:val="000520A9"/>
    <w:rsid w:val="0005665A"/>
    <w:rsid w:val="000567EE"/>
    <w:rsid w:val="0006243A"/>
    <w:rsid w:val="00065A6C"/>
    <w:rsid w:val="00075333"/>
    <w:rsid w:val="00083641"/>
    <w:rsid w:val="00091BCC"/>
    <w:rsid w:val="0009270B"/>
    <w:rsid w:val="00095452"/>
    <w:rsid w:val="0009681E"/>
    <w:rsid w:val="0009767A"/>
    <w:rsid w:val="000A0E35"/>
    <w:rsid w:val="000A32C2"/>
    <w:rsid w:val="000A45F5"/>
    <w:rsid w:val="000C26AA"/>
    <w:rsid w:val="000D7C11"/>
    <w:rsid w:val="00117F7A"/>
    <w:rsid w:val="00123E90"/>
    <w:rsid w:val="00177EF9"/>
    <w:rsid w:val="00182B1F"/>
    <w:rsid w:val="001A2578"/>
    <w:rsid w:val="001A5951"/>
    <w:rsid w:val="001B1029"/>
    <w:rsid w:val="001F2EF0"/>
    <w:rsid w:val="001F4BE6"/>
    <w:rsid w:val="00203645"/>
    <w:rsid w:val="00256D51"/>
    <w:rsid w:val="00282285"/>
    <w:rsid w:val="00293092"/>
    <w:rsid w:val="002B5DF6"/>
    <w:rsid w:val="002C615F"/>
    <w:rsid w:val="002E7A4E"/>
    <w:rsid w:val="0032299C"/>
    <w:rsid w:val="00324FCA"/>
    <w:rsid w:val="00333AAD"/>
    <w:rsid w:val="003378A8"/>
    <w:rsid w:val="003679D9"/>
    <w:rsid w:val="00372B46"/>
    <w:rsid w:val="00386EE0"/>
    <w:rsid w:val="003911E2"/>
    <w:rsid w:val="00395789"/>
    <w:rsid w:val="003C502B"/>
    <w:rsid w:val="003D13B8"/>
    <w:rsid w:val="003D150F"/>
    <w:rsid w:val="003E4335"/>
    <w:rsid w:val="00415073"/>
    <w:rsid w:val="00425C75"/>
    <w:rsid w:val="0042690A"/>
    <w:rsid w:val="00427750"/>
    <w:rsid w:val="00427B6D"/>
    <w:rsid w:val="00453D66"/>
    <w:rsid w:val="00462C6F"/>
    <w:rsid w:val="004673B4"/>
    <w:rsid w:val="004B282A"/>
    <w:rsid w:val="004B55C0"/>
    <w:rsid w:val="004F49B9"/>
    <w:rsid w:val="00530CDA"/>
    <w:rsid w:val="005317E2"/>
    <w:rsid w:val="00532DA2"/>
    <w:rsid w:val="00576D32"/>
    <w:rsid w:val="0058251B"/>
    <w:rsid w:val="005D7CB9"/>
    <w:rsid w:val="005E157B"/>
    <w:rsid w:val="005F0325"/>
    <w:rsid w:val="00603B00"/>
    <w:rsid w:val="00612BAB"/>
    <w:rsid w:val="00652121"/>
    <w:rsid w:val="006866D9"/>
    <w:rsid w:val="0069378B"/>
    <w:rsid w:val="006A1ABD"/>
    <w:rsid w:val="006B58D4"/>
    <w:rsid w:val="006C2E43"/>
    <w:rsid w:val="007700D4"/>
    <w:rsid w:val="00770F5C"/>
    <w:rsid w:val="00774D5A"/>
    <w:rsid w:val="00790562"/>
    <w:rsid w:val="007B0C54"/>
    <w:rsid w:val="007C0253"/>
    <w:rsid w:val="00804673"/>
    <w:rsid w:val="00816F98"/>
    <w:rsid w:val="008323A0"/>
    <w:rsid w:val="00846C42"/>
    <w:rsid w:val="00852B58"/>
    <w:rsid w:val="00870C43"/>
    <w:rsid w:val="00874CEC"/>
    <w:rsid w:val="00894110"/>
    <w:rsid w:val="008B313F"/>
    <w:rsid w:val="008C0596"/>
    <w:rsid w:val="008C6940"/>
    <w:rsid w:val="008E33DA"/>
    <w:rsid w:val="008E4FFC"/>
    <w:rsid w:val="00900B65"/>
    <w:rsid w:val="0091408E"/>
    <w:rsid w:val="0092755D"/>
    <w:rsid w:val="009436FB"/>
    <w:rsid w:val="00943B8C"/>
    <w:rsid w:val="00957E6F"/>
    <w:rsid w:val="00964FCE"/>
    <w:rsid w:val="0097173A"/>
    <w:rsid w:val="0097344C"/>
    <w:rsid w:val="009818DA"/>
    <w:rsid w:val="0099082E"/>
    <w:rsid w:val="009974C9"/>
    <w:rsid w:val="009B2F02"/>
    <w:rsid w:val="009C0916"/>
    <w:rsid w:val="009C1990"/>
    <w:rsid w:val="009E3E00"/>
    <w:rsid w:val="009F02E4"/>
    <w:rsid w:val="00A028AF"/>
    <w:rsid w:val="00A112FF"/>
    <w:rsid w:val="00A224AA"/>
    <w:rsid w:val="00A23FA1"/>
    <w:rsid w:val="00A4149E"/>
    <w:rsid w:val="00A5492C"/>
    <w:rsid w:val="00AB0C6A"/>
    <w:rsid w:val="00AD5D26"/>
    <w:rsid w:val="00AE5F88"/>
    <w:rsid w:val="00AF17B4"/>
    <w:rsid w:val="00B1346E"/>
    <w:rsid w:val="00B13642"/>
    <w:rsid w:val="00B22D8A"/>
    <w:rsid w:val="00B33764"/>
    <w:rsid w:val="00B33F62"/>
    <w:rsid w:val="00B5222F"/>
    <w:rsid w:val="00B752C5"/>
    <w:rsid w:val="00BA2D21"/>
    <w:rsid w:val="00BA3373"/>
    <w:rsid w:val="00BB0BB3"/>
    <w:rsid w:val="00BC3AF0"/>
    <w:rsid w:val="00BF516C"/>
    <w:rsid w:val="00BF5B76"/>
    <w:rsid w:val="00C17F8A"/>
    <w:rsid w:val="00C27C17"/>
    <w:rsid w:val="00C40A84"/>
    <w:rsid w:val="00C4112A"/>
    <w:rsid w:val="00C52E2A"/>
    <w:rsid w:val="00C8094A"/>
    <w:rsid w:val="00C84267"/>
    <w:rsid w:val="00C85973"/>
    <w:rsid w:val="00C97A75"/>
    <w:rsid w:val="00CA0ECF"/>
    <w:rsid w:val="00CB534E"/>
    <w:rsid w:val="00CE3626"/>
    <w:rsid w:val="00D00698"/>
    <w:rsid w:val="00D008AA"/>
    <w:rsid w:val="00D06831"/>
    <w:rsid w:val="00D10FD7"/>
    <w:rsid w:val="00D528BC"/>
    <w:rsid w:val="00D53753"/>
    <w:rsid w:val="00D97E53"/>
    <w:rsid w:val="00DA520B"/>
    <w:rsid w:val="00DC70B4"/>
    <w:rsid w:val="00DD6D48"/>
    <w:rsid w:val="00E062C1"/>
    <w:rsid w:val="00E0715E"/>
    <w:rsid w:val="00E105C0"/>
    <w:rsid w:val="00E36803"/>
    <w:rsid w:val="00E41565"/>
    <w:rsid w:val="00E56B64"/>
    <w:rsid w:val="00E63A3F"/>
    <w:rsid w:val="00E90735"/>
    <w:rsid w:val="00E91B2E"/>
    <w:rsid w:val="00EA5708"/>
    <w:rsid w:val="00EB1AFE"/>
    <w:rsid w:val="00ED7A20"/>
    <w:rsid w:val="00EE1EC4"/>
    <w:rsid w:val="00F12C86"/>
    <w:rsid w:val="00F25CD0"/>
    <w:rsid w:val="00F260BA"/>
    <w:rsid w:val="00F347FC"/>
    <w:rsid w:val="00F61FB6"/>
    <w:rsid w:val="00F62882"/>
    <w:rsid w:val="00F63512"/>
    <w:rsid w:val="00F96D98"/>
    <w:rsid w:val="00FB15AE"/>
    <w:rsid w:val="00FC6F2E"/>
    <w:rsid w:val="00FC769A"/>
    <w:rsid w:val="00FE258B"/>
    <w:rsid w:val="00FE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A620"/>
  <w15:chartTrackingRefBased/>
  <w15:docId w15:val="{8EF746EA-2FC9-4F8A-80E7-5D67BE8F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6D48"/>
    <w:pPr>
      <w:ind w:left="720"/>
      <w:contextualSpacing/>
    </w:pPr>
  </w:style>
  <w:style w:type="character" w:styleId="PlaceholderText">
    <w:name w:val="Placeholder Text"/>
    <w:basedOn w:val="DefaultParagraphFont"/>
    <w:uiPriority w:val="99"/>
    <w:semiHidden/>
    <w:rsid w:val="00FB15AE"/>
    <w:rPr>
      <w:color w:val="808080"/>
    </w:rPr>
  </w:style>
  <w:style w:type="character" w:styleId="Hyperlink">
    <w:name w:val="Hyperlink"/>
    <w:basedOn w:val="DefaultParagraphFont"/>
    <w:uiPriority w:val="99"/>
    <w:unhideWhenUsed/>
    <w:rsid w:val="00C84267"/>
    <w:rPr>
      <w:color w:val="0563C1" w:themeColor="hyperlink"/>
      <w:u w:val="single"/>
    </w:rPr>
  </w:style>
  <w:style w:type="character" w:styleId="UnresolvedMention">
    <w:name w:val="Unresolved Mention"/>
    <w:basedOn w:val="DefaultParagraphFont"/>
    <w:uiPriority w:val="99"/>
    <w:semiHidden/>
    <w:unhideWhenUsed/>
    <w:rsid w:val="00C84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7865">
      <w:bodyDiv w:val="1"/>
      <w:marLeft w:val="0"/>
      <w:marRight w:val="0"/>
      <w:marTop w:val="0"/>
      <w:marBottom w:val="0"/>
      <w:divBdr>
        <w:top w:val="none" w:sz="0" w:space="0" w:color="auto"/>
        <w:left w:val="none" w:sz="0" w:space="0" w:color="auto"/>
        <w:bottom w:val="none" w:sz="0" w:space="0" w:color="auto"/>
        <w:right w:val="none" w:sz="0" w:space="0" w:color="auto"/>
      </w:divBdr>
    </w:div>
    <w:div w:id="59600884">
      <w:bodyDiv w:val="1"/>
      <w:marLeft w:val="0"/>
      <w:marRight w:val="0"/>
      <w:marTop w:val="0"/>
      <w:marBottom w:val="0"/>
      <w:divBdr>
        <w:top w:val="none" w:sz="0" w:space="0" w:color="auto"/>
        <w:left w:val="none" w:sz="0" w:space="0" w:color="auto"/>
        <w:bottom w:val="none" w:sz="0" w:space="0" w:color="auto"/>
        <w:right w:val="none" w:sz="0" w:space="0" w:color="auto"/>
      </w:divBdr>
    </w:div>
    <w:div w:id="576481505">
      <w:bodyDiv w:val="1"/>
      <w:marLeft w:val="0"/>
      <w:marRight w:val="0"/>
      <w:marTop w:val="0"/>
      <w:marBottom w:val="0"/>
      <w:divBdr>
        <w:top w:val="none" w:sz="0" w:space="0" w:color="auto"/>
        <w:left w:val="none" w:sz="0" w:space="0" w:color="auto"/>
        <w:bottom w:val="none" w:sz="0" w:space="0" w:color="auto"/>
        <w:right w:val="none" w:sz="0" w:space="0" w:color="auto"/>
      </w:divBdr>
    </w:div>
    <w:div w:id="773674278">
      <w:bodyDiv w:val="1"/>
      <w:marLeft w:val="0"/>
      <w:marRight w:val="0"/>
      <w:marTop w:val="0"/>
      <w:marBottom w:val="0"/>
      <w:divBdr>
        <w:top w:val="none" w:sz="0" w:space="0" w:color="auto"/>
        <w:left w:val="none" w:sz="0" w:space="0" w:color="auto"/>
        <w:bottom w:val="none" w:sz="0" w:space="0" w:color="auto"/>
        <w:right w:val="none" w:sz="0" w:space="0" w:color="auto"/>
      </w:divBdr>
    </w:div>
    <w:div w:id="916477470">
      <w:bodyDiv w:val="1"/>
      <w:marLeft w:val="0"/>
      <w:marRight w:val="0"/>
      <w:marTop w:val="0"/>
      <w:marBottom w:val="0"/>
      <w:divBdr>
        <w:top w:val="none" w:sz="0" w:space="0" w:color="auto"/>
        <w:left w:val="none" w:sz="0" w:space="0" w:color="auto"/>
        <w:bottom w:val="none" w:sz="0" w:space="0" w:color="auto"/>
        <w:right w:val="none" w:sz="0" w:space="0" w:color="auto"/>
      </w:divBdr>
    </w:div>
    <w:div w:id="1207139171">
      <w:bodyDiv w:val="1"/>
      <w:marLeft w:val="0"/>
      <w:marRight w:val="0"/>
      <w:marTop w:val="0"/>
      <w:marBottom w:val="0"/>
      <w:divBdr>
        <w:top w:val="none" w:sz="0" w:space="0" w:color="auto"/>
        <w:left w:val="none" w:sz="0" w:space="0" w:color="auto"/>
        <w:bottom w:val="none" w:sz="0" w:space="0" w:color="auto"/>
        <w:right w:val="none" w:sz="0" w:space="0" w:color="auto"/>
      </w:divBdr>
    </w:div>
    <w:div w:id="1588078017">
      <w:bodyDiv w:val="1"/>
      <w:marLeft w:val="0"/>
      <w:marRight w:val="0"/>
      <w:marTop w:val="0"/>
      <w:marBottom w:val="0"/>
      <w:divBdr>
        <w:top w:val="none" w:sz="0" w:space="0" w:color="auto"/>
        <w:left w:val="none" w:sz="0" w:space="0" w:color="auto"/>
        <w:bottom w:val="none" w:sz="0" w:space="0" w:color="auto"/>
        <w:right w:val="none" w:sz="0" w:space="0" w:color="auto"/>
      </w:divBdr>
    </w:div>
    <w:div w:id="1613633255">
      <w:bodyDiv w:val="1"/>
      <w:marLeft w:val="0"/>
      <w:marRight w:val="0"/>
      <w:marTop w:val="0"/>
      <w:marBottom w:val="0"/>
      <w:divBdr>
        <w:top w:val="none" w:sz="0" w:space="0" w:color="auto"/>
        <w:left w:val="none" w:sz="0" w:space="0" w:color="auto"/>
        <w:bottom w:val="none" w:sz="0" w:space="0" w:color="auto"/>
        <w:right w:val="none" w:sz="0" w:space="0" w:color="auto"/>
      </w:divBdr>
    </w:div>
    <w:div w:id="1739287150">
      <w:bodyDiv w:val="1"/>
      <w:marLeft w:val="0"/>
      <w:marRight w:val="0"/>
      <w:marTop w:val="0"/>
      <w:marBottom w:val="0"/>
      <w:divBdr>
        <w:top w:val="none" w:sz="0" w:space="0" w:color="auto"/>
        <w:left w:val="none" w:sz="0" w:space="0" w:color="auto"/>
        <w:bottom w:val="none" w:sz="0" w:space="0" w:color="auto"/>
        <w:right w:val="none" w:sz="0" w:space="0" w:color="auto"/>
      </w:divBdr>
    </w:div>
    <w:div w:id="18292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oreilly.com/library/view/hands-on-unsupervised-learning/9781492035633/ch04.html" TargetMode="External"/><Relationship Id="rId26" Type="http://schemas.openxmlformats.org/officeDocument/2006/relationships/image" Target="media/image16.png"/><Relationship Id="rId39" Type="http://schemas.openxmlformats.org/officeDocument/2006/relationships/hyperlink" Target="https://scikit-learn.org/stable/modules/generated/sklearn.decomposition.MiniBatchDictionaryLearning.html" TargetMode="Externa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5.png"/><Relationship Id="rId47" Type="http://schemas.openxmlformats.org/officeDocument/2006/relationships/image" Target="media/image30.png"/><Relationship Id="rId7" Type="http://schemas.openxmlformats.org/officeDocument/2006/relationships/hyperlink" Target="https://towardsdatascience.com/silhouette-method-better-than-elbow-method-to-find-optimal-clusters-378d62ff6891"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asifrehan.com/how-to-compute-reconstruction-error-for-random-projection/" TargetMode="External"/><Relationship Id="rId37" Type="http://schemas.openxmlformats.org/officeDocument/2006/relationships/image" Target="media/image23.png"/><Relationship Id="rId40" Type="http://schemas.openxmlformats.org/officeDocument/2006/relationships/hyperlink" Target="https://www.oreilly.com/library/view/hands-on-unsupervised-learning/9781492035633/ch04.html" TargetMode="External"/><Relationship Id="rId45" Type="http://schemas.openxmlformats.org/officeDocument/2006/relationships/image" Target="media/image28.png"/><Relationship Id="rId5" Type="http://schemas.openxmlformats.org/officeDocument/2006/relationships/hyperlink" Target="https://archive.ics.uci.edu/ml/index.php" TargetMode="Externa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oreilly.com/library/view/hands-on-unsupervised-learning/9781492035633/ch04.html" TargetMode="External"/><Relationship Id="rId44"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www.oreilly.com/library/view/hands-on-unsupervised-learning/9781492035633/ch04.html" TargetMode="External"/><Relationship Id="rId30" Type="http://schemas.openxmlformats.org/officeDocument/2006/relationships/hyperlink" Target="https://scikit-learn.org/stable/modules/random_projection.html" TargetMode="External"/><Relationship Id="rId35" Type="http://schemas.openxmlformats.org/officeDocument/2006/relationships/image" Target="media/image21.png"/><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hyperlink" Target="https://stackoverflow.com/questions/63471999/how-to-plot-clusters-and-centers-from-a-multi-feature-kmeans-model-with-matplot"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towardsdatascience.com/principal-component-analysis-pca-with-scikit-learn-1e84a0c731b0" TargetMode="External"/><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29.png"/><Relationship Id="rId20" Type="http://schemas.openxmlformats.org/officeDocument/2006/relationships/image" Target="media/image10.png"/><Relationship Id="rId41" Type="http://schemas.openxmlformats.org/officeDocument/2006/relationships/hyperlink" Target="https://asifrehan.com/how-to-compute-reconstruction-error-for-random-projection/" TargetMode="External"/><Relationship Id="rId1" Type="http://schemas.openxmlformats.org/officeDocument/2006/relationships/numbering" Target="numbering.xml"/><Relationship Id="rId6" Type="http://schemas.openxmlformats.org/officeDocument/2006/relationships/hyperlink" Target="https://scikit-learn.org/stable/auto_examples/cluster/plot_kmeans_silhouette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3135</TotalTime>
  <Pages>10</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palat</dc:creator>
  <cp:keywords/>
  <dc:description/>
  <cp:lastModifiedBy>george palat</cp:lastModifiedBy>
  <cp:revision>110</cp:revision>
  <cp:lastPrinted>2021-09-26T23:37:00Z</cp:lastPrinted>
  <dcterms:created xsi:type="dcterms:W3CDTF">2021-09-25T15:53:00Z</dcterms:created>
  <dcterms:modified xsi:type="dcterms:W3CDTF">2021-11-07T18:14:00Z</dcterms:modified>
</cp:coreProperties>
</file>