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69" w:rsidRPr="00AF5570" w:rsidRDefault="00822BC5" w:rsidP="004A5869">
      <w:pPr>
        <w:pStyle w:val="Ttulo3"/>
        <w:rPr>
          <w:lang w:val="en-US"/>
        </w:rPr>
      </w:pPr>
      <w:r>
        <w:rPr>
          <w:lang w:val="en-US"/>
        </w:rPr>
        <w:t>Fwk</w:t>
      </w:r>
      <w:r w:rsidR="004A5869" w:rsidRPr="00AF5570">
        <w:rPr>
          <w:lang w:val="en-US"/>
        </w:rPr>
        <w:t xml:space="preserve"> Framework Libreries</w:t>
      </w:r>
    </w:p>
    <w:p w:rsidR="004A5869" w:rsidRDefault="004A5869" w:rsidP="004A5869">
      <w:pPr>
        <w:pStyle w:val="SubtitleCover"/>
        <w:rPr>
          <w:sz w:val="40"/>
        </w:rPr>
      </w:pPr>
      <w:r w:rsidRPr="00AF5570">
        <w:rPr>
          <w:sz w:val="40"/>
          <w:lang w:val="en-US"/>
        </w:rPr>
        <w:t xml:space="preserve">Framework de </w:t>
      </w:r>
      <w:r w:rsidR="00D45441">
        <w:rPr>
          <w:sz w:val="40"/>
        </w:rPr>
        <w:t>Configuración</w:t>
      </w: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El sistema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End) disponer un conjunto de mecanismos que facilitan el acceso a archivos de configuración.</w:t>
      </w: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sistema.</w:t>
      </w:r>
    </w:p>
    <w:p w:rsidR="00C83A3E" w:rsidRDefault="00D15B9A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framwwork 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 estructura de una configuración determinada vista como xml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98679D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</w:r>
      <w:r w:rsidR="008D68DC" w:rsidRPr="0098679D"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85.55pt;mso-position-horizontal-relative:char;mso-position-vertical-relative:line" fillcolor="#ddd">
            <v:textbox>
              <w:txbxContent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Textoindependiente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1817B7" w:rsidRP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  <w:r w:rsidRPr="00B651FD">
        <w:rPr>
          <w:rFonts w:ascii="Arial" w:hAnsi="Arial" w:cs="Arial"/>
          <w:b/>
          <w:bCs/>
          <w:sz w:val="18"/>
          <w:szCs w:val="18"/>
          <w:lang w:val="es-MX"/>
        </w:rPr>
        <w:t>Nota</w:t>
      </w:r>
      <w:r w:rsidRPr="00B651FD">
        <w:rPr>
          <w:rFonts w:ascii="Courier New" w:hAnsi="Courier New" w:cs="Courier New"/>
          <w:b/>
          <w:bCs/>
          <w:sz w:val="18"/>
          <w:szCs w:val="18"/>
          <w:lang w:val="es-MX"/>
        </w:rPr>
        <w:t xml:space="preserve">: </w:t>
      </w:r>
      <w:r w:rsidRPr="00B651FD">
        <w:rPr>
          <w:rFonts w:ascii="Arial" w:hAnsi="Arial" w:cs="Arial"/>
          <w:bCs/>
          <w:sz w:val="18"/>
          <w:szCs w:val="18"/>
          <w:lang w:val="es-MX"/>
        </w:rPr>
        <w:t xml:space="preserve">El explicación de esta estructura se detallara en la sección de  “Especificaciones técnicas” </w:t>
      </w:r>
      <w:r w:rsidR="001E6B15" w:rsidRPr="00B651FD">
        <w:rPr>
          <w:rFonts w:ascii="Arial" w:hAnsi="Arial" w:cs="Arial"/>
          <w:bCs/>
          <w:sz w:val="18"/>
          <w:szCs w:val="18"/>
          <w:lang w:val="es-MX"/>
        </w:rPr>
        <w:t>más</w:t>
      </w:r>
      <w:r w:rsidRPr="00B651FD">
        <w:rPr>
          <w:rFonts w:ascii="Arial" w:hAnsi="Arial" w:cs="Arial"/>
          <w:bCs/>
          <w:sz w:val="18"/>
          <w:szCs w:val="18"/>
          <w:lang w:val="es-MX"/>
        </w:rPr>
        <w:t xml:space="preserve"> abajo.</w:t>
      </w:r>
    </w:p>
    <w:p w:rsidR="00BA703A" w:rsidRPr="00C921B9" w:rsidRDefault="00BA703A" w:rsidP="001817B7">
      <w:pPr>
        <w:ind w:left="300"/>
        <w:rPr>
          <w:rFonts w:ascii="Courier New" w:hAnsi="Courier New" w:cs="Courier New"/>
          <w:bCs/>
          <w:sz w:val="20"/>
          <w:lang w:val="es-MX"/>
        </w:rPr>
      </w:pPr>
    </w:p>
    <w:p w:rsidR="00FC279D" w:rsidRPr="002C738E" w:rsidRDefault="00FC279D">
      <w:pPr>
        <w:rPr>
          <w:rFonts w:ascii="Courier New" w:hAnsi="Courier New" w:cs="Courier New"/>
          <w:bCs/>
          <w:sz w:val="20"/>
          <w:lang w:val="es-MX"/>
        </w:rPr>
      </w:pPr>
    </w:p>
    <w:p w:rsidR="000369D5" w:rsidRDefault="0029672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Utilización</w:t>
      </w:r>
    </w:p>
    <w:p w:rsidR="00471A27" w:rsidRDefault="00471A2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componente principal y único que utilizara el desarrollador para </w:t>
      </w:r>
      <w:r w:rsidR="0029672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interactuar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con el bloque de configuración será </w:t>
      </w:r>
    </w:p>
    <w:p w:rsidR="004B6227" w:rsidRDefault="00C42D05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</w:pPr>
      <w:r>
        <w:rPr>
          <w:noProof/>
          <w:color w:val="2B91AF"/>
          <w:sz w:val="20"/>
          <w:szCs w:val="20"/>
        </w:rPr>
        <w:t xml:space="preserve">ConfigurationManager </w:t>
      </w:r>
      <w:r w:rsidRPr="00C42D05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(Fwk.Configuration.ConfigurationManager)</w:t>
      </w:r>
    </w:p>
    <w:p w:rsidR="00C42D05" w:rsidRDefault="00C42D05" w:rsidP="001817B7">
      <w:pPr>
        <w:pStyle w:val="Textoindependiente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Textoindependiente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del servicio </w:t>
      </w:r>
      <w:r w:rsidR="00A33909"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 w:rsidR="00C42D05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Mannager</w:t>
      </w:r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51"/>
        <w:gridCol w:w="6630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r w:rsidRPr="0018188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GetConfigurationFile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Obtiene un ConfigurationFile con la estructura vista en Codigo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19601A">
        <w:rPr>
          <w:rFonts w:eastAsia="MS Mincho"/>
          <w:b/>
          <w:spacing w:val="-5"/>
          <w:sz w:val="18"/>
          <w:szCs w:val="18"/>
          <w:lang w:val="es-ES" w:eastAsia="en-US"/>
        </w:rPr>
        <w:t>3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A839C8" w:rsidRPr="008E6731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8000FB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8000FB" w:rsidRPr="008E6731" w:rsidRDefault="008000FB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Almacenamiento de la información de configuración</w:t>
      </w:r>
    </w:p>
    <w:p w:rsidR="008000FB" w:rsidRDefault="008000FB" w:rsidP="00194F86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El almacenamiento puede se un archivo XML o una base de datos de sql cualquiera</w:t>
      </w:r>
      <w:r w:rsidR="008D16E7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8D16E7" w:rsidRDefault="008D16E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E4050A" w:rsidRDefault="00A83CC2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</w:p>
    <w:p w:rsidR="00A83CC2" w:rsidRDefault="00A83CC2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</w:t>
      </w:r>
      <w:r w:rsidR="006643D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utilizan </w:t>
      </w:r>
      <w:r w:rsidR="006643D4"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 w:rsidR="006643D4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Mannager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para tal propósito este servicio de Windows puede ser Local o Remoto depende del diceño de arquitectura de la solución que se establezca.</w:t>
      </w:r>
    </w:p>
    <w:p w:rsidR="00A83CC2" w:rsidRDefault="00A83CC2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A83CC2" w:rsidRDefault="00A83CC2" w:rsidP="00A83CC2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A83CC2" w:rsidRDefault="00A83CC2" w:rsidP="00A83CC2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A83CC2" w:rsidRDefault="00A83CC2" w:rsidP="00A83CC2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lastRenderedPageBreak/>
        <w:t>Despachadores de servicios</w:t>
      </w:r>
    </w:p>
    <w:p w:rsidR="00A83CC2" w:rsidRDefault="00A83CC2" w:rsidP="00A83CC2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A83CC2" w:rsidRDefault="00A83CC2" w:rsidP="00A83CC2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83CC2" w:rsidRPr="006606EE" w:rsidRDefault="000115DE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Nota: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A83CC2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Las especificaciones técnicas sobre como configurar cada uno de los distintos puntos anteriormente </w:t>
      </w:r>
    </w:p>
    <w:p w:rsidR="00D15B9A" w:rsidRDefault="00D15B9A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0115DE" w:rsidRDefault="000115DE" w:rsidP="006606EE">
      <w:pPr>
        <w:pStyle w:val="Textoindependiente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83CC2" w:rsidRPr="000115DE" w:rsidRDefault="000115DE" w:rsidP="000115DE">
      <w:pPr>
        <w:pStyle w:val="Ttulo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 w:rsidRPr="000115DE">
        <w:rPr>
          <w:rFonts w:ascii="Arial" w:eastAsia="MS Mincho" w:hAnsi="Arial"/>
          <w:spacing w:val="-5"/>
          <w:sz w:val="22"/>
          <w:szCs w:val="22"/>
          <w:lang w:val="es-AR" w:eastAsia="en-US"/>
        </w:rPr>
        <w:t>Especificaciones técnicas</w:t>
      </w:r>
    </w:p>
    <w:p w:rsidR="00A671A9" w:rsidRPr="00EA7F73" w:rsidRDefault="000115DE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A continuación daremos los p</w:t>
      </w:r>
      <w:r w:rsidR="00B65FAD" w:rsidRPr="000115DE">
        <w:rPr>
          <w:rFonts w:ascii="Arial" w:hAnsi="Arial" w:cs="Arial"/>
          <w:sz w:val="20"/>
          <w:szCs w:val="20"/>
        </w:rPr>
        <w:t>asos a tener en cuenta al momento de configurar la aplicación e</w:t>
      </w:r>
      <w:r w:rsidR="00763727" w:rsidRPr="000115DE">
        <w:rPr>
          <w:rFonts w:ascii="Arial" w:hAnsi="Arial" w:cs="Arial"/>
          <w:sz w:val="20"/>
          <w:szCs w:val="20"/>
        </w:rPr>
        <w:t>n</w:t>
      </w:r>
      <w:r w:rsidR="00B65FAD" w:rsidRPr="000115DE">
        <w:rPr>
          <w:rFonts w:ascii="Arial" w:hAnsi="Arial" w:cs="Arial"/>
          <w:sz w:val="20"/>
          <w:szCs w:val="20"/>
        </w:rPr>
        <w:t xml:space="preserve"> el </w:t>
      </w:r>
      <w:r w:rsidR="00A671A9" w:rsidRPr="00A671A9">
        <w:rPr>
          <w:rFonts w:ascii="Arial" w:hAnsi="Arial" w:cs="Arial"/>
          <w:b/>
          <w:noProof/>
          <w:sz w:val="20"/>
          <w:szCs w:val="20"/>
        </w:rPr>
        <w:t>C</w:t>
      </w:r>
      <w:r w:rsidR="00B65FAD" w:rsidRPr="00A671A9">
        <w:rPr>
          <w:rFonts w:ascii="Arial" w:hAnsi="Arial" w:cs="Arial"/>
          <w:b/>
          <w:noProof/>
          <w:sz w:val="20"/>
          <w:szCs w:val="20"/>
        </w:rPr>
        <w:t>liente</w:t>
      </w:r>
      <w:r w:rsidR="00DC73DA" w:rsidRPr="000115DE">
        <w:rPr>
          <w:rFonts w:ascii="Arial" w:hAnsi="Arial" w:cs="Arial"/>
          <w:sz w:val="20"/>
          <w:szCs w:val="20"/>
        </w:rPr>
        <w:t xml:space="preserve">, </w:t>
      </w:r>
      <w:r w:rsidR="00A671A9" w:rsidRPr="00EA7F73">
        <w:rPr>
          <w:rFonts w:ascii="Arial" w:hAnsi="Arial" w:cs="Arial"/>
          <w:b/>
          <w:noProof/>
          <w:sz w:val="20"/>
          <w:szCs w:val="20"/>
        </w:rPr>
        <w:t>Configuration</w:t>
      </w:r>
      <w:r w:rsidR="00A671A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A671A9" w:rsidRPr="00EA7F73">
        <w:rPr>
          <w:rFonts w:ascii="Arial" w:hAnsi="Arial" w:cs="Arial"/>
          <w:b/>
          <w:noProof/>
          <w:sz w:val="20"/>
          <w:szCs w:val="20"/>
        </w:rPr>
        <w:t>Provider</w:t>
      </w:r>
      <w:r w:rsidR="00A671A9">
        <w:rPr>
          <w:rFonts w:ascii="Arial" w:hAnsi="Arial" w:cs="Arial"/>
          <w:b/>
          <w:noProof/>
          <w:sz w:val="20"/>
          <w:szCs w:val="20"/>
        </w:rPr>
        <w:t xml:space="preserve"> y</w:t>
      </w:r>
      <w:r w:rsidR="00A671A9" w:rsidRPr="00A671A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A671A9" w:rsidRPr="00EA7F73">
        <w:rPr>
          <w:rFonts w:ascii="Arial" w:hAnsi="Arial" w:cs="Arial"/>
          <w:b/>
          <w:noProof/>
          <w:sz w:val="20"/>
          <w:szCs w:val="20"/>
        </w:rPr>
        <w:t>Configuration</w:t>
      </w:r>
      <w:r w:rsidR="00A671A9">
        <w:rPr>
          <w:rFonts w:ascii="Arial" w:hAnsi="Arial" w:cs="Arial"/>
          <w:b/>
          <w:noProof/>
          <w:sz w:val="20"/>
          <w:szCs w:val="20"/>
        </w:rPr>
        <w:t xml:space="preserve"> Service.</w:t>
      </w:r>
    </w:p>
    <w:p w:rsidR="00A671A9" w:rsidRPr="00EA7F73" w:rsidRDefault="00A671A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EF302B" w:rsidRDefault="00EF302B" w:rsidP="006F40C7">
      <w:pPr>
        <w:pStyle w:val="Ttulodendice"/>
        <w:rPr>
          <w:rFonts w:ascii="Arial" w:hAnsi="Arial" w:cs="Arial"/>
          <w:b/>
          <w:sz w:val="22"/>
          <w:szCs w:val="22"/>
        </w:rPr>
      </w:pPr>
      <w:r w:rsidRPr="00A671A9">
        <w:rPr>
          <w:rFonts w:ascii="Arial" w:hAnsi="Arial" w:cs="Arial"/>
          <w:b/>
          <w:sz w:val="22"/>
          <w:szCs w:val="22"/>
        </w:rPr>
        <w:t xml:space="preserve">En </w:t>
      </w:r>
      <w:r w:rsidR="00E24EB0" w:rsidRPr="00A671A9">
        <w:rPr>
          <w:rFonts w:ascii="Arial" w:hAnsi="Arial" w:cs="Arial"/>
          <w:b/>
          <w:sz w:val="22"/>
          <w:szCs w:val="22"/>
        </w:rPr>
        <w:t xml:space="preserve">el cliente o </w:t>
      </w:r>
      <w:r w:rsidR="00A671A9">
        <w:rPr>
          <w:rFonts w:ascii="Arial" w:hAnsi="Arial" w:cs="Arial"/>
          <w:b/>
          <w:sz w:val="22"/>
          <w:szCs w:val="22"/>
        </w:rPr>
        <w:t>aplicación</w:t>
      </w:r>
    </w:p>
    <w:p w:rsidR="00476979" w:rsidRDefault="00476979" w:rsidP="00476979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476979" w:rsidRPr="0071409D" w:rsidRDefault="00194F86" w:rsidP="00476979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1 - </w:t>
      </w:r>
      <w:r w:rsidR="00476979"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r w:rsid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App.config o </w:t>
      </w:r>
      <w:r w:rsidR="00476979"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 w:rsid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g con cualquier editor de texto y agregue:</w:t>
      </w:r>
    </w:p>
    <w:p w:rsidR="00476979" w:rsidRPr="00476979" w:rsidRDefault="00476979" w:rsidP="00476979">
      <w:pPr>
        <w:pStyle w:val="ndice1"/>
        <w:rPr>
          <w:lang w:val="es-AR" w:eastAsia="en-US"/>
        </w:rPr>
      </w:pPr>
    </w:p>
    <w:p w:rsidR="00A671A9" w:rsidRPr="00A671A9" w:rsidRDefault="00A671A9" w:rsidP="00A671A9">
      <w:pPr>
        <w:pStyle w:val="ndice1"/>
        <w:rPr>
          <w:lang w:val="es-AR" w:eastAsia="en-US"/>
        </w:rPr>
      </w:pPr>
    </w:p>
    <w:p w:rsidR="00AE078F" w:rsidRPr="005D4616" w:rsidRDefault="005D4616" w:rsidP="00AE078F">
      <w:pPr>
        <w:pStyle w:val="Default"/>
        <w:numPr>
          <w:ilvl w:val="0"/>
          <w:numId w:val="11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Agregar la </w:t>
      </w:r>
      <w:r w:rsid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configuración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sección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</w:p>
    <w:p w:rsidR="00EF302B" w:rsidRDefault="005D4616">
      <w:pPr>
        <w:rPr>
          <w:i/>
          <w:sz w:val="20"/>
        </w:rPr>
      </w:pPr>
      <w:r>
        <w:rPr>
          <w:i/>
          <w:noProof/>
          <w:sz w:val="20"/>
        </w:rPr>
      </w:r>
      <w:r w:rsidR="00865860" w:rsidRPr="00C4377A">
        <w:rPr>
          <w:i/>
          <w:sz w:val="20"/>
        </w:rPr>
        <w:pict>
          <v:shape id="_x0000_s1071" type="#_x0000_t202" style="width:477pt;height:41.75pt;mso-position-horizontal-relative:char;mso-position-vertical-relative:line" fillcolor="#ddd">
            <v:textbox>
              <w:txbxContent>
                <w:p w:rsidR="005D4616" w:rsidRPr="005D4616" w:rsidRDefault="005D4616" w:rsidP="005D461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865860" w:rsidRPr="00CE53AF" w:rsidRDefault="00865860" w:rsidP="0086586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5D4616" w:rsidRPr="005D4616" w:rsidRDefault="005D4616" w:rsidP="005D461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D4616" w:rsidRDefault="005D4616">
      <w:pPr>
        <w:rPr>
          <w:rFonts w:ascii="Courier New" w:hAnsi="Courier New" w:cs="Courier New"/>
          <w:sz w:val="20"/>
          <w:lang w:val="es-MX"/>
        </w:rPr>
      </w:pPr>
    </w:p>
    <w:p w:rsidR="00476979" w:rsidRPr="00476979" w:rsidRDefault="00476979" w:rsidP="00713259">
      <w:pPr>
        <w:pStyle w:val="Default"/>
        <w:numPr>
          <w:ilvl w:val="0"/>
          <w:numId w:val="11"/>
        </w:numPr>
        <w:spacing w:after="120" w:line="240" w:lineRule="atLeast"/>
        <w:ind w:left="540" w:hanging="540"/>
        <w:jc w:val="both"/>
        <w:rPr>
          <w:rFonts w:eastAsia="MS Mincho"/>
          <w:b/>
          <w:spacing w:val="-5"/>
          <w:sz w:val="18"/>
          <w:szCs w:val="18"/>
          <w:lang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 w:rsidR="008F1521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provider</w:t>
      </w:r>
      <w:r w:rsidR="008F1521"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</w:t>
      </w:r>
      <w:r w:rsidR="008F1521">
        <w:rPr>
          <w:rFonts w:ascii="Arial" w:eastAsia="MS Mincho" w:hAnsi="Arial"/>
          <w:spacing w:val="-5"/>
          <w:sz w:val="20"/>
          <w:szCs w:val="20"/>
          <w:lang w:val="es-AR" w:eastAsia="en-US"/>
        </w:rPr>
        <w:t>ca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un proveedor por defecto </w:t>
      </w:r>
    </w:p>
    <w:p w:rsidR="002239ED" w:rsidRDefault="002239ED">
      <w:pPr>
        <w:pStyle w:val="Textoindependiente"/>
        <w:rPr>
          <w:i/>
          <w:sz w:val="20"/>
        </w:rPr>
      </w:pPr>
    </w:p>
    <w:p w:rsidR="0080543E" w:rsidRPr="002239ED" w:rsidRDefault="00C4377A">
      <w:pPr>
        <w:pStyle w:val="Textoindependiente"/>
        <w:rPr>
          <w:i/>
          <w:sz w:val="20"/>
        </w:rPr>
      </w:pPr>
      <w:r>
        <w:rPr>
          <w:i/>
          <w:noProof/>
          <w:sz w:val="20"/>
          <w:lang w:val="es-ES"/>
        </w:rPr>
      </w:r>
      <w:r w:rsidR="009B6F7A" w:rsidRPr="00C4377A">
        <w:rPr>
          <w:i/>
          <w:sz w:val="20"/>
        </w:rPr>
        <w:pict>
          <v:shape id="_x0000_s1031" type="#_x0000_t202" style="width:477pt;height:105.55pt;mso-position-horizontal-relative:char;mso-position-vertical-relative:line" fillcolor="#ddd">
            <v:textbox>
              <w:txbxContent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9B6F7A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9B6F7A" w:rsidRPr="00CE53AF" w:rsidRDefault="009B6F7A" w:rsidP="009B6F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9B6F7A" w:rsidRPr="00CE53AF" w:rsidRDefault="009B6F7A" w:rsidP="009B6F7A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7852F0" w:rsidRPr="00C342DB" w:rsidRDefault="007852F0" w:rsidP="00C4377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B248A8" w:rsidP="00A839C8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2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3E7ACF" w:rsidRDefault="003E7ACF" w:rsidP="00D2512E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2776F" w:rsidRPr="00D2512E" w:rsidRDefault="0080543E" w:rsidP="00D2512E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  <w:r w:rsidRPr="00D2512E"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  <w:t>D</w:t>
      </w:r>
      <w:r w:rsidR="00B2776F" w:rsidRPr="00D2512E"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  <w:t>onde:</w:t>
      </w:r>
    </w:p>
    <w:p w:rsidR="0071409D" w:rsidRPr="00B2776F" w:rsidRDefault="0071409D" w:rsidP="0080543E">
      <w:pPr>
        <w:pStyle w:val="Textoindependiente"/>
        <w:rPr>
          <w:sz w:val="20"/>
        </w:rPr>
      </w:pPr>
    </w:p>
    <w:p w:rsidR="003E2007" w:rsidRPr="00676C24" w:rsidRDefault="000A1176" w:rsidP="00DE46CA">
      <w:pPr>
        <w:numPr>
          <w:ilvl w:val="0"/>
          <w:numId w:val="16"/>
        </w:numPr>
        <w:tabs>
          <w:tab w:val="clear" w:pos="1428"/>
          <w:tab w:val="num" w:pos="720"/>
        </w:tabs>
        <w:ind w:left="720"/>
        <w:jc w:val="both"/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</w:pPr>
      <w:r w:rsidRPr="00676C24">
        <w:rPr>
          <w:rFonts w:ascii="Arial" w:eastAsia="MS Mincho" w:hAnsi="Arial" w:cs="Arial"/>
          <w:b/>
          <w:color w:val="000000"/>
          <w:spacing w:val="-5"/>
          <w:sz w:val="20"/>
          <w:szCs w:val="20"/>
          <w:lang w:val="es-AR" w:eastAsia="en-US"/>
        </w:rPr>
        <w:t>sourceInfo</w:t>
      </w:r>
      <w:r w:rsidR="00676C24"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>:</w:t>
      </w:r>
      <w:r w:rsidRPr="00676C24"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 xml:space="preserve"> </w:t>
      </w:r>
      <w:r w:rsidRPr="00CE53AF"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>depende del tipo de proveedor</w:t>
      </w:r>
    </w:p>
    <w:p w:rsidR="003F5ACF" w:rsidRPr="000A1176" w:rsidRDefault="003F5ACF" w:rsidP="003F5ACF">
      <w:pPr>
        <w:ind w:left="72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A1176" w:rsidRDefault="000A1176" w:rsidP="000A1176">
      <w:pPr>
        <w:ind w:left="1416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Si type: = “</w:t>
      </w:r>
      <w:r w:rsidR="008E6731"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” = Archivo de configuracion XML</w:t>
      </w:r>
    </w:p>
    <w:p w:rsidR="000A1176" w:rsidRDefault="000A1176" w:rsidP="000A1176">
      <w:pPr>
        <w:ind w:left="1416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Si type = “sqldatabase” </w:t>
      </w:r>
      <w:r w:rsidRPr="000A1176">
        <w:rPr>
          <w:rFonts w:ascii="Courier New" w:hAnsi="Courier New" w:cs="Courier New"/>
          <w:noProof/>
          <w:color w:val="0000FF"/>
          <w:sz w:val="20"/>
          <w:szCs w:val="20"/>
        </w:rPr>
        <w:sym w:font="Wingdings" w:char="F0E8"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nombre  de cadena de conexion</w:t>
      </w:r>
    </w:p>
    <w:p w:rsidR="004F13EF" w:rsidRPr="00B2776F" w:rsidRDefault="004F13EF" w:rsidP="00890228">
      <w:pPr>
        <w:tabs>
          <w:tab w:val="num" w:pos="720"/>
        </w:tabs>
        <w:ind w:left="720" w:hanging="360"/>
        <w:rPr>
          <w:rFonts w:ascii="Courier New" w:hAnsi="Courier New" w:cs="Courier New"/>
          <w:noProof/>
          <w:sz w:val="20"/>
          <w:szCs w:val="20"/>
        </w:rPr>
      </w:pPr>
    </w:p>
    <w:p w:rsidR="00EF302B" w:rsidRDefault="003E7ACF" w:rsidP="00DE46CA">
      <w:pPr>
        <w:numPr>
          <w:ilvl w:val="0"/>
          <w:numId w:val="16"/>
        </w:numPr>
        <w:tabs>
          <w:tab w:val="clear" w:pos="1428"/>
          <w:tab w:val="num" w:pos="720"/>
        </w:tabs>
        <w:ind w:left="720"/>
        <w:jc w:val="both"/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</w:pPr>
      <w:r w:rsidRPr="00676C24">
        <w:rPr>
          <w:rFonts w:ascii="Arial" w:eastAsia="MS Mincho" w:hAnsi="Arial" w:cs="Arial"/>
          <w:b/>
          <w:color w:val="000000"/>
          <w:spacing w:val="-5"/>
          <w:sz w:val="20"/>
          <w:szCs w:val="20"/>
          <w:lang w:val="es-AR" w:eastAsia="en-US"/>
        </w:rPr>
        <w:t>appid</w:t>
      </w:r>
      <w:r w:rsidR="0080543E" w:rsidRPr="00233133">
        <w:rPr>
          <w:rFonts w:ascii="Arial" w:hAnsi="Arial" w:cs="Arial"/>
          <w:b/>
          <w:i/>
          <w:noProof/>
          <w:sz w:val="20"/>
          <w:szCs w:val="20"/>
        </w:rPr>
        <w:t>:</w:t>
      </w:r>
      <w:r w:rsidR="00E52851">
        <w:rPr>
          <w:rFonts w:ascii="Arial" w:hAnsi="Arial" w:cs="Arial"/>
          <w:b/>
          <w:i/>
          <w:noProof/>
          <w:sz w:val="20"/>
          <w:szCs w:val="20"/>
        </w:rPr>
        <w:t xml:space="preserve"> </w:t>
      </w:r>
      <w:r w:rsidR="00EF302B" w:rsidRPr="00233133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>identificador útil cuando estamos nuestra configuración no es única en una base de datos a la cual</w:t>
      </w:r>
    </w:p>
    <w:p w:rsidR="003E7ACF" w:rsidRDefault="003E7ACF" w:rsidP="003E7ACF">
      <w:pPr>
        <w:ind w:left="720"/>
        <w:jc w:val="both"/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</w:pPr>
      <w:r w:rsidRPr="003E7ACF"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>apunta nuestro provider</w:t>
      </w:r>
      <w:r w:rsidR="003114D5"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  <w:t>.</w:t>
      </w:r>
    </w:p>
    <w:p w:rsidR="003114D5" w:rsidRPr="00233133" w:rsidRDefault="003114D5" w:rsidP="003E7ACF">
      <w:pPr>
        <w:ind w:left="720"/>
        <w:jc w:val="both"/>
        <w:rPr>
          <w:rFonts w:ascii="Arial" w:eastAsia="MS Mincho" w:hAnsi="Arial" w:cs="Arial"/>
          <w:color w:val="000000"/>
          <w:spacing w:val="-5"/>
          <w:sz w:val="20"/>
          <w:szCs w:val="20"/>
          <w:lang w:val="es-AR" w:eastAsia="en-US"/>
        </w:rPr>
      </w:pPr>
    </w:p>
    <w:p w:rsidR="005814EB" w:rsidRPr="003114D5" w:rsidRDefault="003114D5" w:rsidP="003114D5">
      <w:pPr>
        <w:numPr>
          <w:ilvl w:val="0"/>
          <w:numId w:val="16"/>
        </w:numPr>
        <w:tabs>
          <w:tab w:val="clear" w:pos="1428"/>
          <w:tab w:val="num" w:pos="720"/>
        </w:tabs>
        <w:ind w:left="720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676C24">
        <w:rPr>
          <w:rFonts w:ascii="Arial" w:eastAsia="MS Mincho" w:hAnsi="Arial" w:cs="Arial"/>
          <w:b/>
          <w:color w:val="000000"/>
          <w:spacing w:val="-5"/>
          <w:sz w:val="20"/>
          <w:szCs w:val="20"/>
          <w:lang w:val="es-AR" w:eastAsia="en-US"/>
        </w:rPr>
        <w:t>type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: </w:t>
      </w:r>
      <w:r w:rsidRPr="003F5ACF">
        <w:rPr>
          <w:rFonts w:ascii="Arial" w:hAnsi="Arial" w:cs="Arial"/>
          <w:color w:val="000000"/>
          <w:sz w:val="20"/>
          <w:szCs w:val="20"/>
        </w:rPr>
        <w:t xml:space="preserve">Indica el tipo de </w:t>
      </w:r>
      <w:r w:rsidRPr="00E52851">
        <w:rPr>
          <w:rFonts w:ascii="Arial" w:hAnsi="Arial" w:cs="Arial"/>
          <w:color w:val="000000"/>
          <w:sz w:val="20"/>
          <w:szCs w:val="20"/>
        </w:rPr>
        <w:t>origen</w:t>
      </w:r>
      <w:r w:rsidR="003F5ACF">
        <w:rPr>
          <w:rFonts w:ascii="Arial" w:hAnsi="Arial" w:cs="Arial"/>
          <w:color w:val="000000"/>
          <w:sz w:val="20"/>
          <w:szCs w:val="20"/>
        </w:rPr>
        <w:t xml:space="preserve"> de almacén de la información</w:t>
      </w:r>
      <w:r w:rsidRPr="003F5ACF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3114D5" w:rsidRPr="003F5ACF" w:rsidRDefault="003114D5" w:rsidP="003F5ACF">
      <w:pPr>
        <w:ind w:left="708"/>
        <w:jc w:val="both"/>
        <w:rPr>
          <w:rFonts w:ascii="Arial" w:hAnsi="Arial" w:cs="Arial"/>
          <w:color w:val="000000"/>
          <w:sz w:val="20"/>
          <w:szCs w:val="20"/>
        </w:rPr>
      </w:pPr>
      <w:r w:rsidRPr="003F5ACF">
        <w:rPr>
          <w:rFonts w:ascii="Arial" w:hAnsi="Arial" w:cs="Arial"/>
          <w:color w:val="000000"/>
          <w:sz w:val="20"/>
          <w:szCs w:val="20"/>
        </w:rPr>
        <w:t xml:space="preserve">Hasta el momento existen </w:t>
      </w:r>
    </w:p>
    <w:p w:rsidR="003114D5" w:rsidRDefault="003114D5" w:rsidP="003114D5">
      <w:pPr>
        <w:ind w:left="1428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3114D5" w:rsidRPr="003F5ACF" w:rsidRDefault="003F5ACF" w:rsidP="00E52851">
      <w:pPr>
        <w:numPr>
          <w:ilvl w:val="1"/>
          <w:numId w:val="16"/>
        </w:numPr>
        <w:tabs>
          <w:tab w:val="clear" w:pos="2148"/>
          <w:tab w:val="num" w:pos="993"/>
        </w:tabs>
        <w:ind w:left="993" w:hanging="284"/>
        <w:jc w:val="both"/>
        <w:rPr>
          <w:rFonts w:ascii="Arial" w:hAnsi="Arial" w:cs="Arial"/>
          <w:color w:val="000000"/>
          <w:sz w:val="20"/>
          <w:szCs w:val="20"/>
        </w:rPr>
      </w:pPr>
      <w:r w:rsidRPr="00E52851">
        <w:rPr>
          <w:rFonts w:ascii="Arial" w:hAnsi="Arial" w:cs="Arial"/>
          <w:b/>
          <w:color w:val="000000"/>
          <w:sz w:val="20"/>
          <w:szCs w:val="20"/>
        </w:rPr>
        <w:t>l</w:t>
      </w:r>
      <w:r w:rsidR="003114D5" w:rsidRPr="00E52851">
        <w:rPr>
          <w:rFonts w:ascii="Arial" w:hAnsi="Arial" w:cs="Arial"/>
          <w:b/>
          <w:color w:val="000000"/>
          <w:sz w:val="20"/>
          <w:szCs w:val="20"/>
        </w:rPr>
        <w:t>ocal</w:t>
      </w:r>
      <w:r w:rsidR="00E52851">
        <w:rPr>
          <w:rFonts w:ascii="Arial" w:hAnsi="Arial" w:cs="Arial"/>
          <w:color w:val="000000"/>
          <w:sz w:val="20"/>
          <w:szCs w:val="20"/>
        </w:rPr>
        <w:t xml:space="preserve"> 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3F5ACF">
        <w:rPr>
          <w:rFonts w:ascii="Arial" w:hAnsi="Arial" w:cs="Arial"/>
          <w:sz w:val="20"/>
          <w:szCs w:val="20"/>
        </w:rPr>
        <w:t>información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5ACF">
        <w:rPr>
          <w:rFonts w:ascii="Arial" w:hAnsi="Arial" w:cs="Arial"/>
          <w:sz w:val="20"/>
          <w:szCs w:val="20"/>
        </w:rPr>
        <w:t>está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 contenida en un archivo xml</w:t>
      </w:r>
    </w:p>
    <w:p w:rsidR="003114D5" w:rsidRDefault="00E52851" w:rsidP="00E52851">
      <w:pPr>
        <w:numPr>
          <w:ilvl w:val="1"/>
          <w:numId w:val="16"/>
        </w:numPr>
        <w:tabs>
          <w:tab w:val="clear" w:pos="2148"/>
          <w:tab w:val="num" w:pos="993"/>
        </w:tabs>
        <w:ind w:left="993" w:hanging="284"/>
        <w:jc w:val="both"/>
        <w:rPr>
          <w:rFonts w:ascii="Arial" w:hAnsi="Arial" w:cs="Arial"/>
          <w:color w:val="000000"/>
          <w:sz w:val="20"/>
          <w:szCs w:val="20"/>
        </w:rPr>
      </w:pPr>
      <w:r w:rsidRPr="00E52851">
        <w:rPr>
          <w:rFonts w:ascii="Arial" w:hAnsi="Arial" w:cs="Arial"/>
          <w:b/>
          <w:color w:val="000000"/>
          <w:sz w:val="20"/>
          <w:szCs w:val="20"/>
        </w:rPr>
        <w:t>s</w:t>
      </w:r>
      <w:r w:rsidR="003114D5" w:rsidRPr="00E52851">
        <w:rPr>
          <w:rFonts w:ascii="Arial" w:hAnsi="Arial" w:cs="Arial"/>
          <w:b/>
          <w:color w:val="000000"/>
          <w:sz w:val="20"/>
          <w:szCs w:val="20"/>
        </w:rPr>
        <w:t>qldatabase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: La </w:t>
      </w:r>
      <w:r w:rsidR="008E6731" w:rsidRPr="003F5ACF">
        <w:rPr>
          <w:rFonts w:ascii="Arial" w:hAnsi="Arial" w:cs="Arial"/>
          <w:color w:val="000000"/>
          <w:sz w:val="20"/>
          <w:szCs w:val="20"/>
        </w:rPr>
        <w:t>información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 </w:t>
      </w:r>
      <w:r w:rsidR="008E6731" w:rsidRPr="003F5ACF">
        <w:rPr>
          <w:rFonts w:ascii="Arial" w:hAnsi="Arial" w:cs="Arial"/>
          <w:color w:val="000000"/>
          <w:sz w:val="20"/>
          <w:szCs w:val="20"/>
        </w:rPr>
        <w:t>está</w:t>
      </w:r>
      <w:r w:rsidR="003114D5" w:rsidRPr="003F5ACF">
        <w:rPr>
          <w:rFonts w:ascii="Arial" w:hAnsi="Arial" w:cs="Arial"/>
          <w:color w:val="000000"/>
          <w:sz w:val="20"/>
          <w:szCs w:val="20"/>
        </w:rPr>
        <w:t xml:space="preserve"> contenida en una tabla de sql cuya estructura esta dado por los script de instalacion de bases de datos del framework</w:t>
      </w:r>
    </w:p>
    <w:p w:rsidR="00EF302B" w:rsidRPr="00D41FF7" w:rsidRDefault="00EF302B" w:rsidP="00EA3617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F302B" w:rsidRPr="00EA3617" w:rsidRDefault="00EA3617" w:rsidP="00EA3617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practico de como deberia verse el archivo de </w:t>
      </w:r>
      <w:r w:rsidR="00B1202D"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41435A" w:rsidRDefault="0041435A" w:rsidP="00EA3617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 w:rsidR="00676C24" w:rsidRPr="0041435A"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33" type="#_x0000_t202" style="width:444.05pt;height:260.9pt;mso-position-horizontal-relative:char;mso-position-vertical-relative:line" fillcolor="#ddd">
            <v:textbox style="mso-next-textbox:#_x0000_s1033">
              <w:txbxContent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CE53AF" w:rsidRPr="00CE53AF" w:rsidRDefault="00CE53AF" w:rsidP="00CE53A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7852F0" w:rsidRPr="00CE53AF" w:rsidRDefault="00CE53AF" w:rsidP="00CE53AF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CE53AF" w:rsidRPr="00CE53AF" w:rsidRDefault="00CE53AF" w:rsidP="00CE53AF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7852F0" w:rsidRPr="00C342DB" w:rsidRDefault="007852F0" w:rsidP="0041435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17234" w:rsidRDefault="00EA3617" w:rsidP="005F2A16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611B84" w:rsidRPr="00EA3617" w:rsidRDefault="00611B84" w:rsidP="00E444D1">
      <w:pPr>
        <w:pStyle w:val="Textoindependiente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Default="00611B84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B172B2" w:rsidRDefault="00B172B2" w:rsidP="007852F0">
      <w:pPr>
        <w:numPr>
          <w:ilvl w:val="0"/>
          <w:numId w:val="3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i/>
          <w:iCs/>
          <w:sz w:val="20"/>
          <w:szCs w:val="20"/>
        </w:rPr>
        <w:t xml:space="preserve">: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7B0E3C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 w:rsidRPr="00AC1214">
        <w:rPr>
          <w:rFonts w:ascii="Arial" w:hAnsi="Arial" w:cs="Arial"/>
          <w:iCs/>
          <w:sz w:val="20"/>
          <w:szCs w:val="20"/>
        </w:rPr>
        <w:t>El Código 4.</w:t>
      </w:r>
      <w:r w:rsidR="00C129D1" w:rsidRPr="00AC1214">
        <w:rPr>
          <w:rFonts w:ascii="Arial" w:hAnsi="Arial" w:cs="Arial"/>
          <w:iCs/>
          <w:sz w:val="20"/>
          <w:szCs w:val="20"/>
        </w:rPr>
        <w:t>1</w:t>
      </w:r>
      <w:r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xml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noProof/>
          <w:sz w:val="20"/>
          <w:szCs w:val="20"/>
        </w:rPr>
      </w:r>
      <w:r w:rsidR="00B64515" w:rsidRPr="00C129D1"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70" type="#_x0000_t202" style="width:468.05pt;height:229.05pt;mso-position-horizontal-relative:char;mso-position-vertical-relative:line" fillcolor="#ddd">
            <v:textbox>
              <w:txbxContent>
                <w:p w:rsidR="00CB5A02" w:rsidRP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1C06C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B64515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4</w:t>
      </w:r>
      <w:r>
        <w:rPr>
          <w:rFonts w:eastAsia="MS Mincho"/>
          <w:b/>
          <w:spacing w:val="-5"/>
          <w:sz w:val="18"/>
          <w:szCs w:val="18"/>
          <w:lang w:eastAsia="en-US"/>
        </w:rPr>
        <w:t>.1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B5A02" w:rsidRPr="007B0E3C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B651FD" w:rsidRPr="00AC1214" w:rsidRDefault="00B651FD" w:rsidP="00AC1214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“FuntionalsExceptions”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B651FD" w:rsidRPr="00B124EA" w:rsidRDefault="00B651FD" w:rsidP="00B651F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B651FD" w:rsidRDefault="00B651FD" w:rsidP="00AC1214">
      <w:pPr>
        <w:ind w:left="360"/>
        <w:rPr>
          <w:color w:val="800000"/>
          <w:sz w:val="20"/>
          <w:szCs w:val="20"/>
        </w:rPr>
      </w:pPr>
      <w:r w:rsidRPr="00BA703A">
        <w:rPr>
          <w:rFonts w:ascii="Arial" w:eastAsia="MS Mincho" w:hAnsi="Arial"/>
          <w:spacing w:val="-5"/>
          <w:sz w:val="20"/>
          <w:szCs w:val="20"/>
          <w:lang w:val="es-AR" w:eastAsia="en-US"/>
        </w:rPr>
        <w:t>Los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distintos grupos que conforman una archivo de configuración como vimos están formados por uno o mas elementos estos elementos son </w:t>
      </w:r>
      <w:r w:rsidRPr="00B010DA">
        <w:rPr>
          <w:color w:val="800000"/>
          <w:sz w:val="20"/>
          <w:szCs w:val="20"/>
        </w:rPr>
        <w:t>“Keys</w:t>
      </w:r>
      <w:r w:rsidRPr="00492389">
        <w:rPr>
          <w:color w:val="800000"/>
          <w:sz w:val="20"/>
          <w:szCs w:val="20"/>
        </w:rPr>
        <w:t>”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D628D4">
        <w:rPr>
          <w:color w:val="800000"/>
          <w:sz w:val="18"/>
          <w:szCs w:val="18"/>
        </w:rPr>
        <w:t xml:space="preserve"> </w:t>
      </w:r>
      <w:r w:rsidRPr="00B64515">
        <w:rPr>
          <w:color w:val="FF0000"/>
          <w:sz w:val="20"/>
          <w:szCs w:val="20"/>
        </w:rPr>
        <w:t>“</w:t>
      </w:r>
      <w:r w:rsidRPr="00BA703A">
        <w:rPr>
          <w:color w:val="FF0000"/>
          <w:sz w:val="20"/>
          <w:szCs w:val="20"/>
        </w:rPr>
        <w:t>name</w:t>
      </w:r>
      <w:r w:rsidRPr="00B64515">
        <w:rPr>
          <w:color w:val="FF0000"/>
          <w:sz w:val="20"/>
          <w:szCs w:val="20"/>
        </w:rPr>
        <w:t>”</w:t>
      </w:r>
      <w:r w:rsidR="00B64515">
        <w:rPr>
          <w:color w:val="FF0000"/>
          <w:sz w:val="20"/>
          <w:szCs w:val="20"/>
        </w:rPr>
        <w:t>.</w:t>
      </w:r>
    </w:p>
    <w:p w:rsidR="00B651FD" w:rsidRPr="00D628D4" w:rsidRDefault="00B651FD" w:rsidP="00B651F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51FD" w:rsidRPr="00D628D4" w:rsidRDefault="00B651FD" w:rsidP="00662B8B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</w:t>
      </w:r>
      <w:r w:rsidRPr="00662B8B"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estas Keys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o claves 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se encuentra el nodo </w:t>
      </w:r>
      <w:r w:rsidRPr="00B010DA">
        <w:rPr>
          <w:color w:val="800000"/>
          <w:sz w:val="20"/>
          <w:szCs w:val="20"/>
        </w:rPr>
        <w:t>“Value”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 dentro de un </w:t>
      </w:r>
      <w:r w:rsidRPr="00662B8B">
        <w:rPr>
          <w:rFonts w:ascii="Courier New" w:hAnsi="Courier New" w:cs="Courier New"/>
          <w:noProof/>
          <w:color w:val="0000FF"/>
          <w:sz w:val="20"/>
          <w:szCs w:val="20"/>
        </w:rPr>
        <w:t>CDATA</w:t>
      </w:r>
      <w:r w:rsidRPr="00D628D4">
        <w:rPr>
          <w:rFonts w:ascii="Arial" w:eastAsia="MS Mincho" w:hAnsi="Arial"/>
          <w:spacing w:val="-5"/>
          <w:sz w:val="20"/>
          <w:szCs w:val="20"/>
          <w:lang w:val="es-AR" w:eastAsia="en-US"/>
        </w:rPr>
        <w:t>[]. Este valor es el que realmente le interesa a aquella aplicaron que la solicite.</w:t>
      </w:r>
    </w:p>
    <w:p w:rsidR="00FD4789" w:rsidRDefault="00FD4789" w:rsidP="00B651FD">
      <w:pPr>
        <w:pStyle w:val="Textoindependiente"/>
        <w:rPr>
          <w:lang w:val="es-AR"/>
        </w:rPr>
      </w:pPr>
    </w:p>
    <w:p w:rsidR="007F0FDF" w:rsidRDefault="007F0FDF" w:rsidP="00B651FD">
      <w:pPr>
        <w:pStyle w:val="Textoindependiente"/>
        <w:rPr>
          <w:lang w:val="es-AR"/>
        </w:rPr>
      </w:pPr>
    </w:p>
    <w:p w:rsidR="007F0FDF" w:rsidRDefault="007F0FDF" w:rsidP="000838FC">
      <w:pPr>
        <w:numPr>
          <w:ilvl w:val="0"/>
          <w:numId w:val="36"/>
        </w:num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Tablas sql de Configuración provider tye sqldatabase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Esta es otra opcion valida para almacenar todas las configuraciones que deseemos. Si nuestro porveedor es sqldatabase entonces podremos cargar y recuperar nuestraas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Nombre: fwk_ConfigMannager</w:t>
      </w: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ConfigurationFileName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  <w:t>nvarchar(50)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[group]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nvarchar(50)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[key]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nvarchar(50)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encrypted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0C4605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nvarchar(1000)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Default="0093575E" w:rsidP="0093575E">
      <w:pPr>
        <w:pStyle w:val="Textoindependiente"/>
        <w:ind w:firstLine="360"/>
        <w:rPr>
          <w:lang w:val="es-AR"/>
        </w:rPr>
      </w:pPr>
      <w:r w:rsidRPr="0093575E">
        <w:rPr>
          <w:lang w:val="es-AR"/>
        </w:rPr>
        <w:tab/>
      </w:r>
      <w:r w:rsidRPr="0093575E">
        <w:rPr>
          <w:lang w:val="es-AR"/>
        </w:rPr>
        <w:tab/>
      </w:r>
    </w:p>
    <w:p w:rsidR="00C947EB" w:rsidRPr="00360F5C" w:rsidRDefault="00C947EB" w:rsidP="00360F5C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C947EB" w:rsidRPr="006E345A" w:rsidRDefault="00C947EB" w:rsidP="006E345A">
      <w:pPr>
        <w:pStyle w:val="Prrafodelista"/>
        <w:numPr>
          <w:ilvl w:val="0"/>
          <w:numId w:val="39"/>
        </w:num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ConfigurationFileName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: </w:t>
      </w:r>
      <w:r w:rsidR="00360F5C"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>Vendría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a ser lo que es para el tipo xml el nombre del archivo</w:t>
      </w:r>
    </w:p>
    <w:p w:rsidR="00C947EB" w:rsidRPr="006E345A" w:rsidRDefault="00C947EB" w:rsidP="006E345A">
      <w:pPr>
        <w:pStyle w:val="Prrafodelista"/>
        <w:numPr>
          <w:ilvl w:val="0"/>
          <w:numId w:val="39"/>
        </w:num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Group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tiene el mismo significado que groupname</w:t>
      </w:r>
    </w:p>
    <w:p w:rsidR="00C947EB" w:rsidRPr="006E345A" w:rsidRDefault="00C947EB" w:rsidP="006E345A">
      <w:pPr>
        <w:pStyle w:val="Prrafodelista"/>
        <w:numPr>
          <w:ilvl w:val="0"/>
          <w:numId w:val="39"/>
        </w:num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Key</w:t>
      </w:r>
      <w:r w:rsidR="006E345A"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: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reprecenta property name</w:t>
      </w:r>
    </w:p>
    <w:p w:rsidR="00C947EB" w:rsidRPr="006E345A" w:rsidRDefault="00C947EB" w:rsidP="006E345A">
      <w:pPr>
        <w:pStyle w:val="Prrafodelista"/>
        <w:numPr>
          <w:ilvl w:val="0"/>
          <w:numId w:val="39"/>
        </w:num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Value</w:t>
      </w:r>
      <w:r w:rsidR="006E345A"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: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el valor de la propiedad</w:t>
      </w:r>
    </w:p>
    <w:p w:rsidR="00C947EB" w:rsidRDefault="00C947EB" w:rsidP="006E345A">
      <w:pPr>
        <w:pStyle w:val="Prrafodelista"/>
        <w:numPr>
          <w:ilvl w:val="0"/>
          <w:numId w:val="39"/>
        </w:num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6E345A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Encrypted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determina si la </w:t>
      </w:r>
      <w:r w:rsidR="006E345A"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información 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esta </w:t>
      </w:r>
      <w:r w:rsidR="006E345A"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>encriptado</w:t>
      </w:r>
      <w:r w:rsidRPr="006E345A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no</w:t>
      </w:r>
      <w:r w:rsidR="000838FC">
        <w:rPr>
          <w:rFonts w:ascii="Arial" w:eastAsia="MS Mincho" w:hAnsi="Arial"/>
          <w:spacing w:val="-5"/>
          <w:sz w:val="20"/>
          <w:szCs w:val="20"/>
          <w:lang w:val="es-AR" w:eastAsia="en-US"/>
        </w:rPr>
        <w:t>.</w:t>
      </w: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</w:p>
    <w:p w:rsidR="000838FC" w:rsidRP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0838FC" w:rsidRPr="00083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6D" w:rsidRDefault="0002066D" w:rsidP="00B63458">
      <w:pPr>
        <w:pStyle w:val="Textoindependiente"/>
      </w:pPr>
      <w:r>
        <w:separator/>
      </w:r>
    </w:p>
  </w:endnote>
  <w:endnote w:type="continuationSeparator" w:id="0">
    <w:p w:rsidR="0002066D" w:rsidRDefault="0002066D" w:rsidP="00B63458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7852F0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7852F0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8FC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852F0" w:rsidRPr="001E6B15" w:rsidRDefault="001E6B15" w:rsidP="00CB2986">
    <w:pPr>
      <w:pStyle w:val="Piedepgina"/>
      <w:pBdr>
        <w:top w:val="single" w:sz="4" w:space="1" w:color="auto"/>
      </w:pBdr>
      <w:ind w:right="360"/>
      <w:rPr>
        <w:rStyle w:val="Nmerodepgina"/>
        <w:rFonts w:ascii="Arial" w:hAnsi="Arial" w:cs="Arial"/>
        <w:caps/>
        <w:sz w:val="16"/>
        <w:szCs w:val="16"/>
        <w:lang w:val="en-US"/>
      </w:rPr>
    </w:pPr>
    <w:r w:rsidRPr="001E6B15">
      <w:rPr>
        <w:rStyle w:val="Nmerodepgina"/>
        <w:rFonts w:ascii="Arial" w:hAnsi="Arial" w:cs="Arial"/>
        <w:caps/>
        <w:sz w:val="16"/>
        <w:szCs w:val="16"/>
        <w:lang w:val="en-US"/>
      </w:rPr>
      <w:t>Action Loine</w:t>
    </w:r>
    <w:r w:rsidR="007852F0" w:rsidRPr="001E6B15">
      <w:rPr>
        <w:rStyle w:val="Nmerodepgina"/>
        <w:rFonts w:ascii="Arial" w:hAnsi="Arial" w:cs="Arial"/>
        <w:caps/>
        <w:sz w:val="16"/>
        <w:szCs w:val="16"/>
        <w:lang w:val="en-US"/>
      </w:rPr>
      <w:t xml:space="preserve"> Framework  - Configuration libreries -</w:t>
    </w:r>
    <w:r w:rsidR="007852F0" w:rsidRPr="001E6B15">
      <w:rPr>
        <w:rStyle w:val="Nmerodepgina"/>
        <w:rFonts w:ascii="Arial" w:hAnsi="Arial" w:cs="Arial"/>
        <w:caps/>
        <w:sz w:val="16"/>
        <w:szCs w:val="16"/>
        <w:lang w:val="en-US"/>
      </w:rPr>
      <w:tab/>
    </w:r>
  </w:p>
  <w:p w:rsidR="007852F0" w:rsidRPr="00CB2986" w:rsidRDefault="007852F0" w:rsidP="00CB2986">
    <w:pPr>
      <w:pStyle w:val="Piedepgina"/>
      <w:jc w:val="center"/>
      <w:rPr>
        <w:rFonts w:ascii="Arial" w:hAnsi="Arial" w:cs="Arial"/>
        <w:sz w:val="16"/>
        <w:szCs w:val="16"/>
      </w:rPr>
    </w:pP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t xml:space="preserve">Cantidad de Páginas </w:t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separate"/>
    </w:r>
    <w:r w:rsidR="000838FC">
      <w:rPr>
        <w:rStyle w:val="Nmerodepgina"/>
        <w:rFonts w:ascii="Arial" w:hAnsi="Arial" w:cs="Arial"/>
        <w:caps/>
        <w:noProof/>
        <w:sz w:val="16"/>
        <w:szCs w:val="16"/>
        <w:lang w:val="es-AR"/>
      </w:rPr>
      <w:t>6</w:t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6D" w:rsidRDefault="0002066D" w:rsidP="00B63458">
      <w:pPr>
        <w:pStyle w:val="Textoindependiente"/>
      </w:pPr>
      <w:r>
        <w:separator/>
      </w:r>
    </w:p>
  </w:footnote>
  <w:footnote w:type="continuationSeparator" w:id="0">
    <w:p w:rsidR="0002066D" w:rsidRDefault="0002066D" w:rsidP="00B63458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2A2A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1.9pt;height:82.9pt;rotation:315;z-index:-251658752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973"/>
      <w:gridCol w:w="5683"/>
      <w:gridCol w:w="2485"/>
    </w:tblGrid>
    <w:tr w:rsidR="003C4F46" w:rsidTr="00E11936">
      <w:tblPrEx>
        <w:tblCellMar>
          <w:top w:w="0" w:type="dxa"/>
          <w:bottom w:w="0" w:type="dxa"/>
        </w:tblCellMar>
      </w:tblPrEx>
      <w:trPr>
        <w:cantSplit/>
        <w:trHeight w:val="977"/>
      </w:trPr>
      <w:tc>
        <w:tcPr>
          <w:tcW w:w="973" w:type="pct"/>
          <w:vAlign w:val="center"/>
        </w:tcPr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 factory</w:t>
          </w:r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3C4F46" w:rsidRPr="009C14F2" w:rsidRDefault="00B12024" w:rsidP="00E11936">
          <w:pPr>
            <w:pStyle w:val="Ttulo3"/>
            <w:rPr>
              <w:rFonts w:ascii="Verdana" w:hAnsi="Verdana"/>
              <w:b w:val="0"/>
              <w:lang w:val="en-US"/>
            </w:rPr>
          </w:pPr>
          <w:r>
            <w:rPr>
              <w:rFonts w:ascii="Verdana" w:hAnsi="Verdana"/>
              <w:b w:val="0"/>
              <w:lang w:val="en-US"/>
            </w:rPr>
            <w:t xml:space="preserve">Configuration </w:t>
          </w:r>
          <w:r w:rsidR="003C4F46" w:rsidRPr="009C14F2">
            <w:rPr>
              <w:rFonts w:ascii="Verdana" w:hAnsi="Verdana"/>
              <w:b w:val="0"/>
              <w:lang w:val="en-US"/>
            </w:rPr>
            <w:t xml:space="preserve">Framework </w:t>
          </w:r>
          <w:r>
            <w:rPr>
              <w:rFonts w:ascii="Verdana" w:hAnsi="Verdana"/>
              <w:b w:val="0"/>
              <w:lang w:val="en-US"/>
            </w:rPr>
            <w:t>block</w:t>
          </w:r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621.9pt;height:82.9pt;rotation:315;z-index:-251657728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2A2A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1.9pt;height:82.9pt;rotation:315;z-index:-251659776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1"/>
  </w:num>
  <w:num w:numId="4">
    <w:abstractNumId w:val="1"/>
  </w:num>
  <w:num w:numId="5">
    <w:abstractNumId w:val="37"/>
  </w:num>
  <w:num w:numId="6">
    <w:abstractNumId w:val="15"/>
  </w:num>
  <w:num w:numId="7">
    <w:abstractNumId w:val="30"/>
  </w:num>
  <w:num w:numId="8">
    <w:abstractNumId w:val="19"/>
  </w:num>
  <w:num w:numId="9">
    <w:abstractNumId w:val="14"/>
  </w:num>
  <w:num w:numId="10">
    <w:abstractNumId w:val="26"/>
  </w:num>
  <w:num w:numId="11">
    <w:abstractNumId w:val="24"/>
  </w:num>
  <w:num w:numId="12">
    <w:abstractNumId w:val="2"/>
  </w:num>
  <w:num w:numId="13">
    <w:abstractNumId w:val="10"/>
  </w:num>
  <w:num w:numId="14">
    <w:abstractNumId w:val="31"/>
  </w:num>
  <w:num w:numId="15">
    <w:abstractNumId w:val="9"/>
  </w:num>
  <w:num w:numId="16">
    <w:abstractNumId w:val="32"/>
  </w:num>
  <w:num w:numId="17">
    <w:abstractNumId w:val="38"/>
  </w:num>
  <w:num w:numId="18">
    <w:abstractNumId w:val="20"/>
  </w:num>
  <w:num w:numId="19">
    <w:abstractNumId w:val="29"/>
  </w:num>
  <w:num w:numId="20">
    <w:abstractNumId w:val="22"/>
  </w:num>
  <w:num w:numId="21">
    <w:abstractNumId w:val="5"/>
  </w:num>
  <w:num w:numId="22">
    <w:abstractNumId w:val="27"/>
  </w:num>
  <w:num w:numId="23">
    <w:abstractNumId w:val="4"/>
  </w:num>
  <w:num w:numId="24">
    <w:abstractNumId w:val="35"/>
  </w:num>
  <w:num w:numId="25">
    <w:abstractNumId w:val="36"/>
  </w:num>
  <w:num w:numId="26">
    <w:abstractNumId w:val="33"/>
  </w:num>
  <w:num w:numId="27">
    <w:abstractNumId w:val="8"/>
  </w:num>
  <w:num w:numId="28">
    <w:abstractNumId w:val="28"/>
  </w:num>
  <w:num w:numId="29">
    <w:abstractNumId w:val="16"/>
  </w:num>
  <w:num w:numId="30">
    <w:abstractNumId w:val="12"/>
  </w:num>
  <w:num w:numId="31">
    <w:abstractNumId w:val="34"/>
  </w:num>
  <w:num w:numId="32">
    <w:abstractNumId w:val="21"/>
  </w:num>
  <w:num w:numId="33">
    <w:abstractNumId w:val="3"/>
  </w:num>
  <w:num w:numId="34">
    <w:abstractNumId w:val="23"/>
  </w:num>
  <w:num w:numId="35">
    <w:abstractNumId w:val="0"/>
  </w:num>
  <w:num w:numId="36">
    <w:abstractNumId w:val="17"/>
  </w:num>
  <w:num w:numId="37">
    <w:abstractNumId w:val="13"/>
  </w:num>
  <w:num w:numId="38">
    <w:abstractNumId w:val="18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noPunctuationKerning/>
  <w:characterSpacingControl w:val="doNotCompress"/>
  <w:hdrShapeDefaults>
    <o:shapedefaults v:ext="edit" spidmax="3074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CF2"/>
    <w:rsid w:val="000115DE"/>
    <w:rsid w:val="0002066D"/>
    <w:rsid w:val="00021E3D"/>
    <w:rsid w:val="00027212"/>
    <w:rsid w:val="0003008F"/>
    <w:rsid w:val="000369D5"/>
    <w:rsid w:val="00042EC9"/>
    <w:rsid w:val="00045801"/>
    <w:rsid w:val="00066E76"/>
    <w:rsid w:val="00073065"/>
    <w:rsid w:val="000838FC"/>
    <w:rsid w:val="00087E21"/>
    <w:rsid w:val="0009229A"/>
    <w:rsid w:val="000A1176"/>
    <w:rsid w:val="000C3D2F"/>
    <w:rsid w:val="000C4605"/>
    <w:rsid w:val="000F208C"/>
    <w:rsid w:val="00102637"/>
    <w:rsid w:val="001139E3"/>
    <w:rsid w:val="001373F2"/>
    <w:rsid w:val="00160B7B"/>
    <w:rsid w:val="001817B7"/>
    <w:rsid w:val="00181888"/>
    <w:rsid w:val="00194F86"/>
    <w:rsid w:val="0019601A"/>
    <w:rsid w:val="001B28BE"/>
    <w:rsid w:val="001B2BB1"/>
    <w:rsid w:val="001B4AA9"/>
    <w:rsid w:val="001C06CC"/>
    <w:rsid w:val="001E173E"/>
    <w:rsid w:val="001E6B15"/>
    <w:rsid w:val="001F0314"/>
    <w:rsid w:val="00213202"/>
    <w:rsid w:val="00213244"/>
    <w:rsid w:val="00220E7C"/>
    <w:rsid w:val="002239ED"/>
    <w:rsid w:val="002253D2"/>
    <w:rsid w:val="00233133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770C0"/>
    <w:rsid w:val="00377B1F"/>
    <w:rsid w:val="00377C7E"/>
    <w:rsid w:val="003A3654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6227"/>
    <w:rsid w:val="004D76A4"/>
    <w:rsid w:val="004F13EF"/>
    <w:rsid w:val="0050332D"/>
    <w:rsid w:val="005120E6"/>
    <w:rsid w:val="00521174"/>
    <w:rsid w:val="00542125"/>
    <w:rsid w:val="0054547A"/>
    <w:rsid w:val="005538B7"/>
    <w:rsid w:val="00560F69"/>
    <w:rsid w:val="00573929"/>
    <w:rsid w:val="005755FA"/>
    <w:rsid w:val="005814EB"/>
    <w:rsid w:val="005A7773"/>
    <w:rsid w:val="005B1194"/>
    <w:rsid w:val="005B142F"/>
    <w:rsid w:val="005B3063"/>
    <w:rsid w:val="005C2B31"/>
    <w:rsid w:val="005C3C2E"/>
    <w:rsid w:val="005C78BD"/>
    <w:rsid w:val="005D0485"/>
    <w:rsid w:val="005D4616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D6231"/>
    <w:rsid w:val="006E32DC"/>
    <w:rsid w:val="006E345A"/>
    <w:rsid w:val="006F216D"/>
    <w:rsid w:val="006F40C7"/>
    <w:rsid w:val="00701A96"/>
    <w:rsid w:val="00707389"/>
    <w:rsid w:val="00711C36"/>
    <w:rsid w:val="00712FF1"/>
    <w:rsid w:val="00713259"/>
    <w:rsid w:val="0071409D"/>
    <w:rsid w:val="00736F61"/>
    <w:rsid w:val="00746B74"/>
    <w:rsid w:val="00750823"/>
    <w:rsid w:val="00763727"/>
    <w:rsid w:val="00767BFD"/>
    <w:rsid w:val="00781188"/>
    <w:rsid w:val="007852F0"/>
    <w:rsid w:val="00786286"/>
    <w:rsid w:val="007A5F34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5860"/>
    <w:rsid w:val="00890228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24DA5"/>
    <w:rsid w:val="00932A7A"/>
    <w:rsid w:val="0093575E"/>
    <w:rsid w:val="0095614B"/>
    <w:rsid w:val="00956C2E"/>
    <w:rsid w:val="00973BF4"/>
    <w:rsid w:val="0098646E"/>
    <w:rsid w:val="0098679D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E078F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62241"/>
    <w:rsid w:val="00B63458"/>
    <w:rsid w:val="00B63527"/>
    <w:rsid w:val="00B64515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917FA"/>
    <w:rsid w:val="00BA14A8"/>
    <w:rsid w:val="00BA703A"/>
    <w:rsid w:val="00BB0A61"/>
    <w:rsid w:val="00BB3EA2"/>
    <w:rsid w:val="00BE3F4C"/>
    <w:rsid w:val="00BE42B5"/>
    <w:rsid w:val="00BE5C0C"/>
    <w:rsid w:val="00BE704B"/>
    <w:rsid w:val="00BF151F"/>
    <w:rsid w:val="00BF3E97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2235"/>
    <w:rsid w:val="00C72F6D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53AF"/>
    <w:rsid w:val="00D1547D"/>
    <w:rsid w:val="00D15B9A"/>
    <w:rsid w:val="00D16430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B2A4D"/>
    <w:rsid w:val="00DC0DA0"/>
    <w:rsid w:val="00DC1578"/>
    <w:rsid w:val="00DC73DA"/>
    <w:rsid w:val="00DD2919"/>
    <w:rsid w:val="00DE46CA"/>
    <w:rsid w:val="00E118E2"/>
    <w:rsid w:val="00E11936"/>
    <w:rsid w:val="00E120F6"/>
    <w:rsid w:val="00E2153E"/>
    <w:rsid w:val="00E24EB0"/>
    <w:rsid w:val="00E31E68"/>
    <w:rsid w:val="00E32188"/>
    <w:rsid w:val="00E36CEC"/>
    <w:rsid w:val="00E4050A"/>
    <w:rsid w:val="00E444D1"/>
    <w:rsid w:val="00E52851"/>
    <w:rsid w:val="00E668ED"/>
    <w:rsid w:val="00E85D0D"/>
    <w:rsid w:val="00EA0E1F"/>
    <w:rsid w:val="00EA2E8C"/>
    <w:rsid w:val="00EA3617"/>
    <w:rsid w:val="00EA7F73"/>
    <w:rsid w:val="00EC0048"/>
    <w:rsid w:val="00ED36B1"/>
    <w:rsid w:val="00ED5083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C279D"/>
    <w:rsid w:val="00FC3B69"/>
    <w:rsid w:val="00FD4789"/>
    <w:rsid w:val="00FE0AC3"/>
    <w:rsid w:val="00FE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Courier New" w:hAnsi="Courier New" w:cs="Courier New"/>
      <w:sz w:val="22"/>
      <w:lang w:val="es-MX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SubtitleCover">
    <w:name w:val="Subtitle Cover"/>
    <w:basedOn w:val="Normal"/>
    <w:next w:val="Textoindependiente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ndice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Mapadeldocumento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MquinadeescribirHTML">
    <w:name w:val="HTML Typewriter"/>
    <w:basedOn w:val="Fuentedeprrafopredeter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Piedepgina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B2986"/>
  </w:style>
  <w:style w:type="paragraph" w:styleId="Encabezado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C83A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3A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3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la aplicación:</vt:lpstr>
    </vt:vector>
  </TitlesOfParts>
  <Company/>
  <LinksUpToDate>false</LinksUpToDate>
  <CharactersWithSpaces>6154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moviedo</cp:lastModifiedBy>
  <cp:revision>37</cp:revision>
  <cp:lastPrinted>2008-09-29T14:04:00Z</cp:lastPrinted>
  <dcterms:created xsi:type="dcterms:W3CDTF">2010-08-25T19:16:00Z</dcterms:created>
  <dcterms:modified xsi:type="dcterms:W3CDTF">2010-08-25T20:24:00Z</dcterms:modified>
</cp:coreProperties>
</file>