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46843" w14:textId="57C05B0D" w:rsidR="00A215E2" w:rsidRPr="002A21DB" w:rsidRDefault="002A21DB" w:rsidP="002A21DB">
      <w:pPr>
        <w:jc w:val="center"/>
        <w:rPr>
          <w:b/>
          <w:bCs/>
          <w:sz w:val="28"/>
          <w:szCs w:val="28"/>
        </w:rPr>
      </w:pPr>
      <w:r w:rsidRPr="002A21DB">
        <w:rPr>
          <w:b/>
          <w:bCs/>
          <w:sz w:val="28"/>
          <w:szCs w:val="28"/>
        </w:rPr>
        <w:t>Module 1 Challenge</w:t>
      </w:r>
      <w:r w:rsidR="00466321">
        <w:rPr>
          <w:b/>
          <w:bCs/>
          <w:sz w:val="28"/>
          <w:szCs w:val="28"/>
        </w:rPr>
        <w:t xml:space="preserve"> - MSExcel</w:t>
      </w:r>
    </w:p>
    <w:p w14:paraId="601A3D5D" w14:textId="77777777" w:rsidR="002A21DB" w:rsidRDefault="002A21DB"/>
    <w:p w14:paraId="08005B1C" w14:textId="77777777" w:rsidR="002A21DB" w:rsidRDefault="002A21DB" w:rsidP="002A21DB">
      <w:r>
        <w:t>Create a report in Microsoft Word, and answer the following questions:</w:t>
      </w:r>
    </w:p>
    <w:p w14:paraId="10B3F254" w14:textId="77777777" w:rsidR="002A21DB" w:rsidRDefault="002A21DB" w:rsidP="002A21DB"/>
    <w:p w14:paraId="626439FC" w14:textId="77777777" w:rsidR="002A21DB" w:rsidRPr="005F028A" w:rsidRDefault="002A21DB" w:rsidP="002A21DB">
      <w:pPr>
        <w:rPr>
          <w:b/>
          <w:bCs/>
          <w:color w:val="4472C4" w:themeColor="accent1"/>
          <w:sz w:val="28"/>
          <w:szCs w:val="28"/>
        </w:rPr>
      </w:pPr>
      <w:r w:rsidRPr="005F028A">
        <w:rPr>
          <w:b/>
          <w:bCs/>
          <w:color w:val="4472C4" w:themeColor="accent1"/>
          <w:sz w:val="28"/>
          <w:szCs w:val="28"/>
        </w:rPr>
        <w:t>Given the provided data, what are three conclusions that we can draw about crowdfunding campaigns?</w:t>
      </w:r>
    </w:p>
    <w:p w14:paraId="06F24FC5" w14:textId="74F373D9" w:rsidR="002A21DB" w:rsidRDefault="00466321" w:rsidP="002A21DB">
      <w:pPr>
        <w:pStyle w:val="ListParagraph"/>
        <w:numPr>
          <w:ilvl w:val="0"/>
          <w:numId w:val="1"/>
        </w:numPr>
      </w:pPr>
      <w:r>
        <w:t xml:space="preserve">Theater, Film &amp; video and music are the three most popular crowdfunding </w:t>
      </w:r>
      <w:r w:rsidR="001B0180">
        <w:t xml:space="preserve">parent </w:t>
      </w:r>
      <w:r>
        <w:t>category in descending order</w:t>
      </w:r>
      <w:r w:rsidR="006D7CA3">
        <w:t xml:space="preserve"> (Figure 1)</w:t>
      </w:r>
      <w:r w:rsidR="001B0180">
        <w:t xml:space="preserve"> while </w:t>
      </w:r>
      <w:r>
        <w:t>Plays</w:t>
      </w:r>
      <w:r w:rsidR="006D7CA3">
        <w:t xml:space="preserve"> (Figure 2)</w:t>
      </w:r>
      <w:r>
        <w:t xml:space="preserve"> is the most popular sub-category in crowdfunding</w:t>
      </w:r>
      <w:r w:rsidR="00716DF7">
        <w:t xml:space="preserve"> (refer to Sheet1 &amp; 2)</w:t>
      </w:r>
      <w:r>
        <w:t>.</w:t>
      </w:r>
    </w:p>
    <w:p w14:paraId="2B06F622" w14:textId="77777777" w:rsidR="006D7CA3" w:rsidRDefault="006D7CA3" w:rsidP="006D7CA3">
      <w:pPr>
        <w:pStyle w:val="ListParagraph"/>
      </w:pPr>
      <w:r>
        <w:rPr>
          <w:noProof/>
        </w:rPr>
        <w:drawing>
          <wp:inline distT="0" distB="0" distL="0" distR="0" wp14:anchorId="1632F72F" wp14:editId="712D1E22">
            <wp:extent cx="5943600" cy="3123565"/>
            <wp:effectExtent l="19050" t="19050" r="19050" b="19685"/>
            <wp:docPr id="818056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56375" name=""/>
                    <pic:cNvPicPr/>
                  </pic:nvPicPr>
                  <pic:blipFill>
                    <a:blip r:embed="rId5"/>
                    <a:stretch>
                      <a:fillRect/>
                    </a:stretch>
                  </pic:blipFill>
                  <pic:spPr>
                    <a:xfrm>
                      <a:off x="0" y="0"/>
                      <a:ext cx="5943600" cy="3123565"/>
                    </a:xfrm>
                    <a:prstGeom prst="rect">
                      <a:avLst/>
                    </a:prstGeom>
                    <a:ln>
                      <a:solidFill>
                        <a:schemeClr val="accent1"/>
                      </a:solidFill>
                    </a:ln>
                  </pic:spPr>
                </pic:pic>
              </a:graphicData>
            </a:graphic>
          </wp:inline>
        </w:drawing>
      </w:r>
    </w:p>
    <w:p w14:paraId="0EDF8D64" w14:textId="19CC20C8" w:rsidR="006D7CA3" w:rsidRDefault="006D7CA3" w:rsidP="006D7CA3">
      <w:pPr>
        <w:pStyle w:val="ListParagraph"/>
      </w:pPr>
      <w:r w:rsidRPr="006D7CA3">
        <w:rPr>
          <w:b/>
          <w:bCs/>
        </w:rPr>
        <w:t>Figure 1</w:t>
      </w:r>
      <w:r>
        <w:t>: Theater, film &amp; video and music are the most popular crowdfunding project by parent category.</w:t>
      </w:r>
    </w:p>
    <w:p w14:paraId="01F39729" w14:textId="17BB6255" w:rsidR="006D7CA3" w:rsidRDefault="006D7CA3" w:rsidP="006D7CA3">
      <w:pPr>
        <w:pStyle w:val="ListParagraph"/>
      </w:pPr>
      <w:r>
        <w:rPr>
          <w:noProof/>
        </w:rPr>
        <w:lastRenderedPageBreak/>
        <w:drawing>
          <wp:inline distT="0" distB="0" distL="0" distR="0" wp14:anchorId="0AB806FD" wp14:editId="4F270493">
            <wp:extent cx="5943600" cy="4036060"/>
            <wp:effectExtent l="19050" t="19050" r="19050" b="21590"/>
            <wp:docPr id="677316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316312" name=""/>
                    <pic:cNvPicPr/>
                  </pic:nvPicPr>
                  <pic:blipFill>
                    <a:blip r:embed="rId6"/>
                    <a:stretch>
                      <a:fillRect/>
                    </a:stretch>
                  </pic:blipFill>
                  <pic:spPr>
                    <a:xfrm>
                      <a:off x="0" y="0"/>
                      <a:ext cx="5943600" cy="4036060"/>
                    </a:xfrm>
                    <a:prstGeom prst="rect">
                      <a:avLst/>
                    </a:prstGeom>
                    <a:ln>
                      <a:solidFill>
                        <a:schemeClr val="accent1"/>
                      </a:solidFill>
                    </a:ln>
                  </pic:spPr>
                </pic:pic>
              </a:graphicData>
            </a:graphic>
          </wp:inline>
        </w:drawing>
      </w:r>
    </w:p>
    <w:p w14:paraId="146A7570" w14:textId="6739321B" w:rsidR="006D7CA3" w:rsidRDefault="006D7CA3" w:rsidP="006D7CA3">
      <w:pPr>
        <w:pStyle w:val="ListParagraph"/>
      </w:pPr>
      <w:r w:rsidRPr="006D7CA3">
        <w:rPr>
          <w:b/>
          <w:bCs/>
        </w:rPr>
        <w:t>Figure 2</w:t>
      </w:r>
      <w:r>
        <w:t>: Plays is the most popular sub-category.</w:t>
      </w:r>
    </w:p>
    <w:p w14:paraId="653BC41A" w14:textId="71DE21B6" w:rsidR="002A21DB" w:rsidRDefault="00466321" w:rsidP="002A21DB">
      <w:pPr>
        <w:pStyle w:val="ListParagraph"/>
        <w:numPr>
          <w:ilvl w:val="0"/>
          <w:numId w:val="1"/>
        </w:numPr>
      </w:pPr>
      <w:r>
        <w:t xml:space="preserve">Month of Jun and Jul are the most successful months to crowdfund while </w:t>
      </w:r>
      <w:r w:rsidR="00012149">
        <w:t>August</w:t>
      </w:r>
      <w:r w:rsidR="008A3569">
        <w:t xml:space="preserve"> and December</w:t>
      </w:r>
      <w:r>
        <w:t xml:space="preserve"> </w:t>
      </w:r>
      <w:r w:rsidR="008A3569">
        <w:t>are</w:t>
      </w:r>
      <w:r>
        <w:t xml:space="preserve"> the worst </w:t>
      </w:r>
      <w:r w:rsidR="006D7CA3">
        <w:t xml:space="preserve">month </w:t>
      </w:r>
      <w:r w:rsidR="00012149">
        <w:t xml:space="preserve">to crowdfund </w:t>
      </w:r>
      <w:r w:rsidR="006D7CA3">
        <w:t>(</w:t>
      </w:r>
      <w:r w:rsidR="00012149">
        <w:t xml:space="preserve">Figure 3 and </w:t>
      </w:r>
      <w:r w:rsidR="006D7CA3">
        <w:t>refer to Sheet3.)</w:t>
      </w:r>
    </w:p>
    <w:p w14:paraId="15D8238A" w14:textId="27ACC608" w:rsidR="006D7CA3" w:rsidRDefault="006D7CA3" w:rsidP="00012149">
      <w:pPr>
        <w:pStyle w:val="ListParagraph"/>
      </w:pPr>
      <w:r>
        <w:rPr>
          <w:noProof/>
        </w:rPr>
        <w:lastRenderedPageBreak/>
        <w:drawing>
          <wp:inline distT="0" distB="0" distL="0" distR="0" wp14:anchorId="2A35DEE0" wp14:editId="5EAD93AB">
            <wp:extent cx="5943600" cy="3894455"/>
            <wp:effectExtent l="19050" t="19050" r="19050" b="10795"/>
            <wp:docPr id="263411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411481" name=""/>
                    <pic:cNvPicPr/>
                  </pic:nvPicPr>
                  <pic:blipFill>
                    <a:blip r:embed="rId7"/>
                    <a:stretch>
                      <a:fillRect/>
                    </a:stretch>
                  </pic:blipFill>
                  <pic:spPr>
                    <a:xfrm>
                      <a:off x="0" y="0"/>
                      <a:ext cx="5943600" cy="3894455"/>
                    </a:xfrm>
                    <a:prstGeom prst="rect">
                      <a:avLst/>
                    </a:prstGeom>
                    <a:ln>
                      <a:solidFill>
                        <a:schemeClr val="accent1"/>
                      </a:solidFill>
                    </a:ln>
                  </pic:spPr>
                </pic:pic>
              </a:graphicData>
            </a:graphic>
          </wp:inline>
        </w:drawing>
      </w:r>
    </w:p>
    <w:p w14:paraId="5838C04B" w14:textId="0DCDDF6C" w:rsidR="006D7CA3" w:rsidRDefault="006D7CA3" w:rsidP="00012149">
      <w:pPr>
        <w:pStyle w:val="ListParagraph"/>
      </w:pPr>
      <w:r w:rsidRPr="00012149">
        <w:rPr>
          <w:b/>
          <w:bCs/>
        </w:rPr>
        <w:t>Figure 3</w:t>
      </w:r>
      <w:r>
        <w:t>: Month of Jun and Jul are most successful months wh</w:t>
      </w:r>
      <w:r w:rsidR="00012149">
        <w:t>i</w:t>
      </w:r>
      <w:r>
        <w:t xml:space="preserve">le August </w:t>
      </w:r>
      <w:r w:rsidR="008A3569">
        <w:t>and December are</w:t>
      </w:r>
      <w:r>
        <w:t xml:space="preserve"> the worst month to crowdfund.</w:t>
      </w:r>
    </w:p>
    <w:p w14:paraId="3A6B2578" w14:textId="1347758C" w:rsidR="00466321" w:rsidRDefault="00466321" w:rsidP="002A21DB">
      <w:pPr>
        <w:pStyle w:val="ListParagraph"/>
        <w:numPr>
          <w:ilvl w:val="0"/>
          <w:numId w:val="1"/>
        </w:numPr>
      </w:pPr>
      <w:r>
        <w:t xml:space="preserve">Crowdfunding for 15000 to 24999 </w:t>
      </w:r>
      <w:r w:rsidR="00012149">
        <w:t>and 30000-39999</w:t>
      </w:r>
      <w:r w:rsidR="00605798">
        <w:t xml:space="preserve"> target</w:t>
      </w:r>
      <w:r w:rsidR="00012149">
        <w:t xml:space="preserve"> </w:t>
      </w:r>
      <w:r>
        <w:t xml:space="preserve">have 100% success rate while </w:t>
      </w:r>
      <w:r w:rsidR="00AF3F90">
        <w:t xml:space="preserve">10000-14999 and </w:t>
      </w:r>
      <w:r>
        <w:t xml:space="preserve">greater than 50000 </w:t>
      </w:r>
      <w:r w:rsidR="00AF3F90">
        <w:t>target have highest failure</w:t>
      </w:r>
      <w:r>
        <w:t xml:space="preserve"> rate</w:t>
      </w:r>
      <w:r w:rsidR="00716DF7">
        <w:t xml:space="preserve"> (</w:t>
      </w:r>
      <w:r w:rsidR="00012149">
        <w:t xml:space="preserve">Figure 4 and </w:t>
      </w:r>
      <w:r w:rsidR="00716DF7">
        <w:t>refer to Sheet4)</w:t>
      </w:r>
      <w:r>
        <w:t>.</w:t>
      </w:r>
    </w:p>
    <w:p w14:paraId="2F6CC2A0" w14:textId="012F2541" w:rsidR="00012149" w:rsidRDefault="00012149" w:rsidP="00012149">
      <w:pPr>
        <w:pStyle w:val="ListParagraph"/>
      </w:pPr>
      <w:r>
        <w:rPr>
          <w:noProof/>
        </w:rPr>
        <w:drawing>
          <wp:inline distT="0" distB="0" distL="0" distR="0" wp14:anchorId="08B4D9A0" wp14:editId="4E7AB1CB">
            <wp:extent cx="5943600" cy="3034665"/>
            <wp:effectExtent l="19050" t="19050" r="19050" b="13335"/>
            <wp:docPr id="151514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14192" name=""/>
                    <pic:cNvPicPr/>
                  </pic:nvPicPr>
                  <pic:blipFill>
                    <a:blip r:embed="rId8"/>
                    <a:stretch>
                      <a:fillRect/>
                    </a:stretch>
                  </pic:blipFill>
                  <pic:spPr>
                    <a:xfrm>
                      <a:off x="0" y="0"/>
                      <a:ext cx="5943600" cy="3034665"/>
                    </a:xfrm>
                    <a:prstGeom prst="rect">
                      <a:avLst/>
                    </a:prstGeom>
                    <a:ln>
                      <a:solidFill>
                        <a:schemeClr val="accent1"/>
                      </a:solidFill>
                    </a:ln>
                  </pic:spPr>
                </pic:pic>
              </a:graphicData>
            </a:graphic>
          </wp:inline>
        </w:drawing>
      </w:r>
    </w:p>
    <w:p w14:paraId="264F6ADC" w14:textId="06A0B111" w:rsidR="00012149" w:rsidRDefault="00012149" w:rsidP="00012149">
      <w:pPr>
        <w:pStyle w:val="ListParagraph"/>
      </w:pPr>
      <w:r w:rsidRPr="00012149">
        <w:rPr>
          <w:b/>
          <w:bCs/>
        </w:rPr>
        <w:t>Figure 4</w:t>
      </w:r>
      <w:r>
        <w:t xml:space="preserve">: Showing 100% success for 15000-24999 and 30000-39999 crowdfunding target while </w:t>
      </w:r>
      <w:r w:rsidR="00AF3F90">
        <w:t xml:space="preserve">10000-14999 and </w:t>
      </w:r>
      <w:r>
        <w:t xml:space="preserve">&gt;50000 </w:t>
      </w:r>
      <w:r w:rsidR="00AF3F90">
        <w:t>are</w:t>
      </w:r>
      <w:r>
        <w:t xml:space="preserve"> the least successful.</w:t>
      </w:r>
    </w:p>
    <w:p w14:paraId="3C42AE48" w14:textId="77777777" w:rsidR="002A21DB" w:rsidRDefault="002A21DB" w:rsidP="002A21DB"/>
    <w:p w14:paraId="3A115E9A" w14:textId="77777777" w:rsidR="002A21DB" w:rsidRPr="005F028A" w:rsidRDefault="002A21DB" w:rsidP="002A21DB">
      <w:pPr>
        <w:rPr>
          <w:b/>
          <w:bCs/>
          <w:color w:val="4472C4" w:themeColor="accent1"/>
          <w:sz w:val="28"/>
          <w:szCs w:val="28"/>
        </w:rPr>
      </w:pPr>
      <w:r w:rsidRPr="005F028A">
        <w:rPr>
          <w:b/>
          <w:bCs/>
          <w:color w:val="4472C4" w:themeColor="accent1"/>
          <w:sz w:val="28"/>
          <w:szCs w:val="28"/>
        </w:rPr>
        <w:t>What are some limitations of this dataset?</w:t>
      </w:r>
    </w:p>
    <w:p w14:paraId="7108A4D6" w14:textId="018A3045" w:rsidR="002A21DB" w:rsidRDefault="002A21DB" w:rsidP="002A21DB">
      <w:r>
        <w:t>The following are the limitation to this dataset.</w:t>
      </w:r>
    </w:p>
    <w:p w14:paraId="273A380E" w14:textId="10603ABD" w:rsidR="002A21DB" w:rsidRDefault="00466321" w:rsidP="002A21DB">
      <w:pPr>
        <w:pStyle w:val="ListParagraph"/>
        <w:numPr>
          <w:ilvl w:val="0"/>
          <w:numId w:val="2"/>
        </w:numPr>
      </w:pPr>
      <w:r>
        <w:t xml:space="preserve">Dataset might not </w:t>
      </w:r>
      <w:r w:rsidR="001B0180">
        <w:t>have been</w:t>
      </w:r>
      <w:r>
        <w:t xml:space="preserve"> randomly sampled to be good representative of the whole population</w:t>
      </w:r>
      <w:r w:rsidR="001B0180">
        <w:t>.</w:t>
      </w:r>
      <w:r>
        <w:t xml:space="preserve"> </w:t>
      </w:r>
      <w:r w:rsidR="001B0180">
        <w:t>Hence, o</w:t>
      </w:r>
      <w:r>
        <w:t xml:space="preserve">ur conclusion </w:t>
      </w:r>
      <w:r w:rsidR="001B0180">
        <w:t>c</w:t>
      </w:r>
      <w:r>
        <w:t>ould be biased.</w:t>
      </w:r>
    </w:p>
    <w:p w14:paraId="52031854" w14:textId="4F213611" w:rsidR="002A21DB" w:rsidRDefault="00466321" w:rsidP="002A21DB">
      <w:pPr>
        <w:pStyle w:val="ListParagraph"/>
        <w:numPr>
          <w:ilvl w:val="0"/>
          <w:numId w:val="2"/>
        </w:numPr>
      </w:pPr>
      <w:r>
        <w:t xml:space="preserve">Dataset only has 1000 sample and we don’t know the actual total </w:t>
      </w:r>
      <w:r w:rsidR="001B0180">
        <w:t xml:space="preserve">number of the whole population </w:t>
      </w:r>
      <w:r>
        <w:t>and hence not able to make a judgement on how small or big this dataset represent.</w:t>
      </w:r>
    </w:p>
    <w:p w14:paraId="2C1EE3E8" w14:textId="3EBC1926" w:rsidR="002A21DB" w:rsidRDefault="001B0180" w:rsidP="002A21DB">
      <w:pPr>
        <w:pStyle w:val="ListParagraph"/>
        <w:numPr>
          <w:ilvl w:val="0"/>
          <w:numId w:val="2"/>
        </w:numPr>
      </w:pPr>
      <w:r>
        <w:t>We are not told how the dataset was derived at.  What are the source and method of collection and whether any preprocessing or filters have been applied to the dataset. It is always good to start from raw dataset and applies filter ourselves.</w:t>
      </w:r>
    </w:p>
    <w:p w14:paraId="5D634010" w14:textId="77777777" w:rsidR="002A21DB" w:rsidRDefault="002A21DB" w:rsidP="001B0180">
      <w:pPr>
        <w:pStyle w:val="ListParagraph"/>
      </w:pPr>
    </w:p>
    <w:p w14:paraId="0C147CE5" w14:textId="77777777" w:rsidR="002A21DB" w:rsidRDefault="002A21DB" w:rsidP="002A21DB"/>
    <w:p w14:paraId="732EE616" w14:textId="4766FC8E" w:rsidR="002A21DB" w:rsidRPr="005F028A" w:rsidRDefault="002A21DB" w:rsidP="002A21DB">
      <w:pPr>
        <w:rPr>
          <w:b/>
          <w:bCs/>
          <w:color w:val="4472C4" w:themeColor="accent1"/>
          <w:sz w:val="28"/>
          <w:szCs w:val="28"/>
        </w:rPr>
      </w:pPr>
      <w:r w:rsidRPr="005F028A">
        <w:rPr>
          <w:b/>
          <w:bCs/>
          <w:color w:val="4472C4" w:themeColor="accent1"/>
          <w:sz w:val="28"/>
          <w:szCs w:val="28"/>
        </w:rPr>
        <w:t>What are some other possible tables and/or graphs that we could create, and what additional value would they provide?</w:t>
      </w:r>
    </w:p>
    <w:p w14:paraId="7A09D45C" w14:textId="67129C3B" w:rsidR="00D75DC6" w:rsidRDefault="00D75DC6" w:rsidP="00D75DC6">
      <w:pPr>
        <w:pStyle w:val="ListParagraph"/>
        <w:numPr>
          <w:ilvl w:val="0"/>
          <w:numId w:val="3"/>
        </w:numPr>
      </w:pPr>
      <w:r>
        <w:t xml:space="preserve">Create a pivot table to calculate the percentage of canceled, failed, live and successful per </w:t>
      </w:r>
      <w:r>
        <w:t>Parent</w:t>
      </w:r>
      <w:r>
        <w:t xml:space="preserve">-Category and make a pivot </w:t>
      </w:r>
      <w:r w:rsidR="00440063">
        <w:t xml:space="preserve">line </w:t>
      </w:r>
      <w:r>
        <w:t xml:space="preserve">chart at the same time.  We will be able to see which </w:t>
      </w:r>
      <w:r>
        <w:t>Parent</w:t>
      </w:r>
      <w:r>
        <w:t>-category would be the most successful from this</w:t>
      </w:r>
      <w:r w:rsidR="00716DF7">
        <w:t xml:space="preserve"> (</w:t>
      </w:r>
      <w:r w:rsidR="00012149">
        <w:t xml:space="preserve">Figure 5 and </w:t>
      </w:r>
      <w:r w:rsidR="00716DF7">
        <w:t>refer to Sheet1_Copy)</w:t>
      </w:r>
      <w:r>
        <w:t>.</w:t>
      </w:r>
    </w:p>
    <w:p w14:paraId="3BD74568" w14:textId="43BFB905" w:rsidR="00440063" w:rsidRDefault="00440063" w:rsidP="00440063">
      <w:pPr>
        <w:pStyle w:val="ListParagraph"/>
      </w:pPr>
      <w:r>
        <w:rPr>
          <w:noProof/>
        </w:rPr>
        <w:drawing>
          <wp:inline distT="0" distB="0" distL="0" distR="0" wp14:anchorId="23123D5F" wp14:editId="7428E9FB">
            <wp:extent cx="5943600" cy="2242820"/>
            <wp:effectExtent l="19050" t="19050" r="19050" b="24130"/>
            <wp:docPr id="62570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700214" name=""/>
                    <pic:cNvPicPr/>
                  </pic:nvPicPr>
                  <pic:blipFill>
                    <a:blip r:embed="rId9"/>
                    <a:stretch>
                      <a:fillRect/>
                    </a:stretch>
                  </pic:blipFill>
                  <pic:spPr>
                    <a:xfrm>
                      <a:off x="0" y="0"/>
                      <a:ext cx="5943600" cy="2242820"/>
                    </a:xfrm>
                    <a:prstGeom prst="rect">
                      <a:avLst/>
                    </a:prstGeom>
                    <a:ln>
                      <a:solidFill>
                        <a:schemeClr val="accent1"/>
                      </a:solidFill>
                    </a:ln>
                  </pic:spPr>
                </pic:pic>
              </a:graphicData>
            </a:graphic>
          </wp:inline>
        </w:drawing>
      </w:r>
      <w:r w:rsidRPr="00012149">
        <w:rPr>
          <w:b/>
          <w:bCs/>
        </w:rPr>
        <w:t xml:space="preserve">Figure </w:t>
      </w:r>
      <w:r w:rsidR="00012149" w:rsidRPr="00012149">
        <w:rPr>
          <w:b/>
          <w:bCs/>
        </w:rPr>
        <w:t>5</w:t>
      </w:r>
      <w:r>
        <w:t>: This is a variation of the first exercise but instead of showing actual number, this one is showing percentage per Column.  This clearly show that journalism</w:t>
      </w:r>
      <w:r w:rsidR="00AF3F90">
        <w:t xml:space="preserve"> parent category</w:t>
      </w:r>
      <w:r>
        <w:t xml:space="preserve"> has 100% success</w:t>
      </w:r>
      <w:r w:rsidR="00605798">
        <w:t xml:space="preserve"> </w:t>
      </w:r>
      <w:r>
        <w:t>while the highest failure is games.</w:t>
      </w:r>
    </w:p>
    <w:p w14:paraId="03E8B8E4" w14:textId="1E255781" w:rsidR="002A21DB" w:rsidRDefault="00633F44" w:rsidP="002A21DB">
      <w:pPr>
        <w:pStyle w:val="ListParagraph"/>
        <w:numPr>
          <w:ilvl w:val="0"/>
          <w:numId w:val="3"/>
        </w:numPr>
      </w:pPr>
      <w:r>
        <w:t xml:space="preserve">Create a pivot table to calculate the percentage of canceled, failed, live and successful per </w:t>
      </w:r>
      <w:r w:rsidR="00C7502E">
        <w:t>Sub-</w:t>
      </w:r>
      <w:r>
        <w:t xml:space="preserve">Category and make a pivot </w:t>
      </w:r>
      <w:r w:rsidR="00605798">
        <w:t xml:space="preserve">line </w:t>
      </w:r>
      <w:r>
        <w:t>chart at the same time.  We will be able to see which sub-category would be the most successful from this</w:t>
      </w:r>
      <w:r w:rsidR="00716DF7">
        <w:t xml:space="preserve"> (</w:t>
      </w:r>
      <w:r w:rsidR="00012149">
        <w:t xml:space="preserve">Figure 6 and </w:t>
      </w:r>
      <w:r w:rsidR="00716DF7">
        <w:t>refer to Sheet2_Copy)</w:t>
      </w:r>
      <w:r w:rsidR="00D75DC6">
        <w:t>.</w:t>
      </w:r>
    </w:p>
    <w:p w14:paraId="7D0CDFF4" w14:textId="1BAE3E34" w:rsidR="00440063" w:rsidRDefault="00440063" w:rsidP="00440063">
      <w:pPr>
        <w:pStyle w:val="ListParagraph"/>
      </w:pPr>
      <w:r>
        <w:rPr>
          <w:noProof/>
        </w:rPr>
        <w:lastRenderedPageBreak/>
        <w:drawing>
          <wp:inline distT="0" distB="0" distL="0" distR="0" wp14:anchorId="06952317" wp14:editId="00E802C3">
            <wp:extent cx="5943600" cy="2621915"/>
            <wp:effectExtent l="19050" t="19050" r="19050" b="26035"/>
            <wp:docPr id="2093473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473448" name=""/>
                    <pic:cNvPicPr/>
                  </pic:nvPicPr>
                  <pic:blipFill>
                    <a:blip r:embed="rId10"/>
                    <a:stretch>
                      <a:fillRect/>
                    </a:stretch>
                  </pic:blipFill>
                  <pic:spPr>
                    <a:xfrm>
                      <a:off x="0" y="0"/>
                      <a:ext cx="5943600" cy="2621915"/>
                    </a:xfrm>
                    <a:prstGeom prst="rect">
                      <a:avLst/>
                    </a:prstGeom>
                    <a:ln>
                      <a:solidFill>
                        <a:schemeClr val="accent1"/>
                      </a:solidFill>
                    </a:ln>
                  </pic:spPr>
                </pic:pic>
              </a:graphicData>
            </a:graphic>
          </wp:inline>
        </w:drawing>
      </w:r>
    </w:p>
    <w:p w14:paraId="169A80D2" w14:textId="62C23F13" w:rsidR="00440063" w:rsidRDefault="00440063" w:rsidP="00440063">
      <w:pPr>
        <w:pStyle w:val="ListParagraph"/>
      </w:pPr>
      <w:r w:rsidRPr="00012149">
        <w:rPr>
          <w:b/>
          <w:bCs/>
        </w:rPr>
        <w:t xml:space="preserve">Figure </w:t>
      </w:r>
      <w:r w:rsidR="00012149" w:rsidRPr="00012149">
        <w:rPr>
          <w:b/>
          <w:bCs/>
        </w:rPr>
        <w:t>6</w:t>
      </w:r>
      <w:r>
        <w:t xml:space="preserve">: </w:t>
      </w:r>
      <w:r>
        <w:t xml:space="preserve">This is a variation of the </w:t>
      </w:r>
      <w:r>
        <w:t>second</w:t>
      </w:r>
      <w:r>
        <w:t xml:space="preserve"> exercise but instead of showing actual number, this one is showing percentage per Column.  This clearly show that </w:t>
      </w:r>
      <w:r>
        <w:t xml:space="preserve">world music and audio </w:t>
      </w:r>
      <w:r w:rsidR="00AF3F90">
        <w:t xml:space="preserve">sub-categories </w:t>
      </w:r>
      <w:r>
        <w:t>ha</w:t>
      </w:r>
      <w:r>
        <w:t>ve</w:t>
      </w:r>
      <w:r>
        <w:t xml:space="preserve"> 100% succes</w:t>
      </w:r>
      <w:r w:rsidR="00AF3F90">
        <w:t xml:space="preserve">s </w:t>
      </w:r>
      <w:r>
        <w:t xml:space="preserve">while the highest failure is </w:t>
      </w:r>
      <w:r>
        <w:t>science fiction</w:t>
      </w:r>
      <w:r>
        <w:t>.</w:t>
      </w:r>
    </w:p>
    <w:p w14:paraId="263C7099" w14:textId="77777777" w:rsidR="002A21DB" w:rsidRDefault="002A21DB" w:rsidP="002A21DB"/>
    <w:p w14:paraId="75F89FBC" w14:textId="7686A387" w:rsidR="002A21DB" w:rsidRPr="005F028A" w:rsidRDefault="002A21DB" w:rsidP="002A21DB">
      <w:pPr>
        <w:rPr>
          <w:b/>
          <w:bCs/>
          <w:color w:val="4472C4" w:themeColor="accent1"/>
          <w:sz w:val="28"/>
          <w:szCs w:val="28"/>
        </w:rPr>
      </w:pPr>
      <w:r w:rsidRPr="005F028A">
        <w:rPr>
          <w:b/>
          <w:bCs/>
          <w:color w:val="4472C4" w:themeColor="accent1"/>
          <w:sz w:val="28"/>
          <w:szCs w:val="28"/>
        </w:rPr>
        <w:t>Use your data to determine whether the mean or the median better summarises the data.</w:t>
      </w:r>
    </w:p>
    <w:p w14:paraId="5E14EA1A" w14:textId="391D66DE" w:rsidR="002A21DB" w:rsidRDefault="003A7F3F" w:rsidP="002A21DB">
      <w:r>
        <w:t xml:space="preserve">Since both histogram for successful and failed showed </w:t>
      </w:r>
      <w:r w:rsidR="000B1C9E">
        <w:t>positive</w:t>
      </w:r>
      <w:r w:rsidR="00012149">
        <w:t xml:space="preserve"> </w:t>
      </w:r>
      <w:r>
        <w:t xml:space="preserve">skewness, the Median is better than Mean in showing the central tendencies as shown in the </w:t>
      </w:r>
      <w:r w:rsidR="00EC5A1F">
        <w:t xml:space="preserve">Figure </w:t>
      </w:r>
      <w:r w:rsidR="00012149">
        <w:t>7</w:t>
      </w:r>
      <w:r w:rsidR="00EC5A1F">
        <w:t xml:space="preserve"> &amp; </w:t>
      </w:r>
      <w:r w:rsidR="00012149">
        <w:t>8</w:t>
      </w:r>
      <w:r>
        <w:t xml:space="preserve"> below.</w:t>
      </w:r>
      <w:r w:rsidR="000B1C9E">
        <w:t xml:space="preserve">  Mean is not plotted in the middle of the distribution while Median is.</w:t>
      </w:r>
    </w:p>
    <w:p w14:paraId="052CA9CF" w14:textId="263B8932" w:rsidR="003A7F3F" w:rsidRDefault="00EC5A1F" w:rsidP="002A21DB">
      <w:r>
        <w:rPr>
          <w:noProof/>
        </w:rPr>
        <w:lastRenderedPageBreak/>
        <w:drawing>
          <wp:inline distT="0" distB="0" distL="0" distR="0" wp14:anchorId="550B10CA" wp14:editId="6713EFF4">
            <wp:extent cx="5073911" cy="3600635"/>
            <wp:effectExtent l="19050" t="19050" r="12700" b="19050"/>
            <wp:docPr id="1110810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810935" name=""/>
                    <pic:cNvPicPr/>
                  </pic:nvPicPr>
                  <pic:blipFill>
                    <a:blip r:embed="rId11"/>
                    <a:stretch>
                      <a:fillRect/>
                    </a:stretch>
                  </pic:blipFill>
                  <pic:spPr>
                    <a:xfrm>
                      <a:off x="0" y="0"/>
                      <a:ext cx="5073911" cy="3600635"/>
                    </a:xfrm>
                    <a:prstGeom prst="rect">
                      <a:avLst/>
                    </a:prstGeom>
                    <a:ln>
                      <a:solidFill>
                        <a:schemeClr val="accent1"/>
                      </a:solidFill>
                    </a:ln>
                  </pic:spPr>
                </pic:pic>
              </a:graphicData>
            </a:graphic>
          </wp:inline>
        </w:drawing>
      </w:r>
    </w:p>
    <w:p w14:paraId="02A98C86" w14:textId="70E98AA6" w:rsidR="00EC5A1F" w:rsidRDefault="00EC5A1F" w:rsidP="002A21DB">
      <w:r w:rsidRPr="00012149">
        <w:rPr>
          <w:b/>
          <w:bCs/>
        </w:rPr>
        <w:t xml:space="preserve">Figure </w:t>
      </w:r>
      <w:r w:rsidR="00012149" w:rsidRPr="00012149">
        <w:rPr>
          <w:b/>
          <w:bCs/>
        </w:rPr>
        <w:t>7</w:t>
      </w:r>
      <w:r>
        <w:t xml:space="preserve">: Histogram for Successful showing skewness.  </w:t>
      </w:r>
      <w:r w:rsidRPr="00EC5A1F">
        <w:rPr>
          <w:b/>
          <w:bCs/>
          <w:color w:val="33CC33"/>
        </w:rPr>
        <w:t>Green line</w:t>
      </w:r>
      <w:r w:rsidRPr="00EC5A1F">
        <w:rPr>
          <w:color w:val="00B0F0"/>
        </w:rPr>
        <w:t xml:space="preserve"> </w:t>
      </w:r>
      <w:r>
        <w:t xml:space="preserve">drawn for </w:t>
      </w:r>
      <w:r w:rsidRPr="00EC5A1F">
        <w:rPr>
          <w:b/>
          <w:bCs/>
          <w:color w:val="00B0F0"/>
        </w:rPr>
        <w:t>Median</w:t>
      </w:r>
      <w:r>
        <w:t xml:space="preserve"> and </w:t>
      </w:r>
      <w:r w:rsidRPr="00EC5A1F">
        <w:rPr>
          <w:b/>
          <w:bCs/>
          <w:color w:val="FF0000"/>
        </w:rPr>
        <w:t>red line</w:t>
      </w:r>
      <w:r w:rsidRPr="00EC5A1F">
        <w:rPr>
          <w:color w:val="FF0000"/>
        </w:rPr>
        <w:t xml:space="preserve"> </w:t>
      </w:r>
      <w:r>
        <w:t xml:space="preserve">for </w:t>
      </w:r>
      <w:r w:rsidRPr="00EC5A1F">
        <w:rPr>
          <w:b/>
          <w:bCs/>
          <w:color w:val="FF0000"/>
        </w:rPr>
        <w:t>Mean</w:t>
      </w:r>
      <w:r>
        <w:t>.</w:t>
      </w:r>
    </w:p>
    <w:p w14:paraId="14F066CA" w14:textId="77777777" w:rsidR="00EC5A1F" w:rsidRDefault="00EC5A1F" w:rsidP="002A21DB"/>
    <w:p w14:paraId="5FCD816C" w14:textId="5DA9451E" w:rsidR="00EC5A1F" w:rsidRDefault="00EC5A1F" w:rsidP="002A21DB">
      <w:r>
        <w:rPr>
          <w:noProof/>
        </w:rPr>
        <w:drawing>
          <wp:inline distT="0" distB="0" distL="0" distR="0" wp14:anchorId="41CD65EB" wp14:editId="49DCBE5D">
            <wp:extent cx="5023108" cy="3168813"/>
            <wp:effectExtent l="19050" t="19050" r="25400" b="12700"/>
            <wp:docPr id="1541081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081205" name=""/>
                    <pic:cNvPicPr/>
                  </pic:nvPicPr>
                  <pic:blipFill>
                    <a:blip r:embed="rId12"/>
                    <a:stretch>
                      <a:fillRect/>
                    </a:stretch>
                  </pic:blipFill>
                  <pic:spPr>
                    <a:xfrm>
                      <a:off x="0" y="0"/>
                      <a:ext cx="5023108" cy="3168813"/>
                    </a:xfrm>
                    <a:prstGeom prst="rect">
                      <a:avLst/>
                    </a:prstGeom>
                    <a:ln>
                      <a:solidFill>
                        <a:schemeClr val="accent1"/>
                      </a:solidFill>
                    </a:ln>
                  </pic:spPr>
                </pic:pic>
              </a:graphicData>
            </a:graphic>
          </wp:inline>
        </w:drawing>
      </w:r>
    </w:p>
    <w:p w14:paraId="0FA8E34D" w14:textId="1571FD9F" w:rsidR="00EC5A1F" w:rsidRDefault="00EC5A1F" w:rsidP="00EC5A1F">
      <w:r w:rsidRPr="00012149">
        <w:rPr>
          <w:b/>
          <w:bCs/>
        </w:rPr>
        <w:t xml:space="preserve">Figure </w:t>
      </w:r>
      <w:r w:rsidR="00012149" w:rsidRPr="00012149">
        <w:rPr>
          <w:b/>
          <w:bCs/>
        </w:rPr>
        <w:t>8</w:t>
      </w:r>
      <w:r>
        <w:t xml:space="preserve">: Histogram for </w:t>
      </w:r>
      <w:r>
        <w:t>Failed</w:t>
      </w:r>
      <w:r>
        <w:t xml:space="preserve"> showing skewness.  </w:t>
      </w:r>
      <w:r w:rsidRPr="00EC5A1F">
        <w:rPr>
          <w:b/>
          <w:bCs/>
          <w:color w:val="00B0F0"/>
        </w:rPr>
        <w:t>Green line</w:t>
      </w:r>
      <w:r w:rsidRPr="00EC5A1F">
        <w:rPr>
          <w:color w:val="00B0F0"/>
        </w:rPr>
        <w:t xml:space="preserve"> </w:t>
      </w:r>
      <w:r>
        <w:t xml:space="preserve">drawn for </w:t>
      </w:r>
      <w:r w:rsidRPr="00EC5A1F">
        <w:rPr>
          <w:b/>
          <w:bCs/>
          <w:color w:val="00B0F0"/>
        </w:rPr>
        <w:t>Median</w:t>
      </w:r>
      <w:r>
        <w:t xml:space="preserve"> and </w:t>
      </w:r>
      <w:r w:rsidRPr="00EC5A1F">
        <w:rPr>
          <w:b/>
          <w:bCs/>
          <w:color w:val="FF0000"/>
        </w:rPr>
        <w:t>red line</w:t>
      </w:r>
      <w:r w:rsidRPr="00EC5A1F">
        <w:rPr>
          <w:color w:val="FF0000"/>
        </w:rPr>
        <w:t xml:space="preserve"> </w:t>
      </w:r>
      <w:r>
        <w:t xml:space="preserve">for </w:t>
      </w:r>
      <w:r w:rsidRPr="00EC5A1F">
        <w:rPr>
          <w:b/>
          <w:bCs/>
          <w:color w:val="FF0000"/>
        </w:rPr>
        <w:t>Me</w:t>
      </w:r>
      <w:r>
        <w:rPr>
          <w:b/>
          <w:bCs/>
          <w:color w:val="FF0000"/>
        </w:rPr>
        <w:t>an</w:t>
      </w:r>
      <w:r>
        <w:t>.</w:t>
      </w:r>
    </w:p>
    <w:p w14:paraId="189E6582" w14:textId="77777777" w:rsidR="00EC5A1F" w:rsidRDefault="00EC5A1F" w:rsidP="002A21DB"/>
    <w:p w14:paraId="497DB49C" w14:textId="77777777" w:rsidR="002A21DB" w:rsidRDefault="002A21DB" w:rsidP="002A21DB"/>
    <w:p w14:paraId="03644A83" w14:textId="59B36C32" w:rsidR="002A21DB" w:rsidRPr="005F028A" w:rsidRDefault="002A21DB" w:rsidP="002A21DB">
      <w:pPr>
        <w:rPr>
          <w:b/>
          <w:bCs/>
          <w:color w:val="4472C4" w:themeColor="accent1"/>
          <w:sz w:val="28"/>
          <w:szCs w:val="28"/>
        </w:rPr>
      </w:pPr>
      <w:r w:rsidRPr="005F028A">
        <w:rPr>
          <w:b/>
          <w:bCs/>
          <w:color w:val="4472C4" w:themeColor="accent1"/>
          <w:sz w:val="28"/>
          <w:szCs w:val="28"/>
        </w:rPr>
        <w:t>Use your data to determine if there is more variability with successful or unsuccessful campaigns. Does this make sense? Why or why not?</w:t>
      </w:r>
    </w:p>
    <w:p w14:paraId="389B665D" w14:textId="70F2DBD6" w:rsidR="00BF31FC" w:rsidRDefault="00F0123A" w:rsidP="002A21DB">
      <w:r>
        <w:t xml:space="preserve">Variability of the data can be seen from the variance </w:t>
      </w:r>
      <w:r w:rsidR="0051620C">
        <w:t xml:space="preserve">and standard deviation </w:t>
      </w:r>
      <w:r>
        <w:t xml:space="preserve">number.  The higher the variance, the more spread out the data.  </w:t>
      </w:r>
      <w:r w:rsidR="0051620C">
        <w:t xml:space="preserve">Standard deviation is a measure of how spread out the data is from the mean.  </w:t>
      </w:r>
      <w:r w:rsidR="00BF31FC">
        <w:t>Since our dataset is skewed, mean is not really good to be used as central tendency and hence standard deviation is not so meaningful too.  Therefore, j</w:t>
      </w:r>
      <w:r>
        <w:t>udging from the variance data</w:t>
      </w:r>
      <w:r w:rsidR="00BF31FC">
        <w:t xml:space="preserve"> </w:t>
      </w:r>
      <w:r w:rsidR="00AF3F90">
        <w:t>alone</w:t>
      </w:r>
      <w:r>
        <w:t xml:space="preserve"> in Figure </w:t>
      </w:r>
      <w:r w:rsidR="00AF3F90">
        <w:t>9</w:t>
      </w:r>
      <w:r>
        <w:t>, we conclude that successful campaign is more spread out than unsuccessful campaign.</w:t>
      </w:r>
    </w:p>
    <w:p w14:paraId="355457CC" w14:textId="562A87C6" w:rsidR="00BF31FC" w:rsidRDefault="00BF31FC" w:rsidP="002A21DB">
      <w:r>
        <w:t xml:space="preserve">This makes sense since in Figure 7 &amp; 8, we see that successful campaign has longer tail than failed campaign.  Furthermore, the range is more in successful campaign (7295-16=7279) </w:t>
      </w:r>
      <w:r w:rsidR="00AF3F90">
        <w:t>than</w:t>
      </w:r>
      <w:r>
        <w:t xml:space="preserve"> in unsuccessful campaign</w:t>
      </w:r>
      <w:r w:rsidR="00AF3F90">
        <w:t xml:space="preserve"> </w:t>
      </w:r>
      <w:r w:rsidR="00AF3F90">
        <w:t>(6080-0=6080)</w:t>
      </w:r>
      <w:r>
        <w:t>.</w:t>
      </w:r>
    </w:p>
    <w:p w14:paraId="5843B31D" w14:textId="6DF958B3" w:rsidR="00A11689" w:rsidRDefault="00F0123A" w:rsidP="002A21DB">
      <w:r>
        <w:rPr>
          <w:noProof/>
        </w:rPr>
        <w:drawing>
          <wp:inline distT="0" distB="0" distL="0" distR="0" wp14:anchorId="11CCAE89" wp14:editId="470A396D">
            <wp:extent cx="5054860" cy="1682836"/>
            <wp:effectExtent l="19050" t="19050" r="12700" b="12700"/>
            <wp:docPr id="64216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6920" name=""/>
                    <pic:cNvPicPr/>
                  </pic:nvPicPr>
                  <pic:blipFill>
                    <a:blip r:embed="rId13"/>
                    <a:stretch>
                      <a:fillRect/>
                    </a:stretch>
                  </pic:blipFill>
                  <pic:spPr>
                    <a:xfrm>
                      <a:off x="0" y="0"/>
                      <a:ext cx="5054860" cy="1682836"/>
                    </a:xfrm>
                    <a:prstGeom prst="rect">
                      <a:avLst/>
                    </a:prstGeom>
                    <a:ln>
                      <a:solidFill>
                        <a:schemeClr val="accent1"/>
                      </a:solidFill>
                    </a:ln>
                  </pic:spPr>
                </pic:pic>
              </a:graphicData>
            </a:graphic>
          </wp:inline>
        </w:drawing>
      </w:r>
    </w:p>
    <w:p w14:paraId="147B604B" w14:textId="1DFBF89D" w:rsidR="00A11689" w:rsidRDefault="00A11689" w:rsidP="002A21DB">
      <w:r w:rsidRPr="00F0123A">
        <w:rPr>
          <w:b/>
          <w:bCs/>
        </w:rPr>
        <w:t xml:space="preserve">Figure </w:t>
      </w:r>
      <w:r w:rsidR="00AF3F90">
        <w:rPr>
          <w:b/>
          <w:bCs/>
        </w:rPr>
        <w:t>9</w:t>
      </w:r>
      <w:r>
        <w:t>: Showing the basic statistic for successful and failed campaign.</w:t>
      </w:r>
    </w:p>
    <w:p w14:paraId="0B004A72" w14:textId="77777777" w:rsidR="002A21DB" w:rsidRDefault="002A21DB" w:rsidP="002A21DB"/>
    <w:sectPr w:rsidR="002A2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5743"/>
    <w:multiLevelType w:val="hybridMultilevel"/>
    <w:tmpl w:val="9A206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712D4A"/>
    <w:multiLevelType w:val="hybridMultilevel"/>
    <w:tmpl w:val="96F22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270F78"/>
    <w:multiLevelType w:val="hybridMultilevel"/>
    <w:tmpl w:val="8DCEA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9617206">
    <w:abstractNumId w:val="2"/>
  </w:num>
  <w:num w:numId="2" w16cid:durableId="1159811415">
    <w:abstractNumId w:val="1"/>
  </w:num>
  <w:num w:numId="3" w16cid:durableId="999624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1DB"/>
    <w:rsid w:val="00012149"/>
    <w:rsid w:val="000577CD"/>
    <w:rsid w:val="000B1C9E"/>
    <w:rsid w:val="00126290"/>
    <w:rsid w:val="001B0180"/>
    <w:rsid w:val="002A21DB"/>
    <w:rsid w:val="003A7F3F"/>
    <w:rsid w:val="00440063"/>
    <w:rsid w:val="00466321"/>
    <w:rsid w:val="0051620C"/>
    <w:rsid w:val="005F028A"/>
    <w:rsid w:val="00605798"/>
    <w:rsid w:val="00633F44"/>
    <w:rsid w:val="006645AA"/>
    <w:rsid w:val="006D7CA3"/>
    <w:rsid w:val="00716DF7"/>
    <w:rsid w:val="008A3569"/>
    <w:rsid w:val="00A11689"/>
    <w:rsid w:val="00A215E2"/>
    <w:rsid w:val="00AF3F90"/>
    <w:rsid w:val="00BF31FC"/>
    <w:rsid w:val="00C7502E"/>
    <w:rsid w:val="00D75DC6"/>
    <w:rsid w:val="00EC5A1F"/>
    <w:rsid w:val="00F01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E76D7"/>
  <w15:chartTrackingRefBased/>
  <w15:docId w15:val="{B52EE6C3-7F9B-4EC0-9184-72BF25D3D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1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21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1DB"/>
    <w:pPr>
      <w:ind w:left="720"/>
      <w:contextualSpacing/>
    </w:pPr>
  </w:style>
  <w:style w:type="character" w:customStyle="1" w:styleId="Heading1Char">
    <w:name w:val="Heading 1 Char"/>
    <w:basedOn w:val="DefaultParagraphFont"/>
    <w:link w:val="Heading1"/>
    <w:uiPriority w:val="9"/>
    <w:rsid w:val="002A21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21D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7</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P</dc:creator>
  <cp:keywords/>
  <dc:description/>
  <cp:lastModifiedBy>G P</cp:lastModifiedBy>
  <cp:revision>17</cp:revision>
  <dcterms:created xsi:type="dcterms:W3CDTF">2023-07-21T13:20:00Z</dcterms:created>
  <dcterms:modified xsi:type="dcterms:W3CDTF">2023-07-26T12:05:00Z</dcterms:modified>
</cp:coreProperties>
</file>