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9E8" w:rsidRPr="009B69E8" w:rsidRDefault="009B69E8" w:rsidP="009B69E8">
      <w:pPr>
        <w:shd w:val="clear" w:color="auto" w:fill="FFFFFF"/>
        <w:spacing w:before="100" w:beforeAutospacing="1" w:after="100" w:afterAutospacing="1" w:line="294" w:lineRule="atLeast"/>
        <w:outlineLvl w:val="0"/>
        <w:rPr>
          <w:rFonts w:ascii="Arial" w:eastAsia="Times New Roman" w:hAnsi="Arial" w:cs="Arial"/>
          <w:color w:val="16191F"/>
          <w:kern w:val="36"/>
          <w:sz w:val="54"/>
          <w:szCs w:val="54"/>
        </w:rPr>
      </w:pPr>
      <w:r w:rsidRPr="009B69E8">
        <w:rPr>
          <w:rFonts w:ascii="Arial" w:eastAsia="Times New Roman" w:hAnsi="Arial" w:cs="Arial"/>
          <w:color w:val="16191F"/>
          <w:kern w:val="36"/>
          <w:sz w:val="54"/>
          <w:szCs w:val="54"/>
        </w:rPr>
        <w:t>Creating Your First IAM Admin User and Group</w:t>
      </w:r>
    </w:p>
    <w:p w:rsidR="00985422" w:rsidRDefault="00A81B51"/>
    <w:p w:rsidR="009B69E8" w:rsidRDefault="009B69E8">
      <w:pPr>
        <w:rPr>
          <w:b/>
          <w:sz w:val="32"/>
          <w:szCs w:val="32"/>
          <w:u w:val="single"/>
        </w:rPr>
      </w:pPr>
      <w:r w:rsidRPr="009B69E8">
        <w:rPr>
          <w:b/>
          <w:sz w:val="32"/>
          <w:szCs w:val="32"/>
          <w:u w:val="single"/>
        </w:rPr>
        <w:t>Creating an Administrator IAM User and Group (Console)</w:t>
      </w:r>
    </w:p>
    <w:p w:rsidR="009B69E8" w:rsidRDefault="009B69E8">
      <w:pPr>
        <w:rPr>
          <w:b/>
          <w:sz w:val="32"/>
          <w:szCs w:val="32"/>
          <w:u w:val="single"/>
        </w:rPr>
      </w:pPr>
    </w:p>
    <w:p w:rsidR="009B69E8" w:rsidRDefault="008101AD">
      <w:pPr>
        <w:rPr>
          <w:b/>
          <w:sz w:val="32"/>
          <w:szCs w:val="32"/>
        </w:rPr>
      </w:pPr>
      <w:r w:rsidRPr="008101AD">
        <w:rPr>
          <w:b/>
          <w:sz w:val="32"/>
          <w:szCs w:val="32"/>
        </w:rPr>
        <w:t>Go to URL:</w:t>
      </w:r>
    </w:p>
    <w:p w:rsidR="008101AD" w:rsidRDefault="00A81B51">
      <w:hyperlink r:id="rId5" w:history="1">
        <w:r w:rsidR="008101AD">
          <w:rPr>
            <w:rStyle w:val="Hyperlink"/>
          </w:rPr>
          <w:t>https://console.aws.amazon.com/iam/home#</w:t>
        </w:r>
      </w:hyperlink>
    </w:p>
    <w:p w:rsidR="008101AD" w:rsidRDefault="008101AD"/>
    <w:p w:rsidR="008101AD" w:rsidRDefault="008101AD">
      <w:r>
        <w:t>2. Click on MyAccount</w:t>
      </w:r>
    </w:p>
    <w:p w:rsidR="008101AD" w:rsidRDefault="008101AD">
      <w:pPr>
        <w:rPr>
          <w:rFonts w:ascii="Arial" w:hAnsi="Arial" w:cs="Arial"/>
          <w:color w:val="16191F"/>
          <w:shd w:val="clear" w:color="auto" w:fill="FFFFFF"/>
        </w:rPr>
      </w:pPr>
      <w:r>
        <w:t xml:space="preserve">3. </w:t>
      </w:r>
      <w:r>
        <w:rPr>
          <w:rFonts w:ascii="Arial" w:hAnsi="Arial" w:cs="Arial"/>
          <w:color w:val="16191F"/>
          <w:shd w:val="clear" w:color="auto" w:fill="FFFFFF"/>
        </w:rPr>
        <w:t>Next to </w:t>
      </w:r>
      <w:r>
        <w:rPr>
          <w:rFonts w:ascii="Arial" w:hAnsi="Arial" w:cs="Arial"/>
          <w:b/>
          <w:bCs/>
          <w:color w:val="16191F"/>
          <w:shd w:val="clear" w:color="auto" w:fill="FFFFFF"/>
        </w:rPr>
        <w:t>IAM User and Role Access to Billing Information</w:t>
      </w:r>
      <w:r>
        <w:rPr>
          <w:rFonts w:ascii="Arial" w:hAnsi="Arial" w:cs="Arial"/>
          <w:color w:val="16191F"/>
          <w:shd w:val="clear" w:color="auto" w:fill="FFFFFF"/>
        </w:rPr>
        <w:t>, choose </w:t>
      </w:r>
      <w:r>
        <w:rPr>
          <w:rFonts w:ascii="Arial" w:hAnsi="Arial" w:cs="Arial"/>
          <w:b/>
          <w:bCs/>
          <w:color w:val="16191F"/>
          <w:shd w:val="clear" w:color="auto" w:fill="FFFFFF"/>
        </w:rPr>
        <w:t>Edit</w:t>
      </w:r>
      <w:r>
        <w:rPr>
          <w:rFonts w:ascii="Arial" w:hAnsi="Arial" w:cs="Arial"/>
          <w:color w:val="16191F"/>
          <w:shd w:val="clear" w:color="auto" w:fill="FFFFFF"/>
        </w:rPr>
        <w:t>.</w:t>
      </w:r>
    </w:p>
    <w:p w:rsidR="00B77BA5" w:rsidRDefault="00B77BA5">
      <w:pPr>
        <w:rPr>
          <w:rFonts w:ascii="Arial" w:hAnsi="Arial" w:cs="Arial"/>
          <w:color w:val="16191F"/>
          <w:shd w:val="clear" w:color="auto" w:fill="FFFFFF"/>
        </w:rPr>
      </w:pPr>
    </w:p>
    <w:p w:rsidR="008101AD" w:rsidRDefault="000E4E4F">
      <w:pPr>
        <w:rPr>
          <w:rFonts w:ascii="Arial" w:hAnsi="Arial" w:cs="Arial"/>
          <w:color w:val="16191F"/>
          <w:shd w:val="clear" w:color="auto" w:fill="FFFFFF"/>
        </w:rPr>
      </w:pPr>
      <w:r>
        <w:rPr>
          <w:rFonts w:ascii="Arial" w:hAnsi="Arial" w:cs="Arial"/>
          <w:color w:val="16191F"/>
          <w:shd w:val="clear" w:color="auto" w:fill="FFFFFF"/>
        </w:rPr>
        <w:t xml:space="preserve">4. </w:t>
      </w:r>
      <w:r w:rsidR="00B77BA5">
        <w:rPr>
          <w:rFonts w:ascii="Arial" w:hAnsi="Arial" w:cs="Arial"/>
          <w:color w:val="16191F"/>
          <w:shd w:val="clear" w:color="auto" w:fill="FFFFFF"/>
        </w:rPr>
        <w:t>Click on Check box</w:t>
      </w:r>
    </w:p>
    <w:p w:rsidR="00B77BA5" w:rsidRDefault="00B77BA5">
      <w:pPr>
        <w:rPr>
          <w:noProof/>
        </w:rPr>
      </w:pPr>
    </w:p>
    <w:p w:rsidR="00B77BA5" w:rsidRDefault="00B77BA5">
      <w:pPr>
        <w:rPr>
          <w:b/>
          <w:sz w:val="32"/>
          <w:szCs w:val="32"/>
        </w:rPr>
      </w:pPr>
      <w:r>
        <w:rPr>
          <w:noProof/>
        </w:rPr>
        <w:drawing>
          <wp:inline distT="0" distB="0" distL="0" distR="0" wp14:anchorId="59BED79C" wp14:editId="614760A6">
            <wp:extent cx="228600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1095375"/>
                    </a:xfrm>
                    <a:prstGeom prst="rect">
                      <a:avLst/>
                    </a:prstGeom>
                  </pic:spPr>
                </pic:pic>
              </a:graphicData>
            </a:graphic>
          </wp:inline>
        </w:drawing>
      </w:r>
    </w:p>
    <w:p w:rsidR="00B77BA5" w:rsidRDefault="00B77BA5">
      <w:pPr>
        <w:rPr>
          <w:b/>
          <w:sz w:val="32"/>
          <w:szCs w:val="32"/>
        </w:rPr>
      </w:pPr>
    </w:p>
    <w:p w:rsidR="00B77BA5" w:rsidRDefault="0053476E">
      <w:pPr>
        <w:rPr>
          <w:rFonts w:ascii="Arial" w:hAnsi="Arial" w:cs="Arial"/>
          <w:color w:val="16191F"/>
          <w:shd w:val="clear" w:color="auto" w:fill="FFFFFF"/>
        </w:rPr>
      </w:pPr>
      <w:r>
        <w:rPr>
          <w:sz w:val="32"/>
          <w:szCs w:val="32"/>
        </w:rPr>
        <w:t xml:space="preserve">5. </w:t>
      </w:r>
      <w:r w:rsidRPr="0053476E">
        <w:rPr>
          <w:rFonts w:ascii="Arial" w:hAnsi="Arial" w:cs="Arial"/>
          <w:color w:val="16191F"/>
          <w:shd w:val="clear" w:color="auto" w:fill="FFFFFF"/>
        </w:rPr>
        <w:t>After clicking update.</w:t>
      </w:r>
    </w:p>
    <w:p w:rsidR="0053476E" w:rsidRDefault="0053476E">
      <w:pPr>
        <w:rPr>
          <w:sz w:val="32"/>
          <w:szCs w:val="32"/>
        </w:rPr>
      </w:pPr>
      <w:r>
        <w:rPr>
          <w:noProof/>
        </w:rPr>
        <w:drawing>
          <wp:inline distT="0" distB="0" distL="0" distR="0" wp14:anchorId="638DC027" wp14:editId="15C95F4A">
            <wp:extent cx="5943600" cy="109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2835"/>
                    </a:xfrm>
                    <a:prstGeom prst="rect">
                      <a:avLst/>
                    </a:prstGeom>
                  </pic:spPr>
                </pic:pic>
              </a:graphicData>
            </a:graphic>
          </wp:inline>
        </w:drawing>
      </w:r>
    </w:p>
    <w:p w:rsidR="0053476E" w:rsidRDefault="0053476E">
      <w:pPr>
        <w:rPr>
          <w:sz w:val="32"/>
          <w:szCs w:val="32"/>
        </w:rPr>
      </w:pPr>
    </w:p>
    <w:p w:rsidR="0053476E" w:rsidRDefault="0058262C">
      <w:pPr>
        <w:rPr>
          <w:rFonts w:ascii="Arial" w:hAnsi="Arial" w:cs="Arial"/>
          <w:color w:val="16191F"/>
          <w:shd w:val="clear" w:color="auto" w:fill="FFFFFF"/>
        </w:rPr>
      </w:pPr>
      <w:r w:rsidRPr="0058262C">
        <w:rPr>
          <w:rFonts w:ascii="Arial" w:hAnsi="Arial" w:cs="Arial"/>
          <w:color w:val="16191F"/>
          <w:shd w:val="clear" w:color="auto" w:fill="FFFFFF"/>
        </w:rPr>
        <w:t>6. Get Back to IAM Dashboard.</w:t>
      </w:r>
    </w:p>
    <w:p w:rsidR="0058262C" w:rsidRDefault="0058262C">
      <w:pPr>
        <w:rPr>
          <w:rFonts w:ascii="Arial" w:hAnsi="Arial" w:cs="Arial"/>
          <w:color w:val="16191F"/>
          <w:shd w:val="clear" w:color="auto" w:fill="FFFFFF"/>
        </w:rPr>
      </w:pPr>
      <w:r>
        <w:rPr>
          <w:noProof/>
        </w:rPr>
        <w:lastRenderedPageBreak/>
        <w:drawing>
          <wp:inline distT="0" distB="0" distL="0" distR="0" wp14:anchorId="2FC5E230" wp14:editId="5BB87466">
            <wp:extent cx="5943600" cy="2818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8765"/>
                    </a:xfrm>
                    <a:prstGeom prst="rect">
                      <a:avLst/>
                    </a:prstGeom>
                  </pic:spPr>
                </pic:pic>
              </a:graphicData>
            </a:graphic>
          </wp:inline>
        </w:drawing>
      </w:r>
    </w:p>
    <w:p w:rsidR="0058262C" w:rsidRDefault="0058262C">
      <w:pPr>
        <w:rPr>
          <w:rFonts w:ascii="Arial" w:hAnsi="Arial" w:cs="Arial"/>
          <w:color w:val="16191F"/>
          <w:shd w:val="clear" w:color="auto" w:fill="FFFFFF"/>
        </w:rPr>
      </w:pPr>
    </w:p>
    <w:p w:rsidR="0058262C" w:rsidRDefault="0058262C">
      <w:pPr>
        <w:rPr>
          <w:rFonts w:ascii="Arial" w:hAnsi="Arial" w:cs="Arial"/>
          <w:color w:val="16191F"/>
          <w:shd w:val="clear" w:color="auto" w:fill="FFFFFF"/>
        </w:rPr>
      </w:pPr>
    </w:p>
    <w:p w:rsidR="0058262C" w:rsidRDefault="0058262C">
      <w:pPr>
        <w:rPr>
          <w:rFonts w:ascii="Arial" w:hAnsi="Arial" w:cs="Arial"/>
          <w:color w:val="16191F"/>
          <w:shd w:val="clear" w:color="auto" w:fill="FFFFFF"/>
        </w:rPr>
      </w:pPr>
      <w:r>
        <w:rPr>
          <w:rFonts w:ascii="Arial" w:hAnsi="Arial" w:cs="Arial"/>
          <w:color w:val="16191F"/>
          <w:shd w:val="clear" w:color="auto" w:fill="FFFFFF"/>
        </w:rPr>
        <w:t>7. In the navigation pane, choose </w:t>
      </w:r>
      <w:r>
        <w:rPr>
          <w:rFonts w:ascii="Arial" w:hAnsi="Arial" w:cs="Arial"/>
          <w:b/>
          <w:bCs/>
          <w:color w:val="16191F"/>
          <w:shd w:val="clear" w:color="auto" w:fill="FFFFFF"/>
        </w:rPr>
        <w:t>Users</w:t>
      </w:r>
      <w:r>
        <w:rPr>
          <w:rFonts w:ascii="Arial" w:hAnsi="Arial" w:cs="Arial"/>
          <w:color w:val="16191F"/>
          <w:shd w:val="clear" w:color="auto" w:fill="FFFFFF"/>
        </w:rPr>
        <w:t> and then choose </w:t>
      </w:r>
      <w:r>
        <w:rPr>
          <w:rFonts w:ascii="Arial" w:hAnsi="Arial" w:cs="Arial"/>
          <w:b/>
          <w:bCs/>
          <w:color w:val="16191F"/>
          <w:shd w:val="clear" w:color="auto" w:fill="FFFFFF"/>
        </w:rPr>
        <w:t>Add user</w:t>
      </w:r>
      <w:r>
        <w:rPr>
          <w:rFonts w:ascii="Arial" w:hAnsi="Arial" w:cs="Arial"/>
          <w:color w:val="16191F"/>
          <w:shd w:val="clear" w:color="auto" w:fill="FFFFFF"/>
        </w:rPr>
        <w:t>.</w:t>
      </w:r>
    </w:p>
    <w:p w:rsidR="0058262C" w:rsidRDefault="0058262C">
      <w:pPr>
        <w:rPr>
          <w:rFonts w:ascii="Arial" w:hAnsi="Arial" w:cs="Arial"/>
          <w:color w:val="16191F"/>
          <w:shd w:val="clear" w:color="auto" w:fill="FFFFFF"/>
        </w:rPr>
      </w:pPr>
      <w:r>
        <w:rPr>
          <w:noProof/>
        </w:rPr>
        <w:drawing>
          <wp:inline distT="0" distB="0" distL="0" distR="0" wp14:anchorId="139B3227" wp14:editId="5D05AE6A">
            <wp:extent cx="5943600" cy="94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41705"/>
                    </a:xfrm>
                    <a:prstGeom prst="rect">
                      <a:avLst/>
                    </a:prstGeom>
                  </pic:spPr>
                </pic:pic>
              </a:graphicData>
            </a:graphic>
          </wp:inline>
        </w:drawing>
      </w:r>
    </w:p>
    <w:p w:rsidR="0058262C" w:rsidRDefault="0058262C">
      <w:pPr>
        <w:rPr>
          <w:rFonts w:ascii="Arial" w:hAnsi="Arial" w:cs="Arial"/>
          <w:color w:val="16191F"/>
          <w:shd w:val="clear" w:color="auto" w:fill="FFFFFF"/>
        </w:rPr>
      </w:pPr>
    </w:p>
    <w:p w:rsidR="0058262C" w:rsidRDefault="0058262C">
      <w:pPr>
        <w:rPr>
          <w:rFonts w:ascii="Arial" w:hAnsi="Arial" w:cs="Arial"/>
          <w:color w:val="16191F"/>
          <w:shd w:val="clear" w:color="auto" w:fill="FFFFFF"/>
        </w:rPr>
      </w:pPr>
      <w:r>
        <w:rPr>
          <w:rFonts w:ascii="Arial" w:hAnsi="Arial" w:cs="Arial"/>
          <w:color w:val="16191F"/>
          <w:shd w:val="clear" w:color="auto" w:fill="FFFFFF"/>
        </w:rPr>
        <w:t>8. For </w:t>
      </w:r>
      <w:r>
        <w:rPr>
          <w:rFonts w:ascii="Arial" w:hAnsi="Arial" w:cs="Arial"/>
          <w:b/>
          <w:bCs/>
          <w:color w:val="16191F"/>
          <w:shd w:val="clear" w:color="auto" w:fill="FFFFFF"/>
        </w:rPr>
        <w:t>User name</w:t>
      </w:r>
      <w:r>
        <w:rPr>
          <w:rFonts w:ascii="Arial" w:hAnsi="Arial" w:cs="Arial"/>
          <w:color w:val="16191F"/>
          <w:shd w:val="clear" w:color="auto" w:fill="FFFFFF"/>
        </w:rPr>
        <w:t>, type </w:t>
      </w:r>
      <w:r>
        <w:rPr>
          <w:rStyle w:val="HTMLCode"/>
          <w:rFonts w:ascii="Consolas" w:eastAsiaTheme="minorHAnsi" w:hAnsi="Consolas" w:cs="Consolas"/>
          <w:b/>
          <w:bCs/>
          <w:color w:val="1D8102"/>
          <w:sz w:val="24"/>
          <w:szCs w:val="24"/>
          <w:shd w:val="clear" w:color="auto" w:fill="F2F3F3"/>
        </w:rPr>
        <w:t>Administrator</w:t>
      </w:r>
      <w:r>
        <w:rPr>
          <w:rFonts w:ascii="Arial" w:hAnsi="Arial" w:cs="Arial"/>
          <w:color w:val="16191F"/>
          <w:shd w:val="clear" w:color="auto" w:fill="FFFFFF"/>
        </w:rPr>
        <w:t>.</w:t>
      </w:r>
    </w:p>
    <w:p w:rsidR="0058262C" w:rsidRDefault="0058262C">
      <w:pPr>
        <w:rPr>
          <w:rFonts w:ascii="Arial" w:hAnsi="Arial" w:cs="Arial"/>
          <w:color w:val="16191F"/>
          <w:shd w:val="clear" w:color="auto" w:fill="FFFFFF"/>
        </w:rPr>
      </w:pPr>
      <w:r>
        <w:rPr>
          <w:rFonts w:ascii="Arial" w:hAnsi="Arial" w:cs="Arial"/>
          <w:color w:val="16191F"/>
          <w:shd w:val="clear" w:color="auto" w:fill="FFFFFF"/>
        </w:rPr>
        <w:t>9.</w:t>
      </w:r>
      <w:r w:rsidR="00FF1CAD" w:rsidRPr="00FF1CAD">
        <w:rPr>
          <w:rFonts w:ascii="Arial" w:hAnsi="Arial" w:cs="Arial"/>
          <w:color w:val="16191F"/>
          <w:shd w:val="clear" w:color="auto" w:fill="FFFFFF"/>
        </w:rPr>
        <w:t xml:space="preserve"> </w:t>
      </w:r>
      <w:r w:rsidR="00FF1CAD">
        <w:rPr>
          <w:rFonts w:ascii="Arial" w:hAnsi="Arial" w:cs="Arial"/>
          <w:color w:val="16191F"/>
          <w:shd w:val="clear" w:color="auto" w:fill="FFFFFF"/>
        </w:rPr>
        <w:t>Select the check box next to </w:t>
      </w:r>
      <w:r w:rsidR="00FF1CAD">
        <w:rPr>
          <w:rFonts w:ascii="Arial" w:hAnsi="Arial" w:cs="Arial"/>
          <w:b/>
          <w:bCs/>
          <w:color w:val="16191F"/>
          <w:shd w:val="clear" w:color="auto" w:fill="FFFFFF"/>
        </w:rPr>
        <w:t>AWS Management Console access</w:t>
      </w:r>
      <w:r w:rsidR="00FF1CAD">
        <w:rPr>
          <w:rFonts w:ascii="Arial" w:hAnsi="Arial" w:cs="Arial"/>
          <w:color w:val="16191F"/>
          <w:shd w:val="clear" w:color="auto" w:fill="FFFFFF"/>
        </w:rPr>
        <w:t>, select </w:t>
      </w:r>
      <w:r w:rsidR="00FF1CAD">
        <w:rPr>
          <w:rFonts w:ascii="Arial" w:hAnsi="Arial" w:cs="Arial"/>
          <w:b/>
          <w:bCs/>
          <w:color w:val="16191F"/>
          <w:shd w:val="clear" w:color="auto" w:fill="FFFFFF"/>
        </w:rPr>
        <w:t>Custom password</w:t>
      </w:r>
      <w:r w:rsidR="00FF1CAD">
        <w:rPr>
          <w:rFonts w:ascii="Arial" w:hAnsi="Arial" w:cs="Arial"/>
          <w:color w:val="16191F"/>
          <w:shd w:val="clear" w:color="auto" w:fill="FFFFFF"/>
        </w:rPr>
        <w:t>, and then type your new password in the text box. By default, AWS forces the new user to create a new password when first signing in. You can optionally clear the check box next to </w:t>
      </w:r>
      <w:r w:rsidR="00FF1CAD">
        <w:rPr>
          <w:rFonts w:ascii="Arial" w:hAnsi="Arial" w:cs="Arial"/>
          <w:b/>
          <w:bCs/>
          <w:color w:val="16191F"/>
          <w:shd w:val="clear" w:color="auto" w:fill="FFFFFF"/>
        </w:rPr>
        <w:t>User must create a new password at next sign-in</w:t>
      </w:r>
      <w:r w:rsidR="00FF1CAD">
        <w:rPr>
          <w:rFonts w:ascii="Arial" w:hAnsi="Arial" w:cs="Arial"/>
          <w:color w:val="16191F"/>
          <w:shd w:val="clear" w:color="auto" w:fill="FFFFFF"/>
        </w:rPr>
        <w:t> to allow the new user to reset their password after they sign in.</w:t>
      </w:r>
    </w:p>
    <w:p w:rsidR="00FF1CAD" w:rsidRDefault="00FF1CAD">
      <w:pPr>
        <w:rPr>
          <w:rFonts w:ascii="Arial" w:hAnsi="Arial" w:cs="Arial"/>
          <w:color w:val="16191F"/>
          <w:shd w:val="clear" w:color="auto" w:fill="FFFFFF"/>
        </w:rPr>
      </w:pPr>
      <w:r>
        <w:rPr>
          <w:noProof/>
        </w:rPr>
        <w:drawing>
          <wp:inline distT="0" distB="0" distL="0" distR="0" wp14:anchorId="0C9B290A" wp14:editId="209ADD7B">
            <wp:extent cx="5943600" cy="137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2235"/>
                    </a:xfrm>
                    <a:prstGeom prst="rect">
                      <a:avLst/>
                    </a:prstGeom>
                  </pic:spPr>
                </pic:pic>
              </a:graphicData>
            </a:graphic>
          </wp:inline>
        </w:drawing>
      </w:r>
    </w:p>
    <w:p w:rsidR="00FF1CAD" w:rsidRDefault="00FF1CAD">
      <w:pPr>
        <w:rPr>
          <w:rFonts w:ascii="Arial" w:hAnsi="Arial" w:cs="Arial"/>
          <w:color w:val="16191F"/>
          <w:shd w:val="clear" w:color="auto" w:fill="FFFFFF"/>
        </w:rPr>
      </w:pPr>
    </w:p>
    <w:p w:rsidR="00FF1CAD" w:rsidRDefault="00FF1CAD">
      <w:pPr>
        <w:rPr>
          <w:rFonts w:ascii="Arial" w:hAnsi="Arial" w:cs="Arial"/>
          <w:color w:val="16191F"/>
          <w:shd w:val="clear" w:color="auto" w:fill="FFFFFF"/>
        </w:rPr>
      </w:pPr>
      <w:r>
        <w:rPr>
          <w:noProof/>
        </w:rPr>
        <w:lastRenderedPageBreak/>
        <w:drawing>
          <wp:inline distT="0" distB="0" distL="0" distR="0" wp14:anchorId="1DF34F0E" wp14:editId="7E61794E">
            <wp:extent cx="594360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6550"/>
                    </a:xfrm>
                    <a:prstGeom prst="rect">
                      <a:avLst/>
                    </a:prstGeom>
                  </pic:spPr>
                </pic:pic>
              </a:graphicData>
            </a:graphic>
          </wp:inline>
        </w:drawing>
      </w:r>
    </w:p>
    <w:p w:rsidR="00FF1CAD" w:rsidRDefault="00FF1CAD">
      <w:pPr>
        <w:rPr>
          <w:rFonts w:ascii="Arial" w:hAnsi="Arial" w:cs="Arial"/>
          <w:color w:val="16191F"/>
          <w:shd w:val="clear" w:color="auto" w:fill="FFFFFF"/>
        </w:rPr>
      </w:pPr>
    </w:p>
    <w:p w:rsidR="00FF1CAD" w:rsidRDefault="00FF1CAD">
      <w:pPr>
        <w:rPr>
          <w:rFonts w:ascii="Arial" w:hAnsi="Arial" w:cs="Arial"/>
          <w:b/>
          <w:color w:val="16191F"/>
          <w:shd w:val="clear" w:color="auto" w:fill="FFFFFF"/>
        </w:rPr>
      </w:pPr>
      <w:r>
        <w:rPr>
          <w:rFonts w:ascii="Arial" w:hAnsi="Arial" w:cs="Arial"/>
          <w:color w:val="16191F"/>
          <w:shd w:val="clear" w:color="auto" w:fill="FFFFFF"/>
        </w:rPr>
        <w:t xml:space="preserve">After clicking on </w:t>
      </w:r>
      <w:r w:rsidRPr="00FF1CAD">
        <w:rPr>
          <w:rFonts w:ascii="Arial" w:hAnsi="Arial" w:cs="Arial"/>
          <w:b/>
          <w:color w:val="16191F"/>
          <w:shd w:val="clear" w:color="auto" w:fill="FFFFFF"/>
        </w:rPr>
        <w:t>Next: Permissions</w:t>
      </w:r>
    </w:p>
    <w:p w:rsidR="00FF1CAD" w:rsidRDefault="00FF1CAD">
      <w:pPr>
        <w:rPr>
          <w:rFonts w:ascii="Arial" w:hAnsi="Arial" w:cs="Arial"/>
          <w:b/>
          <w:color w:val="16191F"/>
          <w:shd w:val="clear" w:color="auto" w:fill="FFFFFF"/>
        </w:rPr>
      </w:pPr>
    </w:p>
    <w:p w:rsidR="00FF1CAD" w:rsidRDefault="00FF1CAD">
      <w:pPr>
        <w:rPr>
          <w:rFonts w:ascii="Arial" w:hAnsi="Arial" w:cs="Arial"/>
          <w:color w:val="16191F"/>
          <w:shd w:val="clear" w:color="auto" w:fill="FFFFFF"/>
        </w:rPr>
      </w:pPr>
      <w:r>
        <w:rPr>
          <w:noProof/>
        </w:rPr>
        <w:drawing>
          <wp:inline distT="0" distB="0" distL="0" distR="0" wp14:anchorId="2C655701" wp14:editId="050F0258">
            <wp:extent cx="5943600" cy="2976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6880"/>
                    </a:xfrm>
                    <a:prstGeom prst="rect">
                      <a:avLst/>
                    </a:prstGeom>
                  </pic:spPr>
                </pic:pic>
              </a:graphicData>
            </a:graphic>
          </wp:inline>
        </w:drawing>
      </w:r>
    </w:p>
    <w:p w:rsidR="00FF1CAD" w:rsidRDefault="00FF1CAD">
      <w:pPr>
        <w:rPr>
          <w:rFonts w:ascii="Arial" w:hAnsi="Arial" w:cs="Arial"/>
          <w:color w:val="16191F"/>
          <w:shd w:val="clear" w:color="auto" w:fill="FFFFFF"/>
        </w:rPr>
      </w:pPr>
    </w:p>
    <w:p w:rsidR="00FF1CAD" w:rsidRDefault="00BA1506">
      <w:pPr>
        <w:rPr>
          <w:rFonts w:ascii="Arial" w:hAnsi="Arial" w:cs="Arial"/>
          <w:color w:val="16191F"/>
          <w:shd w:val="clear" w:color="auto" w:fill="FFFFFF"/>
        </w:rPr>
      </w:pPr>
      <w:r>
        <w:rPr>
          <w:rFonts w:ascii="Arial" w:hAnsi="Arial" w:cs="Arial"/>
          <w:color w:val="16191F"/>
          <w:shd w:val="clear" w:color="auto" w:fill="FFFFFF"/>
        </w:rPr>
        <w:t xml:space="preserve">10. </w:t>
      </w:r>
      <w:r w:rsidR="003F75B3">
        <w:rPr>
          <w:rFonts w:ascii="Arial" w:hAnsi="Arial" w:cs="Arial"/>
          <w:color w:val="16191F"/>
          <w:shd w:val="clear" w:color="auto" w:fill="FFFFFF"/>
        </w:rPr>
        <w:t>On the </w:t>
      </w:r>
      <w:r w:rsidR="003F75B3">
        <w:rPr>
          <w:rFonts w:ascii="Arial" w:hAnsi="Arial" w:cs="Arial"/>
          <w:b/>
          <w:bCs/>
          <w:color w:val="16191F"/>
          <w:shd w:val="clear" w:color="auto" w:fill="FFFFFF"/>
        </w:rPr>
        <w:t>Set permissions</w:t>
      </w:r>
      <w:r w:rsidR="003F75B3">
        <w:rPr>
          <w:rFonts w:ascii="Arial" w:hAnsi="Arial" w:cs="Arial"/>
          <w:color w:val="16191F"/>
          <w:shd w:val="clear" w:color="auto" w:fill="FFFFFF"/>
        </w:rPr>
        <w:t> page, choose </w:t>
      </w:r>
      <w:r w:rsidR="003F75B3">
        <w:rPr>
          <w:rFonts w:ascii="Arial" w:hAnsi="Arial" w:cs="Arial"/>
          <w:b/>
          <w:bCs/>
          <w:color w:val="16191F"/>
          <w:shd w:val="clear" w:color="auto" w:fill="FFFFFF"/>
        </w:rPr>
        <w:t>Add user to group</w:t>
      </w:r>
      <w:r w:rsidR="003F75B3">
        <w:rPr>
          <w:rFonts w:ascii="Arial" w:hAnsi="Arial" w:cs="Arial"/>
          <w:color w:val="16191F"/>
          <w:shd w:val="clear" w:color="auto" w:fill="FFFFFF"/>
        </w:rPr>
        <w:t>.</w:t>
      </w:r>
    </w:p>
    <w:p w:rsidR="00BA1506" w:rsidRDefault="00BA1506">
      <w:pPr>
        <w:rPr>
          <w:rFonts w:ascii="Arial" w:hAnsi="Arial" w:cs="Arial"/>
          <w:color w:val="16191F"/>
          <w:shd w:val="clear" w:color="auto" w:fill="FFFFFF"/>
        </w:rPr>
      </w:pPr>
      <w:r>
        <w:rPr>
          <w:noProof/>
        </w:rPr>
        <w:t xml:space="preserve">11. </w:t>
      </w:r>
      <w:r>
        <w:rPr>
          <w:rFonts w:ascii="Arial" w:hAnsi="Arial" w:cs="Arial"/>
          <w:color w:val="16191F"/>
          <w:shd w:val="clear" w:color="auto" w:fill="FFFFFF"/>
        </w:rPr>
        <w:t>Choose </w:t>
      </w:r>
      <w:r>
        <w:rPr>
          <w:rFonts w:ascii="Arial" w:hAnsi="Arial" w:cs="Arial"/>
          <w:b/>
          <w:bCs/>
          <w:color w:val="16191F"/>
          <w:shd w:val="clear" w:color="auto" w:fill="FFFFFF"/>
        </w:rPr>
        <w:t>Create group</w:t>
      </w:r>
      <w:r>
        <w:rPr>
          <w:rFonts w:ascii="Arial" w:hAnsi="Arial" w:cs="Arial"/>
          <w:color w:val="16191F"/>
          <w:shd w:val="clear" w:color="auto" w:fill="FFFFFF"/>
        </w:rPr>
        <w:t>.</w:t>
      </w:r>
    </w:p>
    <w:p w:rsidR="00B756A1" w:rsidRDefault="00B756A1" w:rsidP="00B756A1">
      <w:pPr>
        <w:rPr>
          <w:rFonts w:ascii="Arial" w:hAnsi="Arial" w:cs="Arial"/>
          <w:color w:val="16191F"/>
          <w:shd w:val="clear" w:color="auto" w:fill="FFFFFF"/>
        </w:rPr>
      </w:pPr>
      <w:r>
        <w:rPr>
          <w:rFonts w:ascii="Arial" w:hAnsi="Arial" w:cs="Arial"/>
          <w:color w:val="16191F"/>
          <w:shd w:val="clear" w:color="auto" w:fill="FFFFFF"/>
        </w:rPr>
        <w:t>12.</w:t>
      </w:r>
      <w:r>
        <w:t xml:space="preserve"> </w:t>
      </w:r>
      <w:r>
        <w:rPr>
          <w:rFonts w:ascii="Arial" w:hAnsi="Arial" w:cs="Arial"/>
          <w:color w:val="16191F"/>
          <w:shd w:val="clear" w:color="auto" w:fill="FFFFFF"/>
        </w:rPr>
        <w:t>Choose </w:t>
      </w:r>
      <w:r>
        <w:rPr>
          <w:rFonts w:ascii="Arial" w:hAnsi="Arial" w:cs="Arial"/>
          <w:b/>
          <w:bCs/>
          <w:color w:val="16191F"/>
          <w:shd w:val="clear" w:color="auto" w:fill="FFFFFF"/>
        </w:rPr>
        <w:t>Filter policies</w:t>
      </w:r>
      <w:r>
        <w:rPr>
          <w:rFonts w:ascii="Arial" w:hAnsi="Arial" w:cs="Arial"/>
          <w:color w:val="16191F"/>
          <w:shd w:val="clear" w:color="auto" w:fill="FFFFFF"/>
        </w:rPr>
        <w:t>, and then choose </w:t>
      </w:r>
      <w:r>
        <w:rPr>
          <w:rFonts w:ascii="Arial" w:hAnsi="Arial" w:cs="Arial"/>
          <w:b/>
          <w:bCs/>
          <w:color w:val="16191F"/>
          <w:shd w:val="clear" w:color="auto" w:fill="FFFFFF"/>
        </w:rPr>
        <w:t>AWS managed - job function</w:t>
      </w:r>
      <w:r>
        <w:rPr>
          <w:rFonts w:ascii="Arial" w:hAnsi="Arial" w:cs="Arial"/>
          <w:color w:val="16191F"/>
          <w:shd w:val="clear" w:color="auto" w:fill="FFFFFF"/>
        </w:rPr>
        <w:t> to filter the table contents.</w:t>
      </w:r>
    </w:p>
    <w:p w:rsidR="00E92F2A" w:rsidRDefault="00E92F2A" w:rsidP="00B756A1">
      <w:pPr>
        <w:rPr>
          <w:rFonts w:ascii="Arial" w:hAnsi="Arial" w:cs="Arial"/>
          <w:color w:val="16191F"/>
          <w:shd w:val="clear" w:color="auto" w:fill="FFFFFF"/>
        </w:rPr>
      </w:pPr>
      <w:r>
        <w:rPr>
          <w:noProof/>
        </w:rPr>
        <w:lastRenderedPageBreak/>
        <w:drawing>
          <wp:inline distT="0" distB="0" distL="0" distR="0" wp14:anchorId="426C642F" wp14:editId="534C3B89">
            <wp:extent cx="2771775" cy="3476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3476625"/>
                    </a:xfrm>
                    <a:prstGeom prst="rect">
                      <a:avLst/>
                    </a:prstGeom>
                  </pic:spPr>
                </pic:pic>
              </a:graphicData>
            </a:graphic>
          </wp:inline>
        </w:drawing>
      </w:r>
    </w:p>
    <w:p w:rsidR="00E92F2A" w:rsidRDefault="00E92F2A" w:rsidP="00B756A1">
      <w:pPr>
        <w:rPr>
          <w:rFonts w:ascii="Arial" w:hAnsi="Arial" w:cs="Arial"/>
          <w:color w:val="16191F"/>
          <w:shd w:val="clear" w:color="auto" w:fill="FFFFFF"/>
        </w:rPr>
      </w:pPr>
      <w:r>
        <w:rPr>
          <w:rFonts w:ascii="Arial" w:hAnsi="Arial" w:cs="Arial"/>
          <w:color w:val="16191F"/>
          <w:shd w:val="clear" w:color="auto" w:fill="FFFFFF"/>
        </w:rPr>
        <w:t>13.</w:t>
      </w:r>
      <w:r w:rsidRPr="00E92F2A">
        <w:rPr>
          <w:rFonts w:ascii="Arial" w:hAnsi="Arial" w:cs="Arial"/>
          <w:color w:val="16191F"/>
          <w:shd w:val="clear" w:color="auto" w:fill="FFFFFF"/>
        </w:rPr>
        <w:t xml:space="preserve"> </w:t>
      </w:r>
      <w:r>
        <w:rPr>
          <w:rFonts w:ascii="Arial" w:hAnsi="Arial" w:cs="Arial"/>
          <w:color w:val="16191F"/>
          <w:shd w:val="clear" w:color="auto" w:fill="FFFFFF"/>
        </w:rPr>
        <w:t>In the policy list, select the check box for </w:t>
      </w:r>
      <w:r>
        <w:rPr>
          <w:rFonts w:ascii="Arial" w:hAnsi="Arial" w:cs="Arial"/>
          <w:b/>
          <w:bCs/>
          <w:color w:val="16191F"/>
          <w:shd w:val="clear" w:color="auto" w:fill="FFFFFF"/>
        </w:rPr>
        <w:t>AdministratorAccess</w:t>
      </w:r>
      <w:r>
        <w:rPr>
          <w:rFonts w:ascii="Arial" w:hAnsi="Arial" w:cs="Arial"/>
          <w:color w:val="16191F"/>
          <w:shd w:val="clear" w:color="auto" w:fill="FFFFFF"/>
        </w:rPr>
        <w:t>. Then choose </w:t>
      </w:r>
      <w:r>
        <w:rPr>
          <w:rFonts w:ascii="Arial" w:hAnsi="Arial" w:cs="Arial"/>
          <w:b/>
          <w:bCs/>
          <w:color w:val="16191F"/>
          <w:shd w:val="clear" w:color="auto" w:fill="FFFFFF"/>
        </w:rPr>
        <w:t>Create group</w:t>
      </w:r>
      <w:r>
        <w:rPr>
          <w:rFonts w:ascii="Arial" w:hAnsi="Arial" w:cs="Arial"/>
          <w:color w:val="16191F"/>
          <w:shd w:val="clear" w:color="auto" w:fill="FFFFFF"/>
        </w:rPr>
        <w:t>.</w:t>
      </w:r>
    </w:p>
    <w:p w:rsidR="00B756A1" w:rsidRDefault="00B756A1">
      <w:pPr>
        <w:rPr>
          <w:rFonts w:ascii="Arial" w:hAnsi="Arial" w:cs="Arial"/>
          <w:color w:val="16191F"/>
          <w:shd w:val="clear" w:color="auto" w:fill="FFFFFF"/>
        </w:rPr>
      </w:pPr>
    </w:p>
    <w:p w:rsidR="00BA1506" w:rsidRDefault="00882972">
      <w:pPr>
        <w:rPr>
          <w:rFonts w:ascii="Arial" w:hAnsi="Arial" w:cs="Arial"/>
          <w:color w:val="16191F"/>
          <w:shd w:val="clear" w:color="auto" w:fill="FFFFFF"/>
        </w:rPr>
      </w:pPr>
      <w:r>
        <w:rPr>
          <w:noProof/>
        </w:rPr>
        <w:drawing>
          <wp:inline distT="0" distB="0" distL="0" distR="0" wp14:anchorId="43BC7CA2" wp14:editId="56BE0AFA">
            <wp:extent cx="5943600" cy="2861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1945"/>
                    </a:xfrm>
                    <a:prstGeom prst="rect">
                      <a:avLst/>
                    </a:prstGeom>
                  </pic:spPr>
                </pic:pic>
              </a:graphicData>
            </a:graphic>
          </wp:inline>
        </w:drawing>
      </w:r>
      <w:r>
        <w:rPr>
          <w:noProof/>
        </w:rPr>
        <w:t xml:space="preserve"> </w:t>
      </w:r>
    </w:p>
    <w:p w:rsidR="00BA1506" w:rsidRDefault="00BA1506">
      <w:pPr>
        <w:rPr>
          <w:rFonts w:ascii="Arial" w:hAnsi="Arial" w:cs="Arial"/>
          <w:color w:val="16191F"/>
          <w:shd w:val="clear" w:color="auto" w:fill="FFFFFF"/>
        </w:rPr>
      </w:pPr>
    </w:p>
    <w:p w:rsidR="00BA1506" w:rsidRDefault="00B756A1">
      <w:pPr>
        <w:rPr>
          <w:rFonts w:ascii="Arial" w:hAnsi="Arial" w:cs="Arial"/>
          <w:color w:val="16191F"/>
          <w:shd w:val="clear" w:color="auto" w:fill="FFFFFF"/>
        </w:rPr>
      </w:pPr>
      <w:r>
        <w:rPr>
          <w:noProof/>
        </w:rPr>
        <w:lastRenderedPageBreak/>
        <w:drawing>
          <wp:inline distT="0" distB="0" distL="0" distR="0" wp14:anchorId="79BEBF4E" wp14:editId="557CF74A">
            <wp:extent cx="5943600" cy="1578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8610"/>
                    </a:xfrm>
                    <a:prstGeom prst="rect">
                      <a:avLst/>
                    </a:prstGeom>
                  </pic:spPr>
                </pic:pic>
              </a:graphicData>
            </a:graphic>
          </wp:inline>
        </w:drawing>
      </w:r>
    </w:p>
    <w:p w:rsidR="00BA1506" w:rsidRDefault="00BA1506">
      <w:pPr>
        <w:rPr>
          <w:rFonts w:ascii="Arial" w:hAnsi="Arial" w:cs="Arial"/>
          <w:color w:val="16191F"/>
          <w:shd w:val="clear" w:color="auto" w:fill="FFFFFF"/>
        </w:rPr>
      </w:pPr>
    </w:p>
    <w:p w:rsidR="005517B3" w:rsidRDefault="00095F0C" w:rsidP="005517B3">
      <w:r>
        <w:t xml:space="preserve">14. Click on </w:t>
      </w:r>
      <w:r w:rsidRPr="00095F0C">
        <w:rPr>
          <w:b/>
        </w:rPr>
        <w:t>Next:Tag</w:t>
      </w:r>
    </w:p>
    <w:p w:rsidR="005517B3" w:rsidRDefault="00095F0C" w:rsidP="005517B3">
      <w:pPr>
        <w:rPr>
          <w:b/>
        </w:rPr>
      </w:pPr>
      <w:r>
        <w:t xml:space="preserve">15. Click on </w:t>
      </w:r>
      <w:r w:rsidRPr="00095F0C">
        <w:rPr>
          <w:b/>
        </w:rPr>
        <w:t>Next:Review</w:t>
      </w:r>
    </w:p>
    <w:p w:rsidR="00095F0C" w:rsidRDefault="00095F0C" w:rsidP="005517B3">
      <w:r>
        <w:rPr>
          <w:noProof/>
        </w:rPr>
        <w:drawing>
          <wp:inline distT="0" distB="0" distL="0" distR="0" wp14:anchorId="6FD0682E" wp14:editId="1403AD8C">
            <wp:extent cx="5943600" cy="3175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5000"/>
                    </a:xfrm>
                    <a:prstGeom prst="rect">
                      <a:avLst/>
                    </a:prstGeom>
                  </pic:spPr>
                </pic:pic>
              </a:graphicData>
            </a:graphic>
          </wp:inline>
        </w:drawing>
      </w:r>
    </w:p>
    <w:p w:rsidR="00095F0C" w:rsidRDefault="00095F0C" w:rsidP="005517B3"/>
    <w:p w:rsidR="00095F0C" w:rsidRDefault="00095F0C" w:rsidP="005517B3">
      <w:pPr>
        <w:rPr>
          <w:b/>
        </w:rPr>
      </w:pPr>
      <w:r>
        <w:t xml:space="preserve">16. Click on </w:t>
      </w:r>
      <w:r w:rsidRPr="002479A1">
        <w:rPr>
          <w:b/>
        </w:rPr>
        <w:t>Create User</w:t>
      </w:r>
    </w:p>
    <w:p w:rsidR="002479A1" w:rsidRDefault="002479A1" w:rsidP="005517B3">
      <w:pPr>
        <w:rPr>
          <w:b/>
        </w:rPr>
      </w:pPr>
      <w:r>
        <w:rPr>
          <w:noProof/>
        </w:rPr>
        <w:lastRenderedPageBreak/>
        <w:drawing>
          <wp:inline distT="0" distB="0" distL="0" distR="0" wp14:anchorId="6D63A6BA" wp14:editId="70C040C5">
            <wp:extent cx="5943600" cy="22853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85365"/>
                    </a:xfrm>
                    <a:prstGeom prst="rect">
                      <a:avLst/>
                    </a:prstGeom>
                  </pic:spPr>
                </pic:pic>
              </a:graphicData>
            </a:graphic>
          </wp:inline>
        </w:drawing>
      </w:r>
    </w:p>
    <w:p w:rsidR="00817DE5" w:rsidRDefault="00817DE5" w:rsidP="005517B3">
      <w:pPr>
        <w:rPr>
          <w:b/>
        </w:rPr>
      </w:pPr>
    </w:p>
    <w:p w:rsidR="00817DE5" w:rsidRDefault="00773C12" w:rsidP="005517B3">
      <w:pPr>
        <w:rPr>
          <w:rFonts w:ascii="Arial" w:hAnsi="Arial" w:cs="Arial"/>
          <w:color w:val="444444"/>
          <w:sz w:val="21"/>
          <w:szCs w:val="21"/>
          <w:shd w:val="clear" w:color="auto" w:fill="F0F9FF"/>
        </w:rPr>
      </w:pPr>
      <w:r>
        <w:rPr>
          <w:rFonts w:ascii="Arial" w:hAnsi="Arial" w:cs="Arial"/>
          <w:b/>
          <w:bCs/>
          <w:color w:val="444444"/>
          <w:sz w:val="21"/>
          <w:szCs w:val="21"/>
          <w:shd w:val="clear" w:color="auto" w:fill="999999"/>
        </w:rPr>
        <w:t>Access key ID</w:t>
      </w:r>
      <w:r>
        <w:rPr>
          <w:rFonts w:ascii="Arial" w:hAnsi="Arial" w:cs="Arial"/>
          <w:b/>
          <w:bCs/>
          <w:color w:val="444444"/>
          <w:sz w:val="21"/>
          <w:szCs w:val="21"/>
          <w:shd w:val="clear" w:color="auto" w:fill="999999"/>
        </w:rPr>
        <w:t xml:space="preserve"> : </w:t>
      </w:r>
      <w:r>
        <w:rPr>
          <w:rFonts w:ascii="Arial" w:hAnsi="Arial" w:cs="Arial"/>
          <w:color w:val="444444"/>
          <w:sz w:val="21"/>
          <w:szCs w:val="21"/>
          <w:shd w:val="clear" w:color="auto" w:fill="F0F9FF"/>
        </w:rPr>
        <w:t>AKIARC3OVCIR5OB6H6W2</w:t>
      </w:r>
    </w:p>
    <w:p w:rsidR="00773C12" w:rsidRPr="002479A1" w:rsidRDefault="00773C12" w:rsidP="005517B3">
      <w:pPr>
        <w:rPr>
          <w:b/>
        </w:rPr>
      </w:pPr>
      <w:r>
        <w:rPr>
          <w:rFonts w:ascii="Arial" w:hAnsi="Arial" w:cs="Arial"/>
          <w:b/>
          <w:bCs/>
          <w:color w:val="444444"/>
          <w:sz w:val="21"/>
          <w:szCs w:val="21"/>
          <w:shd w:val="clear" w:color="auto" w:fill="999999"/>
        </w:rPr>
        <w:t>Secret access key</w:t>
      </w:r>
      <w:r>
        <w:rPr>
          <w:rFonts w:ascii="Arial" w:hAnsi="Arial" w:cs="Arial"/>
          <w:b/>
          <w:bCs/>
          <w:color w:val="444444"/>
          <w:sz w:val="21"/>
          <w:szCs w:val="21"/>
          <w:shd w:val="clear" w:color="auto" w:fill="999999"/>
        </w:rPr>
        <w:t xml:space="preserve">: </w:t>
      </w:r>
      <w:r>
        <w:rPr>
          <w:rFonts w:ascii="Arial" w:hAnsi="Arial" w:cs="Arial"/>
          <w:color w:val="444444"/>
          <w:sz w:val="21"/>
          <w:szCs w:val="21"/>
          <w:shd w:val="clear" w:color="auto" w:fill="F0F9FF"/>
        </w:rPr>
        <w:t>HrP16E/AmopbGfAKBsFjoX0HPchBX3qTlcyNGs1G</w:t>
      </w:r>
    </w:p>
    <w:p w:rsidR="00BA1506" w:rsidRDefault="00BA1506">
      <w:pPr>
        <w:rPr>
          <w:rFonts w:ascii="Arial" w:hAnsi="Arial" w:cs="Arial"/>
          <w:color w:val="16191F"/>
          <w:shd w:val="clear" w:color="auto" w:fill="FFFFFF"/>
        </w:rPr>
      </w:pPr>
    </w:p>
    <w:p w:rsidR="008324EB" w:rsidRDefault="008324EB" w:rsidP="008324EB">
      <w:pPr>
        <w:pStyle w:val="Heading1"/>
        <w:shd w:val="clear" w:color="auto" w:fill="FFFFFF"/>
        <w:spacing w:line="294" w:lineRule="atLeast"/>
        <w:rPr>
          <w:rFonts w:ascii="Arial" w:hAnsi="Arial" w:cs="Arial"/>
          <w:b w:val="0"/>
          <w:bCs w:val="0"/>
          <w:color w:val="16191F"/>
          <w:sz w:val="54"/>
          <w:szCs w:val="54"/>
        </w:rPr>
      </w:pPr>
      <w:r>
        <w:rPr>
          <w:rFonts w:ascii="Arial" w:hAnsi="Arial" w:cs="Arial"/>
          <w:b w:val="0"/>
          <w:bCs w:val="0"/>
          <w:color w:val="16191F"/>
          <w:sz w:val="54"/>
          <w:szCs w:val="54"/>
        </w:rPr>
        <w:t>Configuring the AWS CLI</w:t>
      </w:r>
    </w:p>
    <w:p w:rsidR="00BA1506" w:rsidRDefault="008324EB">
      <w:pPr>
        <w:rPr>
          <w:rFonts w:ascii="Arial" w:hAnsi="Arial" w:cs="Arial"/>
          <w:color w:val="16191F"/>
          <w:shd w:val="clear" w:color="auto" w:fill="FFFFFF"/>
        </w:rPr>
      </w:pPr>
      <w:r>
        <w:rPr>
          <w:rFonts w:ascii="Arial" w:hAnsi="Arial" w:cs="Arial"/>
          <w:color w:val="16191F"/>
          <w:shd w:val="clear" w:color="auto" w:fill="FFFFFF"/>
        </w:rPr>
        <w:t>After installing AWS CLI</w:t>
      </w:r>
    </w:p>
    <w:p w:rsidR="008324EB" w:rsidRDefault="008324EB">
      <w:pPr>
        <w:rPr>
          <w:rFonts w:ascii="Arial" w:hAnsi="Arial" w:cs="Arial"/>
          <w:color w:val="16191F"/>
          <w:shd w:val="clear" w:color="auto" w:fill="FFFFFF"/>
        </w:rPr>
      </w:pPr>
    </w:p>
    <w:p w:rsidR="008324EB" w:rsidRDefault="008324EB" w:rsidP="008324EB">
      <w:pPr>
        <w:pStyle w:val="ListParagraph"/>
        <w:numPr>
          <w:ilvl w:val="0"/>
          <w:numId w:val="2"/>
        </w:numPr>
        <w:rPr>
          <w:rFonts w:ascii="Arial" w:hAnsi="Arial" w:cs="Arial"/>
          <w:color w:val="16191F"/>
          <w:shd w:val="clear" w:color="auto" w:fill="FFFFFF"/>
        </w:rPr>
      </w:pPr>
      <w:r>
        <w:rPr>
          <w:rFonts w:ascii="Arial" w:hAnsi="Arial" w:cs="Arial"/>
          <w:color w:val="16191F"/>
          <w:shd w:val="clear" w:color="auto" w:fill="FFFFFF"/>
        </w:rPr>
        <w:t>Go to command prompt.</w:t>
      </w:r>
    </w:p>
    <w:p w:rsidR="008324EB" w:rsidRPr="008324EB" w:rsidRDefault="008324EB" w:rsidP="008324EB">
      <w:pPr>
        <w:pStyle w:val="ListParagraph"/>
        <w:numPr>
          <w:ilvl w:val="0"/>
          <w:numId w:val="2"/>
        </w:numPr>
        <w:rPr>
          <w:rStyle w:val="HTMLCode"/>
          <w:rFonts w:ascii="Arial" w:eastAsiaTheme="minorHAnsi" w:hAnsi="Arial" w:cs="Arial"/>
          <w:color w:val="16191F"/>
          <w:sz w:val="22"/>
          <w:szCs w:val="22"/>
          <w:shd w:val="clear" w:color="auto" w:fill="FFFFFF"/>
        </w:rPr>
      </w:pPr>
      <w:r>
        <w:rPr>
          <w:rStyle w:val="HTMLCode"/>
          <w:rFonts w:ascii="Consolas" w:eastAsiaTheme="minorHAnsi" w:hAnsi="Consolas" w:cs="Consolas"/>
          <w:color w:val="16191F"/>
          <w:sz w:val="22"/>
          <w:szCs w:val="22"/>
        </w:rPr>
        <w:t xml:space="preserve">Type command: </w:t>
      </w:r>
      <w:r>
        <w:rPr>
          <w:rStyle w:val="HTMLCode"/>
          <w:rFonts w:ascii="Consolas" w:eastAsiaTheme="minorHAnsi" w:hAnsi="Consolas" w:cs="Consolas"/>
          <w:color w:val="16191F"/>
          <w:sz w:val="22"/>
          <w:szCs w:val="22"/>
        </w:rPr>
        <w:t xml:space="preserve"> </w:t>
      </w:r>
      <w:r w:rsidRPr="008324EB">
        <w:rPr>
          <w:rStyle w:val="HTMLCode"/>
          <w:rFonts w:ascii="Consolas" w:eastAsiaTheme="minorHAnsi" w:hAnsi="Consolas" w:cs="Consolas"/>
          <w:b/>
          <w:color w:val="16191F"/>
          <w:sz w:val="22"/>
          <w:szCs w:val="22"/>
        </w:rPr>
        <w:t>aws configure</w:t>
      </w:r>
    </w:p>
    <w:p w:rsidR="008324EB" w:rsidRDefault="008324EB" w:rsidP="008324EB">
      <w:pPr>
        <w:pStyle w:val="ListParagraph"/>
        <w:rPr>
          <w:rFonts w:ascii="Arial" w:hAnsi="Arial" w:cs="Arial"/>
          <w:color w:val="16191F"/>
          <w:shd w:val="clear" w:color="auto" w:fill="FFFFFF"/>
        </w:rPr>
      </w:pPr>
      <w:r>
        <w:rPr>
          <w:noProof/>
        </w:rPr>
        <w:drawing>
          <wp:inline distT="0" distB="0" distL="0" distR="0" wp14:anchorId="2BE1D2BB" wp14:editId="20A2968F">
            <wp:extent cx="5943600" cy="902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02970"/>
                    </a:xfrm>
                    <a:prstGeom prst="rect">
                      <a:avLst/>
                    </a:prstGeom>
                  </pic:spPr>
                </pic:pic>
              </a:graphicData>
            </a:graphic>
          </wp:inline>
        </w:drawing>
      </w:r>
    </w:p>
    <w:p w:rsidR="008324EB" w:rsidRDefault="008324EB" w:rsidP="008324EB">
      <w:pPr>
        <w:pStyle w:val="ListParagraph"/>
        <w:rPr>
          <w:rFonts w:ascii="Arial" w:hAnsi="Arial" w:cs="Arial"/>
          <w:color w:val="16191F"/>
          <w:shd w:val="clear" w:color="auto" w:fill="FFFFFF"/>
        </w:rPr>
      </w:pPr>
    </w:p>
    <w:p w:rsidR="008324EB" w:rsidRDefault="00377ADA" w:rsidP="008324EB">
      <w:pPr>
        <w:pStyle w:val="ListParagraph"/>
        <w:rPr>
          <w:rFonts w:ascii="Arial" w:hAnsi="Arial" w:cs="Arial"/>
          <w:color w:val="16191F"/>
          <w:shd w:val="clear" w:color="auto" w:fill="FFFFFF"/>
        </w:rPr>
      </w:pPr>
      <w:r>
        <w:rPr>
          <w:rFonts w:ascii="Arial" w:hAnsi="Arial" w:cs="Arial"/>
          <w:color w:val="16191F"/>
          <w:shd w:val="clear" w:color="auto" w:fill="FFFFFF"/>
        </w:rPr>
        <w:t>When you enter this command, the AWS CLI prompts you for four pieces of information (access key, secret access key, AWS Region, and output format). These are described in the following sections. The AWS CLI stores this information in a </w:t>
      </w:r>
      <w:r>
        <w:rPr>
          <w:rStyle w:val="Emphasis"/>
          <w:rFonts w:ascii="Arial" w:hAnsi="Arial" w:cs="Arial"/>
          <w:color w:val="16191F"/>
          <w:shd w:val="clear" w:color="auto" w:fill="FFFFFF"/>
        </w:rPr>
        <w:t>profile</w:t>
      </w:r>
      <w:r>
        <w:rPr>
          <w:rFonts w:ascii="Arial" w:hAnsi="Arial" w:cs="Arial"/>
          <w:color w:val="16191F"/>
          <w:shd w:val="clear" w:color="auto" w:fill="FFFFFF"/>
        </w:rPr>
        <w:t> (a collection of settings) named </w:t>
      </w:r>
      <w:r>
        <w:rPr>
          <w:rStyle w:val="HTMLCode"/>
          <w:rFonts w:ascii="Consolas" w:eastAsiaTheme="majorEastAsia" w:hAnsi="Consolas" w:cs="Consolas"/>
          <w:color w:val="16191F"/>
          <w:sz w:val="24"/>
          <w:szCs w:val="24"/>
          <w:shd w:val="clear" w:color="auto" w:fill="F2F3F3"/>
        </w:rPr>
        <w:t>default</w:t>
      </w:r>
      <w:r>
        <w:rPr>
          <w:rFonts w:ascii="Arial" w:hAnsi="Arial" w:cs="Arial"/>
          <w:color w:val="16191F"/>
          <w:shd w:val="clear" w:color="auto" w:fill="FFFFFF"/>
        </w:rPr>
        <w:t>. The information in the </w:t>
      </w:r>
      <w:r>
        <w:rPr>
          <w:rStyle w:val="HTMLCode"/>
          <w:rFonts w:ascii="Consolas" w:eastAsiaTheme="majorEastAsia" w:hAnsi="Consolas" w:cs="Consolas"/>
          <w:color w:val="16191F"/>
          <w:sz w:val="24"/>
          <w:szCs w:val="24"/>
          <w:shd w:val="clear" w:color="auto" w:fill="F2F3F3"/>
        </w:rPr>
        <w:t>default</w:t>
      </w:r>
      <w:r>
        <w:rPr>
          <w:rFonts w:ascii="Arial" w:hAnsi="Arial" w:cs="Arial"/>
          <w:color w:val="16191F"/>
          <w:shd w:val="clear" w:color="auto" w:fill="FFFFFF"/>
        </w:rPr>
        <w:t> profile is used any time you run an AWS CLI command that doesn't explicitly specify a profile to use.</w:t>
      </w:r>
    </w:p>
    <w:p w:rsidR="00377ADA" w:rsidRDefault="00F74C48" w:rsidP="008324EB">
      <w:pPr>
        <w:pStyle w:val="ListParagraph"/>
        <w:rPr>
          <w:rFonts w:ascii="Arial" w:hAnsi="Arial" w:cs="Arial"/>
          <w:color w:val="16191F"/>
          <w:shd w:val="clear" w:color="auto" w:fill="FFFFFF"/>
        </w:rPr>
      </w:pPr>
      <w:r>
        <w:rPr>
          <w:rFonts w:ascii="Arial" w:hAnsi="Arial" w:cs="Arial"/>
          <w:color w:val="16191F"/>
          <w:shd w:val="clear" w:color="auto" w:fill="FFFFFF"/>
        </w:rPr>
        <w:t xml:space="preserve"> </w:t>
      </w:r>
    </w:p>
    <w:p w:rsidR="00F74C48" w:rsidRDefault="00F74C48" w:rsidP="00F74C48">
      <w:pPr>
        <w:pStyle w:val="ListParagraph"/>
        <w:numPr>
          <w:ilvl w:val="0"/>
          <w:numId w:val="2"/>
        </w:numPr>
        <w:rPr>
          <w:rFonts w:ascii="Arial" w:hAnsi="Arial" w:cs="Arial"/>
          <w:b/>
          <w:color w:val="16191F"/>
          <w:shd w:val="clear" w:color="auto" w:fill="FFFFFF"/>
        </w:rPr>
      </w:pPr>
      <w:r w:rsidRPr="00F74C48">
        <w:rPr>
          <w:rFonts w:ascii="Arial" w:hAnsi="Arial" w:cs="Arial"/>
          <w:b/>
          <w:color w:val="16191F"/>
          <w:shd w:val="clear" w:color="auto" w:fill="FFFFFF"/>
        </w:rPr>
        <w:t>Creating configure with profile command:</w:t>
      </w:r>
    </w:p>
    <w:p w:rsidR="00F74C48" w:rsidRDefault="00F74C48" w:rsidP="00F74C48">
      <w:pPr>
        <w:pStyle w:val="ListParagraph"/>
        <w:rPr>
          <w:rFonts w:ascii="Arial" w:hAnsi="Arial" w:cs="Arial"/>
          <w:b/>
          <w:color w:val="16191F"/>
          <w:shd w:val="clear" w:color="auto" w:fill="FFFFFF"/>
        </w:rPr>
      </w:pPr>
      <w:r>
        <w:rPr>
          <w:rFonts w:ascii="Arial" w:hAnsi="Arial" w:cs="Arial"/>
          <w:b/>
          <w:color w:val="16191F"/>
          <w:shd w:val="clear" w:color="auto" w:fill="FFFFFF"/>
        </w:rPr>
        <w:t>aws configure –profile</w:t>
      </w:r>
    </w:p>
    <w:p w:rsidR="00F74C48" w:rsidRDefault="00F74C48" w:rsidP="00F74C48">
      <w:pPr>
        <w:pStyle w:val="ListParagraph"/>
        <w:rPr>
          <w:rFonts w:ascii="Arial" w:hAnsi="Arial" w:cs="Arial"/>
          <w:b/>
          <w:color w:val="16191F"/>
          <w:shd w:val="clear" w:color="auto" w:fill="FFFFFF"/>
        </w:rPr>
      </w:pPr>
    </w:p>
    <w:p w:rsidR="00F74C48" w:rsidRDefault="00F74C48" w:rsidP="00F74C48">
      <w:pPr>
        <w:pStyle w:val="ListParagraph"/>
        <w:rPr>
          <w:rFonts w:ascii="Arial" w:hAnsi="Arial" w:cs="Arial"/>
          <w:b/>
          <w:color w:val="16191F"/>
          <w:shd w:val="clear" w:color="auto" w:fill="FFFFFF"/>
        </w:rPr>
      </w:pPr>
      <w:r>
        <w:rPr>
          <w:noProof/>
        </w:rPr>
        <w:drawing>
          <wp:inline distT="0" distB="0" distL="0" distR="0" wp14:anchorId="25A91148" wp14:editId="58181985">
            <wp:extent cx="5943600" cy="3422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65"/>
                    </a:xfrm>
                    <a:prstGeom prst="rect">
                      <a:avLst/>
                    </a:prstGeom>
                  </pic:spPr>
                </pic:pic>
              </a:graphicData>
            </a:graphic>
          </wp:inline>
        </w:drawing>
      </w:r>
    </w:p>
    <w:p w:rsidR="00F74C48" w:rsidRDefault="00F74C48" w:rsidP="00F74C48">
      <w:pPr>
        <w:pStyle w:val="ListParagraph"/>
        <w:rPr>
          <w:rFonts w:ascii="Arial" w:hAnsi="Arial" w:cs="Arial"/>
          <w:b/>
          <w:color w:val="16191F"/>
          <w:shd w:val="clear" w:color="auto" w:fill="FFFFFF"/>
        </w:rPr>
      </w:pPr>
      <w:r>
        <w:rPr>
          <w:rFonts w:ascii="Arial" w:hAnsi="Arial" w:cs="Arial"/>
          <w:b/>
          <w:color w:val="16191F"/>
          <w:shd w:val="clear" w:color="auto" w:fill="FFFFFF"/>
        </w:rPr>
        <w:lastRenderedPageBreak/>
        <w:t>[Note : All the details will be stored config file within .</w:t>
      </w:r>
      <w:r w:rsidR="00034093" w:rsidRPr="00034093">
        <w:rPr>
          <w:rFonts w:ascii="Arial" w:hAnsi="Arial" w:cs="Arial"/>
          <w:color w:val="16191F"/>
          <w:shd w:val="clear" w:color="auto" w:fill="FFFFFF"/>
        </w:rPr>
        <w:t xml:space="preserve"> </w:t>
      </w:r>
      <w:r w:rsidR="00034093">
        <w:rPr>
          <w:rFonts w:ascii="Arial" w:hAnsi="Arial" w:cs="Arial"/>
          <w:color w:val="16191F"/>
          <w:shd w:val="clear" w:color="auto" w:fill="FFFFFF"/>
        </w:rPr>
        <w:t> </w:t>
      </w:r>
      <w:r w:rsidR="00034093">
        <w:rPr>
          <w:rStyle w:val="HTMLCode"/>
          <w:rFonts w:ascii="Consolas" w:eastAsiaTheme="minorHAnsi" w:hAnsi="Consolas" w:cs="Consolas"/>
          <w:color w:val="16191F"/>
          <w:sz w:val="24"/>
          <w:szCs w:val="24"/>
          <w:shd w:val="clear" w:color="auto" w:fill="F2F3F3"/>
        </w:rPr>
        <w:t>~/.aws/config</w:t>
      </w:r>
      <w:r w:rsidR="00034093">
        <w:rPr>
          <w:rStyle w:val="HTMLCode"/>
          <w:rFonts w:ascii="Consolas" w:eastAsiaTheme="minorHAnsi" w:hAnsi="Consolas" w:cs="Consolas"/>
          <w:color w:val="16191F"/>
          <w:sz w:val="24"/>
          <w:szCs w:val="24"/>
          <w:shd w:val="clear" w:color="auto" w:fill="F2F3F3"/>
        </w:rPr>
        <w:t xml:space="preserve"> </w:t>
      </w:r>
      <w:r>
        <w:rPr>
          <w:rFonts w:ascii="Arial" w:hAnsi="Arial" w:cs="Arial"/>
          <w:b/>
          <w:color w:val="16191F"/>
          <w:shd w:val="clear" w:color="auto" w:fill="FFFFFF"/>
        </w:rPr>
        <w:t>folder]</w:t>
      </w:r>
    </w:p>
    <w:p w:rsidR="00F74C48" w:rsidRDefault="00F74C48" w:rsidP="00F74C48">
      <w:pPr>
        <w:pStyle w:val="ListParagraph"/>
        <w:rPr>
          <w:rFonts w:ascii="Arial" w:hAnsi="Arial" w:cs="Arial"/>
          <w:b/>
          <w:color w:val="16191F"/>
          <w:shd w:val="clear" w:color="auto" w:fill="FFFFFF"/>
        </w:rPr>
      </w:pPr>
    </w:p>
    <w:p w:rsidR="00F74C48" w:rsidRDefault="00F74C48" w:rsidP="00F74C48">
      <w:pPr>
        <w:pStyle w:val="ListParagraph"/>
        <w:rPr>
          <w:rFonts w:ascii="Arial" w:hAnsi="Arial" w:cs="Arial"/>
          <w:b/>
          <w:color w:val="16191F"/>
          <w:u w:val="single"/>
          <w:shd w:val="clear" w:color="auto" w:fill="FFFFFF"/>
        </w:rPr>
      </w:pPr>
      <w:r w:rsidRPr="00F74C48">
        <w:rPr>
          <w:rFonts w:ascii="Arial" w:hAnsi="Arial" w:cs="Arial"/>
          <w:b/>
          <w:color w:val="16191F"/>
          <w:u w:val="single"/>
          <w:shd w:val="clear" w:color="auto" w:fill="FFFFFF"/>
        </w:rPr>
        <w:t xml:space="preserve">Content of Config </w:t>
      </w:r>
      <w:r w:rsidR="009A12E0">
        <w:rPr>
          <w:rFonts w:ascii="Arial" w:hAnsi="Arial" w:cs="Arial"/>
          <w:b/>
          <w:color w:val="16191F"/>
          <w:u w:val="single"/>
          <w:shd w:val="clear" w:color="auto" w:fill="FFFFFF"/>
        </w:rPr>
        <w:t>file</w:t>
      </w:r>
      <w:r w:rsidRPr="00F74C48">
        <w:rPr>
          <w:rFonts w:ascii="Arial" w:hAnsi="Arial" w:cs="Arial"/>
          <w:b/>
          <w:color w:val="16191F"/>
          <w:u w:val="single"/>
          <w:shd w:val="clear" w:color="auto" w:fill="FFFFFF"/>
        </w:rPr>
        <w:t>:</w:t>
      </w:r>
    </w:p>
    <w:p w:rsidR="00F74C48" w:rsidRDefault="00F74C48" w:rsidP="00F74C48">
      <w:pPr>
        <w:pStyle w:val="ListParagraph"/>
        <w:rPr>
          <w:rFonts w:ascii="Arial" w:hAnsi="Arial" w:cs="Arial"/>
          <w:b/>
          <w:color w:val="16191F"/>
          <w:u w:val="single"/>
          <w:shd w:val="clear" w:color="auto" w:fill="FFFFFF"/>
        </w:rPr>
      </w:pPr>
    </w:p>
    <w:p w:rsidR="009B4B03" w:rsidRDefault="009B4B03" w:rsidP="00F74C48">
      <w:pPr>
        <w:pStyle w:val="ListParagraph"/>
        <w:rPr>
          <w:rFonts w:ascii="Arial" w:hAnsi="Arial" w:cs="Arial"/>
          <w:b/>
          <w:color w:val="16191F"/>
          <w:u w:val="single"/>
          <w:shd w:val="clear" w:color="auto" w:fill="FFFFFF"/>
        </w:rPr>
      </w:pPr>
    </w:p>
    <w:p w:rsidR="00F74C48" w:rsidRDefault="00F74C48" w:rsidP="00F74C48">
      <w:pPr>
        <w:pStyle w:val="ListParagraph"/>
        <w:rPr>
          <w:rFonts w:ascii="Arial" w:hAnsi="Arial" w:cs="Arial"/>
          <w:b/>
          <w:color w:val="16191F"/>
          <w:u w:val="single"/>
          <w:shd w:val="clear" w:color="auto" w:fill="FFFFFF"/>
        </w:rPr>
      </w:pPr>
      <w:r>
        <w:rPr>
          <w:noProof/>
        </w:rPr>
        <w:drawing>
          <wp:inline distT="0" distB="0" distL="0" distR="0" wp14:anchorId="439CF063" wp14:editId="38428FFF">
            <wp:extent cx="1571625" cy="1000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1625" cy="1000125"/>
                    </a:xfrm>
                    <a:prstGeom prst="rect">
                      <a:avLst/>
                    </a:prstGeom>
                  </pic:spPr>
                </pic:pic>
              </a:graphicData>
            </a:graphic>
          </wp:inline>
        </w:drawing>
      </w:r>
    </w:p>
    <w:p w:rsidR="00B94530" w:rsidRDefault="00B94530" w:rsidP="00F74C48">
      <w:pPr>
        <w:pStyle w:val="ListParagraph"/>
        <w:rPr>
          <w:rFonts w:ascii="Arial" w:hAnsi="Arial" w:cs="Arial"/>
          <w:b/>
          <w:color w:val="16191F"/>
          <w:u w:val="single"/>
          <w:shd w:val="clear" w:color="auto" w:fill="FFFFFF"/>
        </w:rPr>
      </w:pPr>
    </w:p>
    <w:p w:rsidR="00A81B51" w:rsidRDefault="00A81B51" w:rsidP="00A81B51">
      <w:pPr>
        <w:pStyle w:val="ListParagraph"/>
        <w:rPr>
          <w:rFonts w:ascii="Arial" w:hAnsi="Arial" w:cs="Arial"/>
          <w:b/>
          <w:color w:val="16191F"/>
          <w:shd w:val="clear" w:color="auto" w:fill="FFFFFF"/>
        </w:rPr>
      </w:pPr>
      <w:r>
        <w:rPr>
          <w:rFonts w:ascii="Arial" w:hAnsi="Arial" w:cs="Arial"/>
          <w:b/>
          <w:color w:val="16191F"/>
          <w:shd w:val="clear" w:color="auto" w:fill="FFFFFF"/>
        </w:rPr>
        <w:t>[Note : All the details</w:t>
      </w:r>
      <w:r>
        <w:rPr>
          <w:rFonts w:ascii="Arial" w:hAnsi="Arial" w:cs="Arial"/>
          <w:b/>
          <w:color w:val="16191F"/>
          <w:shd w:val="clear" w:color="auto" w:fill="FFFFFF"/>
        </w:rPr>
        <w:t xml:space="preserve"> of credential </w:t>
      </w:r>
      <w:r>
        <w:rPr>
          <w:rFonts w:ascii="Arial" w:hAnsi="Arial" w:cs="Arial"/>
          <w:b/>
          <w:color w:val="16191F"/>
          <w:shd w:val="clear" w:color="auto" w:fill="FFFFFF"/>
        </w:rPr>
        <w:t xml:space="preserve"> will be stored config file within .</w:t>
      </w:r>
      <w:r w:rsidRPr="00034093">
        <w:rPr>
          <w:rFonts w:ascii="Arial" w:hAnsi="Arial" w:cs="Arial"/>
          <w:color w:val="16191F"/>
          <w:shd w:val="clear" w:color="auto" w:fill="FFFFFF"/>
        </w:rPr>
        <w:t xml:space="preserve"> </w:t>
      </w:r>
      <w:r>
        <w:rPr>
          <w:rFonts w:ascii="Arial" w:hAnsi="Arial" w:cs="Arial"/>
          <w:color w:val="16191F"/>
          <w:shd w:val="clear" w:color="auto" w:fill="FFFFFF"/>
        </w:rPr>
        <w:t> </w:t>
      </w:r>
      <w:r>
        <w:rPr>
          <w:rStyle w:val="HTMLCode"/>
          <w:rFonts w:ascii="Consolas" w:eastAsiaTheme="minorHAnsi" w:hAnsi="Consolas" w:cs="Consolas"/>
          <w:color w:val="16191F"/>
          <w:sz w:val="24"/>
          <w:szCs w:val="24"/>
          <w:shd w:val="clear" w:color="auto" w:fill="F2F3F3"/>
        </w:rPr>
        <w:t>~/.aws/</w:t>
      </w:r>
      <w:r>
        <w:rPr>
          <w:rStyle w:val="HTMLCode"/>
          <w:rFonts w:ascii="Consolas" w:eastAsiaTheme="minorHAnsi" w:hAnsi="Consolas" w:cs="Consolas"/>
          <w:color w:val="16191F"/>
          <w:sz w:val="24"/>
          <w:szCs w:val="24"/>
          <w:shd w:val="clear" w:color="auto" w:fill="F2F3F3"/>
        </w:rPr>
        <w:t>credentials</w:t>
      </w:r>
      <w:bookmarkStart w:id="0" w:name="_GoBack"/>
      <w:bookmarkEnd w:id="0"/>
      <w:r>
        <w:rPr>
          <w:rStyle w:val="HTMLCode"/>
          <w:rFonts w:ascii="Consolas" w:eastAsiaTheme="minorHAnsi" w:hAnsi="Consolas" w:cs="Consolas"/>
          <w:color w:val="16191F"/>
          <w:sz w:val="24"/>
          <w:szCs w:val="24"/>
          <w:shd w:val="clear" w:color="auto" w:fill="F2F3F3"/>
        </w:rPr>
        <w:t xml:space="preserve"> </w:t>
      </w:r>
      <w:r>
        <w:rPr>
          <w:rFonts w:ascii="Arial" w:hAnsi="Arial" w:cs="Arial"/>
          <w:b/>
          <w:color w:val="16191F"/>
          <w:shd w:val="clear" w:color="auto" w:fill="FFFFFF"/>
        </w:rPr>
        <w:t>folder]</w:t>
      </w:r>
    </w:p>
    <w:p w:rsidR="00B94530" w:rsidRDefault="00B94530" w:rsidP="00F74C48">
      <w:pPr>
        <w:pStyle w:val="ListParagraph"/>
        <w:rPr>
          <w:rFonts w:ascii="Arial" w:hAnsi="Arial" w:cs="Arial"/>
          <w:b/>
          <w:color w:val="16191F"/>
          <w:u w:val="single"/>
          <w:shd w:val="clear" w:color="auto" w:fill="FFFFFF"/>
        </w:rPr>
      </w:pPr>
    </w:p>
    <w:p w:rsidR="00B94530" w:rsidRDefault="00A81B51" w:rsidP="00F74C48">
      <w:pPr>
        <w:pStyle w:val="ListParagraph"/>
        <w:rPr>
          <w:rFonts w:ascii="Arial" w:hAnsi="Arial" w:cs="Arial"/>
          <w:b/>
          <w:color w:val="16191F"/>
          <w:u w:val="single"/>
          <w:shd w:val="clear" w:color="auto" w:fill="FFFFFF"/>
        </w:rPr>
      </w:pPr>
      <w:r>
        <w:rPr>
          <w:rFonts w:ascii="Arial" w:hAnsi="Arial" w:cs="Arial"/>
          <w:b/>
          <w:color w:val="16191F"/>
          <w:u w:val="single"/>
          <w:shd w:val="clear" w:color="auto" w:fill="FFFFFF"/>
        </w:rPr>
        <w:t>Content of credential file:</w:t>
      </w:r>
    </w:p>
    <w:p w:rsidR="00A81B51" w:rsidRDefault="00A81B51" w:rsidP="00F74C48">
      <w:pPr>
        <w:pStyle w:val="ListParagraph"/>
        <w:rPr>
          <w:rFonts w:ascii="Arial" w:hAnsi="Arial" w:cs="Arial"/>
          <w:b/>
          <w:color w:val="16191F"/>
          <w:u w:val="single"/>
          <w:shd w:val="clear" w:color="auto" w:fill="FFFFFF"/>
        </w:rPr>
      </w:pPr>
    </w:p>
    <w:p w:rsidR="00A81B51" w:rsidRDefault="00A81B51" w:rsidP="00A81B51">
      <w:pPr>
        <w:autoSpaceDE w:val="0"/>
        <w:autoSpaceDN w:val="0"/>
        <w:adjustRightInd w:val="0"/>
        <w:spacing w:after="0" w:line="240" w:lineRule="auto"/>
        <w:rPr>
          <w:rFonts w:ascii="Courier New" w:hAnsi="Courier New" w:cs="Courier New"/>
        </w:rPr>
      </w:pPr>
      <w:r>
        <w:rPr>
          <w:rFonts w:ascii="Courier New" w:hAnsi="Courier New" w:cs="Courier New"/>
        </w:rPr>
        <w:t>[default]</w:t>
      </w:r>
    </w:p>
    <w:p w:rsidR="00A81B51" w:rsidRDefault="00A81B51" w:rsidP="00A81B51">
      <w:pPr>
        <w:autoSpaceDE w:val="0"/>
        <w:autoSpaceDN w:val="0"/>
        <w:adjustRightInd w:val="0"/>
        <w:spacing w:after="0" w:line="240" w:lineRule="auto"/>
        <w:rPr>
          <w:rFonts w:ascii="Courier New" w:hAnsi="Courier New" w:cs="Courier New"/>
        </w:rPr>
      </w:pPr>
      <w:r>
        <w:rPr>
          <w:rFonts w:ascii="Courier New" w:hAnsi="Courier New" w:cs="Courier New"/>
        </w:rPr>
        <w:t>aws_access_key_id = AKIARC3OVCIR5OB6H6W2</w:t>
      </w:r>
    </w:p>
    <w:p w:rsidR="00A81B51" w:rsidRDefault="00A81B51" w:rsidP="00A81B51">
      <w:pPr>
        <w:autoSpaceDE w:val="0"/>
        <w:autoSpaceDN w:val="0"/>
        <w:adjustRightInd w:val="0"/>
        <w:spacing w:after="0" w:line="240" w:lineRule="auto"/>
        <w:rPr>
          <w:rFonts w:ascii="Courier New" w:hAnsi="Courier New" w:cs="Courier New"/>
        </w:rPr>
      </w:pPr>
      <w:r>
        <w:rPr>
          <w:rFonts w:ascii="Courier New" w:hAnsi="Courier New" w:cs="Courier New"/>
        </w:rPr>
        <w:t>aws_secret_access_key = HrP16E/AmopbGfAKBsFjoX0HPchBX3qTlcyNGs1G</w:t>
      </w:r>
    </w:p>
    <w:p w:rsidR="00A81B51" w:rsidRDefault="00A81B51" w:rsidP="00A81B51">
      <w:pPr>
        <w:autoSpaceDE w:val="0"/>
        <w:autoSpaceDN w:val="0"/>
        <w:adjustRightInd w:val="0"/>
        <w:spacing w:after="0" w:line="240" w:lineRule="auto"/>
        <w:rPr>
          <w:rFonts w:ascii="Courier New" w:hAnsi="Courier New" w:cs="Courier New"/>
        </w:rPr>
      </w:pPr>
      <w:r>
        <w:rPr>
          <w:rFonts w:ascii="Courier New" w:hAnsi="Courier New" w:cs="Courier New"/>
        </w:rPr>
        <w:t>[patuser]</w:t>
      </w:r>
    </w:p>
    <w:p w:rsidR="00A81B51" w:rsidRDefault="00A81B51" w:rsidP="00A81B51">
      <w:pPr>
        <w:autoSpaceDE w:val="0"/>
        <w:autoSpaceDN w:val="0"/>
        <w:adjustRightInd w:val="0"/>
        <w:spacing w:after="0" w:line="240" w:lineRule="auto"/>
        <w:rPr>
          <w:rFonts w:ascii="Courier New" w:hAnsi="Courier New" w:cs="Courier New"/>
        </w:rPr>
      </w:pPr>
      <w:r>
        <w:rPr>
          <w:rFonts w:ascii="Courier New" w:hAnsi="Courier New" w:cs="Courier New"/>
        </w:rPr>
        <w:t>aws_access_key_id = AKIARC3OVCIR5OB6H6W2</w:t>
      </w:r>
    </w:p>
    <w:p w:rsidR="00A81B51" w:rsidRDefault="00A81B51" w:rsidP="00A81B51">
      <w:pPr>
        <w:pStyle w:val="ListParagraph"/>
        <w:rPr>
          <w:rFonts w:ascii="Courier New" w:hAnsi="Courier New" w:cs="Courier New"/>
        </w:rPr>
      </w:pPr>
      <w:r>
        <w:rPr>
          <w:rFonts w:ascii="Courier New" w:hAnsi="Courier New" w:cs="Courier New"/>
        </w:rPr>
        <w:t>aws_secret_access_key = HrP16E/AmopbGfAKBsFjoX0HPchBX3qTlcyNGs1G</w:t>
      </w:r>
    </w:p>
    <w:p w:rsidR="00A81B51" w:rsidRDefault="00A81B51" w:rsidP="00A81B51">
      <w:pPr>
        <w:pStyle w:val="ListParagraph"/>
        <w:rPr>
          <w:rFonts w:ascii="Courier New" w:hAnsi="Courier New" w:cs="Courier New"/>
        </w:rPr>
      </w:pPr>
    </w:p>
    <w:p w:rsidR="00A81B51" w:rsidRPr="00F74C48" w:rsidRDefault="00A81B51" w:rsidP="00A81B51">
      <w:pPr>
        <w:pStyle w:val="ListParagraph"/>
        <w:rPr>
          <w:rFonts w:ascii="Arial" w:hAnsi="Arial" w:cs="Arial"/>
          <w:b/>
          <w:color w:val="16191F"/>
          <w:u w:val="single"/>
          <w:shd w:val="clear" w:color="auto" w:fill="FFFFFF"/>
        </w:rPr>
      </w:pPr>
    </w:p>
    <w:sectPr w:rsidR="00A81B51" w:rsidRPr="00F74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21A0B"/>
    <w:multiLevelType w:val="hybridMultilevel"/>
    <w:tmpl w:val="B986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8D4B48"/>
    <w:multiLevelType w:val="hybridMultilevel"/>
    <w:tmpl w:val="967CB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0B"/>
    <w:rsid w:val="00034093"/>
    <w:rsid w:val="00095F0C"/>
    <w:rsid w:val="000E4E4F"/>
    <w:rsid w:val="002479A1"/>
    <w:rsid w:val="002705F2"/>
    <w:rsid w:val="002B6062"/>
    <w:rsid w:val="00377ADA"/>
    <w:rsid w:val="003C750B"/>
    <w:rsid w:val="003F75B3"/>
    <w:rsid w:val="0053476E"/>
    <w:rsid w:val="005517B3"/>
    <w:rsid w:val="0058262C"/>
    <w:rsid w:val="00773C12"/>
    <w:rsid w:val="008101AD"/>
    <w:rsid w:val="00817DE5"/>
    <w:rsid w:val="008324EB"/>
    <w:rsid w:val="00882972"/>
    <w:rsid w:val="009A12E0"/>
    <w:rsid w:val="009B4B03"/>
    <w:rsid w:val="009B69E8"/>
    <w:rsid w:val="00A81B51"/>
    <w:rsid w:val="00A94469"/>
    <w:rsid w:val="00B756A1"/>
    <w:rsid w:val="00B77BA5"/>
    <w:rsid w:val="00B94530"/>
    <w:rsid w:val="00BA1506"/>
    <w:rsid w:val="00E92F2A"/>
    <w:rsid w:val="00F74C48"/>
    <w:rsid w:val="00FF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FB988-5BCE-498F-BEA7-A4DA08C4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6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69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B69E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101AD"/>
    <w:rPr>
      <w:color w:val="0000FF"/>
      <w:u w:val="single"/>
    </w:rPr>
  </w:style>
  <w:style w:type="character" w:styleId="HTMLCode">
    <w:name w:val="HTML Code"/>
    <w:basedOn w:val="DefaultParagraphFont"/>
    <w:uiPriority w:val="99"/>
    <w:semiHidden/>
    <w:unhideWhenUsed/>
    <w:rsid w:val="0058262C"/>
    <w:rPr>
      <w:rFonts w:ascii="Courier New" w:eastAsia="Times New Roman" w:hAnsi="Courier New" w:cs="Courier New"/>
      <w:sz w:val="20"/>
      <w:szCs w:val="20"/>
    </w:rPr>
  </w:style>
  <w:style w:type="paragraph" w:styleId="ListParagraph">
    <w:name w:val="List Paragraph"/>
    <w:basedOn w:val="Normal"/>
    <w:uiPriority w:val="34"/>
    <w:qFormat/>
    <w:rsid w:val="005517B3"/>
    <w:pPr>
      <w:ind w:left="720"/>
      <w:contextualSpacing/>
    </w:pPr>
  </w:style>
  <w:style w:type="character" w:styleId="Emphasis">
    <w:name w:val="Emphasis"/>
    <w:basedOn w:val="DefaultParagraphFont"/>
    <w:uiPriority w:val="20"/>
    <w:qFormat/>
    <w:rsid w:val="00377A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361502">
      <w:bodyDiv w:val="1"/>
      <w:marLeft w:val="0"/>
      <w:marRight w:val="0"/>
      <w:marTop w:val="0"/>
      <w:marBottom w:val="0"/>
      <w:divBdr>
        <w:top w:val="none" w:sz="0" w:space="0" w:color="auto"/>
        <w:left w:val="none" w:sz="0" w:space="0" w:color="auto"/>
        <w:bottom w:val="none" w:sz="0" w:space="0" w:color="auto"/>
        <w:right w:val="none" w:sz="0" w:space="0" w:color="auto"/>
      </w:divBdr>
    </w:div>
    <w:div w:id="1204058656">
      <w:bodyDiv w:val="1"/>
      <w:marLeft w:val="0"/>
      <w:marRight w:val="0"/>
      <w:marTop w:val="0"/>
      <w:marBottom w:val="0"/>
      <w:divBdr>
        <w:top w:val="none" w:sz="0" w:space="0" w:color="auto"/>
        <w:left w:val="none" w:sz="0" w:space="0" w:color="auto"/>
        <w:bottom w:val="none" w:sz="0" w:space="0" w:color="auto"/>
        <w:right w:val="none" w:sz="0" w:space="0" w:color="auto"/>
      </w:divBdr>
    </w:div>
    <w:div w:id="21054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aws.amazon.com/iam/hom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gopalilappy</dc:creator>
  <cp:keywords/>
  <dc:description/>
  <cp:lastModifiedBy>gopalilappy</cp:lastModifiedBy>
  <cp:revision>21</cp:revision>
  <dcterms:created xsi:type="dcterms:W3CDTF">2020-01-12T19:51:00Z</dcterms:created>
  <dcterms:modified xsi:type="dcterms:W3CDTF">2020-01-13T19:49:00Z</dcterms:modified>
</cp:coreProperties>
</file>