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7D0C5" w14:textId="77777777" w:rsidR="00467CC2" w:rsidRDefault="00000000">
      <w:pPr>
        <w:pStyle w:val="Heading1"/>
      </w:pPr>
      <w:r>
        <w:t>LFM Phase 1 Test Design (v1.0)</w:t>
      </w:r>
    </w:p>
    <w:p w14:paraId="6BB0F21A" w14:textId="77777777" w:rsidR="00467CC2" w:rsidRDefault="00000000">
      <w:r>
        <w:t>Date: 2025-10-22</w:t>
      </w:r>
    </w:p>
    <w:p w14:paraId="7E44B5CB" w14:textId="77777777" w:rsidR="00467CC2" w:rsidRDefault="00000000">
      <w:r>
        <w:t>Prepared by: Greg D. Partin</w:t>
      </w:r>
    </w:p>
    <w:p w14:paraId="2CFF31BF" w14:textId="77777777" w:rsidR="00467CC2" w:rsidRDefault="00000000">
      <w:r>
        <w:t>Project: Lattice Field Medium (LFM)</w:t>
      </w:r>
    </w:p>
    <w:p w14:paraId="55242FBF" w14:textId="77777777" w:rsidR="00467CC2" w:rsidRDefault="00000000">
      <w:r>
        <w:t>Objective: Define the architecture and plan for reproducible Tier 1–3 validation testing.</w:t>
      </w:r>
    </w:p>
    <w:p w14:paraId="6848978A" w14:textId="77777777" w:rsidR="00467CC2" w:rsidRDefault="00000000">
      <w:pPr>
        <w:pStyle w:val="Heading2"/>
      </w:pPr>
      <w:r>
        <w:t>1. Purpose</w:t>
      </w:r>
    </w:p>
    <w:p w14:paraId="43EA6B37" w14:textId="77777777" w:rsidR="00467CC2" w:rsidRDefault="00000000">
      <w:r>
        <w:t>Phase 1 establishes the complete design for the LFM Proof-of-Concept Validation System. The goal is to build a modular, reproducible environment demonstrating the correctness of Tiers 1–3, create a foundation for higher tiers and expert review, and conform to modern reproducible-science standards.</w:t>
      </w:r>
    </w:p>
    <w:p w14:paraId="131FEDE8" w14:textId="77777777" w:rsidR="00467CC2" w:rsidRDefault="00000000">
      <w:pPr>
        <w:pStyle w:val="Heading2"/>
      </w:pPr>
      <w:r>
        <w:t>2. Hardware &amp; Environment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7CC2" w14:paraId="7837314E" w14:textId="77777777">
        <w:tc>
          <w:tcPr>
            <w:tcW w:w="2880" w:type="dxa"/>
          </w:tcPr>
          <w:p w14:paraId="4AF6975A" w14:textId="77777777" w:rsidR="00467CC2" w:rsidRDefault="00000000">
            <w:r>
              <w:t>Component</w:t>
            </w:r>
          </w:p>
        </w:tc>
        <w:tc>
          <w:tcPr>
            <w:tcW w:w="2880" w:type="dxa"/>
          </w:tcPr>
          <w:p w14:paraId="711928C4" w14:textId="77777777" w:rsidR="00467CC2" w:rsidRDefault="00000000">
            <w:r>
              <w:t>Specification</w:t>
            </w:r>
          </w:p>
        </w:tc>
        <w:tc>
          <w:tcPr>
            <w:tcW w:w="2880" w:type="dxa"/>
          </w:tcPr>
          <w:p w14:paraId="6D3DD592" w14:textId="77777777" w:rsidR="00467CC2" w:rsidRDefault="00000000">
            <w:r>
              <w:t>Notes</w:t>
            </w:r>
          </w:p>
        </w:tc>
      </w:tr>
      <w:tr w:rsidR="00467CC2" w14:paraId="4F6FCDE3" w14:textId="77777777">
        <w:tc>
          <w:tcPr>
            <w:tcW w:w="2880" w:type="dxa"/>
          </w:tcPr>
          <w:p w14:paraId="786B737F" w14:textId="77777777" w:rsidR="00467CC2" w:rsidRDefault="00000000">
            <w:r>
              <w:t>System</w:t>
            </w:r>
          </w:p>
        </w:tc>
        <w:tc>
          <w:tcPr>
            <w:tcW w:w="2880" w:type="dxa"/>
          </w:tcPr>
          <w:p w14:paraId="4D3ABA35" w14:textId="77777777" w:rsidR="00467CC2" w:rsidRDefault="00000000">
            <w:r>
              <w:t>MSI Katana A15 AI</w:t>
            </w:r>
          </w:p>
        </w:tc>
        <w:tc>
          <w:tcPr>
            <w:tcW w:w="2880" w:type="dxa"/>
          </w:tcPr>
          <w:p w14:paraId="610672D2" w14:textId="77777777" w:rsidR="00467CC2" w:rsidRDefault="00000000">
            <w:r>
              <w:t>Primary development and validation node</w:t>
            </w:r>
          </w:p>
        </w:tc>
      </w:tr>
      <w:tr w:rsidR="00467CC2" w14:paraId="3EC58F17" w14:textId="77777777">
        <w:tc>
          <w:tcPr>
            <w:tcW w:w="2880" w:type="dxa"/>
          </w:tcPr>
          <w:p w14:paraId="0F3A5103" w14:textId="77777777" w:rsidR="00467CC2" w:rsidRDefault="00000000">
            <w:r>
              <w:t>CPU / GPU</w:t>
            </w:r>
          </w:p>
        </w:tc>
        <w:tc>
          <w:tcPr>
            <w:tcW w:w="2880" w:type="dxa"/>
          </w:tcPr>
          <w:p w14:paraId="4B42A7DF" w14:textId="77777777" w:rsidR="00467CC2" w:rsidRDefault="00000000">
            <w:r>
              <w:t>Ryzen 7 8845HS / RTX 4060 (8 GB VRAM)</w:t>
            </w:r>
          </w:p>
        </w:tc>
        <w:tc>
          <w:tcPr>
            <w:tcW w:w="2880" w:type="dxa"/>
          </w:tcPr>
          <w:p w14:paraId="572EF04D" w14:textId="77777777" w:rsidR="00467CC2" w:rsidRDefault="00000000">
            <w:r>
              <w:t>Tier 6-capable hardware</w:t>
            </w:r>
          </w:p>
        </w:tc>
      </w:tr>
      <w:tr w:rsidR="00467CC2" w14:paraId="1E85AB44" w14:textId="77777777">
        <w:tc>
          <w:tcPr>
            <w:tcW w:w="2880" w:type="dxa"/>
          </w:tcPr>
          <w:p w14:paraId="3C0F4C62" w14:textId="77777777" w:rsidR="00467CC2" w:rsidRDefault="00000000">
            <w:r>
              <w:t>RAM / Storage</w:t>
            </w:r>
          </w:p>
        </w:tc>
        <w:tc>
          <w:tcPr>
            <w:tcW w:w="2880" w:type="dxa"/>
          </w:tcPr>
          <w:p w14:paraId="31F21C13" w14:textId="77777777" w:rsidR="00467CC2" w:rsidRDefault="00000000">
            <w:r>
              <w:t>32 GB / 1 TB SSD</w:t>
            </w:r>
          </w:p>
        </w:tc>
        <w:tc>
          <w:tcPr>
            <w:tcW w:w="2880" w:type="dxa"/>
          </w:tcPr>
          <w:p w14:paraId="302BE1E4" w14:textId="77777777" w:rsidR="00467CC2" w:rsidRDefault="00467CC2"/>
        </w:tc>
      </w:tr>
      <w:tr w:rsidR="00467CC2" w14:paraId="3177ACFA" w14:textId="77777777">
        <w:tc>
          <w:tcPr>
            <w:tcW w:w="2880" w:type="dxa"/>
          </w:tcPr>
          <w:p w14:paraId="09081577" w14:textId="77777777" w:rsidR="00467CC2" w:rsidRDefault="00000000">
            <w:r>
              <w:t>OS</w:t>
            </w:r>
          </w:p>
        </w:tc>
        <w:tc>
          <w:tcPr>
            <w:tcW w:w="2880" w:type="dxa"/>
          </w:tcPr>
          <w:p w14:paraId="162C2DD5" w14:textId="77777777" w:rsidR="00467CC2" w:rsidRDefault="00000000">
            <w:r>
              <w:t>Windows 11 x64</w:t>
            </w:r>
          </w:p>
        </w:tc>
        <w:tc>
          <w:tcPr>
            <w:tcW w:w="2880" w:type="dxa"/>
          </w:tcPr>
          <w:p w14:paraId="37E6EF50" w14:textId="77777777" w:rsidR="00467CC2" w:rsidRDefault="00467CC2"/>
        </w:tc>
      </w:tr>
      <w:tr w:rsidR="00467CC2" w14:paraId="1084737F" w14:textId="77777777">
        <w:tc>
          <w:tcPr>
            <w:tcW w:w="2880" w:type="dxa"/>
          </w:tcPr>
          <w:p w14:paraId="5733AF49" w14:textId="77777777" w:rsidR="00467CC2" w:rsidRDefault="00000000">
            <w:r>
              <w:t>GPU Driver / CUDA</w:t>
            </w:r>
          </w:p>
        </w:tc>
        <w:tc>
          <w:tcPr>
            <w:tcW w:w="2880" w:type="dxa"/>
          </w:tcPr>
          <w:p w14:paraId="74D873C2" w14:textId="77777777" w:rsidR="00467CC2" w:rsidRDefault="00000000">
            <w:r>
              <w:t>546.32 / 12.3 Toolkit</w:t>
            </w:r>
          </w:p>
        </w:tc>
        <w:tc>
          <w:tcPr>
            <w:tcW w:w="2880" w:type="dxa"/>
          </w:tcPr>
          <w:p w14:paraId="2EDDDD6D" w14:textId="77777777" w:rsidR="00467CC2" w:rsidRDefault="00000000">
            <w:r>
              <w:t>Verified with CuPy</w:t>
            </w:r>
          </w:p>
        </w:tc>
      </w:tr>
      <w:tr w:rsidR="00467CC2" w14:paraId="79782BC7" w14:textId="77777777">
        <w:tc>
          <w:tcPr>
            <w:tcW w:w="2880" w:type="dxa"/>
          </w:tcPr>
          <w:p w14:paraId="444F7AE5" w14:textId="77777777" w:rsidR="00467CC2" w:rsidRDefault="00000000">
            <w:r>
              <w:t>Python Environment</w:t>
            </w:r>
          </w:p>
        </w:tc>
        <w:tc>
          <w:tcPr>
            <w:tcW w:w="2880" w:type="dxa"/>
          </w:tcPr>
          <w:p w14:paraId="382A8007" w14:textId="77777777" w:rsidR="00467CC2" w:rsidRDefault="00000000">
            <w:r>
              <w:t>3.11.9 + NumPy, SciPy, Numba, Matplotlib, CuPy-CUDA12x</w:t>
            </w:r>
          </w:p>
        </w:tc>
        <w:tc>
          <w:tcPr>
            <w:tcW w:w="2880" w:type="dxa"/>
          </w:tcPr>
          <w:p w14:paraId="517E6868" w14:textId="77777777" w:rsidR="00467CC2" w:rsidRDefault="00000000">
            <w:r>
              <w:t>Standard stack</w:t>
            </w:r>
          </w:p>
        </w:tc>
      </w:tr>
      <w:tr w:rsidR="00467CC2" w14:paraId="3DF5C435" w14:textId="77777777">
        <w:tc>
          <w:tcPr>
            <w:tcW w:w="2880" w:type="dxa"/>
          </w:tcPr>
          <w:p w14:paraId="123474DF" w14:textId="77777777" w:rsidR="00467CC2" w:rsidRDefault="00000000">
            <w:r>
              <w:t>Version Control</w:t>
            </w:r>
          </w:p>
        </w:tc>
        <w:tc>
          <w:tcPr>
            <w:tcW w:w="2880" w:type="dxa"/>
          </w:tcPr>
          <w:p w14:paraId="017440FE" w14:textId="77777777" w:rsidR="00467CC2" w:rsidRDefault="00000000">
            <w:r>
              <w:t>Git (local → GitHub private)</w:t>
            </w:r>
          </w:p>
        </w:tc>
        <w:tc>
          <w:tcPr>
            <w:tcW w:w="2880" w:type="dxa"/>
          </w:tcPr>
          <w:p w14:paraId="63EE09AB" w14:textId="77777777" w:rsidR="00467CC2" w:rsidRDefault="00000000">
            <w:r>
              <w:t>For provenance and reproducibility</w:t>
            </w:r>
          </w:p>
        </w:tc>
      </w:tr>
    </w:tbl>
    <w:p w14:paraId="1874F774" w14:textId="77777777" w:rsidR="00467CC2" w:rsidRDefault="00000000">
      <w:pPr>
        <w:pStyle w:val="Heading2"/>
      </w:pPr>
      <w:r>
        <w:t>3. Folder &amp; File Architecture</w:t>
      </w:r>
    </w:p>
    <w:p w14:paraId="5A45DA95" w14:textId="77777777" w:rsidR="00467CC2" w:rsidRDefault="00000000">
      <w:r>
        <w:t>C:\LFM\code — Source modules and Tier kernels</w:t>
      </w:r>
      <w:r>
        <w:br/>
        <w:t>C:\LFM\config — JSON configuration and validation thresholds</w:t>
      </w:r>
      <w:r>
        <w:br/>
        <w:t>C:\LFM\runs — Runtime folders per experiment</w:t>
      </w:r>
      <w:r>
        <w:br/>
        <w:t>C:\LFM\results — Metrics, plots, and summaries</w:t>
      </w:r>
      <w:r>
        <w:br/>
        <w:t>C:\LFM\logs — Execution and environment logs</w:t>
      </w:r>
      <w:r>
        <w:br/>
        <w:t>C:\LFM\packages — Proof-packet archives</w:t>
      </w:r>
    </w:p>
    <w:p w14:paraId="44DF5DDF" w14:textId="77777777" w:rsidR="00467CC2" w:rsidRDefault="00000000">
      <w:pPr>
        <w:pStyle w:val="Heading2"/>
      </w:pPr>
      <w:r>
        <w:lastRenderedPageBreak/>
        <w:t>4. Configuration &amp; Validation Logic</w:t>
      </w:r>
    </w:p>
    <w:p w14:paraId="48210263" w14:textId="77777777" w:rsidR="00467CC2" w:rsidRDefault="00000000">
      <w:r>
        <w:t xml:space="preserve">Global tolerances are defined in /config/validation_thresholds.json, Tier-specific overrides in /config/tierN_default.json. Merge order: global → local → runtime overrides. Config keys include tier, parameters, tolerances, </w:t>
      </w:r>
      <w:proofErr w:type="spellStart"/>
      <w:r>
        <w:t>run_settings</w:t>
      </w:r>
      <w:proofErr w:type="spellEnd"/>
      <w:r>
        <w:t>, and notes.</w:t>
      </w:r>
    </w:p>
    <w:p w14:paraId="47F6F68F" w14:textId="480B7DCF" w:rsidR="006B1E73" w:rsidRDefault="006B1E73" w:rsidP="006B1E73">
      <w:pPr>
        <w:pStyle w:val="Heading2"/>
      </w:pPr>
      <w:r>
        <w:t>5</w:t>
      </w:r>
      <w:r>
        <w:t xml:space="preserve">. </w:t>
      </w:r>
      <w:r>
        <w:t>Test Scope</w:t>
      </w:r>
    </w:p>
    <w:p w14:paraId="6E7AC367" w14:textId="63A9BD28" w:rsidR="006B1E73" w:rsidRDefault="006B1E73">
      <w:r>
        <w:t>The tests must consist of valid physics equations that rigorously test the LFM model.</w:t>
      </w:r>
    </w:p>
    <w:p w14:paraId="5C2AB8A2" w14:textId="77777777" w:rsidR="00467CC2" w:rsidRDefault="00000000">
      <w:pPr>
        <w:pStyle w:val="Heading2"/>
      </w:pPr>
      <w:r>
        <w:t>6. Orchestration &amp; Parallelism</w:t>
      </w:r>
    </w:p>
    <w:p w14:paraId="6DFA068D" w14:textId="77777777" w:rsidR="00467CC2" w:rsidRDefault="00000000">
      <w:r>
        <w:t>run_all_tiers.py reads /config/orchestration.json to schedule tiers and variants with a concurrency limit (default 3). Each run executes run_tier.py, writes results and metrics, and aggregates to /results/&lt;campaign&gt;/summary_overall.json.</w:t>
      </w:r>
    </w:p>
    <w:p w14:paraId="2BDA380D" w14:textId="77777777" w:rsidR="00467CC2" w:rsidRDefault="00000000">
      <w:pPr>
        <w:pStyle w:val="Heading2"/>
      </w:pPr>
      <w:r>
        <w:t>7. Visualization &amp; Reporting</w:t>
      </w:r>
    </w:p>
    <w:p w14:paraId="6DA502B1" w14:textId="77777777" w:rsidR="00467CC2" w:rsidRDefault="00000000">
      <w:r>
        <w:t>Plots are auto-generated under /results/&lt;campaign&gt;/&lt;tier&gt;/&lt;variant&gt;/plots/, with summary_dashboard.html combining metrics across all tiers. Each plot (energy_vs_time, anisotropy_vs_time, etc.) follows scientific style conventions.</w:t>
      </w:r>
    </w:p>
    <w:p w14:paraId="6E653470" w14:textId="77777777" w:rsidR="00467CC2" w:rsidRDefault="00000000">
      <w:pPr>
        <w:pStyle w:val="Heading2"/>
      </w:pPr>
      <w:r>
        <w:t>8. Expert Review Packaging Workflow</w:t>
      </w:r>
    </w:p>
    <w:p w14:paraId="18708921" w14:textId="51B500F7" w:rsidR="00467CC2" w:rsidRDefault="00000000">
      <w:r>
        <w:t>After the final Tier completion, the system builds a proof packet: /packages/LFM_ProofPacket_&lt;campaign&gt;_vX.Y.zip, containing README, manifest, environment info, configs, code snapshot, results, logs, and hashes. SHA-256 integrity and optional Cardano anchoring ensure reproducibility.</w:t>
      </w:r>
    </w:p>
    <w:sectPr w:rsidR="00467C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839315">
    <w:abstractNumId w:val="8"/>
  </w:num>
  <w:num w:numId="2" w16cid:durableId="674184137">
    <w:abstractNumId w:val="6"/>
  </w:num>
  <w:num w:numId="3" w16cid:durableId="244414067">
    <w:abstractNumId w:val="5"/>
  </w:num>
  <w:num w:numId="4" w16cid:durableId="72630349">
    <w:abstractNumId w:val="4"/>
  </w:num>
  <w:num w:numId="5" w16cid:durableId="1162890382">
    <w:abstractNumId w:val="7"/>
  </w:num>
  <w:num w:numId="6" w16cid:durableId="588656714">
    <w:abstractNumId w:val="3"/>
  </w:num>
  <w:num w:numId="7" w16cid:durableId="1126899124">
    <w:abstractNumId w:val="2"/>
  </w:num>
  <w:num w:numId="8" w16cid:durableId="1994288390">
    <w:abstractNumId w:val="1"/>
  </w:num>
  <w:num w:numId="9" w16cid:durableId="22210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CC2"/>
    <w:rsid w:val="006B1E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4A929"/>
  <w14:defaultImageDpi w14:val="300"/>
  <w15:docId w15:val="{A04C71BD-D934-47FF-928C-F5718909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Partin</cp:lastModifiedBy>
  <cp:revision>2</cp:revision>
  <dcterms:created xsi:type="dcterms:W3CDTF">2013-12-23T23:15:00Z</dcterms:created>
  <dcterms:modified xsi:type="dcterms:W3CDTF">2025-10-23T23:12:00Z</dcterms:modified>
  <cp:category/>
</cp:coreProperties>
</file>