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ANÁLISIS DEL CASO</w:t>
      </w:r>
    </w:p>
    <w:p w:rsidR="00000000" w:rsidDel="00000000" w:rsidP="00000000" w:rsidRDefault="00000000" w:rsidRPr="00000000" w14:paraId="00000002">
      <w:pPr>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w:t>
      </w:r>
      <w:r w:rsidDel="00000000" w:rsidR="00000000" w:rsidRPr="00000000">
        <w:rPr>
          <w:rFonts w:ascii="Calibri" w:cs="Calibri" w:eastAsia="Calibri" w:hAnsi="Calibri"/>
          <w:b w:val="1"/>
          <w:sz w:val="32"/>
          <w:szCs w:val="32"/>
          <w:rtl w:val="0"/>
        </w:rPr>
        <w:t xml:space="preserve">EcoMarket</w:t>
      </w:r>
      <w:r w:rsidDel="00000000" w:rsidR="00000000" w:rsidRPr="00000000">
        <w:rPr>
          <w:rFonts w:ascii="Calibri" w:cs="Calibri" w:eastAsia="Calibri" w:hAnsi="Calibri"/>
          <w:b w:val="1"/>
          <w:color w:val="000000"/>
          <w:sz w:val="32"/>
          <w:szCs w:val="32"/>
          <w:rtl w:val="0"/>
        </w:rPr>
        <w:t xml:space="preserve">”</w:t>
      </w:r>
    </w:p>
    <w:p w:rsidR="00000000" w:rsidDel="00000000" w:rsidP="00000000" w:rsidRDefault="00000000" w:rsidRPr="00000000" w14:paraId="00000003">
      <w:pPr>
        <w:jc w:val="center"/>
        <w:rPr>
          <w:rFonts w:ascii="Calibri" w:cs="Calibri" w:eastAsia="Calibri" w:hAnsi="Calibri"/>
          <w:b w:val="1"/>
          <w:color w:val="00800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color w:val="000000"/>
        </w:rPr>
      </w:pPr>
      <w:r w:rsidDel="00000000" w:rsidR="00000000" w:rsidRPr="00000000">
        <w:rPr>
          <w:rtl w:val="0"/>
        </w:rPr>
      </w:r>
    </w:p>
    <w:tbl>
      <w:tblPr>
        <w:tblStyle w:val="Table1"/>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05">
            <w:pPr>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CONTEXTO </w:t>
            </w:r>
          </w:p>
        </w:tc>
      </w:tr>
      <w:tr>
        <w:trPr>
          <w:cantSplit w:val="0"/>
          <w:trHeight w:val="3807" w:hRule="atLeast"/>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EcoMarket SPA es una empresa chilena en crecimiento dedicada a la venta de productos ecológicos y sostenibles. La empresa comenzó con una tienda en el Barrio Lastarria en Santiago y, gracias a su éxito en ventas y su compromiso con la sostenibilidad, ha expandido su presencia con tiendas en Valdivia y Antofagasta.</w:t>
            </w:r>
          </w:p>
        </w:tc>
      </w:tr>
    </w:tbl>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tbl>
      <w:tblPr>
        <w:tblStyle w:val="Table2"/>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09">
            <w:pPr>
              <w:tabs>
                <w:tab w:val="left" w:leader="none" w:pos="2673"/>
              </w:tabs>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PROBLEMA</w:t>
            </w:r>
          </w:p>
        </w:tc>
      </w:tr>
      <w:tr>
        <w:trPr>
          <w:cantSplit w:val="0"/>
          <w:trHeight w:val="3927" w:hRule="atLeast"/>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Con este crecimiento exponencial y el progresivo crecimiento de clientes a nivel nacional, necesita expandirse con rapidez, el sistema monolítico actual que presenta EcoMarket SPA ha empezado a evidenciar claramente problemas de rendimiento y disponibilidad, afectando la eficiencia operativa y la experiencia del cliente, esto pone en serio riesgo el funcionamiento y la satisfacción de su clientela.</w:t>
            </w:r>
          </w:p>
        </w:tc>
      </w:tr>
    </w:tbl>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br w:type="column"/>
      </w:r>
      <w:r w:rsidDel="00000000" w:rsidR="00000000" w:rsidRPr="00000000">
        <w:rPr>
          <w:rtl w:val="0"/>
        </w:rPr>
      </w:r>
    </w:p>
    <w:tbl>
      <w:tblPr>
        <w:tblStyle w:val="Table3"/>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1"/>
        <w:gridCol w:w="8449"/>
        <w:tblGridChange w:id="0">
          <w:tblGrid>
            <w:gridCol w:w="1441"/>
            <w:gridCol w:w="8449"/>
          </w:tblGrid>
        </w:tblGridChange>
      </w:tblGrid>
      <w:tr>
        <w:trPr>
          <w:cantSplit w:val="0"/>
          <w:tblHeader w:val="0"/>
        </w:trPr>
        <w:tc>
          <w:tcPr>
            <w:gridSpan w:val="2"/>
            <w:shd w:fill="0070c0" w:val="clear"/>
          </w:tcPr>
          <w:p w:rsidR="00000000" w:rsidDel="00000000" w:rsidP="00000000" w:rsidRDefault="00000000" w:rsidRPr="00000000" w14:paraId="0000000D">
            <w:pPr>
              <w:tabs>
                <w:tab w:val="left" w:leader="none" w:pos="2502"/>
              </w:tabs>
              <w:jc w:val="center"/>
              <w:rPr>
                <w:rFonts w:ascii="Calibri" w:cs="Calibri" w:eastAsia="Calibri" w:hAnsi="Calibri"/>
              </w:rPr>
            </w:pPr>
            <w:r w:rsidDel="00000000" w:rsidR="00000000" w:rsidRPr="00000000">
              <w:rPr>
                <w:rFonts w:ascii="Calibri" w:cs="Calibri" w:eastAsia="Calibri" w:hAnsi="Calibri"/>
                <w:color w:val="ffffff"/>
                <w:rtl w:val="0"/>
              </w:rPr>
              <w:t xml:space="preserve">OBJETIVOS</w:t>
            </w:r>
            <w:r w:rsidDel="00000000" w:rsidR="00000000" w:rsidRPr="00000000">
              <w:rPr>
                <w:rtl w:val="0"/>
              </w:rPr>
            </w:r>
          </w:p>
        </w:tc>
      </w:tr>
      <w:tr>
        <w:trPr>
          <w:cantSplit w:val="0"/>
          <w:trHeight w:val="1941" w:hRule="atLeast"/>
          <w:tblHeader w:val="0"/>
        </w:trPr>
        <w:tc>
          <w:tcPr>
            <w:shd w:fill="0070c0" w:val="clear"/>
          </w:tcPr>
          <w:p w:rsidR="00000000" w:rsidDel="00000000" w:rsidP="00000000" w:rsidRDefault="00000000" w:rsidRPr="00000000" w14:paraId="0000000F">
            <w:pPr>
              <w:rPr>
                <w:rFonts w:ascii="Calibri" w:cs="Calibri" w:eastAsia="Calibri" w:hAnsi="Calibri"/>
                <w:color w:val="ffffff"/>
              </w:rPr>
            </w:pPr>
            <w:r w:rsidDel="00000000" w:rsidR="00000000" w:rsidRPr="00000000">
              <w:rPr>
                <w:rFonts w:ascii="Calibri" w:cs="Calibri" w:eastAsia="Calibri" w:hAnsi="Calibri"/>
                <w:color w:val="ffffff"/>
                <w:rtl w:val="0"/>
              </w:rPr>
              <w:t xml:space="preserve">OBJETIVO GENERAL DEL PROYECTO</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El objetivo de este caso de estudio es desarrollar una solución tecnológica que permita a EcoMarket SPA superar las limitaciones de su sistema monolítico actual y soportar su continuo crecimiento. por medio de la arquitectura de microservicios utilizando un motor de BD MySql.</w:t>
            </w:r>
          </w:p>
        </w:tc>
      </w:tr>
      <w:tr>
        <w:trPr>
          <w:cantSplit w:val="0"/>
          <w:trHeight w:val="3528" w:hRule="atLeast"/>
          <w:tblHeader w:val="0"/>
        </w:trPr>
        <w:tc>
          <w:tcPr>
            <w:shd w:fill="0070c0" w:val="clear"/>
          </w:tcPr>
          <w:p w:rsidR="00000000" w:rsidDel="00000000" w:rsidP="00000000" w:rsidRDefault="00000000" w:rsidRPr="00000000" w14:paraId="00000011">
            <w:pPr>
              <w:rPr>
                <w:rFonts w:ascii="Calibri" w:cs="Calibri" w:eastAsia="Calibri" w:hAnsi="Calibri"/>
                <w:color w:val="ffffff"/>
              </w:rPr>
            </w:pPr>
            <w:r w:rsidDel="00000000" w:rsidR="00000000" w:rsidRPr="00000000">
              <w:rPr>
                <w:rFonts w:ascii="Calibri" w:cs="Calibri" w:eastAsia="Calibri" w:hAnsi="Calibri"/>
                <w:color w:val="ffffff"/>
                <w:rtl w:val="0"/>
              </w:rPr>
              <w:t xml:space="preserve">OBJETIVOS ESPECÍFICOS DEL PROYECTO</w:t>
            </w:r>
          </w:p>
        </w:tc>
        <w:tc>
          <w:tcPr/>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1.- Migrar la Aplicación de una arquitectura monolítica a una arquitectura de microservicios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2.- Mejorar la experiencia del cliente al usar la página.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3.-Mejorar el control de los sysadmin dentro de la aplicación para una mejor y mas eficiente implementacion de parches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Etc.</w:t>
            </w:r>
          </w:p>
        </w:tc>
      </w:tr>
    </w:tbl>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4"/>
        <w:tblW w:w="98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0"/>
        <w:tblGridChange w:id="0">
          <w:tblGrid>
            <w:gridCol w:w="9890"/>
          </w:tblGrid>
        </w:tblGridChange>
      </w:tblGrid>
      <w:tr>
        <w:trPr>
          <w:cantSplit w:val="0"/>
          <w:tblHeader w:val="0"/>
        </w:trPr>
        <w:tc>
          <w:tcPr>
            <w:shd w:fill="0070c0" w:val="clear"/>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color w:val="ffffff"/>
                <w:rtl w:val="0"/>
              </w:rPr>
              <w:t xml:space="preserve">PROPÓSITO Y JUSTIFICACIÓN DEL PROYECTO</w:t>
            </w:r>
            <w:r w:rsidDel="00000000" w:rsidR="00000000" w:rsidRPr="00000000">
              <w:rPr>
                <w:rtl w:val="0"/>
              </w:rPr>
            </w:r>
          </w:p>
        </w:tc>
      </w:tr>
      <w:tr>
        <w:trPr>
          <w:cantSplit w:val="0"/>
          <w:trHeight w:val="5770" w:hRule="atLeast"/>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Propósito = la meta que quiero lograr con este proyecto es lograr la completa migracion de nuestra aplicacion cumpliendo los requisitos de nuestro cliente para que de esta manera se cumplan las expectativas de dicho cliente y el usuario final tenga una grata experiencia dentro de esta aplicacion</w:t>
            </w:r>
          </w:p>
        </w:tc>
      </w:tr>
    </w:tbl>
    <w:p w:rsidR="00000000" w:rsidDel="00000000" w:rsidP="00000000" w:rsidRDefault="00000000" w:rsidRPr="00000000" w14:paraId="00000019">
      <w:pPr>
        <w:rPr>
          <w:rFonts w:ascii="Calibri" w:cs="Calibri" w:eastAsia="Calibri" w:hAnsi="Calibri"/>
        </w:rPr>
      </w:pPr>
      <w:r w:rsidDel="00000000" w:rsidR="00000000" w:rsidRPr="00000000">
        <w:rPr>
          <w:rtl w:val="0"/>
        </w:rPr>
      </w:r>
    </w:p>
    <w:sectPr>
      <w:headerReference r:id="rId6" w:type="default"/>
      <w:footerReference r:id="rId7" w:type="default"/>
      <w:footerReference r:id="rId8"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-499243</wp:posOffset>
          </wp:positionV>
          <wp:extent cx="2209800" cy="36703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0x0101005395107FFD641345A10C8A5ACACB9D20</vt:lpwstr>
  </property>
  <property fmtid="{D5CDD505-2E9C-101B-9397-08002B2CF9AE}" pid="3" name="MediaServiceImageTags">
    <vt:lpwstr>MediaServiceImageTags</vt:lpwstr>
  </property>
</Properties>
</file>