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4e469d" w14:textId="cd4e469d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pulmonary arterial hypertension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12:31:43</w:t>
      </w:r>
    </w:p>
    <w:p>
      <w:pPr>
        <w:pStyle w:val="Normal"/>
      </w:pPr>
      <w:r>
        <w:t>End time: 2018-01-31 12:31:53</w:t>
      </w:r>
    </w:p>
    <w:p>
      <w:pPr>
        <w:pStyle w:val="Normal"/>
      </w:pPr>
      <w:r>
        <w:t>Duration: 9.77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Number of sample size sets: 5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40, SD = 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50, SD = 70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1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2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0.8090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40.0991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40.1142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0.8810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39.9170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39.9796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40.1157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50.2538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0.9660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50.1426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50.1545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50.0855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49.9990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