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0F" w:rsidRPr="0074660F" w:rsidRDefault="0074660F" w:rsidP="0074660F">
      <w:pPr>
        <w:pStyle w:val="rTableLegend"/>
        <w:numPr>
          <w:ilvl w:val="0"/>
          <w:numId w:val="0"/>
        </w:numPr>
        <w:jc w:val="both"/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leDoc"/>
      </w:pPr>
      <w:r>
        <w:t xml:space="preserve">Clinical Scenario Evaluation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General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Project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report was generated by [Mediana's User] using the Mediana package version 1.0.8. For more information about the Mediana package, see http://gpaux.github.io/Mediana.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Project title: Case study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Description: Clinical trial in patients with metastatic colorectal cancer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Simulation parameters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Random seed: 42938001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simulations: 1000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cores: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Start time: 2020-04-18 14:39:53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End time: 2020-04-18 14:40:05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Duration: 12.00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Number of events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samples: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Randomization ratio: (1:2)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event sets: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Event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054"/>
        <w:gridCol w:w="7746"/>
      </w:tblGrid>
      <w:tr>
        <w:trPr>
          <w:cantSplit/>
          <w:trHeight w:val="29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Event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Total number of events</w:t>
            </w:r>
          </w:p>
        </w:tc>
      </w:tr>
      <w:tr>
        <w:trPr>
          <w:cantSplit/>
          <w:trHeight w:val="287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Event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210</w:t>
            </w:r>
          </w:p>
        </w:tc>
      </w:tr>
      <w:tr>
        <w:trPr>
          <w:cantSplit/>
          <w:trHeight w:val="287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Event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300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distribution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outcome parameter sets: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Outcome distribution: Exponential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Outcome parameter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431"/>
        <w:gridCol w:w="2696"/>
        <w:gridCol w:w="2673"/>
      </w:tblGrid>
      <w:tr>
        <w:trPr>
          <w:cantSplit/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Outcome parameter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Parameter</w:t>
            </w:r>
          </w:p>
        </w:tc>
      </w:tr>
      <w:tr>
        <w:trPr>
          <w:cantSplit/>
          <w:trHeight w:val="330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Outcome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{Placebo}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rate = 0.116</w:t>
            </w:r>
          </w:p>
        </w:tc>
      </w:tr>
      <w:tr>
        <w:trPr>
          <w:cantSplit/>
          <w:trHeight w:val="330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{Treatment}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rate = 0.077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Analysis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tests/null hypotheses: 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Tests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115"/>
        <w:gridCol w:w="1916"/>
        <w:gridCol w:w="2440"/>
        <w:gridCol w:w="3328"/>
      </w:tblGrid>
      <w:tr>
        <w:trPr>
          <w:cantSplit/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Test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Test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Test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Samples</w:t>
            </w:r>
          </w:p>
        </w:tc>
      </w:tr>
      <w:tr>
        <w:trPr>
          <w:cantSplit/>
          <w:trHeight w:val="333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Log-rank test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{Placebo}, {Treatment}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Statistics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descriptive statistics: 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90"/>
        <w:gridCol w:w="2071"/>
        <w:gridCol w:w="3198"/>
        <w:gridCol w:w="3541"/>
      </w:tblGrid>
      <w:tr>
        <w:trPr>
          <w:cantSplit/>
          <w:trHeight w:val="333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Statistic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Statistic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Statistic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Samples</w:t>
            </w:r>
          </w:p>
        </w:tc>
      </w:tr>
      <w:tr>
        <w:trPr>
          <w:cantSplit/>
          <w:trHeight w:val="33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Hazard Ratio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Hazard Ratio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method = Cox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{Placebo}, {Treatment}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Evaluation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Criteria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criteria: 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Criteria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49"/>
        <w:gridCol w:w="2486"/>
        <w:gridCol w:w="2476"/>
        <w:gridCol w:w="1486"/>
        <w:gridCol w:w="2503"/>
      </w:tblGrid>
      <w:tr>
        <w:trPr>
          <w:cantSplit/>
          <w:trHeight w:val="32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Criterion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Criterion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Tests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33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</w:tr>
      <w:tr>
        <w:trPr>
          <w:cantSplit/>
          <w:trHeight w:val="332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Hazard Ratio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Hazard Ratio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Average Hazard Ratio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Simulation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23"/>
        <w:gridCol w:w="3187"/>
        <w:gridCol w:w="4314"/>
        <w:gridCol w:w="1376"/>
      </w:tblGrid>
      <w:tr>
        <w:trPr>
          <w:cantSplit/>
          <w:trHeight w:val="3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Event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cantSplit/>
          <w:trHeight w:val="333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Event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0.7700</w:t>
            </w:r>
          </w:p>
        </w:tc>
      </w:tr>
      <w:tr>
        <w:trPr>
          <w:cantSplit/>
          <w:trHeight w:val="332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Hazard Ratio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Average Hazard Ratio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0.6727</w:t>
            </w:r>
          </w:p>
        </w:tc>
      </w:tr>
      <w:tr>
        <w:trPr>
          <w:cantSplit/>
          <w:trHeight w:val="333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Event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Placebo vs treatment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0.8940</w:t>
            </w:r>
          </w:p>
        </w:tc>
      </w:tr>
      <w:tr>
        <w:trPr>
          <w:cantSplit/>
          <w:trHeight w:val="332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Hazard Ratio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Average Hazard Ratio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0.6726</w:t>
            </w:r>
          </w:p>
        </w:tc>
      </w:tr>
    </w:tbl>
    <w:sectPr w:rsidR="0074660F" w:rsidRPr="0074660F">
      <w:footerReference w:type="default" r:id="rId8"/>
      <w:pgSz w:w="12240" w:h="15840"/>
      <w:pgMar w:top="1440" w:right="1440" w:bottom="1440" w:left="1440" w:header="720" w:footer="720" w:gutter="0"/>
      <w:cols w:space="72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4D" w:rsidRDefault="00F16F4D" w:rsidP="00450C03">
      <w:pPr>
        <w:spacing w:after="0" w:line="240" w:lineRule="auto"/>
      </w:pPr>
      <w:r>
        <w:separator/>
      </w:r>
    </w:p>
  </w:endnote>
  <w:end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60F" w:rsidRPr="0074660F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4D" w:rsidRDefault="00F16F4D" w:rsidP="00450C03">
      <w:pPr>
        <w:spacing w:after="0" w:line="240" w:lineRule="auto"/>
      </w:pPr>
      <w:r>
        <w:separator/>
      </w:r>
    </w:p>
  </w:footnote>
  <w:foot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000000A"/>
    <w:lvl w:ilvl="0" w:tplc="7CEE5030">
      <w:start w:val="1"/>
      <w:numFmt w:val="decimal"/>
      <w:lvlText w:val="%1."/>
      <w:lvlJc w:val="left"/>
      <w:pPr>
        <w:ind w:left="576" w:hanging="576"/>
      </w:pPr>
    </w:lvl>
    <w:lvl w:ilvl="1" w:tplc="D10652BC">
      <w:start w:val="1"/>
      <w:numFmt w:val="decimal"/>
      <w:lvlText w:val="%2."/>
      <w:lvlJc w:val="left"/>
      <w:pPr>
        <w:ind w:left="1152" w:hanging="576"/>
      </w:pPr>
    </w:lvl>
    <w:lvl w:ilvl="2" w:tplc="8EFCBCB0">
      <w:start w:val="1"/>
      <w:numFmt w:val="decimal"/>
      <w:lvlText w:val="%3."/>
      <w:lvlJc w:val="left"/>
      <w:pPr>
        <w:ind w:left="1728" w:hanging="576"/>
      </w:pPr>
    </w:lvl>
    <w:lvl w:ilvl="3" w:tplc="264C8B54">
      <w:start w:val="1"/>
      <w:numFmt w:val="decimal"/>
      <w:lvlText w:val="%4."/>
      <w:lvlJc w:val="left"/>
      <w:pPr>
        <w:ind w:left="2304" w:hanging="576"/>
      </w:pPr>
    </w:lvl>
    <w:lvl w:ilvl="4" w:tplc="A5067028">
      <w:start w:val="1"/>
      <w:numFmt w:val="decimal"/>
      <w:lvlText w:val="%5."/>
      <w:lvlJc w:val="left"/>
      <w:pPr>
        <w:ind w:left="2880" w:hanging="576"/>
      </w:pPr>
    </w:lvl>
    <w:lvl w:ilvl="5" w:tplc="4278564A">
      <w:start w:val="1"/>
      <w:numFmt w:val="decimal"/>
      <w:lvlText w:val="%6."/>
      <w:lvlJc w:val="left"/>
      <w:pPr>
        <w:ind w:left="3456" w:hanging="576"/>
      </w:pPr>
    </w:lvl>
    <w:lvl w:ilvl="6" w:tplc="B900DA6C">
      <w:start w:val="1"/>
      <w:numFmt w:val="decimal"/>
      <w:lvlText w:val="%7."/>
      <w:lvlJc w:val="left"/>
      <w:pPr>
        <w:ind w:left="4032" w:hanging="576"/>
      </w:pPr>
    </w:lvl>
    <w:lvl w:ilvl="7" w:tplc="13B4584E">
      <w:start w:val="1"/>
      <w:numFmt w:val="decimal"/>
      <w:lvlText w:val="%8."/>
      <w:lvlJc w:val="left"/>
      <w:pPr>
        <w:ind w:left="4608" w:hanging="576"/>
      </w:pPr>
    </w:lvl>
    <w:lvl w:ilvl="8" w:tplc="FC3072CE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BB403A76">
      <w:start w:val="1"/>
      <w:numFmt w:val="bullet"/>
      <w:lvlText w:val="● "/>
      <w:lvlJc w:val="left"/>
      <w:pPr>
        <w:ind w:left="576" w:hanging="576"/>
      </w:pPr>
    </w:lvl>
    <w:lvl w:ilvl="1" w:tplc="27FC541E">
      <w:start w:val="1"/>
      <w:numFmt w:val="bullet"/>
      <w:lvlText w:val="○ "/>
      <w:lvlJc w:val="left"/>
      <w:pPr>
        <w:ind w:left="1152" w:hanging="576"/>
      </w:pPr>
    </w:lvl>
    <w:lvl w:ilvl="2" w:tplc="7E12EAF8">
      <w:start w:val="1"/>
      <w:numFmt w:val="bullet"/>
      <w:lvlText w:val="∎ "/>
      <w:lvlJc w:val="left"/>
      <w:pPr>
        <w:ind w:left="1728" w:hanging="576"/>
      </w:pPr>
    </w:lvl>
    <w:lvl w:ilvl="3" w:tplc="E6FE29E2">
      <w:start w:val="1"/>
      <w:numFmt w:val="bullet"/>
      <w:lvlText w:val="● "/>
      <w:lvlJc w:val="left"/>
      <w:pPr>
        <w:ind w:left="2304" w:hanging="576"/>
      </w:pPr>
    </w:lvl>
    <w:lvl w:ilvl="4" w:tplc="43B4E020">
      <w:start w:val="1"/>
      <w:numFmt w:val="bullet"/>
      <w:lvlText w:val="○ "/>
      <w:lvlJc w:val="left"/>
      <w:pPr>
        <w:ind w:left="2880" w:hanging="576"/>
      </w:pPr>
    </w:lvl>
    <w:lvl w:ilvl="5" w:tplc="C2026E2E">
      <w:start w:val="1"/>
      <w:numFmt w:val="bullet"/>
      <w:lvlText w:val="∎ "/>
      <w:lvlJc w:val="left"/>
      <w:pPr>
        <w:ind w:left="3456" w:hanging="576"/>
      </w:pPr>
    </w:lvl>
    <w:lvl w:ilvl="6" w:tplc="7BFA9462">
      <w:start w:val="1"/>
      <w:numFmt w:val="bullet"/>
      <w:lvlText w:val="● "/>
      <w:lvlJc w:val="left"/>
      <w:pPr>
        <w:ind w:left="4032" w:hanging="576"/>
      </w:pPr>
    </w:lvl>
    <w:lvl w:ilvl="7" w:tplc="1C00B09E">
      <w:start w:val="1"/>
      <w:numFmt w:val="bullet"/>
      <w:lvlText w:val="○ "/>
      <w:lvlJc w:val="left"/>
      <w:pPr>
        <w:ind w:left="4608" w:hanging="576"/>
      </w:pPr>
    </w:lvl>
    <w:lvl w:ilvl="8" w:tplc="1952AB14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34C4CC5C"/>
    <w:lvl w:ilvl="0" w:tplc="826AC63A">
      <w:start w:val="1"/>
      <w:numFmt w:val="decimal"/>
      <w:pStyle w:val="rTableLegend"/>
      <w:lvlText w:val="Table %1  - "/>
      <w:lvlJc w:val="center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122131"/>
    <w:rsid w:val="00144029"/>
    <w:rsid w:val="001D5469"/>
    <w:rsid w:val="001F1498"/>
    <w:rsid w:val="00257852"/>
    <w:rsid w:val="00295F05"/>
    <w:rsid w:val="0039792C"/>
    <w:rsid w:val="0040491E"/>
    <w:rsid w:val="00450C03"/>
    <w:rsid w:val="004966F3"/>
    <w:rsid w:val="004A7ED2"/>
    <w:rsid w:val="004F0E2D"/>
    <w:rsid w:val="00501B08"/>
    <w:rsid w:val="00511332"/>
    <w:rsid w:val="005844F8"/>
    <w:rsid w:val="005B3EE7"/>
    <w:rsid w:val="005C04C4"/>
    <w:rsid w:val="005D6E7C"/>
    <w:rsid w:val="00663981"/>
    <w:rsid w:val="00695EB9"/>
    <w:rsid w:val="006B13DE"/>
    <w:rsid w:val="006C5C0D"/>
    <w:rsid w:val="0074660F"/>
    <w:rsid w:val="007636A9"/>
    <w:rsid w:val="00874FD5"/>
    <w:rsid w:val="008B097C"/>
    <w:rsid w:val="009136C7"/>
    <w:rsid w:val="00914335"/>
    <w:rsid w:val="00940B64"/>
    <w:rsid w:val="0099228B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16F4D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Clinical Scenario Evaluation</vt:lpstr>
    </vt:vector>
  </TitlesOfParts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Clinical Scenario Evaluation</dc:title>
  <dc:creator/>
  <cp:lastModifiedBy/>
  <cp:revision>1</cp:revision>
  <dcterms:created xsi:type="dcterms:W3CDTF">2018-07-12T12:58:00Z</dcterms:created>
  <dcterms:modified xsi:type="dcterms:W3CDTF">2020-04-18T14:40:08Z</dcterms:modified>
  <cp:version/>
</cp:coreProperties>
</file>