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schizophrenia - Several MTPs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10:35:53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10:36:03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10.70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25"/>
        <w:gridCol w:w="3104"/>
        <w:gridCol w:w="157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12"/>
        <w:gridCol w:w="1853"/>
        <w:gridCol w:w="413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19.5,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20,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22, SD = 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6"/>
        <w:gridCol w:w="2352"/>
        <w:gridCol w:w="2551"/>
        <w:gridCol w:w="303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L}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M}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H}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Bonferroni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Bonferroni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Holm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Holm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Hochberg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59"/>
        <w:gridCol w:w="1296"/>
        <w:gridCol w:w="3458"/>
        <w:gridCol w:w="555"/>
        <w:gridCol w:w="3732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76"/>
        <w:gridCol w:w="1961"/>
        <w:gridCol w:w="2341"/>
        <w:gridCol w:w="4968"/>
        <w:gridCol w:w="554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0.6900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0.6470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0.5330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0.5510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0.7370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0.6220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76"/>
        <w:gridCol w:w="1961"/>
        <w:gridCol w:w="2341"/>
        <w:gridCol w:w="4968"/>
        <w:gridCol w:w="554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0.9400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0.9060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0.7680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0.6100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0.6650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0.7240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0.9610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No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Bonferroni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0.8760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2018-07-16T10:36:05Z</dcterms:modified>
  <cp:version/>
</cp:coreProperties>
</file>