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529acef" w14:textId="c529acef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21:33:29</w:t>
      </w:r>
    </w:p>
    <w:p>
      <w:pPr>
        <w:pStyle w:val="Normal"/>
      </w:pPr>
      <w:r>
        <w:t xml:space="preserve">End time: 2016-08-23 21:33:46</w:t>
      </w:r>
    </w:p>
    <w:p>
      <w:pPr>
        <w:pStyle w:val="Normal"/>
      </w:pPr>
      <w:r>
        <w:t xml:space="preserve">Duration: 16.68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