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b7196fb" w14:textId="fb7196fb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Simulation report for case study 3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19:15:05</w:t>
      </w:r>
    </w:p>
    <w:p>
      <w:pPr>
        <w:pStyle w:val="Normal"/>
      </w:pPr>
      <w:r>
        <w:t>End time: 2017-12-27 19:41:36</w:t>
      </w:r>
    </w:p>
    <w:p>
      <w:pPr>
        <w:pStyle w:val="Normal"/>
      </w:pPr>
      <w:r>
        <w:t>Duration: 26.52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4</w:t>
      </w:r>
    </w:p>
    <w:p>
      <w:pPr>
        <w:pStyle w:val="Normal"/>
      </w:pPr>
      <w:r>
        <w:t>Outcome distribution: Multivariate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E2}, {Placebo - E2}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E2}, {Placebo - E2}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Multiple-sequence gatekeeping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rTableLegend"/>
      </w:pPr>
      <w:r>
        <w:t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 H - E1, Placebo vs Dose L - E1}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 H - E2, Placebo vs 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10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c(0.8,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c(0.25, 0.25, 0.25, 0.25)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0.4, 0.1,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0.6684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0.5003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0.5836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0.7279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0.7145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0.6363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0.6169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0.4519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0.5444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0.6000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0.6685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0.7473</w:t>
            </w:r>
          </w:p>
        </w:tc>
      </w:tr>
    </w:tbl>
    <w:p>
      <w:pPr>
        <w:pStyle w:val="Titre2"/>
      </w:pPr>
      <w:r>
        <w:t>Outcome Parameter (Scenario 4)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0.0206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0.5811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0.6385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0.0139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