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elvetica Neue" w:hAnsi="Helvetica Neue" w:cs="Helvetica Neue"/>
          <w:b/>
          <w:i w:val="0"/>
          <w:color w:val="1A1D24"/>
          <w:sz w:val="50"/>
        </w:rPr>
        <w:t>Glenn Paul Sumido</w:t>
      </w:r>
    </w:p>
    <w:p>
      <w:pPr>
        <w:spacing w:after="120"/>
      </w:pPr>
      <w:r>
        <w:rPr>
          <w:rFonts w:ascii="Helvetica Neue" w:hAnsi="Helvetica Neue" w:cs="Helvetica Neue"/>
          <w:b/>
          <w:i w:val="0"/>
          <w:color w:val="1F4E79"/>
          <w:sz w:val="23"/>
          <w:spacing w:val="44"/>
        </w:rPr>
        <w:t>LEAD FRONTEND DEVELOPER</w:t>
      </w:r>
    </w:p>
    <w:p>
      <w:pPr>
        <w:spacing w:after="40"/>
        <w:pBdr>
          <w:bottom w:val="single" w:sz="18" w:space="2" w:color="1F4E79"/>
        </w:pBdr>
      </w:pPr>
      <w:r>
        <w:rPr>
          <w:rFonts w:ascii="Helvetica Neue" w:hAnsi="Helvetica Neue" w:cs="Helvetica Neue"/>
          <w:b w:val="0"/>
          <w:i w:val="0"/>
          <w:color w:val="565B66"/>
          <w:sz w:val="18"/>
        </w:rPr>
        <w:t>Toronto, ON, Canada</w:t>
      </w:r>
      <w:r>
        <w:rPr>
          <w:rFonts w:ascii="Helvetica Neue" w:hAnsi="Helvetica Neue" w:cs="Helvetica Neue"/>
          <w:b w:val="0"/>
          <w:i w:val="0"/>
          <w:color w:val="7A8089"/>
          <w:sz w:val="18"/>
        </w:rPr>
        <w:t xml:space="preserve">   ·   </w:t>
      </w:r>
      <w:r>
        <w:rPr>
          <w:rFonts w:ascii="Helvetica Neue" w:hAnsi="Helvetica Neue" w:cs="Helvetica Neue"/>
          <w:b w:val="0"/>
          <w:i w:val="0"/>
          <w:color w:val="565B66"/>
          <w:sz w:val="18"/>
        </w:rPr>
        <w:t>613-700-7474</w:t>
      </w:r>
      <w:r>
        <w:rPr>
          <w:rFonts w:ascii="Helvetica Neue" w:hAnsi="Helvetica Neue" w:cs="Helvetica Neue"/>
          <w:b w:val="0"/>
          <w:i w:val="0"/>
          <w:color w:val="7A8089"/>
          <w:sz w:val="18"/>
        </w:rPr>
        <w:t xml:space="preserve">   ·   </w:t>
      </w:r>
      <w:r>
        <w:rPr>
          <w:rFonts w:ascii="Helvetica Neue" w:hAnsi="Helvetica Neue" w:cs="Helvetica Neue"/>
          <w:b w:val="0"/>
          <w:i w:val="0"/>
          <w:color w:val="565B66"/>
          <w:sz w:val="18"/>
        </w:rPr>
        <w:t>psumido@gmail.com</w:t>
      </w:r>
      <w:r>
        <w:rPr>
          <w:rFonts w:ascii="Helvetica Neue" w:hAnsi="Helvetica Neue" w:cs="Helvetica Neue"/>
          <w:b w:val="0"/>
          <w:i w:val="0"/>
          <w:color w:val="7A8089"/>
          <w:sz w:val="18"/>
        </w:rPr>
        <w:t xml:space="preserve">   ·   </w:t>
      </w:r>
      <w:r>
        <w:rPr>
          <w:rFonts w:ascii="Helvetica Neue" w:hAnsi="Helvetica Neue" w:cs="Helvetica Neue"/>
          <w:b w:val="0"/>
          <w:i w:val="0"/>
          <w:color w:val="565B66"/>
          <w:sz w:val="18"/>
        </w:rPr>
        <w:t>linkedin.com/in/paulsumido</w:t>
      </w:r>
      <w:r>
        <w:rPr>
          <w:rFonts w:ascii="Helvetica Neue" w:hAnsi="Helvetica Neue" w:cs="Helvetica Neue"/>
          <w:b w:val="0"/>
          <w:i w:val="0"/>
          <w:color w:val="7A8089"/>
          <w:sz w:val="18"/>
        </w:rPr>
        <w:t xml:space="preserve">   ·   </w:t>
      </w:r>
      <w:r>
        <w:rPr>
          <w:rFonts w:ascii="Helvetica Neue" w:hAnsi="Helvetica Neue" w:cs="Helvetica Neue"/>
          <w:b w:val="0"/>
          <w:i w:val="0"/>
          <w:color w:val="565B66"/>
          <w:sz w:val="18"/>
        </w:rPr>
        <w:t>github.com/gpbsumido</w:t>
      </w:r>
      <w:r>
        <w:rPr>
          <w:rFonts w:ascii="Helvetica Neue" w:hAnsi="Helvetica Neue" w:cs="Helvetica Neue"/>
          <w:b w:val="0"/>
          <w:i w:val="0"/>
          <w:color w:val="7A8089"/>
          <w:sz w:val="18"/>
        </w:rPr>
        <w:t xml:space="preserve">   ·   </w:t>
      </w:r>
      <w:r>
        <w:rPr>
          <w:rFonts w:ascii="Helvetica Neue" w:hAnsi="Helvetica Neue" w:cs="Helvetica Neue"/>
          <w:b w:val="0"/>
          <w:i w:val="0"/>
          <w:color w:val="565B66"/>
          <w:sz w:val="18"/>
        </w:rPr>
        <w:t>paulsumido.com</w:t>
      </w:r>
    </w:p>
    <w:p>
      <w:pPr>
        <w:spacing w:before="220" w:after="120"/>
        <w:pBdr>
          <w:bottom w:val="single" w:sz="6" w:space="2" w:color="D9DDE3"/>
        </w:pBdr>
      </w:pPr>
      <w:r>
        <w:rPr>
          <w:rFonts w:ascii="Helvetica Neue" w:hAnsi="Helvetica Neue" w:cs="Helvetica Neue"/>
          <w:b/>
          <w:i w:val="0"/>
          <w:color w:val="1F4E79"/>
          <w:sz w:val="22"/>
          <w:spacing w:val="32"/>
        </w:rPr>
        <w:t>SUMMARY</w:t>
      </w:r>
    </w:p>
    <w:p>
      <w:pPr>
        <w:spacing w:after="0" w:line="288" w:lineRule="auto"/>
      </w:pPr>
      <w:r>
        <w:rPr>
          <w:rFonts w:ascii="Helvetica Neue" w:hAnsi="Helvetica Neue" w:cs="Helvetica Neue"/>
          <w:b w:val="0"/>
          <w:i w:val="0"/>
          <w:color w:val="33373F"/>
          <w:sz w:val="19"/>
        </w:rPr>
        <w:t xml:space="preserve">Frontend engineer with </w:t>
      </w:r>
      <w:r>
        <w:rPr>
          <w:rFonts w:ascii="Helvetica Neue" w:hAnsi="Helvetica Neue" w:cs="Helvetica Neue"/>
          <w:b/>
          <w:i w:val="0"/>
          <w:color w:val="1A1D24"/>
          <w:sz w:val="19"/>
        </w:rPr>
        <w:t>9+ years</w:t>
      </w:r>
      <w:r>
        <w:rPr>
          <w:rFonts w:ascii="Helvetica Neue" w:hAnsi="Helvetica Neue" w:cs="Helvetica Neue"/>
          <w:b w:val="0"/>
          <w:i w:val="0"/>
          <w:color w:val="33373F"/>
          <w:sz w:val="19"/>
        </w:rPr>
        <w:t xml:space="preserve"> building scalable, data-intensive web applications in </w:t>
      </w:r>
      <w:r>
        <w:rPr>
          <w:rFonts w:ascii="Helvetica Neue" w:hAnsi="Helvetica Neue" w:cs="Helvetica Neue"/>
          <w:b/>
          <w:i w:val="0"/>
          <w:color w:val="1A1D24"/>
          <w:sz w:val="19"/>
        </w:rPr>
        <w:t>React &amp; TypeScript</w:t>
      </w:r>
      <w:r>
        <w:rPr>
          <w:rFonts w:ascii="Helvetica Neue" w:hAnsi="Helvetica Neue" w:cs="Helvetica Neue"/>
          <w:b w:val="0"/>
          <w:i w:val="0"/>
          <w:color w:val="33373F"/>
          <w:sz w:val="19"/>
        </w:rPr>
        <w:t xml:space="preserve">. Frontend lead on enterprise SaaS products — from </w:t>
      </w:r>
      <w:r>
        <w:rPr>
          <w:rFonts w:ascii="Helvetica Neue" w:hAnsi="Helvetica Neue" w:cs="Helvetica Neue"/>
          <w:b/>
          <w:i w:val="0"/>
          <w:color w:val="1A1D24"/>
          <w:sz w:val="19"/>
        </w:rPr>
        <w:t>conversational AI interfaces</w:t>
      </w:r>
      <w:r>
        <w:rPr>
          <w:rFonts w:ascii="Helvetica Neue" w:hAnsi="Helvetica Neue" w:cs="Helvetica Neue"/>
          <w:b w:val="0"/>
          <w:i w:val="0"/>
          <w:color w:val="33373F"/>
          <w:sz w:val="19"/>
        </w:rPr>
        <w:t xml:space="preserve"> and complex data-visualization dashboards to reusable </w:t>
      </w:r>
      <w:r>
        <w:rPr>
          <w:rFonts w:ascii="Helvetica Neue" w:hAnsi="Helvetica Neue" w:cs="Helvetica Neue"/>
          <w:b/>
          <w:i w:val="0"/>
          <w:color w:val="1A1D24"/>
          <w:sz w:val="19"/>
        </w:rPr>
        <w:t>design systems</w:t>
      </w:r>
      <w:r>
        <w:rPr>
          <w:rFonts w:ascii="Helvetica Neue" w:hAnsi="Helvetica Neue" w:cs="Helvetica Neue"/>
          <w:b w:val="0"/>
          <w:i w:val="0"/>
          <w:color w:val="33373F"/>
          <w:sz w:val="19"/>
        </w:rPr>
        <w:t xml:space="preserve"> spanning React and Angular. Deep focus on performance, automated testing, accessibility, and turning ambiguous product goals into polished, production-ready experiences alongside designers and product owners.</w:t>
      </w:r>
    </w:p>
    <w:p>
      <w:pPr>
        <w:spacing w:before="220" w:after="120"/>
        <w:pBdr>
          <w:bottom w:val="single" w:sz="6" w:space="2" w:color="D9DDE3"/>
        </w:pBdr>
      </w:pPr>
      <w:r>
        <w:rPr>
          <w:rFonts w:ascii="Helvetica Neue" w:hAnsi="Helvetica Neue" w:cs="Helvetica Neue"/>
          <w:b/>
          <w:i w:val="0"/>
          <w:color w:val="1F4E79"/>
          <w:sz w:val="22"/>
          <w:spacing w:val="32"/>
        </w:rPr>
        <w:t>SKILLS</w:t>
      </w:r>
    </w:p>
    <w:p>
      <w:pPr>
        <w:spacing w:after="60"/>
        <w:ind w:left="1944" w:hanging="1944"/>
        <w:tabs>
          <w:tab w:val="left" w:pos="1944"/>
        </w:tabs>
      </w:pPr>
      <w:r>
        <w:rPr>
          <w:rFonts w:ascii="Helvetica Neue" w:hAnsi="Helvetica Neue" w:cs="Helvetica Neue"/>
          <w:b/>
          <w:i w:val="0"/>
          <w:color w:val="1F4E79"/>
          <w:sz w:val="18"/>
        </w:rPr>
        <w:t>Languages: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 w:val="0"/>
          <w:i w:val="0"/>
          <w:color w:val="3A3E46"/>
          <w:sz w:val="18"/>
        </w:rPr>
        <w:t>TypeScript, JavaScript (ES2023), HTML5, CSS3 / Sass, Python, SQL</w:t>
      </w:r>
    </w:p>
    <w:p>
      <w:pPr>
        <w:spacing w:after="60"/>
        <w:ind w:left="1944" w:hanging="1944"/>
        <w:tabs>
          <w:tab w:val="left" w:pos="1944"/>
        </w:tabs>
      </w:pPr>
      <w:r>
        <w:rPr>
          <w:rFonts w:ascii="Helvetica Neue" w:hAnsi="Helvetica Neue" w:cs="Helvetica Neue"/>
          <w:b/>
          <w:i w:val="0"/>
          <w:color w:val="1F4E79"/>
          <w:sz w:val="18"/>
        </w:rPr>
        <w:t>Frameworks &amp; UI: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 w:val="0"/>
          <w:i w:val="0"/>
          <w:color w:val="3A3E46"/>
          <w:sz w:val="18"/>
        </w:rPr>
        <w:t>React 19, Next.js, Angular 21 (signals, zoneless, SSR), Redux, Zustand, TanStack Query, MUI, Tailwind CSS, Framer Motion, GSAP</w:t>
      </w:r>
    </w:p>
    <w:p>
      <w:pPr>
        <w:spacing w:after="60"/>
        <w:ind w:left="1944" w:hanging="1944"/>
        <w:tabs>
          <w:tab w:val="left" w:pos="1944"/>
        </w:tabs>
      </w:pPr>
      <w:r>
        <w:rPr>
          <w:rFonts w:ascii="Helvetica Neue" w:hAnsi="Helvetica Neue" w:cs="Helvetica Neue"/>
          <w:b/>
          <w:i w:val="0"/>
          <w:color w:val="1F4E79"/>
          <w:sz w:val="18"/>
        </w:rPr>
        <w:t>Design Systems: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 w:val="0"/>
          <w:i w:val="0"/>
          <w:color w:val="3A3E46"/>
          <w:sz w:val="18"/>
        </w:rPr>
        <w:t>Design tokens, CSS custom properties, component library architecture, Figma, WCAG accessibility</w:t>
      </w:r>
    </w:p>
    <w:p>
      <w:pPr>
        <w:spacing w:after="60"/>
        <w:ind w:left="1944" w:hanging="1944"/>
        <w:tabs>
          <w:tab w:val="left" w:pos="1944"/>
        </w:tabs>
      </w:pPr>
      <w:r>
        <w:rPr>
          <w:rFonts w:ascii="Helvetica Neue" w:hAnsi="Helvetica Neue" w:cs="Helvetica Neue"/>
          <w:b/>
          <w:i w:val="0"/>
          <w:color w:val="1F4E79"/>
          <w:sz w:val="18"/>
        </w:rPr>
        <w:t>Data &amp; Visualization: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 w:val="0"/>
          <w:i w:val="0"/>
          <w:color w:val="3A3E46"/>
          <w:sz w:val="18"/>
        </w:rPr>
        <w:t>ECharts, Recharts, Chart.js, Three.js / React Three Fiber, MapLibre / Leaflet</w:t>
      </w:r>
    </w:p>
    <w:p>
      <w:pPr>
        <w:spacing w:after="60"/>
        <w:ind w:left="1944" w:hanging="1944"/>
        <w:tabs>
          <w:tab w:val="left" w:pos="1944"/>
        </w:tabs>
      </w:pPr>
      <w:r>
        <w:rPr>
          <w:rFonts w:ascii="Helvetica Neue" w:hAnsi="Helvetica Neue" w:cs="Helvetica Neue"/>
          <w:b/>
          <w:i w:val="0"/>
          <w:color w:val="1F4E79"/>
          <w:sz w:val="18"/>
        </w:rPr>
        <w:t>APIs &amp; Data: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 w:val="0"/>
          <w:i w:val="0"/>
          <w:color w:val="3A3E46"/>
          <w:sz w:val="18"/>
        </w:rPr>
        <w:t>REST, GraphQL, Zod validation, Auth0, BFF auth pattern, Node.js / Express, PostgreSQL</w:t>
      </w:r>
    </w:p>
    <w:p>
      <w:pPr>
        <w:spacing w:after="60"/>
        <w:ind w:left="1944" w:hanging="1944"/>
        <w:tabs>
          <w:tab w:val="left" w:pos="1944"/>
        </w:tabs>
      </w:pPr>
      <w:r>
        <w:rPr>
          <w:rFonts w:ascii="Helvetica Neue" w:hAnsi="Helvetica Neue" w:cs="Helvetica Neue"/>
          <w:b/>
          <w:i w:val="0"/>
          <w:color w:val="1F4E79"/>
          <w:sz w:val="18"/>
        </w:rPr>
        <w:t>Testing: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 w:val="0"/>
          <w:i w:val="0"/>
          <w:color w:val="3A3E46"/>
          <w:sz w:val="18"/>
        </w:rPr>
        <w:t>Vitest, Jest, React Testing Library, MSW, Playwright, Cypress, mutation testing</w:t>
      </w:r>
    </w:p>
    <w:p>
      <w:pPr>
        <w:spacing w:after="60"/>
        <w:ind w:left="1944" w:hanging="1944"/>
        <w:tabs>
          <w:tab w:val="left" w:pos="1944"/>
        </w:tabs>
      </w:pPr>
      <w:r>
        <w:rPr>
          <w:rFonts w:ascii="Helvetica Neue" w:hAnsi="Helvetica Neue" w:cs="Helvetica Neue"/>
          <w:b/>
          <w:i w:val="0"/>
          <w:color w:val="1F4E79"/>
          <w:sz w:val="18"/>
        </w:rPr>
        <w:t>Tooling &amp; Infra: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 w:val="0"/>
          <w:i w:val="0"/>
          <w:color w:val="3A3E46"/>
          <w:sz w:val="18"/>
        </w:rPr>
        <w:t>Docker, AWS (S3), Vercel, Railway, CI/CD, real-user Core Web Vitals monitoring</w:t>
      </w:r>
    </w:p>
    <w:p>
      <w:pPr>
        <w:spacing w:before="220" w:after="120"/>
        <w:pBdr>
          <w:bottom w:val="single" w:sz="6" w:space="2" w:color="D9DDE3"/>
        </w:pBdr>
      </w:pPr>
      <w:r>
        <w:rPr>
          <w:rFonts w:ascii="Helvetica Neue" w:hAnsi="Helvetica Neue" w:cs="Helvetica Neue"/>
          <w:b/>
          <w:i w:val="0"/>
          <w:color w:val="1F4E79"/>
          <w:sz w:val="22"/>
          <w:spacing w:val="32"/>
        </w:rPr>
        <w:t>EXPERIENCE</w:t>
      </w:r>
    </w:p>
    <w:p>
      <w:pPr>
        <w:spacing w:after="20"/>
        <w:tabs>
          <w:tab w:val="right" w:pos="10224"/>
        </w:tabs>
      </w:pPr>
      <w:r>
        <w:rPr>
          <w:rFonts w:ascii="Helvetica Neue" w:hAnsi="Helvetica Neue" w:cs="Helvetica Neue"/>
          <w:b/>
          <w:i w:val="0"/>
          <w:color w:val="1F4E79"/>
          <w:sz w:val="22"/>
        </w:rPr>
        <w:t>Helika</w:t>
      </w:r>
      <w:r>
        <w:rPr>
          <w:rFonts w:ascii="Helvetica Neue" w:hAnsi="Helvetica Neue" w:cs="Helvetica Neue"/>
          <w:b/>
          <w:i w:val="0"/>
          <w:color w:val="1A1D24"/>
          <w:sz w:val="22"/>
        </w:rPr>
        <w:t xml:space="preserve"> — Senior Software Developer</w:t>
      </w:r>
      <w:r>
        <w:rPr>
          <w:rFonts w:ascii="Helvetica Neue" w:hAnsi="Helvetica Neue" w:cs="Helvetica Neue"/>
          <w:b/>
          <w:i w:val="0"/>
          <w:color w:val="565B66"/>
          <w:sz w:val="18"/>
        </w:rPr>
        <w:t xml:space="preserve"> (Frontend Lead)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/>
          <w:i w:val="0"/>
          <w:color w:val="7A8089"/>
          <w:sz w:val="18"/>
        </w:rPr>
        <w:t>Jun 2023 – Feb 2026</w:t>
      </w:r>
    </w:p>
    <w:p>
      <w:pPr>
        <w:spacing w:after="80"/>
      </w:pPr>
      <w:r>
        <w:rPr>
          <w:rFonts w:ascii="Helvetica Neue" w:hAnsi="Helvetica Neue" w:cs="Helvetica Neue"/>
          <w:b w:val="0"/>
          <w:i/>
          <w:color w:val="7A8089"/>
          <w:sz w:val="18"/>
        </w:rPr>
        <w:t>Web3 gaming-analytics SaaS  ·  Calgary (Remote)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Led frontend development of an enterprise gaming-analytics SaaS platform, owning complex, data-heavy visualization interfaces built with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React, TypeScript, and Redux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>.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Designed and shipped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Helika AI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>, a production conversational analytics assistant real clients use to query game data in natural language and receive live, interactive artifacts — charts, dashboards, leaderboards, and config changes — rendered inline in chat.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Architected the chat around a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decoupled controller/state-machine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>, allowing the UI to swap a single chat endpoint for a session-scoped multi-agent backend without a rewrite.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Owned frontend delivery through multiple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fundraising rounds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>, shipping investor-facing features and pixel-perfect UI from Figma that supported key company milestones.</w:t>
      </w:r>
    </w:p>
    <w:p>
      <w:pPr>
        <w:spacing w:after="1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>Hardened the product for real users with response streaming, Auth0 authentication, Sentry error monitoring, and continuous performance and reliability improvements.</w:t>
      </w:r>
    </w:p>
    <w:p>
      <w:pPr>
        <w:spacing w:after="20"/>
        <w:tabs>
          <w:tab w:val="right" w:pos="10224"/>
        </w:tabs>
      </w:pPr>
      <w:r>
        <w:rPr>
          <w:rFonts w:ascii="Helvetica Neue" w:hAnsi="Helvetica Neue" w:cs="Helvetica Neue"/>
          <w:b/>
          <w:i w:val="0"/>
          <w:color w:val="1F4E79"/>
          <w:sz w:val="22"/>
        </w:rPr>
        <w:t>Refmint</w:t>
      </w:r>
      <w:r>
        <w:rPr>
          <w:rFonts w:ascii="Helvetica Neue" w:hAnsi="Helvetica Neue" w:cs="Helvetica Neue"/>
          <w:b/>
          <w:i w:val="0"/>
          <w:color w:val="1A1D24"/>
          <w:sz w:val="22"/>
        </w:rPr>
        <w:t xml:space="preserve"> — Front End Developer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/>
          <w:i w:val="0"/>
          <w:color w:val="7A8089"/>
          <w:sz w:val="18"/>
        </w:rPr>
        <w:t>Feb 2022 – Jun 2023</w:t>
      </w:r>
    </w:p>
    <w:p>
      <w:pPr>
        <w:spacing w:after="80"/>
      </w:pPr>
      <w:r>
        <w:rPr>
          <w:rFonts w:ascii="Helvetica Neue" w:hAnsi="Helvetica Neue" w:cs="Helvetica Neue"/>
          <w:b w:val="0"/>
          <w:i/>
          <w:color w:val="7A8089"/>
          <w:sz w:val="18"/>
        </w:rPr>
        <w:t>Vancouver (Remote)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Designed and built data-heavy React applications with a strong focus on performance,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improving page load times ~40%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through lazy loading and caching strategies.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Built and maintained a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reusable UI component library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shared across internal and customer-facing applications.</w:t>
      </w:r>
    </w:p>
    <w:p>
      <w:pPr>
        <w:spacing w:after="1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>Streamlined deployments with automated CI/CD build pipelines and continuous integration.</w:t>
      </w:r>
    </w:p>
    <w:p>
      <w:pPr>
        <w:spacing w:after="20"/>
        <w:tabs>
          <w:tab w:val="right" w:pos="10224"/>
        </w:tabs>
      </w:pPr>
      <w:r>
        <w:rPr>
          <w:rFonts w:ascii="Helvetica Neue" w:hAnsi="Helvetica Neue" w:cs="Helvetica Neue"/>
          <w:b/>
          <w:i w:val="0"/>
          <w:color w:val="1F4E79"/>
          <w:sz w:val="22"/>
        </w:rPr>
        <w:t>PeopleInsight</w:t>
      </w:r>
      <w:r>
        <w:rPr>
          <w:rFonts w:ascii="Helvetica Neue" w:hAnsi="Helvetica Neue" w:cs="Helvetica Neue"/>
          <w:b/>
          <w:i w:val="0"/>
          <w:color w:val="1A1D24"/>
          <w:sz w:val="22"/>
        </w:rPr>
        <w:t xml:space="preserve"> — Data Scientist / Front-End Developer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/>
          <w:i w:val="0"/>
          <w:color w:val="7A8089"/>
          <w:sz w:val="18"/>
        </w:rPr>
        <w:t>Apr 2017 – Jan 2022</w:t>
      </w:r>
    </w:p>
    <w:p>
      <w:pPr>
        <w:spacing w:after="80"/>
      </w:pPr>
      <w:r>
        <w:rPr>
          <w:rFonts w:ascii="Helvetica Neue" w:hAnsi="Helvetica Neue" w:cs="Helvetica Neue"/>
          <w:b w:val="0"/>
          <w:i/>
          <w:color w:val="7A8089"/>
          <w:sz w:val="18"/>
        </w:rPr>
        <w:t>Enterprise HR analytics  ·  Ottawa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Built interactive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dashboards for enterprise HR analytics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in React, partnering with UX designers to translate complex requirements into intuitive interfaces.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>Developed survey-driven data-collection workflows with validation logic and automated testing.</w:t>
      </w:r>
    </w:p>
    <w:p>
      <w:pPr>
        <w:spacing w:after="1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>Implemented automated data-processing pipelines that reduced manual effort and improved data quality.</w:t>
      </w:r>
    </w:p>
    <w:p>
      <w:pPr>
        <w:spacing w:before="220" w:after="120"/>
        <w:pBdr>
          <w:bottom w:val="single" w:sz="6" w:space="2" w:color="D9DDE3"/>
        </w:pBdr>
      </w:pPr>
      <w:r>
        <w:rPr>
          <w:rFonts w:ascii="Helvetica Neue" w:hAnsi="Helvetica Neue" w:cs="Helvetica Neue"/>
          <w:b/>
          <w:i w:val="0"/>
          <w:color w:val="1F4E79"/>
          <w:sz w:val="22"/>
          <w:spacing w:val="32"/>
        </w:rPr>
        <w:t>SELECTED PROJECTS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Paul Design System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— Framework-agnostic design system: design tokens compiled to CSS custom properties, powering first-class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React (10 components)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and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Angular (16 standalone components)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libraries in a monorepo.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paulsumido.com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(live) — Next.js portfolio with a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BFF auth pattern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(no tokens exposed to the browser) and a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real-user Core Web Vitals pipeline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reporting P75 by route and release; optimistic updates verified with mid-flight MSW assertions.</w:t>
      </w:r>
    </w:p>
    <w:p>
      <w:pPr>
        <w:spacing w:after="60" w:line="269" w:lineRule="auto"/>
        <w:ind w:left="259" w:hanging="187"/>
      </w:pPr>
      <w:r>
        <w:rPr>
          <w:rFonts w:ascii="Helvetica Neue" w:hAnsi="Helvetica Neue" w:cs="Helvetica Neue"/>
          <w:b/>
          <w:i w:val="0"/>
          <w:color w:val="1F4E79"/>
          <w:sz w:val="19"/>
        </w:rPr>
        <w:t xml:space="preserve">• 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angular-paul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— A macOS-style desktop-OS portfolio in </w:t>
      </w:r>
      <w:r>
        <w:rPr>
          <w:rFonts w:ascii="Helvetica Neue" w:hAnsi="Helvetica Neue" w:cs="Helvetica Neue"/>
          <w:b/>
          <w:i w:val="0"/>
          <w:color w:val="1A1D24"/>
          <w:sz w:val="18"/>
        </w:rPr>
        <w:t>Angular 21</w:t>
      </w:r>
      <w:r>
        <w:rPr>
          <w:rFonts w:ascii="Helvetica Neue" w:hAnsi="Helvetica Neue" w:cs="Helvetica Neue"/>
          <w:b w:val="0"/>
          <w:i w:val="0"/>
          <w:color w:val="33373F"/>
          <w:sz w:val="18"/>
        </w:rPr>
        <w:t xml:space="preserve"> using standalone components, signals, zoneless change detection, and SSR with incremental hydration.</w:t>
      </w:r>
    </w:p>
    <w:p>
      <w:pPr>
        <w:spacing w:before="220" w:after="120"/>
        <w:pBdr>
          <w:bottom w:val="single" w:sz="6" w:space="2" w:color="D9DDE3"/>
        </w:pBdr>
      </w:pPr>
      <w:r>
        <w:rPr>
          <w:rFonts w:ascii="Helvetica Neue" w:hAnsi="Helvetica Neue" w:cs="Helvetica Neue"/>
          <w:b/>
          <w:i w:val="0"/>
          <w:color w:val="1F4E79"/>
          <w:sz w:val="22"/>
          <w:spacing w:val="32"/>
        </w:rPr>
        <w:t>EDUCATION</w:t>
      </w:r>
    </w:p>
    <w:p>
      <w:pPr>
        <w:spacing w:after="0"/>
        <w:tabs>
          <w:tab w:val="right" w:pos="10224"/>
        </w:tabs>
      </w:pPr>
      <w:r>
        <w:rPr>
          <w:rFonts w:ascii="Helvetica Neue" w:hAnsi="Helvetica Neue" w:cs="Helvetica Neue"/>
          <w:b/>
          <w:i w:val="0"/>
          <w:color w:val="1A1D24"/>
          <w:sz w:val="20"/>
        </w:rPr>
        <w:t>Bachelor of Engineering — Communications Engineering</w:t>
      </w:r>
      <w:r>
        <w:rPr>
          <w:rFonts w:ascii="Helvetica Neue" w:hAnsi="Helvetica Neue" w:cs="Helvetica Neue"/>
          <w:b w:val="0"/>
          <w:i w:val="0"/>
          <w:color w:val="1A1D24"/>
          <w:sz w:val="18"/>
        </w:rPr>
        <w:tab/>
      </w:r>
      <w:r>
        <w:rPr>
          <w:rFonts w:ascii="Helvetica Neue" w:hAnsi="Helvetica Neue" w:cs="Helvetica Neue"/>
          <w:b/>
          <w:i w:val="0"/>
          <w:color w:val="7A8089"/>
          <w:sz w:val="18"/>
        </w:rPr>
        <w:t>2013 – 2018</w:t>
      </w:r>
    </w:p>
    <w:p>
      <w:pPr>
        <w:spacing w:after="0"/>
      </w:pPr>
      <w:r>
        <w:rPr>
          <w:rFonts w:ascii="Helvetica Neue" w:hAnsi="Helvetica Neue" w:cs="Helvetica Neue"/>
          <w:b w:val="0"/>
          <w:i w:val="0"/>
          <w:color w:val="565B66"/>
          <w:sz w:val="18"/>
        </w:rPr>
        <w:t>Carleton University, Ottawa</w:t>
      </w:r>
    </w:p>
    <w:sectPr w:rsidR="00FC693F" w:rsidRPr="0006063C" w:rsidSect="00034616">
      <w:pgSz w:w="12240" w:h="15840"/>
      <w:pgMar w:top="720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Helvetica Neue" w:hAnsi="Helvetica Neue"/>
      <w:color w:val="1A1D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