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3951" w14:textId="7A760AA0" w:rsidR="00276B37" w:rsidRDefault="00EC15A3">
      <w:r>
        <w:t>Inclusion Criteria:</w:t>
      </w:r>
    </w:p>
    <w:p w14:paraId="35D3DE5A" w14:textId="44A9000D" w:rsidR="00EC15A3" w:rsidRDefault="00EC15A3">
      <w:r>
        <w:t>Delivery date between 01 January 2015 and 31 December 2023 (this is using the DEID date shifted data)</w:t>
      </w:r>
    </w:p>
    <w:p w14:paraId="4DBB1629" w14:textId="04030538" w:rsidR="00EC15A3" w:rsidRDefault="00EC15A3">
      <w:r>
        <w:t>Either</w:t>
      </w:r>
    </w:p>
    <w:p w14:paraId="2E5E1CD3" w14:textId="08FC58AE" w:rsidR="00EC15A3" w:rsidRPr="00EC15A3" w:rsidRDefault="00EC15A3" w:rsidP="00EC15A3">
      <w:pPr>
        <w:pStyle w:val="ListParagraph"/>
        <w:numPr>
          <w:ilvl w:val="0"/>
          <w:numId w:val="1"/>
        </w:numPr>
      </w:pPr>
      <w:r>
        <w:t xml:space="preserve">A DRG code in: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'765'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'766'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'767'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'768'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'774'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'788'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'796'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'797'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'798'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'806'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'807'</w:t>
      </w:r>
    </w:p>
    <w:p w14:paraId="3C193EDA" w14:textId="3A32B32A" w:rsidR="00EC15A3" w:rsidRPr="00EC15A3" w:rsidRDefault="00EC15A3" w:rsidP="00EC1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procedure code in: 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'10D00Z0'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'10D00Z1'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'10D00Z2'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'10D07Z3'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'10D07Z4'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'10D07Z5'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'10D07Z6'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'10D07Z7'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'10D07Z8'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'10E0XZZ'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'59409'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'59514'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'59612'</w:t>
      </w:r>
      <w:r w:rsidRPr="00EC15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EC15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'59620'</w:t>
      </w:r>
    </w:p>
    <w:p w14:paraId="74C09507" w14:textId="2206A17C" w:rsidR="00EC15A3" w:rsidRDefault="00EC15A3" w:rsidP="00EC15A3">
      <w:pPr>
        <w:autoSpaceDE w:val="0"/>
        <w:autoSpaceDN w:val="0"/>
        <w:adjustRightInd w:val="0"/>
        <w:spacing w:after="0" w:line="240" w:lineRule="auto"/>
      </w:pPr>
      <w:r>
        <w:t xml:space="preserve">At least 211 days since the last delivery event in the </w:t>
      </w:r>
      <w:proofErr w:type="gramStart"/>
      <w:r>
        <w:t>time period</w:t>
      </w:r>
      <w:proofErr w:type="gramEnd"/>
    </w:p>
    <w:p w14:paraId="582DB599" w14:textId="40AF3A44" w:rsidR="00EC15A3" w:rsidRDefault="00EC15A3" w:rsidP="00EC15A3">
      <w:pPr>
        <w:autoSpaceDE w:val="0"/>
        <w:autoSpaceDN w:val="0"/>
        <w:adjustRightInd w:val="0"/>
        <w:spacing w:after="0" w:line="240" w:lineRule="auto"/>
      </w:pPr>
      <w:r>
        <w:t>Maternal age between 10 years and 54 years of age (we didn’t appear to have anyone over 54 who actually had a delivery in this window)</w:t>
      </w:r>
    </w:p>
    <w:sectPr w:rsidR="00EC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C4432"/>
    <w:multiLevelType w:val="hybridMultilevel"/>
    <w:tmpl w:val="BF7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3"/>
    <w:rsid w:val="00276B37"/>
    <w:rsid w:val="00E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DE7E"/>
  <w15:chartTrackingRefBased/>
  <w15:docId w15:val="{4315FB09-B9DD-41E8-8A45-C49FE87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Spinka, Christine M.</dc:creator>
  <cp:keywords/>
  <dc:description/>
  <cp:lastModifiedBy>Spinka, Christine M.</cp:lastModifiedBy>
  <cp:revision>1</cp:revision>
  <dcterms:created xsi:type="dcterms:W3CDTF">2024-03-19T19:00:00Z</dcterms:created>
  <dcterms:modified xsi:type="dcterms:W3CDTF">2024-03-19T19:07:00Z</dcterms:modified>
</cp:coreProperties>
</file>