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0"/>
        <w:jc w:val="center"/>
      </w:pPr>
      <w:r>
        <w:rPr>
          <w:rFonts w:ascii="Arial" w:cs="Arial" w:eastAsia="Arial" w:hAnsi="Arial"/>
          <w:b/>
          <w:bCs/>
          <w:color w:val="037623"/>
          <w:sz w:val="56"/>
          <w:szCs w:val="56"/>
        </w:rPr>
        <w:t xml:space="preserve">🛒 Mi Mejor Cesta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Diseño de Base de Datos — Documento de Referencia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definitiva — Marzo 2026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define la arquitectura de base de datos de Mi Mejor Cesta. Es la referencia inamovible. Cualquier cambio futuro debe consultarse contra este documento antes de ejecutarse.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1. Principio de diseño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diseño sigue el patrón estándar de aplicaciones de comparación de precios: separar completamente el producto genérico (qué es el producto) de su representación comercial en cada supermercado (cuánto cuesta y cómo se llama en cada tienda).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de oro: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producto genérico puede estar en 0, 1 o varios supermercados.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supermercado tiene su propia tabla independiente con su propia estructura.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tabla de matches es el único puente entre el catálogo y los supermercados.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categorías son fijas e inamovibles — nunca se modifican por los scrapers.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 es exactamente el patrón usado por apps como Idealo, Google Shopping o Tellmetheprize: producto genérico centralizado + precios por proveedor en tablas separadas + tabla de vinculación.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2. Diagrama relacional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Relaciones entre las 5 tablas principales: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categorias_maestra (87 registros fijos)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id_categoria (PK)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▼ FK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productos_catalogo ──────────────────────────────────────────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id: CAT-xxxx (PK)    nombre_generico    marca    formato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                                   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id_catalogo (FK)                    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▼                                       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productos_match ─────────────────────────────────────────────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id_catalogo   id_mercadona   id_dia   id_carrefour   ...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          │            │          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          ▼            ▼          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precios_mercadona   precios_dia  precios_XXX ...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ME-xxxx  precio     DI-xxxx precio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nombre   marca      nombre  marca               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id_api   url        id_api  url                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3. Definición de tablas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3.1 productos_catalogo — El catálogo genérico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es la tabla central. Es INAMOVIBLE. Solo el administrador puede añadir o editar productos. Los scrapers nunca escriben aquí.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productos_catalogo</w:t>
            </w:r>
          </w:p>
        </w:tc>
      </w:tr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único. Formato: CAT-0001. Nunca cambia.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nombre_generico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producto. Si tiene marca comercial, se incluye. Si es marca blanca, solo el nombre genérico. Incluye formato si lo tiene (ej: 'Coca-Cola lata 33cl').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comercial si la tiene. NULL si es genérico o marca blanca.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Tamaño/formato del producto (ej: '1L', '6 uds', '500g'). NULL si no aplica.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categorias_maestra. Define dónde aparece en el sidebar.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se muestra en la app. FALSE si está desactivado temporalmente.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 representativa del producto.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Ejemplos de nombre_generico correcto: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'Aceite de oliva virgen extra' → genérico sin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'Coca-Cola lata 33cl' → marca comercial con formato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'Leche semidesnatada' → genérico (Hacendado se elimina del nombre)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'Mayonesa Hellmann's 430ml' → marca comercial con formato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3.2 categorias_maestra — Categorías fijas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87 registros fijos. NUNCA se modifican desde los scrapers. Son las categorías que ve el usuario en el sidebar.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categorias_maestra</w:t>
            </w:r>
          </w:p>
        </w:tc>
      </w:tr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numérico autoincremental.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categoría principal (ej: 'Bebidas', 'Lácteos y Huevos').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subcategoria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subcategoría (ej: 'Refrescos', 'Yogures').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orden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 aparición en el sidebar. Inamovible.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Actualmente tiene 87 combinaciones categoría/subcategoría. Se amplía solo cuando se añade una categoría nueva de forma planificada.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3.3 productos_match — La tabla puente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Vincula cada CAT-xxxx con el ID interno de cada supermercado. Una sola fila por producto del catálogo.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productos_match</w:t>
            </w:r>
          </w:p>
        </w:tc>
      </w:tr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Autoincremental interno.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productos_catalogo.id. UNIQUE — una sola fila por producto.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id_mercadona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precios_mercadona.id (ME-xxxx). NULL si no hay match.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precios_dia.id (DI-xxxx). NULL si no hay match.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id_carrefour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precios_carrefour.id (CA-xxxx). NULL mientras no hay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id_lidl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precios_lidl.id (LI-xxxx). NULL mientras no hay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id_aldi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precios_aldi.id (AL-xxxx). NULL mientras no hay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id_alcampo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precios_alcampo.id (ALC-xxxx). NULL mientras no hay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revisado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el match ha sido verificado manualmente desde el panel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match.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3.4 precios_mercadona — Precios de Mercadona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los productos de Mercadona tal como los devuelve el scraper. El scraper actualiza esta tabla. Nunca toca el catálogo.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precios_mercadona</w:t>
            </w:r>
          </w:p>
        </w:tc>
      </w:tr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interno. Formato: ME-0001. Generado por nosotros.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id_api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original de la API de Mercadona. Usado por el scraper para actualizar precios.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nombre_comercial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exacto del producto en Mercadona.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actual en euros.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precio_unidad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por unidad de medida (ej: '1.20€/L'). NULL si no disponible.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del producto según Mercadona.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producto en tienda.mercadona.es.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 del producto.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disponible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el producto está actualmente disponible.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actualizado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última actualización por el scraper.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3.5 precios_dia — Precios de DIA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Misma estructura que Mercadona. El scraper de DIA actualiza esta tabla.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precios_dia</w:t>
            </w:r>
          </w:p>
        </w:tc>
      </w:tr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interno. Formato: DI-0001.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id_api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original de DIA (referencia_externa). Usado por el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nombre_comercial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exacto del producto en DIA.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actual en euros.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precio_unidad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por unidad de medida.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marca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del producto según DIA.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producto en dia.es.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disponible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disponible.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actualizado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última actualización.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tablas de Carrefour, Lidl, Aldi y Alcampo tendrán exactamente la misma estructura con sus propios IDs (CA-xxxx, LI-xxxx, AL-xxxx, ALC-xxxx).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4. Convención de IDs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CAT-xxxx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CAT-0042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productos_catalogo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genérico. NUNCA cambia. Lo usa el frontend.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ME-xxxx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ME-1234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precios_mercadona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interno Mercadona en nuestra BD.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DI-xxxx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DI-0567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 interno DIA en nuestra BD.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CA-xxxx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CA-0100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precios_carrefour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Futuro: ID interno Carrefour.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LI-xxxx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LI-0200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precios_lidl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Futuro: ID interno Lidl.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AL-xxxx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AL-0300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precios_aldi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Futuro: ID interno Aldi.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ALC-xxxx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ALC-0400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precios_alcampo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Futuro: ID interno Alcampo.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5. Reglas de oro — NUNCA violar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los scrapers escriben en productos_catalogo. Solo el admin lo hace.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los scrapers escriben en categorias_maestra. Es fija e inamovible.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borrar un CAT-xxxx. Solo desactivarlo con activo=false.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borrar filas de precios_mercadona o precios_dia sin backup previo.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subir el fichero .env a Git.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id_api es el puente entre nuestro sistema y el supermercado — no modificar.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cualquier TRUNCATE, verificar que existe tabla de backup _old.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6. Flujo de actualización de precios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Cómo funciona la actualización de precios sin romper el catálogo: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scraper llama a la API/web del supermercado.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Actualiza precios_mercadona usando id_api como clave (UPDATE).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productos nuevos se insertan con nuevo ME-xxxx.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productos_match NO se toca — el precio se actualiza en la tabla del super.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frontend lee precios_mercadona a través de productos_match y muestra el precio nuevo automáticamente.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productos nuevos del scraper necesitan matching manual desde el panel admin antes de aparecer en la 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2026-03-16T19:16:17.617Z</dcterms:created>
  <dcterms:modified xsi:type="dcterms:W3CDTF">2026-03-16T19:16:17.618Z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