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3FBC" w:rsidRDefault="009C3FBC"/>
    <w:p w:rsidR="00E64CEC" w:rsidRDefault="00E64CEC">
      <w:r>
        <w:t xml:space="preserve">El estudio realizado en el </w:t>
      </w:r>
      <w:proofErr w:type="spellStart"/>
      <w:r>
        <w:t>paper</w:t>
      </w:r>
      <w:proofErr w:type="spellEnd"/>
      <w:r>
        <w:t xml:space="preserve"> titulado </w:t>
      </w:r>
      <w:proofErr w:type="spellStart"/>
      <w:r w:rsidRPr="00E64CEC">
        <w:rPr>
          <w:i/>
        </w:rPr>
        <w:t>InformationPropagationBTCNetwork</w:t>
      </w:r>
      <w:proofErr w:type="spellEnd"/>
      <w:r>
        <w:t xml:space="preserve"> se centra en un primer momento en el retardo de la red. Se denomina retardo </w:t>
      </w:r>
      <w:r>
        <w:rPr>
          <w:i/>
        </w:rPr>
        <w:t>D (</w:t>
      </w:r>
      <w:proofErr w:type="spellStart"/>
      <w:r>
        <w:rPr>
          <w:i/>
        </w:rPr>
        <w:t>delay</w:t>
      </w:r>
      <w:proofErr w:type="spellEnd"/>
      <w:r>
        <w:rPr>
          <w:i/>
        </w:rPr>
        <w:t>)</w:t>
      </w:r>
      <w:r>
        <w:t xml:space="preserve"> al tiempo que tarda un bloque emitido por un minero en llegar al resto de nodos de la red. El resultado obtenido tras observar 10,000 bloques se observa en la figura 1. El retardo medio es de 12.6 segundos. Pasados 40 segundos aún hay un 5% de los nodos que no han recibido el bloque.</w:t>
      </w:r>
    </w:p>
    <w:p w:rsidR="00E64CEC" w:rsidRDefault="00E64CEC">
      <w:r>
        <w:rPr>
          <w:noProof/>
        </w:rPr>
        <w:drawing>
          <wp:inline distT="0" distB="0" distL="0" distR="0" wp14:anchorId="75BE900A" wp14:editId="49A7D473">
            <wp:extent cx="5400040" cy="38627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862705"/>
                    </a:xfrm>
                    <a:prstGeom prst="rect">
                      <a:avLst/>
                    </a:prstGeom>
                  </pic:spPr>
                </pic:pic>
              </a:graphicData>
            </a:graphic>
          </wp:inline>
        </w:drawing>
      </w:r>
    </w:p>
    <w:p w:rsidR="00E64CEC" w:rsidRDefault="00E64CEC">
      <w:r>
        <w:t>Pese a que también se analiza el retardo en relación con el tamaño del bloque, se observa que a partir de 20 kB el retardo es constante.</w:t>
      </w:r>
    </w:p>
    <w:p w:rsidR="00FF1651" w:rsidRDefault="008D5464">
      <w:r>
        <w:t xml:space="preserve">El objetivo de medir este retardo es ver su interacción real con el número de </w:t>
      </w:r>
      <w:proofErr w:type="spellStart"/>
      <w:r>
        <w:t>forks</w:t>
      </w:r>
      <w:proofErr w:type="spellEnd"/>
      <w:r>
        <w:t xml:space="preserve"> que se suceden en la red. Cuando el primer nodo de la red consigue minar </w:t>
      </w:r>
      <w:r w:rsidR="0044291A">
        <w:t xml:space="preserve">el </w:t>
      </w:r>
      <w:r>
        <w:t xml:space="preserve">bloque </w:t>
      </w:r>
      <w:r w:rsidR="0044291A">
        <w:t xml:space="preserve">N+1 </w:t>
      </w:r>
      <w:r>
        <w:t xml:space="preserve">inmediatamente lo emite a la red. Desde esta emisión transcurre un tiempo hasta que la red recibe el bloque. Previamente se definió este tiempo como retardo D. Durante este tiempo D, el resto de </w:t>
      </w:r>
      <w:r w:rsidR="0044291A">
        <w:t>los nodos</w:t>
      </w:r>
      <w:r>
        <w:t xml:space="preserve"> de la red siguen minando </w:t>
      </w:r>
      <w:r w:rsidR="0044291A">
        <w:t xml:space="preserve">el bloque N+1 ya que aún no se han enterado de que un nodo ya ha conseguido minar el bloque N+1. Si dentro del tiempo D algún nodo mina el bloque N+1, se tendrían 2 bloques N+1 emitidos a la red denominados (N+1) y (N+1)’. En este momento se podría dar el caso de que una parte de la red tome la cadena que acaba con el bloque (N+1) y otra parte la cadena que acaba con el bloque (N+1)’. Habría que esperar al minado de varios bloques más para que la red se ponga de acuerdo en una única cadena, suponiendo esto un desperdicio de poder computacional. Cuanto mayor sea D mayor es la probabilidad de que se produzcan diversos </w:t>
      </w:r>
      <w:proofErr w:type="spellStart"/>
      <w:r w:rsidR="0044291A">
        <w:t>fork</w:t>
      </w:r>
      <w:r w:rsidR="00FF1651">
        <w:t>s</w:t>
      </w:r>
      <w:proofErr w:type="spellEnd"/>
      <w:r w:rsidR="00FF1651">
        <w:t xml:space="preserve"> en la red.</w:t>
      </w:r>
    </w:p>
    <w:p w:rsidR="00FF1651" w:rsidRDefault="00FF1651">
      <w:r>
        <w:t xml:space="preserve">El estudio pasa a medir el número de </w:t>
      </w:r>
      <w:proofErr w:type="spellStart"/>
      <w:r>
        <w:t>forks</w:t>
      </w:r>
      <w:proofErr w:type="spellEnd"/>
      <w:r>
        <w:t xml:space="preserve"> que observa en un intervalo de 10,000 bloques mientras se conectan a un gran número de nodos (bastante más grande de lo normal con el objetivo de observar la mayor parte de la red posible). Se observa en la figura 2 que se producen un total de 169 </w:t>
      </w:r>
      <w:proofErr w:type="spellStart"/>
      <w:r>
        <w:t>forks</w:t>
      </w:r>
      <w:proofErr w:type="spellEnd"/>
      <w:r>
        <w:t xml:space="preserve"> en los 10,000 bloques (r=1.69%).</w:t>
      </w:r>
    </w:p>
    <w:p w:rsidR="00070D12" w:rsidRDefault="00070D12">
      <w:r>
        <w:rPr>
          <w:noProof/>
        </w:rPr>
        <w:lastRenderedPageBreak/>
        <w:drawing>
          <wp:inline distT="0" distB="0" distL="0" distR="0" wp14:anchorId="161E67F8" wp14:editId="76BA5E2C">
            <wp:extent cx="5400040" cy="39363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936365"/>
                    </a:xfrm>
                    <a:prstGeom prst="rect">
                      <a:avLst/>
                    </a:prstGeom>
                  </pic:spPr>
                </pic:pic>
              </a:graphicData>
            </a:graphic>
          </wp:inline>
        </w:drawing>
      </w:r>
    </w:p>
    <w:p w:rsidR="00070D12" w:rsidRDefault="00070D12"/>
    <w:p w:rsidR="008D5464" w:rsidRDefault="00FF1651">
      <w:r>
        <w:t xml:space="preserve">En un intento por demostrar la repercusión de D en los </w:t>
      </w:r>
      <w:proofErr w:type="spellStart"/>
      <w:r>
        <w:t>forks</w:t>
      </w:r>
      <w:proofErr w:type="spellEnd"/>
      <w:r>
        <w:t xml:space="preserve"> producidos en la red, realizan un experimento en el que </w:t>
      </w:r>
      <w:r w:rsidR="00070D12">
        <w:t>aumentan la conectividad de la red. Para ello montan un nodo con un total de 4000 conexiones a otros nodos (en Bitcoin lo habitual son 8 conexiones).</w:t>
      </w:r>
      <w:r w:rsidR="0044291A">
        <w:t xml:space="preserve"> </w:t>
      </w:r>
      <w:r w:rsidR="00070D12">
        <w:t xml:space="preserve">Durante este tiempo, de nuevo miden el número de </w:t>
      </w:r>
      <w:proofErr w:type="spellStart"/>
      <w:r w:rsidR="00070D12">
        <w:t>forks</w:t>
      </w:r>
      <w:proofErr w:type="spellEnd"/>
      <w:r w:rsidR="00070D12">
        <w:t xml:space="preserve"> que se producen en la red. Los resultados mostrados en la figura 3, muestran que la tasa de </w:t>
      </w:r>
      <w:proofErr w:type="spellStart"/>
      <w:r w:rsidR="00070D12">
        <w:t>forks</w:t>
      </w:r>
      <w:proofErr w:type="spellEnd"/>
      <w:r w:rsidR="00070D12">
        <w:t xml:space="preserve"> pasa de un 1.69% a un 0.78%. Supone una mejora de un 53.41% en el número de </w:t>
      </w:r>
      <w:proofErr w:type="spellStart"/>
      <w:r w:rsidR="00070D12">
        <w:t>forks</w:t>
      </w:r>
      <w:proofErr w:type="spellEnd"/>
      <w:r w:rsidR="00070D12">
        <w:t>.</w:t>
      </w:r>
    </w:p>
    <w:p w:rsidR="00070D12" w:rsidRDefault="00070D12">
      <w:r>
        <w:rPr>
          <w:noProof/>
        </w:rPr>
        <w:lastRenderedPageBreak/>
        <w:drawing>
          <wp:inline distT="0" distB="0" distL="0" distR="0" wp14:anchorId="50983763" wp14:editId="5EAC5071">
            <wp:extent cx="5400040" cy="3823335"/>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823335"/>
                    </a:xfrm>
                    <a:prstGeom prst="rect">
                      <a:avLst/>
                    </a:prstGeom>
                  </pic:spPr>
                </pic:pic>
              </a:graphicData>
            </a:graphic>
          </wp:inline>
        </w:drawing>
      </w:r>
    </w:p>
    <w:p w:rsidR="00070D12" w:rsidRDefault="00961FD9">
      <w:r>
        <w:t xml:space="preserve">¿El número de </w:t>
      </w:r>
      <w:proofErr w:type="spellStart"/>
      <w:r>
        <w:t>forks</w:t>
      </w:r>
      <w:proofErr w:type="spellEnd"/>
      <w:r>
        <w:t xml:space="preserve"> sólo está relacionado con el retardo de la red D? La respuesta es NO. El tiempo de bloque (también llamado tiempo de </w:t>
      </w:r>
      <w:proofErr w:type="spellStart"/>
      <w:r>
        <w:t>Proof</w:t>
      </w:r>
      <w:proofErr w:type="spellEnd"/>
      <w:r>
        <w:t xml:space="preserve"> </w:t>
      </w:r>
      <w:proofErr w:type="spellStart"/>
      <w:r>
        <w:t>of</w:t>
      </w:r>
      <w:proofErr w:type="spellEnd"/>
      <w:r>
        <w:t xml:space="preserve"> </w:t>
      </w:r>
      <w:proofErr w:type="spellStart"/>
      <w:r>
        <w:t>Work</w:t>
      </w:r>
      <w:proofErr w:type="spellEnd"/>
      <w:r>
        <w:t xml:space="preserve">) tiene una influencia similar en el número de </w:t>
      </w:r>
      <w:proofErr w:type="spellStart"/>
      <w:r>
        <w:t>forks</w:t>
      </w:r>
      <w:proofErr w:type="spellEnd"/>
      <w:r>
        <w:t xml:space="preserve">. Si se disminuye el tiempo de bloque (se facilita la </w:t>
      </w:r>
      <w:proofErr w:type="spellStart"/>
      <w:r>
        <w:t>Proof</w:t>
      </w:r>
      <w:proofErr w:type="spellEnd"/>
      <w:r>
        <w:t xml:space="preserve"> </w:t>
      </w:r>
      <w:proofErr w:type="spellStart"/>
      <w:r>
        <w:t>of</w:t>
      </w:r>
      <w:proofErr w:type="spellEnd"/>
      <w:r>
        <w:t xml:space="preserve"> </w:t>
      </w:r>
      <w:proofErr w:type="spellStart"/>
      <w:r>
        <w:t>Work</w:t>
      </w:r>
      <w:proofErr w:type="spellEnd"/>
      <w:r>
        <w:t xml:space="preserve">), se produce un aumento en el número de </w:t>
      </w:r>
      <w:proofErr w:type="spellStart"/>
      <w:r>
        <w:t>forks</w:t>
      </w:r>
      <w:proofErr w:type="spellEnd"/>
      <w:r>
        <w:t xml:space="preserve">. Por lo tanto, si se quiere una </w:t>
      </w:r>
      <w:proofErr w:type="spellStart"/>
      <w:r>
        <w:t>blockchain</w:t>
      </w:r>
      <w:proofErr w:type="spellEnd"/>
      <w:r>
        <w:t xml:space="preserve"> escalable hay que tener esto en cuenta. </w:t>
      </w:r>
    </w:p>
    <w:p w:rsidR="00961FD9" w:rsidRDefault="00961FD9">
      <w:r>
        <w:t xml:space="preserve">¿El aumento de </w:t>
      </w:r>
      <w:proofErr w:type="spellStart"/>
      <w:r>
        <w:t>forks</w:t>
      </w:r>
      <w:proofErr w:type="spellEnd"/>
      <w:r>
        <w:t xml:space="preserve"> sólo conlleva un desperdicio de computo? De nuevo la respuesta es NO. El </w:t>
      </w:r>
      <w:proofErr w:type="spellStart"/>
      <w:r>
        <w:t>paper</w:t>
      </w:r>
      <w:proofErr w:type="spellEnd"/>
      <w:r>
        <w:t xml:space="preserve"> titulado </w:t>
      </w:r>
      <w:r>
        <w:rPr>
          <w:i/>
        </w:rPr>
        <w:t>GHOST</w:t>
      </w:r>
      <w:r>
        <w:t xml:space="preserve"> explica porqué disminuir el tiempo de bloque hace a la </w:t>
      </w:r>
      <w:proofErr w:type="spellStart"/>
      <w:r>
        <w:t>blockchain</w:t>
      </w:r>
      <w:proofErr w:type="spellEnd"/>
      <w:r>
        <w:t xml:space="preserve"> más vulnerable a sufrir un ataque del 51%.</w:t>
      </w:r>
      <w:r w:rsidR="00443E03">
        <w:t xml:space="preserve"> La figura </w:t>
      </w:r>
      <w:r w:rsidR="003B2B1D">
        <w:t>5</w:t>
      </w:r>
      <w:r w:rsidR="00443E03">
        <w:t xml:space="preserve"> muestra una situación en la que un atacante (una </w:t>
      </w:r>
      <w:proofErr w:type="spellStart"/>
      <w:r w:rsidR="00443E03">
        <w:t>minning</w:t>
      </w:r>
      <w:proofErr w:type="spellEnd"/>
      <w:r w:rsidR="00443E03">
        <w:t xml:space="preserve"> pool) intenta un ataque del 51%. Se supone que el atacante tiene un poder computacional del 30% y el resto de la red honesta dispone el 70% restante. Disminuir el tiempo de bloque conlleva un mayor número de </w:t>
      </w:r>
      <w:proofErr w:type="spellStart"/>
      <w:r w:rsidR="00443E03">
        <w:t>forks</w:t>
      </w:r>
      <w:proofErr w:type="spellEnd"/>
      <w:r w:rsidR="00443E03">
        <w:t xml:space="preserve">. Cuando se producen varios </w:t>
      </w:r>
      <w:proofErr w:type="spellStart"/>
      <w:r w:rsidR="00443E03">
        <w:t>forks</w:t>
      </w:r>
      <w:proofErr w:type="spellEnd"/>
      <w:r w:rsidR="00443E03">
        <w:t xml:space="preserve">, la parte honesta de la red está dividida en tantas partes como </w:t>
      </w:r>
      <w:proofErr w:type="spellStart"/>
      <w:r w:rsidR="00443E03">
        <w:t>forks</w:t>
      </w:r>
      <w:proofErr w:type="spellEnd"/>
      <w:r w:rsidR="00443E03">
        <w:t xml:space="preserve"> haya. En el instante 2 de la figura 4 se tienen 3 </w:t>
      </w:r>
      <w:proofErr w:type="spellStart"/>
      <w:r w:rsidR="00443E03">
        <w:t>forks</w:t>
      </w:r>
      <w:proofErr w:type="spellEnd"/>
      <w:r w:rsidR="00443E03">
        <w:t xml:space="preserve">, por tanto, el 70% del poder computacional de la red honesta estará dividido en estos 3 </w:t>
      </w:r>
      <w:proofErr w:type="spellStart"/>
      <w:r w:rsidR="00443E03">
        <w:t>forks</w:t>
      </w:r>
      <w:proofErr w:type="spellEnd"/>
      <w:r w:rsidR="00443E03">
        <w:t>. En cambio, el atacante está actuando por su cuenta así que emplea el 30% de su poder computacional en su única cadena. Es evidente que el atacante con sólo el 30% del poder computacional de la red será capaz de crear una cadena más larga que el resto de la red honesta y llevará su ataque con éxito.</w:t>
      </w:r>
      <w:r w:rsidR="003B2B1D">
        <w:t xml:space="preserve"> El protocolo que debería seguir la </w:t>
      </w:r>
      <w:proofErr w:type="spellStart"/>
      <w:r w:rsidR="003B2B1D">
        <w:t>minning</w:t>
      </w:r>
      <w:proofErr w:type="spellEnd"/>
      <w:r w:rsidR="003B2B1D">
        <w:t xml:space="preserve"> pool que realiza el ataque se denomina </w:t>
      </w:r>
      <w:proofErr w:type="spellStart"/>
      <w:r w:rsidR="003B2B1D">
        <w:t>Self</w:t>
      </w:r>
      <w:proofErr w:type="spellEnd"/>
      <w:r w:rsidR="003B2B1D">
        <w:t>-Mine-</w:t>
      </w:r>
      <w:proofErr w:type="spellStart"/>
      <w:r w:rsidR="003B2B1D">
        <w:t>Strategy</w:t>
      </w:r>
      <w:proofErr w:type="spellEnd"/>
      <w:r w:rsidR="003B2B1D">
        <w:t xml:space="preserve"> y aparece formalmente descrito en el </w:t>
      </w:r>
      <w:proofErr w:type="spellStart"/>
      <w:r w:rsidR="003B2B1D">
        <w:t>paper</w:t>
      </w:r>
      <w:proofErr w:type="spellEnd"/>
      <w:r w:rsidR="003B2B1D">
        <w:t xml:space="preserve"> titulado “</w:t>
      </w:r>
      <w:proofErr w:type="spellStart"/>
      <w:r w:rsidR="003B2B1D">
        <w:t>Self</w:t>
      </w:r>
      <w:proofErr w:type="spellEnd"/>
      <w:r w:rsidR="003B2B1D">
        <w:t>-Mine-</w:t>
      </w:r>
      <w:proofErr w:type="spellStart"/>
      <w:r w:rsidR="003B2B1D">
        <w:t>Strategy</w:t>
      </w:r>
      <w:proofErr w:type="spellEnd"/>
      <w:r w:rsidR="003B2B1D">
        <w:t xml:space="preserve">”. </w:t>
      </w:r>
      <w:r w:rsidR="005C0D16">
        <w:t xml:space="preserve">Se obtiene teórica y experimentalmente que el límite de potencia de cómputo de un atacante, a partir del cual el algoritmo </w:t>
      </w:r>
      <w:proofErr w:type="spellStart"/>
      <w:r w:rsidR="005C0D16">
        <w:t>Self</w:t>
      </w:r>
      <w:proofErr w:type="spellEnd"/>
      <w:r w:rsidR="005C0D16">
        <w:t>-Mine-</w:t>
      </w:r>
      <w:proofErr w:type="spellStart"/>
      <w:r w:rsidR="005C0D16">
        <w:t>Strategy</w:t>
      </w:r>
      <w:proofErr w:type="spellEnd"/>
      <w:r w:rsidR="005C0D16">
        <w:t xml:space="preserve"> triunfa, está relacionado con </w:t>
      </w:r>
      <w:proofErr w:type="gramStart"/>
      <w:r w:rsidR="005C0D16">
        <w:t>el ratio</w:t>
      </w:r>
      <w:proofErr w:type="gramEnd"/>
      <w:r w:rsidR="005C0D16">
        <w:t xml:space="preserve"> de nodos honestos que aceptarán la cadena del atacante como principal para minar sobre esta. La figura 4 muestra dicha relación.</w:t>
      </w:r>
    </w:p>
    <w:p w:rsidR="005C0D16" w:rsidRDefault="005C0D16">
      <w:r>
        <w:rPr>
          <w:noProof/>
        </w:rPr>
        <w:lastRenderedPageBreak/>
        <w:drawing>
          <wp:inline distT="0" distB="0" distL="0" distR="0" wp14:anchorId="12B16755" wp14:editId="377105B5">
            <wp:extent cx="5400040" cy="410845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108450"/>
                    </a:xfrm>
                    <a:prstGeom prst="rect">
                      <a:avLst/>
                    </a:prstGeom>
                  </pic:spPr>
                </pic:pic>
              </a:graphicData>
            </a:graphic>
          </wp:inline>
        </w:drawing>
      </w:r>
      <w:bookmarkStart w:id="0" w:name="_GoBack"/>
      <w:bookmarkEnd w:id="0"/>
    </w:p>
    <w:p w:rsidR="00443E03" w:rsidRDefault="00443E03">
      <w:r>
        <w:rPr>
          <w:noProof/>
        </w:rPr>
        <w:drawing>
          <wp:inline distT="0" distB="0" distL="0" distR="0" wp14:anchorId="458D32E3" wp14:editId="20E797E4">
            <wp:extent cx="5400040" cy="23825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382520"/>
                    </a:xfrm>
                    <a:prstGeom prst="rect">
                      <a:avLst/>
                    </a:prstGeom>
                  </pic:spPr>
                </pic:pic>
              </a:graphicData>
            </a:graphic>
          </wp:inline>
        </w:drawing>
      </w:r>
    </w:p>
    <w:p w:rsidR="00B96AA1" w:rsidRDefault="00B96AA1">
      <w:r>
        <w:t xml:space="preserve">Esta situación se produce en el caso de que el protocolo se base en elegir como cadena principal a la cadena más larga. Se propone en el </w:t>
      </w:r>
      <w:proofErr w:type="spellStart"/>
      <w:r>
        <w:t>paper</w:t>
      </w:r>
      <w:proofErr w:type="spellEnd"/>
      <w:r>
        <w:t xml:space="preserve"> un algoritmo alternativo a “la cadena más larga” que se podría usar en caso de que se reduzca el tiempo de bloque. El algoritmo propuesto permitiría que el ataque del 51% sólo se pueda realizar con éxito en caso de que el atacante realmente tenga ese 51% y no con un tanto por ciento menor como se ha visto antes. El algoritmo se denomina GHOST. Este algoritmo en lugar de quedarse con la cadena más larga, elige como principal al </w:t>
      </w:r>
      <w:proofErr w:type="spellStart"/>
      <w:r>
        <w:rPr>
          <w:i/>
        </w:rPr>
        <w:t>subtree</w:t>
      </w:r>
      <w:proofErr w:type="spellEnd"/>
      <w:r>
        <w:t xml:space="preserve"> más largo. Es decir, GHOST elige la cadena que acaba en 4B como cadena principal ya que tiene en cuenta todos los bloques que hay en su </w:t>
      </w:r>
      <w:proofErr w:type="spellStart"/>
      <w:r>
        <w:rPr>
          <w:i/>
        </w:rPr>
        <w:t>subtree</w:t>
      </w:r>
      <w:proofErr w:type="spellEnd"/>
      <w:r>
        <w:t xml:space="preserve">. Los bloques 3E y 3B se tienen en cuenta en este caso y son denominados </w:t>
      </w:r>
      <w:proofErr w:type="spellStart"/>
      <w:r>
        <w:rPr>
          <w:i/>
        </w:rPr>
        <w:t>uncles</w:t>
      </w:r>
      <w:proofErr w:type="spellEnd"/>
      <w:r>
        <w:rPr>
          <w:i/>
        </w:rPr>
        <w:t>.</w:t>
      </w:r>
      <w:r>
        <w:t xml:space="preserve"> Estos bloques </w:t>
      </w:r>
      <w:r w:rsidR="00604CD1">
        <w:t xml:space="preserve">se han minado durante el retardo D y </w:t>
      </w:r>
      <w:r>
        <w:t xml:space="preserve">aunque </w:t>
      </w:r>
      <w:r w:rsidR="00604CD1">
        <w:t xml:space="preserve">no se hayan minado los primeros (o no se hayan transmitido los más rápidos por la red), conllevan un computo similar al resto de bloques. Por </w:t>
      </w:r>
      <w:r w:rsidR="00604CD1">
        <w:lastRenderedPageBreak/>
        <w:t xml:space="preserve">ello, las transacciones de los </w:t>
      </w:r>
      <w:proofErr w:type="spellStart"/>
      <w:r w:rsidR="00604CD1">
        <w:t>uncles</w:t>
      </w:r>
      <w:proofErr w:type="spellEnd"/>
      <w:r w:rsidR="00604CD1">
        <w:t xml:space="preserve"> no se tienen en cuenta, pero si se tienen en cuenta para decidir qué </w:t>
      </w:r>
      <w:proofErr w:type="spellStart"/>
      <w:r w:rsidR="00604CD1">
        <w:t>subtree</w:t>
      </w:r>
      <w:proofErr w:type="spellEnd"/>
      <w:r w:rsidR="00604CD1">
        <w:t xml:space="preserve"> tiene más </w:t>
      </w:r>
      <w:r w:rsidR="003B2B1D">
        <w:t>cómputo</w:t>
      </w:r>
      <w:r w:rsidR="00604CD1">
        <w:t xml:space="preserve"> y se convierte en la principal.</w:t>
      </w:r>
    </w:p>
    <w:p w:rsidR="001356DE" w:rsidRDefault="001356DE"/>
    <w:p w:rsidR="001356DE" w:rsidRDefault="001356DE">
      <w:r>
        <w:t xml:space="preserve">Aunque estos estudios se han hecho en </w:t>
      </w:r>
      <w:proofErr w:type="spellStart"/>
      <w:r>
        <w:t>btc</w:t>
      </w:r>
      <w:proofErr w:type="spellEnd"/>
      <w:r>
        <w:t xml:space="preserve">, </w:t>
      </w:r>
      <w:proofErr w:type="spellStart"/>
      <w:r>
        <w:t>btc</w:t>
      </w:r>
      <w:proofErr w:type="spellEnd"/>
      <w:r>
        <w:t xml:space="preserve"> es </w:t>
      </w:r>
      <w:proofErr w:type="spellStart"/>
      <w:r>
        <w:t>mas</w:t>
      </w:r>
      <w:proofErr w:type="spellEnd"/>
      <w:r>
        <w:t xml:space="preserve"> reacia a cambios y la que se ha aprovechado ha sido </w:t>
      </w:r>
      <w:proofErr w:type="spellStart"/>
      <w:r>
        <w:t>eth</w:t>
      </w:r>
      <w:proofErr w:type="spellEnd"/>
      <w:r>
        <w:t xml:space="preserve">, ha utilizado estos estudios para poner un tiempo de bloque de unos 12 segundos y utilizar </w:t>
      </w:r>
      <w:proofErr w:type="spellStart"/>
      <w:r>
        <w:t>uncles</w:t>
      </w:r>
      <w:proofErr w:type="spellEnd"/>
      <w:r>
        <w:t xml:space="preserve"> con una profundidad de 7 como máximo para que los nodos sigan queriendo minar en la principal y le da </w:t>
      </w:r>
      <w:proofErr w:type="spellStart"/>
      <w:r>
        <w:t>tb</w:t>
      </w:r>
      <w:proofErr w:type="spellEnd"/>
      <w:r>
        <w:t xml:space="preserve"> recompensas a los </w:t>
      </w:r>
      <w:proofErr w:type="spellStart"/>
      <w:r>
        <w:t>uncles</w:t>
      </w:r>
      <w:proofErr w:type="spellEnd"/>
    </w:p>
    <w:p w:rsidR="001356DE" w:rsidRPr="00B96AA1" w:rsidRDefault="001356DE">
      <w:r>
        <w:t>El problema de todo esto es que toman el retardo D de la red como algo que hay que asumir y no se intenta mejorar. Mejorar D lo mejora to</w:t>
      </w:r>
    </w:p>
    <w:sectPr w:rsidR="001356DE" w:rsidRPr="00B96A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CEC"/>
    <w:rsid w:val="00070D12"/>
    <w:rsid w:val="001356DE"/>
    <w:rsid w:val="003B2B1D"/>
    <w:rsid w:val="0044291A"/>
    <w:rsid w:val="00443E03"/>
    <w:rsid w:val="005C0D16"/>
    <w:rsid w:val="00604CD1"/>
    <w:rsid w:val="008D5464"/>
    <w:rsid w:val="00961FD9"/>
    <w:rsid w:val="009C3FBC"/>
    <w:rsid w:val="00B96AA1"/>
    <w:rsid w:val="00D06B26"/>
    <w:rsid w:val="00E64CEC"/>
    <w:rsid w:val="00FF1651"/>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E6E60"/>
  <w15:chartTrackingRefBased/>
  <w15:docId w15:val="{CF820AD4-3361-4425-88D9-A753569EA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932</Words>
  <Characters>5132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Pérez Alba</dc:creator>
  <cp:keywords/>
  <dc:description/>
  <cp:lastModifiedBy>Guillermo Pérez Alba</cp:lastModifiedBy>
  <cp:revision>4</cp:revision>
  <dcterms:created xsi:type="dcterms:W3CDTF">2018-07-12T17:53:00Z</dcterms:created>
  <dcterms:modified xsi:type="dcterms:W3CDTF">2018-07-16T15:56:00Z</dcterms:modified>
</cp:coreProperties>
</file>