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03B" w:rsidRPr="0022684D" w:rsidRDefault="00F6503B" w:rsidP="00F6503B">
      <w:pPr>
        <w:rPr>
          <w:rFonts w:asciiTheme="majorHAnsi" w:hAnsiTheme="majorHAnsi" w:cs="Times New Roman"/>
          <w:sz w:val="32"/>
          <w:u w:val="single"/>
        </w:rPr>
      </w:pPr>
      <w:r w:rsidRPr="0022684D">
        <w:rPr>
          <w:rFonts w:asciiTheme="majorHAnsi" w:hAnsiTheme="majorHAnsi" w:cs="Times New Roman"/>
          <w:sz w:val="32"/>
          <w:u w:val="single"/>
        </w:rPr>
        <w:t xml:space="preserve">Section </w:t>
      </w:r>
      <w:r>
        <w:rPr>
          <w:rFonts w:asciiTheme="majorHAnsi" w:hAnsiTheme="majorHAnsi" w:cs="Times New Roman"/>
          <w:sz w:val="32"/>
          <w:u w:val="single"/>
        </w:rPr>
        <w:t>1</w:t>
      </w:r>
      <w:r w:rsidRPr="0022684D">
        <w:rPr>
          <w:rFonts w:asciiTheme="majorHAnsi" w:hAnsiTheme="majorHAnsi" w:cs="Times New Roman"/>
          <w:sz w:val="32"/>
          <w:u w:val="single"/>
        </w:rPr>
        <w:t xml:space="preserve">: </w:t>
      </w:r>
      <w:r>
        <w:rPr>
          <w:rFonts w:asciiTheme="majorHAnsi" w:hAnsiTheme="majorHAnsi" w:cs="Times New Roman"/>
          <w:sz w:val="32"/>
          <w:u w:val="single"/>
        </w:rPr>
        <w:t>Design of the</w:t>
      </w:r>
      <w:r w:rsidRPr="0022684D">
        <w:rPr>
          <w:rFonts w:asciiTheme="majorHAnsi" w:hAnsiTheme="majorHAnsi" w:cs="Times New Roman"/>
          <w:sz w:val="32"/>
          <w:u w:val="single"/>
        </w:rPr>
        <w:t xml:space="preserve"> Voronoi </w:t>
      </w:r>
      <w:r>
        <w:rPr>
          <w:rFonts w:asciiTheme="majorHAnsi" w:hAnsiTheme="majorHAnsi" w:cs="Times New Roman"/>
          <w:sz w:val="32"/>
          <w:u w:val="single"/>
        </w:rPr>
        <w:t>Code</w:t>
      </w:r>
    </w:p>
    <w:p w:rsidR="00F6503B" w:rsidRPr="00AB1668" w:rsidRDefault="00AB1668" w:rsidP="005364CA">
      <w:pPr>
        <w:rPr>
          <w:rFonts w:asciiTheme="majorHAnsi" w:hAnsiTheme="majorHAnsi" w:cs="Times New Roman"/>
          <w:sz w:val="24"/>
          <w:szCs w:val="24"/>
        </w:rPr>
      </w:pPr>
      <w:r w:rsidRPr="00AB1668">
        <w:rPr>
          <w:rFonts w:asciiTheme="majorHAnsi" w:hAnsiTheme="majorHAnsi" w:cs="Times New Roman"/>
          <w:sz w:val="24"/>
          <w:szCs w:val="24"/>
        </w:rPr>
        <w:t xml:space="preserve">This </w:t>
      </w:r>
      <w:r>
        <w:rPr>
          <w:rFonts w:asciiTheme="majorHAnsi" w:hAnsiTheme="majorHAnsi" w:cs="Times New Roman"/>
          <w:sz w:val="24"/>
          <w:szCs w:val="24"/>
        </w:rPr>
        <w:t>section describes the basic design of the Voronoi generator. Over the course of its development, it saw many changes (some of which are discussed in section 2).</w:t>
      </w:r>
      <w:bookmarkStart w:id="0" w:name="_GoBack"/>
      <w:bookmarkEnd w:id="0"/>
    </w:p>
    <w:p w:rsidR="00F6503B" w:rsidRDefault="00F6503B">
      <w:pPr>
        <w:rPr>
          <w:rFonts w:asciiTheme="majorHAnsi" w:hAnsiTheme="majorHAnsi" w:cs="Times New Roman"/>
          <w:sz w:val="32"/>
          <w:u w:val="single"/>
        </w:rPr>
      </w:pPr>
      <w:r>
        <w:rPr>
          <w:rFonts w:asciiTheme="majorHAnsi" w:hAnsiTheme="majorHAnsi" w:cs="Times New Roman"/>
          <w:sz w:val="32"/>
          <w:u w:val="single"/>
        </w:rPr>
        <w:br w:type="page"/>
      </w:r>
    </w:p>
    <w:p w:rsidR="005364CA" w:rsidRPr="0022684D" w:rsidRDefault="005364CA" w:rsidP="005364CA">
      <w:pPr>
        <w:rPr>
          <w:rFonts w:asciiTheme="majorHAnsi" w:hAnsiTheme="majorHAnsi" w:cs="Times New Roman"/>
          <w:sz w:val="32"/>
          <w:u w:val="single"/>
        </w:rPr>
      </w:pPr>
      <w:r w:rsidRPr="0022684D">
        <w:rPr>
          <w:rFonts w:asciiTheme="majorHAnsi" w:hAnsiTheme="majorHAnsi" w:cs="Times New Roman"/>
          <w:sz w:val="32"/>
          <w:u w:val="single"/>
        </w:rPr>
        <w:lastRenderedPageBreak/>
        <w:t xml:space="preserve">Section </w:t>
      </w:r>
      <w:r w:rsidR="00F6503B">
        <w:rPr>
          <w:rFonts w:asciiTheme="majorHAnsi" w:hAnsiTheme="majorHAnsi" w:cs="Times New Roman"/>
          <w:sz w:val="32"/>
          <w:u w:val="single"/>
        </w:rPr>
        <w:t>2</w:t>
      </w:r>
      <w:r w:rsidRPr="0022684D">
        <w:rPr>
          <w:rFonts w:asciiTheme="majorHAnsi" w:hAnsiTheme="majorHAnsi" w:cs="Times New Roman"/>
          <w:sz w:val="32"/>
          <w:u w:val="single"/>
        </w:rPr>
        <w:t xml:space="preserve">: </w:t>
      </w:r>
      <w:r w:rsidR="00F6503B">
        <w:rPr>
          <w:rFonts w:asciiTheme="majorHAnsi" w:hAnsiTheme="majorHAnsi" w:cs="Times New Roman"/>
          <w:sz w:val="32"/>
          <w:u w:val="single"/>
        </w:rPr>
        <w:t>Optimizing</w:t>
      </w:r>
      <w:r w:rsidRPr="0022684D">
        <w:rPr>
          <w:rFonts w:asciiTheme="majorHAnsi" w:hAnsiTheme="majorHAnsi" w:cs="Times New Roman"/>
          <w:sz w:val="32"/>
          <w:u w:val="single"/>
        </w:rPr>
        <w:t xml:space="preserve"> the Voronoi Diagram Generator</w:t>
      </w:r>
    </w:p>
    <w:p w:rsidR="0022684D" w:rsidRPr="0022684D" w:rsidRDefault="0022684D" w:rsidP="0022684D">
      <w:pPr>
        <w:rPr>
          <w:rFonts w:asciiTheme="majorHAnsi" w:hAnsiTheme="majorHAnsi" w:cs="Times New Roman"/>
          <w:b/>
          <w:sz w:val="24"/>
        </w:rPr>
      </w:pPr>
      <w:r w:rsidRPr="0022684D">
        <w:rPr>
          <w:rFonts w:asciiTheme="majorHAnsi" w:hAnsiTheme="majorHAnsi" w:cs="Times New Roman"/>
          <w:b/>
          <w:sz w:val="24"/>
        </w:rPr>
        <w:t>Early Results:</w:t>
      </w:r>
    </w:p>
    <w:p w:rsidR="0080575D" w:rsidRDefault="00C27863" w:rsidP="0022684D">
      <w:pPr>
        <w:ind w:left="720"/>
      </w:pPr>
      <w:r w:rsidRPr="00C27863">
        <w:rPr>
          <w:i/>
          <w:noProof/>
        </w:rPr>
        <w:drawing>
          <wp:inline distT="0" distB="0" distL="0" distR="0" wp14:anchorId="5967B2E9" wp14:editId="7A477FDD">
            <wp:extent cx="2286000" cy="13351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BEBA8EAE-BF5A-486C-A8C5-ECC9F3942E4B}">
                          <a14:imgProps xmlns:a14="http://schemas.microsoft.com/office/drawing/2010/main">
                            <a14:imgLayer r:embed="rId7">
                              <a14:imgEffect>
                                <a14:brightnessContrast bright="40000" contrast="-40000"/>
                              </a14:imgEffect>
                            </a14:imgLayer>
                          </a14:imgProps>
                        </a:ext>
                      </a:extLst>
                    </a:blip>
                    <a:stretch>
                      <a:fillRect/>
                    </a:stretch>
                  </pic:blipFill>
                  <pic:spPr>
                    <a:xfrm>
                      <a:off x="0" y="0"/>
                      <a:ext cx="2286000" cy="1335186"/>
                    </a:xfrm>
                    <a:prstGeom prst="rect">
                      <a:avLst/>
                    </a:prstGeom>
                  </pic:spPr>
                </pic:pic>
              </a:graphicData>
            </a:graphic>
          </wp:inline>
        </w:drawing>
      </w:r>
      <w:r w:rsidR="00B41159">
        <w:rPr>
          <w:noProof/>
        </w:rPr>
        <w:drawing>
          <wp:inline distT="0" distB="0" distL="0" distR="0" wp14:anchorId="24013EB8" wp14:editId="5ECFCF04">
            <wp:extent cx="2286000" cy="1335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Lst>
                    </a:blip>
                    <a:stretch>
                      <a:fillRect/>
                    </a:stretch>
                  </pic:blipFill>
                  <pic:spPr>
                    <a:xfrm>
                      <a:off x="0" y="0"/>
                      <a:ext cx="2286000" cy="1335186"/>
                    </a:xfrm>
                    <a:prstGeom prst="rect">
                      <a:avLst/>
                    </a:prstGeom>
                  </pic:spPr>
                </pic:pic>
              </a:graphicData>
            </a:graphic>
          </wp:inline>
        </w:drawing>
      </w:r>
      <w:r w:rsidR="00A656BB">
        <w:rPr>
          <w:noProof/>
        </w:rPr>
        <w:drawing>
          <wp:inline distT="0" distB="0" distL="0" distR="0" wp14:anchorId="6545B2CE" wp14:editId="3DE96752">
            <wp:extent cx="4572000" cy="2670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2000" cy="2670372"/>
                    </a:xfrm>
                    <a:prstGeom prst="rect">
                      <a:avLst/>
                    </a:prstGeom>
                  </pic:spPr>
                </pic:pic>
              </a:graphicData>
            </a:graphic>
          </wp:inline>
        </w:drawing>
      </w:r>
    </w:p>
    <w:p w:rsidR="00C27863" w:rsidRDefault="00C27863" w:rsidP="0022684D">
      <w:pPr>
        <w:ind w:firstLine="720"/>
      </w:pPr>
      <w:r>
        <w:rPr>
          <w:noProof/>
        </w:rPr>
        <w:drawing>
          <wp:inline distT="0" distB="0" distL="0" distR="0" wp14:anchorId="3E2D9080" wp14:editId="750D64ED">
            <wp:extent cx="4875165" cy="3038475"/>
            <wp:effectExtent l="0" t="0" r="1905" b="0"/>
            <wp:docPr id="1" name="Char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684D" w:rsidRPr="0022684D" w:rsidRDefault="0022684D" w:rsidP="0022684D">
      <w:pPr>
        <w:rPr>
          <w:rFonts w:asciiTheme="majorHAnsi" w:hAnsiTheme="majorHAnsi" w:cs="Times New Roman"/>
          <w:b/>
          <w:sz w:val="24"/>
        </w:rPr>
      </w:pPr>
      <w:r w:rsidRPr="0022684D">
        <w:rPr>
          <w:rFonts w:asciiTheme="majorHAnsi" w:hAnsiTheme="majorHAnsi" w:cs="Times New Roman"/>
          <w:b/>
          <w:sz w:val="24"/>
        </w:rPr>
        <w:lastRenderedPageBreak/>
        <w:t>Optimizations</w:t>
      </w:r>
      <w:r w:rsidRPr="0022684D">
        <w:rPr>
          <w:rFonts w:asciiTheme="majorHAnsi" w:hAnsiTheme="majorHAnsi" w:cs="Times New Roman"/>
          <w:b/>
          <w:sz w:val="24"/>
        </w:rPr>
        <w:t>:</w:t>
      </w:r>
    </w:p>
    <w:p w:rsidR="00A73176" w:rsidRPr="0022684D" w:rsidRDefault="00A73176" w:rsidP="0022684D">
      <w:pPr>
        <w:spacing w:line="240" w:lineRule="auto"/>
        <w:rPr>
          <w:rFonts w:asciiTheme="majorHAnsi" w:hAnsiTheme="majorHAnsi" w:cs="Times New Roman"/>
          <w:sz w:val="24"/>
        </w:rPr>
      </w:pPr>
      <w:r w:rsidRPr="0022684D">
        <w:rPr>
          <w:rFonts w:asciiTheme="majorHAnsi" w:hAnsiTheme="majorHAnsi" w:cs="Times New Roman"/>
          <w:sz w:val="24"/>
        </w:rPr>
        <w:t>This code feels like it could be faster. We’re seeing 30,000 sites taking a full 3.5 seconds. Optimization may not be necessary, but I can’t help but take a look at what a simple profiler has to say:</w:t>
      </w:r>
    </w:p>
    <w:p w:rsidR="00BE1D0D" w:rsidRDefault="0080575D" w:rsidP="00C27863">
      <w:pPr>
        <w:jc w:val="center"/>
      </w:pPr>
      <w:r>
        <w:rPr>
          <w:noProof/>
        </w:rPr>
        <w:drawing>
          <wp:inline distT="0" distB="0" distL="0" distR="0" wp14:anchorId="1DE5BD8E" wp14:editId="11A5A1F8">
            <wp:extent cx="5962650" cy="96918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36252"/>
                    <a:stretch/>
                  </pic:blipFill>
                  <pic:spPr bwMode="auto">
                    <a:xfrm>
                      <a:off x="0" y="0"/>
                      <a:ext cx="5963136" cy="969264"/>
                    </a:xfrm>
                    <a:prstGeom prst="rect">
                      <a:avLst/>
                    </a:prstGeom>
                    <a:ln>
                      <a:noFill/>
                    </a:ln>
                    <a:extLst>
                      <a:ext uri="{53640926-AAD7-44D8-BBD7-CCE9431645EC}">
                        <a14:shadowObscured xmlns:a14="http://schemas.microsoft.com/office/drawing/2010/main"/>
                      </a:ext>
                    </a:extLst>
                  </pic:spPr>
                </pic:pic>
              </a:graphicData>
            </a:graphic>
          </wp:inline>
        </w:drawing>
      </w:r>
    </w:p>
    <w:p w:rsidR="0080575D" w:rsidRPr="0022684D" w:rsidRDefault="00A73176" w:rsidP="0022684D">
      <w:pPr>
        <w:autoSpaceDE w:val="0"/>
        <w:autoSpaceDN w:val="0"/>
        <w:adjustRightInd w:val="0"/>
        <w:spacing w:after="0" w:line="240" w:lineRule="auto"/>
        <w:rPr>
          <w:rFonts w:asciiTheme="majorHAnsi" w:hAnsiTheme="majorHAnsi" w:cs="Times New Roman"/>
          <w:color w:val="000000"/>
          <w:sz w:val="24"/>
          <w:szCs w:val="20"/>
        </w:rPr>
      </w:pPr>
      <w:r w:rsidRPr="0022684D">
        <w:rPr>
          <w:rFonts w:asciiTheme="majorHAnsi" w:hAnsiTheme="majorHAnsi" w:cs="Times New Roman"/>
          <w:color w:val="000000"/>
          <w:sz w:val="24"/>
          <w:szCs w:val="20"/>
        </w:rPr>
        <w:t>This is a very unbalanced distribution of time, especially since joinHalfEdges</w:t>
      </w:r>
      <w:r w:rsidR="00631218" w:rsidRPr="0022684D">
        <w:rPr>
          <w:rFonts w:asciiTheme="majorHAnsi" w:hAnsiTheme="majorHAnsi" w:cs="Times New Roman"/>
          <w:color w:val="000000"/>
          <w:sz w:val="24"/>
          <w:szCs w:val="20"/>
        </w:rPr>
        <w:t>()</w:t>
      </w:r>
      <w:r w:rsidRPr="0022684D">
        <w:rPr>
          <w:rFonts w:asciiTheme="majorHAnsi" w:hAnsiTheme="majorHAnsi" w:cs="Times New Roman"/>
          <w:color w:val="000000"/>
          <w:sz w:val="24"/>
          <w:szCs w:val="20"/>
        </w:rPr>
        <w:t xml:space="preserve"> is a method that only gets called ONCE! Let’s see what makes this method so greedy.</w:t>
      </w:r>
    </w:p>
    <w:p w:rsidR="00A73176" w:rsidRPr="0022684D" w:rsidRDefault="00A73176" w:rsidP="0022684D">
      <w:pPr>
        <w:autoSpaceDE w:val="0"/>
        <w:autoSpaceDN w:val="0"/>
        <w:adjustRightInd w:val="0"/>
        <w:spacing w:after="0" w:line="240" w:lineRule="auto"/>
        <w:rPr>
          <w:rFonts w:asciiTheme="majorHAnsi" w:hAnsiTheme="majorHAnsi" w:cs="Times New Roman"/>
          <w:color w:val="000000"/>
          <w:sz w:val="24"/>
          <w:szCs w:val="20"/>
        </w:rPr>
      </w:pPr>
    </w:p>
    <w:p w:rsidR="0080575D" w:rsidRPr="0022684D" w:rsidRDefault="0080575D" w:rsidP="0022684D">
      <w:pPr>
        <w:autoSpaceDE w:val="0"/>
        <w:autoSpaceDN w:val="0"/>
        <w:adjustRightInd w:val="0"/>
        <w:spacing w:after="0" w:line="240" w:lineRule="auto"/>
        <w:rPr>
          <w:rFonts w:asciiTheme="majorHAnsi" w:hAnsiTheme="majorHAnsi" w:cs="Times New Roman"/>
          <w:bCs/>
          <w:sz w:val="24"/>
          <w:szCs w:val="20"/>
        </w:rPr>
      </w:pPr>
      <w:r w:rsidRPr="0022684D">
        <w:rPr>
          <w:rFonts w:asciiTheme="majorHAnsi" w:hAnsiTheme="majorHAnsi" w:cs="Times New Roman"/>
          <w:bCs/>
          <w:sz w:val="24"/>
          <w:szCs w:val="20"/>
        </w:rPr>
        <w:t>The original method code:</w:t>
      </w:r>
    </w:p>
    <w:p w:rsidR="0080575D" w:rsidRDefault="0080575D" w:rsidP="0080575D">
      <w:pPr>
        <w:autoSpaceDE w:val="0"/>
        <w:autoSpaceDN w:val="0"/>
        <w:adjustRightInd w:val="0"/>
        <w:spacing w:after="0" w:line="240" w:lineRule="auto"/>
        <w:rPr>
          <w:rFonts w:ascii="Consolas" w:hAnsi="Consolas" w:cs="Consolas"/>
          <w:b/>
          <w:bCs/>
          <w:color w:val="7F0055"/>
          <w:sz w:val="20"/>
          <w:szCs w:val="20"/>
        </w:rPr>
      </w:pP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b/>
          <w:bCs/>
          <w:color w:val="7F0055"/>
          <w:sz w:val="18"/>
          <w:szCs w:val="20"/>
        </w:rPr>
        <w:t>private</w:t>
      </w:r>
      <w:r w:rsidRPr="0022684D">
        <w:rPr>
          <w:rFonts w:ascii="Consolas" w:hAnsi="Consolas" w:cs="Consolas"/>
          <w:color w:val="000000"/>
          <w:sz w:val="18"/>
          <w:szCs w:val="20"/>
        </w:rPr>
        <w:t xml:space="preserve"> </w:t>
      </w:r>
      <w:r w:rsidRPr="0022684D">
        <w:rPr>
          <w:rFonts w:ascii="Consolas" w:hAnsi="Consolas" w:cs="Consolas"/>
          <w:b/>
          <w:bCs/>
          <w:color w:val="7F0055"/>
          <w:sz w:val="18"/>
          <w:szCs w:val="20"/>
        </w:rPr>
        <w:t>void</w:t>
      </w:r>
      <w:r w:rsidRPr="0022684D">
        <w:rPr>
          <w:rFonts w:ascii="Consolas" w:hAnsi="Consolas" w:cs="Consolas"/>
          <w:color w:val="000000"/>
          <w:sz w:val="18"/>
          <w:szCs w:val="20"/>
        </w:rPr>
        <w:t xml:space="preserve"> joinHalfEdges() {</w:t>
      </w:r>
    </w:p>
    <w:p w:rsidR="0080575D" w:rsidRPr="0022684D" w:rsidRDefault="0080575D" w:rsidP="0080575D">
      <w:pPr>
        <w:tabs>
          <w:tab w:val="left" w:pos="720"/>
        </w:tabs>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t xml:space="preserve">List&lt;MutableEdge&gt; </w:t>
      </w:r>
      <w:r w:rsidRPr="0022684D">
        <w:rPr>
          <w:rFonts w:ascii="Consolas" w:hAnsi="Consolas" w:cs="Consolas"/>
          <w:color w:val="6A3E3E"/>
          <w:sz w:val="18"/>
          <w:szCs w:val="20"/>
        </w:rPr>
        <w:t>remove</w:t>
      </w:r>
      <w:r w:rsidRPr="0022684D">
        <w:rPr>
          <w:rFonts w:ascii="Consolas" w:hAnsi="Consolas" w:cs="Consolas"/>
          <w:color w:val="000000"/>
          <w:sz w:val="18"/>
          <w:szCs w:val="20"/>
        </w:rPr>
        <w:t xml:space="preserve"> = </w:t>
      </w:r>
      <w:r w:rsidRPr="0022684D">
        <w:rPr>
          <w:rFonts w:ascii="Consolas" w:hAnsi="Consolas" w:cs="Consolas"/>
          <w:b/>
          <w:bCs/>
          <w:color w:val="7F0055"/>
          <w:sz w:val="18"/>
          <w:szCs w:val="20"/>
        </w:rPr>
        <w:t>new</w:t>
      </w:r>
      <w:r w:rsidRPr="0022684D">
        <w:rPr>
          <w:rFonts w:ascii="Consolas" w:hAnsi="Consolas" w:cs="Consolas"/>
          <w:color w:val="000000"/>
          <w:sz w:val="18"/>
          <w:szCs w:val="20"/>
        </w:rPr>
        <w:t xml:space="preserve"> ArrayList&lt;MutableEdge&gt;();</w:t>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t xml:space="preserve">List&lt;MutableEdge&gt; </w:t>
      </w:r>
      <w:r w:rsidRPr="0022684D">
        <w:rPr>
          <w:rFonts w:ascii="Consolas" w:hAnsi="Consolas" w:cs="Consolas"/>
          <w:color w:val="6A3E3E"/>
          <w:sz w:val="18"/>
          <w:szCs w:val="20"/>
        </w:rPr>
        <w:t>add</w:t>
      </w:r>
      <w:r w:rsidRPr="0022684D">
        <w:rPr>
          <w:rFonts w:ascii="Consolas" w:hAnsi="Consolas" w:cs="Consolas"/>
          <w:color w:val="000000"/>
          <w:sz w:val="18"/>
          <w:szCs w:val="20"/>
        </w:rPr>
        <w:t xml:space="preserve"> = </w:t>
      </w:r>
      <w:r w:rsidRPr="0022684D">
        <w:rPr>
          <w:rFonts w:ascii="Consolas" w:hAnsi="Consolas" w:cs="Consolas"/>
          <w:b/>
          <w:bCs/>
          <w:color w:val="7F0055"/>
          <w:sz w:val="18"/>
          <w:szCs w:val="20"/>
        </w:rPr>
        <w:t>new</w:t>
      </w:r>
      <w:r w:rsidRPr="0022684D">
        <w:rPr>
          <w:rFonts w:ascii="Consolas" w:hAnsi="Consolas" w:cs="Consolas"/>
          <w:color w:val="000000"/>
          <w:sz w:val="18"/>
          <w:szCs w:val="20"/>
        </w:rPr>
        <w:t xml:space="preserve"> ArrayList&lt;MutableEdge&gt;();</w:t>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b/>
          <w:bCs/>
          <w:color w:val="7F0055"/>
          <w:sz w:val="18"/>
          <w:szCs w:val="20"/>
        </w:rPr>
        <w:t>for</w:t>
      </w:r>
      <w:r w:rsidRPr="0022684D">
        <w:rPr>
          <w:rFonts w:ascii="Consolas" w:hAnsi="Consolas" w:cs="Consolas"/>
          <w:color w:val="000000"/>
          <w:sz w:val="18"/>
          <w:szCs w:val="20"/>
        </w:rPr>
        <w:t xml:space="preserve"> (MutableEdge </w:t>
      </w:r>
      <w:r w:rsidRPr="0022684D">
        <w:rPr>
          <w:rFonts w:ascii="Consolas" w:hAnsi="Consolas" w:cs="Consolas"/>
          <w:color w:val="6A3E3E"/>
          <w:sz w:val="18"/>
          <w:szCs w:val="20"/>
        </w:rPr>
        <w:t>e</w:t>
      </w:r>
      <w:r w:rsidRPr="0022684D">
        <w:rPr>
          <w:rFonts w:ascii="Consolas" w:hAnsi="Consolas" w:cs="Consolas"/>
          <w:color w:val="000000"/>
          <w:sz w:val="18"/>
          <w:szCs w:val="20"/>
        </w:rPr>
        <w:t xml:space="preserve"> : </w:t>
      </w:r>
      <w:r w:rsidRPr="0022684D">
        <w:rPr>
          <w:rFonts w:ascii="Consolas" w:hAnsi="Consolas" w:cs="Consolas"/>
          <w:color w:val="0000C0"/>
          <w:sz w:val="18"/>
          <w:szCs w:val="20"/>
        </w:rPr>
        <w:t>edges</w:t>
      </w:r>
      <w:r w:rsidRPr="0022684D">
        <w:rPr>
          <w:rFonts w:ascii="Consolas" w:hAnsi="Consolas" w:cs="Consolas"/>
          <w:color w:val="000000"/>
          <w:sz w:val="18"/>
          <w:szCs w:val="20"/>
        </w:rPr>
        <w:t>) {</w:t>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r w:rsidRPr="0022684D">
        <w:rPr>
          <w:rFonts w:ascii="Consolas" w:hAnsi="Consolas" w:cs="Consolas"/>
          <w:b/>
          <w:bCs/>
          <w:color w:val="7F0055"/>
          <w:sz w:val="18"/>
          <w:szCs w:val="20"/>
        </w:rPr>
        <w:t>if</w:t>
      </w:r>
      <w:r w:rsidRPr="0022684D">
        <w:rPr>
          <w:rFonts w:ascii="Consolas" w:hAnsi="Consolas" w:cs="Consolas"/>
          <w:color w:val="000000"/>
          <w:sz w:val="18"/>
          <w:szCs w:val="20"/>
        </w:rPr>
        <w:t xml:space="preserve"> (</w:t>
      </w:r>
      <w:r w:rsidRPr="0022684D">
        <w:rPr>
          <w:rFonts w:ascii="Consolas" w:hAnsi="Consolas" w:cs="Consolas"/>
          <w:color w:val="6A3E3E"/>
          <w:sz w:val="18"/>
          <w:szCs w:val="20"/>
        </w:rPr>
        <w:t>remove</w:t>
      </w:r>
      <w:r w:rsidRPr="0022684D">
        <w:rPr>
          <w:rFonts w:ascii="Consolas" w:hAnsi="Consolas" w:cs="Consolas"/>
          <w:color w:val="000000"/>
          <w:sz w:val="18"/>
          <w:szCs w:val="20"/>
        </w:rPr>
        <w:t>.contains(</w:t>
      </w:r>
      <w:r w:rsidRPr="0022684D">
        <w:rPr>
          <w:rFonts w:ascii="Consolas" w:hAnsi="Consolas" w:cs="Consolas"/>
          <w:color w:val="6A3E3E"/>
          <w:sz w:val="18"/>
          <w:szCs w:val="20"/>
        </w:rPr>
        <w:t>e</w:t>
      </w:r>
      <w:r w:rsidRPr="0022684D">
        <w:rPr>
          <w:rFonts w:ascii="Consolas" w:hAnsi="Consolas" w:cs="Consolas"/>
          <w:color w:val="000000"/>
          <w:sz w:val="18"/>
          <w:szCs w:val="20"/>
        </w:rPr>
        <w:t xml:space="preserve">)) </w:t>
      </w:r>
      <w:r w:rsidRPr="0022684D">
        <w:rPr>
          <w:rFonts w:ascii="Consolas" w:hAnsi="Consolas" w:cs="Consolas"/>
          <w:b/>
          <w:bCs/>
          <w:color w:val="7F0055"/>
          <w:sz w:val="18"/>
          <w:szCs w:val="20"/>
        </w:rPr>
        <w:t>continue</w:t>
      </w:r>
      <w:r w:rsidRPr="0022684D">
        <w:rPr>
          <w:rFonts w:ascii="Consolas" w:hAnsi="Consolas" w:cs="Consolas"/>
          <w:color w:val="000000"/>
          <w:sz w:val="18"/>
          <w:szCs w:val="20"/>
        </w:rPr>
        <w:t>;</w:t>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r w:rsidRPr="0022684D">
        <w:rPr>
          <w:rFonts w:ascii="Consolas" w:hAnsi="Consolas" w:cs="Consolas"/>
          <w:b/>
          <w:bCs/>
          <w:color w:val="7F0055"/>
          <w:sz w:val="18"/>
          <w:szCs w:val="20"/>
        </w:rPr>
        <w:t>if</w:t>
      </w:r>
      <w:r w:rsidRPr="0022684D">
        <w:rPr>
          <w:rFonts w:ascii="Consolas" w:hAnsi="Consolas" w:cs="Consolas"/>
          <w:color w:val="000000"/>
          <w:sz w:val="18"/>
          <w:szCs w:val="20"/>
        </w:rPr>
        <w:t xml:space="preserve"> (!(</w:t>
      </w:r>
      <w:r w:rsidRPr="0022684D">
        <w:rPr>
          <w:rFonts w:ascii="Consolas" w:hAnsi="Consolas" w:cs="Consolas"/>
          <w:color w:val="6A3E3E"/>
          <w:sz w:val="18"/>
          <w:szCs w:val="20"/>
        </w:rPr>
        <w:t>e</w:t>
      </w:r>
      <w:r w:rsidRPr="0022684D">
        <w:rPr>
          <w:rFonts w:ascii="Consolas" w:hAnsi="Consolas" w:cs="Consolas"/>
          <w:color w:val="000000"/>
          <w:sz w:val="18"/>
          <w:szCs w:val="20"/>
        </w:rPr>
        <w:t xml:space="preserve"> </w:t>
      </w:r>
      <w:r w:rsidRPr="0022684D">
        <w:rPr>
          <w:rFonts w:ascii="Consolas" w:hAnsi="Consolas" w:cs="Consolas"/>
          <w:b/>
          <w:bCs/>
          <w:color w:val="7F0055"/>
          <w:sz w:val="18"/>
          <w:szCs w:val="20"/>
        </w:rPr>
        <w:t>instanceof</w:t>
      </w:r>
      <w:r w:rsidRPr="0022684D">
        <w:rPr>
          <w:rFonts w:ascii="Consolas" w:hAnsi="Consolas" w:cs="Consolas"/>
          <w:color w:val="000000"/>
          <w:sz w:val="18"/>
          <w:szCs w:val="20"/>
        </w:rPr>
        <w:t xml:space="preserve"> HalfEdge)) </w:t>
      </w:r>
      <w:r w:rsidRPr="0022684D">
        <w:rPr>
          <w:rFonts w:ascii="Consolas" w:hAnsi="Consolas" w:cs="Consolas"/>
          <w:b/>
          <w:bCs/>
          <w:color w:val="7F0055"/>
          <w:sz w:val="18"/>
          <w:szCs w:val="20"/>
        </w:rPr>
        <w:t>continue</w:t>
      </w:r>
      <w:r w:rsidRPr="0022684D">
        <w:rPr>
          <w:rFonts w:ascii="Consolas" w:hAnsi="Consolas" w:cs="Consolas"/>
          <w:color w:val="000000"/>
          <w:sz w:val="18"/>
          <w:szCs w:val="20"/>
        </w:rPr>
        <w:t>;</w:t>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r w:rsidRPr="0022684D">
        <w:rPr>
          <w:rFonts w:ascii="Consolas" w:hAnsi="Consolas" w:cs="Consolas"/>
          <w:color w:val="000000"/>
          <w:sz w:val="18"/>
          <w:szCs w:val="20"/>
        </w:rPr>
        <w:tab/>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t xml:space="preserve">HalfEdge </w:t>
      </w:r>
      <w:r w:rsidRPr="0022684D">
        <w:rPr>
          <w:rFonts w:ascii="Consolas" w:hAnsi="Consolas" w:cs="Consolas"/>
          <w:color w:val="6A3E3E"/>
          <w:sz w:val="18"/>
          <w:szCs w:val="20"/>
        </w:rPr>
        <w:t>edge</w:t>
      </w:r>
      <w:r w:rsidRPr="0022684D">
        <w:rPr>
          <w:rFonts w:ascii="Consolas" w:hAnsi="Consolas" w:cs="Consolas"/>
          <w:color w:val="000000"/>
          <w:sz w:val="18"/>
          <w:szCs w:val="20"/>
        </w:rPr>
        <w:t xml:space="preserve"> = (HalfEdge) </w:t>
      </w:r>
      <w:r w:rsidRPr="0022684D">
        <w:rPr>
          <w:rFonts w:ascii="Consolas" w:hAnsi="Consolas" w:cs="Consolas"/>
          <w:color w:val="6A3E3E"/>
          <w:sz w:val="18"/>
          <w:szCs w:val="20"/>
        </w:rPr>
        <w:t>e</w:t>
      </w:r>
      <w:r w:rsidRPr="0022684D">
        <w:rPr>
          <w:rFonts w:ascii="Consolas" w:hAnsi="Consolas" w:cs="Consolas"/>
          <w:color w:val="000000"/>
          <w:sz w:val="18"/>
          <w:szCs w:val="20"/>
        </w:rPr>
        <w:t>;</w:t>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t xml:space="preserve">HalfEdge </w:t>
      </w:r>
      <w:r w:rsidRPr="0022684D">
        <w:rPr>
          <w:rFonts w:ascii="Consolas" w:hAnsi="Consolas" w:cs="Consolas"/>
          <w:color w:val="6A3E3E"/>
          <w:sz w:val="18"/>
          <w:szCs w:val="20"/>
        </w:rPr>
        <w:t>twin</w:t>
      </w:r>
      <w:r w:rsidRPr="0022684D">
        <w:rPr>
          <w:rFonts w:ascii="Consolas" w:hAnsi="Consolas" w:cs="Consolas"/>
          <w:color w:val="000000"/>
          <w:sz w:val="18"/>
          <w:szCs w:val="20"/>
        </w:rPr>
        <w:t xml:space="preserve"> = </w:t>
      </w:r>
      <w:r w:rsidRPr="0022684D">
        <w:rPr>
          <w:rFonts w:ascii="Consolas" w:hAnsi="Consolas" w:cs="Consolas"/>
          <w:color w:val="6A3E3E"/>
          <w:sz w:val="18"/>
          <w:szCs w:val="20"/>
        </w:rPr>
        <w:t>edge</w:t>
      </w:r>
      <w:r w:rsidRPr="0022684D">
        <w:rPr>
          <w:rFonts w:ascii="Consolas" w:hAnsi="Consolas" w:cs="Consolas"/>
          <w:color w:val="000000"/>
          <w:sz w:val="18"/>
          <w:szCs w:val="20"/>
        </w:rPr>
        <w:t>.getTwin();</w:t>
      </w:r>
    </w:p>
    <w:p w:rsidR="0080575D" w:rsidRPr="0022684D" w:rsidRDefault="0080575D" w:rsidP="0080575D">
      <w:pPr>
        <w:autoSpaceDE w:val="0"/>
        <w:autoSpaceDN w:val="0"/>
        <w:adjustRightInd w:val="0"/>
        <w:spacing w:after="0" w:line="240" w:lineRule="auto"/>
        <w:rPr>
          <w:rFonts w:ascii="Consolas" w:hAnsi="Consolas" w:cs="Consolas"/>
          <w:sz w:val="18"/>
          <w:szCs w:val="20"/>
        </w:rPr>
      </w:pP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r w:rsidRPr="0022684D">
        <w:rPr>
          <w:rFonts w:ascii="Consolas" w:hAnsi="Consolas" w:cs="Consolas"/>
          <w:color w:val="0000C0"/>
          <w:sz w:val="18"/>
          <w:szCs w:val="20"/>
        </w:rPr>
        <w:t>vertices</w:t>
      </w:r>
      <w:r w:rsidRPr="0022684D">
        <w:rPr>
          <w:rFonts w:ascii="Consolas" w:hAnsi="Consolas" w:cs="Consolas"/>
          <w:color w:val="000000"/>
          <w:sz w:val="18"/>
          <w:szCs w:val="20"/>
        </w:rPr>
        <w:t>.remove(</w:t>
      </w:r>
      <w:r w:rsidRPr="0022684D">
        <w:rPr>
          <w:rFonts w:ascii="Consolas" w:hAnsi="Consolas" w:cs="Consolas"/>
          <w:color w:val="6A3E3E"/>
          <w:sz w:val="18"/>
          <w:szCs w:val="20"/>
        </w:rPr>
        <w:t>edge</w:t>
      </w:r>
      <w:r w:rsidRPr="0022684D">
        <w:rPr>
          <w:rFonts w:ascii="Consolas" w:hAnsi="Consolas" w:cs="Consolas"/>
          <w:color w:val="000000"/>
          <w:sz w:val="18"/>
          <w:szCs w:val="20"/>
        </w:rPr>
        <w:t>.start());</w:t>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r w:rsidRPr="0022684D">
        <w:rPr>
          <w:rFonts w:ascii="Consolas" w:hAnsi="Consolas" w:cs="Consolas"/>
          <w:color w:val="6A3E3E"/>
          <w:sz w:val="18"/>
          <w:szCs w:val="20"/>
        </w:rPr>
        <w:t>remove</w:t>
      </w:r>
      <w:r w:rsidRPr="0022684D">
        <w:rPr>
          <w:rFonts w:ascii="Consolas" w:hAnsi="Consolas" w:cs="Consolas"/>
          <w:color w:val="000000"/>
          <w:sz w:val="18"/>
          <w:szCs w:val="20"/>
        </w:rPr>
        <w:t>.add(</w:t>
      </w:r>
      <w:r w:rsidRPr="0022684D">
        <w:rPr>
          <w:rFonts w:ascii="Consolas" w:hAnsi="Consolas" w:cs="Consolas"/>
          <w:color w:val="6A3E3E"/>
          <w:sz w:val="18"/>
          <w:szCs w:val="20"/>
        </w:rPr>
        <w:t>edge</w:t>
      </w:r>
      <w:r w:rsidRPr="0022684D">
        <w:rPr>
          <w:rFonts w:ascii="Consolas" w:hAnsi="Consolas" w:cs="Consolas"/>
          <w:color w:val="000000"/>
          <w:sz w:val="18"/>
          <w:szCs w:val="20"/>
        </w:rPr>
        <w:t>);</w:t>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r w:rsidRPr="0022684D">
        <w:rPr>
          <w:rFonts w:ascii="Consolas" w:hAnsi="Consolas" w:cs="Consolas"/>
          <w:color w:val="6A3E3E"/>
          <w:sz w:val="18"/>
          <w:szCs w:val="20"/>
        </w:rPr>
        <w:t>remove</w:t>
      </w:r>
      <w:r w:rsidRPr="0022684D">
        <w:rPr>
          <w:rFonts w:ascii="Consolas" w:hAnsi="Consolas" w:cs="Consolas"/>
          <w:color w:val="000000"/>
          <w:sz w:val="18"/>
          <w:szCs w:val="20"/>
        </w:rPr>
        <w:t>.add(</w:t>
      </w:r>
      <w:r w:rsidRPr="0022684D">
        <w:rPr>
          <w:rFonts w:ascii="Consolas" w:hAnsi="Consolas" w:cs="Consolas"/>
          <w:color w:val="6A3E3E"/>
          <w:sz w:val="18"/>
          <w:szCs w:val="20"/>
        </w:rPr>
        <w:t>twin</w:t>
      </w:r>
      <w:r w:rsidRPr="0022684D">
        <w:rPr>
          <w:rFonts w:ascii="Consolas" w:hAnsi="Consolas" w:cs="Consolas"/>
          <w:color w:val="000000"/>
          <w:sz w:val="18"/>
          <w:szCs w:val="20"/>
        </w:rPr>
        <w:t>);</w:t>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r w:rsidRPr="0022684D">
        <w:rPr>
          <w:rFonts w:ascii="Consolas" w:hAnsi="Consolas" w:cs="Consolas"/>
          <w:color w:val="6A3E3E"/>
          <w:sz w:val="18"/>
          <w:szCs w:val="20"/>
        </w:rPr>
        <w:t>add</w:t>
      </w:r>
      <w:r w:rsidRPr="0022684D">
        <w:rPr>
          <w:rFonts w:ascii="Consolas" w:hAnsi="Consolas" w:cs="Consolas"/>
          <w:color w:val="000000"/>
          <w:sz w:val="18"/>
          <w:szCs w:val="20"/>
        </w:rPr>
        <w:t>.add(</w:t>
      </w:r>
      <w:r w:rsidRPr="0022684D">
        <w:rPr>
          <w:rFonts w:ascii="Consolas" w:hAnsi="Consolas" w:cs="Consolas"/>
          <w:color w:val="6A3E3E"/>
          <w:sz w:val="18"/>
          <w:szCs w:val="20"/>
        </w:rPr>
        <w:t>edge</w:t>
      </w:r>
      <w:r w:rsidRPr="0022684D">
        <w:rPr>
          <w:rFonts w:ascii="Consolas" w:hAnsi="Consolas" w:cs="Consolas"/>
          <w:color w:val="000000"/>
          <w:sz w:val="18"/>
          <w:szCs w:val="20"/>
        </w:rPr>
        <w:t>.</w:t>
      </w:r>
      <w:r w:rsidRPr="0022684D">
        <w:rPr>
          <w:rFonts w:ascii="Consolas" w:hAnsi="Consolas" w:cs="Consolas"/>
          <w:color w:val="000000"/>
          <w:sz w:val="18"/>
          <w:szCs w:val="20"/>
          <w:u w:val="single"/>
        </w:rPr>
        <w:t>joinHalves</w:t>
      </w:r>
      <w:r w:rsidRPr="0022684D">
        <w:rPr>
          <w:rFonts w:ascii="Consolas" w:hAnsi="Consolas" w:cs="Consolas"/>
          <w:color w:val="000000"/>
          <w:sz w:val="18"/>
          <w:szCs w:val="20"/>
        </w:rPr>
        <w:t>());</w:t>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t>}</w:t>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b/>
          <w:bCs/>
          <w:color w:val="7F0055"/>
          <w:sz w:val="18"/>
          <w:szCs w:val="20"/>
        </w:rPr>
        <w:t>for</w:t>
      </w:r>
      <w:r w:rsidRPr="0022684D">
        <w:rPr>
          <w:rFonts w:ascii="Consolas" w:hAnsi="Consolas" w:cs="Consolas"/>
          <w:color w:val="000000"/>
          <w:sz w:val="18"/>
          <w:szCs w:val="20"/>
        </w:rPr>
        <w:t xml:space="preserve"> (MutableEdge </w:t>
      </w:r>
      <w:r w:rsidRPr="0022684D">
        <w:rPr>
          <w:rFonts w:ascii="Consolas" w:hAnsi="Consolas" w:cs="Consolas"/>
          <w:color w:val="6A3E3E"/>
          <w:sz w:val="18"/>
          <w:szCs w:val="20"/>
        </w:rPr>
        <w:t>edge</w:t>
      </w:r>
      <w:r w:rsidRPr="0022684D">
        <w:rPr>
          <w:rFonts w:ascii="Consolas" w:hAnsi="Consolas" w:cs="Consolas"/>
          <w:color w:val="000000"/>
          <w:sz w:val="18"/>
          <w:szCs w:val="20"/>
        </w:rPr>
        <w:t xml:space="preserve"> : </w:t>
      </w:r>
      <w:r w:rsidRPr="0022684D">
        <w:rPr>
          <w:rFonts w:ascii="Consolas" w:hAnsi="Consolas" w:cs="Consolas"/>
          <w:color w:val="6A3E3E"/>
          <w:sz w:val="18"/>
          <w:szCs w:val="20"/>
        </w:rPr>
        <w:t>remove</w:t>
      </w:r>
      <w:r w:rsidRPr="0022684D">
        <w:rPr>
          <w:rFonts w:ascii="Consolas" w:hAnsi="Consolas" w:cs="Consolas"/>
          <w:color w:val="000000"/>
          <w:sz w:val="18"/>
          <w:szCs w:val="20"/>
        </w:rPr>
        <w:t>) removeEdge(</w:t>
      </w:r>
      <w:r w:rsidRPr="0022684D">
        <w:rPr>
          <w:rFonts w:ascii="Consolas" w:hAnsi="Consolas" w:cs="Consolas"/>
          <w:color w:val="6A3E3E"/>
          <w:sz w:val="18"/>
          <w:szCs w:val="20"/>
        </w:rPr>
        <w:t>edge</w:t>
      </w:r>
      <w:r w:rsidRPr="0022684D">
        <w:rPr>
          <w:rFonts w:ascii="Consolas" w:hAnsi="Consolas" w:cs="Consolas"/>
          <w:color w:val="000000"/>
          <w:sz w:val="18"/>
          <w:szCs w:val="20"/>
        </w:rPr>
        <w:t>);</w:t>
      </w:r>
    </w:p>
    <w:p w:rsidR="0080575D" w:rsidRPr="0022684D" w:rsidRDefault="0080575D" w:rsidP="0080575D">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b/>
          <w:bCs/>
          <w:color w:val="7F0055"/>
          <w:sz w:val="18"/>
          <w:szCs w:val="20"/>
        </w:rPr>
        <w:t>for</w:t>
      </w:r>
      <w:r w:rsidRPr="0022684D">
        <w:rPr>
          <w:rFonts w:ascii="Consolas" w:hAnsi="Consolas" w:cs="Consolas"/>
          <w:color w:val="000000"/>
          <w:sz w:val="18"/>
          <w:szCs w:val="20"/>
        </w:rPr>
        <w:t xml:space="preserve"> (MutableEdge </w:t>
      </w:r>
      <w:r w:rsidRPr="0022684D">
        <w:rPr>
          <w:rFonts w:ascii="Consolas" w:hAnsi="Consolas" w:cs="Consolas"/>
          <w:color w:val="6A3E3E"/>
          <w:sz w:val="18"/>
          <w:szCs w:val="20"/>
        </w:rPr>
        <w:t>edge</w:t>
      </w:r>
      <w:r w:rsidRPr="0022684D">
        <w:rPr>
          <w:rFonts w:ascii="Consolas" w:hAnsi="Consolas" w:cs="Consolas"/>
          <w:color w:val="000000"/>
          <w:sz w:val="18"/>
          <w:szCs w:val="20"/>
        </w:rPr>
        <w:t xml:space="preserve"> : </w:t>
      </w:r>
      <w:r w:rsidRPr="0022684D">
        <w:rPr>
          <w:rFonts w:ascii="Consolas" w:hAnsi="Consolas" w:cs="Consolas"/>
          <w:color w:val="6A3E3E"/>
          <w:sz w:val="18"/>
          <w:szCs w:val="20"/>
        </w:rPr>
        <w:t>add</w:t>
      </w:r>
      <w:r w:rsidRPr="0022684D">
        <w:rPr>
          <w:rFonts w:ascii="Consolas" w:hAnsi="Consolas" w:cs="Consolas"/>
          <w:color w:val="000000"/>
          <w:sz w:val="18"/>
          <w:szCs w:val="20"/>
        </w:rPr>
        <w:t>) addEdge(</w:t>
      </w:r>
      <w:r w:rsidRPr="0022684D">
        <w:rPr>
          <w:rFonts w:ascii="Consolas" w:hAnsi="Consolas" w:cs="Consolas"/>
          <w:color w:val="6A3E3E"/>
          <w:sz w:val="18"/>
          <w:szCs w:val="20"/>
        </w:rPr>
        <w:t>edge</w:t>
      </w:r>
      <w:r w:rsidRPr="0022684D">
        <w:rPr>
          <w:rFonts w:ascii="Consolas" w:hAnsi="Consolas" w:cs="Consolas"/>
          <w:color w:val="000000"/>
          <w:sz w:val="18"/>
          <w:szCs w:val="20"/>
        </w:rPr>
        <w:t>);</w:t>
      </w:r>
    </w:p>
    <w:p w:rsidR="0080575D" w:rsidRPr="0022684D" w:rsidRDefault="0080575D" w:rsidP="0080575D">
      <w:pPr>
        <w:rPr>
          <w:rFonts w:ascii="Consolas" w:hAnsi="Consolas" w:cs="Consolas"/>
          <w:color w:val="000000"/>
          <w:sz w:val="18"/>
          <w:szCs w:val="20"/>
        </w:rPr>
      </w:pPr>
      <w:r w:rsidRPr="0022684D">
        <w:rPr>
          <w:rFonts w:ascii="Consolas" w:hAnsi="Consolas" w:cs="Consolas"/>
          <w:color w:val="000000"/>
          <w:sz w:val="18"/>
          <w:szCs w:val="20"/>
        </w:rPr>
        <w:t>}</w:t>
      </w:r>
    </w:p>
    <w:p w:rsidR="0022684D" w:rsidRPr="0022684D" w:rsidRDefault="0080575D" w:rsidP="0022684D">
      <w:pPr>
        <w:spacing w:line="240" w:lineRule="auto"/>
        <w:rPr>
          <w:rFonts w:asciiTheme="majorHAnsi" w:hAnsiTheme="majorHAnsi" w:cs="Times New Roman"/>
          <w:sz w:val="24"/>
          <w:szCs w:val="24"/>
        </w:rPr>
      </w:pPr>
      <w:r w:rsidRPr="0022684D">
        <w:rPr>
          <w:rFonts w:asciiTheme="majorHAnsi" w:hAnsiTheme="majorHAnsi" w:cs="Times New Roman"/>
          <w:sz w:val="24"/>
          <w:szCs w:val="24"/>
        </w:rPr>
        <w:t>At first, this method seems an odd candidate for biggest time hog. However, considering the way in which most edges are formed, the majority of edges are actually half edges. Why is this important?</w:t>
      </w:r>
      <w:r w:rsidR="00804D9A" w:rsidRPr="0022684D">
        <w:rPr>
          <w:rFonts w:asciiTheme="majorHAnsi" w:hAnsiTheme="majorHAnsi" w:cs="Times New Roman"/>
          <w:sz w:val="24"/>
          <w:szCs w:val="24"/>
        </w:rPr>
        <w:t xml:space="preserve"> b</w:t>
      </w:r>
      <w:r w:rsidR="00A36006" w:rsidRPr="0022684D">
        <w:rPr>
          <w:rFonts w:asciiTheme="majorHAnsi" w:hAnsiTheme="majorHAnsi" w:cs="Times New Roman"/>
          <w:sz w:val="24"/>
          <w:szCs w:val="24"/>
        </w:rPr>
        <w:t>e</w:t>
      </w:r>
      <w:r w:rsidR="00631218" w:rsidRPr="0022684D">
        <w:rPr>
          <w:rFonts w:asciiTheme="majorHAnsi" w:hAnsiTheme="majorHAnsi" w:cs="Times New Roman"/>
          <w:sz w:val="24"/>
          <w:szCs w:val="24"/>
        </w:rPr>
        <w:t>cause ArrayList is being used heavily</w:t>
      </w:r>
      <w:r w:rsidR="004F63A4" w:rsidRPr="0022684D">
        <w:rPr>
          <w:rFonts w:asciiTheme="majorHAnsi" w:hAnsiTheme="majorHAnsi" w:cs="Times New Roman"/>
          <w:sz w:val="24"/>
          <w:szCs w:val="24"/>
        </w:rPr>
        <w:t xml:space="preserve"> in a bad way.</w:t>
      </w:r>
      <w:r w:rsidR="00A36006" w:rsidRPr="0022684D">
        <w:rPr>
          <w:rFonts w:asciiTheme="majorHAnsi" w:hAnsiTheme="majorHAnsi" w:cs="Times New Roman"/>
          <w:sz w:val="24"/>
          <w:szCs w:val="24"/>
        </w:rPr>
        <w:t xml:space="preserve"> </w:t>
      </w:r>
      <w:r w:rsidR="00804D9A" w:rsidRPr="0022684D">
        <w:rPr>
          <w:rFonts w:asciiTheme="majorHAnsi" w:hAnsiTheme="majorHAnsi" w:cs="Times New Roman"/>
          <w:sz w:val="24"/>
          <w:szCs w:val="24"/>
        </w:rPr>
        <w:t>T</w:t>
      </w:r>
      <w:r w:rsidR="004F63A4" w:rsidRPr="0022684D">
        <w:rPr>
          <w:rFonts w:asciiTheme="majorHAnsi" w:hAnsiTheme="majorHAnsi" w:cs="Times New Roman"/>
          <w:sz w:val="24"/>
          <w:szCs w:val="24"/>
        </w:rPr>
        <w:t>his method is checking contains on for every edge as well as issuing two remove calls per edge</w:t>
      </w:r>
      <w:r w:rsidR="00A36006" w:rsidRPr="0022684D">
        <w:rPr>
          <w:rFonts w:asciiTheme="majorHAnsi" w:hAnsiTheme="majorHAnsi" w:cs="Times New Roman"/>
          <w:sz w:val="24"/>
          <w:szCs w:val="24"/>
        </w:rPr>
        <w:t xml:space="preserve">. </w:t>
      </w:r>
      <w:r w:rsidR="00804D9A" w:rsidRPr="0022684D">
        <w:rPr>
          <w:rFonts w:asciiTheme="majorHAnsi" w:hAnsiTheme="majorHAnsi" w:cs="Times New Roman"/>
          <w:sz w:val="24"/>
          <w:szCs w:val="24"/>
        </w:rPr>
        <w:t>ArrayList has linear search time for the .contains() and .remove() methods</w:t>
      </w:r>
      <w:r w:rsidR="0022684D" w:rsidRPr="0022684D">
        <w:rPr>
          <w:rFonts w:asciiTheme="majorHAnsi" w:hAnsiTheme="majorHAnsi" w:cs="Times New Roman"/>
          <w:sz w:val="24"/>
          <w:szCs w:val="24"/>
        </w:rPr>
        <w:t>.</w:t>
      </w:r>
    </w:p>
    <w:p w:rsidR="00804D9A" w:rsidRPr="0022684D" w:rsidRDefault="00804D9A" w:rsidP="0022684D">
      <w:pPr>
        <w:spacing w:after="0" w:line="240" w:lineRule="auto"/>
        <w:rPr>
          <w:rFonts w:asciiTheme="majorHAnsi" w:hAnsiTheme="majorHAnsi" w:cs="Times New Roman"/>
          <w:sz w:val="24"/>
          <w:szCs w:val="24"/>
        </w:rPr>
      </w:pPr>
      <w:r w:rsidRPr="0022684D">
        <w:rPr>
          <w:rFonts w:asciiTheme="majorHAnsi" w:hAnsiTheme="majorHAnsi" w:cs="Times New Roman"/>
          <w:sz w:val="24"/>
          <w:szCs w:val="24"/>
        </w:rPr>
        <w:t>So, to solve this method’s overwhelming greediness, there are three possible solutions:</w:t>
      </w:r>
    </w:p>
    <w:p w:rsidR="00A36006" w:rsidRPr="0022684D" w:rsidRDefault="00A36006" w:rsidP="0022684D">
      <w:pPr>
        <w:pStyle w:val="ListParagraph"/>
        <w:numPr>
          <w:ilvl w:val="0"/>
          <w:numId w:val="1"/>
        </w:numPr>
        <w:spacing w:line="240" w:lineRule="auto"/>
        <w:rPr>
          <w:rFonts w:asciiTheme="majorHAnsi" w:hAnsiTheme="majorHAnsi" w:cs="Times New Roman"/>
          <w:sz w:val="24"/>
          <w:szCs w:val="24"/>
        </w:rPr>
      </w:pPr>
      <w:r w:rsidRPr="0022684D">
        <w:rPr>
          <w:rFonts w:asciiTheme="majorHAnsi" w:hAnsiTheme="majorHAnsi" w:cs="Times New Roman"/>
          <w:sz w:val="24"/>
          <w:szCs w:val="24"/>
        </w:rPr>
        <w:t>Use a data structure with better lookup times</w:t>
      </w:r>
    </w:p>
    <w:p w:rsidR="00A36006" w:rsidRPr="0022684D" w:rsidRDefault="00A36006" w:rsidP="0022684D">
      <w:pPr>
        <w:pStyle w:val="ListParagraph"/>
        <w:numPr>
          <w:ilvl w:val="0"/>
          <w:numId w:val="1"/>
        </w:numPr>
        <w:spacing w:line="240" w:lineRule="auto"/>
        <w:rPr>
          <w:rFonts w:asciiTheme="majorHAnsi" w:hAnsiTheme="majorHAnsi" w:cs="Times New Roman"/>
          <w:sz w:val="24"/>
          <w:szCs w:val="24"/>
        </w:rPr>
      </w:pPr>
      <w:r w:rsidRPr="0022684D">
        <w:rPr>
          <w:rFonts w:asciiTheme="majorHAnsi" w:hAnsiTheme="majorHAnsi" w:cs="Times New Roman"/>
          <w:sz w:val="24"/>
          <w:szCs w:val="24"/>
        </w:rPr>
        <w:t>Remove as many lookups as possible</w:t>
      </w:r>
    </w:p>
    <w:p w:rsidR="00A36006" w:rsidRPr="0022684D" w:rsidRDefault="00A36006" w:rsidP="0022684D">
      <w:pPr>
        <w:pStyle w:val="ListParagraph"/>
        <w:numPr>
          <w:ilvl w:val="0"/>
          <w:numId w:val="1"/>
        </w:numPr>
        <w:spacing w:line="240" w:lineRule="auto"/>
        <w:rPr>
          <w:rFonts w:asciiTheme="majorHAnsi" w:hAnsiTheme="majorHAnsi" w:cs="Times New Roman"/>
          <w:sz w:val="24"/>
          <w:szCs w:val="24"/>
        </w:rPr>
      </w:pPr>
      <w:r w:rsidRPr="0022684D">
        <w:rPr>
          <w:rFonts w:asciiTheme="majorHAnsi" w:hAnsiTheme="majorHAnsi" w:cs="Times New Roman"/>
          <w:sz w:val="24"/>
          <w:szCs w:val="24"/>
        </w:rPr>
        <w:t>Both</w:t>
      </w:r>
    </w:p>
    <w:p w:rsidR="00530293" w:rsidRPr="0022684D" w:rsidRDefault="00530293" w:rsidP="0022684D">
      <w:pPr>
        <w:spacing w:line="240" w:lineRule="auto"/>
        <w:rPr>
          <w:rFonts w:asciiTheme="majorHAnsi" w:hAnsiTheme="majorHAnsi" w:cs="Times New Roman"/>
          <w:sz w:val="24"/>
          <w:szCs w:val="24"/>
        </w:rPr>
      </w:pPr>
      <w:r w:rsidRPr="0022684D">
        <w:rPr>
          <w:rFonts w:asciiTheme="majorHAnsi" w:hAnsiTheme="majorHAnsi" w:cs="Times New Roman"/>
          <w:sz w:val="24"/>
          <w:szCs w:val="24"/>
        </w:rPr>
        <w:t>I went with the #</w:t>
      </w:r>
      <w:r w:rsidR="00804D9A" w:rsidRPr="0022684D">
        <w:rPr>
          <w:rFonts w:asciiTheme="majorHAnsi" w:hAnsiTheme="majorHAnsi" w:cs="Times New Roman"/>
          <w:sz w:val="24"/>
          <w:szCs w:val="24"/>
        </w:rPr>
        <w:t>2</w:t>
      </w:r>
      <w:r w:rsidRPr="0022684D">
        <w:rPr>
          <w:rFonts w:asciiTheme="majorHAnsi" w:hAnsiTheme="majorHAnsi" w:cs="Times New Roman"/>
          <w:sz w:val="24"/>
          <w:szCs w:val="24"/>
        </w:rPr>
        <w:t xml:space="preserve"> for simplicity. It is perfectly true that another data structure could be better here. But in order to get faster results I wanted to avoid finding or implementing multiple other structures to determine which is best. #</w:t>
      </w:r>
      <w:r w:rsidR="00804D9A" w:rsidRPr="0022684D">
        <w:rPr>
          <w:rFonts w:asciiTheme="majorHAnsi" w:hAnsiTheme="majorHAnsi" w:cs="Times New Roman"/>
          <w:sz w:val="24"/>
          <w:szCs w:val="24"/>
        </w:rPr>
        <w:t>2</w:t>
      </w:r>
      <w:r w:rsidRPr="0022684D">
        <w:rPr>
          <w:rFonts w:asciiTheme="majorHAnsi" w:hAnsiTheme="majorHAnsi" w:cs="Times New Roman"/>
          <w:sz w:val="24"/>
          <w:szCs w:val="24"/>
        </w:rPr>
        <w:t xml:space="preserve"> is a solid optimization regardless of data structure. As we will see, it is enough.</w:t>
      </w:r>
      <w:r w:rsidR="00804D9A" w:rsidRPr="0022684D">
        <w:rPr>
          <w:rFonts w:asciiTheme="majorHAnsi" w:hAnsiTheme="majorHAnsi" w:cs="Times New Roman"/>
          <w:sz w:val="24"/>
          <w:szCs w:val="24"/>
        </w:rPr>
        <w:t xml:space="preserve"> </w:t>
      </w:r>
      <w:r w:rsidRPr="0022684D">
        <w:rPr>
          <w:rFonts w:asciiTheme="majorHAnsi" w:hAnsiTheme="majorHAnsi" w:cs="Times New Roman"/>
          <w:sz w:val="24"/>
          <w:szCs w:val="24"/>
        </w:rPr>
        <w:t>Here is the modified code:</w:t>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b/>
          <w:bCs/>
          <w:color w:val="7F0055"/>
          <w:sz w:val="18"/>
          <w:szCs w:val="20"/>
        </w:rPr>
        <w:lastRenderedPageBreak/>
        <w:t>private</w:t>
      </w:r>
      <w:r w:rsidRPr="0022684D">
        <w:rPr>
          <w:rFonts w:ascii="Consolas" w:hAnsi="Consolas" w:cs="Consolas"/>
          <w:color w:val="000000"/>
          <w:sz w:val="18"/>
          <w:szCs w:val="20"/>
        </w:rPr>
        <w:t xml:space="preserve"> </w:t>
      </w:r>
      <w:r w:rsidRPr="0022684D">
        <w:rPr>
          <w:rFonts w:ascii="Consolas" w:hAnsi="Consolas" w:cs="Consolas"/>
          <w:b/>
          <w:bCs/>
          <w:color w:val="7F0055"/>
          <w:sz w:val="18"/>
          <w:szCs w:val="20"/>
        </w:rPr>
        <w:t>void</w:t>
      </w:r>
      <w:r w:rsidRPr="0022684D">
        <w:rPr>
          <w:rFonts w:ascii="Consolas" w:hAnsi="Consolas" w:cs="Consolas"/>
          <w:color w:val="000000"/>
          <w:sz w:val="18"/>
          <w:szCs w:val="20"/>
        </w:rPr>
        <w:t xml:space="preserve"> joinHalfEdges() {</w:t>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t xml:space="preserve">List&lt;MutableEdge&gt; </w:t>
      </w:r>
      <w:r w:rsidRPr="0022684D">
        <w:rPr>
          <w:rFonts w:ascii="Consolas" w:hAnsi="Consolas" w:cs="Consolas"/>
          <w:color w:val="6A3E3E"/>
          <w:sz w:val="18"/>
          <w:szCs w:val="20"/>
        </w:rPr>
        <w:t>joined</w:t>
      </w:r>
      <w:r w:rsidRPr="0022684D">
        <w:rPr>
          <w:rFonts w:ascii="Consolas" w:hAnsi="Consolas" w:cs="Consolas"/>
          <w:color w:val="000000"/>
          <w:sz w:val="18"/>
          <w:szCs w:val="20"/>
        </w:rPr>
        <w:t xml:space="preserve"> = </w:t>
      </w:r>
      <w:r w:rsidRPr="0022684D">
        <w:rPr>
          <w:rFonts w:ascii="Consolas" w:hAnsi="Consolas" w:cs="Consolas"/>
          <w:b/>
          <w:bCs/>
          <w:color w:val="7F0055"/>
          <w:sz w:val="18"/>
          <w:szCs w:val="20"/>
        </w:rPr>
        <w:t>new</w:t>
      </w:r>
      <w:r w:rsidRPr="0022684D">
        <w:rPr>
          <w:rFonts w:ascii="Consolas" w:hAnsi="Consolas" w:cs="Consolas"/>
          <w:color w:val="000000"/>
          <w:sz w:val="18"/>
          <w:szCs w:val="20"/>
        </w:rPr>
        <w:t xml:space="preserve"> ArrayList&lt;MutableEdge&gt;();</w:t>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b/>
          <w:bCs/>
          <w:color w:val="7F0055"/>
          <w:sz w:val="18"/>
          <w:szCs w:val="20"/>
        </w:rPr>
        <w:t>for</w:t>
      </w:r>
      <w:r w:rsidRPr="0022684D">
        <w:rPr>
          <w:rFonts w:ascii="Consolas" w:hAnsi="Consolas" w:cs="Consolas"/>
          <w:color w:val="000000"/>
          <w:sz w:val="18"/>
          <w:szCs w:val="20"/>
        </w:rPr>
        <w:t xml:space="preserve"> (MutableEdge </w:t>
      </w:r>
      <w:r w:rsidRPr="0022684D">
        <w:rPr>
          <w:rFonts w:ascii="Consolas" w:hAnsi="Consolas" w:cs="Consolas"/>
          <w:color w:val="6A3E3E"/>
          <w:sz w:val="18"/>
          <w:szCs w:val="20"/>
        </w:rPr>
        <w:t>e</w:t>
      </w:r>
      <w:r w:rsidRPr="0022684D">
        <w:rPr>
          <w:rFonts w:ascii="Consolas" w:hAnsi="Consolas" w:cs="Consolas"/>
          <w:color w:val="000000"/>
          <w:sz w:val="18"/>
          <w:szCs w:val="20"/>
        </w:rPr>
        <w:t xml:space="preserve"> : </w:t>
      </w:r>
      <w:r w:rsidRPr="0022684D">
        <w:rPr>
          <w:rFonts w:ascii="Consolas" w:hAnsi="Consolas" w:cs="Consolas"/>
          <w:color w:val="0000C0"/>
          <w:sz w:val="18"/>
          <w:szCs w:val="20"/>
        </w:rPr>
        <w:t>edges</w:t>
      </w:r>
      <w:r w:rsidRPr="0022684D">
        <w:rPr>
          <w:rFonts w:ascii="Consolas" w:hAnsi="Consolas" w:cs="Consolas"/>
          <w:color w:val="000000"/>
          <w:sz w:val="18"/>
          <w:szCs w:val="20"/>
        </w:rPr>
        <w:t>) {</w:t>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r w:rsidRPr="0022684D">
        <w:rPr>
          <w:rFonts w:ascii="Consolas" w:hAnsi="Consolas" w:cs="Consolas"/>
          <w:b/>
          <w:bCs/>
          <w:color w:val="7F0055"/>
          <w:sz w:val="18"/>
          <w:szCs w:val="20"/>
        </w:rPr>
        <w:t>if</w:t>
      </w:r>
      <w:r w:rsidRPr="0022684D">
        <w:rPr>
          <w:rFonts w:ascii="Consolas" w:hAnsi="Consolas" w:cs="Consolas"/>
          <w:color w:val="000000"/>
          <w:sz w:val="18"/>
          <w:szCs w:val="20"/>
        </w:rPr>
        <w:t xml:space="preserve"> (!</w:t>
      </w:r>
      <w:r w:rsidRPr="0022684D">
        <w:rPr>
          <w:rFonts w:ascii="Consolas" w:hAnsi="Consolas" w:cs="Consolas"/>
          <w:color w:val="6A3E3E"/>
          <w:sz w:val="18"/>
          <w:szCs w:val="20"/>
        </w:rPr>
        <w:t>e</w:t>
      </w:r>
      <w:r w:rsidRPr="0022684D">
        <w:rPr>
          <w:rFonts w:ascii="Consolas" w:hAnsi="Consolas" w:cs="Consolas"/>
          <w:color w:val="000000"/>
          <w:sz w:val="18"/>
          <w:szCs w:val="20"/>
        </w:rPr>
        <w:t>.isHalf()) {</w:t>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r w:rsidRPr="0022684D">
        <w:rPr>
          <w:rFonts w:ascii="Consolas" w:hAnsi="Consolas" w:cs="Consolas"/>
          <w:color w:val="000000"/>
          <w:sz w:val="18"/>
          <w:szCs w:val="20"/>
        </w:rPr>
        <w:tab/>
      </w:r>
      <w:r w:rsidRPr="0022684D">
        <w:rPr>
          <w:rFonts w:ascii="Consolas" w:hAnsi="Consolas" w:cs="Consolas"/>
          <w:color w:val="6A3E3E"/>
          <w:sz w:val="18"/>
          <w:szCs w:val="20"/>
        </w:rPr>
        <w:t>joined</w:t>
      </w:r>
      <w:r w:rsidRPr="0022684D">
        <w:rPr>
          <w:rFonts w:ascii="Consolas" w:hAnsi="Consolas" w:cs="Consolas"/>
          <w:color w:val="000000"/>
          <w:sz w:val="18"/>
          <w:szCs w:val="20"/>
        </w:rPr>
        <w:t>.add(</w:t>
      </w:r>
      <w:r w:rsidRPr="0022684D">
        <w:rPr>
          <w:rFonts w:ascii="Consolas" w:hAnsi="Consolas" w:cs="Consolas"/>
          <w:color w:val="6A3E3E"/>
          <w:sz w:val="18"/>
          <w:szCs w:val="20"/>
        </w:rPr>
        <w:t>e</w:t>
      </w:r>
      <w:r w:rsidRPr="0022684D">
        <w:rPr>
          <w:rFonts w:ascii="Consolas" w:hAnsi="Consolas" w:cs="Consolas"/>
          <w:color w:val="000000"/>
          <w:sz w:val="18"/>
          <w:szCs w:val="20"/>
        </w:rPr>
        <w:t>);</w:t>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r w:rsidRPr="0022684D">
        <w:rPr>
          <w:rFonts w:ascii="Consolas" w:hAnsi="Consolas" w:cs="Consolas"/>
          <w:color w:val="000000"/>
          <w:sz w:val="18"/>
          <w:szCs w:val="20"/>
        </w:rPr>
        <w:tab/>
      </w:r>
      <w:r w:rsidRPr="0022684D">
        <w:rPr>
          <w:rFonts w:ascii="Consolas" w:hAnsi="Consolas" w:cs="Consolas"/>
          <w:b/>
          <w:bCs/>
          <w:color w:val="7F0055"/>
          <w:sz w:val="18"/>
          <w:szCs w:val="20"/>
        </w:rPr>
        <w:t>continue</w:t>
      </w:r>
      <w:r w:rsidRPr="0022684D">
        <w:rPr>
          <w:rFonts w:ascii="Consolas" w:hAnsi="Consolas" w:cs="Consolas"/>
          <w:color w:val="000000"/>
          <w:sz w:val="18"/>
          <w:szCs w:val="20"/>
        </w:rPr>
        <w:t>;</w:t>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t>}</w:t>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r w:rsidRPr="0022684D">
        <w:rPr>
          <w:rFonts w:ascii="Consolas" w:hAnsi="Consolas" w:cs="Consolas"/>
          <w:color w:val="000000"/>
          <w:sz w:val="18"/>
          <w:szCs w:val="20"/>
        </w:rPr>
        <w:tab/>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t xml:space="preserve">HalfEdge </w:t>
      </w:r>
      <w:r w:rsidRPr="0022684D">
        <w:rPr>
          <w:rFonts w:ascii="Consolas" w:hAnsi="Consolas" w:cs="Consolas"/>
          <w:color w:val="6A3E3E"/>
          <w:sz w:val="18"/>
          <w:szCs w:val="20"/>
        </w:rPr>
        <w:t>edge</w:t>
      </w:r>
      <w:r w:rsidRPr="0022684D">
        <w:rPr>
          <w:rFonts w:ascii="Consolas" w:hAnsi="Consolas" w:cs="Consolas"/>
          <w:color w:val="000000"/>
          <w:sz w:val="18"/>
          <w:szCs w:val="20"/>
        </w:rPr>
        <w:t xml:space="preserve"> = (HalfEdge) </w:t>
      </w:r>
      <w:r w:rsidRPr="0022684D">
        <w:rPr>
          <w:rFonts w:ascii="Consolas" w:hAnsi="Consolas" w:cs="Consolas"/>
          <w:color w:val="6A3E3E"/>
          <w:sz w:val="18"/>
          <w:szCs w:val="20"/>
        </w:rPr>
        <w:t>e</w:t>
      </w:r>
      <w:r w:rsidRPr="0022684D">
        <w:rPr>
          <w:rFonts w:ascii="Consolas" w:hAnsi="Consolas" w:cs="Consolas"/>
          <w:color w:val="000000"/>
          <w:sz w:val="18"/>
          <w:szCs w:val="20"/>
        </w:rPr>
        <w:t>;</w:t>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t xml:space="preserve">HalfEdge </w:t>
      </w:r>
      <w:r w:rsidRPr="0022684D">
        <w:rPr>
          <w:rFonts w:ascii="Consolas" w:hAnsi="Consolas" w:cs="Consolas"/>
          <w:color w:val="6A3E3E"/>
          <w:sz w:val="18"/>
          <w:szCs w:val="20"/>
        </w:rPr>
        <w:t>twin</w:t>
      </w:r>
      <w:r w:rsidRPr="0022684D">
        <w:rPr>
          <w:rFonts w:ascii="Consolas" w:hAnsi="Consolas" w:cs="Consolas"/>
          <w:color w:val="000000"/>
          <w:sz w:val="18"/>
          <w:szCs w:val="20"/>
        </w:rPr>
        <w:t xml:space="preserve"> = </w:t>
      </w:r>
      <w:r w:rsidRPr="0022684D">
        <w:rPr>
          <w:rFonts w:ascii="Consolas" w:hAnsi="Consolas" w:cs="Consolas"/>
          <w:color w:val="6A3E3E"/>
          <w:sz w:val="18"/>
          <w:szCs w:val="20"/>
        </w:rPr>
        <w:t>edge</w:t>
      </w:r>
      <w:r w:rsidRPr="0022684D">
        <w:rPr>
          <w:rFonts w:ascii="Consolas" w:hAnsi="Consolas" w:cs="Consolas"/>
          <w:color w:val="000000"/>
          <w:sz w:val="18"/>
          <w:szCs w:val="20"/>
        </w:rPr>
        <w:t>.getTwin();</w:t>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r w:rsidRPr="0022684D">
        <w:rPr>
          <w:rFonts w:ascii="Consolas" w:hAnsi="Consolas" w:cs="Consolas"/>
          <w:color w:val="000000"/>
          <w:sz w:val="18"/>
          <w:szCs w:val="20"/>
        </w:rPr>
        <w:tab/>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r w:rsidRPr="0022684D">
        <w:rPr>
          <w:rFonts w:ascii="Consolas" w:hAnsi="Consolas" w:cs="Consolas"/>
          <w:b/>
          <w:bCs/>
          <w:color w:val="7F0055"/>
          <w:sz w:val="18"/>
          <w:szCs w:val="20"/>
        </w:rPr>
        <w:t>if</w:t>
      </w:r>
      <w:r w:rsidRPr="0022684D">
        <w:rPr>
          <w:rFonts w:ascii="Consolas" w:hAnsi="Consolas" w:cs="Consolas"/>
          <w:color w:val="000000"/>
          <w:sz w:val="18"/>
          <w:szCs w:val="20"/>
        </w:rPr>
        <w:t xml:space="preserve"> (</w:t>
      </w:r>
      <w:r w:rsidRPr="0022684D">
        <w:rPr>
          <w:rFonts w:ascii="Consolas" w:hAnsi="Consolas" w:cs="Consolas"/>
          <w:color w:val="6A3E3E"/>
          <w:sz w:val="18"/>
          <w:szCs w:val="20"/>
        </w:rPr>
        <w:t>edge</w:t>
      </w:r>
      <w:r w:rsidRPr="0022684D">
        <w:rPr>
          <w:rFonts w:ascii="Consolas" w:hAnsi="Consolas" w:cs="Consolas"/>
          <w:color w:val="000000"/>
          <w:sz w:val="18"/>
          <w:szCs w:val="20"/>
        </w:rPr>
        <w:t xml:space="preserve">.hashCode() &gt; </w:t>
      </w:r>
      <w:r w:rsidRPr="0022684D">
        <w:rPr>
          <w:rFonts w:ascii="Consolas" w:hAnsi="Consolas" w:cs="Consolas"/>
          <w:color w:val="6A3E3E"/>
          <w:sz w:val="18"/>
          <w:szCs w:val="20"/>
        </w:rPr>
        <w:t>twin</w:t>
      </w:r>
      <w:r w:rsidRPr="0022684D">
        <w:rPr>
          <w:rFonts w:ascii="Consolas" w:hAnsi="Consolas" w:cs="Consolas"/>
          <w:color w:val="000000"/>
          <w:sz w:val="18"/>
          <w:szCs w:val="20"/>
        </w:rPr>
        <w:t xml:space="preserve">.hashCode()) </w:t>
      </w:r>
      <w:r w:rsidRPr="0022684D">
        <w:rPr>
          <w:rFonts w:ascii="Consolas" w:hAnsi="Consolas" w:cs="Consolas"/>
          <w:b/>
          <w:bCs/>
          <w:color w:val="7F0055"/>
          <w:sz w:val="18"/>
          <w:szCs w:val="20"/>
        </w:rPr>
        <w:t>continue</w:t>
      </w:r>
      <w:r w:rsidRPr="0022684D">
        <w:rPr>
          <w:rFonts w:ascii="Consolas" w:hAnsi="Consolas" w:cs="Consolas"/>
          <w:color w:val="000000"/>
          <w:sz w:val="18"/>
          <w:szCs w:val="20"/>
        </w:rPr>
        <w:t>;</w:t>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r w:rsidRPr="0022684D">
        <w:rPr>
          <w:rFonts w:ascii="Consolas" w:hAnsi="Consolas" w:cs="Consolas"/>
          <w:color w:val="000000"/>
          <w:sz w:val="18"/>
          <w:szCs w:val="20"/>
        </w:rPr>
        <w:tab/>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r>
      <w:r w:rsidRPr="0022684D">
        <w:rPr>
          <w:rFonts w:ascii="Consolas" w:hAnsi="Consolas" w:cs="Consolas"/>
          <w:color w:val="000000"/>
          <w:sz w:val="18"/>
          <w:szCs w:val="20"/>
        </w:rPr>
        <w:tab/>
      </w:r>
      <w:r w:rsidRPr="0022684D">
        <w:rPr>
          <w:rFonts w:ascii="Consolas" w:hAnsi="Consolas" w:cs="Consolas"/>
          <w:color w:val="6A3E3E"/>
          <w:sz w:val="18"/>
          <w:szCs w:val="20"/>
        </w:rPr>
        <w:t>joined</w:t>
      </w:r>
      <w:r w:rsidRPr="0022684D">
        <w:rPr>
          <w:rFonts w:ascii="Consolas" w:hAnsi="Consolas" w:cs="Consolas"/>
          <w:color w:val="000000"/>
          <w:sz w:val="18"/>
          <w:szCs w:val="20"/>
        </w:rPr>
        <w:t>.add(</w:t>
      </w:r>
      <w:r w:rsidRPr="0022684D">
        <w:rPr>
          <w:rFonts w:ascii="Consolas" w:hAnsi="Consolas" w:cs="Consolas"/>
          <w:color w:val="6A3E3E"/>
          <w:sz w:val="18"/>
          <w:szCs w:val="20"/>
        </w:rPr>
        <w:t>edge</w:t>
      </w:r>
      <w:r w:rsidRPr="0022684D">
        <w:rPr>
          <w:rFonts w:ascii="Consolas" w:hAnsi="Consolas" w:cs="Consolas"/>
          <w:color w:val="000000"/>
          <w:sz w:val="18"/>
          <w:szCs w:val="20"/>
        </w:rPr>
        <w:t>.joinHalves());</w:t>
      </w:r>
    </w:p>
    <w:p w:rsidR="00530293" w:rsidRPr="0022684D" w:rsidRDefault="00530293" w:rsidP="00530293">
      <w:pPr>
        <w:autoSpaceDE w:val="0"/>
        <w:autoSpaceDN w:val="0"/>
        <w:adjustRightInd w:val="0"/>
        <w:spacing w:after="0" w:line="240" w:lineRule="auto"/>
        <w:rPr>
          <w:rFonts w:ascii="Consolas" w:hAnsi="Consolas" w:cs="Consolas"/>
          <w:sz w:val="18"/>
          <w:szCs w:val="20"/>
        </w:rPr>
      </w:pPr>
      <w:r w:rsidRPr="0022684D">
        <w:rPr>
          <w:rFonts w:ascii="Consolas" w:hAnsi="Consolas" w:cs="Consolas"/>
          <w:color w:val="000000"/>
          <w:sz w:val="18"/>
          <w:szCs w:val="20"/>
        </w:rPr>
        <w:tab/>
        <w:t>}</w:t>
      </w:r>
    </w:p>
    <w:p w:rsidR="00530293" w:rsidRPr="0022684D" w:rsidRDefault="00530293" w:rsidP="00530293">
      <w:pPr>
        <w:autoSpaceDE w:val="0"/>
        <w:autoSpaceDN w:val="0"/>
        <w:adjustRightInd w:val="0"/>
        <w:spacing w:after="0" w:line="240" w:lineRule="auto"/>
        <w:ind w:firstLine="720"/>
        <w:rPr>
          <w:rFonts w:ascii="Consolas" w:hAnsi="Consolas" w:cs="Consolas"/>
          <w:sz w:val="18"/>
          <w:szCs w:val="20"/>
        </w:rPr>
      </w:pPr>
      <w:r w:rsidRPr="0022684D">
        <w:rPr>
          <w:rFonts w:ascii="Consolas" w:hAnsi="Consolas" w:cs="Consolas"/>
          <w:color w:val="0000C0"/>
          <w:sz w:val="18"/>
          <w:szCs w:val="20"/>
        </w:rPr>
        <w:t>edges</w:t>
      </w:r>
      <w:r w:rsidRPr="0022684D">
        <w:rPr>
          <w:rFonts w:ascii="Consolas" w:hAnsi="Consolas" w:cs="Consolas"/>
          <w:color w:val="000000"/>
          <w:sz w:val="18"/>
          <w:szCs w:val="20"/>
        </w:rPr>
        <w:t xml:space="preserve"> = </w:t>
      </w:r>
      <w:r w:rsidRPr="0022684D">
        <w:rPr>
          <w:rFonts w:ascii="Consolas" w:hAnsi="Consolas" w:cs="Consolas"/>
          <w:color w:val="6A3E3E"/>
          <w:sz w:val="18"/>
          <w:szCs w:val="20"/>
        </w:rPr>
        <w:t>joined</w:t>
      </w:r>
      <w:r w:rsidRPr="0022684D">
        <w:rPr>
          <w:rFonts w:ascii="Consolas" w:hAnsi="Consolas" w:cs="Consolas"/>
          <w:color w:val="000000"/>
          <w:sz w:val="18"/>
          <w:szCs w:val="20"/>
        </w:rPr>
        <w:t>;</w:t>
      </w:r>
    </w:p>
    <w:p w:rsidR="00530293" w:rsidRPr="0022684D" w:rsidRDefault="00530293" w:rsidP="00530293">
      <w:pPr>
        <w:rPr>
          <w:rFonts w:ascii="Times New Roman" w:hAnsi="Times New Roman" w:cs="Times New Roman"/>
          <w:szCs w:val="24"/>
        </w:rPr>
      </w:pPr>
      <w:r w:rsidRPr="0022684D">
        <w:rPr>
          <w:rFonts w:ascii="Consolas" w:hAnsi="Consolas" w:cs="Consolas"/>
          <w:color w:val="000000"/>
          <w:sz w:val="18"/>
          <w:szCs w:val="20"/>
        </w:rPr>
        <w:t>}</w:t>
      </w:r>
    </w:p>
    <w:p w:rsidR="00530293" w:rsidRDefault="00530293" w:rsidP="0022684D">
      <w:pPr>
        <w:spacing w:line="240" w:lineRule="auto"/>
        <w:rPr>
          <w:rFonts w:ascii="Times New Roman" w:hAnsi="Times New Roman" w:cs="Times New Roman"/>
          <w:sz w:val="24"/>
          <w:szCs w:val="24"/>
        </w:rPr>
      </w:pPr>
      <w:r>
        <w:rPr>
          <w:rFonts w:ascii="Times New Roman" w:hAnsi="Times New Roman" w:cs="Times New Roman"/>
          <w:sz w:val="24"/>
          <w:szCs w:val="24"/>
        </w:rPr>
        <w:t>The new code removes every single lookup and also avoids the use of “</w:t>
      </w:r>
      <w:r>
        <w:rPr>
          <w:rFonts w:ascii="Consolas" w:hAnsi="Consolas" w:cs="Consolas"/>
          <w:b/>
          <w:bCs/>
          <w:color w:val="7F0055"/>
          <w:sz w:val="20"/>
          <w:szCs w:val="20"/>
        </w:rPr>
        <w:t>instanceof</w:t>
      </w:r>
      <w:r>
        <w:rPr>
          <w:rFonts w:ascii="Times New Roman" w:hAnsi="Times New Roman" w:cs="Times New Roman"/>
          <w:sz w:val="24"/>
          <w:szCs w:val="24"/>
        </w:rPr>
        <w:t>” which I had a</w:t>
      </w:r>
      <w:r w:rsidR="00804D9A">
        <w:rPr>
          <w:rFonts w:ascii="Times New Roman" w:hAnsi="Times New Roman" w:cs="Times New Roman"/>
          <w:sz w:val="24"/>
          <w:szCs w:val="24"/>
        </w:rPr>
        <w:t>n unverified</w:t>
      </w:r>
      <w:r>
        <w:rPr>
          <w:rFonts w:ascii="Times New Roman" w:hAnsi="Times New Roman" w:cs="Times New Roman"/>
          <w:sz w:val="24"/>
          <w:szCs w:val="24"/>
        </w:rPr>
        <w:t xml:space="preserve"> suspicion might be slower than an overridden method. </w:t>
      </w:r>
      <w:r w:rsidR="00A73176">
        <w:rPr>
          <w:rFonts w:ascii="Times New Roman" w:hAnsi="Times New Roman" w:cs="Times New Roman"/>
          <w:sz w:val="24"/>
          <w:szCs w:val="24"/>
        </w:rPr>
        <w:t xml:space="preserve">Removing the starting vertex of the half edges has been made unnecessary by simply not adding it to the list in </w:t>
      </w:r>
      <w:r w:rsidR="00804D9A">
        <w:rPr>
          <w:rFonts w:ascii="Times New Roman" w:hAnsi="Times New Roman" w:cs="Times New Roman"/>
          <w:sz w:val="24"/>
          <w:szCs w:val="24"/>
        </w:rPr>
        <w:t>the first place</w:t>
      </w:r>
      <w:r w:rsidR="00A73176">
        <w:rPr>
          <w:rFonts w:ascii="Times New Roman" w:hAnsi="Times New Roman" w:cs="Times New Roman"/>
          <w:sz w:val="24"/>
          <w:szCs w:val="24"/>
        </w:rPr>
        <w:t xml:space="preserve">. </w:t>
      </w:r>
      <w:r>
        <w:rPr>
          <w:rFonts w:ascii="Times New Roman" w:hAnsi="Times New Roman" w:cs="Times New Roman"/>
          <w:sz w:val="24"/>
          <w:szCs w:val="24"/>
        </w:rPr>
        <w:t>We also avoid the extra two lists I was previously using to get around concurrent modification. Now all items that “pass” are placed into a new list.</w:t>
      </w:r>
      <w:r w:rsidR="00A73176">
        <w:rPr>
          <w:rFonts w:ascii="Times New Roman" w:hAnsi="Times New Roman" w:cs="Times New Roman"/>
          <w:sz w:val="24"/>
          <w:szCs w:val="24"/>
        </w:rPr>
        <w:t xml:space="preserve"> Finally, to ensure that only one combined edge is created per pair, the hash code values of the twin half edges are now used to select the lower of </w:t>
      </w:r>
      <w:r w:rsidR="00804D9A">
        <w:rPr>
          <w:rFonts w:ascii="Times New Roman" w:hAnsi="Times New Roman" w:cs="Times New Roman"/>
          <w:sz w:val="24"/>
          <w:szCs w:val="24"/>
        </w:rPr>
        <w:t xml:space="preserve">the </w:t>
      </w:r>
      <w:r w:rsidR="00A73176">
        <w:rPr>
          <w:rFonts w:ascii="Times New Roman" w:hAnsi="Times New Roman" w:cs="Times New Roman"/>
          <w:sz w:val="24"/>
          <w:szCs w:val="24"/>
        </w:rPr>
        <w:t>pair. These improvements make the code much faster and easier to read.</w:t>
      </w:r>
    </w:p>
    <w:p w:rsidR="00530293" w:rsidRDefault="00530293" w:rsidP="0022684D">
      <w:pPr>
        <w:spacing w:line="240" w:lineRule="auto"/>
        <w:rPr>
          <w:rFonts w:ascii="Times New Roman" w:hAnsi="Times New Roman" w:cs="Times New Roman"/>
          <w:sz w:val="24"/>
          <w:szCs w:val="24"/>
        </w:rPr>
      </w:pPr>
      <w:r>
        <w:rPr>
          <w:rFonts w:ascii="Times New Roman" w:hAnsi="Times New Roman" w:cs="Times New Roman"/>
          <w:sz w:val="24"/>
          <w:szCs w:val="24"/>
        </w:rPr>
        <w:t>Here are the new profiling results:</w:t>
      </w:r>
    </w:p>
    <w:p w:rsidR="00530293" w:rsidRDefault="00530293" w:rsidP="00A36006">
      <w:pPr>
        <w:rPr>
          <w:rFonts w:ascii="Times New Roman" w:hAnsi="Times New Roman" w:cs="Times New Roman"/>
          <w:sz w:val="24"/>
          <w:szCs w:val="24"/>
        </w:rPr>
      </w:pPr>
      <w:r>
        <w:rPr>
          <w:noProof/>
        </w:rPr>
        <w:drawing>
          <wp:inline distT="0" distB="0" distL="0" distR="0" wp14:anchorId="336D2A3C" wp14:editId="7DFA216D">
            <wp:extent cx="5943600" cy="3636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36010"/>
                    </a:xfrm>
                    <a:prstGeom prst="rect">
                      <a:avLst/>
                    </a:prstGeom>
                  </pic:spPr>
                </pic:pic>
              </a:graphicData>
            </a:graphic>
          </wp:inline>
        </w:drawing>
      </w:r>
    </w:p>
    <w:p w:rsidR="0022684D" w:rsidRDefault="0022684D" w:rsidP="0022684D">
      <w:pPr>
        <w:spacing w:line="240" w:lineRule="auto"/>
        <w:rPr>
          <w:rFonts w:asciiTheme="majorHAnsi" w:hAnsiTheme="majorHAnsi" w:cs="Times New Roman"/>
          <w:sz w:val="24"/>
          <w:szCs w:val="24"/>
        </w:rPr>
      </w:pPr>
    </w:p>
    <w:p w:rsidR="0022684D" w:rsidRPr="0022684D" w:rsidRDefault="00804D9A" w:rsidP="0022684D">
      <w:pPr>
        <w:spacing w:line="240" w:lineRule="auto"/>
        <w:rPr>
          <w:rFonts w:asciiTheme="majorHAnsi" w:hAnsiTheme="majorHAnsi" w:cs="Times New Roman"/>
          <w:sz w:val="24"/>
          <w:szCs w:val="24"/>
        </w:rPr>
      </w:pPr>
      <w:r w:rsidRPr="0022684D">
        <w:rPr>
          <w:rFonts w:asciiTheme="majorHAnsi" w:hAnsiTheme="majorHAnsi" w:cs="Times New Roman"/>
          <w:sz w:val="24"/>
          <w:szCs w:val="24"/>
        </w:rPr>
        <w:lastRenderedPageBreak/>
        <w:t xml:space="preserve">This profiling chart looks much more balanced, with many of the top methods being called very frequently. As a matter of fact, Vec2.angle() is already a “cached” result because I knew it would be expensive and frequently used. </w:t>
      </w:r>
      <w:r w:rsidR="00581872" w:rsidRPr="0022684D">
        <w:rPr>
          <w:rFonts w:asciiTheme="majorHAnsi" w:hAnsiTheme="majorHAnsi" w:cs="Times New Roman"/>
          <w:sz w:val="24"/>
          <w:szCs w:val="24"/>
        </w:rPr>
        <w:t>With these results, further optimization looks unnecessary.</w:t>
      </w:r>
    </w:p>
    <w:p w:rsidR="003E4417" w:rsidRDefault="003E4417" w:rsidP="003E44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angle() {</w:t>
      </w:r>
    </w:p>
    <w:p w:rsidR="003E4417" w:rsidRDefault="003E4417" w:rsidP="003E4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angle</w:t>
      </w:r>
      <w:r>
        <w:rPr>
          <w:rFonts w:ascii="Consolas" w:hAnsi="Consolas" w:cs="Consolas"/>
          <w:color w:val="000000"/>
          <w:sz w:val="20"/>
          <w:szCs w:val="20"/>
        </w:rPr>
        <w:t xml:space="preserve"> == Double.</w:t>
      </w:r>
      <w:r>
        <w:rPr>
          <w:rFonts w:ascii="Consolas" w:hAnsi="Consolas" w:cs="Consolas"/>
          <w:b/>
          <w:bCs/>
          <w:i/>
          <w:iCs/>
          <w:color w:val="0000C0"/>
          <w:sz w:val="20"/>
          <w:szCs w:val="20"/>
        </w:rPr>
        <w:t>MAX_VALUE</w:t>
      </w:r>
      <w:r>
        <w:rPr>
          <w:rFonts w:ascii="Consolas" w:hAnsi="Consolas" w:cs="Consolas"/>
          <w:color w:val="000000"/>
          <w:sz w:val="20"/>
          <w:szCs w:val="20"/>
        </w:rPr>
        <w:t>) {</w:t>
      </w:r>
    </w:p>
    <w:p w:rsidR="003E4417" w:rsidRDefault="003E4417" w:rsidP="003E4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angle</w:t>
      </w:r>
      <w:r>
        <w:rPr>
          <w:rFonts w:ascii="Consolas" w:hAnsi="Consolas" w:cs="Consolas"/>
          <w:color w:val="000000"/>
          <w:sz w:val="20"/>
          <w:szCs w:val="20"/>
        </w:rPr>
        <w:t xml:space="preserve"> = Math.</w:t>
      </w:r>
      <w:r>
        <w:rPr>
          <w:rFonts w:ascii="Consolas" w:hAnsi="Consolas" w:cs="Consolas"/>
          <w:i/>
          <w:iCs/>
          <w:color w:val="000000"/>
          <w:sz w:val="20"/>
          <w:szCs w:val="20"/>
        </w:rPr>
        <w:t>atan2</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rsidR="003E4417" w:rsidRDefault="003E4417" w:rsidP="003E4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E4417" w:rsidRDefault="003E4417" w:rsidP="003E44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angle</w:t>
      </w:r>
      <w:r>
        <w:rPr>
          <w:rFonts w:ascii="Consolas" w:hAnsi="Consolas" w:cs="Consolas"/>
          <w:color w:val="000000"/>
          <w:sz w:val="20"/>
          <w:szCs w:val="20"/>
        </w:rPr>
        <w:t>;</w:t>
      </w:r>
    </w:p>
    <w:p w:rsidR="003E4417" w:rsidRDefault="003E4417" w:rsidP="002268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2684D" w:rsidRDefault="0022684D" w:rsidP="0022684D">
      <w:pPr>
        <w:autoSpaceDE w:val="0"/>
        <w:autoSpaceDN w:val="0"/>
        <w:adjustRightInd w:val="0"/>
        <w:spacing w:after="0" w:line="240" w:lineRule="auto"/>
        <w:rPr>
          <w:rFonts w:ascii="Consolas" w:hAnsi="Consolas" w:cs="Consolas"/>
          <w:sz w:val="20"/>
          <w:szCs w:val="20"/>
        </w:rPr>
      </w:pPr>
    </w:p>
    <w:p w:rsidR="0022684D" w:rsidRPr="0022684D" w:rsidRDefault="0022684D" w:rsidP="0022684D">
      <w:pPr>
        <w:autoSpaceDE w:val="0"/>
        <w:autoSpaceDN w:val="0"/>
        <w:adjustRightInd w:val="0"/>
        <w:spacing w:after="0" w:line="240" w:lineRule="auto"/>
        <w:rPr>
          <w:rFonts w:ascii="Consolas" w:hAnsi="Consolas" w:cs="Consolas"/>
          <w:sz w:val="20"/>
          <w:szCs w:val="20"/>
        </w:rPr>
      </w:pPr>
    </w:p>
    <w:p w:rsidR="001E74B3" w:rsidRPr="0022684D" w:rsidRDefault="0022684D" w:rsidP="003E4417">
      <w:pPr>
        <w:rPr>
          <w:rFonts w:asciiTheme="majorHAnsi" w:hAnsiTheme="majorHAnsi" w:cs="Times New Roman"/>
          <w:b/>
          <w:sz w:val="24"/>
        </w:rPr>
      </w:pPr>
      <w:r>
        <w:rPr>
          <w:rFonts w:asciiTheme="majorHAnsi" w:hAnsiTheme="majorHAnsi" w:cs="Times New Roman"/>
          <w:b/>
          <w:sz w:val="24"/>
        </w:rPr>
        <w:t>1, 2, Skip a few</w:t>
      </w:r>
      <w:r w:rsidR="002E6A18">
        <w:rPr>
          <w:rFonts w:asciiTheme="majorHAnsi" w:hAnsiTheme="majorHAnsi" w:cs="Times New Roman"/>
          <w:b/>
          <w:sz w:val="24"/>
        </w:rPr>
        <w:t>…</w:t>
      </w:r>
    </w:p>
    <w:p w:rsidR="001E74B3" w:rsidRPr="002E6A18" w:rsidRDefault="001E74B3" w:rsidP="002E6A18">
      <w:pPr>
        <w:spacing w:after="0" w:line="240" w:lineRule="auto"/>
        <w:rPr>
          <w:rFonts w:asciiTheme="majorHAnsi" w:hAnsiTheme="majorHAnsi" w:cs="Times New Roman"/>
          <w:sz w:val="24"/>
          <w:szCs w:val="24"/>
        </w:rPr>
      </w:pPr>
      <w:r w:rsidRPr="002E6A18">
        <w:rPr>
          <w:rFonts w:asciiTheme="majorHAnsi" w:hAnsiTheme="majorHAnsi" w:cs="Times New Roman"/>
          <w:sz w:val="24"/>
          <w:szCs w:val="24"/>
        </w:rPr>
        <w:t xml:space="preserve">In the end, a lot of bugs existed. Documenting all of them as I worked on debugging would have been a huge waste of time. </w:t>
      </w:r>
      <w:r w:rsidR="00A656BB" w:rsidRPr="002E6A18">
        <w:rPr>
          <w:rFonts w:asciiTheme="majorHAnsi" w:hAnsiTheme="majorHAnsi" w:cs="Times New Roman"/>
          <w:sz w:val="24"/>
          <w:szCs w:val="24"/>
        </w:rPr>
        <w:t>But the most important improvement I remember making was a change to how circle events are detected.</w:t>
      </w:r>
      <w:r w:rsidR="00A656BB" w:rsidRPr="002E6A18">
        <w:rPr>
          <w:rFonts w:asciiTheme="majorHAnsi" w:hAnsiTheme="majorHAnsi" w:cs="Times New Roman"/>
          <w:sz w:val="24"/>
          <w:szCs w:val="24"/>
        </w:rPr>
        <w:br/>
      </w:r>
    </w:p>
    <w:p w:rsidR="00A864B9" w:rsidRDefault="001E74B3" w:rsidP="002E6A18">
      <w:pPr>
        <w:spacing w:after="0" w:line="240" w:lineRule="auto"/>
        <w:rPr>
          <w:rFonts w:asciiTheme="majorHAnsi" w:hAnsiTheme="majorHAnsi" w:cs="Times New Roman"/>
          <w:sz w:val="24"/>
          <w:szCs w:val="24"/>
        </w:rPr>
      </w:pPr>
      <w:r w:rsidRPr="002E6A18">
        <w:rPr>
          <w:rFonts w:asciiTheme="majorHAnsi" w:hAnsiTheme="majorHAnsi" w:cs="Times New Roman"/>
          <w:sz w:val="24"/>
          <w:szCs w:val="24"/>
        </w:rPr>
        <w:t xml:space="preserve">Checking where breakpoint collisions occur </w:t>
      </w:r>
      <w:r w:rsidR="00A864B9" w:rsidRPr="002E6A18">
        <w:rPr>
          <w:rFonts w:asciiTheme="majorHAnsi" w:hAnsiTheme="majorHAnsi" w:cs="Times New Roman"/>
          <w:sz w:val="24"/>
          <w:szCs w:val="24"/>
        </w:rPr>
        <w:t xml:space="preserve">used to be </w:t>
      </w:r>
      <w:r w:rsidRPr="002E6A18">
        <w:rPr>
          <w:rFonts w:asciiTheme="majorHAnsi" w:hAnsiTheme="majorHAnsi" w:cs="Times New Roman"/>
          <w:sz w:val="24"/>
          <w:szCs w:val="24"/>
        </w:rPr>
        <w:t>done with Ray vs. Ray intersection tests and a number of edge cases related to rounding errors</w:t>
      </w:r>
      <w:r w:rsidR="00A656BB" w:rsidRPr="002E6A18">
        <w:rPr>
          <w:rFonts w:asciiTheme="majorHAnsi" w:hAnsiTheme="majorHAnsi" w:cs="Times New Roman"/>
          <w:sz w:val="24"/>
          <w:szCs w:val="24"/>
        </w:rPr>
        <w:t xml:space="preserve"> (which didn’t work)</w:t>
      </w:r>
      <w:r w:rsidRPr="002E6A18">
        <w:rPr>
          <w:rFonts w:asciiTheme="majorHAnsi" w:hAnsiTheme="majorHAnsi" w:cs="Times New Roman"/>
          <w:sz w:val="24"/>
          <w:szCs w:val="24"/>
        </w:rPr>
        <w:t xml:space="preserve">. </w:t>
      </w:r>
      <w:r w:rsidR="00A864B9" w:rsidRPr="002E6A18">
        <w:rPr>
          <w:rFonts w:asciiTheme="majorHAnsi" w:hAnsiTheme="majorHAnsi" w:cs="Times New Roman"/>
          <w:sz w:val="24"/>
          <w:szCs w:val="24"/>
        </w:rPr>
        <w:br/>
      </w:r>
      <w:r w:rsidR="00A864B9" w:rsidRPr="002E6A18">
        <w:rPr>
          <w:rFonts w:asciiTheme="majorHAnsi" w:hAnsiTheme="majorHAnsi" w:cs="Times New Roman"/>
          <w:sz w:val="24"/>
          <w:szCs w:val="24"/>
        </w:rPr>
        <w:br/>
      </w:r>
      <w:r w:rsidRPr="002E6A18">
        <w:rPr>
          <w:rFonts w:asciiTheme="majorHAnsi" w:hAnsiTheme="majorHAnsi" w:cs="Times New Roman"/>
          <w:sz w:val="24"/>
          <w:szCs w:val="24"/>
        </w:rPr>
        <w:t xml:space="preserve">Solution: using the center of a </w:t>
      </w:r>
      <w:r w:rsidR="00A656BB" w:rsidRPr="002E6A18">
        <w:rPr>
          <w:rFonts w:asciiTheme="majorHAnsi" w:hAnsiTheme="majorHAnsi" w:cs="Times New Roman"/>
          <w:sz w:val="24"/>
          <w:szCs w:val="24"/>
        </w:rPr>
        <w:t>circumcircle including the</w:t>
      </w:r>
      <w:r w:rsidRPr="002E6A18">
        <w:rPr>
          <w:rFonts w:asciiTheme="majorHAnsi" w:hAnsiTheme="majorHAnsi" w:cs="Times New Roman"/>
          <w:sz w:val="24"/>
          <w:szCs w:val="24"/>
        </w:rPr>
        <w:t xml:space="preserve"> 3 site points gives the intersection point of </w:t>
      </w:r>
      <w:r w:rsidR="00A656BB" w:rsidRPr="002E6A18">
        <w:rPr>
          <w:rFonts w:asciiTheme="majorHAnsi" w:hAnsiTheme="majorHAnsi" w:cs="Times New Roman"/>
          <w:sz w:val="24"/>
          <w:szCs w:val="24"/>
        </w:rPr>
        <w:t xml:space="preserve">the </w:t>
      </w:r>
      <w:r w:rsidRPr="002E6A18">
        <w:rPr>
          <w:rFonts w:asciiTheme="majorHAnsi" w:hAnsiTheme="majorHAnsi" w:cs="Times New Roman"/>
          <w:sz w:val="24"/>
          <w:szCs w:val="24"/>
        </w:rPr>
        <w:t xml:space="preserve">2 breakpoints. Divergence is now </w:t>
      </w:r>
      <w:r w:rsidR="00A656BB" w:rsidRPr="002E6A18">
        <w:rPr>
          <w:rFonts w:asciiTheme="majorHAnsi" w:hAnsiTheme="majorHAnsi" w:cs="Times New Roman"/>
          <w:sz w:val="24"/>
          <w:szCs w:val="24"/>
        </w:rPr>
        <w:t>tested</w:t>
      </w:r>
      <w:r w:rsidRPr="002E6A18">
        <w:rPr>
          <w:rFonts w:asciiTheme="majorHAnsi" w:hAnsiTheme="majorHAnsi" w:cs="Times New Roman"/>
          <w:sz w:val="24"/>
          <w:szCs w:val="24"/>
        </w:rPr>
        <w:t xml:space="preserve"> </w:t>
      </w:r>
      <w:r w:rsidR="00A656BB" w:rsidRPr="002E6A18">
        <w:rPr>
          <w:rFonts w:asciiTheme="majorHAnsi" w:hAnsiTheme="majorHAnsi" w:cs="Times New Roman"/>
          <w:sz w:val="24"/>
          <w:szCs w:val="24"/>
        </w:rPr>
        <w:t>with dot products instead of an intersection test:</w:t>
      </w:r>
    </w:p>
    <w:p w:rsidR="00587A6D" w:rsidRPr="002E6A18" w:rsidRDefault="00587A6D" w:rsidP="002E6A18">
      <w:pPr>
        <w:spacing w:after="0" w:line="240" w:lineRule="auto"/>
        <w:rPr>
          <w:rFonts w:asciiTheme="majorHAnsi" w:hAnsiTheme="majorHAnsi" w:cs="Times New Roman"/>
          <w:noProof/>
          <w:sz w:val="24"/>
          <w:szCs w:val="24"/>
        </w:rPr>
      </w:pPr>
      <w:r w:rsidRPr="002E6A18">
        <w:rPr>
          <w:noProof/>
        </w:rPr>
        <w:drawing>
          <wp:anchor distT="0" distB="0" distL="114300" distR="114300" simplePos="0" relativeHeight="251658240" behindDoc="1" locked="0" layoutInCell="1" allowOverlap="1" wp14:anchorId="7AE96E28" wp14:editId="6833FE19">
            <wp:simplePos x="0" y="0"/>
            <wp:positionH relativeFrom="column">
              <wp:posOffset>3228975</wp:posOffset>
            </wp:positionH>
            <wp:positionV relativeFrom="paragraph">
              <wp:posOffset>31115</wp:posOffset>
            </wp:positionV>
            <wp:extent cx="2647950" cy="1685925"/>
            <wp:effectExtent l="0" t="0" r="0" b="9525"/>
            <wp:wrapTight wrapText="bothSides">
              <wp:wrapPolygon edited="1">
                <wp:start x="-932" y="-1220"/>
                <wp:lineTo x="-932" y="22576"/>
                <wp:lineTo x="22222" y="22698"/>
                <wp:lineTo x="22222" y="-1098"/>
                <wp:lineTo x="-932" y="-122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3196" r="7518" b="15982"/>
                    <a:stretch/>
                  </pic:blipFill>
                  <pic:spPr bwMode="auto">
                    <a:xfrm>
                      <a:off x="0" y="0"/>
                      <a:ext cx="2647950" cy="1685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87A6D" w:rsidRDefault="00A864B9" w:rsidP="002E6A18">
      <w:pPr>
        <w:spacing w:after="0" w:line="240" w:lineRule="auto"/>
        <w:rPr>
          <w:rFonts w:ascii="Consolas" w:hAnsi="Consolas" w:cs="Consolas"/>
          <w:sz w:val="20"/>
          <w:szCs w:val="24"/>
        </w:rPr>
      </w:pPr>
      <w:r w:rsidRPr="002E6A18">
        <w:rPr>
          <w:rFonts w:asciiTheme="majorHAnsi" w:hAnsiTheme="majorHAnsi" w:cs="Times New Roman"/>
          <w:sz w:val="24"/>
          <w:szCs w:val="24"/>
        </w:rPr>
        <w:t xml:space="preserve">The diagram shows two breakpoints and the fact that their intersection is the center of a circumcircle. It also shows the 3 colored vectors that are used to determine divergence: </w:t>
      </w:r>
      <w:r w:rsidRPr="002E6A18">
        <w:rPr>
          <w:rFonts w:asciiTheme="majorHAnsi" w:hAnsiTheme="majorHAnsi" w:cs="Times New Roman"/>
          <w:sz w:val="24"/>
          <w:szCs w:val="24"/>
        </w:rPr>
        <w:br/>
      </w:r>
      <w:r w:rsidRPr="00A864B9">
        <w:rPr>
          <w:rFonts w:ascii="Times New Roman" w:hAnsi="Times New Roman" w:cs="Times New Roman"/>
          <w:sz w:val="20"/>
          <w:szCs w:val="24"/>
        </w:rPr>
        <w:br/>
      </w:r>
      <w:r w:rsidRPr="00A864B9">
        <w:rPr>
          <w:rFonts w:ascii="Consolas" w:hAnsi="Consolas" w:cs="Consolas"/>
          <w:sz w:val="20"/>
          <w:szCs w:val="24"/>
        </w:rPr>
        <w:t xml:space="preserve">if </w:t>
      </w:r>
      <w:r w:rsidR="002E6A18">
        <w:rPr>
          <w:rFonts w:ascii="Consolas" w:hAnsi="Consolas" w:cs="Consolas"/>
          <w:sz w:val="20"/>
          <w:szCs w:val="24"/>
        </w:rPr>
        <w:t>(</w:t>
      </w:r>
      <w:r w:rsidRPr="00A864B9">
        <w:rPr>
          <w:rFonts w:ascii="Consolas" w:hAnsi="Consolas" w:cs="Consolas"/>
          <w:sz w:val="20"/>
          <w:szCs w:val="24"/>
        </w:rPr>
        <w:t>Green.dot(Blue) &gt; Purple.dot(Blue)</w:t>
      </w:r>
      <w:r w:rsidR="002E6A18">
        <w:rPr>
          <w:rFonts w:ascii="Consolas" w:hAnsi="Consolas" w:cs="Consolas"/>
          <w:sz w:val="20"/>
          <w:szCs w:val="24"/>
        </w:rPr>
        <w:t>)</w:t>
      </w:r>
      <w:r w:rsidRPr="00A864B9">
        <w:rPr>
          <w:rFonts w:ascii="Consolas" w:hAnsi="Consolas" w:cs="Consolas"/>
          <w:sz w:val="20"/>
          <w:szCs w:val="24"/>
        </w:rPr>
        <w:t xml:space="preserve"> {</w:t>
      </w:r>
      <w:r w:rsidRPr="00A864B9">
        <w:rPr>
          <w:rFonts w:ascii="Consolas" w:hAnsi="Consolas" w:cs="Consolas"/>
          <w:sz w:val="20"/>
          <w:szCs w:val="24"/>
        </w:rPr>
        <w:br/>
        <w:t xml:space="preserve">   // intersection</w:t>
      </w:r>
      <w:r w:rsidRPr="00A864B9">
        <w:rPr>
          <w:rFonts w:ascii="Consolas" w:hAnsi="Consolas" w:cs="Consolas"/>
          <w:sz w:val="20"/>
          <w:szCs w:val="24"/>
        </w:rPr>
        <w:br/>
        <w:t>}</w:t>
      </w:r>
    </w:p>
    <w:p w:rsidR="00A864B9" w:rsidRPr="002E6A18" w:rsidRDefault="00A864B9" w:rsidP="00587A6D">
      <w:pPr>
        <w:spacing w:after="0" w:line="240" w:lineRule="auto"/>
        <w:rPr>
          <w:rFonts w:asciiTheme="majorHAnsi" w:hAnsiTheme="majorHAnsi" w:cs="Times New Roman"/>
        </w:rPr>
      </w:pPr>
      <w:r>
        <w:rPr>
          <w:rFonts w:ascii="Consolas" w:hAnsi="Consolas" w:cs="Consolas"/>
          <w:sz w:val="24"/>
          <w:szCs w:val="24"/>
        </w:rPr>
        <w:br/>
      </w:r>
      <w:r w:rsidR="00A656BB" w:rsidRPr="002E6A18">
        <w:rPr>
          <w:rFonts w:asciiTheme="majorHAnsi" w:hAnsiTheme="majorHAnsi" w:cs="Times New Roman"/>
          <w:sz w:val="24"/>
          <w:szCs w:val="24"/>
        </w:rPr>
        <w:t xml:space="preserve">Green is the direction of motion of the left breakpoint, Purple is the direction of motion of the right breakpoint, and Blue is the vector from the left arc’s site to the right arc’s site. </w:t>
      </w:r>
      <w:r w:rsidRPr="002E6A18">
        <w:rPr>
          <w:rFonts w:asciiTheme="majorHAnsi" w:hAnsiTheme="majorHAnsi" w:cs="Times New Roman"/>
          <w:sz w:val="24"/>
          <w:szCs w:val="24"/>
        </w:rPr>
        <w:t xml:space="preserve">After making this improvement, a lot of glitches and bugs vanished, presumably due to rays that </w:t>
      </w:r>
      <w:r w:rsidRPr="002E6A18">
        <w:rPr>
          <w:rFonts w:asciiTheme="majorHAnsi" w:hAnsiTheme="majorHAnsi" w:cs="Times New Roman"/>
          <w:i/>
          <w:sz w:val="24"/>
          <w:szCs w:val="24"/>
        </w:rPr>
        <w:t xml:space="preserve">should </w:t>
      </w:r>
      <w:r w:rsidRPr="002E6A18">
        <w:rPr>
          <w:rFonts w:asciiTheme="majorHAnsi" w:hAnsiTheme="majorHAnsi" w:cs="Times New Roman"/>
        </w:rPr>
        <w:t>intersect missing each other.</w:t>
      </w:r>
    </w:p>
    <w:p w:rsidR="00A864B9" w:rsidRDefault="00A656BB" w:rsidP="00A864B9">
      <w:pPr>
        <w:rPr>
          <w:rFonts w:ascii="Times New Roman" w:hAnsi="Times New Roman" w:cs="Times New Roman"/>
        </w:rPr>
      </w:pPr>
      <w:r>
        <w:rPr>
          <w:rFonts w:ascii="Times New Roman" w:hAnsi="Times New Roman" w:cs="Times New Roman"/>
        </w:rPr>
        <w:t>I also put in the effort to</w:t>
      </w:r>
      <w:r w:rsidR="00A864B9">
        <w:rPr>
          <w:rFonts w:ascii="Times New Roman" w:hAnsi="Times New Roman" w:cs="Times New Roman"/>
        </w:rPr>
        <w:t xml:space="preserve"> switch</w:t>
      </w:r>
      <w:r>
        <w:rPr>
          <w:rFonts w:ascii="Times New Roman" w:hAnsi="Times New Roman" w:cs="Times New Roman"/>
        </w:rPr>
        <w:t xml:space="preserve"> </w:t>
      </w:r>
      <w:r w:rsidR="00A864B9">
        <w:rPr>
          <w:rFonts w:ascii="Times New Roman" w:hAnsi="Times New Roman" w:cs="Times New Roman"/>
        </w:rPr>
        <w:t>away from ArrayLists and design</w:t>
      </w:r>
      <w:r>
        <w:rPr>
          <w:rFonts w:ascii="Times New Roman" w:hAnsi="Times New Roman" w:cs="Times New Roman"/>
        </w:rPr>
        <w:t>ed</w:t>
      </w:r>
      <w:r w:rsidR="00A864B9">
        <w:rPr>
          <w:rFonts w:ascii="Times New Roman" w:hAnsi="Times New Roman" w:cs="Times New Roman"/>
        </w:rPr>
        <w:t xml:space="preserve"> my own storage classes that would provide much better insert/delete speed. </w:t>
      </w:r>
    </w:p>
    <w:p w:rsidR="002E6A18" w:rsidRDefault="002E6A18" w:rsidP="001E74B3">
      <w:pPr>
        <w:rPr>
          <w:rFonts w:ascii="Times New Roman" w:hAnsi="Times New Roman" w:cs="Times New Roman"/>
          <w:sz w:val="24"/>
          <w:szCs w:val="24"/>
        </w:rPr>
      </w:pPr>
    </w:p>
    <w:p w:rsidR="00587A6D" w:rsidRDefault="00587A6D" w:rsidP="002E6A18">
      <w:pPr>
        <w:rPr>
          <w:rFonts w:asciiTheme="majorHAnsi" w:hAnsiTheme="majorHAnsi" w:cs="Times New Roman"/>
          <w:b/>
          <w:sz w:val="24"/>
        </w:rPr>
      </w:pPr>
    </w:p>
    <w:p w:rsidR="00587A6D" w:rsidRDefault="00587A6D" w:rsidP="002E6A18">
      <w:pPr>
        <w:rPr>
          <w:rFonts w:asciiTheme="majorHAnsi" w:hAnsiTheme="majorHAnsi" w:cs="Times New Roman"/>
          <w:b/>
          <w:sz w:val="24"/>
        </w:rPr>
      </w:pPr>
    </w:p>
    <w:p w:rsidR="002E6A18" w:rsidRDefault="00587A6D" w:rsidP="002E6A18">
      <w:pPr>
        <w:rPr>
          <w:rFonts w:asciiTheme="majorHAnsi" w:hAnsiTheme="majorHAnsi" w:cs="Times New Roman"/>
          <w:b/>
          <w:sz w:val="24"/>
        </w:rPr>
      </w:pPr>
      <w:r>
        <w:rPr>
          <w:rFonts w:asciiTheme="majorHAnsi" w:hAnsiTheme="majorHAnsi" w:cs="Times New Roman"/>
          <w:b/>
          <w:sz w:val="24"/>
        </w:rPr>
        <w:lastRenderedPageBreak/>
        <w:t>Final Results</w:t>
      </w:r>
    </w:p>
    <w:p w:rsidR="00587A6D" w:rsidRPr="00587A6D" w:rsidRDefault="00587A6D" w:rsidP="002E6A18">
      <w:pPr>
        <w:rPr>
          <w:rFonts w:asciiTheme="majorHAnsi" w:hAnsiTheme="majorHAnsi" w:cs="Times New Roman"/>
          <w:sz w:val="24"/>
        </w:rPr>
      </w:pPr>
      <w:r>
        <w:rPr>
          <w:rFonts w:asciiTheme="majorHAnsi" w:hAnsiTheme="majorHAnsi" w:cs="Times New Roman"/>
          <w:sz w:val="24"/>
        </w:rPr>
        <w:t>The improvements made to the Voronoi code since its first working versions are significant. While I do believe further improvements are possible, I am more than satisfied with these results. Now the code can handle a very large number of sites without error and is much faster than it used to be (more than twice as fast)</w:t>
      </w:r>
      <w:r w:rsidR="00520C15">
        <w:rPr>
          <w:rFonts w:asciiTheme="majorHAnsi" w:hAnsiTheme="majorHAnsi" w:cs="Times New Roman"/>
          <w:sz w:val="24"/>
        </w:rPr>
        <w:t>. Here is the graph:</w:t>
      </w:r>
    </w:p>
    <w:p w:rsidR="005364CA" w:rsidRDefault="005364CA" w:rsidP="001E74B3">
      <w:pPr>
        <w:rPr>
          <w:rFonts w:ascii="Times New Roman" w:hAnsi="Times New Roman" w:cs="Times New Roman"/>
          <w:sz w:val="24"/>
          <w:szCs w:val="24"/>
        </w:rPr>
      </w:pPr>
      <w:r>
        <w:rPr>
          <w:noProof/>
        </w:rPr>
        <w:drawing>
          <wp:inline distT="0" distB="0" distL="0" distR="0" wp14:anchorId="4C7668B0" wp14:editId="759B03CC">
            <wp:extent cx="5829300" cy="38481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E74B3" w:rsidRPr="00587A6D" w:rsidRDefault="00311F15" w:rsidP="001E74B3">
      <w:pPr>
        <w:rPr>
          <w:rFonts w:asciiTheme="majorHAnsi" w:hAnsiTheme="majorHAnsi" w:cs="Times New Roman"/>
          <w:sz w:val="24"/>
          <w:szCs w:val="24"/>
        </w:rPr>
      </w:pPr>
      <w:r w:rsidRPr="00587A6D">
        <w:rPr>
          <w:rFonts w:asciiTheme="majorHAnsi" w:hAnsiTheme="majorHAnsi" w:cs="Times New Roman"/>
          <w:sz w:val="24"/>
          <w:szCs w:val="24"/>
        </w:rPr>
        <w:t>The red set</w:t>
      </w:r>
      <w:r w:rsidR="002C57E8">
        <w:rPr>
          <w:rFonts w:asciiTheme="majorHAnsi" w:hAnsiTheme="majorHAnsi" w:cs="Times New Roman"/>
          <w:sz w:val="24"/>
          <w:szCs w:val="24"/>
        </w:rPr>
        <w:t xml:space="preserve"> is the generated from the old code, before optimizations</w:t>
      </w:r>
      <w:r w:rsidRPr="00587A6D">
        <w:rPr>
          <w:rFonts w:asciiTheme="majorHAnsi" w:hAnsiTheme="majorHAnsi" w:cs="Times New Roman"/>
          <w:sz w:val="24"/>
          <w:szCs w:val="24"/>
        </w:rPr>
        <w:t xml:space="preserve">. After about 170,000 sites, the old code could not reliably compute a proper Voronoi diagram, instead the somewhat rare errors become far too common. The new code can likely handle an unlimited number of sites, however 1 million seemed a good stopping point. </w:t>
      </w:r>
    </w:p>
    <w:sectPr w:rsidR="001E74B3" w:rsidRPr="00587A6D" w:rsidSect="0080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64625"/>
    <w:multiLevelType w:val="hybridMultilevel"/>
    <w:tmpl w:val="555AB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B44D93"/>
    <w:multiLevelType w:val="hybridMultilevel"/>
    <w:tmpl w:val="BCC8D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863"/>
    <w:rsid w:val="001E74B3"/>
    <w:rsid w:val="0022684D"/>
    <w:rsid w:val="00250E5B"/>
    <w:rsid w:val="002C57E8"/>
    <w:rsid w:val="002E6A18"/>
    <w:rsid w:val="00311F15"/>
    <w:rsid w:val="003E4417"/>
    <w:rsid w:val="004F63A4"/>
    <w:rsid w:val="00520C15"/>
    <w:rsid w:val="00530293"/>
    <w:rsid w:val="005364CA"/>
    <w:rsid w:val="00552ED6"/>
    <w:rsid w:val="00581872"/>
    <w:rsid w:val="00587A6D"/>
    <w:rsid w:val="00631218"/>
    <w:rsid w:val="006B7BB1"/>
    <w:rsid w:val="00804D9A"/>
    <w:rsid w:val="0080575D"/>
    <w:rsid w:val="0086513C"/>
    <w:rsid w:val="009539EC"/>
    <w:rsid w:val="00A36006"/>
    <w:rsid w:val="00A656BB"/>
    <w:rsid w:val="00A73176"/>
    <w:rsid w:val="00A76338"/>
    <w:rsid w:val="00A864B9"/>
    <w:rsid w:val="00AB1668"/>
    <w:rsid w:val="00B41159"/>
    <w:rsid w:val="00C27863"/>
    <w:rsid w:val="00D02AED"/>
    <w:rsid w:val="00F6503B"/>
    <w:rsid w:val="00FE1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7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863"/>
    <w:rPr>
      <w:rFonts w:ascii="Tahoma" w:hAnsi="Tahoma" w:cs="Tahoma"/>
      <w:sz w:val="16"/>
      <w:szCs w:val="16"/>
    </w:rPr>
  </w:style>
  <w:style w:type="paragraph" w:styleId="ListParagraph">
    <w:name w:val="List Paragraph"/>
    <w:basedOn w:val="Normal"/>
    <w:uiPriority w:val="34"/>
    <w:qFormat/>
    <w:rsid w:val="00A360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7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863"/>
    <w:rPr>
      <w:rFonts w:ascii="Tahoma" w:hAnsi="Tahoma" w:cs="Tahoma"/>
      <w:sz w:val="16"/>
      <w:szCs w:val="16"/>
    </w:rPr>
  </w:style>
  <w:style w:type="paragraph" w:styleId="ListParagraph">
    <w:name w:val="List Paragraph"/>
    <w:basedOn w:val="Normal"/>
    <w:uiPriority w:val="34"/>
    <w:qFormat/>
    <w:rsid w:val="00A36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microsoft.com/office/2007/relationships/stylesWithEffects" Target="stylesWithEffects.xml"/><Relationship Id="rId7" Type="http://schemas.microsoft.com/office/2007/relationships/hdphoto" Target="media/hdphoto1.wdp"/><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Gregary\Desktop\csv.txt"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 Scaling of Voronoi.build()</a:t>
            </a:r>
          </a:p>
        </c:rich>
      </c:tx>
      <c:overlay val="0"/>
    </c:title>
    <c:autoTitleDeleted val="0"/>
    <c:plotArea>
      <c:layout>
        <c:manualLayout>
          <c:layoutTarget val="inner"/>
          <c:xMode val="edge"/>
          <c:yMode val="edge"/>
          <c:x val="0.14299134517079073"/>
          <c:y val="0.1768789908724096"/>
          <c:w val="0.77078947689678323"/>
          <c:h val="0.649714811767932"/>
        </c:manualLayout>
      </c:layout>
      <c:scatterChart>
        <c:scatterStyle val="lineMarker"/>
        <c:varyColors val="0"/>
        <c:ser>
          <c:idx val="0"/>
          <c:order val="0"/>
          <c:spPr>
            <a:ln w="28575">
              <a:noFill/>
            </a:ln>
          </c:spPr>
          <c:trendline>
            <c:trendlineType val="poly"/>
            <c:order val="2"/>
            <c:dispRSqr val="1"/>
            <c:dispEq val="1"/>
            <c:trendlineLbl>
              <c:layout>
                <c:manualLayout>
                  <c:x val="-0.2337862418360496"/>
                  <c:y val="6.6902103654953582E-2"/>
                </c:manualLayout>
              </c:layout>
              <c:numFmt formatCode="General" sourceLinked="0"/>
            </c:trendlineLbl>
          </c:trendline>
          <c:xVal>
            <c:numRef>
              <c:f>csv!$A$1:$A$282</c:f>
              <c:numCache>
                <c:formatCode>General</c:formatCode>
                <c:ptCount val="282"/>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23300</c:v>
                </c:pt>
                <c:pt idx="232">
                  <c:v>23400</c:v>
                </c:pt>
                <c:pt idx="233">
                  <c:v>23500</c:v>
                </c:pt>
                <c:pt idx="234">
                  <c:v>23600</c:v>
                </c:pt>
                <c:pt idx="235">
                  <c:v>23700</c:v>
                </c:pt>
                <c:pt idx="236">
                  <c:v>23800</c:v>
                </c:pt>
                <c:pt idx="237">
                  <c:v>23900</c:v>
                </c:pt>
                <c:pt idx="238">
                  <c:v>24000</c:v>
                </c:pt>
                <c:pt idx="239">
                  <c:v>24100</c:v>
                </c:pt>
                <c:pt idx="240">
                  <c:v>24300</c:v>
                </c:pt>
                <c:pt idx="241">
                  <c:v>24400</c:v>
                </c:pt>
                <c:pt idx="242">
                  <c:v>24500</c:v>
                </c:pt>
                <c:pt idx="243">
                  <c:v>24600</c:v>
                </c:pt>
                <c:pt idx="244">
                  <c:v>24700</c:v>
                </c:pt>
                <c:pt idx="245">
                  <c:v>24800</c:v>
                </c:pt>
                <c:pt idx="246">
                  <c:v>24900</c:v>
                </c:pt>
                <c:pt idx="247">
                  <c:v>25000</c:v>
                </c:pt>
                <c:pt idx="248">
                  <c:v>25100</c:v>
                </c:pt>
                <c:pt idx="249">
                  <c:v>25200</c:v>
                </c:pt>
                <c:pt idx="250">
                  <c:v>25300</c:v>
                </c:pt>
                <c:pt idx="251">
                  <c:v>25400</c:v>
                </c:pt>
                <c:pt idx="252">
                  <c:v>25500</c:v>
                </c:pt>
                <c:pt idx="253">
                  <c:v>25600</c:v>
                </c:pt>
                <c:pt idx="254">
                  <c:v>25700</c:v>
                </c:pt>
                <c:pt idx="255">
                  <c:v>25800</c:v>
                </c:pt>
                <c:pt idx="256">
                  <c:v>25900</c:v>
                </c:pt>
                <c:pt idx="257">
                  <c:v>26000</c:v>
                </c:pt>
                <c:pt idx="258">
                  <c:v>26100</c:v>
                </c:pt>
                <c:pt idx="259">
                  <c:v>26200</c:v>
                </c:pt>
                <c:pt idx="260">
                  <c:v>26300</c:v>
                </c:pt>
                <c:pt idx="261">
                  <c:v>26400</c:v>
                </c:pt>
                <c:pt idx="262">
                  <c:v>26500</c:v>
                </c:pt>
                <c:pt idx="263">
                  <c:v>26600</c:v>
                </c:pt>
                <c:pt idx="264">
                  <c:v>26700</c:v>
                </c:pt>
                <c:pt idx="265">
                  <c:v>26800</c:v>
                </c:pt>
                <c:pt idx="266">
                  <c:v>26900</c:v>
                </c:pt>
                <c:pt idx="267">
                  <c:v>27000</c:v>
                </c:pt>
                <c:pt idx="268">
                  <c:v>27100</c:v>
                </c:pt>
                <c:pt idx="269">
                  <c:v>27200</c:v>
                </c:pt>
                <c:pt idx="270">
                  <c:v>27300</c:v>
                </c:pt>
                <c:pt idx="271">
                  <c:v>27400</c:v>
                </c:pt>
                <c:pt idx="272">
                  <c:v>27500</c:v>
                </c:pt>
                <c:pt idx="273">
                  <c:v>27600</c:v>
                </c:pt>
                <c:pt idx="274">
                  <c:v>27700</c:v>
                </c:pt>
                <c:pt idx="275">
                  <c:v>27800</c:v>
                </c:pt>
                <c:pt idx="276">
                  <c:v>27900</c:v>
                </c:pt>
                <c:pt idx="277">
                  <c:v>28000</c:v>
                </c:pt>
                <c:pt idx="278">
                  <c:v>28100</c:v>
                </c:pt>
                <c:pt idx="279">
                  <c:v>28200</c:v>
                </c:pt>
                <c:pt idx="280">
                  <c:v>28300</c:v>
                </c:pt>
                <c:pt idx="281">
                  <c:v>28400</c:v>
                </c:pt>
              </c:numCache>
            </c:numRef>
          </c:xVal>
          <c:yVal>
            <c:numRef>
              <c:f>csv!$B$1:$B$282</c:f>
              <c:numCache>
                <c:formatCode>General</c:formatCode>
                <c:ptCount val="282"/>
                <c:pt idx="0">
                  <c:v>7.6732092000000002E-2</c:v>
                </c:pt>
                <c:pt idx="1">
                  <c:v>1.7462999999999999E-2</c:v>
                </c:pt>
                <c:pt idx="2">
                  <c:v>1.7096784E-2</c:v>
                </c:pt>
                <c:pt idx="3">
                  <c:v>1.8719156000000001E-2</c:v>
                </c:pt>
                <c:pt idx="4">
                  <c:v>2.3664270000000001E-2</c:v>
                </c:pt>
                <c:pt idx="5">
                  <c:v>2.7857979000000001E-2</c:v>
                </c:pt>
                <c:pt idx="6">
                  <c:v>3.1474961000000003E-2</c:v>
                </c:pt>
                <c:pt idx="7">
                  <c:v>3.8013534000000002E-2</c:v>
                </c:pt>
                <c:pt idx="8">
                  <c:v>4.5928126E-2</c:v>
                </c:pt>
                <c:pt idx="9">
                  <c:v>4.7630908E-2</c:v>
                </c:pt>
                <c:pt idx="10">
                  <c:v>5.1769806000000002E-2</c:v>
                </c:pt>
                <c:pt idx="11">
                  <c:v>5.4223990999999999E-2</c:v>
                </c:pt>
                <c:pt idx="12">
                  <c:v>6.4543079000000003E-2</c:v>
                </c:pt>
                <c:pt idx="13">
                  <c:v>7.5605437999999997E-2</c:v>
                </c:pt>
                <c:pt idx="14">
                  <c:v>8.6023005E-2</c:v>
                </c:pt>
                <c:pt idx="15">
                  <c:v>9.3388273999999993E-2</c:v>
                </c:pt>
                <c:pt idx="16">
                  <c:v>0.107364998</c:v>
                </c:pt>
                <c:pt idx="17">
                  <c:v>6.1244728999999998E-2</c:v>
                </c:pt>
                <c:pt idx="18">
                  <c:v>4.3442318000000001E-2</c:v>
                </c:pt>
                <c:pt idx="19">
                  <c:v>4.9810733000000003E-2</c:v>
                </c:pt>
                <c:pt idx="20">
                  <c:v>5.0380234000000003E-2</c:v>
                </c:pt>
                <c:pt idx="21">
                  <c:v>5.0003177000000003E-2</c:v>
                </c:pt>
                <c:pt idx="22">
                  <c:v>5.4268865999999999E-2</c:v>
                </c:pt>
                <c:pt idx="23">
                  <c:v>5.9322096999999997E-2</c:v>
                </c:pt>
                <c:pt idx="24">
                  <c:v>6.5785079999999996E-2</c:v>
                </c:pt>
                <c:pt idx="25">
                  <c:v>6.9234913999999995E-2</c:v>
                </c:pt>
                <c:pt idx="26">
                  <c:v>7.3517467000000003E-2</c:v>
                </c:pt>
                <c:pt idx="27">
                  <c:v>7.6315884E-2</c:v>
                </c:pt>
                <c:pt idx="28">
                  <c:v>6.4724680000000007E-2</c:v>
                </c:pt>
                <c:pt idx="29">
                  <c:v>7.8036132999999994E-2</c:v>
                </c:pt>
                <c:pt idx="30">
                  <c:v>6.8946399000000005E-2</c:v>
                </c:pt>
                <c:pt idx="31">
                  <c:v>7.1131343999999999E-2</c:v>
                </c:pt>
                <c:pt idx="32">
                  <c:v>7.5835226000000006E-2</c:v>
                </c:pt>
                <c:pt idx="33">
                  <c:v>7.9830168000000007E-2</c:v>
                </c:pt>
                <c:pt idx="34">
                  <c:v>8.3783247000000005E-2</c:v>
                </c:pt>
                <c:pt idx="35">
                  <c:v>8.5583304999999998E-2</c:v>
                </c:pt>
                <c:pt idx="36">
                  <c:v>8.9030128E-2</c:v>
                </c:pt>
                <c:pt idx="37">
                  <c:v>9.3442484000000006E-2</c:v>
                </c:pt>
                <c:pt idx="38">
                  <c:v>9.8124681000000005E-2</c:v>
                </c:pt>
                <c:pt idx="39">
                  <c:v>0.100047313</c:v>
                </c:pt>
                <c:pt idx="40">
                  <c:v>0.106293757</c:v>
                </c:pt>
                <c:pt idx="41">
                  <c:v>0.110510657</c:v>
                </c:pt>
                <c:pt idx="42">
                  <c:v>0.11496577700000001</c:v>
                </c:pt>
                <c:pt idx="43">
                  <c:v>0.118186426</c:v>
                </c:pt>
                <c:pt idx="44">
                  <c:v>0.12525625300000001</c:v>
                </c:pt>
                <c:pt idx="45">
                  <c:v>0.13025286699999999</c:v>
                </c:pt>
                <c:pt idx="46">
                  <c:v>0.13443543299999999</c:v>
                </c:pt>
                <c:pt idx="47">
                  <c:v>0.13669838000000001</c:v>
                </c:pt>
                <c:pt idx="48">
                  <c:v>0.14178353599999999</c:v>
                </c:pt>
                <c:pt idx="49">
                  <c:v>0.14653711</c:v>
                </c:pt>
                <c:pt idx="50">
                  <c:v>0.152852822</c:v>
                </c:pt>
                <c:pt idx="51">
                  <c:v>0.15828341300000001</c:v>
                </c:pt>
                <c:pt idx="52">
                  <c:v>0.16195279600000001</c:v>
                </c:pt>
                <c:pt idx="53">
                  <c:v>0.16801944499999999</c:v>
                </c:pt>
                <c:pt idx="54">
                  <c:v>0.17475468</c:v>
                </c:pt>
                <c:pt idx="55">
                  <c:v>0.17686222600000001</c:v>
                </c:pt>
                <c:pt idx="56">
                  <c:v>0.18774238100000001</c:v>
                </c:pt>
                <c:pt idx="57">
                  <c:v>0.19109915599999999</c:v>
                </c:pt>
                <c:pt idx="58">
                  <c:v>0.19561511100000001</c:v>
                </c:pt>
                <c:pt idx="59">
                  <c:v>0.20180915299999999</c:v>
                </c:pt>
                <c:pt idx="60">
                  <c:v>0.21017217899999999</c:v>
                </c:pt>
                <c:pt idx="61">
                  <c:v>0.21147892900000001</c:v>
                </c:pt>
                <c:pt idx="62">
                  <c:v>0.21775187600000001</c:v>
                </c:pt>
                <c:pt idx="63">
                  <c:v>0.224918377</c:v>
                </c:pt>
                <c:pt idx="64">
                  <c:v>0.22850162700000001</c:v>
                </c:pt>
                <c:pt idx="65">
                  <c:v>0.236404173</c:v>
                </c:pt>
                <c:pt idx="66">
                  <c:v>0.244994878</c:v>
                </c:pt>
                <c:pt idx="67">
                  <c:v>0.25540732599999999</c:v>
                </c:pt>
                <c:pt idx="68">
                  <c:v>0.25588467100000001</c:v>
                </c:pt>
                <c:pt idx="69">
                  <c:v>0.25891890000000001</c:v>
                </c:pt>
                <c:pt idx="70">
                  <c:v>0.266601896</c:v>
                </c:pt>
                <c:pt idx="71">
                  <c:v>0.273705755</c:v>
                </c:pt>
                <c:pt idx="72">
                  <c:v>0.276613795</c:v>
                </c:pt>
                <c:pt idx="73">
                  <c:v>0.28704732399999999</c:v>
                </c:pt>
                <c:pt idx="74">
                  <c:v>0.29652887300000003</c:v>
                </c:pt>
                <c:pt idx="75">
                  <c:v>0.29985643499999998</c:v>
                </c:pt>
                <c:pt idx="76">
                  <c:v>0.305901702</c:v>
                </c:pt>
                <c:pt idx="77">
                  <c:v>0.31488452300000003</c:v>
                </c:pt>
                <c:pt idx="78">
                  <c:v>0.32166704000000002</c:v>
                </c:pt>
                <c:pt idx="79">
                  <c:v>0.32581738199999999</c:v>
                </c:pt>
                <c:pt idx="80">
                  <c:v>0.334576439</c:v>
                </c:pt>
                <c:pt idx="81">
                  <c:v>0.34999423200000002</c:v>
                </c:pt>
                <c:pt idx="82">
                  <c:v>0.35121936799999998</c:v>
                </c:pt>
                <c:pt idx="83">
                  <c:v>0.35924990800000001</c:v>
                </c:pt>
                <c:pt idx="84">
                  <c:v>0.36627004299999999</c:v>
                </c:pt>
                <c:pt idx="85">
                  <c:v>0.37475323399999999</c:v>
                </c:pt>
                <c:pt idx="86">
                  <c:v>0.38199833799999999</c:v>
                </c:pt>
                <c:pt idx="87">
                  <c:v>0.38999334099999999</c:v>
                </c:pt>
                <c:pt idx="88">
                  <c:v>0.39652468699999999</c:v>
                </c:pt>
                <c:pt idx="89">
                  <c:v>0.40986083600000001</c:v>
                </c:pt>
                <c:pt idx="90">
                  <c:v>0.41320526200000002</c:v>
                </c:pt>
                <c:pt idx="91">
                  <c:v>0.42694858400000002</c:v>
                </c:pt>
                <c:pt idx="92">
                  <c:v>0.429245563</c:v>
                </c:pt>
                <c:pt idx="93">
                  <c:v>0.44253653599999998</c:v>
                </c:pt>
                <c:pt idx="94">
                  <c:v>0.44506902500000001</c:v>
                </c:pt>
                <c:pt idx="95">
                  <c:v>0.45943907</c:v>
                </c:pt>
                <c:pt idx="96">
                  <c:v>0.46900735399999999</c:v>
                </c:pt>
                <c:pt idx="97">
                  <c:v>0.47325647799999998</c:v>
                </c:pt>
                <c:pt idx="98">
                  <c:v>0.48344907599999998</c:v>
                </c:pt>
                <c:pt idx="99">
                  <c:v>0.49783628699999999</c:v>
                </c:pt>
                <c:pt idx="100">
                  <c:v>0.51012980500000005</c:v>
                </c:pt>
                <c:pt idx="101">
                  <c:v>0.54372767</c:v>
                </c:pt>
                <c:pt idx="102">
                  <c:v>0.521018392</c:v>
                </c:pt>
                <c:pt idx="103">
                  <c:v>0.52961602500000005</c:v>
                </c:pt>
                <c:pt idx="104">
                  <c:v>0.53767156199999999</c:v>
                </c:pt>
                <c:pt idx="105">
                  <c:v>0.54189388199999999</c:v>
                </c:pt>
                <c:pt idx="106">
                  <c:v>0.57678615200000005</c:v>
                </c:pt>
                <c:pt idx="107">
                  <c:v>0.56775996200000001</c:v>
                </c:pt>
                <c:pt idx="108">
                  <c:v>0.56164753599999995</c:v>
                </c:pt>
                <c:pt idx="109">
                  <c:v>0.57743395500000005</c:v>
                </c:pt>
                <c:pt idx="110">
                  <c:v>0.57831817299999999</c:v>
                </c:pt>
                <c:pt idx="111">
                  <c:v>0.59440485300000001</c:v>
                </c:pt>
                <c:pt idx="112">
                  <c:v>0.60388278799999995</c:v>
                </c:pt>
                <c:pt idx="113">
                  <c:v>0.61176515600000003</c:v>
                </c:pt>
                <c:pt idx="114">
                  <c:v>0.63519662499999996</c:v>
                </c:pt>
                <c:pt idx="115">
                  <c:v>0.63991827599999995</c:v>
                </c:pt>
                <c:pt idx="116">
                  <c:v>0.63669070100000003</c:v>
                </c:pt>
                <c:pt idx="117">
                  <c:v>0.64445350599999995</c:v>
                </c:pt>
                <c:pt idx="118">
                  <c:v>0.649357662</c:v>
                </c:pt>
                <c:pt idx="119">
                  <c:v>0.66094555300000002</c:v>
                </c:pt>
                <c:pt idx="120">
                  <c:v>0.68091785199999999</c:v>
                </c:pt>
                <c:pt idx="121">
                  <c:v>0.68046459999999998</c:v>
                </c:pt>
                <c:pt idx="122">
                  <c:v>0.739716225</c:v>
                </c:pt>
                <c:pt idx="123">
                  <c:v>0.733423402</c:v>
                </c:pt>
                <c:pt idx="124">
                  <c:v>0.78616837699999997</c:v>
                </c:pt>
                <c:pt idx="125">
                  <c:v>0.76822923600000004</c:v>
                </c:pt>
                <c:pt idx="126">
                  <c:v>0.76776966099999999</c:v>
                </c:pt>
                <c:pt idx="127">
                  <c:v>0.78557688999999997</c:v>
                </c:pt>
                <c:pt idx="128">
                  <c:v>0.78388133599999998</c:v>
                </c:pt>
                <c:pt idx="129">
                  <c:v>0.79217629899999997</c:v>
                </c:pt>
                <c:pt idx="130">
                  <c:v>0.81129088299999996</c:v>
                </c:pt>
                <c:pt idx="131">
                  <c:v>0.825930469</c:v>
                </c:pt>
                <c:pt idx="132">
                  <c:v>0.85898413100000004</c:v>
                </c:pt>
                <c:pt idx="133">
                  <c:v>0.83502833499999995</c:v>
                </c:pt>
                <c:pt idx="134">
                  <c:v>0.84527724999999998</c:v>
                </c:pt>
                <c:pt idx="135">
                  <c:v>0.86377866400000003</c:v>
                </c:pt>
                <c:pt idx="136">
                  <c:v>0.88671592300000002</c:v>
                </c:pt>
                <c:pt idx="137">
                  <c:v>0.88198553899999999</c:v>
                </c:pt>
                <c:pt idx="138">
                  <c:v>0.89649231200000001</c:v>
                </c:pt>
                <c:pt idx="139">
                  <c:v>0.91204081199999998</c:v>
                </c:pt>
                <c:pt idx="140">
                  <c:v>0.91628300900000004</c:v>
                </c:pt>
                <c:pt idx="141">
                  <c:v>0.93986325299999995</c:v>
                </c:pt>
                <c:pt idx="142">
                  <c:v>0.94203645400000002</c:v>
                </c:pt>
                <c:pt idx="143">
                  <c:v>0.95173574400000005</c:v>
                </c:pt>
                <c:pt idx="144">
                  <c:v>0.97361621899999995</c:v>
                </c:pt>
                <c:pt idx="145">
                  <c:v>0.97671369200000002</c:v>
                </c:pt>
                <c:pt idx="146">
                  <c:v>0.99076420099999996</c:v>
                </c:pt>
                <c:pt idx="147">
                  <c:v>1.0019726250000001</c:v>
                </c:pt>
                <c:pt idx="148">
                  <c:v>1.0094619739999999</c:v>
                </c:pt>
                <c:pt idx="149">
                  <c:v>1.03769942</c:v>
                </c:pt>
                <c:pt idx="150">
                  <c:v>1.0405583700000001</c:v>
                </c:pt>
                <c:pt idx="151">
                  <c:v>1.06056982</c:v>
                </c:pt>
                <c:pt idx="152">
                  <c:v>1.065904942</c:v>
                </c:pt>
                <c:pt idx="153">
                  <c:v>1.0874517269999999</c:v>
                </c:pt>
                <c:pt idx="154">
                  <c:v>1.0903278439999999</c:v>
                </c:pt>
                <c:pt idx="155">
                  <c:v>1.1013094919999999</c:v>
                </c:pt>
                <c:pt idx="156">
                  <c:v>1.1069882419999999</c:v>
                </c:pt>
                <c:pt idx="157">
                  <c:v>1.132202302</c:v>
                </c:pt>
                <c:pt idx="158">
                  <c:v>1.1733422200000001</c:v>
                </c:pt>
                <c:pt idx="159">
                  <c:v>1.1772787360000001</c:v>
                </c:pt>
                <c:pt idx="160">
                  <c:v>1.2107669780000001</c:v>
                </c:pt>
                <c:pt idx="161">
                  <c:v>1.1859122070000001</c:v>
                </c:pt>
                <c:pt idx="162">
                  <c:v>1.1995007310000001</c:v>
                </c:pt>
                <c:pt idx="163">
                  <c:v>1.2184671410000001</c:v>
                </c:pt>
                <c:pt idx="164">
                  <c:v>1.2283865819999999</c:v>
                </c:pt>
                <c:pt idx="165">
                  <c:v>1.2504576940000001</c:v>
                </c:pt>
                <c:pt idx="166">
                  <c:v>1.2384029999999999</c:v>
                </c:pt>
                <c:pt idx="167">
                  <c:v>1.276433097</c:v>
                </c:pt>
                <c:pt idx="168">
                  <c:v>1.295169418</c:v>
                </c:pt>
                <c:pt idx="169">
                  <c:v>1.2945707040000001</c:v>
                </c:pt>
                <c:pt idx="170">
                  <c:v>1.3177979849999999</c:v>
                </c:pt>
                <c:pt idx="171">
                  <c:v>1.3243293300000001</c:v>
                </c:pt>
                <c:pt idx="172">
                  <c:v>1.326537767</c:v>
                </c:pt>
                <c:pt idx="173">
                  <c:v>1.3582994349999999</c:v>
                </c:pt>
                <c:pt idx="174">
                  <c:v>1.3743719599999999</c:v>
                </c:pt>
                <c:pt idx="175">
                  <c:v>1.3783316649999999</c:v>
                </c:pt>
                <c:pt idx="176">
                  <c:v>1.4066019380000001</c:v>
                </c:pt>
                <c:pt idx="177">
                  <c:v>1.4241848020000001</c:v>
                </c:pt>
                <c:pt idx="178">
                  <c:v>1.4244585590000001</c:v>
                </c:pt>
                <c:pt idx="179">
                  <c:v>1.4385599650000001</c:v>
                </c:pt>
                <c:pt idx="180">
                  <c:v>1.4524237529999999</c:v>
                </c:pt>
                <c:pt idx="181">
                  <c:v>1.4830039559999999</c:v>
                </c:pt>
                <c:pt idx="182">
                  <c:v>1.493185108</c:v>
                </c:pt>
                <c:pt idx="183">
                  <c:v>1.4972210079999999</c:v>
                </c:pt>
                <c:pt idx="184">
                  <c:v>1.537148741</c:v>
                </c:pt>
                <c:pt idx="185">
                  <c:v>1.5217905780000001</c:v>
                </c:pt>
                <c:pt idx="186">
                  <c:v>1.575845014</c:v>
                </c:pt>
                <c:pt idx="187">
                  <c:v>1.600997335</c:v>
                </c:pt>
                <c:pt idx="188">
                  <c:v>1.594056406</c:v>
                </c:pt>
                <c:pt idx="189">
                  <c:v>1.5989741150000001</c:v>
                </c:pt>
                <c:pt idx="190">
                  <c:v>1.6137200119999999</c:v>
                </c:pt>
                <c:pt idx="191">
                  <c:v>1.636872001</c:v>
                </c:pt>
                <c:pt idx="192">
                  <c:v>1.637239723</c:v>
                </c:pt>
                <c:pt idx="193">
                  <c:v>1.670071125</c:v>
                </c:pt>
                <c:pt idx="194">
                  <c:v>1.6730553610000001</c:v>
                </c:pt>
                <c:pt idx="195">
                  <c:v>1.6960131000000001</c:v>
                </c:pt>
                <c:pt idx="196">
                  <c:v>1.7227094890000001</c:v>
                </c:pt>
                <c:pt idx="197">
                  <c:v>1.733359554</c:v>
                </c:pt>
                <c:pt idx="198">
                  <c:v>1.769130621</c:v>
                </c:pt>
                <c:pt idx="199">
                  <c:v>1.7824273159999999</c:v>
                </c:pt>
                <c:pt idx="200">
                  <c:v>1.7827757630000001</c:v>
                </c:pt>
                <c:pt idx="201">
                  <c:v>1.794681382</c:v>
                </c:pt>
                <c:pt idx="202">
                  <c:v>1.8258572870000001</c:v>
                </c:pt>
                <c:pt idx="203">
                  <c:v>1.8307036189999999</c:v>
                </c:pt>
                <c:pt idx="204">
                  <c:v>1.8490661960000001</c:v>
                </c:pt>
                <c:pt idx="205">
                  <c:v>1.9225553529999999</c:v>
                </c:pt>
                <c:pt idx="206">
                  <c:v>1.8920621879999999</c:v>
                </c:pt>
                <c:pt idx="207">
                  <c:v>1.933148197</c:v>
                </c:pt>
                <c:pt idx="208">
                  <c:v>1.988235025</c:v>
                </c:pt>
                <c:pt idx="209">
                  <c:v>1.968573226</c:v>
                </c:pt>
                <c:pt idx="210">
                  <c:v>1.987699254</c:v>
                </c:pt>
                <c:pt idx="211">
                  <c:v>2.0583110900000001</c:v>
                </c:pt>
                <c:pt idx="212">
                  <c:v>2.0538806649999999</c:v>
                </c:pt>
                <c:pt idx="213">
                  <c:v>2.059660907</c:v>
                </c:pt>
                <c:pt idx="214">
                  <c:v>2.0821882829999998</c:v>
                </c:pt>
                <c:pt idx="215">
                  <c:v>2.074040288</c:v>
                </c:pt>
                <c:pt idx="216">
                  <c:v>2.079216696</c:v>
                </c:pt>
                <c:pt idx="217">
                  <c:v>2.0907142379999999</c:v>
                </c:pt>
                <c:pt idx="218">
                  <c:v>2.1074487209999999</c:v>
                </c:pt>
                <c:pt idx="219">
                  <c:v>2.1200521380000001</c:v>
                </c:pt>
                <c:pt idx="220">
                  <c:v>2.1533476349999998</c:v>
                </c:pt>
                <c:pt idx="221">
                  <c:v>2.1615408039999999</c:v>
                </c:pt>
                <c:pt idx="222">
                  <c:v>2.1927868789999998</c:v>
                </c:pt>
                <c:pt idx="223">
                  <c:v>2.213845477</c:v>
                </c:pt>
                <c:pt idx="224">
                  <c:v>2.23508387</c:v>
                </c:pt>
                <c:pt idx="225">
                  <c:v>2.2451011890000001</c:v>
                </c:pt>
                <c:pt idx="226">
                  <c:v>2.2490431260000001</c:v>
                </c:pt>
                <c:pt idx="227">
                  <c:v>2.2772932209999999</c:v>
                </c:pt>
                <c:pt idx="228">
                  <c:v>2.3142430429999998</c:v>
                </c:pt>
                <c:pt idx="229">
                  <c:v>2.3191833389999998</c:v>
                </c:pt>
                <c:pt idx="230">
                  <c:v>2.337957909</c:v>
                </c:pt>
                <c:pt idx="231">
                  <c:v>2.3950763890000002</c:v>
                </c:pt>
                <c:pt idx="232">
                  <c:v>2.4127152679999999</c:v>
                </c:pt>
                <c:pt idx="233">
                  <c:v>2.4477975719999998</c:v>
                </c:pt>
                <c:pt idx="234">
                  <c:v>2.4451611820000001</c:v>
                </c:pt>
                <c:pt idx="235">
                  <c:v>2.477976623</c:v>
                </c:pt>
                <c:pt idx="236">
                  <c:v>2.4831072540000001</c:v>
                </c:pt>
                <c:pt idx="237">
                  <c:v>2.5246185080000001</c:v>
                </c:pt>
                <c:pt idx="238">
                  <c:v>2.5263405639999998</c:v>
                </c:pt>
                <c:pt idx="239">
                  <c:v>2.5741684330000001</c:v>
                </c:pt>
                <c:pt idx="240">
                  <c:v>2.5468408029999998</c:v>
                </c:pt>
                <c:pt idx="241">
                  <c:v>2.572533414</c:v>
                </c:pt>
                <c:pt idx="242">
                  <c:v>2.580863914</c:v>
                </c:pt>
                <c:pt idx="243">
                  <c:v>2.615887791</c:v>
                </c:pt>
                <c:pt idx="244">
                  <c:v>2.6498115160000002</c:v>
                </c:pt>
                <c:pt idx="245">
                  <c:v>2.6694431989999998</c:v>
                </c:pt>
                <c:pt idx="246">
                  <c:v>2.6739781269999998</c:v>
                </c:pt>
                <c:pt idx="247">
                  <c:v>2.700409493</c:v>
                </c:pt>
                <c:pt idx="248">
                  <c:v>2.718477832</c:v>
                </c:pt>
                <c:pt idx="249">
                  <c:v>2.8354183430000002</c:v>
                </c:pt>
                <c:pt idx="250">
                  <c:v>2.7733354729999999</c:v>
                </c:pt>
                <c:pt idx="251">
                  <c:v>2.8090845550000001</c:v>
                </c:pt>
                <c:pt idx="252">
                  <c:v>2.8221484509999999</c:v>
                </c:pt>
                <c:pt idx="253">
                  <c:v>2.857833082</c:v>
                </c:pt>
                <c:pt idx="254">
                  <c:v>2.8749018579999999</c:v>
                </c:pt>
                <c:pt idx="255">
                  <c:v>2.8560842219999998</c:v>
                </c:pt>
                <c:pt idx="256">
                  <c:v>2.9197518169999999</c:v>
                </c:pt>
                <c:pt idx="257">
                  <c:v>2.985045698</c:v>
                </c:pt>
                <c:pt idx="258">
                  <c:v>2.9621045229999998</c:v>
                </c:pt>
                <c:pt idx="259">
                  <c:v>2.983309185</c:v>
                </c:pt>
                <c:pt idx="260">
                  <c:v>2.9736490450000002</c:v>
                </c:pt>
                <c:pt idx="261">
                  <c:v>2.980102992</c:v>
                </c:pt>
                <c:pt idx="262">
                  <c:v>3.0117601569999999</c:v>
                </c:pt>
                <c:pt idx="263">
                  <c:v>3.0352602919999998</c:v>
                </c:pt>
                <c:pt idx="264">
                  <c:v>3.1022172000000001</c:v>
                </c:pt>
                <c:pt idx="265">
                  <c:v>3.1493165529999998</c:v>
                </c:pt>
                <c:pt idx="266">
                  <c:v>3.1269081380000001</c:v>
                </c:pt>
                <c:pt idx="267">
                  <c:v>3.136052684</c:v>
                </c:pt>
                <c:pt idx="268">
                  <c:v>3.1932865100000001</c:v>
                </c:pt>
                <c:pt idx="269">
                  <c:v>3.1840187879999999</c:v>
                </c:pt>
                <c:pt idx="270">
                  <c:v>3.1944432819999999</c:v>
                </c:pt>
                <c:pt idx="271">
                  <c:v>3.2114527279999998</c:v>
                </c:pt>
                <c:pt idx="272">
                  <c:v>3.2439754380000001</c:v>
                </c:pt>
                <c:pt idx="273">
                  <c:v>3.2589435940000002</c:v>
                </c:pt>
                <c:pt idx="274">
                  <c:v>3.2760801329999998</c:v>
                </c:pt>
                <c:pt idx="275">
                  <c:v>3.3095786139999999</c:v>
                </c:pt>
                <c:pt idx="276">
                  <c:v>3.4158265939999999</c:v>
                </c:pt>
                <c:pt idx="277">
                  <c:v>3.4467823480000002</c:v>
                </c:pt>
                <c:pt idx="278">
                  <c:v>3.442306447</c:v>
                </c:pt>
                <c:pt idx="279">
                  <c:v>3.4736973820000001</c:v>
                </c:pt>
                <c:pt idx="280">
                  <c:v>3.5259114060000001</c:v>
                </c:pt>
                <c:pt idx="281">
                  <c:v>3.5420236840000001</c:v>
                </c:pt>
              </c:numCache>
            </c:numRef>
          </c:yVal>
          <c:smooth val="0"/>
        </c:ser>
        <c:dLbls>
          <c:showLegendKey val="0"/>
          <c:showVal val="0"/>
          <c:showCatName val="0"/>
          <c:showSerName val="0"/>
          <c:showPercent val="0"/>
          <c:showBubbleSize val="0"/>
        </c:dLbls>
        <c:axId val="149984896"/>
        <c:axId val="149983168"/>
      </c:scatterChart>
      <c:valAx>
        <c:axId val="149984896"/>
        <c:scaling>
          <c:orientation val="minMax"/>
        </c:scaling>
        <c:delete val="0"/>
        <c:axPos val="b"/>
        <c:title>
          <c:tx>
            <c:rich>
              <a:bodyPr/>
              <a:lstStyle/>
              <a:p>
                <a:pPr>
                  <a:defRPr/>
                </a:pPr>
                <a:r>
                  <a:rPr lang="en-US"/>
                  <a:t>Number of Sites</a:t>
                </a:r>
              </a:p>
            </c:rich>
          </c:tx>
          <c:layout>
            <c:manualLayout>
              <c:xMode val="edge"/>
              <c:yMode val="edge"/>
              <c:x val="0.39233742293841173"/>
              <c:y val="0.92435303795980728"/>
            </c:manualLayout>
          </c:layout>
          <c:overlay val="0"/>
        </c:title>
        <c:numFmt formatCode="0.E+00" sourceLinked="0"/>
        <c:majorTickMark val="out"/>
        <c:minorTickMark val="none"/>
        <c:tickLblPos val="nextTo"/>
        <c:txPr>
          <a:bodyPr rot="0" vert="horz"/>
          <a:lstStyle/>
          <a:p>
            <a:pPr>
              <a:defRPr/>
            </a:pPr>
            <a:endParaRPr lang="en-US"/>
          </a:p>
        </c:txPr>
        <c:crossAx val="149983168"/>
        <c:crosses val="autoZero"/>
        <c:crossBetween val="midCat"/>
      </c:valAx>
      <c:valAx>
        <c:axId val="149983168"/>
        <c:scaling>
          <c:orientation val="minMax"/>
        </c:scaling>
        <c:delete val="0"/>
        <c:axPos val="l"/>
        <c:majorGridlines/>
        <c:title>
          <c:tx>
            <c:rich>
              <a:bodyPr rot="-5400000" vert="horz"/>
              <a:lstStyle/>
              <a:p>
                <a:pPr>
                  <a:defRPr/>
                </a:pPr>
                <a:r>
                  <a:rPr lang="en-US"/>
                  <a:t>Total CPU Time</a:t>
                </a:r>
              </a:p>
            </c:rich>
          </c:tx>
          <c:layout>
            <c:manualLayout>
              <c:xMode val="edge"/>
              <c:yMode val="edge"/>
              <c:x val="1.3856802783373008E-2"/>
              <c:y val="0.32904963372115797"/>
            </c:manualLayout>
          </c:layout>
          <c:overlay val="0"/>
        </c:title>
        <c:numFmt formatCode="General" sourceLinked="1"/>
        <c:majorTickMark val="out"/>
        <c:minorTickMark val="none"/>
        <c:tickLblPos val="nextTo"/>
        <c:crossAx val="149984896"/>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4097232943921222E-2"/>
          <c:y val="5.1400554097404488E-2"/>
          <c:w val="0.83617295387096224"/>
          <c:h val="0.8326195683872849"/>
        </c:manualLayout>
      </c:layout>
      <c:scatterChart>
        <c:scatterStyle val="lineMarker"/>
        <c:varyColors val="0"/>
        <c:ser>
          <c:idx val="0"/>
          <c:order val="0"/>
          <c:spPr>
            <a:ln w="28575">
              <a:noFill/>
            </a:ln>
          </c:spPr>
          <c:xVal>
            <c:numRef>
              <c:f>Sheet1!$A$1:$A$105</c:f>
              <c:numCache>
                <c:formatCode>General</c:formatCode>
                <c:ptCount val="105"/>
                <c:pt idx="0">
                  <c:v>1000000</c:v>
                </c:pt>
                <c:pt idx="1">
                  <c:v>990000</c:v>
                </c:pt>
                <c:pt idx="2">
                  <c:v>980000</c:v>
                </c:pt>
                <c:pt idx="3">
                  <c:v>970000</c:v>
                </c:pt>
                <c:pt idx="4">
                  <c:v>960000</c:v>
                </c:pt>
                <c:pt idx="5">
                  <c:v>950000</c:v>
                </c:pt>
                <c:pt idx="6">
                  <c:v>940000</c:v>
                </c:pt>
                <c:pt idx="7">
                  <c:v>930000</c:v>
                </c:pt>
                <c:pt idx="8">
                  <c:v>920000</c:v>
                </c:pt>
                <c:pt idx="9">
                  <c:v>910000</c:v>
                </c:pt>
                <c:pt idx="10">
                  <c:v>900000</c:v>
                </c:pt>
                <c:pt idx="11">
                  <c:v>890000</c:v>
                </c:pt>
                <c:pt idx="12">
                  <c:v>880000</c:v>
                </c:pt>
                <c:pt idx="13">
                  <c:v>870000</c:v>
                </c:pt>
                <c:pt idx="14">
                  <c:v>860000</c:v>
                </c:pt>
                <c:pt idx="15">
                  <c:v>850000</c:v>
                </c:pt>
                <c:pt idx="16">
                  <c:v>840000</c:v>
                </c:pt>
                <c:pt idx="17">
                  <c:v>830000</c:v>
                </c:pt>
                <c:pt idx="18">
                  <c:v>820000</c:v>
                </c:pt>
                <c:pt idx="19">
                  <c:v>810000</c:v>
                </c:pt>
                <c:pt idx="20">
                  <c:v>800000</c:v>
                </c:pt>
                <c:pt idx="21">
                  <c:v>790000</c:v>
                </c:pt>
                <c:pt idx="22">
                  <c:v>780000</c:v>
                </c:pt>
                <c:pt idx="23">
                  <c:v>770000</c:v>
                </c:pt>
                <c:pt idx="24">
                  <c:v>760000</c:v>
                </c:pt>
                <c:pt idx="25">
                  <c:v>750000</c:v>
                </c:pt>
                <c:pt idx="26">
                  <c:v>740000</c:v>
                </c:pt>
                <c:pt idx="27">
                  <c:v>730000</c:v>
                </c:pt>
                <c:pt idx="28">
                  <c:v>720000</c:v>
                </c:pt>
                <c:pt idx="29">
                  <c:v>710000</c:v>
                </c:pt>
                <c:pt idx="30">
                  <c:v>700000</c:v>
                </c:pt>
                <c:pt idx="31">
                  <c:v>690000</c:v>
                </c:pt>
                <c:pt idx="32">
                  <c:v>680000</c:v>
                </c:pt>
                <c:pt idx="33">
                  <c:v>670000</c:v>
                </c:pt>
                <c:pt idx="34">
                  <c:v>660000</c:v>
                </c:pt>
                <c:pt idx="35">
                  <c:v>650000</c:v>
                </c:pt>
                <c:pt idx="36">
                  <c:v>640000</c:v>
                </c:pt>
                <c:pt idx="37">
                  <c:v>630000</c:v>
                </c:pt>
                <c:pt idx="38">
                  <c:v>620000</c:v>
                </c:pt>
                <c:pt idx="39">
                  <c:v>610000</c:v>
                </c:pt>
                <c:pt idx="40">
                  <c:v>600000</c:v>
                </c:pt>
                <c:pt idx="41">
                  <c:v>590000</c:v>
                </c:pt>
                <c:pt idx="42">
                  <c:v>580000</c:v>
                </c:pt>
                <c:pt idx="43">
                  <c:v>570000</c:v>
                </c:pt>
                <c:pt idx="44">
                  <c:v>560000</c:v>
                </c:pt>
                <c:pt idx="45">
                  <c:v>550000</c:v>
                </c:pt>
                <c:pt idx="46">
                  <c:v>540000</c:v>
                </c:pt>
                <c:pt idx="47">
                  <c:v>530000</c:v>
                </c:pt>
                <c:pt idx="48">
                  <c:v>520000</c:v>
                </c:pt>
                <c:pt idx="49">
                  <c:v>510000</c:v>
                </c:pt>
                <c:pt idx="50">
                  <c:v>500000</c:v>
                </c:pt>
                <c:pt idx="51">
                  <c:v>490000</c:v>
                </c:pt>
                <c:pt idx="52">
                  <c:v>480000</c:v>
                </c:pt>
                <c:pt idx="53">
                  <c:v>470000</c:v>
                </c:pt>
                <c:pt idx="54">
                  <c:v>460000</c:v>
                </c:pt>
                <c:pt idx="55">
                  <c:v>450000</c:v>
                </c:pt>
                <c:pt idx="56">
                  <c:v>440000</c:v>
                </c:pt>
                <c:pt idx="57">
                  <c:v>430000</c:v>
                </c:pt>
                <c:pt idx="58">
                  <c:v>420000</c:v>
                </c:pt>
                <c:pt idx="59">
                  <c:v>410000</c:v>
                </c:pt>
                <c:pt idx="60">
                  <c:v>400000</c:v>
                </c:pt>
                <c:pt idx="61">
                  <c:v>390000</c:v>
                </c:pt>
                <c:pt idx="62">
                  <c:v>380000</c:v>
                </c:pt>
                <c:pt idx="63">
                  <c:v>370000</c:v>
                </c:pt>
                <c:pt idx="64">
                  <c:v>360000</c:v>
                </c:pt>
                <c:pt idx="65">
                  <c:v>350000</c:v>
                </c:pt>
                <c:pt idx="66">
                  <c:v>340000</c:v>
                </c:pt>
                <c:pt idx="67">
                  <c:v>330000</c:v>
                </c:pt>
                <c:pt idx="68">
                  <c:v>320000</c:v>
                </c:pt>
                <c:pt idx="69">
                  <c:v>310000</c:v>
                </c:pt>
                <c:pt idx="70">
                  <c:v>300000</c:v>
                </c:pt>
                <c:pt idx="71">
                  <c:v>290000</c:v>
                </c:pt>
                <c:pt idx="72">
                  <c:v>280000</c:v>
                </c:pt>
                <c:pt idx="73">
                  <c:v>270000</c:v>
                </c:pt>
                <c:pt idx="74">
                  <c:v>260000</c:v>
                </c:pt>
                <c:pt idx="75">
                  <c:v>250000</c:v>
                </c:pt>
                <c:pt idx="76">
                  <c:v>240000</c:v>
                </c:pt>
                <c:pt idx="77">
                  <c:v>230000</c:v>
                </c:pt>
                <c:pt idx="78">
                  <c:v>220000</c:v>
                </c:pt>
                <c:pt idx="79">
                  <c:v>210000</c:v>
                </c:pt>
                <c:pt idx="80">
                  <c:v>200000</c:v>
                </c:pt>
                <c:pt idx="81">
                  <c:v>190000</c:v>
                </c:pt>
                <c:pt idx="82">
                  <c:v>180000</c:v>
                </c:pt>
                <c:pt idx="83">
                  <c:v>170000</c:v>
                </c:pt>
                <c:pt idx="84">
                  <c:v>160000</c:v>
                </c:pt>
                <c:pt idx="85">
                  <c:v>150000</c:v>
                </c:pt>
                <c:pt idx="86">
                  <c:v>140000</c:v>
                </c:pt>
                <c:pt idx="87">
                  <c:v>130000</c:v>
                </c:pt>
                <c:pt idx="88">
                  <c:v>120000</c:v>
                </c:pt>
                <c:pt idx="89">
                  <c:v>110000</c:v>
                </c:pt>
                <c:pt idx="90">
                  <c:v>100000</c:v>
                </c:pt>
                <c:pt idx="91">
                  <c:v>90000</c:v>
                </c:pt>
                <c:pt idx="92">
                  <c:v>80000</c:v>
                </c:pt>
                <c:pt idx="93">
                  <c:v>70000</c:v>
                </c:pt>
                <c:pt idx="94">
                  <c:v>60000</c:v>
                </c:pt>
                <c:pt idx="95">
                  <c:v>50000</c:v>
                </c:pt>
                <c:pt idx="96">
                  <c:v>40000</c:v>
                </c:pt>
                <c:pt idx="97">
                  <c:v>30000</c:v>
                </c:pt>
                <c:pt idx="98">
                  <c:v>20000</c:v>
                </c:pt>
                <c:pt idx="99">
                  <c:v>10000</c:v>
                </c:pt>
              </c:numCache>
            </c:numRef>
          </c:xVal>
          <c:yVal>
            <c:numRef>
              <c:f>Sheet1!$B$1:$B$105</c:f>
              <c:numCache>
                <c:formatCode>General</c:formatCode>
                <c:ptCount val="105"/>
                <c:pt idx="0">
                  <c:v>13.509012496</c:v>
                </c:pt>
                <c:pt idx="1">
                  <c:v>13.409416966</c:v>
                </c:pt>
                <c:pt idx="2">
                  <c:v>13.9235641</c:v>
                </c:pt>
                <c:pt idx="3">
                  <c:v>12.736076787</c:v>
                </c:pt>
                <c:pt idx="4" formatCode="0.0000">
                  <c:v>14.453211521</c:v>
                </c:pt>
                <c:pt idx="5" formatCode="0.0000">
                  <c:v>14.639836887</c:v>
                </c:pt>
                <c:pt idx="6" formatCode="0.0000">
                  <c:v>13.550139291000001</c:v>
                </c:pt>
                <c:pt idx="7" formatCode="0.0000">
                  <c:v>14.212222962</c:v>
                </c:pt>
                <c:pt idx="8" formatCode="0.0000">
                  <c:v>12.892507205999999</c:v>
                </c:pt>
                <c:pt idx="9" formatCode="0.0000">
                  <c:v>13.949393294</c:v>
                </c:pt>
                <c:pt idx="10" formatCode="0.0000">
                  <c:v>13.487374375</c:v>
                </c:pt>
                <c:pt idx="11" formatCode="0.0000">
                  <c:v>12.713356563</c:v>
                </c:pt>
                <c:pt idx="12" formatCode="0.0000">
                  <c:v>12.084297929</c:v>
                </c:pt>
                <c:pt idx="13" formatCode="0.0000">
                  <c:v>13.63697397</c:v>
                </c:pt>
                <c:pt idx="14" formatCode="0.0000">
                  <c:v>12.387966775000001</c:v>
                </c:pt>
                <c:pt idx="15" formatCode="0.0000">
                  <c:v>11.555697372999999</c:v>
                </c:pt>
                <c:pt idx="16" formatCode="0.0000">
                  <c:v>12.205036156</c:v>
                </c:pt>
                <c:pt idx="17" formatCode="0.0000">
                  <c:v>11.984952972</c:v>
                </c:pt>
                <c:pt idx="18" formatCode="0.0000">
                  <c:v>11.892312047000001</c:v>
                </c:pt>
                <c:pt idx="19" formatCode="0.0000">
                  <c:v>11.307957198</c:v>
                </c:pt>
                <c:pt idx="20" formatCode="0.0000">
                  <c:v>12.848025684</c:v>
                </c:pt>
                <c:pt idx="21" formatCode="0.0000">
                  <c:v>11.543599094999999</c:v>
                </c:pt>
                <c:pt idx="22" formatCode="0.0000">
                  <c:v>10.270371854</c:v>
                </c:pt>
                <c:pt idx="23" formatCode="0.0000">
                  <c:v>11.538338268</c:v>
                </c:pt>
                <c:pt idx="24" formatCode="0.0000">
                  <c:v>10.243121742</c:v>
                </c:pt>
                <c:pt idx="25" formatCode="0.0000">
                  <c:v>9.8958586190000002</c:v>
                </c:pt>
                <c:pt idx="26" formatCode="0.0000">
                  <c:v>10.629074296000001</c:v>
                </c:pt>
                <c:pt idx="27" formatCode="0.0000">
                  <c:v>9.7009751860000009</c:v>
                </c:pt>
                <c:pt idx="28" formatCode="0.0000">
                  <c:v>10.355510045000001</c:v>
                </c:pt>
                <c:pt idx="29" formatCode="0.0000">
                  <c:v>9.7653344939999993</c:v>
                </c:pt>
                <c:pt idx="30" formatCode="0.0000">
                  <c:v>9.0589081409999999</c:v>
                </c:pt>
                <c:pt idx="31" formatCode="0.0000">
                  <c:v>10.083334187</c:v>
                </c:pt>
                <c:pt idx="32" formatCode="0.0000">
                  <c:v>9.2957718820000004</c:v>
                </c:pt>
                <c:pt idx="33" formatCode="0.0000">
                  <c:v>8.711932032</c:v>
                </c:pt>
                <c:pt idx="34" formatCode="0.0000">
                  <c:v>9.2583341109999999</c:v>
                </c:pt>
                <c:pt idx="35" formatCode="0.0000">
                  <c:v>8.5470315239999994</c:v>
                </c:pt>
                <c:pt idx="36" formatCode="0.0000">
                  <c:v>8.2457696239999994</c:v>
                </c:pt>
                <c:pt idx="37" formatCode="0.0000">
                  <c:v>7.9431102969999996</c:v>
                </c:pt>
                <c:pt idx="38" formatCode="0.0000">
                  <c:v>8.5447480559999995</c:v>
                </c:pt>
                <c:pt idx="39" formatCode="0.0000">
                  <c:v>8.0342529040000006</c:v>
                </c:pt>
                <c:pt idx="40" formatCode="0.0000">
                  <c:v>7.6618496619999998</c:v>
                </c:pt>
                <c:pt idx="41" formatCode="0.0000">
                  <c:v>7.4970708259999999</c:v>
                </c:pt>
                <c:pt idx="42" formatCode="0.0000">
                  <c:v>7.7669418349999999</c:v>
                </c:pt>
                <c:pt idx="43" formatCode="0.0000">
                  <c:v>7.7858667209999997</c:v>
                </c:pt>
                <c:pt idx="44" formatCode="0.0000">
                  <c:v>7.1595993240000002</c:v>
                </c:pt>
                <c:pt idx="45" formatCode="0.0000">
                  <c:v>6.908745659</c:v>
                </c:pt>
                <c:pt idx="46" formatCode="0.0000">
                  <c:v>6.5663711190000003</c:v>
                </c:pt>
                <c:pt idx="47" formatCode="0.0000">
                  <c:v>6.5732778380000001</c:v>
                </c:pt>
                <c:pt idx="48" formatCode="0.0000">
                  <c:v>6.3792006360000002</c:v>
                </c:pt>
                <c:pt idx="49" formatCode="0.0000">
                  <c:v>6.2390174050000002</c:v>
                </c:pt>
                <c:pt idx="50" formatCode="0.0000">
                  <c:v>6.3102484949999997</c:v>
                </c:pt>
                <c:pt idx="51" formatCode="0.0000">
                  <c:v>6.1130466600000002</c:v>
                </c:pt>
                <c:pt idx="52" formatCode="0.0000">
                  <c:v>6.2908938409999999</c:v>
                </c:pt>
                <c:pt idx="53" formatCode="0.0000">
                  <c:v>6.1063673249999999</c:v>
                </c:pt>
                <c:pt idx="54" formatCode="0.0000">
                  <c:v>6.1082421040000003</c:v>
                </c:pt>
                <c:pt idx="55" formatCode="0.0000">
                  <c:v>5.5331948960000004</c:v>
                </c:pt>
                <c:pt idx="56" formatCode="0.0000">
                  <c:v>5.2338381939999996</c:v>
                </c:pt>
                <c:pt idx="57" formatCode="0.0000">
                  <c:v>5.3192341870000002</c:v>
                </c:pt>
                <c:pt idx="58" formatCode="0.0000">
                  <c:v>5.0309876249999999</c:v>
                </c:pt>
                <c:pt idx="59" formatCode="0.0000">
                  <c:v>4.8173627200000002</c:v>
                </c:pt>
                <c:pt idx="60" formatCode="0.0000">
                  <c:v>4.8672680020000003</c:v>
                </c:pt>
                <c:pt idx="61" formatCode="0.0000">
                  <c:v>4.7326308050000003</c:v>
                </c:pt>
                <c:pt idx="62" formatCode="0.0000">
                  <c:v>4.7822388340000002</c:v>
                </c:pt>
                <c:pt idx="63" formatCode="0.0000">
                  <c:v>4.6290324329999999</c:v>
                </c:pt>
                <c:pt idx="64" formatCode="0.0000">
                  <c:v>4.0738115099999996</c:v>
                </c:pt>
                <c:pt idx="65" formatCode="0.0000">
                  <c:v>3.9819912720000001</c:v>
                </c:pt>
                <c:pt idx="66" formatCode="0.0000">
                  <c:v>3.9056538540000001</c:v>
                </c:pt>
                <c:pt idx="67" formatCode="0.0000">
                  <c:v>3.5954643879999999</c:v>
                </c:pt>
                <c:pt idx="68" formatCode="0.0000">
                  <c:v>3.5114408240000001</c:v>
                </c:pt>
                <c:pt idx="69" formatCode="0.0000">
                  <c:v>3.3958233820000001</c:v>
                </c:pt>
                <c:pt idx="70" formatCode="0.0000">
                  <c:v>3.2808269509999999</c:v>
                </c:pt>
                <c:pt idx="71" formatCode="0.0000">
                  <c:v>3.0908869139999999</c:v>
                </c:pt>
                <c:pt idx="72" formatCode="0.0000">
                  <c:v>3.0322257320000001</c:v>
                </c:pt>
                <c:pt idx="73" formatCode="0.0000">
                  <c:v>3.15836483</c:v>
                </c:pt>
                <c:pt idx="74" formatCode="0.0000">
                  <c:v>3.053050695</c:v>
                </c:pt>
                <c:pt idx="75" formatCode="0.0000">
                  <c:v>2.985245709</c:v>
                </c:pt>
                <c:pt idx="76" formatCode="0.0000">
                  <c:v>2.5308451719999998</c:v>
                </c:pt>
                <c:pt idx="77" formatCode="0.0000">
                  <c:v>2.4082993259999999</c:v>
                </c:pt>
                <c:pt idx="78" formatCode="0.0000">
                  <c:v>2.3777616479999999</c:v>
                </c:pt>
                <c:pt idx="79" formatCode="0.0000">
                  <c:v>2.1634235739999998</c:v>
                </c:pt>
                <c:pt idx="80" formatCode="0.0000">
                  <c:v>2.0492538530000002</c:v>
                </c:pt>
                <c:pt idx="81" formatCode="0.0000">
                  <c:v>1.9498706480000001</c:v>
                </c:pt>
                <c:pt idx="82" formatCode="0.0000">
                  <c:v>1.827851849</c:v>
                </c:pt>
                <c:pt idx="83" formatCode="0.0000">
                  <c:v>1.7652643219999999</c:v>
                </c:pt>
                <c:pt idx="84" formatCode="0.0000">
                  <c:v>1.848715061</c:v>
                </c:pt>
                <c:pt idx="85" formatCode="0.0000">
                  <c:v>1.542350447</c:v>
                </c:pt>
                <c:pt idx="86" formatCode="0.0000">
                  <c:v>1.405779742</c:v>
                </c:pt>
                <c:pt idx="87" formatCode="0.0000">
                  <c:v>1.310691214</c:v>
                </c:pt>
                <c:pt idx="88" formatCode="0.0000">
                  <c:v>1.212397942</c:v>
                </c:pt>
                <c:pt idx="89" formatCode="0.0000">
                  <c:v>1.0858034750000001</c:v>
                </c:pt>
                <c:pt idx="90" formatCode="0.0000">
                  <c:v>0.98593478499999998</c:v>
                </c:pt>
                <c:pt idx="91" formatCode="0.0000">
                  <c:v>0.87760172800000003</c:v>
                </c:pt>
                <c:pt idx="92" formatCode="0.0000">
                  <c:v>0.77255804299999997</c:v>
                </c:pt>
                <c:pt idx="93" formatCode="0.0000">
                  <c:v>0.67488005900000003</c:v>
                </c:pt>
                <c:pt idx="94" formatCode="0.0000">
                  <c:v>0.57452558300000001</c:v>
                </c:pt>
                <c:pt idx="95" formatCode="0.0000">
                  <c:v>0.465762756</c:v>
                </c:pt>
                <c:pt idx="96" formatCode="0.0000">
                  <c:v>0.36221257099999998</c:v>
                </c:pt>
                <c:pt idx="97" formatCode="0.0000">
                  <c:v>0.26796008900000001</c:v>
                </c:pt>
                <c:pt idx="98" formatCode="0.0000">
                  <c:v>0.17023994100000001</c:v>
                </c:pt>
                <c:pt idx="99" formatCode="0.0000">
                  <c:v>8.2197874000000004E-2</c:v>
                </c:pt>
              </c:numCache>
            </c:numRef>
          </c:yVal>
          <c:smooth val="0"/>
        </c:ser>
        <c:ser>
          <c:idx val="1"/>
          <c:order val="1"/>
          <c:spPr>
            <a:ln w="28575">
              <a:noFill/>
            </a:ln>
          </c:spPr>
          <c:xVal>
            <c:numRef>
              <c:f>Sheet1!$D$1:$D$18</c:f>
              <c:numCache>
                <c:formatCode>General</c:formatCode>
                <c:ptCount val="18"/>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numCache>
            </c:numRef>
          </c:xVal>
          <c:yVal>
            <c:numRef>
              <c:f>Sheet1!$E$1:$E$18</c:f>
              <c:numCache>
                <c:formatCode>General</c:formatCode>
                <c:ptCount val="18"/>
                <c:pt idx="0">
                  <c:v>0.56821638399999996</c:v>
                </c:pt>
                <c:pt idx="1">
                  <c:v>0.41540120200000002</c:v>
                </c:pt>
                <c:pt idx="2">
                  <c:v>0.55262544499999999</c:v>
                </c:pt>
                <c:pt idx="3">
                  <c:v>0.71360051000000002</c:v>
                </c:pt>
                <c:pt idx="4">
                  <c:v>0.905845699</c:v>
                </c:pt>
                <c:pt idx="5">
                  <c:v>1.0499140170000001</c:v>
                </c:pt>
                <c:pt idx="6">
                  <c:v>1.3776598529999999</c:v>
                </c:pt>
                <c:pt idx="7">
                  <c:v>1.6232776870000001</c:v>
                </c:pt>
                <c:pt idx="8">
                  <c:v>1.917225687</c:v>
                </c:pt>
                <c:pt idx="9">
                  <c:v>2.187084349</c:v>
                </c:pt>
                <c:pt idx="10">
                  <c:v>2.4221576379999998</c:v>
                </c:pt>
                <c:pt idx="11">
                  <c:v>2.8100936939999999</c:v>
                </c:pt>
                <c:pt idx="12">
                  <c:v>3.1208770659999998</c:v>
                </c:pt>
                <c:pt idx="13">
                  <c:v>3.3086477799999998</c:v>
                </c:pt>
                <c:pt idx="14">
                  <c:v>3.7057098709999998</c:v>
                </c:pt>
                <c:pt idx="15">
                  <c:v>4.0580434829999996</c:v>
                </c:pt>
                <c:pt idx="16">
                  <c:v>4.3897551190000001</c:v>
                </c:pt>
                <c:pt idx="17">
                  <c:v>4.7427958759999997</c:v>
                </c:pt>
              </c:numCache>
            </c:numRef>
          </c:yVal>
          <c:smooth val="0"/>
        </c:ser>
        <c:dLbls>
          <c:showLegendKey val="0"/>
          <c:showVal val="0"/>
          <c:showCatName val="0"/>
          <c:showSerName val="0"/>
          <c:showPercent val="0"/>
          <c:showBubbleSize val="0"/>
        </c:dLbls>
        <c:axId val="149985472"/>
        <c:axId val="149986048"/>
      </c:scatterChart>
      <c:valAx>
        <c:axId val="149985472"/>
        <c:scaling>
          <c:orientation val="minMax"/>
          <c:max val="1000000"/>
        </c:scaling>
        <c:delete val="0"/>
        <c:axPos val="b"/>
        <c:numFmt formatCode="#,##0" sourceLinked="0"/>
        <c:majorTickMark val="out"/>
        <c:minorTickMark val="none"/>
        <c:tickLblPos val="nextTo"/>
        <c:crossAx val="149986048"/>
        <c:crosses val="autoZero"/>
        <c:crossBetween val="midCat"/>
      </c:valAx>
      <c:valAx>
        <c:axId val="149986048"/>
        <c:scaling>
          <c:orientation val="minMax"/>
        </c:scaling>
        <c:delete val="0"/>
        <c:axPos val="l"/>
        <c:majorGridlines/>
        <c:numFmt formatCode="#,##0.00" sourceLinked="0"/>
        <c:majorTickMark val="out"/>
        <c:minorTickMark val="none"/>
        <c:tickLblPos val="nextTo"/>
        <c:crossAx val="149985472"/>
        <c:crosses val="autoZero"/>
        <c:crossBetween val="midCat"/>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Gregary</dc:creator>
  <cp:lastModifiedBy>Gregary</cp:lastModifiedBy>
  <cp:revision>20</cp:revision>
  <dcterms:created xsi:type="dcterms:W3CDTF">2016-11-15T12:13:00Z</dcterms:created>
  <dcterms:modified xsi:type="dcterms:W3CDTF">2017-05-12T08:16:00Z</dcterms:modified>
</cp:coreProperties>
</file>