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127C5" w14:textId="331C93DF" w:rsidR="00A83F8E" w:rsidRPr="00425AC6" w:rsidRDefault="00AB4A7A" w:rsidP="00425AC6">
      <w:pPr>
        <w:spacing w:line="360" w:lineRule="auto"/>
        <w:jc w:val="center"/>
        <w:rPr>
          <w:rFonts w:ascii="Mulish" w:hAnsi="Mulish"/>
          <w:b/>
        </w:rPr>
      </w:pPr>
      <w:r w:rsidRPr="00425AC6">
        <w:rPr>
          <w:rFonts w:ascii="Mulish" w:hAnsi="Mulish"/>
          <w:b/>
        </w:rPr>
        <w:t>Summary post</w:t>
      </w:r>
    </w:p>
    <w:p w14:paraId="6A61AB66" w14:textId="08540CDD" w:rsidR="00425AC6" w:rsidRDefault="00425AC6" w:rsidP="00425AC6">
      <w:pPr>
        <w:spacing w:line="360" w:lineRule="auto"/>
        <w:jc w:val="both"/>
        <w:rPr>
          <w:rFonts w:ascii="Mulish" w:hAnsi="Mulish"/>
        </w:rPr>
      </w:pPr>
      <w:r w:rsidRPr="00425AC6">
        <w:rPr>
          <w:rFonts w:ascii="Mulish" w:hAnsi="Mulish"/>
        </w:rPr>
        <w:t>Industry 4.0 denotes the progressive integration of technology and computing within diverse economic sectors, marked by widespread adoption of digitization, enhanced interconnectivity, big data analytics, and cloud computing</w:t>
      </w:r>
      <w:r>
        <w:rPr>
          <w:rFonts w:ascii="Mulish" w:hAnsi="Mulish"/>
        </w:rPr>
        <w:t xml:space="preserve"> </w:t>
      </w:r>
      <w:r>
        <w:rPr>
          <w:rFonts w:ascii="Mulish" w:hAnsi="Mulish"/>
        </w:rPr>
        <w:fldChar w:fldCharType="begin"/>
      </w:r>
      <w:r>
        <w:rPr>
          <w:rFonts w:ascii="Mulish" w:hAnsi="Mulish"/>
        </w:rPr>
        <w:instrText xml:space="preserve"> ADDIN ZOTERO_ITEM CSL_CITATION {"citationID":"AIWSKKYe","properties":{"formattedCitation":"(Schwab, 2016; Peres et al., 2020)","plainCitation":"(Schwab, 2016; Peres et al., 2020)","noteIndex":0},"citationItems":[{"id":20142,"uris":["http://zotero.org/users/5813034/items/VL5Z7JBT"],"itemData":{"id":20142,"type":"report","publisher":"World Economic Forum","title":"The Fourth Industrial Revolution: What it means, How to Respond.","URL":"https://www.weforum.org/agenda/2016/01/the-fourth-industrial-revolution-what-it-means-and-how-to-respond/.","author":[{"family":"Schwab","given":"K"}],"issued":{"date-parts":[["2016"]]}}},{"id":17616,"uris":["http://zotero.org/users/5813034/items/8T2WYMX7"],"itemData":{"id":17616,"type":"article-journal","container-title":"IEEE Access","DOI":"10.1109/ACCESS.2020.3042874","ISSN":"2169-3536","journalAbbreviation":"IEEE Access","license":"https://creativecommons.org/licenses/by/4.0/legalcode","page":"220121-220139","source":"DOI.org (Crossref)","title":"Industrial Artificial Intelligence in Industry 4.0 - Systematic Review, Challenges and Outlook","volume":"8","author":[{"family":"Peres","given":"Ricardo Silva"},{"family":"Jia","given":"Xiaodong"},{"family":"Lee","given":"Jay"},{"family":"Sun","given":"Keyi"},{"family":"Colombo","given":"Armando Walter"},{"family":"Barata","given":"Jose"}],"issued":{"date-parts":[["2020"]]}}}],"schema":"https://github.com/citation-style-language/schema/raw/master/csl-citation.json"} </w:instrText>
      </w:r>
      <w:r>
        <w:rPr>
          <w:rFonts w:ascii="Mulish" w:hAnsi="Mulish"/>
        </w:rPr>
        <w:fldChar w:fldCharType="separate"/>
      </w:r>
      <w:r w:rsidRPr="00425AC6">
        <w:rPr>
          <w:rFonts w:ascii="Mulish" w:hAnsi="Mulish"/>
        </w:rPr>
        <w:t>(Schwab, 2016; Peres et al., 2020)</w:t>
      </w:r>
      <w:r>
        <w:rPr>
          <w:rFonts w:ascii="Mulish" w:hAnsi="Mulish"/>
        </w:rPr>
        <w:fldChar w:fldCharType="end"/>
      </w:r>
      <w:r w:rsidRPr="00425AC6">
        <w:rPr>
          <w:rFonts w:ascii="Mulish" w:hAnsi="Mulish"/>
        </w:rPr>
        <w:t xml:space="preserve">. </w:t>
      </w:r>
      <w:r>
        <w:rPr>
          <w:rFonts w:ascii="Mulish" w:hAnsi="Mulish"/>
        </w:rPr>
        <w:t xml:space="preserve">In my initial post, I outlined how Industry 4.0 is impacting healthcare, including some of the associated benefits (such as increased efficiency, improved access, and better decision-making) as well as the many potential risks (namely </w:t>
      </w:r>
      <w:r w:rsidR="004A1CF8">
        <w:rPr>
          <w:rFonts w:ascii="Mulish" w:hAnsi="Mulish"/>
        </w:rPr>
        <w:t xml:space="preserve">due to </w:t>
      </w:r>
      <w:r>
        <w:rPr>
          <w:rFonts w:ascii="Mulish" w:hAnsi="Mulish"/>
        </w:rPr>
        <w:t xml:space="preserve">technical failures and cybersecurity threats) </w:t>
      </w:r>
      <w:r>
        <w:rPr>
          <w:rFonts w:ascii="Mulish" w:hAnsi="Mulish"/>
        </w:rPr>
        <w:fldChar w:fldCharType="begin"/>
      </w:r>
      <w:r>
        <w:rPr>
          <w:rFonts w:ascii="Mulish" w:hAnsi="Mulish"/>
        </w:rPr>
        <w:instrText xml:space="preserve"> ADDIN ZOTERO_ITEM CSL_CITATION {"citationID":"W9LCik7X","properties":{"formattedCitation":"(Barbour et al., 2023)","plainCitation":"(Barbour et al., 2023)","noteIndex":0},"citationItems":[{"id":20123,"uris":["http://zotero.org/users/5813034/items/Z5GA3SDH"],"itemData":{"id":20123,"type":"article-newspaper","title":"IT failures causing patient deaths, says NHS safety body","URL":"https://www.bbc.com/news/health-67503126","author":[{"family":"Barbour","given":"S"},{"family":"Wright","given":"N"},{"family":"Roxby","given":"P"}],"issued":{"date-parts":[["2023",12,19]]}}}],"schema":"https://github.com/citation-style-language/schema/raw/master/csl-citation.json"} </w:instrText>
      </w:r>
      <w:r>
        <w:rPr>
          <w:rFonts w:ascii="Mulish" w:hAnsi="Mulish"/>
        </w:rPr>
        <w:fldChar w:fldCharType="separate"/>
      </w:r>
      <w:r w:rsidRPr="00425AC6">
        <w:rPr>
          <w:rFonts w:ascii="Mulish" w:hAnsi="Mulish"/>
        </w:rPr>
        <w:t>(Barbour et al., 2023)</w:t>
      </w:r>
      <w:r>
        <w:rPr>
          <w:rFonts w:ascii="Mulish" w:hAnsi="Mulish"/>
        </w:rPr>
        <w:fldChar w:fldCharType="end"/>
      </w:r>
      <w:r>
        <w:rPr>
          <w:rFonts w:ascii="Mulish" w:hAnsi="Mulish"/>
        </w:rPr>
        <w:t xml:space="preserve">. To illustrate the later, I used an example from the UK National Health Service, where a ransomware attack on a pathology laboratory led to severe system disruption, data breaches, and economic and reputational losses </w:t>
      </w:r>
      <w:r>
        <w:rPr>
          <w:rFonts w:ascii="Mulish" w:hAnsi="Mulish"/>
        </w:rPr>
        <w:fldChar w:fldCharType="begin"/>
      </w:r>
      <w:r>
        <w:rPr>
          <w:rFonts w:ascii="Mulish" w:hAnsi="Mulish"/>
        </w:rPr>
        <w:instrText xml:space="preserve"> ADDIN ZOTERO_ITEM CSL_CITATION {"citationID":"qRO5HrAz","properties":{"formattedCitation":"(NHS England, 2024)","plainCitation":"(NHS England, 2024)","noteIndex":0},"citationItems":[{"id":20122,"uris":["http://zotero.org/users/5813034/items/SQC5FGZ3"],"itemData":{"id":20122,"type":"article-magazine","title":"Synnovis cyber attack – statement from NHS England","URL":"https://www.england.nhs.uk/2024/06/synnovis-cyber-attack-statement-from-nhs-england/","author":[{"family":"NHS England","given":""}],"issued":{"date-parts":[["2024",6,21]]}}}],"schema":"https://github.com/citation-style-language/schema/raw/master/csl-citation.json"} </w:instrText>
      </w:r>
      <w:r>
        <w:rPr>
          <w:rFonts w:ascii="Mulish" w:hAnsi="Mulish"/>
        </w:rPr>
        <w:fldChar w:fldCharType="separate"/>
      </w:r>
      <w:r w:rsidRPr="00425AC6">
        <w:rPr>
          <w:rFonts w:ascii="Mulish" w:hAnsi="Mulish"/>
        </w:rPr>
        <w:t>(NHS England, 2024)</w:t>
      </w:r>
      <w:r>
        <w:rPr>
          <w:rFonts w:ascii="Mulish" w:hAnsi="Mulish"/>
        </w:rPr>
        <w:fldChar w:fldCharType="end"/>
      </w:r>
      <w:r>
        <w:rPr>
          <w:rFonts w:ascii="Mulish" w:hAnsi="Mulish"/>
        </w:rPr>
        <w:t>.</w:t>
      </w:r>
    </w:p>
    <w:p w14:paraId="5D5DC729" w14:textId="1B7E33AF" w:rsidR="00425AC6" w:rsidRDefault="00425AC6" w:rsidP="00425AC6">
      <w:pPr>
        <w:spacing w:line="360" w:lineRule="auto"/>
        <w:jc w:val="both"/>
        <w:rPr>
          <w:rFonts w:ascii="Mulish" w:hAnsi="Mulish"/>
        </w:rPr>
      </w:pPr>
      <w:r>
        <w:rPr>
          <w:rFonts w:ascii="Mulish" w:hAnsi="Mulish"/>
        </w:rPr>
        <w:t>Georgios added that cybersecurity accidents are a growing threat to healthcare organisations</w:t>
      </w:r>
      <w:r w:rsidR="004A1CF8">
        <w:rPr>
          <w:rFonts w:ascii="Mulish" w:hAnsi="Mulish"/>
        </w:rPr>
        <w:t xml:space="preserve"> </w:t>
      </w:r>
      <w:r w:rsidR="004A1CF8">
        <w:rPr>
          <w:rFonts w:ascii="Mulish" w:hAnsi="Mulish"/>
        </w:rPr>
        <w:fldChar w:fldCharType="begin"/>
      </w:r>
      <w:r w:rsidR="004A1CF8">
        <w:rPr>
          <w:rFonts w:ascii="Mulish" w:hAnsi="Mulish"/>
        </w:rPr>
        <w:instrText xml:space="preserve"> ADDIN ZOTERO_ITEM CSL_CITATION {"citationID":"8qRz3MMK","properties":{"formattedCitation":"(Jalali and Kaiser, 2018; Ghafur et al., 2019)","plainCitation":"(Jalali and Kaiser, 2018; Ghafur et al., 2019)","noteIndex":0},"citationItems":[{"id":20153,"uris":["http://zotero.org/users/5813034/items/S87D24PQ"],"itemData":{"id":20153,"type":"article-journal","abstract":"BACKGROUND: Cybersecurity incidents are a growing threat to the health care industry in general and hospitals in particular. The health care industry has lagged behind other industries in protecting its main stakeholder (ie, patients), and now hospitals must invest considerable capital and effort in protecting their systems. However, this is easier said than done because hospitals are extraordinarily technology-saturated, complex organizations with high end point complexity, internal politics, and regulatory pressures.\nOBJECTIVE: The purpose of this study was to develop a systematic and organizational perspective for studying (1) the dynamics of cybersecurity capability development at hospitals and (2) how these internal organizational dynamics interact to form a system of hospital cybersecurity in the United States.\nMETHODS: We conducted interviews with hospital chief information officers, chief information security officers, and health care cybersecurity experts; analyzed the interview data; and developed a system dynamics model that unravels the mechanisms by which hospitals build cybersecurity capabilities. We then use simulation analysis to examine how changes to variables within the model affect the likelihood of cyberattacks across both individual hospitals and a system of hospitals.\nRESULTS: We discuss several key mechanisms that hospitals use to reduce the likelihood of cybercriminal activity. The variable that most influences the risk of cyberattack in a hospital is end point complexity, followed by internal stakeholder alignment. Although resource availability is important in fueling efforts to close cybersecurity capability gaps, low levels of resources could be compensated for by setting a high target level of cybersecurity.\nCONCLUSIONS: To enhance cybersecurity capabilities at hospitals, the main focus of chief information officers and chief information security officers should be on reducing end point complexity and improving internal stakeholder alignment. These strategies can solve cybersecurity problems more effectively than blindly pursuing more resources. On a macro level, the cyber vulnerability of a country's hospital infrastructure is affected by the vulnerabilities of all individual hospitals. In this large system, reducing variation in resource availability makes the whole system less vulnerable-a few hospitals with low resources for cybersecurity threaten the entire infrastructure of health care. In other words, hospitals need to move forward together to make the industry less attractive to cybercriminals. Moreover, although compliance is essential, it does not equal security. Hospitals should set their target level of cybersecurity beyond the requirements of current regulations and policies. As of today, policies mostly address data privacy, not data security. Thus, policy makers need to introduce policies that not only raise the target level of cybersecurity capabilities but also reduce the variability in resource availability across the entire health care system.","container-title":"Journal of Medical Internet Research","DOI":"10.2196/10059","ISSN":"1438-8871","issue":"5","journalAbbreviation":"J Med Internet Res","language":"eng","note":"PMID: 29807882\nPMCID: PMC5996174","page":"e10059","source":"PubMed","title":"Cybersecurity in Hospitals: A Systematic, Organizational Perspective","title-short":"Cybersecurity in Hospitals","volume":"20","author":[{"family":"Jalali","given":"Mohammad S."},{"family":"Kaiser","given":"Jessica P."}],"issued":{"date-parts":[["2018",5,28]]}}},{"id":20151,"uris":["http://zotero.org/users/5813034/items/MTXY9LPH"],"itemData":{"id":20151,"type":"article-journal","container-title":"The Lancet Digital Health","DOI":"10.1016/S2589-7500(19)30005-6","ISSN":"25897500","issue":"1","journalAbbreviation":"The Lancet Digital Health","language":"en","page":"e10-e12","source":"DOI.org (Crossref)","title":"The challenges of cybersecurity in health care: the UK National Health Service as a case study","title-short":"The challenges of cybersecurity in health care","volume":"1","author":[{"family":"Ghafur","given":"Saira"},{"family":"Grass","given":"Emilia"},{"family":"Jennings","given":"Nick R"},{"family":"Darzi","given":"Ara"}],"issued":{"date-parts":[["2019",5]]}}}],"schema":"https://github.com/citation-style-language/schema/raw/master/csl-citation.json"} </w:instrText>
      </w:r>
      <w:r w:rsidR="004A1CF8">
        <w:rPr>
          <w:rFonts w:ascii="Mulish" w:hAnsi="Mulish"/>
        </w:rPr>
        <w:fldChar w:fldCharType="separate"/>
      </w:r>
      <w:r w:rsidR="004A1CF8" w:rsidRPr="004A1CF8">
        <w:rPr>
          <w:rFonts w:ascii="Mulish" w:hAnsi="Mulish"/>
        </w:rPr>
        <w:t>(Jalali and Kaiser, 2018; Ghafur et al., 2019)</w:t>
      </w:r>
      <w:r w:rsidR="004A1CF8">
        <w:rPr>
          <w:rFonts w:ascii="Mulish" w:hAnsi="Mulish"/>
        </w:rPr>
        <w:fldChar w:fldCharType="end"/>
      </w:r>
      <w:r>
        <w:rPr>
          <w:rFonts w:ascii="Mulish" w:hAnsi="Mulish"/>
        </w:rPr>
        <w:t>. He also references a manuscript with specific examples of 6 cybersecurity breaches in the Portuguese healthcare sector from 2017-2022</w:t>
      </w:r>
      <w:r w:rsidR="004A1CF8">
        <w:rPr>
          <w:rFonts w:ascii="Mulish" w:hAnsi="Mulish"/>
        </w:rPr>
        <w:t xml:space="preserve"> </w:t>
      </w:r>
      <w:r w:rsidR="004A1CF8">
        <w:rPr>
          <w:rFonts w:ascii="Mulish" w:hAnsi="Mulish"/>
        </w:rPr>
        <w:fldChar w:fldCharType="begin"/>
      </w:r>
      <w:r w:rsidR="004A1CF8">
        <w:rPr>
          <w:rFonts w:ascii="Mulish" w:hAnsi="Mulish"/>
        </w:rPr>
        <w:instrText xml:space="preserve"> ADDIN ZOTERO_ITEM CSL_CITATION {"citationID":"ZN3QrEkl","properties":{"formattedCitation":"(Portela et al., 2023)","plainCitation":"(Portela et al., 2023)","noteIndex":0},"citationItems":[{"id":20156,"uris":["http://zotero.org/users/5813034/items/HRNGHUSQ"],"itemData":{"id":20156,"type":"article-journal","abstract":"Background\n              Over the last decade, the frequency and size of cyberattacks in the health care industry have increased, ranging from breaches of processes or networks to encryption of files that restrict access to data. These attacks may have multiple consequences for patient safety, as they can, for example, target electronic health records, access to critical information, and support for critical systems, thereby causing delays in hospital activities. The effects of cybersecurity breaches are not only a threat to patients’ lives but also have financial consequences due to causing inactivity in health care systems. However, publicly available information on these incidents quantifying their impact is scarce.\n            \n            \n              Objective\n              We aim, while using public domain data from Portugal, to (1) identify data breaches in the public national health system since 2017 and (2) measure the economic impact using a hypothesized scenario as a case study.\n            \n            \n              Methods\n              We retrieved data from multiple national and local media sources on cybersecurity from 2017 until 2022 and built a timeline of attacks. In the absence of public information on cyberattacks, reported drops in activity were estimated using a hypothesized scenario for affected resources and percentages and duration of inactivity. Only direct costs were considered for estimates. Data for estimates were produced based on planned activity through the hospital contract program. We use sensitivity analysis to illustrate how a midlevel ransomware attack might impact health institutions’ daily costs (inferring a potential range of values based on assumptions). Given the heterogeneity of our included parameters, we also provide a tool for users to distinguish such impacts of different attacks on institutions according to different contract programs, served population size, and proportion of inactivity.\n            \n            \n              Results\n              From 2017 to 2022, we were able to identify 6 incidents in Portuguese public hospitals using public domain data (there was 1 incident each year and 2 in 2018). Financial impacts were obtained from a cost point of view, where estimated values have a minimum-to-maximum range of €115,882.96 to €2,317,659.11 (a currency exchange rate of €1=US $1.0233 is applicable). Costs of this range and magnitude were inferred assuming different percentages of affected resources and with different numbers of working days while considering the costs of external consultation, hospitalization, and use of in- and outpatient clinics and emergency rooms, for a maximum of 5 working days.\n            \n            \n              Conclusions\n              To enhance cybersecurity capabilities at hospitals, it is important to provide robust information to support decision-making. Our study provides valuable information and preliminary insights that can help health care organizations better understand the costs and risks associated with cyber threats and improve their cybersecurity strategies. Additionally, it demonstrates the importance of adopting effective preventive and reactive strategies, such as contingency plans, as well as enhanced investment in improving cybersecurity capabilities in this critical area while aiming to achieve cyber-resilience.","container-title":"JMIR Formative Research","DOI":"10.2196/41738","ISSN":"2561-326X","journalAbbreviation":"JMIR Form Res","language":"en","page":"e41738","source":"DOI.org (Crossref)","title":"Economic Impact of a Hospital Cyberattack in a National Health System: Descriptive Case Study","title-short":"Economic Impact of a Hospital Cyberattack in a National Health System","volume":"7","author":[{"family":"Portela","given":"Diana"},{"family":"Nogueira-Leite","given":"Diogo"},{"family":"Almeida","given":"Rafael"},{"family":"Cruz-Correia","given":"Ricardo"}],"issued":{"date-parts":[["2023",6,30]]}}}],"schema":"https://github.com/citation-style-language/schema/raw/master/csl-citation.json"} </w:instrText>
      </w:r>
      <w:r w:rsidR="004A1CF8">
        <w:rPr>
          <w:rFonts w:ascii="Mulish" w:hAnsi="Mulish"/>
        </w:rPr>
        <w:fldChar w:fldCharType="separate"/>
      </w:r>
      <w:r w:rsidR="004A1CF8" w:rsidRPr="004A1CF8">
        <w:rPr>
          <w:rFonts w:ascii="Mulish" w:hAnsi="Mulish"/>
        </w:rPr>
        <w:t>(Portela et al., 2023)</w:t>
      </w:r>
      <w:r w:rsidR="004A1CF8">
        <w:rPr>
          <w:rFonts w:ascii="Mulish" w:hAnsi="Mulish"/>
        </w:rPr>
        <w:fldChar w:fldCharType="end"/>
      </w:r>
      <w:r>
        <w:rPr>
          <w:rFonts w:ascii="Mulish" w:hAnsi="Mulish"/>
        </w:rPr>
        <w:t>, including a modelled estimate of potential financial losses. These amount to &gt;2 million euros, helping to shed light on the major financial implications of poor cybersecurity procedures (besides the reputational and operational damages).</w:t>
      </w:r>
      <w:bookmarkStart w:id="0" w:name="_GoBack"/>
      <w:bookmarkEnd w:id="0"/>
    </w:p>
    <w:p w14:paraId="59BE96D4" w14:textId="4443960C" w:rsidR="00425AC6" w:rsidRDefault="00425AC6" w:rsidP="00425AC6">
      <w:pPr>
        <w:spacing w:line="360" w:lineRule="auto"/>
        <w:jc w:val="both"/>
        <w:rPr>
          <w:rFonts w:ascii="Mulish" w:hAnsi="Mulish"/>
        </w:rPr>
      </w:pPr>
      <w:r>
        <w:rPr>
          <w:rFonts w:ascii="Mulish" w:hAnsi="Mulish"/>
        </w:rPr>
        <w:t xml:space="preserve">Martyna </w:t>
      </w:r>
      <w:r w:rsidR="004A1CF8">
        <w:rPr>
          <w:rFonts w:ascii="Mulish" w:hAnsi="Mulish"/>
        </w:rPr>
        <w:t>provided</w:t>
      </w:r>
      <w:r>
        <w:rPr>
          <w:rFonts w:ascii="Mulish" w:hAnsi="Mulish"/>
        </w:rPr>
        <w:t xml:space="preserve"> further support to the argument that healthcare organisations are especially susceptible to cybersecurity threats and to associated costs given the large amounts of health data under their control</w:t>
      </w:r>
      <w:r w:rsidR="004A1CF8">
        <w:rPr>
          <w:rFonts w:ascii="Mulish" w:hAnsi="Mulish"/>
        </w:rPr>
        <w:t xml:space="preserve"> </w:t>
      </w:r>
      <w:r w:rsidR="004A1CF8">
        <w:rPr>
          <w:rFonts w:ascii="Mulish" w:hAnsi="Mulish"/>
        </w:rPr>
        <w:fldChar w:fldCharType="begin"/>
      </w:r>
      <w:r w:rsidR="004A1CF8">
        <w:rPr>
          <w:rFonts w:ascii="Mulish" w:hAnsi="Mulish"/>
        </w:rPr>
        <w:instrText xml:space="preserve"> ADDIN ZOTERO_ITEM CSL_CITATION {"citationID":"9yP6iihX","properties":{"formattedCitation":"(Duguin, 2021)","plainCitation":"(Duguin, 2021)","noteIndex":0},"citationItems":[{"id":20158,"uris":["http://zotero.org/users/5813034/items/JVAGFQC9"],"itemData":{"id":20158,"type":"report","publisher":"World Economic Forum","title":"If healthcare doesn't strengthen its cybersecurity, it could soon be in critical condition","URL":"https://www.weforum.org/agenda/2021/11/healthcare-cybersecurity/","author":[{"family":"Duguin","given":"S"}],"accessed":{"date-parts":[["2024",11,11]]},"issued":{"date-parts":[["2021"]]}}}],"schema":"https://github.com/citation-style-language/schema/raw/master/csl-citation.json"} </w:instrText>
      </w:r>
      <w:r w:rsidR="004A1CF8">
        <w:rPr>
          <w:rFonts w:ascii="Mulish" w:hAnsi="Mulish"/>
        </w:rPr>
        <w:fldChar w:fldCharType="separate"/>
      </w:r>
      <w:r w:rsidR="004A1CF8" w:rsidRPr="004A1CF8">
        <w:rPr>
          <w:rFonts w:ascii="Mulish" w:hAnsi="Mulish"/>
        </w:rPr>
        <w:t>(Duguin, 2021)</w:t>
      </w:r>
      <w:r w:rsidR="004A1CF8">
        <w:rPr>
          <w:rFonts w:ascii="Mulish" w:hAnsi="Mulish"/>
        </w:rPr>
        <w:fldChar w:fldCharType="end"/>
      </w:r>
      <w:r>
        <w:rPr>
          <w:rFonts w:ascii="Mulish" w:hAnsi="Mulish"/>
        </w:rPr>
        <w:t>. She also suggests potential efforts to minimise these risks by reducing software vulnerabilities, including proactive measures such as routine testing and regular security updates</w:t>
      </w:r>
      <w:r w:rsidR="004A1CF8">
        <w:rPr>
          <w:rFonts w:ascii="Mulish" w:hAnsi="Mulish"/>
        </w:rPr>
        <w:t xml:space="preserve"> </w:t>
      </w:r>
      <w:r w:rsidR="004A1CF8">
        <w:rPr>
          <w:rFonts w:ascii="Mulish" w:hAnsi="Mulish"/>
        </w:rPr>
        <w:fldChar w:fldCharType="begin"/>
      </w:r>
      <w:r w:rsidR="004A1CF8">
        <w:rPr>
          <w:rFonts w:ascii="Mulish" w:hAnsi="Mulish"/>
        </w:rPr>
        <w:instrText xml:space="preserve"> ADDIN ZOTERO_ITEM CSL_CITATION {"citationID":"cv3I3fz2","properties":{"formattedCitation":"(Shinkle et al., 2021; Verma, 2024)","plainCitation":"(Shinkle et al., 2021; Verma, 2024)","noteIndex":0},"citationItems":[{"id":20160,"uris":["http://zotero.org/users/5813034/items/DGZFJ2FV"],"itemData":{"id":20160,"type":"article-journal","container-title":"Information &amp; Management","DOI":"10.1016/j.im.2021.103430","ISSN":"03787206","issue":"2","journalAbbreviation":"Information &amp; Management","language":"en","page":"103430","source":"DOI.org (Crossref)","title":"Enacting formal controls in information system development: Process guidance and goal importance","title-short":"Enacting formal controls in information system development","volume":"58","author":[{"family":"Shinkle","given":"George A."},{"family":"Yang","given":"Miles M."},{"family":"Yang","given":"Feifei"},{"family":"Elshaw","given":"John J."},{"family":"Schleicher","given":"Deidra J."}],"issued":{"date-parts":[["2021",3]]}}},{"id":20146,"uris":["http://zotero.org/users/5813034/items/5R95F3VF"],"itemData":{"id":20146,"type":"post-weblog","title":"Building Robust Systems: Strategic Insights into Architecture and Critical Design Features","URL":"https://medium.com/@amitvsolutions/building-robust-systems-strategic-insights-into-architecture-and-critical-design-features-227d4a4c41e8","author":[{"family":"Verma","given":"A"}],"issued":{"date-parts":[["2024",8,8]]}}}],"schema":"https://github.com/citation-style-language/schema/raw/master/csl-citation.json"} </w:instrText>
      </w:r>
      <w:r w:rsidR="004A1CF8">
        <w:rPr>
          <w:rFonts w:ascii="Mulish" w:hAnsi="Mulish"/>
        </w:rPr>
        <w:fldChar w:fldCharType="separate"/>
      </w:r>
      <w:r w:rsidR="004A1CF8" w:rsidRPr="004A1CF8">
        <w:rPr>
          <w:rFonts w:ascii="Mulish" w:hAnsi="Mulish"/>
        </w:rPr>
        <w:t>(Shinkle et al., 2021; Verma, 2024)</w:t>
      </w:r>
      <w:r w:rsidR="004A1CF8">
        <w:rPr>
          <w:rFonts w:ascii="Mulish" w:hAnsi="Mulish"/>
        </w:rPr>
        <w:fldChar w:fldCharType="end"/>
      </w:r>
      <w:r>
        <w:rPr>
          <w:rFonts w:ascii="Mulish" w:hAnsi="Mulish"/>
        </w:rPr>
        <w:t>. Besides this, she also mentions staff training and education as an important measure to help prevent breaches, particularly those resulting from phishing attacks</w:t>
      </w:r>
      <w:r w:rsidR="004A1CF8">
        <w:rPr>
          <w:rFonts w:ascii="Mulish" w:hAnsi="Mulish"/>
        </w:rPr>
        <w:t xml:space="preserve"> </w:t>
      </w:r>
      <w:r w:rsidR="004A1CF8">
        <w:rPr>
          <w:rFonts w:ascii="Mulish" w:hAnsi="Mulish"/>
        </w:rPr>
        <w:fldChar w:fldCharType="begin"/>
      </w:r>
      <w:r w:rsidR="004A1CF8">
        <w:rPr>
          <w:rFonts w:ascii="Mulish" w:hAnsi="Mulish"/>
        </w:rPr>
        <w:instrText xml:space="preserve"> ADDIN ZOTERO_ITEM CSL_CITATION {"citationID":"YJmrwzUU","properties":{"formattedCitation":"(He et al., 2021)","plainCitation":"(He et al., 2021)","noteIndex":0},"citationItems":[{"id":20161,"uris":["http://zotero.org/users/5813034/items/2HNL2UY6"],"itemData":{"id":20161,"type":"article-journal","abstract":"Background\n              COVID-19 has challenged the resilience of the health care information system, which has affected our ability to achieve the global goal of health and well-being. The pandemic has resulted in a number of recent cyberattacks on hospitals, pharmaceutical companies, the US Department of Health and Human Services, the World Health Organization and its partners, and others.\n            \n            \n              Objective\n              The aim of this review was to identify key cybersecurity challenges, solutions adapted by the health sector, and areas of improvement needed to counteract the recent increases in cyberattacks (eg, phishing campaigns and ransomware attacks), which have been used by attackers to exploit vulnerabilities in technology and people introduced through changes to working practices in response to the COVID-19 pandemic.\n            \n            \n              Methods\n              A scoping review was conducted by searching two major scientific databases (PubMed and Scopus) using the search formula “(covid OR healthcare) AND cybersecurity.” Reports, news articles, and industry white papers were also included if they were related directly to previously published works, or if they were the only available sources at the time of writing. Only articles in English published in the last decade were included (ie, 2011-2020) in order to focus on current issues, challenges, and solutions.\n            \n            \n              Results\n              We identified 9 main challenges in cybersecurity, 11 key solutions that health care organizations adapted to address these challenges, and 4 key areas that need to be strengthened in terms of cybersecurity capacity in the health sector. We also found that the most prominent and significant methods of cyberattacks that occurred during the pandemic were related to phishing, ransomware, distributed denial-of-service attacks, and malware.\n            \n            \n              Conclusions\n               This scoping review identified the most impactful methods of cyberattacks that targeted the health sector during the COVID-19 pandemic, as well as the challenges in cybersecurity, solutions, and areas in need of improvement. We provided useful insights to the health sector on cybersecurity issues during the COVID-19 pandemic as well as other epidemics or pandemics that may materialize in the future.","container-title":"Journal of Medical Internet Research","DOI":"10.2196/21747","ISSN":"1438-8871","issue":"4","journalAbbreviation":"J Med Internet Res","language":"en","page":"e21747","source":"DOI.org (Crossref)","title":"Health Care Cybersecurity Challenges and Solutions Under the Climate of COVID-19: Scoping Review","title-short":"Health Care Cybersecurity Challenges and Solutions Under the Climate of COVID-19","volume":"23","author":[{"family":"He","given":"Ying"},{"family":"Aliyu","given":"Aliyu"},{"family":"Evans","given":"Mark"},{"family":"Luo","given":"Cunjin"}],"issued":{"date-parts":[["2021",4,20]]}}}],"schema":"https://github.com/citation-style-language/schema/raw/master/csl-citation.json"} </w:instrText>
      </w:r>
      <w:r w:rsidR="004A1CF8">
        <w:rPr>
          <w:rFonts w:ascii="Mulish" w:hAnsi="Mulish"/>
        </w:rPr>
        <w:fldChar w:fldCharType="separate"/>
      </w:r>
      <w:r w:rsidR="004A1CF8" w:rsidRPr="004A1CF8">
        <w:rPr>
          <w:rFonts w:ascii="Mulish" w:hAnsi="Mulish"/>
        </w:rPr>
        <w:t>(He et al., 2021)</w:t>
      </w:r>
      <w:r w:rsidR="004A1CF8">
        <w:rPr>
          <w:rFonts w:ascii="Mulish" w:hAnsi="Mulish"/>
        </w:rPr>
        <w:fldChar w:fldCharType="end"/>
      </w:r>
      <w:r>
        <w:rPr>
          <w:rFonts w:ascii="Mulish" w:hAnsi="Mulish"/>
        </w:rPr>
        <w:t>.</w:t>
      </w:r>
    </w:p>
    <w:p w14:paraId="3EC0AF42" w14:textId="6FE02C23" w:rsidR="00425AC6" w:rsidRDefault="00425AC6" w:rsidP="00425AC6">
      <w:pPr>
        <w:spacing w:line="360" w:lineRule="auto"/>
        <w:jc w:val="both"/>
        <w:rPr>
          <w:rFonts w:ascii="Mulish" w:hAnsi="Mulish"/>
        </w:rPr>
      </w:pPr>
      <w:r>
        <w:rPr>
          <w:rFonts w:ascii="Mulish" w:hAnsi="Mulish"/>
        </w:rPr>
        <w:t xml:space="preserve">In sum, </w:t>
      </w:r>
      <w:r w:rsidR="006A2366">
        <w:rPr>
          <w:rFonts w:ascii="Mulish" w:hAnsi="Mulish"/>
        </w:rPr>
        <w:t xml:space="preserve">the Industry 4.0 revolution has resulted in </w:t>
      </w:r>
      <w:r>
        <w:rPr>
          <w:rFonts w:ascii="Mulish" w:hAnsi="Mulish"/>
        </w:rPr>
        <w:t>increased adoption of technology and digitisation within the healthcare sector</w:t>
      </w:r>
      <w:r w:rsidR="006A2366">
        <w:rPr>
          <w:rFonts w:ascii="Mulish" w:hAnsi="Mulish"/>
        </w:rPr>
        <w:t>, which</w:t>
      </w:r>
      <w:r>
        <w:rPr>
          <w:rFonts w:ascii="Mulish" w:hAnsi="Mulish"/>
        </w:rPr>
        <w:t xml:space="preserve"> may </w:t>
      </w:r>
      <w:r w:rsidR="006A2366">
        <w:rPr>
          <w:rFonts w:ascii="Mulish" w:hAnsi="Mulish"/>
        </w:rPr>
        <w:t xml:space="preserve">bring about </w:t>
      </w:r>
      <w:r>
        <w:rPr>
          <w:rFonts w:ascii="Mulish" w:hAnsi="Mulish"/>
        </w:rPr>
        <w:t xml:space="preserve">large benefits </w:t>
      </w:r>
      <w:r w:rsidR="006A2366">
        <w:rPr>
          <w:rFonts w:ascii="Mulish" w:hAnsi="Mulish"/>
        </w:rPr>
        <w:t>but also significant</w:t>
      </w:r>
      <w:r>
        <w:rPr>
          <w:rFonts w:ascii="Mulish" w:hAnsi="Mulish"/>
        </w:rPr>
        <w:t xml:space="preserve"> risks. </w:t>
      </w:r>
      <w:r w:rsidR="006A2366">
        <w:rPr>
          <w:rFonts w:ascii="Mulish" w:hAnsi="Mulish"/>
        </w:rPr>
        <w:t>Proactive action towards increased cybersecurity will be paramount so that the final risk-be</w:t>
      </w:r>
      <w:r w:rsidR="006B4BD4">
        <w:rPr>
          <w:rFonts w:ascii="Mulish" w:hAnsi="Mulish"/>
        </w:rPr>
        <w:t>nefit balance remains a positive one</w:t>
      </w:r>
      <w:r w:rsidR="006A2366">
        <w:rPr>
          <w:rFonts w:ascii="Mulish" w:hAnsi="Mulish"/>
        </w:rPr>
        <w:t>.</w:t>
      </w:r>
    </w:p>
    <w:p w14:paraId="060A3C7F" w14:textId="47726B08" w:rsidR="004A1CF8" w:rsidRDefault="004A1CF8" w:rsidP="00425AC6">
      <w:pPr>
        <w:spacing w:line="360" w:lineRule="auto"/>
        <w:jc w:val="both"/>
        <w:rPr>
          <w:rFonts w:ascii="Mulish" w:hAnsi="Mulish"/>
        </w:rPr>
      </w:pPr>
      <w:r>
        <w:rPr>
          <w:rFonts w:ascii="Mulish" w:hAnsi="Mulish"/>
        </w:rPr>
        <w:t>--------------------------------------------------------------------</w:t>
      </w:r>
    </w:p>
    <w:p w14:paraId="3977FE17" w14:textId="7401BBCD" w:rsidR="004A1CF8" w:rsidRDefault="004A1CF8" w:rsidP="00425AC6">
      <w:pPr>
        <w:spacing w:line="360" w:lineRule="auto"/>
        <w:jc w:val="both"/>
        <w:rPr>
          <w:rFonts w:ascii="Mulish" w:hAnsi="Mulish"/>
        </w:rPr>
      </w:pPr>
      <w:r>
        <w:rPr>
          <w:rFonts w:ascii="Mulish" w:hAnsi="Mulish"/>
        </w:rPr>
        <w:lastRenderedPageBreak/>
        <w:t>References:</w:t>
      </w:r>
    </w:p>
    <w:p w14:paraId="07E415E9" w14:textId="77777777" w:rsidR="004A1CF8" w:rsidRPr="004A1CF8" w:rsidRDefault="004A1CF8" w:rsidP="004A1CF8">
      <w:pPr>
        <w:pStyle w:val="Bibliography"/>
        <w:rPr>
          <w:rFonts w:ascii="Mulish" w:hAnsi="Mulish"/>
        </w:rPr>
      </w:pPr>
      <w:r>
        <w:rPr>
          <w:rFonts w:ascii="Mulish" w:hAnsi="Mulish"/>
        </w:rPr>
        <w:fldChar w:fldCharType="begin"/>
      </w:r>
      <w:r>
        <w:rPr>
          <w:rFonts w:ascii="Mulish" w:hAnsi="Mulish"/>
        </w:rPr>
        <w:instrText xml:space="preserve"> ADDIN ZOTERO_BIBL {"uncited":[],"omitted":[],"custom":[]} CSL_BIBLIOGRAPHY </w:instrText>
      </w:r>
      <w:r>
        <w:rPr>
          <w:rFonts w:ascii="Mulish" w:hAnsi="Mulish"/>
        </w:rPr>
        <w:fldChar w:fldCharType="separate"/>
      </w:r>
      <w:r w:rsidRPr="004A1CF8">
        <w:rPr>
          <w:rFonts w:ascii="Mulish" w:hAnsi="Mulish"/>
        </w:rPr>
        <w:t>Barbour, S., Wright, N. &amp; Roxby, P. (2023) ‘IT failures causing patient deaths, says NHS safety body’, 19 December. Available from: https://www.bbc.com/news/health-67503126.</w:t>
      </w:r>
    </w:p>
    <w:p w14:paraId="54295380" w14:textId="77777777" w:rsidR="004A1CF8" w:rsidRPr="004A1CF8" w:rsidRDefault="004A1CF8" w:rsidP="004A1CF8">
      <w:pPr>
        <w:pStyle w:val="Bibliography"/>
        <w:rPr>
          <w:rFonts w:ascii="Mulish" w:hAnsi="Mulish"/>
        </w:rPr>
      </w:pPr>
      <w:r w:rsidRPr="004A1CF8">
        <w:rPr>
          <w:rFonts w:ascii="Mulish" w:hAnsi="Mulish"/>
        </w:rPr>
        <w:t xml:space="preserve">Duguin, S. (2021) </w:t>
      </w:r>
      <w:r w:rsidRPr="004A1CF8">
        <w:rPr>
          <w:rFonts w:ascii="Mulish" w:hAnsi="Mulish"/>
          <w:i/>
          <w:iCs/>
        </w:rPr>
        <w:t>If healthcare doesn’t strengthen its cybersecurity, it could soon be in critical condition</w:t>
      </w:r>
      <w:r w:rsidRPr="004A1CF8">
        <w:rPr>
          <w:rFonts w:ascii="Mulish" w:hAnsi="Mulish"/>
        </w:rPr>
        <w:t>. World Economic Forum. Available from: https://www.weforum.org/agenda/2021/11/healthcare-cybersecurity/ (Accessed: 11 November 2024).</w:t>
      </w:r>
    </w:p>
    <w:p w14:paraId="507536C2" w14:textId="77777777" w:rsidR="004A1CF8" w:rsidRPr="004A1CF8" w:rsidRDefault="004A1CF8" w:rsidP="004A1CF8">
      <w:pPr>
        <w:pStyle w:val="Bibliography"/>
        <w:rPr>
          <w:rFonts w:ascii="Mulish" w:hAnsi="Mulish"/>
        </w:rPr>
      </w:pPr>
      <w:r w:rsidRPr="004A1CF8">
        <w:rPr>
          <w:rFonts w:ascii="Mulish" w:hAnsi="Mulish"/>
        </w:rPr>
        <w:t xml:space="preserve">Ghafur, S., Grass, E., Jennings, N.R. &amp; Darzi, A. (2019) ‘The challenges of cybersecurity in health care: the UK National Health Service as a case study’, </w:t>
      </w:r>
      <w:r w:rsidRPr="004A1CF8">
        <w:rPr>
          <w:rFonts w:ascii="Mulish" w:hAnsi="Mulish"/>
          <w:i/>
          <w:iCs/>
        </w:rPr>
        <w:t>The Lancet Digital Health</w:t>
      </w:r>
      <w:r w:rsidRPr="004A1CF8">
        <w:rPr>
          <w:rFonts w:ascii="Mulish" w:hAnsi="Mulish"/>
        </w:rPr>
        <w:t>, 1(1), pp. e10–e12. Available from: https://doi.org/10.1016/S2589-7500(19)30005-6.</w:t>
      </w:r>
    </w:p>
    <w:p w14:paraId="3BC2817A" w14:textId="77777777" w:rsidR="004A1CF8" w:rsidRPr="004A1CF8" w:rsidRDefault="004A1CF8" w:rsidP="004A1CF8">
      <w:pPr>
        <w:pStyle w:val="Bibliography"/>
        <w:rPr>
          <w:rFonts w:ascii="Mulish" w:hAnsi="Mulish"/>
        </w:rPr>
      </w:pPr>
      <w:r w:rsidRPr="004A1CF8">
        <w:rPr>
          <w:rFonts w:ascii="Mulish" w:hAnsi="Mulish"/>
        </w:rPr>
        <w:t xml:space="preserve">He, Y., Aliyu, A., Evans, M. &amp; Luo, C. (2021) ‘Health Care Cybersecurity Challenges and Solutions Under the Climate of COVID-19: Scoping Review’, </w:t>
      </w:r>
      <w:r w:rsidRPr="004A1CF8">
        <w:rPr>
          <w:rFonts w:ascii="Mulish" w:hAnsi="Mulish"/>
          <w:i/>
          <w:iCs/>
        </w:rPr>
        <w:t>Journal of Medical Internet Research</w:t>
      </w:r>
      <w:r w:rsidRPr="004A1CF8">
        <w:rPr>
          <w:rFonts w:ascii="Mulish" w:hAnsi="Mulish"/>
        </w:rPr>
        <w:t>, 23(4), p. e21747. Available from: https://doi.org/10.2196/21747.</w:t>
      </w:r>
    </w:p>
    <w:p w14:paraId="2FEDE65C" w14:textId="77777777" w:rsidR="004A1CF8" w:rsidRPr="004A1CF8" w:rsidRDefault="004A1CF8" w:rsidP="004A1CF8">
      <w:pPr>
        <w:pStyle w:val="Bibliography"/>
        <w:rPr>
          <w:rFonts w:ascii="Mulish" w:hAnsi="Mulish"/>
        </w:rPr>
      </w:pPr>
      <w:r w:rsidRPr="004A1CF8">
        <w:rPr>
          <w:rFonts w:ascii="Mulish" w:hAnsi="Mulish"/>
        </w:rPr>
        <w:t xml:space="preserve">Jalali, M.S. &amp; Kaiser, J.P. (2018) ‘Cybersecurity in Hospitals: A Systematic, Organizational Perspective’, </w:t>
      </w:r>
      <w:r w:rsidRPr="004A1CF8">
        <w:rPr>
          <w:rFonts w:ascii="Mulish" w:hAnsi="Mulish"/>
          <w:i/>
          <w:iCs/>
        </w:rPr>
        <w:t>Journal of Medical Internet Research</w:t>
      </w:r>
      <w:r w:rsidRPr="004A1CF8">
        <w:rPr>
          <w:rFonts w:ascii="Mulish" w:hAnsi="Mulish"/>
        </w:rPr>
        <w:t>, 20(5), p. e10059. Available from: https://doi.org/10.2196/10059.</w:t>
      </w:r>
    </w:p>
    <w:p w14:paraId="54AB245F" w14:textId="77777777" w:rsidR="004A1CF8" w:rsidRPr="004A1CF8" w:rsidRDefault="004A1CF8" w:rsidP="004A1CF8">
      <w:pPr>
        <w:pStyle w:val="Bibliography"/>
        <w:rPr>
          <w:rFonts w:ascii="Mulish" w:hAnsi="Mulish"/>
        </w:rPr>
      </w:pPr>
      <w:r w:rsidRPr="004A1CF8">
        <w:rPr>
          <w:rFonts w:ascii="Mulish" w:hAnsi="Mulish"/>
        </w:rPr>
        <w:t>NHS England (2024) ‘Synnovis cyber attack – statement from NHS England’, 21 June. Available from: https://www.england.nhs.uk/2024/06/synnovis-cyber-attack-statement-from-nhs-england/.</w:t>
      </w:r>
    </w:p>
    <w:p w14:paraId="449F3F41" w14:textId="77777777" w:rsidR="004A1CF8" w:rsidRPr="004A1CF8" w:rsidRDefault="004A1CF8" w:rsidP="004A1CF8">
      <w:pPr>
        <w:pStyle w:val="Bibliography"/>
        <w:rPr>
          <w:rFonts w:ascii="Mulish" w:hAnsi="Mulish"/>
        </w:rPr>
      </w:pPr>
      <w:r w:rsidRPr="004A1CF8">
        <w:rPr>
          <w:rFonts w:ascii="Mulish" w:hAnsi="Mulish"/>
          <w:lang w:val="pt-PT"/>
        </w:rPr>
        <w:t xml:space="preserve">Peres, R.S. et al. </w:t>
      </w:r>
      <w:r w:rsidRPr="004A1CF8">
        <w:rPr>
          <w:rFonts w:ascii="Mulish" w:hAnsi="Mulish"/>
        </w:rPr>
        <w:t xml:space="preserve">(2020) ‘Industrial Artificial Intelligence in Industry 4.0 - Systematic Review, Challenges and Outlook’, </w:t>
      </w:r>
      <w:r w:rsidRPr="004A1CF8">
        <w:rPr>
          <w:rFonts w:ascii="Mulish" w:hAnsi="Mulish"/>
          <w:i/>
          <w:iCs/>
        </w:rPr>
        <w:t>IEEE Access</w:t>
      </w:r>
      <w:r w:rsidRPr="004A1CF8">
        <w:rPr>
          <w:rFonts w:ascii="Mulish" w:hAnsi="Mulish"/>
        </w:rPr>
        <w:t>, 8, pp. 220121–220139. Available from: https://doi.org/10.1109/ACCESS.2020.3042874.</w:t>
      </w:r>
    </w:p>
    <w:p w14:paraId="2C4A8C49" w14:textId="77777777" w:rsidR="004A1CF8" w:rsidRPr="004A1CF8" w:rsidRDefault="004A1CF8" w:rsidP="004A1CF8">
      <w:pPr>
        <w:pStyle w:val="Bibliography"/>
        <w:rPr>
          <w:rFonts w:ascii="Mulish" w:hAnsi="Mulish"/>
        </w:rPr>
      </w:pPr>
      <w:r w:rsidRPr="004A1CF8">
        <w:rPr>
          <w:rFonts w:ascii="Mulish" w:hAnsi="Mulish"/>
        </w:rPr>
        <w:t xml:space="preserve">Portela, D., Nogueira-Leite, D., Almeida, R. &amp; Cruz-Correia, R. (2023) ‘Economic Impact of a Hospital Cyberattack in a National Health System: Descriptive Case Study’, </w:t>
      </w:r>
      <w:r w:rsidRPr="004A1CF8">
        <w:rPr>
          <w:rFonts w:ascii="Mulish" w:hAnsi="Mulish"/>
          <w:i/>
          <w:iCs/>
        </w:rPr>
        <w:t>JMIR Formative Research</w:t>
      </w:r>
      <w:r w:rsidRPr="004A1CF8">
        <w:rPr>
          <w:rFonts w:ascii="Mulish" w:hAnsi="Mulish"/>
        </w:rPr>
        <w:t>, 7, p. e41738. Available from: https://doi.org/10.2196/41738.</w:t>
      </w:r>
    </w:p>
    <w:p w14:paraId="42F4A708" w14:textId="77777777" w:rsidR="004A1CF8" w:rsidRPr="004A1CF8" w:rsidRDefault="004A1CF8" w:rsidP="004A1CF8">
      <w:pPr>
        <w:pStyle w:val="Bibliography"/>
        <w:rPr>
          <w:rFonts w:ascii="Mulish" w:hAnsi="Mulish"/>
        </w:rPr>
      </w:pPr>
      <w:r w:rsidRPr="004A1CF8">
        <w:rPr>
          <w:rFonts w:ascii="Mulish" w:hAnsi="Mulish"/>
        </w:rPr>
        <w:t xml:space="preserve">Schwab, K. (2016) </w:t>
      </w:r>
      <w:r w:rsidRPr="004A1CF8">
        <w:rPr>
          <w:rFonts w:ascii="Mulish" w:hAnsi="Mulish"/>
          <w:i/>
          <w:iCs/>
        </w:rPr>
        <w:t>The Fourth Industrial Revolution: What it means, How to Respond.</w:t>
      </w:r>
      <w:r w:rsidRPr="004A1CF8">
        <w:rPr>
          <w:rFonts w:ascii="Mulish" w:hAnsi="Mulish"/>
        </w:rPr>
        <w:t xml:space="preserve"> World Economic Forum. Available from: https://www.weforum.org/agenda/2016/01/the-fourth-industrial-revolution-what-it-means-and-how-to-respond/.</w:t>
      </w:r>
    </w:p>
    <w:p w14:paraId="3EB8C7EE" w14:textId="77777777" w:rsidR="004A1CF8" w:rsidRPr="004A1CF8" w:rsidRDefault="004A1CF8" w:rsidP="004A1CF8">
      <w:pPr>
        <w:pStyle w:val="Bibliography"/>
        <w:rPr>
          <w:rFonts w:ascii="Mulish" w:hAnsi="Mulish"/>
        </w:rPr>
      </w:pPr>
      <w:r w:rsidRPr="004A1CF8">
        <w:rPr>
          <w:rFonts w:ascii="Mulish" w:hAnsi="Mulish"/>
        </w:rPr>
        <w:t xml:space="preserve">Shinkle, G.A., Yang, M.M., Yang, F., Elshaw, J.J. &amp; Schleicher, D.J. (2021) ‘Enacting formal controls in information system development: Process guidance and goal importance’, </w:t>
      </w:r>
      <w:r w:rsidRPr="004A1CF8">
        <w:rPr>
          <w:rFonts w:ascii="Mulish" w:hAnsi="Mulish"/>
          <w:i/>
          <w:iCs/>
        </w:rPr>
        <w:t>Information &amp; Management</w:t>
      </w:r>
      <w:r w:rsidRPr="004A1CF8">
        <w:rPr>
          <w:rFonts w:ascii="Mulish" w:hAnsi="Mulish"/>
        </w:rPr>
        <w:t>, 58(2), p. 103430. Available from: https://doi.org/10.1016/j.im.2021.103430.</w:t>
      </w:r>
    </w:p>
    <w:p w14:paraId="51DAD020" w14:textId="77777777" w:rsidR="004A1CF8" w:rsidRPr="004A1CF8" w:rsidRDefault="004A1CF8" w:rsidP="004A1CF8">
      <w:pPr>
        <w:pStyle w:val="Bibliography"/>
        <w:rPr>
          <w:rFonts w:ascii="Mulish" w:hAnsi="Mulish"/>
        </w:rPr>
      </w:pPr>
      <w:r w:rsidRPr="004A1CF8">
        <w:rPr>
          <w:rFonts w:ascii="Mulish" w:hAnsi="Mulish"/>
        </w:rPr>
        <w:t>Verma, A. (2024) ‘Building Robust Systems: Strategic Insights into Architecture and Critical Design Features’, 8 August. Available from: https://medium.com/@amitvsolutions/building-robust-systems-strategic-insights-into-architecture-and-critical-design-features-227d4a4c41e8.</w:t>
      </w:r>
    </w:p>
    <w:p w14:paraId="018EB012" w14:textId="0E26B622" w:rsidR="004A1CF8" w:rsidRPr="00425AC6" w:rsidRDefault="004A1CF8" w:rsidP="00425AC6">
      <w:pPr>
        <w:spacing w:line="360" w:lineRule="auto"/>
        <w:jc w:val="both"/>
        <w:rPr>
          <w:rFonts w:ascii="Mulish" w:hAnsi="Mulish"/>
        </w:rPr>
      </w:pPr>
      <w:r>
        <w:rPr>
          <w:rFonts w:ascii="Mulish" w:hAnsi="Mulish"/>
        </w:rPr>
        <w:fldChar w:fldCharType="end"/>
      </w:r>
    </w:p>
    <w:sectPr w:rsidR="004A1CF8" w:rsidRPr="00425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A" w:vendorID="64" w:dllVersion="131078" w:nlCheck="1" w:checkStyle="0"/>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95E"/>
    <w:rsid w:val="00106A73"/>
    <w:rsid w:val="0036095E"/>
    <w:rsid w:val="00425AC6"/>
    <w:rsid w:val="004A1CF8"/>
    <w:rsid w:val="006A2366"/>
    <w:rsid w:val="006B4BD4"/>
    <w:rsid w:val="006C627E"/>
    <w:rsid w:val="00A83F8E"/>
    <w:rsid w:val="00AB4A7A"/>
    <w:rsid w:val="00D01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34FA"/>
  <w15:chartTrackingRefBased/>
  <w15:docId w15:val="{094D09DF-DD5D-4DB5-8B5C-2A77C14C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B4A7A"/>
    <w:rPr>
      <w:sz w:val="16"/>
      <w:szCs w:val="16"/>
    </w:rPr>
  </w:style>
  <w:style w:type="paragraph" w:styleId="CommentText">
    <w:name w:val="annotation text"/>
    <w:basedOn w:val="Normal"/>
    <w:link w:val="CommentTextChar"/>
    <w:uiPriority w:val="99"/>
    <w:semiHidden/>
    <w:unhideWhenUsed/>
    <w:rsid w:val="00AB4A7A"/>
    <w:pPr>
      <w:spacing w:line="240" w:lineRule="auto"/>
    </w:pPr>
    <w:rPr>
      <w:sz w:val="20"/>
      <w:szCs w:val="20"/>
    </w:rPr>
  </w:style>
  <w:style w:type="character" w:customStyle="1" w:styleId="CommentTextChar">
    <w:name w:val="Comment Text Char"/>
    <w:basedOn w:val="DefaultParagraphFont"/>
    <w:link w:val="CommentText"/>
    <w:uiPriority w:val="99"/>
    <w:semiHidden/>
    <w:rsid w:val="00AB4A7A"/>
    <w:rPr>
      <w:sz w:val="20"/>
      <w:szCs w:val="20"/>
    </w:rPr>
  </w:style>
  <w:style w:type="paragraph" w:styleId="CommentSubject">
    <w:name w:val="annotation subject"/>
    <w:basedOn w:val="CommentText"/>
    <w:next w:val="CommentText"/>
    <w:link w:val="CommentSubjectChar"/>
    <w:uiPriority w:val="99"/>
    <w:semiHidden/>
    <w:unhideWhenUsed/>
    <w:rsid w:val="00AB4A7A"/>
    <w:rPr>
      <w:b/>
      <w:bCs/>
    </w:rPr>
  </w:style>
  <w:style w:type="character" w:customStyle="1" w:styleId="CommentSubjectChar">
    <w:name w:val="Comment Subject Char"/>
    <w:basedOn w:val="CommentTextChar"/>
    <w:link w:val="CommentSubject"/>
    <w:uiPriority w:val="99"/>
    <w:semiHidden/>
    <w:rsid w:val="00AB4A7A"/>
    <w:rPr>
      <w:b/>
      <w:bCs/>
      <w:sz w:val="20"/>
      <w:szCs w:val="20"/>
    </w:rPr>
  </w:style>
  <w:style w:type="paragraph" w:styleId="BalloonText">
    <w:name w:val="Balloon Text"/>
    <w:basedOn w:val="Normal"/>
    <w:link w:val="BalloonTextChar"/>
    <w:uiPriority w:val="99"/>
    <w:semiHidden/>
    <w:unhideWhenUsed/>
    <w:rsid w:val="00AB4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A7A"/>
    <w:rPr>
      <w:rFonts w:ascii="Segoe UI" w:hAnsi="Segoe UI" w:cs="Segoe UI"/>
      <w:sz w:val="18"/>
      <w:szCs w:val="18"/>
    </w:rPr>
  </w:style>
  <w:style w:type="paragraph" w:styleId="NormalWeb">
    <w:name w:val="Normal (Web)"/>
    <w:basedOn w:val="Normal"/>
    <w:uiPriority w:val="99"/>
    <w:semiHidden/>
    <w:unhideWhenUsed/>
    <w:rsid w:val="00425A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25AC6"/>
    <w:rPr>
      <w:i/>
      <w:iCs/>
    </w:rPr>
  </w:style>
  <w:style w:type="character" w:styleId="Hyperlink">
    <w:name w:val="Hyperlink"/>
    <w:basedOn w:val="DefaultParagraphFont"/>
    <w:uiPriority w:val="99"/>
    <w:semiHidden/>
    <w:unhideWhenUsed/>
    <w:rsid w:val="00425AC6"/>
    <w:rPr>
      <w:color w:val="0000FF"/>
      <w:u w:val="single"/>
    </w:rPr>
  </w:style>
  <w:style w:type="paragraph" w:styleId="Bibliography">
    <w:name w:val="Bibliography"/>
    <w:basedOn w:val="Normal"/>
    <w:next w:val="Normal"/>
    <w:uiPriority w:val="37"/>
    <w:unhideWhenUsed/>
    <w:rsid w:val="004A1CF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25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3389</Words>
  <Characters>19318</Characters>
  <Application>Microsoft Office Word</Application>
  <DocSecurity>0</DocSecurity>
  <Lines>160</Lines>
  <Paragraphs>45</Paragraphs>
  <ScaleCrop>false</ScaleCrop>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6</cp:revision>
  <dcterms:created xsi:type="dcterms:W3CDTF">2024-10-22T21:26:00Z</dcterms:created>
  <dcterms:modified xsi:type="dcterms:W3CDTF">2024-11-11T23:10:00Z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id="65MRuUxr"/&gt;&lt;style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