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4CE8" w14:textId="755ACE18" w:rsidR="00157DB8" w:rsidRPr="00157DB8" w:rsidRDefault="00157DB8" w:rsidP="00157DB8">
      <w:pPr>
        <w:jc w:val="center"/>
        <w:rPr>
          <w:b/>
          <w:bCs/>
        </w:rPr>
      </w:pPr>
      <w:r w:rsidRPr="00157DB8">
        <w:rPr>
          <w:b/>
          <w:bCs/>
        </w:rPr>
        <w:t>Initial post – Agent-based systems</w:t>
      </w:r>
    </w:p>
    <w:p w14:paraId="37E4F5D6" w14:textId="4983F82A" w:rsidR="00A70B97" w:rsidRDefault="00A70B97" w:rsidP="003563B7">
      <w:pPr>
        <w:jc w:val="both"/>
      </w:pPr>
      <w:r>
        <w:t>When considered in the light of computer programming, agents are elements which are able of sensing the state of the environment they operate in, and affect that environment in some way through autonomous action</w:t>
      </w:r>
      <w:r w:rsidR="0082191C">
        <w:t xml:space="preserve"> </w:t>
      </w:r>
      <w:r w:rsidR="0082191C">
        <w:fldChar w:fldCharType="begin"/>
      </w:r>
      <w:r w:rsidR="00231CAD">
        <w:instrText xml:space="preserve"> ADDIN ZOTERO_ITEM CSL_CITATION {"citationID":"cowPB6vx","properties":{"formattedCitation":"(Wooldridge and Jennings, 1995; Luck, McBurney and Gonzalez-Palacios, 2006; Woolridge, 2009)","plainCitation":"(Wooldridge and Jennings, 1995; Luck, McBurney and Gonzalez-Palacios, 2006; Woolridge, 2009)","noteIndex":0},"citationItems":[{"id":77,"uris":["http://zotero.org/users/local/kYTWq1ZA/items/YIPWHWJC"],"itemData":{"id":77,"type":"book","abstract":"The study of multi-agent systems (MAS) focuses on systems in which many intelligent agents interact with each other.&amp;#160; These agents are considered to be autonomous entities such as software programs or robots.&amp;#160; Their interactions can either be cooperative (for example as in an ant colony) or selfish (as in a free market economy).&amp;#160; This book assumes only basic knowledge of algorithms and discrete maths, both of which are taught as standard in the first or second year of computer science degree programmes.&amp;#160; A basic knowledge of artificial intelligence would useful to help understand some of the issues, but is not essential. &lt;p&gt;The book&amp;#8217;s main aims are:&lt;/p&gt; &lt;ul type=\"disc\"&gt; &lt;li&gt;To introduce the student to the concept of agents and multi-agent systems, and the main applications for which they are appropriate&lt;/li&gt; &lt;li&gt;To introduce the main issues surrounding the design of intelligent agents&lt;/li&gt; &lt;li&gt;To introduce the main issues surrounding the design of a multi-agent society&lt;/li&gt; &lt;li&gt;To introduce a number of typical applications for agent technology&lt;/li&gt; &lt;/ul&gt; &lt;p&gt;After reading the book the student should understand:&lt;/p&gt; &lt;ul type=\"disc\"&gt; &lt;li&gt;The notion of an agent, how agents are distinct from other software paradigms (e.g. objects) and the characteristics of applications that lend themselves to agent-oriented software&lt;/li&gt; &lt;li&gt;The key issues associated with constructing agents capable of intelligent autonomous action and the main approaches taken to developing such agents&lt;/li&gt; &lt;li&gt;The key issues in designing societies of agents that can effectively cooperate in order to solve problems, including an understanding of the key types of multi-agent interactions possible in such systems&lt;/li&gt; &lt;li&gt;The main application areas of agent-based systems&lt;/li&gt; &lt;/ul&gt;","edition":"2nd","event-place":"Chichester","ISBN":"978-0-470-51946-2","language":"en","number-of-pages":"488","publisher":"John Wiley &amp; Sons.","publisher-place":"Chichester","title":"An Introduction to MultiAgent Systems, 2nd Edition | Wiley","URL":"https://www.wiley.com/en-us/An+Introduction+to+MultiAgent+Systems%2C+2nd+Edition-p-9780470519462","author":[{"family":"Woolridge","given":"Michael"}],"accessed":{"date-parts":[["2025",2,11]]},"issued":{"date-parts":[["2009",6]]}}},{"id":80,"uris":["http://zotero.org/users/local/kYTWq1ZA/items/8QH4SDT9"],"itemData":{"id":80,"type":"paper-conference","abstract":"The concepts of autonomous agent and multi-agent system provide appropriate levels of abstraction for the design, implementation and simulation of many complex, distributed computational systems, particularly those systems open to external participants. Programming such agent systems presents many di</w:instrText>
      </w:r>
      <w:r w:rsidR="00231CAD">
        <w:rPr>
          <w:rFonts w:ascii="Arial" w:hAnsi="Arial" w:cs="Arial"/>
        </w:rPr>
        <w:instrText>ﬃ</w:instrText>
      </w:r>
      <w:r w:rsidR="00231CAD">
        <w:instrText xml:space="preserve">cult challenges, both conceptually and practically, and addressing these challenges will be crucial for the development of agent technologies. We discuss, at a general level, some of the issues involved in programming multi-agent and open, distributed systems, drawing on the recently-published AgentLink III Roadmap of Agent Based Computing Technologies.","container-title":"Lecture Notes in Computer Science","DOI":"https://doi.org/10.1007/11678823_2","event-place":"Berlin, Heidelberg","event-title":"International Workshop on Programming Multi-Agent Systems","ISBN":"978-3-540-32616-8","language":"en","page":"pp 23–37","publisher":"Springer","publisher-place":"Berlin, Heidelberg","source":"Zotero","title":"Agent-based Computing and Programming of Agent Systems","URL":"https://nms.kcl.ac.uk/peter.mcburney/downloads/pubs/2005/pm-2005-14.pdf","author":[{"family":"Luck","given":"Michael"},{"family":"McBurney","given":"Peter"},{"family":"Gonzalez-Palacios","given":"Jorge"}],"issued":{"date-parts":[["2006"]]}}},{"id":83,"uris":["http://zotero.org/users/local/kYTWq1ZA/items/WZ7VVFEH"],"itemData":{"id":83,"type":"article-journal","container-title":"Knowledge Engineering Review","language":"en","source":"Zotero","title":"Intelligent Agents: Theory and Practice","URL":"https://www.cs.cmu.edu/~motionplanning/papers/sbp_papers/integrated1/woodridge_intelligent_agents.pdf","author":[{"family":"Wooldridge","given":"Michael"},{"family":"Jennings","given":"Nicholas R"}],"issued":{"date-parts":[["1995"]]}}}],"schema":"https://github.com/citation-style-language/schema/raw/master/csl-citation.json"} </w:instrText>
      </w:r>
      <w:r w:rsidR="0082191C">
        <w:fldChar w:fldCharType="separate"/>
      </w:r>
      <w:r w:rsidR="00231CAD" w:rsidRPr="00231CAD">
        <w:rPr>
          <w:rFonts w:ascii="Aptos" w:hAnsi="Aptos"/>
        </w:rPr>
        <w:t>(Wooldridge and Jennings, 1995; Luck, McBurney and Gonzalez-Palacios, 2006; Woolridge, 2009)</w:t>
      </w:r>
      <w:r w:rsidR="0082191C">
        <w:fldChar w:fldCharType="end"/>
      </w:r>
      <w:r w:rsidR="0082191C">
        <w:t>.</w:t>
      </w:r>
      <w:r>
        <w:t xml:space="preserve"> Agent-based computing </w:t>
      </w:r>
      <w:r w:rsidR="00C9502F">
        <w:t xml:space="preserve">(ABC) </w:t>
      </w:r>
      <w:r>
        <w:t xml:space="preserve">aims to imbue computer programs with intelligence by replicating the behaviour of </w:t>
      </w:r>
      <w:proofErr w:type="gramStart"/>
      <w:r>
        <w:t>naturally-occurring</w:t>
      </w:r>
      <w:proofErr w:type="gramEnd"/>
      <w:r>
        <w:t xml:space="preserve"> agents, </w:t>
      </w:r>
      <w:r w:rsidR="00FD09E7">
        <w:t>transposed into logical semantics and machine-readable instructions. Robots can be understood as application of agent-based computing to entities harnessed with a physical existence and capable of acting in and interacting with the real world.</w:t>
      </w:r>
    </w:p>
    <w:p w14:paraId="21D27DA1" w14:textId="21920752" w:rsidR="00FD09E7" w:rsidRDefault="00FD09E7" w:rsidP="003563B7">
      <w:pPr>
        <w:jc w:val="both"/>
      </w:pPr>
      <w:r>
        <w:t xml:space="preserve">The development of agent-based systems </w:t>
      </w:r>
      <w:r w:rsidR="00C9502F">
        <w:t xml:space="preserve">accompanied that of artificial intelligence more widely, which can be traced back to the original formulation of “machine intelligence” by Alan Turing in the 1950s. However, </w:t>
      </w:r>
      <w:r w:rsidR="0063688A">
        <w:t>ABC</w:t>
      </w:r>
      <w:r w:rsidR="00C9502F">
        <w:t xml:space="preserve"> was only first recognised as a distinct paradigm in programming in 1993</w:t>
      </w:r>
      <w:r w:rsidR="00736FF2">
        <w:t xml:space="preserve"> </w:t>
      </w:r>
      <w:r w:rsidR="00736FF2">
        <w:fldChar w:fldCharType="begin"/>
      </w:r>
      <w:r w:rsidR="00736FF2">
        <w:instrText xml:space="preserve"> ADDIN ZOTERO_ITEM CSL_CITATION {"citationID":"xG51AQnQ","properties":{"formattedCitation":"(Luck, McBurney and Gonzalez-Palacios, 2006; Russel and Norvig, 2021)","plainCitation":"(Luck, McBurney and Gonzalez-Palacios, 2006; Russel and Norvig, 2021)","noteIndex":0},"citationItems":[{"id":80,"uris":["http://zotero.org/users/local/kYTWq1ZA/items/8QH4SDT9"],"itemData":{"id":80,"type":"paper-conference","abstract":"The concepts of autonomous agent and multi-agent system provide appropriate levels of abstraction for the design, implementation and simulation of many complex, distributed computational systems, particularly those systems open to external participants. Programming such agent systems presents many di</w:instrText>
      </w:r>
      <w:r w:rsidR="00736FF2">
        <w:rPr>
          <w:rFonts w:ascii="Arial" w:hAnsi="Arial" w:cs="Arial"/>
        </w:rPr>
        <w:instrText>ﬃ</w:instrText>
      </w:r>
      <w:r w:rsidR="00736FF2">
        <w:instrText xml:space="preserve">cult challenges, both conceptually and practically, and addressing these challenges will be crucial for the development of agent technologies. We discuss, at a general level, some of the issues involved in programming multi-agent and open, distributed systems, drawing on the recently-published AgentLink III Roadmap of Agent Based Computing Technologies.","container-title":"Lecture Notes in Computer Science","DOI":"https://doi.org/10.1007/11678823_2","event-place":"Berlin, Heidelberg","event-title":"International Workshop on Programming Multi-Agent Systems","ISBN":"978-3-540-32616-8","language":"en","page":"pp 23–37","publisher":"Springer","publisher-place":"Berlin, Heidelberg","source":"Zotero","title":"Agent-based Computing and Programming of Agent Systems","URL":"https://nms.kcl.ac.uk/peter.mcburney/downloads/pubs/2005/pm-2005-14.pdf","author":[{"family":"Luck","given":"Michael"},{"family":"McBurney","given":"Peter"},{"family":"Gonzalez-Palacios","given":"Jorge"}],"issued":{"date-parts":[["2006"]]}}},{"id":84,"uris":["http://zotero.org/users/local/kYTWq1ZA/items/LQVJP7M2"],"itemData":{"id":84,"type":"book","edition":"4th","event-place":"Upper Saddle River, NJ : Prentice Hall","publisher":"Pearson","publisher-place":"Upper Saddle River, NJ : Prentice Hall","title":"Artificial intelligence: a modern approach","URL":"https://doi.org/10.1109/MSP.2017.2765202","author":[{"family":"Russel","given":"Stuart"},{"family":"Norvig","given":"Peter"}],"issued":{"date-parts":[["2021"]]}}}],"schema":"https://github.com/citation-style-language/schema/raw/master/csl-citation.json"} </w:instrText>
      </w:r>
      <w:r w:rsidR="00736FF2">
        <w:fldChar w:fldCharType="separate"/>
      </w:r>
      <w:r w:rsidR="00736FF2" w:rsidRPr="00736FF2">
        <w:rPr>
          <w:rFonts w:ascii="Aptos" w:hAnsi="Aptos"/>
        </w:rPr>
        <w:t>(Luck, McBurney and Gonzalez-Palacios, 2006; Russel and Norvig, 2021)</w:t>
      </w:r>
      <w:r w:rsidR="00736FF2">
        <w:fldChar w:fldCharType="end"/>
      </w:r>
      <w:r w:rsidR="00736FF2">
        <w:t>.</w:t>
      </w:r>
      <w:r w:rsidR="00C9502F">
        <w:t xml:space="preserve"> Since then, </w:t>
      </w:r>
      <w:r w:rsidR="008D724A">
        <w:t xml:space="preserve">ABC </w:t>
      </w:r>
      <w:r w:rsidR="0063688A">
        <w:t xml:space="preserve">has seen substantial development, including the </w:t>
      </w:r>
      <w:r w:rsidR="008D724A">
        <w:t xml:space="preserve">development of </w:t>
      </w:r>
      <w:r w:rsidR="0063688A">
        <w:t xml:space="preserve">multi-agent systems and their application to multiple scenarios ranging </w:t>
      </w:r>
      <w:r w:rsidR="00E975E0">
        <w:t>from robotic soccer</w:t>
      </w:r>
      <w:r w:rsidR="0063688A">
        <w:t xml:space="preserve"> to </w:t>
      </w:r>
      <w:r w:rsidR="008D724A">
        <w:t>intricate</w:t>
      </w:r>
      <w:r w:rsidR="0063688A">
        <w:t xml:space="preserve"> modelling systems in economics, epidemiology, and biology. More recently, ABC applications have </w:t>
      </w:r>
      <w:r w:rsidR="008D724A">
        <w:t>expanded</w:t>
      </w:r>
      <w:r w:rsidR="0063688A">
        <w:t xml:space="preserve"> </w:t>
      </w:r>
      <w:r w:rsidR="008D724A">
        <w:t>in</w:t>
      </w:r>
      <w:r w:rsidR="0063688A">
        <w:t>to highly-complex industries including logistics</w:t>
      </w:r>
      <w:r w:rsidR="008D724A">
        <w:t xml:space="preserve"> and</w:t>
      </w:r>
      <w:r w:rsidR="0063688A">
        <w:t xml:space="preserve"> traffic management</w:t>
      </w:r>
      <w:r w:rsidR="008D724A">
        <w:t>, with contemporary applications spanning autonomous vehicles and virtual personal assistants supported by large-language models and computer vision</w:t>
      </w:r>
      <w:r w:rsidR="00736FF2">
        <w:t xml:space="preserve"> </w:t>
      </w:r>
      <w:r w:rsidR="00736FF2">
        <w:fldChar w:fldCharType="begin"/>
      </w:r>
      <w:r w:rsidR="00736FF2">
        <w:instrText xml:space="preserve"> ADDIN ZOTERO_ITEM CSL_CITATION {"citationID":"TNkSGqg9","properties":{"formattedCitation":"(Niazi and Hussain, 2011)","plainCitation":"(Niazi and Hussain, 2011)","noteIndex":0},"citationItems":[{"id":85,"uris":["http://zotero.org/users/local/kYTWq1ZA/items/6WAJKITY"],"itemData":{"id":85,"type":"article-journal","abstract":"1 Agent-Based Computing is a diverse research domain concerned with the building of intelligent software based on the concept of \"agents\". In this paper, we use Scientometric analysis to analyze all sub-domains of agent-based computing. Our data consists of 1,064 journal articles indexed in the ISI web of knowledge published during a twenty year period: 1990-2010. These were retrieved using a topic search with various keywords commonly used in sub-domains of agent-based computing. In our proposed approach, we have employed a combination of two applications for analysis, namely Network Workbench and CiteSpace - wherein Network Workbench allowed for the analysis of complex network aspects of the domain, detailed visualization-based analysis of the bibliographic data was performed using CiteSpace. Our results include the identification of the largest cluster based on keywords, the timeline of publication of index terms, the core journals and key subject categories. We also identify the core authors, top countries of origin of the manuscripts along with core research institutes. Finally, our results have interestingly revealed the strong presence of agent-based computing in a number of non-computing related scientific domains including Life Sciences, Ecological Sciences and Social Sciences.","container-title":"Scientometrics","DOI":"10.1007/s11192-011-0468-9","journalAbbreviation":"Scientometrics","page":"479-499","source":"ResearchGate","title":"Agent-based computing from multi-agent systems to agent-based Models: a visual survey","title-short":"Agent-based computing from multi-agent systems to agent-based Models","volume":"89","author":[{"family":"Niazi","given":"Muaz"},{"family":"Hussain","given":"Amir"}],"issued":{"date-parts":[["2011",11,1]]}}}],"schema":"https://github.com/citation-style-language/schema/raw/master/csl-citation.json"} </w:instrText>
      </w:r>
      <w:r w:rsidR="00736FF2">
        <w:fldChar w:fldCharType="separate"/>
      </w:r>
      <w:r w:rsidR="00736FF2" w:rsidRPr="00736FF2">
        <w:rPr>
          <w:rFonts w:ascii="Aptos" w:hAnsi="Aptos"/>
        </w:rPr>
        <w:t>(Niazi and Hussain, 2011)</w:t>
      </w:r>
      <w:r w:rsidR="00736FF2">
        <w:fldChar w:fldCharType="end"/>
      </w:r>
      <w:r w:rsidR="00736FF2">
        <w:t>.</w:t>
      </w:r>
      <w:r w:rsidR="0063688A">
        <w:t xml:space="preserve"> </w:t>
      </w:r>
    </w:p>
    <w:p w14:paraId="487A2902" w14:textId="03D4B073" w:rsidR="001C5556" w:rsidRDefault="008D724A" w:rsidP="003563B7">
      <w:pPr>
        <w:jc w:val="both"/>
      </w:pPr>
      <w:r>
        <w:t>The examples above highlight both the versatility and potential value of intelligent agents</w:t>
      </w:r>
      <w:r w:rsidR="003563B7">
        <w:t xml:space="preserve"> for individuals and organisations. Such systems can replace human agents in tasks that are either repetitive, risky, or highly-standardised (such as manufacturing, firefighting, or </w:t>
      </w:r>
      <w:r w:rsidR="00736FF2">
        <w:t>storage</w:t>
      </w:r>
      <w:r w:rsidR="003563B7">
        <w:t>), thereby reducing threats to human lives or improving performance, but also aid in settings where time-critical action is paramount and where large amounts of data can be used to support decision-making, including algorithmic trading and cybersecurity</w:t>
      </w:r>
      <w:r w:rsidR="00736FF2">
        <w:t xml:space="preserve"> </w:t>
      </w:r>
      <w:r w:rsidR="00736FF2">
        <w:fldChar w:fldCharType="begin"/>
      </w:r>
      <w:r w:rsidR="00736FF2">
        <w:instrText xml:space="preserve"> ADDIN ZOTERO_ITEM CSL_CITATION {"citationID":"FaOUK9Hx","properties":{"formattedCitation":"(Abar {\\i{}et al.}, 2017)","plainCitation":"(Abar et al., 2017)","noteIndex":0},"citationItems":[{"id":87,"uris":["http://zotero.org/users/local/kYTWq1ZA/items/5JL2RJND"],"itemData":{"id":87,"type":"article-journal","abstract":"The key intent of this work is to present a comprehensive comparative literature survey of the state-of-art in software agent-based computing technology and its incorporation within the modelling and simulation domain. The original contribution of this survey is two-fold: (1) Present a concise characterization of almost the entire spectrum of agent-based modelling and simulation tools, thereby highlighting the salient features, merits, and shortcomings of such multi-faceted application software; this article covers eighty five agent-based toolkits that may assist the system designers and developers with common tasks, such as constructing agent-based models and portraying the real-time simulation outputs in tabular/graphical formats and visual recordings. (2) Provide a usable reference that aids engineers, researchers, learners and academicians in readily selecting an appropriate agent-based modelling and simulation toolkit for designing and developing their system models and prototypes, cognizant of both their expertise and those requirements of their application domain. In a nutshell, a significant synthesis of Agent Based Modelling and Simulation (ABMS) resources has been performed in this review that stimulates further investigation into this topic.","container-title":"Computer Science Review","DOI":"10.1016/j.cosrev.2017.03.001","journalAbbreviation":"Computer Science Review","source":"ResearchGate","title":"Agent Based Modelling and Simulation tools: A review of the state-of-art software","title-short":"Agent Based Modelling and Simulation tools","volume":"24","author":[{"family":"Abar","given":"Sameera"},{"family":"Theodoropoulos","given":"Georgios"},{"family":"Lemarinier","given":"Pierre"},{"family":"O'Hare","given":"Gregory"}],"issued":{"date-parts":[["2017",3,1]]}}}],"schema":"https://github.com/citation-style-language/schema/raw/master/csl-citation.json"} </w:instrText>
      </w:r>
      <w:r w:rsidR="00736FF2">
        <w:fldChar w:fldCharType="separate"/>
      </w:r>
      <w:r w:rsidR="00736FF2" w:rsidRPr="00736FF2">
        <w:rPr>
          <w:rFonts w:ascii="Aptos" w:hAnsi="Aptos" w:cs="Times New Roman"/>
          <w:kern w:val="0"/>
        </w:rPr>
        <w:t xml:space="preserve">(Abar </w:t>
      </w:r>
      <w:r w:rsidR="00736FF2" w:rsidRPr="00736FF2">
        <w:rPr>
          <w:rFonts w:ascii="Aptos" w:hAnsi="Aptos" w:cs="Times New Roman"/>
          <w:i/>
          <w:iCs/>
          <w:kern w:val="0"/>
        </w:rPr>
        <w:t>et al.</w:t>
      </w:r>
      <w:r w:rsidR="00736FF2" w:rsidRPr="00736FF2">
        <w:rPr>
          <w:rFonts w:ascii="Aptos" w:hAnsi="Aptos" w:cs="Times New Roman"/>
          <w:kern w:val="0"/>
        </w:rPr>
        <w:t>, 2017)</w:t>
      </w:r>
      <w:r w:rsidR="00736FF2">
        <w:fldChar w:fldCharType="end"/>
      </w:r>
      <w:r w:rsidR="003563B7">
        <w:t xml:space="preserve">. Nonetheless, the potential value of ABC is </w:t>
      </w:r>
      <w:r w:rsidR="00C9054B">
        <w:t>mirrored by the many risks inherent to</w:t>
      </w:r>
      <w:r w:rsidR="003563B7">
        <w:t xml:space="preserve"> development and implementation</w:t>
      </w:r>
      <w:r w:rsidR="00C9054B">
        <w:t>, spanning from faulty programming, training on biased or incorrect data, and security vulnerabilities</w:t>
      </w:r>
      <w:r w:rsidR="00E975E0">
        <w:t xml:space="preserve"> </w:t>
      </w:r>
      <w:r w:rsidR="00736FF2">
        <w:fldChar w:fldCharType="begin"/>
      </w:r>
      <w:r w:rsidR="00E975E0">
        <w:instrText xml:space="preserve"> ADDIN ZOTERO_ITEM CSL_CITATION {"citationID":"7RstcKUI","properties":{"formattedCitation":"(Szpryngier and Matuszek, 2010)","plainCitation":"(Szpryngier and Matuszek, 2010)","noteIndex":0},"citationItems":[{"id":91,"uris":["http://zotero.org/users/local/kYTWq1ZA/items/TXF8XFWB"],"itemData":{"id":91,"type":"paper-conference","container-title":"Proceedings of the International Multiconference on Computer Science and Information Technology","DOI":"10.1109/IMCSIT.2010.5679919.","event-place":"Wisla, Poland","page":"205-208","publisher-place":"Wisla, Poland","title":"Selected security aspects of agent-based computing","URL":"https://ieeexplore.ieee.org/document/5679919","author":[{"family":"Szpryngier","given":"P"},{"family":"Matuszek","given":"M"}],"accessed":{"date-parts":[["2025",2,11]]},"issued":{"date-parts":[["2010"]]}}}],"schema":"https://github.com/citation-style-language/schema/raw/master/csl-citation.json"} </w:instrText>
      </w:r>
      <w:r w:rsidR="00736FF2">
        <w:fldChar w:fldCharType="separate"/>
      </w:r>
      <w:r w:rsidR="00E975E0" w:rsidRPr="00E975E0">
        <w:rPr>
          <w:rFonts w:ascii="Aptos" w:hAnsi="Aptos"/>
        </w:rPr>
        <w:t>(Szpryngier and Matuszek, 2010)</w:t>
      </w:r>
      <w:r w:rsidR="00736FF2">
        <w:fldChar w:fldCharType="end"/>
      </w:r>
      <w:r w:rsidR="00736FF2">
        <w:t>.</w:t>
      </w:r>
      <w:r w:rsidR="00C9054B">
        <w:t xml:space="preserve"> These and many other limitations should be adequately addressed to ensure safe and reliable deployment of ABC and the full realisation of their potential to advance and promote human well-being. </w:t>
      </w:r>
    </w:p>
    <w:p w14:paraId="3FC02261" w14:textId="77777777" w:rsidR="00E975E0" w:rsidRDefault="00E975E0" w:rsidP="003563B7">
      <w:pPr>
        <w:jc w:val="both"/>
      </w:pPr>
    </w:p>
    <w:p w14:paraId="485EE8CF" w14:textId="4C3E36BC" w:rsidR="00E975E0" w:rsidRDefault="00E975E0" w:rsidP="003563B7">
      <w:pPr>
        <w:jc w:val="both"/>
        <w:rPr>
          <w:b/>
          <w:bCs/>
        </w:rPr>
      </w:pPr>
      <w:r w:rsidRPr="00E975E0">
        <w:rPr>
          <w:b/>
          <w:bCs/>
        </w:rPr>
        <w:t>References:</w:t>
      </w:r>
    </w:p>
    <w:p w14:paraId="00A2A6B5" w14:textId="77777777" w:rsidR="00E975E0" w:rsidRPr="00E975E0" w:rsidRDefault="00E975E0" w:rsidP="00E975E0">
      <w:pPr>
        <w:pStyle w:val="Bibliography"/>
        <w:rPr>
          <w:rFonts w:ascii="Aptos" w:hAnsi="Aptos"/>
        </w:rPr>
      </w:pPr>
      <w:r>
        <w:rPr>
          <w:b/>
          <w:bCs/>
        </w:rPr>
        <w:fldChar w:fldCharType="begin"/>
      </w:r>
      <w:r>
        <w:rPr>
          <w:b/>
          <w:bCs/>
        </w:rPr>
        <w:instrText xml:space="preserve"> ADDIN ZOTERO_BIBL {"uncited":[],"omitted":[],"custom":[]} CSL_BIBLIOGRAPHY </w:instrText>
      </w:r>
      <w:r>
        <w:rPr>
          <w:b/>
          <w:bCs/>
        </w:rPr>
        <w:fldChar w:fldCharType="separate"/>
      </w:r>
      <w:r w:rsidRPr="00E975E0">
        <w:rPr>
          <w:rFonts w:ascii="Aptos" w:hAnsi="Aptos"/>
        </w:rPr>
        <w:t xml:space="preserve">Abar, S. </w:t>
      </w:r>
      <w:r w:rsidRPr="00E975E0">
        <w:rPr>
          <w:rFonts w:ascii="Aptos" w:hAnsi="Aptos"/>
          <w:i/>
          <w:iCs/>
        </w:rPr>
        <w:t>et al.</w:t>
      </w:r>
      <w:r w:rsidRPr="00E975E0">
        <w:rPr>
          <w:rFonts w:ascii="Aptos" w:hAnsi="Aptos"/>
        </w:rPr>
        <w:t xml:space="preserve"> (2017) ‘Agent Based Modelling and Simulation tools: A review of the state-of-art software’, </w:t>
      </w:r>
      <w:r w:rsidRPr="00E975E0">
        <w:rPr>
          <w:rFonts w:ascii="Aptos" w:hAnsi="Aptos"/>
          <w:i/>
          <w:iCs/>
        </w:rPr>
        <w:t>Computer Science Review</w:t>
      </w:r>
      <w:r w:rsidRPr="00E975E0">
        <w:rPr>
          <w:rFonts w:ascii="Aptos" w:hAnsi="Aptos"/>
        </w:rPr>
        <w:t>, 24. Available at: https://doi.org/10.1016/j.cosrev.2017.03.001.</w:t>
      </w:r>
    </w:p>
    <w:p w14:paraId="7AE21204" w14:textId="77777777" w:rsidR="00E975E0" w:rsidRPr="00E975E0" w:rsidRDefault="00E975E0" w:rsidP="00E975E0">
      <w:pPr>
        <w:pStyle w:val="Bibliography"/>
        <w:rPr>
          <w:rFonts w:ascii="Aptos" w:hAnsi="Aptos"/>
        </w:rPr>
      </w:pPr>
      <w:r w:rsidRPr="00E975E0">
        <w:rPr>
          <w:rFonts w:ascii="Aptos" w:hAnsi="Aptos"/>
        </w:rPr>
        <w:t xml:space="preserve">Luck, M., McBurney, P. and Gonzalez-Palacios, J. (2006) ‘Agent-based Computing and Programming of Agent Systems’, in </w:t>
      </w:r>
      <w:r w:rsidRPr="00E975E0">
        <w:rPr>
          <w:rFonts w:ascii="Aptos" w:hAnsi="Aptos"/>
          <w:i/>
          <w:iCs/>
        </w:rPr>
        <w:t>Lecture Notes in Computer Science</w:t>
      </w:r>
      <w:r w:rsidRPr="00E975E0">
        <w:rPr>
          <w:rFonts w:ascii="Aptos" w:hAnsi="Aptos"/>
        </w:rPr>
        <w:t xml:space="preserve">. </w:t>
      </w:r>
      <w:r w:rsidRPr="00E975E0">
        <w:rPr>
          <w:rFonts w:ascii="Aptos" w:hAnsi="Aptos"/>
          <w:i/>
          <w:iCs/>
        </w:rPr>
        <w:t>International Workshop on Programming Multi-Agent Systems</w:t>
      </w:r>
      <w:r w:rsidRPr="00E975E0">
        <w:rPr>
          <w:rFonts w:ascii="Aptos" w:hAnsi="Aptos"/>
        </w:rPr>
        <w:t>, Berlin, Heidelberg: Springer, p. pp 23-37. Available at: https://doi.org/10.1007/11678823_2.</w:t>
      </w:r>
    </w:p>
    <w:p w14:paraId="4DDA205C" w14:textId="77777777" w:rsidR="00E975E0" w:rsidRPr="00E975E0" w:rsidRDefault="00E975E0" w:rsidP="00E975E0">
      <w:pPr>
        <w:pStyle w:val="Bibliography"/>
        <w:rPr>
          <w:rFonts w:ascii="Aptos" w:hAnsi="Aptos"/>
        </w:rPr>
      </w:pPr>
      <w:r w:rsidRPr="00E975E0">
        <w:rPr>
          <w:rFonts w:ascii="Aptos" w:hAnsi="Aptos"/>
        </w:rPr>
        <w:t xml:space="preserve">Niazi, M. and Hussain, A. (2011) ‘Agent-based computing from multi-agent systems to agent-based Models: a visual survey’, </w:t>
      </w:r>
      <w:r w:rsidRPr="00E975E0">
        <w:rPr>
          <w:rFonts w:ascii="Aptos" w:hAnsi="Aptos"/>
          <w:i/>
          <w:iCs/>
        </w:rPr>
        <w:t>Scientometrics</w:t>
      </w:r>
      <w:r w:rsidRPr="00E975E0">
        <w:rPr>
          <w:rFonts w:ascii="Aptos" w:hAnsi="Aptos"/>
        </w:rPr>
        <w:t>, 89, pp. 479–499. Available at: https://doi.org/10.1007/s11192-011-0468-9.</w:t>
      </w:r>
    </w:p>
    <w:p w14:paraId="44184702" w14:textId="77777777" w:rsidR="00E975E0" w:rsidRPr="00E975E0" w:rsidRDefault="00E975E0" w:rsidP="00E975E0">
      <w:pPr>
        <w:pStyle w:val="Bibliography"/>
        <w:rPr>
          <w:rFonts w:ascii="Aptos" w:hAnsi="Aptos"/>
        </w:rPr>
      </w:pPr>
      <w:r w:rsidRPr="00E975E0">
        <w:rPr>
          <w:rFonts w:ascii="Aptos" w:hAnsi="Aptos"/>
        </w:rPr>
        <w:lastRenderedPageBreak/>
        <w:t xml:space="preserve">Russel, S. and Norvig, P. (2021) </w:t>
      </w:r>
      <w:r w:rsidRPr="00E975E0">
        <w:rPr>
          <w:rFonts w:ascii="Aptos" w:hAnsi="Aptos"/>
          <w:i/>
          <w:iCs/>
        </w:rPr>
        <w:t>Artificial intelligence: a modern approach</w:t>
      </w:r>
      <w:r w:rsidRPr="00E975E0">
        <w:rPr>
          <w:rFonts w:ascii="Aptos" w:hAnsi="Aptos"/>
        </w:rPr>
        <w:t>. 4th edn. Upper Saddle River, NJ</w:t>
      </w:r>
      <w:r w:rsidRPr="00E975E0">
        <w:rPr>
          <w:rFonts w:ascii="Aptos" w:hAnsi="Aptos" w:cs="Arial"/>
        </w:rPr>
        <w:t> </w:t>
      </w:r>
      <w:r w:rsidRPr="00E975E0">
        <w:rPr>
          <w:rFonts w:ascii="Aptos" w:hAnsi="Aptos"/>
        </w:rPr>
        <w:t>: Prentice Hall: Pearson. Available at: https://doi.org/10.1109/MSP.2017.2765202.</w:t>
      </w:r>
    </w:p>
    <w:p w14:paraId="7268EC8B" w14:textId="77777777" w:rsidR="00E975E0" w:rsidRPr="00E975E0" w:rsidRDefault="00E975E0" w:rsidP="00E975E0">
      <w:pPr>
        <w:pStyle w:val="Bibliography"/>
        <w:rPr>
          <w:rFonts w:ascii="Aptos" w:hAnsi="Aptos"/>
        </w:rPr>
      </w:pPr>
      <w:r w:rsidRPr="00E975E0">
        <w:rPr>
          <w:rFonts w:ascii="Aptos" w:hAnsi="Aptos"/>
        </w:rPr>
        <w:t xml:space="preserve">Szpryngier, P. and Matuszek, M. (2010) ‘Selected security aspects of agent-based computing’, in </w:t>
      </w:r>
      <w:r w:rsidRPr="00E975E0">
        <w:rPr>
          <w:rFonts w:ascii="Aptos" w:hAnsi="Aptos"/>
          <w:i/>
          <w:iCs/>
        </w:rPr>
        <w:t>Proceedings of the International Multiconference on Computer Science and Information Technology</w:t>
      </w:r>
      <w:r w:rsidRPr="00E975E0">
        <w:rPr>
          <w:rFonts w:ascii="Aptos" w:hAnsi="Aptos"/>
        </w:rPr>
        <w:t>. Wisla, Poland, pp. 205–208. Available at: https://doi.org/10.1109/IMCSIT.2010.5679919.</w:t>
      </w:r>
    </w:p>
    <w:p w14:paraId="3E478203" w14:textId="77777777" w:rsidR="00E975E0" w:rsidRPr="00E975E0" w:rsidRDefault="00E975E0" w:rsidP="00E975E0">
      <w:pPr>
        <w:pStyle w:val="Bibliography"/>
        <w:rPr>
          <w:rFonts w:ascii="Aptos" w:hAnsi="Aptos"/>
        </w:rPr>
      </w:pPr>
      <w:r w:rsidRPr="00E975E0">
        <w:rPr>
          <w:rFonts w:ascii="Aptos" w:hAnsi="Aptos"/>
        </w:rPr>
        <w:t xml:space="preserve">Wooldridge, M. and Jennings, N.R. (1995) ‘Intelligent Agents: Theory and Practice’, </w:t>
      </w:r>
      <w:r w:rsidRPr="00E975E0">
        <w:rPr>
          <w:rFonts w:ascii="Aptos" w:hAnsi="Aptos"/>
          <w:i/>
          <w:iCs/>
        </w:rPr>
        <w:t>Knowledge Engineering Review</w:t>
      </w:r>
      <w:r w:rsidRPr="00E975E0">
        <w:rPr>
          <w:rFonts w:ascii="Aptos" w:hAnsi="Aptos"/>
        </w:rPr>
        <w:t xml:space="preserve"> [Preprint]. Available at: https://www.cs.cmu.edu/~motionplanning/papers/sbp_papers/integrated1/woodridge_intelligent_agents.pdf.</w:t>
      </w:r>
    </w:p>
    <w:p w14:paraId="58538E1F" w14:textId="77777777" w:rsidR="00E975E0" w:rsidRPr="00E975E0" w:rsidRDefault="00E975E0" w:rsidP="00E975E0">
      <w:pPr>
        <w:pStyle w:val="Bibliography"/>
        <w:rPr>
          <w:rFonts w:ascii="Aptos" w:hAnsi="Aptos"/>
        </w:rPr>
      </w:pPr>
      <w:r w:rsidRPr="00E975E0">
        <w:rPr>
          <w:rFonts w:ascii="Aptos" w:hAnsi="Aptos"/>
        </w:rPr>
        <w:t xml:space="preserve">Woolridge, M. (2009) </w:t>
      </w:r>
      <w:r w:rsidRPr="00E975E0">
        <w:rPr>
          <w:rFonts w:ascii="Aptos" w:hAnsi="Aptos"/>
          <w:i/>
          <w:iCs/>
        </w:rPr>
        <w:t>An Introduction to MultiAgent Systems, 2nd Edition | Wiley</w:t>
      </w:r>
      <w:r w:rsidRPr="00E975E0">
        <w:rPr>
          <w:rFonts w:ascii="Aptos" w:hAnsi="Aptos"/>
        </w:rPr>
        <w:t>. 2nd edn. Chichester: John Wiley &amp; Sons. Available at: https://www.wiley.com/en-us/An+Introduction+to+MultiAgent+Systems%2C+2nd+Edition-p-9780470519462 (Accessed: 11 February 2025).</w:t>
      </w:r>
    </w:p>
    <w:p w14:paraId="23BEEDF5" w14:textId="6C00E1B6" w:rsidR="00E975E0" w:rsidRPr="00E975E0" w:rsidRDefault="00E975E0" w:rsidP="003563B7">
      <w:pPr>
        <w:jc w:val="both"/>
        <w:rPr>
          <w:b/>
          <w:bCs/>
        </w:rPr>
      </w:pPr>
      <w:r>
        <w:rPr>
          <w:b/>
          <w:bCs/>
        </w:rPr>
        <w:fldChar w:fldCharType="end"/>
      </w:r>
    </w:p>
    <w:sectPr w:rsidR="00E975E0" w:rsidRPr="00E97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57EEC"/>
    <w:multiLevelType w:val="multilevel"/>
    <w:tmpl w:val="DA348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92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2D"/>
    <w:rsid w:val="00157DB8"/>
    <w:rsid w:val="001979EF"/>
    <w:rsid w:val="001C5556"/>
    <w:rsid w:val="00231CAD"/>
    <w:rsid w:val="002B4EAE"/>
    <w:rsid w:val="00342669"/>
    <w:rsid w:val="003563B7"/>
    <w:rsid w:val="00425F84"/>
    <w:rsid w:val="004B205C"/>
    <w:rsid w:val="004D5626"/>
    <w:rsid w:val="0063688A"/>
    <w:rsid w:val="00736FF2"/>
    <w:rsid w:val="0082191C"/>
    <w:rsid w:val="008356EB"/>
    <w:rsid w:val="008D724A"/>
    <w:rsid w:val="00951D80"/>
    <w:rsid w:val="00A70B97"/>
    <w:rsid w:val="00AF5B2D"/>
    <w:rsid w:val="00C9054B"/>
    <w:rsid w:val="00C9502F"/>
    <w:rsid w:val="00E73439"/>
    <w:rsid w:val="00E975E0"/>
    <w:rsid w:val="00F06BFC"/>
    <w:rsid w:val="00FD0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FF28"/>
  <w15:chartTrackingRefBased/>
  <w15:docId w15:val="{7F6D4441-60F0-453E-80C6-4BBF56E3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B2D"/>
    <w:rPr>
      <w:rFonts w:eastAsiaTheme="majorEastAsia" w:cstheme="majorBidi"/>
      <w:color w:val="272727" w:themeColor="text1" w:themeTint="D8"/>
    </w:rPr>
  </w:style>
  <w:style w:type="paragraph" w:styleId="Title">
    <w:name w:val="Title"/>
    <w:basedOn w:val="Normal"/>
    <w:next w:val="Normal"/>
    <w:link w:val="TitleChar"/>
    <w:uiPriority w:val="10"/>
    <w:qFormat/>
    <w:rsid w:val="00AF5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B2D"/>
    <w:pPr>
      <w:spacing w:before="160"/>
      <w:jc w:val="center"/>
    </w:pPr>
    <w:rPr>
      <w:i/>
      <w:iCs/>
      <w:color w:val="404040" w:themeColor="text1" w:themeTint="BF"/>
    </w:rPr>
  </w:style>
  <w:style w:type="character" w:customStyle="1" w:styleId="QuoteChar">
    <w:name w:val="Quote Char"/>
    <w:basedOn w:val="DefaultParagraphFont"/>
    <w:link w:val="Quote"/>
    <w:uiPriority w:val="29"/>
    <w:rsid w:val="00AF5B2D"/>
    <w:rPr>
      <w:i/>
      <w:iCs/>
      <w:color w:val="404040" w:themeColor="text1" w:themeTint="BF"/>
    </w:rPr>
  </w:style>
  <w:style w:type="paragraph" w:styleId="ListParagraph">
    <w:name w:val="List Paragraph"/>
    <w:basedOn w:val="Normal"/>
    <w:uiPriority w:val="34"/>
    <w:qFormat/>
    <w:rsid w:val="00AF5B2D"/>
    <w:pPr>
      <w:ind w:left="720"/>
      <w:contextualSpacing/>
    </w:pPr>
  </w:style>
  <w:style w:type="character" w:styleId="IntenseEmphasis">
    <w:name w:val="Intense Emphasis"/>
    <w:basedOn w:val="DefaultParagraphFont"/>
    <w:uiPriority w:val="21"/>
    <w:qFormat/>
    <w:rsid w:val="00AF5B2D"/>
    <w:rPr>
      <w:i/>
      <w:iCs/>
      <w:color w:val="0F4761" w:themeColor="accent1" w:themeShade="BF"/>
    </w:rPr>
  </w:style>
  <w:style w:type="paragraph" w:styleId="IntenseQuote">
    <w:name w:val="Intense Quote"/>
    <w:basedOn w:val="Normal"/>
    <w:next w:val="Normal"/>
    <w:link w:val="IntenseQuoteChar"/>
    <w:uiPriority w:val="30"/>
    <w:qFormat/>
    <w:rsid w:val="00AF5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B2D"/>
    <w:rPr>
      <w:i/>
      <w:iCs/>
      <w:color w:val="0F4761" w:themeColor="accent1" w:themeShade="BF"/>
    </w:rPr>
  </w:style>
  <w:style w:type="character" w:styleId="IntenseReference">
    <w:name w:val="Intense Reference"/>
    <w:basedOn w:val="DefaultParagraphFont"/>
    <w:uiPriority w:val="32"/>
    <w:qFormat/>
    <w:rsid w:val="00AF5B2D"/>
    <w:rPr>
      <w:b/>
      <w:bCs/>
      <w:smallCaps/>
      <w:color w:val="0F4761" w:themeColor="accent1" w:themeShade="BF"/>
      <w:spacing w:val="5"/>
    </w:rPr>
  </w:style>
  <w:style w:type="character" w:styleId="CommentReference">
    <w:name w:val="annotation reference"/>
    <w:basedOn w:val="DefaultParagraphFont"/>
    <w:uiPriority w:val="99"/>
    <w:semiHidden/>
    <w:unhideWhenUsed/>
    <w:rsid w:val="00C9502F"/>
    <w:rPr>
      <w:sz w:val="16"/>
      <w:szCs w:val="16"/>
    </w:rPr>
  </w:style>
  <w:style w:type="paragraph" w:styleId="CommentText">
    <w:name w:val="annotation text"/>
    <w:basedOn w:val="Normal"/>
    <w:link w:val="CommentTextChar"/>
    <w:uiPriority w:val="99"/>
    <w:unhideWhenUsed/>
    <w:rsid w:val="00C9502F"/>
    <w:pPr>
      <w:spacing w:line="240" w:lineRule="auto"/>
    </w:pPr>
    <w:rPr>
      <w:sz w:val="20"/>
      <w:szCs w:val="20"/>
    </w:rPr>
  </w:style>
  <w:style w:type="character" w:customStyle="1" w:styleId="CommentTextChar">
    <w:name w:val="Comment Text Char"/>
    <w:basedOn w:val="DefaultParagraphFont"/>
    <w:link w:val="CommentText"/>
    <w:uiPriority w:val="99"/>
    <w:rsid w:val="00C9502F"/>
    <w:rPr>
      <w:sz w:val="20"/>
      <w:szCs w:val="20"/>
    </w:rPr>
  </w:style>
  <w:style w:type="paragraph" w:styleId="CommentSubject">
    <w:name w:val="annotation subject"/>
    <w:basedOn w:val="CommentText"/>
    <w:next w:val="CommentText"/>
    <w:link w:val="CommentSubjectChar"/>
    <w:uiPriority w:val="99"/>
    <w:semiHidden/>
    <w:unhideWhenUsed/>
    <w:rsid w:val="00C9502F"/>
    <w:rPr>
      <w:b/>
      <w:bCs/>
    </w:rPr>
  </w:style>
  <w:style w:type="character" w:customStyle="1" w:styleId="CommentSubjectChar">
    <w:name w:val="Comment Subject Char"/>
    <w:basedOn w:val="CommentTextChar"/>
    <w:link w:val="CommentSubject"/>
    <w:uiPriority w:val="99"/>
    <w:semiHidden/>
    <w:rsid w:val="00C9502F"/>
    <w:rPr>
      <w:b/>
      <w:bCs/>
      <w:sz w:val="20"/>
      <w:szCs w:val="20"/>
    </w:rPr>
  </w:style>
  <w:style w:type="character" w:styleId="Hyperlink">
    <w:name w:val="Hyperlink"/>
    <w:basedOn w:val="DefaultParagraphFont"/>
    <w:uiPriority w:val="99"/>
    <w:unhideWhenUsed/>
    <w:rsid w:val="0063688A"/>
    <w:rPr>
      <w:color w:val="467886" w:themeColor="hyperlink"/>
      <w:u w:val="single"/>
    </w:rPr>
  </w:style>
  <w:style w:type="character" w:styleId="UnresolvedMention">
    <w:name w:val="Unresolved Mention"/>
    <w:basedOn w:val="DefaultParagraphFont"/>
    <w:uiPriority w:val="99"/>
    <w:semiHidden/>
    <w:unhideWhenUsed/>
    <w:rsid w:val="0063688A"/>
    <w:rPr>
      <w:color w:val="605E5C"/>
      <w:shd w:val="clear" w:color="auto" w:fill="E1DFDD"/>
    </w:rPr>
  </w:style>
  <w:style w:type="paragraph" w:styleId="Bibliography">
    <w:name w:val="Bibliography"/>
    <w:basedOn w:val="Normal"/>
    <w:next w:val="Normal"/>
    <w:uiPriority w:val="37"/>
    <w:unhideWhenUsed/>
    <w:rsid w:val="00E975E0"/>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01039">
      <w:bodyDiv w:val="1"/>
      <w:marLeft w:val="0"/>
      <w:marRight w:val="0"/>
      <w:marTop w:val="0"/>
      <w:marBottom w:val="0"/>
      <w:divBdr>
        <w:top w:val="none" w:sz="0" w:space="0" w:color="auto"/>
        <w:left w:val="none" w:sz="0" w:space="0" w:color="auto"/>
        <w:bottom w:val="none" w:sz="0" w:space="0" w:color="auto"/>
        <w:right w:val="none" w:sz="0" w:space="0" w:color="auto"/>
      </w:divBdr>
    </w:div>
    <w:div w:id="129270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6</cp:revision>
  <dcterms:created xsi:type="dcterms:W3CDTF">2025-02-04T17:33:00Z</dcterms:created>
  <dcterms:modified xsi:type="dcterms:W3CDTF">2025-04-19T12:47:00Z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id="8H47A7yP"/&gt;&lt;style id="http://www.zotero.org/styles/harvard-cite-them-right" hasBibliography="1" bibliographyStyleHasBeenSet="1"/&gt;&lt;prefs&gt;&lt;pref name="fieldType" value="Field"/&gt;&lt;/prefs&gt;&lt;/data&gt;</vt:lpwstr>
  </property>
</Properties>
</file>