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5C46A" w14:textId="11E97234" w:rsidR="006B4A26" w:rsidRPr="00681E06" w:rsidRDefault="007159DB" w:rsidP="006B4A26">
      <w:pPr>
        <w:spacing w:after="0" w:line="240" w:lineRule="auto"/>
        <w:jc w:val="center"/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CS320</w:t>
      </w:r>
      <w:r w:rsidR="006B4A26" w:rsidRPr="00681E06">
        <w:rPr>
          <w:rFonts w:asciiTheme="majorHAnsi" w:hAnsiTheme="majorHAnsi" w:hint="eastAsia"/>
          <w:b/>
          <w:color w:val="000000" w:themeColor="text1"/>
          <w:sz w:val="36"/>
          <w:szCs w:val="36"/>
          <w:u w:val="single"/>
        </w:rPr>
        <w:t xml:space="preserve"> 학생 명예 규정 (Honor Code</w:t>
      </w:r>
      <w:r w:rsidR="002E56CA"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)</w:t>
      </w:r>
    </w:p>
    <w:p w14:paraId="5C270AE5" w14:textId="77777777" w:rsidR="00681E06" w:rsidRDefault="00681E06" w:rsidP="00681E06">
      <w:pPr>
        <w:wordWrap/>
        <w:spacing w:after="0" w:line="240" w:lineRule="exact"/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</w:p>
    <w:p w14:paraId="6754F019" w14:textId="77777777" w:rsidR="000C49B5" w:rsidRDefault="000C49B5" w:rsidP="00681E06">
      <w:pPr>
        <w:wordWrap/>
        <w:spacing w:after="0" w:line="240" w:lineRule="exact"/>
        <w:rPr>
          <w:rFonts w:asciiTheme="majorHAnsi"/>
          <w:color w:val="000000" w:themeColor="text1"/>
          <w:szCs w:val="20"/>
        </w:rPr>
      </w:pPr>
    </w:p>
    <w:p w14:paraId="21110142" w14:textId="0400CA4B" w:rsidR="006B4A26" w:rsidRPr="00C752C3" w:rsidRDefault="006B4A26" w:rsidP="00084BFC">
      <w:pPr>
        <w:wordWrap/>
        <w:spacing w:after="0" w:line="240" w:lineRule="exact"/>
        <w:rPr>
          <w:rFonts w:asciiTheme="majorHAnsi" w:hAnsiTheme="majorHAnsi"/>
          <w:color w:val="000000" w:themeColor="text1"/>
          <w:szCs w:val="20"/>
        </w:rPr>
      </w:pPr>
      <w:r w:rsidRPr="00C752C3">
        <w:rPr>
          <w:rFonts w:asciiTheme="majorHAnsi"/>
          <w:color w:val="000000" w:themeColor="text1"/>
          <w:szCs w:val="20"/>
        </w:rPr>
        <w:t>카이스트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="00DC45CA">
        <w:rPr>
          <w:rFonts w:asciiTheme="majorHAnsi" w:hAnsiTheme="majorHAnsi"/>
          <w:color w:val="000000" w:themeColor="text1"/>
          <w:szCs w:val="20"/>
        </w:rPr>
        <w:t>CS320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="005E3CE7">
        <w:rPr>
          <w:rFonts w:asciiTheme="majorHAnsi" w:hAnsiTheme="majorHAnsi" w:hint="eastAsia"/>
          <w:color w:val="000000" w:themeColor="text1"/>
          <w:szCs w:val="20"/>
        </w:rPr>
        <w:t xml:space="preserve">수업에 참여하는 </w:t>
      </w:r>
      <w:r w:rsidRPr="00C752C3">
        <w:rPr>
          <w:rFonts w:asciiTheme="majorHAnsi"/>
          <w:color w:val="000000" w:themeColor="text1"/>
          <w:szCs w:val="20"/>
        </w:rPr>
        <w:t>학생은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개인의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명예와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타인의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권리를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함께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존중하며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="00312ABD">
        <w:rPr>
          <w:rFonts w:asciiTheme="majorHAnsi" w:hint="eastAsia"/>
          <w:color w:val="000000" w:themeColor="text1"/>
          <w:szCs w:val="20"/>
        </w:rPr>
        <w:t>성실</w:t>
      </w:r>
      <w:r w:rsidRPr="00C752C3">
        <w:rPr>
          <w:rFonts w:asciiTheme="majorHAnsi" w:hint="eastAsia"/>
          <w:color w:val="000000" w:themeColor="text1"/>
          <w:szCs w:val="20"/>
        </w:rPr>
        <w:t>성과 정직성</w:t>
      </w:r>
      <w:r w:rsidRPr="00C752C3">
        <w:rPr>
          <w:rFonts w:asciiTheme="majorHAnsi"/>
          <w:color w:val="000000" w:themeColor="text1"/>
          <w:szCs w:val="20"/>
        </w:rPr>
        <w:t>을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지키기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위하여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최선을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다합니다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. </w:t>
      </w:r>
      <w:r w:rsidRPr="00C752C3">
        <w:rPr>
          <w:rFonts w:asciiTheme="majorHAnsi" w:hAnsiTheme="majorHAnsi" w:hint="eastAsia"/>
          <w:color w:val="000000" w:themeColor="text1"/>
          <w:szCs w:val="20"/>
        </w:rPr>
        <w:t>모든 시험 및</w:t>
      </w:r>
      <w:r w:rsidRPr="00C752C3">
        <w:rPr>
          <w:rFonts w:asciiTheme="majorHAnsi" w:hint="eastAsia"/>
          <w:color w:val="000000" w:themeColor="text1"/>
          <w:szCs w:val="20"/>
        </w:rPr>
        <w:t xml:space="preserve"> </w:t>
      </w:r>
      <w:r w:rsidR="00684C7E">
        <w:rPr>
          <w:rFonts w:asciiTheme="majorHAnsi" w:hint="eastAsia"/>
          <w:color w:val="000000" w:themeColor="text1"/>
          <w:szCs w:val="20"/>
        </w:rPr>
        <w:t>프로젝트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 w:hint="eastAsia"/>
          <w:color w:val="000000" w:themeColor="text1"/>
          <w:szCs w:val="20"/>
        </w:rPr>
        <w:t>작성에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있어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 w:hint="eastAsia"/>
          <w:color w:val="000000" w:themeColor="text1"/>
          <w:szCs w:val="20"/>
        </w:rPr>
        <w:t xml:space="preserve">허가되지 않은 </w:t>
      </w:r>
      <w:r w:rsidRPr="00C752C3">
        <w:rPr>
          <w:rFonts w:asciiTheme="majorHAnsi"/>
          <w:color w:val="000000" w:themeColor="text1"/>
          <w:szCs w:val="20"/>
        </w:rPr>
        <w:t>어떤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형태의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도움도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받</w:t>
      </w:r>
      <w:r w:rsidRPr="00C752C3">
        <w:rPr>
          <w:rFonts w:asciiTheme="majorHAnsi" w:hint="eastAsia"/>
          <w:color w:val="000000" w:themeColor="text1"/>
          <w:szCs w:val="20"/>
        </w:rPr>
        <w:t>지 않습니다</w:t>
      </w:r>
      <w:r w:rsidRPr="00C752C3">
        <w:rPr>
          <w:rFonts w:asciiTheme="majorHAnsi" w:hAnsiTheme="majorHAnsi"/>
          <w:color w:val="000000" w:themeColor="text1"/>
          <w:szCs w:val="20"/>
        </w:rPr>
        <w:t>.</w:t>
      </w:r>
      <w:r w:rsidRPr="00C752C3">
        <w:rPr>
          <w:rFonts w:asciiTheme="majorHAnsi" w:hAnsiTheme="majorHAnsi" w:hint="eastAsia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다음의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행위들은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학업의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 w:hAnsiTheme="majorHAnsi" w:hint="eastAsia"/>
          <w:color w:val="000000" w:themeColor="text1"/>
          <w:szCs w:val="20"/>
        </w:rPr>
        <w:t xml:space="preserve">성실성과 </w:t>
      </w:r>
      <w:r w:rsidRPr="00C752C3">
        <w:rPr>
          <w:rFonts w:asciiTheme="majorHAnsi"/>
          <w:color w:val="000000" w:themeColor="text1"/>
          <w:szCs w:val="20"/>
        </w:rPr>
        <w:t>정직성을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위반하는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것으로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간주됩니다</w:t>
      </w:r>
      <w:r w:rsidR="00936CF8">
        <w:rPr>
          <w:rFonts w:asciiTheme="majorHAnsi" w:hAnsiTheme="majorHAnsi"/>
          <w:color w:val="000000" w:themeColor="text1"/>
          <w:szCs w:val="20"/>
        </w:rPr>
        <w:t>:</w:t>
      </w:r>
    </w:p>
    <w:p w14:paraId="246A0636" w14:textId="77777777" w:rsidR="006B4A26" w:rsidRPr="00C752C3" w:rsidRDefault="006B4A26" w:rsidP="00E77EF3">
      <w:pPr>
        <w:pStyle w:val="1"/>
        <w:spacing w:before="240" w:line="240" w:lineRule="exact"/>
        <w:ind w:left="557"/>
        <w:rPr>
          <w:rFonts w:hAnsiTheme="majorHAnsi"/>
          <w:color w:val="000000" w:themeColor="text1"/>
          <w:szCs w:val="20"/>
        </w:rPr>
      </w:pPr>
      <w:r w:rsidRPr="00C752C3">
        <w:rPr>
          <w:rFonts w:hint="eastAsia"/>
          <w:color w:val="000000" w:themeColor="text1"/>
          <w:szCs w:val="20"/>
        </w:rPr>
        <w:t xml:space="preserve">본인 이외의 사람/기관이 </w:t>
      </w:r>
      <w:r w:rsidRPr="00C752C3">
        <w:rPr>
          <w:color w:val="000000" w:themeColor="text1"/>
          <w:szCs w:val="20"/>
        </w:rPr>
        <w:t>작성한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rFonts w:hAnsiTheme="majorHAnsi" w:hint="eastAsia"/>
          <w:color w:val="000000" w:themeColor="text1"/>
          <w:szCs w:val="20"/>
        </w:rPr>
        <w:t>답안지</w:t>
      </w:r>
      <w:r w:rsidRPr="00C752C3">
        <w:rPr>
          <w:rFonts w:hAnsiTheme="majorHAnsi"/>
          <w:color w:val="000000" w:themeColor="text1"/>
          <w:szCs w:val="20"/>
        </w:rPr>
        <w:t xml:space="preserve">, </w:t>
      </w:r>
      <w:r w:rsidRPr="00C752C3">
        <w:rPr>
          <w:color w:val="000000" w:themeColor="text1"/>
          <w:szCs w:val="20"/>
        </w:rPr>
        <w:t>숙제</w:t>
      </w:r>
      <w:r w:rsidRPr="00C752C3">
        <w:rPr>
          <w:rFonts w:hAnsiTheme="majorHAnsi"/>
          <w:color w:val="000000" w:themeColor="text1"/>
          <w:szCs w:val="20"/>
        </w:rPr>
        <w:t xml:space="preserve">, </w:t>
      </w:r>
      <w:r w:rsidRPr="00C752C3">
        <w:rPr>
          <w:color w:val="000000" w:themeColor="text1"/>
          <w:szCs w:val="20"/>
        </w:rPr>
        <w:t>보고서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등을</w:t>
      </w:r>
      <w:r w:rsidRPr="00C752C3">
        <w:rPr>
          <w:rFonts w:hAnsiTheme="majorHAnsi"/>
          <w:color w:val="000000" w:themeColor="text1"/>
          <w:szCs w:val="20"/>
        </w:rPr>
        <w:t xml:space="preserve"> 참고하</w:t>
      </w:r>
      <w:r w:rsidR="00177D37" w:rsidRPr="00C752C3">
        <w:rPr>
          <w:rFonts w:hint="eastAsia"/>
          <w:color w:val="000000" w:themeColor="text1"/>
          <w:szCs w:val="20"/>
        </w:rPr>
        <w:t xml:space="preserve">는 </w:t>
      </w:r>
      <w:r w:rsidRPr="00C752C3">
        <w:rPr>
          <w:color w:val="000000" w:themeColor="text1"/>
          <w:szCs w:val="20"/>
        </w:rPr>
        <w:t>행위</w:t>
      </w:r>
    </w:p>
    <w:p w14:paraId="127D192A" w14:textId="77777777" w:rsidR="006B4A26" w:rsidRPr="00C752C3" w:rsidRDefault="006B4A26" w:rsidP="00E77EF3">
      <w:pPr>
        <w:pStyle w:val="1"/>
        <w:spacing w:line="240" w:lineRule="exact"/>
        <w:ind w:left="557"/>
        <w:rPr>
          <w:rFonts w:hAnsiTheme="majorHAnsi"/>
          <w:color w:val="000000" w:themeColor="text1"/>
          <w:szCs w:val="20"/>
        </w:rPr>
      </w:pPr>
      <w:r w:rsidRPr="00C752C3">
        <w:rPr>
          <w:color w:val="000000" w:themeColor="text1"/>
          <w:szCs w:val="20"/>
        </w:rPr>
        <w:t>다른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학생</w:t>
      </w:r>
      <w:r w:rsidRPr="00C752C3">
        <w:rPr>
          <w:rFonts w:hint="eastAsia"/>
          <w:color w:val="000000" w:themeColor="text1"/>
          <w:szCs w:val="20"/>
        </w:rPr>
        <w:t>이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본인이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작성한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rFonts w:hint="eastAsia"/>
          <w:color w:val="000000" w:themeColor="text1"/>
          <w:szCs w:val="20"/>
        </w:rPr>
        <w:t>답안지</w:t>
      </w:r>
      <w:r w:rsidRPr="00C752C3">
        <w:rPr>
          <w:rFonts w:hAnsiTheme="majorHAnsi"/>
          <w:color w:val="000000" w:themeColor="text1"/>
          <w:szCs w:val="20"/>
        </w:rPr>
        <w:t xml:space="preserve">, </w:t>
      </w:r>
      <w:r w:rsidRPr="00C752C3">
        <w:rPr>
          <w:color w:val="000000" w:themeColor="text1"/>
          <w:szCs w:val="20"/>
        </w:rPr>
        <w:t>숙제</w:t>
      </w:r>
      <w:r w:rsidRPr="00C752C3">
        <w:rPr>
          <w:rFonts w:hAnsiTheme="majorHAnsi"/>
          <w:color w:val="000000" w:themeColor="text1"/>
          <w:szCs w:val="20"/>
        </w:rPr>
        <w:t xml:space="preserve">, </w:t>
      </w:r>
      <w:r w:rsidRPr="00C752C3">
        <w:rPr>
          <w:color w:val="000000" w:themeColor="text1"/>
          <w:szCs w:val="20"/>
        </w:rPr>
        <w:t>보고서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등</w:t>
      </w:r>
      <w:r w:rsidRPr="00C752C3">
        <w:rPr>
          <w:rFonts w:hint="eastAsia"/>
          <w:color w:val="000000" w:themeColor="text1"/>
          <w:szCs w:val="20"/>
        </w:rPr>
        <w:t>을</w:t>
      </w:r>
      <w:r w:rsidRPr="00C752C3">
        <w:rPr>
          <w:rFonts w:hAnsiTheme="majorHAnsi"/>
          <w:color w:val="000000" w:themeColor="text1"/>
          <w:szCs w:val="20"/>
        </w:rPr>
        <w:t xml:space="preserve"> 참고하</w:t>
      </w:r>
      <w:r w:rsidR="00177D37" w:rsidRPr="00C752C3">
        <w:rPr>
          <w:rFonts w:hint="eastAsia"/>
          <w:color w:val="000000" w:themeColor="text1"/>
          <w:szCs w:val="20"/>
        </w:rPr>
        <w:t>도</w:t>
      </w:r>
      <w:r w:rsidRPr="00C752C3">
        <w:rPr>
          <w:rFonts w:hint="eastAsia"/>
          <w:color w:val="000000" w:themeColor="text1"/>
          <w:szCs w:val="20"/>
        </w:rPr>
        <w:t>록 용인하는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행위</w:t>
      </w:r>
    </w:p>
    <w:p w14:paraId="643B280A" w14:textId="77777777" w:rsidR="00177D37" w:rsidRPr="00C752C3" w:rsidRDefault="00177D37" w:rsidP="00E77EF3">
      <w:pPr>
        <w:pStyle w:val="1"/>
        <w:spacing w:line="240" w:lineRule="exact"/>
        <w:ind w:left="557"/>
        <w:rPr>
          <w:rFonts w:hAnsiTheme="majorHAnsi"/>
          <w:color w:val="000000" w:themeColor="text1"/>
        </w:rPr>
      </w:pPr>
      <w:r w:rsidRPr="00C752C3">
        <w:rPr>
          <w:rFonts w:hint="eastAsia"/>
          <w:color w:val="000000" w:themeColor="text1"/>
        </w:rPr>
        <w:t>다른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학생이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작성한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결과물을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자신의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것인</w:t>
      </w:r>
      <w:r w:rsidRPr="00C752C3">
        <w:rPr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양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제출하는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행위</w:t>
      </w:r>
    </w:p>
    <w:p w14:paraId="4C7BE1EC" w14:textId="47D0D413" w:rsidR="000E6D31" w:rsidRPr="00C752C3" w:rsidRDefault="00D24A3A" w:rsidP="00E77EF3">
      <w:pPr>
        <w:pStyle w:val="1"/>
        <w:spacing w:after="240" w:line="240" w:lineRule="exact"/>
        <w:ind w:left="557"/>
        <w:rPr>
          <w:rFonts w:hAnsiTheme="majorHAnsi"/>
          <w:color w:val="000000" w:themeColor="text1"/>
          <w:szCs w:val="20"/>
        </w:rPr>
      </w:pPr>
      <w:r>
        <w:rPr>
          <w:rFonts w:hAnsiTheme="majorHAnsi" w:hint="eastAsia"/>
          <w:color w:val="000000" w:themeColor="text1"/>
        </w:rPr>
        <w:t xml:space="preserve">개인이 수행하도록 되어있는 </w:t>
      </w:r>
      <w:r>
        <w:rPr>
          <w:rFonts w:hAnsiTheme="majorHAnsi"/>
          <w:color w:val="000000" w:themeColor="text1"/>
        </w:rPr>
        <w:t>t</w:t>
      </w:r>
      <w:r w:rsidR="000E6D31" w:rsidRPr="00C752C3">
        <w:rPr>
          <w:rFonts w:hAnsiTheme="majorHAnsi"/>
          <w:color w:val="000000" w:themeColor="text1"/>
        </w:rPr>
        <w:t xml:space="preserve">ake-home </w:t>
      </w:r>
      <w:r w:rsidR="000E6D31" w:rsidRPr="00C752C3">
        <w:rPr>
          <w:rFonts w:hint="eastAsia"/>
          <w:color w:val="000000" w:themeColor="text1"/>
        </w:rPr>
        <w:t>시험이나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과제물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작성에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있어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AnsiTheme="majorHAnsi" w:hint="eastAsia"/>
          <w:color w:val="000000" w:themeColor="text1"/>
        </w:rPr>
        <w:t>허락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AnsiTheme="majorHAnsi" w:hint="eastAsia"/>
          <w:color w:val="000000" w:themeColor="text1"/>
        </w:rPr>
        <w:t>없이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공동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작업을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하거나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AnsiTheme="majorHAnsi" w:hint="eastAsia"/>
          <w:color w:val="000000" w:themeColor="text1"/>
        </w:rPr>
        <w:t>부적절한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도움을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받는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행위</w:t>
      </w:r>
      <w:r w:rsidR="000E6D31" w:rsidRPr="00C752C3">
        <w:rPr>
          <w:color w:val="000000" w:themeColor="text1"/>
          <w:szCs w:val="20"/>
        </w:rPr>
        <w:t xml:space="preserve"> </w:t>
      </w:r>
    </w:p>
    <w:p w14:paraId="4796EFDA" w14:textId="77777777" w:rsidR="006B4A26" w:rsidRPr="00C752C3" w:rsidRDefault="006B4A26" w:rsidP="00E77EF3">
      <w:pPr>
        <w:pStyle w:val="1"/>
        <w:spacing w:after="240" w:line="240" w:lineRule="exact"/>
        <w:ind w:left="557"/>
        <w:rPr>
          <w:rFonts w:hAnsiTheme="majorHAnsi"/>
          <w:color w:val="000000" w:themeColor="text1"/>
          <w:szCs w:val="20"/>
        </w:rPr>
      </w:pPr>
      <w:r w:rsidRPr="00C752C3">
        <w:rPr>
          <w:color w:val="000000" w:themeColor="text1"/>
          <w:szCs w:val="20"/>
        </w:rPr>
        <w:t>표절</w:t>
      </w:r>
      <w:r w:rsidRPr="00C752C3">
        <w:rPr>
          <w:rFonts w:hAnsiTheme="majorHAnsi"/>
          <w:color w:val="000000" w:themeColor="text1"/>
          <w:szCs w:val="20"/>
        </w:rPr>
        <w:t xml:space="preserve"> – </w:t>
      </w:r>
      <w:r w:rsidRPr="00C752C3">
        <w:rPr>
          <w:color w:val="000000" w:themeColor="text1"/>
          <w:szCs w:val="20"/>
        </w:rPr>
        <w:t>적절한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인용이나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언급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없이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타인의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창작물</w:t>
      </w:r>
      <w:r w:rsidR="00681E06">
        <w:rPr>
          <w:rFonts w:hint="eastAsia"/>
          <w:color w:val="000000" w:themeColor="text1"/>
          <w:szCs w:val="20"/>
        </w:rPr>
        <w:t>(참고서적, 문헌, 온라인상의 자료)</w:t>
      </w:r>
      <w:r w:rsidRPr="00C752C3">
        <w:rPr>
          <w:color w:val="000000" w:themeColor="text1"/>
          <w:szCs w:val="20"/>
        </w:rPr>
        <w:t>을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무단으로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사용하는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행위</w:t>
      </w:r>
    </w:p>
    <w:p w14:paraId="3D77DDFD" w14:textId="2081295E" w:rsidR="006B4A26" w:rsidRPr="00C752C3" w:rsidRDefault="006B4A26" w:rsidP="00681E06">
      <w:pPr>
        <w:wordWrap/>
        <w:spacing w:after="0" w:line="240" w:lineRule="exact"/>
        <w:rPr>
          <w:rFonts w:asciiTheme="majorHAnsi" w:hAnsiTheme="majorHAnsi"/>
          <w:color w:val="000000" w:themeColor="text1"/>
          <w:szCs w:val="20"/>
        </w:rPr>
      </w:pPr>
      <w:r w:rsidRPr="00C752C3">
        <w:rPr>
          <w:rFonts w:asciiTheme="majorHAnsi" w:hAnsiTheme="majorHAnsi" w:hint="eastAsia"/>
          <w:color w:val="000000" w:themeColor="text1"/>
          <w:szCs w:val="20"/>
        </w:rPr>
        <w:t xml:space="preserve">규정 위반 여부의 판단과 처벌 수위는 </w:t>
      </w:r>
      <w:r w:rsidR="00DA491A">
        <w:rPr>
          <w:rFonts w:asciiTheme="majorHAnsi" w:hAnsiTheme="majorHAnsi" w:hint="eastAsia"/>
          <w:color w:val="000000" w:themeColor="text1"/>
          <w:szCs w:val="20"/>
        </w:rPr>
        <w:t>교과목 담당</w:t>
      </w:r>
      <w:r w:rsidRPr="00C752C3">
        <w:rPr>
          <w:rFonts w:asciiTheme="majorHAnsi" w:hAnsiTheme="majorHAnsi" w:hint="eastAsia"/>
          <w:color w:val="000000" w:themeColor="text1"/>
          <w:szCs w:val="20"/>
        </w:rPr>
        <w:t xml:space="preserve"> 교수</w:t>
      </w:r>
      <w:r w:rsidR="00DA491A">
        <w:rPr>
          <w:rFonts w:asciiTheme="majorHAnsi" w:hAnsiTheme="majorHAnsi" w:hint="eastAsia"/>
          <w:color w:val="000000" w:themeColor="text1"/>
          <w:szCs w:val="20"/>
        </w:rPr>
        <w:t>에 의해</w:t>
      </w:r>
      <w:r w:rsidRPr="00C752C3">
        <w:rPr>
          <w:rFonts w:asciiTheme="majorHAnsi" w:hAnsiTheme="majorHAnsi" w:hint="eastAsia"/>
          <w:color w:val="000000" w:themeColor="text1"/>
          <w:szCs w:val="20"/>
        </w:rPr>
        <w:t xml:space="preserve"> </w:t>
      </w:r>
      <w:r w:rsidR="00E36111">
        <w:rPr>
          <w:rFonts w:asciiTheme="majorHAnsi" w:hAnsiTheme="majorHAnsi" w:hint="eastAsia"/>
          <w:color w:val="000000" w:themeColor="text1"/>
          <w:szCs w:val="20"/>
        </w:rPr>
        <w:t>결정</w:t>
      </w:r>
      <w:r w:rsidR="001E14E7">
        <w:rPr>
          <w:rFonts w:asciiTheme="majorHAnsi" w:hAnsiTheme="majorHAnsi" w:hint="eastAsia"/>
          <w:color w:val="000000" w:themeColor="text1"/>
          <w:szCs w:val="20"/>
        </w:rPr>
        <w:t>됩니다.</w:t>
      </w:r>
    </w:p>
    <w:p w14:paraId="6AF9238C" w14:textId="23008605" w:rsidR="007342D4" w:rsidRPr="00681E06" w:rsidRDefault="00312497" w:rsidP="006B4A26">
      <w:pPr>
        <w:spacing w:before="240" w:line="240" w:lineRule="auto"/>
        <w:rPr>
          <w:rFonts w:asciiTheme="majorHAnsi" w:hAnsiTheme="majorHAnsi"/>
          <w:b/>
          <w:color w:val="000000" w:themeColor="text1"/>
          <w:szCs w:val="20"/>
        </w:rPr>
      </w:pPr>
      <w:r w:rsidRPr="00C752C3">
        <w:rPr>
          <w:rFonts w:asci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“나는</w:t>
      </w:r>
      <w:r w:rsidR="006B4A26" w:rsidRPr="00C752C3">
        <w:rPr>
          <w:rFonts w:asciiTheme="majorHAnsi" w:hint="eastAsia"/>
          <w:b/>
          <w:color w:val="000000" w:themeColor="text1"/>
          <w:szCs w:val="20"/>
        </w:rPr>
        <w:t xml:space="preserve"> 이상의 규칙과 규정을 숙지하고 이의 준수에 동의하며, 학업 성취도 </w:t>
      </w:r>
      <w:r w:rsidR="006B4A26" w:rsidRPr="00C752C3">
        <w:rPr>
          <w:rFonts w:asciiTheme="majorHAnsi"/>
          <w:b/>
          <w:color w:val="000000" w:themeColor="text1"/>
          <w:szCs w:val="20"/>
        </w:rPr>
        <w:t>평가에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사용되는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시험과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과제물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작성에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있어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허가되지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않은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어떠한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도움도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주거나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받지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않을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것</w:t>
      </w:r>
      <w:r w:rsidR="00681E06">
        <w:rPr>
          <w:rFonts w:asciiTheme="majorHAnsi" w:hint="eastAsia"/>
          <w:b/>
          <w:color w:val="000000" w:themeColor="text1"/>
          <w:szCs w:val="20"/>
        </w:rPr>
        <w:t xml:space="preserve">이며 </w:t>
      </w:r>
      <w:r w:rsidR="005345CD">
        <w:rPr>
          <w:rFonts w:asciiTheme="majorHAnsi" w:hint="eastAsia"/>
          <w:b/>
          <w:color w:val="000000" w:themeColor="text1"/>
          <w:szCs w:val="20"/>
        </w:rPr>
        <w:t>교과목 담당 교수가 정한</w:t>
      </w:r>
      <w:r w:rsidR="00681E06">
        <w:rPr>
          <w:rFonts w:asciiTheme="majorHAnsi" w:hint="eastAsia"/>
          <w:b/>
          <w:color w:val="000000" w:themeColor="text1"/>
          <w:szCs w:val="20"/>
        </w:rPr>
        <w:t xml:space="preserve"> 징계 지침을 이해하였고 이를 따를 것을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서약합니다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>.”</w:t>
      </w:r>
    </w:p>
    <w:p w14:paraId="0A9B8775" w14:textId="4DC302BC" w:rsidR="006B4A26" w:rsidRPr="00C752C3" w:rsidRDefault="006B4A26" w:rsidP="00EF4ECD">
      <w:pPr>
        <w:spacing w:before="120" w:after="0" w:line="360" w:lineRule="auto"/>
        <w:rPr>
          <w:rFonts w:asciiTheme="majorHAnsi" w:hAnsiTheme="majorHAnsi" w:cs="Times New Roman"/>
          <w:color w:val="000000" w:themeColor="text1"/>
          <w:szCs w:val="20"/>
        </w:rPr>
      </w:pPr>
      <w:r w:rsidRPr="00C752C3">
        <w:rPr>
          <w:rFonts w:asciiTheme="majorHAnsi" w:hAnsiTheme="majorHAnsi" w:cs="Times New Roman"/>
          <w:color w:val="000000" w:themeColor="text1"/>
          <w:szCs w:val="20"/>
        </w:rPr>
        <w:t xml:space="preserve">   </w:t>
      </w:r>
      <w:r w:rsidRPr="00C752C3">
        <w:rPr>
          <w:rFonts w:asciiTheme="majorHAnsi" w:hAnsiTheme="majorHAnsi" w:cs="Times New Roman" w:hint="eastAsia"/>
          <w:color w:val="000000" w:themeColor="text1"/>
          <w:szCs w:val="20"/>
        </w:rPr>
        <w:t xml:space="preserve">     이름</w:t>
      </w:r>
      <w:r w:rsidRPr="00C752C3">
        <w:rPr>
          <w:rFonts w:asciiTheme="majorHAnsi" w:hAnsiTheme="majorHAnsi" w:cs="Times New Roman" w:hint="eastAsia"/>
          <w:color w:val="000000" w:themeColor="text1"/>
          <w:szCs w:val="20"/>
        </w:rPr>
        <w:tab/>
      </w:r>
      <w:r w:rsidRPr="00C752C3">
        <w:rPr>
          <w:rFonts w:asciiTheme="majorHAnsi" w:hAnsiTheme="majorHAnsi" w:cs="Times New Roman"/>
          <w:color w:val="000000" w:themeColor="text1"/>
          <w:szCs w:val="20"/>
        </w:rPr>
        <w:t>: ________________________</w:t>
      </w:r>
      <w:r w:rsidR="00EF4ECD">
        <w:rPr>
          <w:rFonts w:asciiTheme="majorHAnsi" w:hAnsiTheme="majorHAnsi" w:cs="Times New Roman"/>
          <w:color w:val="000000" w:themeColor="text1"/>
          <w:szCs w:val="20"/>
        </w:rPr>
        <w:t xml:space="preserve"> (</w:t>
      </w:r>
      <w:r w:rsidR="00EF4ECD">
        <w:rPr>
          <w:rFonts w:asciiTheme="majorHAnsi" w:hAnsiTheme="majorHAnsi" w:cs="Times New Roman" w:hint="eastAsia"/>
          <w:color w:val="000000" w:themeColor="text1"/>
          <w:szCs w:val="20"/>
        </w:rPr>
        <w:t>서명)</w:t>
      </w:r>
      <w:r w:rsidR="00EF4ECD">
        <w:rPr>
          <w:rFonts w:asciiTheme="majorHAnsi" w:hAnsiTheme="majorHAnsi" w:cs="Times New Roman"/>
          <w:color w:val="000000" w:themeColor="text1"/>
          <w:szCs w:val="20"/>
        </w:rPr>
        <w:t xml:space="preserve"> </w:t>
      </w:r>
    </w:p>
    <w:p w14:paraId="62B036E3" w14:textId="1C29342E" w:rsidR="00214334" w:rsidRDefault="006B4A26" w:rsidP="006B4A26">
      <w:pPr>
        <w:spacing w:before="120" w:after="0" w:line="360" w:lineRule="auto"/>
        <w:rPr>
          <w:rFonts w:asciiTheme="majorHAnsi" w:hAnsiTheme="majorHAnsi" w:cs="Times New Roman"/>
          <w:color w:val="000000" w:themeColor="text1"/>
          <w:szCs w:val="20"/>
        </w:rPr>
      </w:pPr>
      <w:r w:rsidRPr="00C752C3">
        <w:rPr>
          <w:rFonts w:asciiTheme="majorHAnsi" w:hAnsiTheme="majorHAnsi" w:cs="Times New Roman"/>
          <w:color w:val="000000" w:themeColor="text1"/>
          <w:szCs w:val="20"/>
        </w:rPr>
        <w:t xml:space="preserve">   </w:t>
      </w:r>
      <w:r w:rsidRPr="00C752C3">
        <w:rPr>
          <w:rFonts w:asciiTheme="majorHAnsi" w:hAnsiTheme="majorHAnsi" w:cs="Times New Roman" w:hint="eastAsia"/>
          <w:color w:val="000000" w:themeColor="text1"/>
          <w:szCs w:val="20"/>
        </w:rPr>
        <w:t xml:space="preserve">     날짜</w:t>
      </w:r>
      <w:r w:rsidRPr="00C752C3">
        <w:rPr>
          <w:rFonts w:asciiTheme="majorHAnsi" w:hAnsiTheme="majorHAnsi" w:cs="Times New Roman"/>
          <w:color w:val="000000" w:themeColor="text1"/>
          <w:szCs w:val="20"/>
        </w:rPr>
        <w:tab/>
        <w:t>: ________________________</w:t>
      </w:r>
    </w:p>
    <w:p w14:paraId="73C37823" w14:textId="77777777" w:rsidR="00565FB6" w:rsidRPr="00C752C3" w:rsidRDefault="00565FB6" w:rsidP="006B4A26">
      <w:pPr>
        <w:spacing w:before="120" w:after="0" w:line="360" w:lineRule="auto"/>
        <w:rPr>
          <w:rFonts w:asciiTheme="majorHAnsi" w:hAnsiTheme="majorHAnsi" w:cs="Times New Roman"/>
          <w:color w:val="000000" w:themeColor="text1"/>
          <w:szCs w:val="20"/>
        </w:rPr>
      </w:pPr>
    </w:p>
    <w:p w14:paraId="52CBD070" w14:textId="64B2B581" w:rsidR="006B4A26" w:rsidRPr="00E36111" w:rsidRDefault="006B4A26" w:rsidP="00E3611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E3611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The Honor Code for </w:t>
      </w:r>
      <w:r w:rsidR="001B6E9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C</w:t>
      </w:r>
      <w:r w:rsidR="009019E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S320</w:t>
      </w:r>
      <w:r w:rsidRPr="00E3611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</w:t>
      </w:r>
      <w:r w:rsidR="00BE06DC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Students</w:t>
      </w:r>
    </w:p>
    <w:p w14:paraId="70084C73" w14:textId="77777777" w:rsidR="006B4A26" w:rsidRDefault="006B4A26" w:rsidP="006B4A2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CE4D618" w14:textId="77777777" w:rsidR="00565FB6" w:rsidRPr="00C752C3" w:rsidRDefault="00565FB6" w:rsidP="006B4A2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A76020A" w14:textId="59F36DA9" w:rsidR="006B4A26" w:rsidRPr="00E36111" w:rsidRDefault="006B4A26" w:rsidP="006B4A26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Students </w:t>
      </w:r>
      <w:r w:rsidR="00671054">
        <w:rPr>
          <w:rFonts w:ascii="Times New Roman" w:hAnsi="Times New Roman" w:cs="Times New Roman"/>
          <w:color w:val="000000" w:themeColor="text1"/>
          <w:sz w:val="22"/>
        </w:rPr>
        <w:t xml:space="preserve">enrolled 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at </w:t>
      </w:r>
      <w:r w:rsidR="00821171">
        <w:rPr>
          <w:rFonts w:ascii="Times New Roman" w:hAnsi="Times New Roman" w:cs="Times New Roman"/>
          <w:color w:val="000000" w:themeColor="text1"/>
          <w:sz w:val="22"/>
        </w:rPr>
        <w:t xml:space="preserve">the 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KAIST </w:t>
      </w:r>
      <w:r w:rsidR="00821171">
        <w:rPr>
          <w:rFonts w:ascii="Times New Roman" w:hAnsi="Times New Roman" w:cs="Times New Roman"/>
          <w:color w:val="000000" w:themeColor="text1"/>
          <w:sz w:val="22"/>
        </w:rPr>
        <w:t>CS320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821171">
        <w:rPr>
          <w:rFonts w:ascii="Times New Roman" w:hAnsi="Times New Roman" w:cs="Times New Roman"/>
          <w:color w:val="000000" w:themeColor="text1"/>
          <w:sz w:val="22"/>
        </w:rPr>
        <w:t>course</w:t>
      </w:r>
      <w:r w:rsidR="00671054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are expected to respect personal honor and the rights of others, and they must possess personal integrity and </w:t>
      </w:r>
      <w:r w:rsidR="00F66B96">
        <w:rPr>
          <w:rFonts w:ascii="Times New Roman" w:hAnsi="Times New Roman" w:cs="Times New Roman"/>
          <w:color w:val="000000" w:themeColor="text1"/>
          <w:sz w:val="22"/>
        </w:rPr>
        <w:t>honesty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. The students will neither give nor receive any unauthorized aid in class work that is </w:t>
      </w:r>
      <w:r w:rsidR="00265EE5">
        <w:rPr>
          <w:rFonts w:ascii="Times New Roman" w:hAnsi="Times New Roman" w:cs="Times New Roman"/>
          <w:color w:val="000000" w:themeColor="text1"/>
          <w:sz w:val="22"/>
        </w:rPr>
        <w:t>to be graded by the instructor.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 The following acts are regarded as violations of academic integrity and honesty.</w:t>
      </w:r>
    </w:p>
    <w:p w14:paraId="5C391665" w14:textId="77777777" w:rsidR="006B4A26" w:rsidRPr="00E36111" w:rsidRDefault="000E6D31" w:rsidP="00E77EF3">
      <w:pPr>
        <w:pStyle w:val="1"/>
        <w:spacing w:before="240"/>
        <w:ind w:left="55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R</w:t>
      </w:r>
      <w:r w:rsidR="00177D37"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eferring</w:t>
      </w:r>
      <w:r w:rsidR="006B4A26"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</w:t>
      </w:r>
      <w:r w:rsidR="00177D37"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other students/publisher</w:t>
      </w:r>
      <w:r w:rsidR="00177D37"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’</w:t>
      </w:r>
      <w:r w:rsidR="00177D37"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s</w:t>
      </w:r>
      <w:r w:rsidR="006B4A26"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77D37"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solutions</w:t>
      </w:r>
      <w:r w:rsidR="006B4A26"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, assignments, and reports</w:t>
      </w:r>
      <w:r w:rsidR="00177D37"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.</w:t>
      </w:r>
    </w:p>
    <w:p w14:paraId="151CF597" w14:textId="77777777" w:rsidR="006B4A26" w:rsidRPr="00E36111" w:rsidRDefault="006B4A26" w:rsidP="00E77EF3">
      <w:pPr>
        <w:pStyle w:val="1"/>
        <w:ind w:left="55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Allowing another student to </w:t>
      </w:r>
      <w:r w:rsidR="000E6D31"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 xml:space="preserve">refer </w:t>
      </w:r>
      <w:r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from one’s own work</w:t>
      </w:r>
    </w:p>
    <w:p w14:paraId="13064D9E" w14:textId="77777777" w:rsidR="006B4A26" w:rsidRPr="00E36111" w:rsidRDefault="006B4A26" w:rsidP="00E77EF3">
      <w:pPr>
        <w:pStyle w:val="1"/>
        <w:ind w:left="55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Submitting another student’s work as his or her own</w:t>
      </w:r>
    </w:p>
    <w:p w14:paraId="73DC5CDE" w14:textId="77777777" w:rsidR="006B4A26" w:rsidRPr="00E36111" w:rsidRDefault="006B4A26" w:rsidP="00E77EF3">
      <w:pPr>
        <w:pStyle w:val="1"/>
        <w:ind w:left="55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Unpermitted collaboration or aid on take-home examinations and class assignments</w:t>
      </w:r>
    </w:p>
    <w:p w14:paraId="67E3B2DF" w14:textId="77777777" w:rsidR="006B4A26" w:rsidRPr="00E36111" w:rsidRDefault="006B4A26" w:rsidP="00E77EF3">
      <w:pPr>
        <w:pStyle w:val="1"/>
        <w:spacing w:after="240"/>
        <w:ind w:left="55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Plagiarism: the use of another person's original work without giving reasonable and appropriate credit to or acknowledging the author or source</w:t>
      </w:r>
    </w:p>
    <w:p w14:paraId="5B01B2AB" w14:textId="553A6399" w:rsidR="006B4A26" w:rsidRPr="00E36111" w:rsidRDefault="006B4A26" w:rsidP="006B4A26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The </w:t>
      </w:r>
      <w:r w:rsidR="00710E54">
        <w:rPr>
          <w:rFonts w:ascii="Times New Roman" w:hAnsi="Times New Roman" w:cs="Times New Roman"/>
          <w:color w:val="000000" w:themeColor="text1"/>
          <w:sz w:val="22"/>
        </w:rPr>
        <w:t>professor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 will determine whether any violation has occurred and the appro</w:t>
      </w:r>
      <w:r w:rsidR="00E36111" w:rsidRPr="00E36111">
        <w:rPr>
          <w:rFonts w:ascii="Times New Roman" w:hAnsi="Times New Roman" w:cs="Times New Roman"/>
          <w:color w:val="000000" w:themeColor="text1"/>
          <w:sz w:val="22"/>
        </w:rPr>
        <w:t>priate penalty for the violatio</w:t>
      </w:r>
      <w:r w:rsidR="00E36111" w:rsidRPr="00E36111">
        <w:rPr>
          <w:rFonts w:ascii="Times New Roman" w:hAnsi="Times New Roman" w:cs="Times New Roman" w:hint="eastAsia"/>
          <w:color w:val="000000" w:themeColor="text1"/>
          <w:sz w:val="22"/>
        </w:rPr>
        <w:t>n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5E35F736" w14:textId="77777777" w:rsidR="00E36111" w:rsidRPr="00E36111" w:rsidRDefault="00E36111" w:rsidP="006B4A26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5759C2EF" w14:textId="77777777" w:rsidR="006B4A26" w:rsidRPr="00C752C3" w:rsidRDefault="006B4A26" w:rsidP="006B4A26">
      <w:p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 w:rsidRPr="00C752C3">
        <w:rPr>
          <w:rFonts w:ascii="Times New Roman" w:hAnsi="Times New Roman" w:cs="Times New Roman"/>
          <w:b/>
          <w:color w:val="000000" w:themeColor="text1"/>
          <w:sz w:val="22"/>
        </w:rPr>
        <w:t xml:space="preserve">"I have read and agree to abide by all of the above rules and policies, and pledge that I will neither give nor receive any unauthorized aid on examinations or other class assignments that are used by the instructor as the basis </w:t>
      </w:r>
      <w:r w:rsidR="00681E06">
        <w:rPr>
          <w:rFonts w:ascii="Times New Roman" w:hAnsi="Times New Roman" w:cs="Times New Roman" w:hint="eastAsia"/>
          <w:b/>
          <w:color w:val="000000" w:themeColor="text1"/>
          <w:sz w:val="22"/>
        </w:rPr>
        <w:t>for</w:t>
      </w:r>
      <w:r w:rsidRPr="00C752C3">
        <w:rPr>
          <w:rFonts w:ascii="Times New Roman" w:hAnsi="Times New Roman" w:cs="Times New Roman"/>
          <w:b/>
          <w:color w:val="000000" w:themeColor="text1"/>
          <w:sz w:val="22"/>
        </w:rPr>
        <w:t xml:space="preserve"> grading."</w:t>
      </w:r>
    </w:p>
    <w:p w14:paraId="29982F61" w14:textId="77777777" w:rsidR="006B4A26" w:rsidRPr="00C752C3" w:rsidRDefault="006B4A26" w:rsidP="006B4A26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4E5E6CEF" w14:textId="12F37BFD" w:rsidR="006B4A26" w:rsidRPr="00C752C3" w:rsidRDefault="006B4A26" w:rsidP="006B4A26">
      <w:pPr>
        <w:spacing w:before="120" w:after="0" w:line="480" w:lineRule="auto"/>
        <w:rPr>
          <w:rFonts w:ascii="Times New Roman" w:hAnsi="Times New Roman" w:cs="Times New Roman"/>
          <w:color w:val="000000" w:themeColor="text1"/>
          <w:sz w:val="22"/>
        </w:rPr>
      </w:pPr>
      <w:r w:rsidRPr="00C752C3">
        <w:rPr>
          <w:rFonts w:ascii="Times New Roman" w:hAnsi="Times New Roman" w:cs="Times New Roman"/>
          <w:color w:val="000000" w:themeColor="text1"/>
          <w:sz w:val="22"/>
        </w:rPr>
        <w:t xml:space="preserve">  Student’s Name</w:t>
      </w:r>
      <w:r w:rsidRPr="00C752C3">
        <w:rPr>
          <w:rFonts w:ascii="Times New Roman" w:hAnsi="Times New Roman" w:cs="Times New Roman"/>
          <w:color w:val="000000" w:themeColor="text1"/>
          <w:sz w:val="22"/>
        </w:rPr>
        <w:tab/>
        <w:t>: ________________________</w:t>
      </w:r>
      <w:r w:rsidR="00653011">
        <w:rPr>
          <w:rFonts w:ascii="Times New Roman" w:hAnsi="Times New Roman" w:cs="Times New Roman" w:hint="eastAsia"/>
          <w:color w:val="000000" w:themeColor="text1"/>
          <w:sz w:val="22"/>
        </w:rPr>
        <w:t xml:space="preserve"> (</w:t>
      </w:r>
      <w:r w:rsidR="00653011">
        <w:rPr>
          <w:rFonts w:ascii="Times New Roman" w:hAnsi="Times New Roman" w:cs="Times New Roman"/>
          <w:color w:val="000000" w:themeColor="text1"/>
          <w:sz w:val="22"/>
        </w:rPr>
        <w:t>Signature)</w:t>
      </w:r>
    </w:p>
    <w:p w14:paraId="0A898FEB" w14:textId="5514F569" w:rsidR="006B4A26" w:rsidRPr="00E36111" w:rsidRDefault="002A7D39" w:rsidP="00E36111">
      <w:pPr>
        <w:spacing w:before="120" w:after="0" w:line="48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 </w:t>
      </w:r>
      <w:r w:rsidR="006B4A26" w:rsidRPr="00C752C3">
        <w:rPr>
          <w:rFonts w:ascii="Times New Roman" w:hAnsi="Times New Roman" w:cs="Times New Roman"/>
          <w:color w:val="000000" w:themeColor="text1"/>
          <w:sz w:val="22"/>
        </w:rPr>
        <w:t>Date</w:t>
      </w:r>
      <w:r w:rsidR="006B4A26" w:rsidRPr="00C752C3">
        <w:rPr>
          <w:rFonts w:ascii="Times New Roman" w:hAnsi="Times New Roman" w:cs="Times New Roman"/>
          <w:color w:val="000000" w:themeColor="text1"/>
          <w:sz w:val="22"/>
        </w:rPr>
        <w:tab/>
      </w:r>
      <w:r w:rsidR="006B4A26" w:rsidRPr="00C752C3">
        <w:rPr>
          <w:rFonts w:ascii="Times New Roman" w:hAnsi="Times New Roman" w:cs="Times New Roman"/>
          <w:color w:val="000000" w:themeColor="text1"/>
          <w:sz w:val="22"/>
        </w:rPr>
        <w:tab/>
      </w:r>
      <w:r w:rsidR="006B4A26" w:rsidRPr="00C752C3">
        <w:rPr>
          <w:rFonts w:ascii="Times New Roman" w:hAnsi="Times New Roman" w:cs="Times New Roman"/>
          <w:color w:val="000000" w:themeColor="text1"/>
          <w:sz w:val="22"/>
        </w:rPr>
        <w:tab/>
        <w:t>: ________________________</w:t>
      </w:r>
    </w:p>
    <w:sectPr w:rsidR="006B4A26" w:rsidRPr="00E36111" w:rsidSect="00537CD2">
      <w:pgSz w:w="11906" w:h="16838"/>
      <w:pgMar w:top="993" w:right="1080" w:bottom="1276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5F4EB" w14:textId="77777777" w:rsidR="002E75B8" w:rsidRDefault="002E75B8" w:rsidP="00B62CD1">
      <w:pPr>
        <w:spacing w:after="0" w:line="240" w:lineRule="auto"/>
      </w:pPr>
      <w:r>
        <w:separator/>
      </w:r>
    </w:p>
  </w:endnote>
  <w:endnote w:type="continuationSeparator" w:id="0">
    <w:p w14:paraId="5315EEBE" w14:textId="77777777" w:rsidR="002E75B8" w:rsidRDefault="002E75B8" w:rsidP="00B6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4F"/>
    <w:family w:val="auto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BFBF2" w14:textId="77777777" w:rsidR="002E75B8" w:rsidRDefault="002E75B8" w:rsidP="00B62CD1">
      <w:pPr>
        <w:spacing w:after="0" w:line="240" w:lineRule="auto"/>
      </w:pPr>
      <w:r>
        <w:separator/>
      </w:r>
    </w:p>
  </w:footnote>
  <w:footnote w:type="continuationSeparator" w:id="0">
    <w:p w14:paraId="7B23BA3A" w14:textId="77777777" w:rsidR="002E75B8" w:rsidRDefault="002E75B8" w:rsidP="00B62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A4E"/>
    <w:multiLevelType w:val="hybridMultilevel"/>
    <w:tmpl w:val="9E78F330"/>
    <w:lvl w:ilvl="0" w:tplc="29D2DCE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344B8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DC99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649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8021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1C8E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18CF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A5A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4253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13FB5"/>
    <w:multiLevelType w:val="hybridMultilevel"/>
    <w:tmpl w:val="97F28E24"/>
    <w:lvl w:ilvl="0" w:tplc="04090001">
      <w:start w:val="1"/>
      <w:numFmt w:val="bullet"/>
      <w:lvlText w:val="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9BDCEEF6">
      <w:start w:val="1"/>
      <w:numFmt w:val="bullet"/>
      <w:pStyle w:val="1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DB458BD"/>
    <w:multiLevelType w:val="hybridMultilevel"/>
    <w:tmpl w:val="BE58B6E6"/>
    <w:lvl w:ilvl="0" w:tplc="3DD45852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3DD45852">
      <w:start w:val="1"/>
      <w:numFmt w:val="bullet"/>
      <w:lvlText w:val=""/>
      <w:lvlJc w:val="left"/>
      <w:pPr>
        <w:ind w:left="7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0D62073"/>
    <w:multiLevelType w:val="multilevel"/>
    <w:tmpl w:val="0D82B7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554BA"/>
    <w:multiLevelType w:val="hybridMultilevel"/>
    <w:tmpl w:val="577E11FC"/>
    <w:lvl w:ilvl="0" w:tplc="622218FE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2800E0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E20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569A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3EA3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258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C08A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D64F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205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415B4"/>
    <w:multiLevelType w:val="hybridMultilevel"/>
    <w:tmpl w:val="B57E176C"/>
    <w:lvl w:ilvl="0" w:tplc="E2E4F8E2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C1F46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26BF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6A1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BC93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5611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C2E6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24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0B9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94F12"/>
    <w:multiLevelType w:val="hybridMultilevel"/>
    <w:tmpl w:val="5C8CE2BC"/>
    <w:lvl w:ilvl="0" w:tplc="04CC66D0">
      <w:start w:val="1"/>
      <w:numFmt w:val="bullet"/>
      <w:suff w:val="space"/>
      <w:lvlText w:val=""/>
      <w:lvlJc w:val="left"/>
      <w:pPr>
        <w:ind w:left="1974" w:firstLine="0"/>
      </w:pPr>
      <w:rPr>
        <w:rFonts w:ascii="Wingdings" w:hAnsi="Wingdings" w:hint="default"/>
      </w:rPr>
    </w:lvl>
    <w:lvl w:ilvl="1" w:tplc="9636369A">
      <w:start w:val="1"/>
      <w:numFmt w:val="decimal"/>
      <w:lvlText w:val="%2."/>
      <w:lvlJc w:val="left"/>
      <w:pPr>
        <w:tabs>
          <w:tab w:val="num" w:pos="3414"/>
        </w:tabs>
        <w:ind w:left="3414" w:hanging="360"/>
      </w:pPr>
    </w:lvl>
    <w:lvl w:ilvl="2" w:tplc="03DA2038">
      <w:start w:val="1"/>
      <w:numFmt w:val="decimal"/>
      <w:lvlText w:val="%3."/>
      <w:lvlJc w:val="left"/>
      <w:pPr>
        <w:tabs>
          <w:tab w:val="num" w:pos="4134"/>
        </w:tabs>
        <w:ind w:left="4134" w:hanging="360"/>
      </w:pPr>
    </w:lvl>
    <w:lvl w:ilvl="3" w:tplc="7F4AB16C">
      <w:start w:val="1"/>
      <w:numFmt w:val="decimal"/>
      <w:lvlText w:val="%4."/>
      <w:lvlJc w:val="left"/>
      <w:pPr>
        <w:tabs>
          <w:tab w:val="num" w:pos="4854"/>
        </w:tabs>
        <w:ind w:left="4854" w:hanging="360"/>
      </w:pPr>
    </w:lvl>
    <w:lvl w:ilvl="4" w:tplc="262AA17A">
      <w:start w:val="1"/>
      <w:numFmt w:val="decimal"/>
      <w:lvlText w:val="%5."/>
      <w:lvlJc w:val="left"/>
      <w:pPr>
        <w:tabs>
          <w:tab w:val="num" w:pos="5574"/>
        </w:tabs>
        <w:ind w:left="5574" w:hanging="360"/>
      </w:pPr>
    </w:lvl>
    <w:lvl w:ilvl="5" w:tplc="379017BE">
      <w:start w:val="1"/>
      <w:numFmt w:val="decimal"/>
      <w:lvlText w:val="%6."/>
      <w:lvlJc w:val="left"/>
      <w:pPr>
        <w:tabs>
          <w:tab w:val="num" w:pos="6294"/>
        </w:tabs>
        <w:ind w:left="6294" w:hanging="360"/>
      </w:pPr>
    </w:lvl>
    <w:lvl w:ilvl="6" w:tplc="2AA44C54">
      <w:start w:val="1"/>
      <w:numFmt w:val="decimal"/>
      <w:lvlText w:val="%7."/>
      <w:lvlJc w:val="left"/>
      <w:pPr>
        <w:tabs>
          <w:tab w:val="num" w:pos="7014"/>
        </w:tabs>
        <w:ind w:left="7014" w:hanging="360"/>
      </w:pPr>
    </w:lvl>
    <w:lvl w:ilvl="7" w:tplc="9DA08A7A">
      <w:start w:val="1"/>
      <w:numFmt w:val="decimal"/>
      <w:lvlText w:val="%8."/>
      <w:lvlJc w:val="left"/>
      <w:pPr>
        <w:tabs>
          <w:tab w:val="num" w:pos="7734"/>
        </w:tabs>
        <w:ind w:left="7734" w:hanging="360"/>
      </w:pPr>
    </w:lvl>
    <w:lvl w:ilvl="8" w:tplc="DC66B124">
      <w:start w:val="1"/>
      <w:numFmt w:val="decimal"/>
      <w:lvlText w:val="%9."/>
      <w:lvlJc w:val="left"/>
      <w:pPr>
        <w:tabs>
          <w:tab w:val="num" w:pos="8454"/>
        </w:tabs>
        <w:ind w:left="8454" w:hanging="360"/>
      </w:pPr>
    </w:lvl>
  </w:abstractNum>
  <w:abstractNum w:abstractNumId="7" w15:restartNumberingAfterBreak="0">
    <w:nsid w:val="26483F44"/>
    <w:multiLevelType w:val="hybridMultilevel"/>
    <w:tmpl w:val="8F4CCD8C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8" w15:restartNumberingAfterBreak="0">
    <w:nsid w:val="3A504405"/>
    <w:multiLevelType w:val="hybridMultilevel"/>
    <w:tmpl w:val="5AA280CC"/>
    <w:lvl w:ilvl="0" w:tplc="0409000F">
      <w:start w:val="1"/>
      <w:numFmt w:val="decimal"/>
      <w:lvlText w:val="%1."/>
      <w:lvlJc w:val="lef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9" w15:restartNumberingAfterBreak="0">
    <w:nsid w:val="3F2C41F5"/>
    <w:multiLevelType w:val="hybridMultilevel"/>
    <w:tmpl w:val="C6903A8C"/>
    <w:lvl w:ilvl="0" w:tplc="08086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214D77"/>
    <w:multiLevelType w:val="hybridMultilevel"/>
    <w:tmpl w:val="6D66542E"/>
    <w:lvl w:ilvl="0" w:tplc="786C2BA2">
      <w:start w:val="1"/>
      <w:numFmt w:val="decimalEnclosedCircle"/>
      <w:lvlText w:val="%1"/>
      <w:lvlJc w:val="left"/>
      <w:pPr>
        <w:ind w:left="644" w:hanging="360"/>
      </w:pPr>
      <w:rPr>
        <w:rFonts w:ascii="Malgun Gothic" w:eastAsia="Malgun Gothic" w:hAnsi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 w15:restartNumberingAfterBreak="0">
    <w:nsid w:val="46B54F5C"/>
    <w:multiLevelType w:val="hybridMultilevel"/>
    <w:tmpl w:val="80EECF64"/>
    <w:lvl w:ilvl="0" w:tplc="979833BE">
      <w:start w:val="1"/>
      <w:numFmt w:val="bullet"/>
      <w:lvlText w:val="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2" w15:restartNumberingAfterBreak="0">
    <w:nsid w:val="757137D9"/>
    <w:multiLevelType w:val="multilevel"/>
    <w:tmpl w:val="A1BEA1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F328F"/>
    <w:multiLevelType w:val="hybridMultilevel"/>
    <w:tmpl w:val="9F74C29E"/>
    <w:lvl w:ilvl="0" w:tplc="3DD45852">
      <w:start w:val="1"/>
      <w:numFmt w:val="bullet"/>
      <w:lvlText w:val="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11"/>
  </w:num>
  <w:num w:numId="6">
    <w:abstractNumId w:val="2"/>
  </w:num>
  <w:num w:numId="7">
    <w:abstractNumId w:val="1"/>
  </w:num>
  <w:num w:numId="8">
    <w:abstractNumId w:val="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UxNTKzNDGysDAwMjZX0lEKTi0uzszPAykwrAUA4VuR1CwAAAA="/>
  </w:docVars>
  <w:rsids>
    <w:rsidRoot w:val="00977D9A"/>
    <w:rsid w:val="000052DA"/>
    <w:rsid w:val="00017037"/>
    <w:rsid w:val="00032281"/>
    <w:rsid w:val="00035523"/>
    <w:rsid w:val="00051823"/>
    <w:rsid w:val="000520D4"/>
    <w:rsid w:val="00054CDC"/>
    <w:rsid w:val="0006235E"/>
    <w:rsid w:val="00066828"/>
    <w:rsid w:val="00074F11"/>
    <w:rsid w:val="000753FF"/>
    <w:rsid w:val="00083A5A"/>
    <w:rsid w:val="000840A4"/>
    <w:rsid w:val="00084BFC"/>
    <w:rsid w:val="000867DA"/>
    <w:rsid w:val="000875EF"/>
    <w:rsid w:val="000B6022"/>
    <w:rsid w:val="000C49B5"/>
    <w:rsid w:val="000D152C"/>
    <w:rsid w:val="000E439B"/>
    <w:rsid w:val="000E6D31"/>
    <w:rsid w:val="000F0398"/>
    <w:rsid w:val="000F4F2C"/>
    <w:rsid w:val="000F6F00"/>
    <w:rsid w:val="00101348"/>
    <w:rsid w:val="001107D0"/>
    <w:rsid w:val="001158FD"/>
    <w:rsid w:val="00153D4F"/>
    <w:rsid w:val="001613BB"/>
    <w:rsid w:val="00172CA1"/>
    <w:rsid w:val="00173D9E"/>
    <w:rsid w:val="00173DB5"/>
    <w:rsid w:val="00177D37"/>
    <w:rsid w:val="001836E8"/>
    <w:rsid w:val="001B6E92"/>
    <w:rsid w:val="001C1C98"/>
    <w:rsid w:val="001C3082"/>
    <w:rsid w:val="001C4E0B"/>
    <w:rsid w:val="001D10F6"/>
    <w:rsid w:val="001E14E7"/>
    <w:rsid w:val="001F017D"/>
    <w:rsid w:val="001F480D"/>
    <w:rsid w:val="001F49EF"/>
    <w:rsid w:val="00206881"/>
    <w:rsid w:val="00213055"/>
    <w:rsid w:val="002137F4"/>
    <w:rsid w:val="00214334"/>
    <w:rsid w:val="0023580C"/>
    <w:rsid w:val="002527F4"/>
    <w:rsid w:val="002568B5"/>
    <w:rsid w:val="00265EE5"/>
    <w:rsid w:val="00270CD2"/>
    <w:rsid w:val="00271A80"/>
    <w:rsid w:val="002756DF"/>
    <w:rsid w:val="00276315"/>
    <w:rsid w:val="00277CE9"/>
    <w:rsid w:val="002936FC"/>
    <w:rsid w:val="00293CF9"/>
    <w:rsid w:val="00294B26"/>
    <w:rsid w:val="002A7D39"/>
    <w:rsid w:val="002B56D7"/>
    <w:rsid w:val="002B6358"/>
    <w:rsid w:val="002C4921"/>
    <w:rsid w:val="002E2EFF"/>
    <w:rsid w:val="002E4D9A"/>
    <w:rsid w:val="002E56CA"/>
    <w:rsid w:val="002E75B8"/>
    <w:rsid w:val="002F3C50"/>
    <w:rsid w:val="002F4EFA"/>
    <w:rsid w:val="00311F66"/>
    <w:rsid w:val="0031243A"/>
    <w:rsid w:val="00312497"/>
    <w:rsid w:val="00312ABD"/>
    <w:rsid w:val="0033075D"/>
    <w:rsid w:val="00336A42"/>
    <w:rsid w:val="00343890"/>
    <w:rsid w:val="003473BF"/>
    <w:rsid w:val="00347E53"/>
    <w:rsid w:val="003502EE"/>
    <w:rsid w:val="003521C9"/>
    <w:rsid w:val="00362F41"/>
    <w:rsid w:val="00374113"/>
    <w:rsid w:val="00375A23"/>
    <w:rsid w:val="003763D3"/>
    <w:rsid w:val="00380A59"/>
    <w:rsid w:val="003A0BDE"/>
    <w:rsid w:val="003A2B7B"/>
    <w:rsid w:val="003A6BF8"/>
    <w:rsid w:val="003B062B"/>
    <w:rsid w:val="003C09BD"/>
    <w:rsid w:val="003C394E"/>
    <w:rsid w:val="0040497D"/>
    <w:rsid w:val="00416573"/>
    <w:rsid w:val="00430B4A"/>
    <w:rsid w:val="00430ED5"/>
    <w:rsid w:val="0043172D"/>
    <w:rsid w:val="00451F38"/>
    <w:rsid w:val="004535A4"/>
    <w:rsid w:val="004537F1"/>
    <w:rsid w:val="00460338"/>
    <w:rsid w:val="00472981"/>
    <w:rsid w:val="004741DD"/>
    <w:rsid w:val="00475BB7"/>
    <w:rsid w:val="00484833"/>
    <w:rsid w:val="0048741B"/>
    <w:rsid w:val="00497130"/>
    <w:rsid w:val="004A5EFA"/>
    <w:rsid w:val="004B26F9"/>
    <w:rsid w:val="004B466E"/>
    <w:rsid w:val="004B4BF4"/>
    <w:rsid w:val="004C76AE"/>
    <w:rsid w:val="004D3093"/>
    <w:rsid w:val="004E0E15"/>
    <w:rsid w:val="004E2046"/>
    <w:rsid w:val="004E324C"/>
    <w:rsid w:val="004E3D1E"/>
    <w:rsid w:val="004F454C"/>
    <w:rsid w:val="004F5C3B"/>
    <w:rsid w:val="004F6C3E"/>
    <w:rsid w:val="004F71C9"/>
    <w:rsid w:val="004F72F9"/>
    <w:rsid w:val="005004CE"/>
    <w:rsid w:val="005100E1"/>
    <w:rsid w:val="00510420"/>
    <w:rsid w:val="005116AB"/>
    <w:rsid w:val="005145C7"/>
    <w:rsid w:val="00521DEB"/>
    <w:rsid w:val="005345CD"/>
    <w:rsid w:val="00537CD2"/>
    <w:rsid w:val="0055334B"/>
    <w:rsid w:val="00553B71"/>
    <w:rsid w:val="00554F85"/>
    <w:rsid w:val="005614AB"/>
    <w:rsid w:val="00561861"/>
    <w:rsid w:val="00563239"/>
    <w:rsid w:val="00565FB6"/>
    <w:rsid w:val="0057089B"/>
    <w:rsid w:val="00573A2E"/>
    <w:rsid w:val="00573A4A"/>
    <w:rsid w:val="005800BB"/>
    <w:rsid w:val="00583461"/>
    <w:rsid w:val="005907C6"/>
    <w:rsid w:val="005925A0"/>
    <w:rsid w:val="005A26C8"/>
    <w:rsid w:val="005D1776"/>
    <w:rsid w:val="005D5A86"/>
    <w:rsid w:val="005E2A5B"/>
    <w:rsid w:val="005E3CE7"/>
    <w:rsid w:val="005F5D2B"/>
    <w:rsid w:val="00601C43"/>
    <w:rsid w:val="006132FC"/>
    <w:rsid w:val="00626566"/>
    <w:rsid w:val="00630FDD"/>
    <w:rsid w:val="00632D0E"/>
    <w:rsid w:val="00651B08"/>
    <w:rsid w:val="00653011"/>
    <w:rsid w:val="00656E9C"/>
    <w:rsid w:val="0065737B"/>
    <w:rsid w:val="006662A6"/>
    <w:rsid w:val="00671054"/>
    <w:rsid w:val="00676F73"/>
    <w:rsid w:val="006779B3"/>
    <w:rsid w:val="00681E06"/>
    <w:rsid w:val="00682D66"/>
    <w:rsid w:val="00684C7E"/>
    <w:rsid w:val="006B32C9"/>
    <w:rsid w:val="006B4A26"/>
    <w:rsid w:val="006B7B18"/>
    <w:rsid w:val="006C5F28"/>
    <w:rsid w:val="006D6749"/>
    <w:rsid w:val="006F30DC"/>
    <w:rsid w:val="007068C7"/>
    <w:rsid w:val="00710E54"/>
    <w:rsid w:val="007159DB"/>
    <w:rsid w:val="00726BBE"/>
    <w:rsid w:val="007342D4"/>
    <w:rsid w:val="007730CD"/>
    <w:rsid w:val="00791F4B"/>
    <w:rsid w:val="00792528"/>
    <w:rsid w:val="0079321C"/>
    <w:rsid w:val="007973B9"/>
    <w:rsid w:val="007A0DC1"/>
    <w:rsid w:val="007A24B4"/>
    <w:rsid w:val="007A52C3"/>
    <w:rsid w:val="007B3A6C"/>
    <w:rsid w:val="007B3BFC"/>
    <w:rsid w:val="007C2A8C"/>
    <w:rsid w:val="007C2E69"/>
    <w:rsid w:val="007C5D79"/>
    <w:rsid w:val="007E5DB4"/>
    <w:rsid w:val="007F34C3"/>
    <w:rsid w:val="007F6AAC"/>
    <w:rsid w:val="00817495"/>
    <w:rsid w:val="00821171"/>
    <w:rsid w:val="0082326B"/>
    <w:rsid w:val="00825576"/>
    <w:rsid w:val="00825786"/>
    <w:rsid w:val="0083643E"/>
    <w:rsid w:val="00837689"/>
    <w:rsid w:val="008444BD"/>
    <w:rsid w:val="00844A4F"/>
    <w:rsid w:val="008466B8"/>
    <w:rsid w:val="00850555"/>
    <w:rsid w:val="00852617"/>
    <w:rsid w:val="008529DA"/>
    <w:rsid w:val="00865E0E"/>
    <w:rsid w:val="00893412"/>
    <w:rsid w:val="008D20E7"/>
    <w:rsid w:val="008E7F57"/>
    <w:rsid w:val="008F230E"/>
    <w:rsid w:val="008F7C57"/>
    <w:rsid w:val="009019EA"/>
    <w:rsid w:val="00903DF4"/>
    <w:rsid w:val="00921C9D"/>
    <w:rsid w:val="00923EAD"/>
    <w:rsid w:val="00936CF8"/>
    <w:rsid w:val="00940F8C"/>
    <w:rsid w:val="009419BC"/>
    <w:rsid w:val="009444CB"/>
    <w:rsid w:val="00953478"/>
    <w:rsid w:val="00962F8E"/>
    <w:rsid w:val="0097459F"/>
    <w:rsid w:val="00977D9A"/>
    <w:rsid w:val="00991268"/>
    <w:rsid w:val="0099369D"/>
    <w:rsid w:val="009A4F59"/>
    <w:rsid w:val="009B032E"/>
    <w:rsid w:val="009B2A6D"/>
    <w:rsid w:val="009C312E"/>
    <w:rsid w:val="009D6C37"/>
    <w:rsid w:val="009F78A1"/>
    <w:rsid w:val="00A13DC1"/>
    <w:rsid w:val="00A24E60"/>
    <w:rsid w:val="00A259A7"/>
    <w:rsid w:val="00A43061"/>
    <w:rsid w:val="00A47FB5"/>
    <w:rsid w:val="00A53EA2"/>
    <w:rsid w:val="00A5549C"/>
    <w:rsid w:val="00A6179C"/>
    <w:rsid w:val="00A61B8C"/>
    <w:rsid w:val="00A646CA"/>
    <w:rsid w:val="00A72186"/>
    <w:rsid w:val="00A72AED"/>
    <w:rsid w:val="00A767A8"/>
    <w:rsid w:val="00A76B0B"/>
    <w:rsid w:val="00A8041C"/>
    <w:rsid w:val="00A869BC"/>
    <w:rsid w:val="00A8746F"/>
    <w:rsid w:val="00A91EE4"/>
    <w:rsid w:val="00A9583F"/>
    <w:rsid w:val="00AA1C54"/>
    <w:rsid w:val="00AA7E46"/>
    <w:rsid w:val="00AB3A30"/>
    <w:rsid w:val="00AB405F"/>
    <w:rsid w:val="00AB4ACB"/>
    <w:rsid w:val="00AB6503"/>
    <w:rsid w:val="00AC1A8E"/>
    <w:rsid w:val="00AC40FD"/>
    <w:rsid w:val="00AC4D29"/>
    <w:rsid w:val="00AC6D54"/>
    <w:rsid w:val="00AC7E31"/>
    <w:rsid w:val="00AD2A71"/>
    <w:rsid w:val="00AE0B23"/>
    <w:rsid w:val="00AE442B"/>
    <w:rsid w:val="00AE5618"/>
    <w:rsid w:val="00AF44F3"/>
    <w:rsid w:val="00AF7058"/>
    <w:rsid w:val="00B07193"/>
    <w:rsid w:val="00B23037"/>
    <w:rsid w:val="00B42CAE"/>
    <w:rsid w:val="00B454BA"/>
    <w:rsid w:val="00B466E5"/>
    <w:rsid w:val="00B555FF"/>
    <w:rsid w:val="00B62CD1"/>
    <w:rsid w:val="00B72467"/>
    <w:rsid w:val="00B9112B"/>
    <w:rsid w:val="00B95B13"/>
    <w:rsid w:val="00BB3F8B"/>
    <w:rsid w:val="00BD581C"/>
    <w:rsid w:val="00BD7F09"/>
    <w:rsid w:val="00BE06DC"/>
    <w:rsid w:val="00C03C69"/>
    <w:rsid w:val="00C059FE"/>
    <w:rsid w:val="00C077A7"/>
    <w:rsid w:val="00C2023C"/>
    <w:rsid w:val="00C20437"/>
    <w:rsid w:val="00C30298"/>
    <w:rsid w:val="00C43EA8"/>
    <w:rsid w:val="00C752C3"/>
    <w:rsid w:val="00C97714"/>
    <w:rsid w:val="00CB0DE4"/>
    <w:rsid w:val="00CB7FD5"/>
    <w:rsid w:val="00CD4218"/>
    <w:rsid w:val="00CD5839"/>
    <w:rsid w:val="00CE1045"/>
    <w:rsid w:val="00CF4CA6"/>
    <w:rsid w:val="00CF52AF"/>
    <w:rsid w:val="00D114AB"/>
    <w:rsid w:val="00D24A3A"/>
    <w:rsid w:val="00D26CC1"/>
    <w:rsid w:val="00D34AB4"/>
    <w:rsid w:val="00D354F9"/>
    <w:rsid w:val="00D46A73"/>
    <w:rsid w:val="00D60369"/>
    <w:rsid w:val="00D63A1E"/>
    <w:rsid w:val="00D707DD"/>
    <w:rsid w:val="00D76487"/>
    <w:rsid w:val="00D86932"/>
    <w:rsid w:val="00D90631"/>
    <w:rsid w:val="00D938B1"/>
    <w:rsid w:val="00DA08A1"/>
    <w:rsid w:val="00DA491A"/>
    <w:rsid w:val="00DB2DAB"/>
    <w:rsid w:val="00DC1846"/>
    <w:rsid w:val="00DC45CA"/>
    <w:rsid w:val="00DE4FD0"/>
    <w:rsid w:val="00DE53B5"/>
    <w:rsid w:val="00DF7070"/>
    <w:rsid w:val="00E12501"/>
    <w:rsid w:val="00E13ADC"/>
    <w:rsid w:val="00E17807"/>
    <w:rsid w:val="00E36111"/>
    <w:rsid w:val="00E457CC"/>
    <w:rsid w:val="00E61849"/>
    <w:rsid w:val="00E61CA7"/>
    <w:rsid w:val="00E63371"/>
    <w:rsid w:val="00E67A64"/>
    <w:rsid w:val="00E74888"/>
    <w:rsid w:val="00E77EF3"/>
    <w:rsid w:val="00E871E1"/>
    <w:rsid w:val="00E96CD4"/>
    <w:rsid w:val="00EC1434"/>
    <w:rsid w:val="00EC390B"/>
    <w:rsid w:val="00EC484F"/>
    <w:rsid w:val="00EF337C"/>
    <w:rsid w:val="00EF4ECD"/>
    <w:rsid w:val="00F15483"/>
    <w:rsid w:val="00F20CFF"/>
    <w:rsid w:val="00F31040"/>
    <w:rsid w:val="00F40580"/>
    <w:rsid w:val="00F41A99"/>
    <w:rsid w:val="00F662A3"/>
    <w:rsid w:val="00F66B96"/>
    <w:rsid w:val="00F7355D"/>
    <w:rsid w:val="00F8124F"/>
    <w:rsid w:val="00F82E02"/>
    <w:rsid w:val="00F93131"/>
    <w:rsid w:val="00FA5307"/>
    <w:rsid w:val="00FA5484"/>
    <w:rsid w:val="00FB0CA4"/>
    <w:rsid w:val="00FB11DE"/>
    <w:rsid w:val="00FB4C34"/>
    <w:rsid w:val="00FC5F76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90506E"/>
  <w15:docId w15:val="{2B66EF7C-3E05-FD43-B403-565863F6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D9A"/>
    <w:pPr>
      <w:ind w:leftChars="400" w:left="800"/>
    </w:pPr>
  </w:style>
  <w:style w:type="table" w:styleId="TableGrid">
    <w:name w:val="Table Grid"/>
    <w:basedOn w:val="TableNormal"/>
    <w:uiPriority w:val="59"/>
    <w:rsid w:val="0097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D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CD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62CD1"/>
  </w:style>
  <w:style w:type="paragraph" w:styleId="Footer">
    <w:name w:val="footer"/>
    <w:basedOn w:val="Normal"/>
    <w:link w:val="FooterChar"/>
    <w:uiPriority w:val="99"/>
    <w:unhideWhenUsed/>
    <w:rsid w:val="00B62CD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62CD1"/>
  </w:style>
  <w:style w:type="paragraph" w:styleId="BalloonText">
    <w:name w:val="Balloon Text"/>
    <w:basedOn w:val="Normal"/>
    <w:link w:val="BalloonTextChar"/>
    <w:uiPriority w:val="99"/>
    <w:semiHidden/>
    <w:unhideWhenUsed/>
    <w:rsid w:val="007A24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B4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3B71"/>
    <w:rPr>
      <w:color w:val="800080" w:themeColor="followedHyperlink"/>
      <w:u w:val="single"/>
    </w:rPr>
  </w:style>
  <w:style w:type="paragraph" w:customStyle="1" w:styleId="1">
    <w:name w:val="스타일1"/>
    <w:basedOn w:val="ListParagraph"/>
    <w:qFormat/>
    <w:rsid w:val="006B4A26"/>
    <w:pPr>
      <w:widowControl/>
      <w:numPr>
        <w:ilvl w:val="2"/>
        <w:numId w:val="7"/>
      </w:numPr>
      <w:wordWrap/>
      <w:autoSpaceDE/>
      <w:autoSpaceDN/>
      <w:spacing w:after="0" w:line="240" w:lineRule="auto"/>
      <w:ind w:leftChars="100" w:left="577" w:hanging="357"/>
      <w:contextualSpacing/>
    </w:pPr>
    <w:rPr>
      <w:rFonts w:asciiTheme="majorHAnsi"/>
      <w:kern w:val="0"/>
      <w:szCs w:val="24"/>
    </w:rPr>
  </w:style>
  <w:style w:type="paragraph" w:customStyle="1" w:styleId="a">
    <w:name w:val="바탕글"/>
    <w:basedOn w:val="Normal"/>
    <w:rsid w:val="00681E06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6956-C916-6D4D-A8D5-0F05FE63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빌 게이츠</dc:creator>
  <cp:lastModifiedBy>Ryu Sukyoung</cp:lastModifiedBy>
  <cp:revision>39</cp:revision>
  <cp:lastPrinted>2014-08-05T05:10:00Z</cp:lastPrinted>
  <dcterms:created xsi:type="dcterms:W3CDTF">2016-02-22T00:47:00Z</dcterms:created>
  <dcterms:modified xsi:type="dcterms:W3CDTF">2020-04-03T06:09:00Z</dcterms:modified>
</cp:coreProperties>
</file>