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abealho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Departamento de Ciência de Computadores</w:t>
      </w:r>
    </w:p>
    <w:p>
      <w:pPr>
        <w:pStyle w:val="Cabealho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Faculdade de Ciências da Universidade do Porto</w:t>
      </w:r>
    </w:p>
    <w:p>
      <w:pPr>
        <w:pStyle w:val="Normal"/>
        <w:rPr>
          <w:rFonts w:ascii="Times New Roman" w:hAnsi="Times New Roman" w:cs="Times New Roman"/>
          <w:sz w:val="52"/>
          <w:szCs w:val="52"/>
          <w:u w:val="single"/>
        </w:rPr>
      </w:pPr>
      <w:r>
        <w:rPr>
          <w:rFonts w:cs="Times New Roman" w:ascii="Times New Roman" w:hAnsi="Times New Roman"/>
          <w:sz w:val="52"/>
          <w:szCs w:val="52"/>
          <w:u w:val="single"/>
        </w:rPr>
      </w:r>
    </w:p>
    <w:p>
      <w:pPr>
        <w:pStyle w:val="Normal"/>
        <w:jc w:val="center"/>
        <w:rPr>
          <w:rFonts w:ascii="Times New Roman" w:hAnsi="Times New Roman" w:cs="Times New Roman"/>
          <w:sz w:val="52"/>
          <w:szCs w:val="52"/>
          <w:u w:val="single"/>
        </w:rPr>
      </w:pPr>
      <w:r>
        <w:rPr>
          <w:rFonts w:cs="Times New Roman" w:ascii="Times New Roman" w:hAnsi="Times New Roman"/>
          <w:sz w:val="52"/>
          <w:szCs w:val="52"/>
          <w:u w:val="single"/>
        </w:rPr>
        <w:t>Jogos com Oponentes:</w:t>
      </w:r>
    </w:p>
    <w:p>
      <w:pPr>
        <w:pStyle w:val="Normal"/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cs="Times New Roman" w:ascii="Times New Roman" w:hAnsi="Times New Roman"/>
          <w:sz w:val="52"/>
          <w:szCs w:val="52"/>
        </w:rPr>
        <w:t>Quatro em linha</w:t>
      </w:r>
    </w:p>
    <w:p>
      <w:pPr>
        <w:pStyle w:val="Normal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  <w:drawing>
          <wp:anchor behindDoc="0" distT="0" distB="3810" distL="0" distR="114300" simplePos="0" locked="0" layoutInCell="1" allowOverlap="1" relativeHeight="2">
            <wp:simplePos x="0" y="0"/>
            <wp:positionH relativeFrom="margin">
              <wp:align>left</wp:align>
            </wp:positionH>
            <wp:positionV relativeFrom="paragraph">
              <wp:posOffset>706755</wp:posOffset>
            </wp:positionV>
            <wp:extent cx="5400040" cy="3901440"/>
            <wp:effectExtent l="0" t="0" r="0" b="0"/>
            <wp:wrapTight wrapText="bothSides">
              <wp:wrapPolygon edited="0">
                <wp:start x="-38" y="0"/>
                <wp:lineTo x="-38" y="21480"/>
                <wp:lineTo x="21482" y="21480"/>
                <wp:lineTo x="21482" y="0"/>
                <wp:lineTo x="-38" y="0"/>
              </wp:wrapPolygon>
            </wp:wrapTight>
            <wp:docPr id="1" name="Imagem 3" descr="Resultado de imagem para 4 em lin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3" descr="Resultado de imagem para 4 em linha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  <w:t xml:space="preserve">Inteligência Artificial </w:t>
      </w:r>
    </w:p>
    <w:p>
      <w:pPr>
        <w:pStyle w:val="Normal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  <w:t>2019</w:t>
      </w:r>
    </w:p>
    <w:p>
      <w:pPr>
        <w:pStyle w:val="Normal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36"/>
          <w:szCs w:val="36"/>
        </w:rPr>
        <w:tab/>
      </w:r>
      <w:r>
        <w:rPr>
          <w:rFonts w:cs="Times New Roman" w:ascii="Times New Roman" w:hAnsi="Times New Roman"/>
          <w:sz w:val="28"/>
          <w:szCs w:val="28"/>
        </w:rPr>
        <w:t>António Santos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bookmarkStart w:id="0" w:name="__DdeLink__390_1219473767"/>
      <w:r>
        <w:rPr>
          <w:rFonts w:cs="Times New Roman" w:ascii="Times New Roman" w:hAnsi="Times New Roman"/>
          <w:sz w:val="28"/>
          <w:szCs w:val="28"/>
        </w:rPr>
        <w:t>Eduarda Dantas</w:t>
      </w:r>
      <w:bookmarkEnd w:id="0"/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Guilherme Guia </w:t>
      </w:r>
    </w:p>
    <w:p>
      <w:pPr>
        <w:pStyle w:val="Normal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cs="Times New Roman" w:ascii="Times New Roman" w:hAnsi="Times New Roman"/>
          <w:sz w:val="32"/>
          <w:szCs w:val="32"/>
          <w:u w:val="single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cs="Times New Roman" w:ascii="Times New Roman" w:hAnsi="Times New Roman"/>
          <w:sz w:val="32"/>
          <w:szCs w:val="32"/>
          <w:u w:val="single"/>
        </w:rPr>
        <w:t>1.Introdução: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O jogo quatro em linha pertence ao tipo de jogos com oponentes (Adversial Game).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Este tipo de jogos tem um grande problema de busca, a incerteza, pois não sabemos qual vai ser a jogada que o jogador ira fazer a seguir.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Para além da grande incerteza que temos, estes jogos são diferentes de buscas devido a dois fatores. O primeiro é que o espaço de busca é muito superior, e o segundo é que possui um intervalo de tempo entre as jogadas, o tempo que leva o jogador a pensar qual vai ser a sua jogada. Por esta razão, tem de se esperar que o jogador faça a sua jogada e só depois de ele a fazer é que começa a calcular qual será a sua melhor jogada.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O algoritmo aplicado a este tipo de jogos tem as seguintes componentes:</w:t>
      </w:r>
    </w:p>
    <w:p>
      <w:pPr>
        <w:pStyle w:val="ListParagraph"/>
        <w:numPr>
          <w:ilvl w:val="0"/>
          <w:numId w:val="1"/>
        </w:numPr>
        <w:ind w:left="142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Um estado inicial, ou seja, a configuração do tabuleiro antes de qualquer jogada, e a indicação de quem vai começar a jogar. </w:t>
      </w:r>
    </w:p>
    <w:p>
      <w:pPr>
        <w:pStyle w:val="ListParagraph"/>
        <w:numPr>
          <w:ilvl w:val="0"/>
          <w:numId w:val="1"/>
        </w:numPr>
        <w:ind w:left="142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Uma função que gera os seus sucessores, ou seja, retorna uma lista de jogadas possíveis para a jogada corrente.</w:t>
      </w:r>
    </w:p>
    <w:p>
      <w:pPr>
        <w:pStyle w:val="ListParagraph"/>
        <w:numPr>
          <w:ilvl w:val="0"/>
          <w:numId w:val="1"/>
        </w:numPr>
        <w:ind w:left="142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Um teste de terminação, o qual vai retornar se ainda existem possíveis jogadas ou se já é terminado o jogo.</w:t>
      </w:r>
    </w:p>
    <w:p>
      <w:pPr>
        <w:pStyle w:val="ListParagraph"/>
        <w:numPr>
          <w:ilvl w:val="0"/>
          <w:numId w:val="1"/>
        </w:numPr>
        <w:ind w:left="142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Uma função, a utility function, a qual devolve o valor numérico do jogo. Por exemplo, ganhou- o jogador obtém +1, empatou- o jogador obtém 0 e se perder o jogador obtém -1 ponto.</w:t>
      </w:r>
    </w:p>
    <w:p>
      <w:pPr>
        <w:pStyle w:val="ListParagraph"/>
        <w:numPr>
          <w:ilvl w:val="0"/>
          <w:numId w:val="1"/>
        </w:numPr>
        <w:ind w:left="142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Pode também conter um limite de profundidade, dependendo do tamanho do espaço de procura.</w:t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Os jogadores alternam jogadas (MAX e MIN), sendo o o jogador MAX a começar a jogar. MAX ira utilizar uma arvore de pesquisa para determinar a melhor jogada a fazer, ambos eles jogam com o intuito de ganhar a partida.</w:t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cs="Times New Roman" w:ascii="Times New Roman" w:hAnsi="Times New Roman"/>
          <w:sz w:val="32"/>
          <w:szCs w:val="32"/>
          <w:u w:val="single"/>
        </w:rPr>
        <w:t>Algoritmo Minimax:</w:t>
      </w:r>
    </w:p>
    <w:p>
      <w:pPr>
        <w:pStyle w:val="Normal"/>
        <w:rPr/>
      </w:pPr>
      <w:r>
        <w:rPr/>
        <w:tab/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O Minimax é um método que tem como objetivo minimizar a possível perda. Assume o pior cenário possível do jogo, isto é, declara que o oponente joga de forma ótima. Sendo que, valores mínimos de utilidade favorecem o oponente e valores máximos de utilidade favorecem o computador.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Depois de efetuar a sua jogada o computador assume que o opoente vai querer fazer a jogada que minimiza a sua, logo escolhe a melhor jogada tendo em conta a sua jogada e a do adversário.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 Apresenta como complexidade temporal O(b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m</w:t>
      </w:r>
      <w:r>
        <w:rPr>
          <w:rFonts w:cs="Times New Roman" w:ascii="Times New Roman" w:hAnsi="Times New Roman"/>
          <w:sz w:val="28"/>
          <w:szCs w:val="28"/>
        </w:rPr>
        <w:t xml:space="preserve">) e O(bm) como complexidade espacial, sendo </w:t>
      </w:r>
      <w:r>
        <w:rPr>
          <w:rFonts w:cs="Times New Roman" w:ascii="Times New Roman" w:hAnsi="Times New Roman"/>
          <w:b/>
          <w:bCs/>
          <w:sz w:val="28"/>
          <w:szCs w:val="28"/>
        </w:rPr>
        <w:t>b</w:t>
      </w:r>
      <w:r>
        <w:rPr>
          <w:rFonts w:cs="Times New Roman" w:ascii="Times New Roman" w:hAnsi="Times New Roman"/>
          <w:sz w:val="28"/>
          <w:szCs w:val="28"/>
        </w:rPr>
        <w:t xml:space="preserve"> o número médio de ramificações e </w:t>
      </w:r>
      <w:r>
        <w:rPr>
          <w:rFonts w:cs="Times New Roman" w:ascii="Times New Roman" w:hAnsi="Times New Roman"/>
          <w:b/>
          <w:bCs/>
          <w:sz w:val="28"/>
          <w:szCs w:val="28"/>
        </w:rPr>
        <w:t>m</w:t>
      </w:r>
      <w:r>
        <w:rPr>
          <w:rFonts w:cs="Times New Roman" w:ascii="Times New Roman" w:hAnsi="Times New Roman"/>
          <w:sz w:val="28"/>
          <w:szCs w:val="28"/>
        </w:rPr>
        <w:t xml:space="preserve"> o número médio de jogadas. </w:t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cs="Times New Roman" w:ascii="Times New Roman" w:hAnsi="Times New Roman"/>
          <w:sz w:val="32"/>
          <w:szCs w:val="32"/>
          <w:u w:val="single"/>
        </w:rPr>
        <w:t>Corte Alpha-Beta: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</w:rPr>
        <w:tab/>
      </w:r>
      <w:r>
        <w:rPr>
          <w:rFonts w:cs="Times New Roman" w:ascii="Times New Roman" w:hAnsi="Times New Roman"/>
          <w:sz w:val="28"/>
          <w:szCs w:val="28"/>
        </w:rPr>
        <w:t>O algoritmo Minimax consegue encontrar a melhor solução, no entanto ele necessita percorrer a árvore toda. Sendo assim o corte Alpha-Beta melhora este problema, já que se o adversário estiver a jogar de forma ótima alguns dos ramos não serão escolhidos. Os ramos podem ser cortados se o algoritmo guardar num nível de máximo (alpha) o maior valor encontrado até ao momento e o menor valor de utilidade de um estado, ou se, guardar num nível de mínimo (beta) o menor valor encontrado até ao momento e o maior valor de utilidade de um estado.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Sempre que se encontra num nível de máximo é a vez de o computador jogar, neste caso se alpha for maior ou igual ao beta do pai é interrompida a geração de jogadas neste nível. Já num jogo competitivo é obvio que o oponente não iria deixar que o computador efetuar aquela jogada.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ab/>
      </w:r>
      <w:r>
        <w:rPr>
          <w:rFonts w:cs="Times New Roman" w:ascii="Times New Roman" w:hAnsi="Times New Roman"/>
          <w:sz w:val="28"/>
          <w:szCs w:val="28"/>
        </w:rPr>
        <w:t>Por outro lado, sempre que se encontra num nível de mínimo é a vez do opoente jogar, neste caso se o beta for menor ou igual a alpha do pai é interrompida a geraç</w:t>
      </w:r>
      <w:bookmarkStart w:id="1" w:name="_GoBack"/>
      <w:bookmarkEnd w:id="1"/>
      <w:r>
        <w:rPr>
          <w:rFonts w:cs="Times New Roman" w:ascii="Times New Roman" w:hAnsi="Times New Roman"/>
          <w:sz w:val="28"/>
          <w:szCs w:val="28"/>
        </w:rPr>
        <w:t>ão de jogadas deste nível.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Apresenta como complexidade espacial O(bd) e como complexidade temporal no melhor caso O(b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d/2</w:t>
      </w:r>
      <w:r>
        <w:rPr>
          <w:rFonts w:cs="Times New Roman" w:ascii="Times New Roman" w:hAnsi="Times New Roman"/>
          <w:sz w:val="28"/>
          <w:szCs w:val="28"/>
        </w:rPr>
        <w:t>) e no pior caso O(b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d</w:t>
      </w:r>
      <w:r>
        <w:rPr>
          <w:rFonts w:cs="Times New Roman" w:ascii="Times New Roman" w:hAnsi="Times New Roman"/>
          <w:sz w:val="28"/>
          <w:szCs w:val="28"/>
        </w:rPr>
        <w:t>).</w:t>
      </w:r>
    </w:p>
    <w:p>
      <w:pPr>
        <w:pStyle w:val="ListParagraph"/>
        <w:ind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Monte Carlo Tree Search (MTCS)</w:t>
      </w:r>
    </w:p>
    <w:p>
      <w:pPr>
        <w:pStyle w:val="ListParagraph"/>
        <w:ind w:left="720"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ListParagraph"/>
        <w:ind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ab/>
        <w:t>Este algoritmo foi criado com o intuito de poder abranger jogos cujo espaço de estados seja muito grande como por exemplo o jogo “Battleship Poker”, desta forma é usado pois nem o Minimax nem o Alpha-Beta conseguem resolver muitos dos jogos.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A pesquisa na árvore de Monte Carlo apresenta quatro etapas:</w:t>
      </w:r>
    </w:p>
    <w:p>
      <w:pPr>
        <w:pStyle w:val="ListParagraph"/>
        <w:numPr>
          <w:ilvl w:val="0"/>
          <w:numId w:val="3"/>
        </w:numPr>
        <w:jc w:val="both"/>
        <w:rPr/>
      </w:pPr>
      <w:r>
        <w:rPr>
          <w:rFonts w:cs="Times New Roman" w:ascii="Times New Roman" w:hAnsi="Times New Roman"/>
          <w:sz w:val="28"/>
          <w:szCs w:val="28"/>
        </w:rPr>
        <w:t>Seleção: usando a política da árvore(determina que nó vai ser escolhido e expandido, durante os passos de seleção e expansão), procura um nó expansível.</w:t>
      </w:r>
    </w:p>
    <w:p>
      <w:pPr>
        <w:pStyle w:val="ListParagraph"/>
        <w:numPr>
          <w:ilvl w:val="0"/>
          <w:numId w:val="3"/>
        </w:numPr>
        <w:jc w:val="both"/>
        <w:rPr/>
      </w:pPr>
      <w:r>
        <w:rPr>
          <w:rFonts w:cs="Times New Roman" w:ascii="Times New Roman" w:hAnsi="Times New Roman"/>
          <w:sz w:val="28"/>
          <w:szCs w:val="28"/>
        </w:rPr>
        <w:t>Expanção:  são gerados um ou mais filhos, do nó anteriormente selecionado e consequentemente adicionados à árvore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Simulação: utilizando a política da simulação(escolhe um caminho a partir de um nó não terminal até um nó terminal), é encontrada uma utilidade para os nós adicionados;</w:t>
      </w:r>
    </w:p>
    <w:p>
      <w:pPr>
        <w:pStyle w:val="ListParagraph"/>
        <w:numPr>
          <w:ilvl w:val="0"/>
          <w:numId w:val="0"/>
        </w:numPr>
        <w:ind w:left="2148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Propagação: os resultados das simulações são propagados pela árvore.</w:t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O MCTS  tenta aproximar o valor de cada nó ao seu valor real, para isso vai construindo uma árvore parcial, dependendo esta da forma como os nós são selecionados.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hanging="0"/>
        <w:jc w:val="center"/>
        <w:rPr>
          <w:sz w:val="32"/>
          <w:szCs w:val="32"/>
          <w:u w:val="single"/>
        </w:rPr>
      </w:pPr>
      <w:r>
        <w:rPr>
          <w:rFonts w:cs="Times New Roman" w:ascii="Times New Roman" w:hAnsi="Times New Roman"/>
          <w:sz w:val="32"/>
          <w:szCs w:val="32"/>
          <w:u w:val="single"/>
        </w:rPr>
        <w:t>Connect Four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ab/>
        <w:t>O connect four (quatro em linha) é um jogo de dois jogadores que disputam um tabuleiro 7*6.</w:t>
      </w:r>
    </w:p>
    <w:p>
      <w:pPr>
        <w:pStyle w:val="ListParagraph"/>
        <w:ind w:hanging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ab/>
        <w:t>O objetivo do jogo é colocar quatro peças numa linhas vertical contínua, horizontal ou diagonal antes que o seu oponente o faça. O jogo começa com o tabuleiro em branco, cada jogador possui um peça que pode ser ‘X’ ou ‘O’ e a cada jogada podem usar uma peça, que tomará um espaço em vazio no tabuleiro. A regra é que a peça “caia” sempre, ou seja, que a peça seja sempre jogada ou na linha  do fundo ou sobre uma peça já colocada. O jogo termina quando uma das condições seguintes se verificar: um dos jogadores coloca quatro ou mais peças numa linha contínua vertical, horizontal ou diagonal vencendo o jogo este jogador. Caso todas as casas o tabuleiro estejam ocupadas e nenhum jogador satisfaça a condição anterior de vitória, neste caso o jogado termina em empate.</w:t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hanging="0"/>
        <w:jc w:val="both"/>
        <w:rPr>
          <w:u w:val="single"/>
        </w:rPr>
      </w:pPr>
      <w:r>
        <w:rPr>
          <w:rFonts w:cs="Times New Roman" w:ascii="Times New Roman" w:hAnsi="Times New Roman"/>
          <w:sz w:val="28"/>
          <w:szCs w:val="28"/>
          <w:u w:val="single"/>
        </w:rPr>
        <w:t>Minimax aplicado ao Connect Four:</w:t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u w:val="single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Conclusão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Bibliografia 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425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jc w:val="both"/>
        <w:rPr/>
      </w:pPr>
      <w:r>
        <w:rPr/>
      </w:r>
    </w:p>
    <w:sectPr>
      <w:headerReference w:type="default" r:id="rId3"/>
      <w:footerReference w:type="default" r:id="rId4"/>
      <w:type w:val="nextPage"/>
      <w:pgSz w:w="11906" w:h="16838"/>
      <w:pgMar w:left="1701" w:right="1701" w:header="708" w:top="851" w:footer="708" w:bottom="1417" w:gutter="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932956131"/>
    </w:sdtPr>
    <w:sdtContent>
      <w:p>
        <w:pPr>
          <w:pStyle w:val="Rodap"/>
          <w:jc w:val="right"/>
          <w:rPr/>
        </w:pPr>
        <w:r>
          <w:rPr/>
          <w:t xml:space="preserve"> </w:t>
        </w:r>
        <w:r>
          <w:rPr/>
          <w:t xml:space="preserve">Inteligência Artificial (CC2006)                                                                                                                </w:t>
        </w: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Rodap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Cabealho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Departamento de Ciência de Computadores</w:t>
    </w:r>
  </w:p>
  <w:p>
    <w:pPr>
      <w:pStyle w:val="Cabealho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Faculdade de Ciências da Universidade do Porto</w:t>
    </w:r>
  </w:p>
  <w:p>
    <w:pPr>
      <w:pStyle w:val="Cabealho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8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  <w:sz w:val="28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PT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pt-PT" w:eastAsia="en-US" w:bidi="ar-SA"/>
      </w:rPr>
    </w:rPrDefault>
    <w:pPrDefault>
      <w:pPr/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PT" w:eastAsia="en-US" w:bidi="ar-SA"/>
    </w:rPr>
  </w:style>
  <w:style w:type="paragraph" w:styleId="Ttulo1">
    <w:name w:val="Heading 1"/>
    <w:basedOn w:val="Normal"/>
    <w:next w:val="Normal"/>
    <w:link w:val="Ttulo1Carter"/>
    <w:uiPriority w:val="9"/>
    <w:qFormat/>
    <w:rsid w:val="00190e37"/>
    <w:pPr>
      <w:keepNext w:val="true"/>
      <w:keepLines/>
      <w:spacing w:before="240" w:after="0"/>
      <w:outlineLvl w:val="0"/>
    </w:pPr>
    <w:rPr>
      <w:rFonts w:ascii="Calibri Light" w:hAnsi="Calibri Light" w:eastAsia="等线 Light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arter" w:customStyle="1">
    <w:name w:val="Cabeçalho Caráter"/>
    <w:basedOn w:val="DefaultParagraphFont"/>
    <w:link w:val="Cabealho"/>
    <w:uiPriority w:val="99"/>
    <w:qFormat/>
    <w:rsid w:val="00131a30"/>
    <w:rPr/>
  </w:style>
  <w:style w:type="character" w:styleId="RodapCarter" w:customStyle="1">
    <w:name w:val="Rodapé Caráter"/>
    <w:basedOn w:val="DefaultParagraphFont"/>
    <w:link w:val="Rodap"/>
    <w:uiPriority w:val="99"/>
    <w:qFormat/>
    <w:rsid w:val="00131a30"/>
    <w:rPr/>
  </w:style>
  <w:style w:type="character" w:styleId="Ttulo1Carter" w:customStyle="1">
    <w:name w:val="Título 1 Caráter"/>
    <w:basedOn w:val="DefaultParagraphFont"/>
    <w:link w:val="Ttulo1"/>
    <w:uiPriority w:val="9"/>
    <w:qFormat/>
    <w:rsid w:val="00190e37"/>
    <w:rPr>
      <w:rFonts w:ascii="Calibri Light" w:hAnsi="Calibri Light" w:eastAsia="等线 Light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extodebaloCarter" w:customStyle="1">
    <w:name w:val="Texto de balão Caráter"/>
    <w:basedOn w:val="DefaultParagraphFont"/>
    <w:link w:val="Textodebalo"/>
    <w:uiPriority w:val="99"/>
    <w:semiHidden/>
    <w:qFormat/>
    <w:rsid w:val="0089005f"/>
    <w:rPr>
      <w:rFonts w:ascii="Segoe UI" w:hAnsi="Segoe UI" w:cs="Segoe UI"/>
      <w:sz w:val="18"/>
      <w:szCs w:val="18"/>
    </w:rPr>
  </w:style>
  <w:style w:type="character" w:styleId="InternetLink" w:customStyle="1">
    <w:name w:val="Internet Link"/>
    <w:basedOn w:val="DefaultParagraphFont"/>
    <w:uiPriority w:val="99"/>
    <w:unhideWhenUsed/>
    <w:qFormat/>
    <w:rsid w:val="00e259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25947"/>
    <w:rPr>
      <w:color w:val="605E5C"/>
      <w:shd w:fill="E1DFDD" w:val="clear"/>
    </w:rPr>
  </w:style>
  <w:style w:type="character" w:styleId="ListLabel1" w:customStyle="1">
    <w:name w:val="ListLabel 1"/>
    <w:qFormat/>
    <w:rPr>
      <w:rFonts w:cs="Courier New"/>
    </w:rPr>
  </w:style>
  <w:style w:type="character" w:styleId="ListLabel2" w:customStyle="1">
    <w:name w:val="ListLabel 2"/>
    <w:qFormat/>
    <w:rPr>
      <w:rFonts w:cs="Courier New"/>
    </w:rPr>
  </w:style>
  <w:style w:type="character" w:styleId="ListLabel3" w:customStyle="1">
    <w:name w:val="ListLabel 3"/>
    <w:qFormat/>
    <w:rPr>
      <w:rFonts w:cs="Courier New"/>
    </w:rPr>
  </w:style>
  <w:style w:type="character" w:styleId="ListLabel4" w:customStyle="1">
    <w:name w:val="ListLabel 4"/>
    <w:qFormat/>
    <w:rPr>
      <w:rFonts w:cs="Courier New"/>
    </w:rPr>
  </w:style>
  <w:style w:type="character" w:styleId="ListLabel5" w:customStyle="1">
    <w:name w:val="ListLabel 5"/>
    <w:qFormat/>
    <w:rPr>
      <w:rFonts w:cs="Courier New"/>
    </w:rPr>
  </w:style>
  <w:style w:type="character" w:styleId="ListLabel6" w:customStyle="1">
    <w:name w:val="ListLabel 6"/>
    <w:qFormat/>
    <w:rPr>
      <w:rFonts w:cs="Courier New"/>
    </w:rPr>
  </w:style>
  <w:style w:type="character" w:styleId="ListLabel7" w:customStyle="1">
    <w:name w:val="ListLabel 7"/>
    <w:qFormat/>
    <w:rPr>
      <w:rFonts w:cs="Courier New"/>
    </w:rPr>
  </w:style>
  <w:style w:type="character" w:styleId="ListLabel8" w:customStyle="1">
    <w:name w:val="ListLabel 8"/>
    <w:qFormat/>
    <w:rPr>
      <w:rFonts w:cs="Courier New"/>
    </w:rPr>
  </w:style>
  <w:style w:type="character" w:styleId="ListLabel9" w:customStyle="1">
    <w:name w:val="ListLabel 9"/>
    <w:qFormat/>
    <w:rPr>
      <w:rFonts w:cs="Courier New"/>
    </w:rPr>
  </w:style>
  <w:style w:type="character" w:styleId="ListLabel10" w:customStyle="1">
    <w:name w:val="ListLabel 10"/>
    <w:qFormat/>
    <w:rPr>
      <w:rFonts w:cs="Courier New"/>
    </w:rPr>
  </w:style>
  <w:style w:type="character" w:styleId="ListLabel11" w:customStyle="1">
    <w:name w:val="ListLabel 11"/>
    <w:qFormat/>
    <w:rPr>
      <w:rFonts w:cs="Courier New"/>
    </w:rPr>
  </w:style>
  <w:style w:type="character" w:styleId="ListLabel12" w:customStyle="1">
    <w:name w:val="ListLabel 12"/>
    <w:qFormat/>
    <w:rPr>
      <w:rFonts w:cs="Courier New"/>
    </w:rPr>
  </w:style>
  <w:style w:type="character" w:styleId="ListLabel13" w:customStyle="1">
    <w:name w:val="ListLabel 13"/>
    <w:qFormat/>
    <w:rPr>
      <w:rFonts w:ascii="Times New Roman" w:hAnsi="Times New Roman" w:cs="Times New Roman"/>
      <w:sz w:val="24"/>
      <w:szCs w:val="24"/>
    </w:rPr>
  </w:style>
  <w:style w:type="character" w:styleId="ListLabel14" w:customStyle="1">
    <w:name w:val="ListLabel 14"/>
    <w:qFormat/>
    <w:rPr>
      <w:rFonts w:ascii="Times New Roman" w:hAnsi="Times New Roman" w:cs="Times New Roman"/>
      <w:sz w:val="24"/>
      <w:szCs w:val="24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ListLabel18">
    <w:name w:val="ListLabel 18"/>
    <w:qFormat/>
    <w:rPr>
      <w:rFonts w:ascii="Times New Roman" w:hAnsi="Times New Roman" w:cs="Symbol"/>
      <w:sz w:val="28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cs="Wingdings"/>
    </w:rPr>
  </w:style>
  <w:style w:type="character" w:styleId="ListLabel21">
    <w:name w:val="ListLabel 21"/>
    <w:qFormat/>
    <w:rPr>
      <w:rFonts w:cs="Symbol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Wingdings"/>
    </w:rPr>
  </w:style>
  <w:style w:type="character" w:styleId="ListLabel24">
    <w:name w:val="ListLabel 24"/>
    <w:qFormat/>
    <w:rPr>
      <w:rFonts w:cs="Symbol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Wingdings"/>
    </w:rPr>
  </w:style>
  <w:style w:type="character" w:styleId="ListLabel27">
    <w:name w:val="ListLabel 27"/>
    <w:qFormat/>
    <w:rPr>
      <w:rFonts w:ascii="Times New Roman" w:hAnsi="Times New Roman" w:cs="OpenSymbol"/>
      <w:sz w:val="28"/>
    </w:rPr>
  </w:style>
  <w:style w:type="character" w:styleId="ListLabel28">
    <w:name w:val="ListLabel 28"/>
    <w:qFormat/>
    <w:rPr>
      <w:rFonts w:cs="OpenSymbol"/>
    </w:rPr>
  </w:style>
  <w:style w:type="character" w:styleId="ListLabel29">
    <w:name w:val="ListLabel 29"/>
    <w:qFormat/>
    <w:rPr>
      <w:rFonts w:cs="OpenSymbol"/>
    </w:rPr>
  </w:style>
  <w:style w:type="character" w:styleId="ListLabel30">
    <w:name w:val="ListLabel 30"/>
    <w:qFormat/>
    <w:rPr>
      <w:rFonts w:cs="OpenSymbol"/>
    </w:rPr>
  </w:style>
  <w:style w:type="character" w:styleId="ListLabel31">
    <w:name w:val="ListLabel 31"/>
    <w:qFormat/>
    <w:rPr>
      <w:rFonts w:cs="OpenSymbol"/>
    </w:rPr>
  </w:style>
  <w:style w:type="character" w:styleId="ListLabel32">
    <w:name w:val="ListLabel 32"/>
    <w:qFormat/>
    <w:rPr>
      <w:rFonts w:cs="OpenSymbol"/>
    </w:rPr>
  </w:style>
  <w:style w:type="character" w:styleId="ListLabel33">
    <w:name w:val="ListLabel 33"/>
    <w:qFormat/>
    <w:rPr>
      <w:rFonts w:cs="OpenSymbol"/>
    </w:rPr>
  </w:style>
  <w:style w:type="character" w:styleId="ListLabel34">
    <w:name w:val="ListLabel 34"/>
    <w:qFormat/>
    <w:rPr>
      <w:rFonts w:cs="OpenSymbol"/>
    </w:rPr>
  </w:style>
  <w:style w:type="character" w:styleId="ListLabel35">
    <w:name w:val="ListLabel 35"/>
    <w:qFormat/>
    <w:rPr>
      <w:rFonts w:cs="OpenSymbol"/>
    </w:rPr>
  </w:style>
  <w:style w:type="paragraph" w:styleId="Ttulo" w:customStyle="1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131a30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Rodap">
    <w:name w:val="Footer"/>
    <w:basedOn w:val="Normal"/>
    <w:link w:val="RodapCarter"/>
    <w:uiPriority w:val="99"/>
    <w:unhideWhenUsed/>
    <w:rsid w:val="00131a30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96b13"/>
    <w:pPr>
      <w:spacing w:before="0" w:after="160"/>
      <w:ind w:left="720" w:hanging="0"/>
      <w:contextualSpacing/>
    </w:pPr>
    <w:rPr/>
  </w:style>
  <w:style w:type="paragraph" w:styleId="BalloonText">
    <w:name w:val="Balloon Text"/>
    <w:basedOn w:val="Normal"/>
    <w:link w:val="TextodebaloCarter"/>
    <w:uiPriority w:val="99"/>
    <w:semiHidden/>
    <w:unhideWhenUsed/>
    <w:qFormat/>
    <w:rsid w:val="0089005f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Contedodatabela" w:customStyle="1">
    <w:name w:val="Conteúdo da tabela"/>
    <w:basedOn w:val="Normal"/>
    <w:qFormat/>
    <w:pPr>
      <w:suppressLineNumbers/>
    </w:pPr>
    <w:rPr/>
  </w:style>
  <w:style w:type="paragraph" w:styleId="Ttulodatabela" w:customStyle="1">
    <w:name w:val="Título da tabela"/>
    <w:basedOn w:val="Contedodatabela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elha">
    <w:name w:val="Table Grid"/>
    <w:basedOn w:val="Tabelanormal"/>
    <w:uiPriority w:val="39"/>
    <w:rsid w:val="002c4af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comGrelhaClara">
    <w:name w:val="Grid Table Light"/>
    <w:basedOn w:val="Tabelanormal"/>
    <w:uiPriority w:val="40"/>
    <w:rsid w:val="002c4afa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TabelaSimples5">
    <w:name w:val="Plain Table 5"/>
    <w:basedOn w:val="Tabelanormal"/>
    <w:uiPriority w:val="45"/>
    <w:rsid w:val="002c4afa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3">
    <w:name w:val="Plain Table 3"/>
    <w:basedOn w:val="Tabelanormal"/>
    <w:uiPriority w:val="43"/>
    <w:rsid w:val="002c4afa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000000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c4afa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1Clara">
    <w:name w:val="Grid Table 1 Light"/>
    <w:basedOn w:val="Tabelanormal"/>
    <w:uiPriority w:val="46"/>
    <w:rsid w:val="002c4afa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eladeGrelha5Escura">
    <w:name w:val="Grid Table 5 Dark"/>
    <w:basedOn w:val="Tabelanormal"/>
    <w:uiPriority w:val="50"/>
    <w:rsid w:val="002c4afa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solid" w:color="auto" w:fill="BFBFBF" w:themeFill="background1" w:themeFillShade="bf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2c4afa"/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4">
    <w:name w:val="Grid Table 6 Colorful Accent 4"/>
    <w:basedOn w:val="Tabelanormal"/>
    <w:uiPriority w:val="51"/>
    <w:rsid w:val="002c4afa"/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elha6Colorida-Destaque1">
    <w:name w:val="Grid Table 6 Colorful Accent 1"/>
    <w:basedOn w:val="Tabelanormal"/>
    <w:uiPriority w:val="51"/>
    <w:rsid w:val="002c4afa"/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elha5Escura-Destaque3">
    <w:name w:val="Grid Table 5 Dark Accent 3"/>
    <w:basedOn w:val="Tabelanormal"/>
    <w:uiPriority w:val="50"/>
    <w:rsid w:val="002c4afa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83E5B-ABC4-480D-8FA0-5292EBA8E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Application>LibreOffice/6.0.7.3$Linux_X86_64 LibreOffice_project/00m0$Build-3</Application>
  <Pages>7</Pages>
  <Words>981</Words>
  <Characters>4634</Characters>
  <CharactersWithSpaces>5695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2019-03-28T17:39:00Z</dcterms:created>
  <dc:creator>Toze</dc:creator>
  <dc:description/>
  <dc:language>pt-PT</dc:language>
  <cp:lastModifiedBy/>
  <dcterms:modified xsi:type="dcterms:W3CDTF">2019-04-02T17:36:01Z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