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300DF" w14:textId="77777777" w:rsidR="009C6B63" w:rsidRDefault="00000000">
      <w:pPr>
        <w:pStyle w:val="Title"/>
      </w:pPr>
      <w:r>
        <w:t>Project Charter: Baie Verte–Firefly Economic Development Initiative</w:t>
      </w:r>
    </w:p>
    <w:p w14:paraId="2FF52FB9" w14:textId="77777777" w:rsidR="009C6B63" w:rsidRDefault="009C6B63"/>
    <w:p w14:paraId="6C349556" w14:textId="3C5CBA6A" w:rsidR="009C6B63" w:rsidRDefault="00000000">
      <w:pPr>
        <w:pStyle w:val="Heading1"/>
      </w:pPr>
      <w:r>
        <w:t>1</w:t>
      </w:r>
      <w:r w:rsidR="00324365">
        <w:t xml:space="preserve">. </w:t>
      </w:r>
      <w:r>
        <w:t>Project Title</w:t>
      </w:r>
    </w:p>
    <w:p w14:paraId="3851E8DF" w14:textId="77777777" w:rsidR="009C6B63" w:rsidRDefault="009C6B63"/>
    <w:p w14:paraId="395F8AC1" w14:textId="77777777" w:rsidR="009C6B63" w:rsidRDefault="00000000">
      <w:r>
        <w:t>Baie Verte–Firefly Economic Development Initiative</w:t>
      </w:r>
    </w:p>
    <w:p w14:paraId="215ADC7E" w14:textId="77777777" w:rsidR="009C6B63" w:rsidRDefault="009C6B63"/>
    <w:p w14:paraId="35C9811A" w14:textId="572E0E0A" w:rsidR="009C6B63" w:rsidRDefault="00000000">
      <w:pPr>
        <w:pStyle w:val="Heading1"/>
      </w:pPr>
      <w:r>
        <w:t>2</w:t>
      </w:r>
      <w:r w:rsidR="00324365">
        <w:t xml:space="preserve">. </w:t>
      </w:r>
      <w:r>
        <w:t>Project Purpose &amp; Vision</w:t>
      </w:r>
    </w:p>
    <w:p w14:paraId="0E6A862F" w14:textId="77777777" w:rsidR="009C6B63" w:rsidRDefault="009C6B63"/>
    <w:p w14:paraId="27AA7458" w14:textId="77777777" w:rsidR="009C6B63" w:rsidRDefault="00000000">
      <w:r>
        <w:t>To leverage the Firefly Metals mining project as a driver for sustainable economic diversification, job creation, and community well-being in Baie Verte, aligning with the Province of Newfoundland and Labrador’s strategic priorities for regional development and responsible resource management.</w:t>
      </w:r>
    </w:p>
    <w:p w14:paraId="513E2172" w14:textId="77777777" w:rsidR="009C6B63" w:rsidRDefault="009C6B63"/>
    <w:p w14:paraId="5795E535" w14:textId="77D07231" w:rsidR="009C6B63" w:rsidRDefault="00000000">
      <w:pPr>
        <w:pStyle w:val="Heading1"/>
      </w:pPr>
      <w:r>
        <w:t>3</w:t>
      </w:r>
      <w:r w:rsidR="00324365">
        <w:t xml:space="preserve">. </w:t>
      </w:r>
      <w:r>
        <w:t>Objectives</w:t>
      </w:r>
    </w:p>
    <w:p w14:paraId="2C871771" w14:textId="77777777" w:rsidR="009C6B63" w:rsidRDefault="009C6B63"/>
    <w:p w14:paraId="559B2730" w14:textId="77777777" w:rsidR="009C6B63" w:rsidRDefault="00000000">
      <w:pPr>
        <w:pStyle w:val="ListParagraph"/>
        <w:numPr>
          <w:ilvl w:val="0"/>
          <w:numId w:val="1"/>
        </w:numPr>
      </w:pPr>
      <w:r>
        <w:t>Create high-quality, sustainable employment opportunities for residents of Baie Verte and surrounding communities.</w:t>
      </w:r>
    </w:p>
    <w:p w14:paraId="3C3B2DCF" w14:textId="77777777" w:rsidR="009C6B63" w:rsidRDefault="00000000">
      <w:pPr>
        <w:pStyle w:val="ListParagraph"/>
        <w:numPr>
          <w:ilvl w:val="0"/>
          <w:numId w:val="1"/>
        </w:numPr>
      </w:pPr>
      <w:r>
        <w:t>Foster the growth of local businesses and suppliers, strengthening the regional economy.</w:t>
      </w:r>
    </w:p>
    <w:p w14:paraId="45594214" w14:textId="77777777" w:rsidR="009C6B63" w:rsidRDefault="00000000">
      <w:pPr>
        <w:pStyle w:val="ListParagraph"/>
        <w:numPr>
          <w:ilvl w:val="0"/>
          <w:numId w:val="1"/>
        </w:numPr>
      </w:pPr>
      <w:r>
        <w:t>Upgrade critical infrastructure (housing, transportation, digital connectivity) to support population growth and business activity.</w:t>
      </w:r>
    </w:p>
    <w:p w14:paraId="0C48D7FA" w14:textId="77777777" w:rsidR="009C6B63" w:rsidRDefault="00000000">
      <w:pPr>
        <w:pStyle w:val="ListParagraph"/>
        <w:numPr>
          <w:ilvl w:val="0"/>
          <w:numId w:val="1"/>
        </w:numPr>
      </w:pPr>
      <w:r>
        <w:t>Maximize the impact of provincial and federal funding programs through coordinated applications and project management.</w:t>
      </w:r>
    </w:p>
    <w:p w14:paraId="61925C13" w14:textId="77777777" w:rsidR="009C6B63" w:rsidRDefault="00000000">
      <w:pPr>
        <w:pStyle w:val="ListParagraph"/>
        <w:numPr>
          <w:ilvl w:val="0"/>
          <w:numId w:val="1"/>
        </w:numPr>
      </w:pPr>
      <w:r>
        <w:t>Ensure environmental stewardship, Indigenous partnership, and robust community engagement throughout the project lifecycle.</w:t>
      </w:r>
    </w:p>
    <w:p w14:paraId="46E31EF7" w14:textId="77777777" w:rsidR="009C6B63" w:rsidRDefault="009C6B63"/>
    <w:p w14:paraId="1227D04F" w14:textId="7B6B7112" w:rsidR="009C6B63" w:rsidRDefault="00000000">
      <w:pPr>
        <w:pStyle w:val="Heading1"/>
      </w:pPr>
      <w:r>
        <w:t>4</w:t>
      </w:r>
      <w:r w:rsidR="00324365">
        <w:t xml:space="preserve">. </w:t>
      </w:r>
      <w:r>
        <w:t>Scope</w:t>
      </w:r>
    </w:p>
    <w:p w14:paraId="1C6F33BA" w14:textId="77777777" w:rsidR="009C6B63" w:rsidRDefault="009C6B63"/>
    <w:p w14:paraId="712035EB" w14:textId="77777777" w:rsidR="009C6B63" w:rsidRDefault="00000000">
      <w:r>
        <w:t>In Scope:</w:t>
      </w:r>
    </w:p>
    <w:p w14:paraId="7BC15FEB" w14:textId="77777777" w:rsidR="009C6B63" w:rsidRDefault="009C6B63"/>
    <w:p w14:paraId="4489BB9F" w14:textId="77777777" w:rsidR="009C6B63" w:rsidRDefault="00000000">
      <w:pPr>
        <w:pStyle w:val="ListParagraph"/>
        <w:numPr>
          <w:ilvl w:val="0"/>
          <w:numId w:val="1"/>
        </w:numPr>
      </w:pPr>
      <w:r>
        <w:t>Workforce training and upskilling programs in partnership with provincial agencies and educational institutions.</w:t>
      </w:r>
    </w:p>
    <w:p w14:paraId="72EFA956" w14:textId="77777777" w:rsidR="009C6B63" w:rsidRDefault="00000000">
      <w:pPr>
        <w:pStyle w:val="ListParagraph"/>
        <w:numPr>
          <w:ilvl w:val="0"/>
          <w:numId w:val="1"/>
        </w:numPr>
      </w:pPr>
      <w:r>
        <w:t>Supplier readiness and business development initiatives for local SMEs.</w:t>
      </w:r>
    </w:p>
    <w:p w14:paraId="6F403BA1" w14:textId="77777777" w:rsidR="009C6B63" w:rsidRDefault="00000000">
      <w:pPr>
        <w:pStyle w:val="ListParagraph"/>
        <w:numPr>
          <w:ilvl w:val="0"/>
          <w:numId w:val="1"/>
        </w:numPr>
      </w:pPr>
      <w:r>
        <w:t>Infrastructure planning and project execution (housing, transport, utilities, digital) in collaboration with municipal and provincial authorities.</w:t>
      </w:r>
    </w:p>
    <w:p w14:paraId="0E3C8534" w14:textId="77777777" w:rsidR="009C6B63" w:rsidRDefault="00000000">
      <w:pPr>
        <w:pStyle w:val="ListParagraph"/>
        <w:numPr>
          <w:ilvl w:val="0"/>
          <w:numId w:val="1"/>
        </w:numPr>
      </w:pPr>
      <w:r>
        <w:t>Grant writing and funding application management for all eligible programs.</w:t>
      </w:r>
    </w:p>
    <w:p w14:paraId="42CEDD27" w14:textId="77777777" w:rsidR="009C6B63" w:rsidRDefault="00000000">
      <w:pPr>
        <w:pStyle w:val="ListParagraph"/>
        <w:numPr>
          <w:ilvl w:val="0"/>
          <w:numId w:val="1"/>
        </w:numPr>
      </w:pPr>
      <w:r>
        <w:t>Community and Indigenous engagement activities, including public forums and partnership agreements.</w:t>
      </w:r>
    </w:p>
    <w:p w14:paraId="15070307" w14:textId="77777777" w:rsidR="009C6B63" w:rsidRDefault="009C6B63"/>
    <w:p w14:paraId="490BDF8F" w14:textId="77777777" w:rsidR="009C6B63" w:rsidRDefault="00000000">
      <w:r>
        <w:t>Out of Scope:</w:t>
      </w:r>
    </w:p>
    <w:p w14:paraId="678C5DBE" w14:textId="77777777" w:rsidR="009C6B63" w:rsidRDefault="009C6B63"/>
    <w:p w14:paraId="0EF53857" w14:textId="77777777" w:rsidR="009C6B63" w:rsidRDefault="00000000">
      <w:pPr>
        <w:pStyle w:val="ListParagraph"/>
        <w:numPr>
          <w:ilvl w:val="0"/>
          <w:numId w:val="1"/>
        </w:numPr>
      </w:pPr>
      <w:r>
        <w:t>Direct management of Firefly Metals’ mining operations.</w:t>
      </w:r>
    </w:p>
    <w:p w14:paraId="707F0DCF" w14:textId="77777777" w:rsidR="009C6B63" w:rsidRDefault="00000000">
      <w:pPr>
        <w:pStyle w:val="ListParagraph"/>
        <w:numPr>
          <w:ilvl w:val="0"/>
          <w:numId w:val="1"/>
        </w:numPr>
      </w:pPr>
      <w:r>
        <w:t>Activities outside the Baie Verte region.</w:t>
      </w:r>
    </w:p>
    <w:p w14:paraId="5541C4D8" w14:textId="77777777" w:rsidR="009C6B63" w:rsidRDefault="009C6B63"/>
    <w:p w14:paraId="57297C0B" w14:textId="4EDAB922" w:rsidR="009C6B63" w:rsidRDefault="00000000">
      <w:pPr>
        <w:pStyle w:val="Heading1"/>
      </w:pPr>
      <w:r>
        <w:t>5</w:t>
      </w:r>
      <w:r w:rsidR="00324365">
        <w:t xml:space="preserve">. </w:t>
      </w:r>
      <w:r>
        <w:t>Key Stakeholders</w:t>
      </w:r>
    </w:p>
    <w:p w14:paraId="6D888936" w14:textId="77777777" w:rsidR="009C6B63" w:rsidRDefault="009C6B63"/>
    <w:p w14:paraId="2A04C6F1" w14:textId="77777777" w:rsidR="009C6B63" w:rsidRDefault="00000000">
      <w:pPr>
        <w:pStyle w:val="ListParagraph"/>
        <w:numPr>
          <w:ilvl w:val="0"/>
          <w:numId w:val="1"/>
        </w:numPr>
      </w:pPr>
      <w:r>
        <w:t>Project Sponsor: Provincial Government of Newfoundland and Labrador (Department of Industry, Energy and Technology)</w:t>
      </w:r>
    </w:p>
    <w:p w14:paraId="1450DBCD" w14:textId="77777777" w:rsidR="009C6B63" w:rsidRDefault="00000000">
      <w:pPr>
        <w:pStyle w:val="ListParagraph"/>
        <w:numPr>
          <w:ilvl w:val="0"/>
          <w:numId w:val="1"/>
        </w:numPr>
      </w:pPr>
      <w:r>
        <w:t>Strategic Partners: Baie Verte Town Council, Firefly Metals, ACOA, CBDC</w:t>
      </w:r>
    </w:p>
    <w:p w14:paraId="7D0D0F8D" w14:textId="77777777" w:rsidR="009C6B63" w:rsidRDefault="00000000">
      <w:pPr>
        <w:pStyle w:val="ListParagraph"/>
        <w:numPr>
          <w:ilvl w:val="0"/>
          <w:numId w:val="1"/>
        </w:numPr>
      </w:pPr>
      <w:r>
        <w:t>Community Partners: Local businesses, Indigenous communities, residents, educational institutions</w:t>
      </w:r>
    </w:p>
    <w:p w14:paraId="791A8A62" w14:textId="77777777" w:rsidR="009C6B63" w:rsidRDefault="009C6B63"/>
    <w:p w14:paraId="0A3BBCAD" w14:textId="054E3A8E" w:rsidR="009C6B63" w:rsidRDefault="00000000">
      <w:pPr>
        <w:pStyle w:val="Heading1"/>
      </w:pPr>
      <w:r>
        <w:t>6</w:t>
      </w:r>
      <w:r w:rsidR="00324365">
        <w:t xml:space="preserve">. </w:t>
      </w:r>
      <w:r>
        <w:t>Governance Structure</w:t>
      </w:r>
    </w:p>
    <w:p w14:paraId="30C2020E" w14:textId="77777777" w:rsidR="009C6B63" w:rsidRDefault="009C6B63"/>
    <w:p w14:paraId="1DD59852" w14:textId="77777777" w:rsidR="009C6B63" w:rsidRDefault="00000000">
      <w:pPr>
        <w:pStyle w:val="ListParagraph"/>
        <w:numPr>
          <w:ilvl w:val="0"/>
          <w:numId w:val="1"/>
        </w:numPr>
      </w:pPr>
      <w:r>
        <w:lastRenderedPageBreak/>
        <w:t>Task Force: Multi-stakeholder steering committee (Province, Town, Firefly, ACOA/CBDC, Indigenous, business reps)</w:t>
      </w:r>
    </w:p>
    <w:p w14:paraId="26415556" w14:textId="77777777" w:rsidR="009C6B63" w:rsidRDefault="00000000">
      <w:pPr>
        <w:pStyle w:val="ListParagraph"/>
        <w:numPr>
          <w:ilvl w:val="0"/>
          <w:numId w:val="1"/>
        </w:numPr>
      </w:pPr>
      <w:r>
        <w:t>Project Manager</w:t>
      </w:r>
      <w:proofErr w:type="gramStart"/>
      <w:r>
        <w:t>: .Name</w:t>
      </w:r>
      <w:proofErr w:type="gramEnd"/>
      <w:r>
        <w:t>/To be assigned, Provincial or joint.</w:t>
      </w:r>
    </w:p>
    <w:p w14:paraId="33738C06" w14:textId="77777777" w:rsidR="009C6B63" w:rsidRDefault="00000000">
      <w:pPr>
        <w:pStyle w:val="ListParagraph"/>
        <w:numPr>
          <w:ilvl w:val="0"/>
          <w:numId w:val="1"/>
        </w:numPr>
      </w:pPr>
      <w:r>
        <w:t>Working Groups: Workforce, Supplier, Infrastructure, Engagement, Funding</w:t>
      </w:r>
    </w:p>
    <w:p w14:paraId="72CF9C77" w14:textId="77777777" w:rsidR="009C6B63" w:rsidRDefault="009C6B63"/>
    <w:p w14:paraId="21B27CB7" w14:textId="331D8E07" w:rsidR="009C6B63" w:rsidRDefault="00000000">
      <w:pPr>
        <w:pStyle w:val="Heading1"/>
      </w:pPr>
      <w:r>
        <w:t>7</w:t>
      </w:r>
      <w:r w:rsidR="00324365">
        <w:t xml:space="preserve">. </w:t>
      </w:r>
      <w:r>
        <w:t>Major Deliverables</w:t>
      </w:r>
    </w:p>
    <w:p w14:paraId="57673924" w14:textId="77777777" w:rsidR="009C6B63" w:rsidRDefault="009C6B63"/>
    <w:p w14:paraId="2E0810EA" w14:textId="77777777" w:rsidR="009C6B63" w:rsidRDefault="00000000">
      <w:pPr>
        <w:pStyle w:val="ListParagraph"/>
        <w:numPr>
          <w:ilvl w:val="0"/>
          <w:numId w:val="1"/>
        </w:numPr>
      </w:pPr>
      <w:r>
        <w:t>Regional workforce and supplier audit reports</w:t>
      </w:r>
    </w:p>
    <w:p w14:paraId="067DBDFF" w14:textId="77777777" w:rsidR="009C6B63" w:rsidRDefault="00000000">
      <w:pPr>
        <w:pStyle w:val="ListParagraph"/>
        <w:numPr>
          <w:ilvl w:val="0"/>
          <w:numId w:val="1"/>
        </w:numPr>
      </w:pPr>
      <w:r>
        <w:t>Training and supplier development programs with provincial support</w:t>
      </w:r>
    </w:p>
    <w:p w14:paraId="20EEA313" w14:textId="77777777" w:rsidR="009C6B63" w:rsidRDefault="00000000">
      <w:pPr>
        <w:pStyle w:val="ListParagraph"/>
        <w:numPr>
          <w:ilvl w:val="0"/>
          <w:numId w:val="1"/>
        </w:numPr>
      </w:pPr>
      <w:r>
        <w:t>Infrastructure project proposals and funding applications for provincial/federal programs</w:t>
      </w:r>
    </w:p>
    <w:p w14:paraId="7DF2D5A8" w14:textId="77777777" w:rsidR="009C6B63" w:rsidRDefault="00000000">
      <w:pPr>
        <w:pStyle w:val="ListParagraph"/>
        <w:numPr>
          <w:ilvl w:val="0"/>
          <w:numId w:val="1"/>
        </w:numPr>
      </w:pPr>
      <w:r>
        <w:t>Community engagement plan and public forum schedule</w:t>
      </w:r>
    </w:p>
    <w:p w14:paraId="67FB925A" w14:textId="77777777" w:rsidR="009C6B63" w:rsidRDefault="00000000">
      <w:pPr>
        <w:pStyle w:val="ListParagraph"/>
        <w:numPr>
          <w:ilvl w:val="0"/>
          <w:numId w:val="1"/>
        </w:numPr>
      </w:pPr>
      <w:r>
        <w:t>Quarterly progress and KPI reports for provincial oversight</w:t>
      </w:r>
    </w:p>
    <w:p w14:paraId="392A7E5B" w14:textId="77777777" w:rsidR="009C6B63" w:rsidRDefault="009C6B63"/>
    <w:p w14:paraId="2E3E45F9" w14:textId="6508F0C3" w:rsidR="009C6B63" w:rsidRDefault="00000000">
      <w:pPr>
        <w:pStyle w:val="Heading1"/>
      </w:pPr>
      <w:r>
        <w:t>8</w:t>
      </w:r>
      <w:r w:rsidR="00324365">
        <w:t xml:space="preserve">. </w:t>
      </w:r>
      <w:r>
        <w:t>Timeline</w:t>
      </w:r>
    </w:p>
    <w:p w14:paraId="260F1DED" w14:textId="77777777" w:rsidR="009C6B63" w:rsidRDefault="009C6B63"/>
    <w:p w14:paraId="2CFBD6FA" w14:textId="77777777" w:rsidR="009C6B63" w:rsidRDefault="00000000">
      <w:pPr>
        <w:pStyle w:val="ListParagraph"/>
        <w:numPr>
          <w:ilvl w:val="0"/>
          <w:numId w:val="1"/>
        </w:numPr>
      </w:pPr>
      <w:r>
        <w:t>Mobilization: 0–3 months</w:t>
      </w:r>
    </w:p>
    <w:p w14:paraId="54731268" w14:textId="77777777" w:rsidR="009C6B63" w:rsidRDefault="00000000">
      <w:pPr>
        <w:pStyle w:val="ListParagraph"/>
        <w:numPr>
          <w:ilvl w:val="0"/>
          <w:numId w:val="1"/>
        </w:numPr>
      </w:pPr>
      <w:r>
        <w:t>Program Design &amp; Funding: 3–6 months</w:t>
      </w:r>
    </w:p>
    <w:p w14:paraId="5D95F499" w14:textId="77777777" w:rsidR="009C6B63" w:rsidRDefault="00000000">
      <w:pPr>
        <w:pStyle w:val="ListParagraph"/>
        <w:numPr>
          <w:ilvl w:val="0"/>
          <w:numId w:val="1"/>
        </w:numPr>
      </w:pPr>
      <w:r>
        <w:t>Execution: 6–18 months</w:t>
      </w:r>
    </w:p>
    <w:p w14:paraId="5CD58319" w14:textId="77777777" w:rsidR="009C6B63" w:rsidRDefault="00000000">
      <w:pPr>
        <w:pStyle w:val="ListParagraph"/>
        <w:numPr>
          <w:ilvl w:val="0"/>
          <w:numId w:val="1"/>
        </w:numPr>
      </w:pPr>
      <w:r>
        <w:t>Monitoring &amp; Adaptation: Ongoing</w:t>
      </w:r>
    </w:p>
    <w:p w14:paraId="0613370B" w14:textId="77777777" w:rsidR="009C6B63" w:rsidRDefault="009C6B63"/>
    <w:p w14:paraId="2A33561F" w14:textId="3A6BC40A" w:rsidR="009C6B63" w:rsidRDefault="00000000">
      <w:pPr>
        <w:pStyle w:val="Heading1"/>
      </w:pPr>
      <w:r>
        <w:t>9</w:t>
      </w:r>
      <w:r w:rsidR="00324365">
        <w:t xml:space="preserve">. </w:t>
      </w:r>
      <w:r>
        <w:t>Success Criteria / KPIs</w:t>
      </w:r>
    </w:p>
    <w:p w14:paraId="0E7BB4C9" w14:textId="77777777" w:rsidR="009C6B63" w:rsidRDefault="009C6B63"/>
    <w:p w14:paraId="3AD34E79" w14:textId="77777777" w:rsidR="009C6B63" w:rsidRDefault="00000000">
      <w:pPr>
        <w:pStyle w:val="ListParagraph"/>
        <w:numPr>
          <w:ilvl w:val="0"/>
          <w:numId w:val="1"/>
        </w:numPr>
      </w:pPr>
      <w:r>
        <w:t>Number of new jobs created and training completions</w:t>
      </w:r>
    </w:p>
    <w:p w14:paraId="57764E6C" w14:textId="77777777" w:rsidR="009C6B63" w:rsidRDefault="00000000">
      <w:pPr>
        <w:pStyle w:val="ListParagraph"/>
        <w:numPr>
          <w:ilvl w:val="0"/>
          <w:numId w:val="1"/>
        </w:numPr>
      </w:pPr>
      <w:r>
        <w:t>$ value of local procurement and new business creation</w:t>
      </w:r>
    </w:p>
    <w:p w14:paraId="70AB7699" w14:textId="77777777" w:rsidR="009C6B63" w:rsidRDefault="00000000">
      <w:pPr>
        <w:pStyle w:val="ListParagraph"/>
        <w:numPr>
          <w:ilvl w:val="0"/>
          <w:numId w:val="1"/>
        </w:numPr>
      </w:pPr>
      <w:r>
        <w:t>Amount of provincial/federal funding secured</w:t>
      </w:r>
    </w:p>
    <w:p w14:paraId="7CF1C4F6" w14:textId="77777777" w:rsidR="009C6B63" w:rsidRDefault="00000000">
      <w:pPr>
        <w:pStyle w:val="ListParagraph"/>
        <w:numPr>
          <w:ilvl w:val="0"/>
          <w:numId w:val="1"/>
        </w:numPr>
      </w:pPr>
      <w:r>
        <w:t>Infrastructure projects completed on time/budget</w:t>
      </w:r>
    </w:p>
    <w:p w14:paraId="621E1B75" w14:textId="77777777" w:rsidR="009C6B63" w:rsidRDefault="00000000">
      <w:pPr>
        <w:pStyle w:val="ListParagraph"/>
        <w:numPr>
          <w:ilvl w:val="0"/>
          <w:numId w:val="1"/>
        </w:numPr>
      </w:pPr>
      <w:r>
        <w:t>Community and Indigenous satisfaction metrics</w:t>
      </w:r>
    </w:p>
    <w:p w14:paraId="38104EB7" w14:textId="77777777" w:rsidR="009C6B63" w:rsidRDefault="009C6B63"/>
    <w:p w14:paraId="64A89BF1" w14:textId="3B800542" w:rsidR="009C6B63" w:rsidRDefault="00000000">
      <w:pPr>
        <w:pStyle w:val="Heading1"/>
      </w:pPr>
      <w:r>
        <w:t>10</w:t>
      </w:r>
      <w:r w:rsidR="00324365">
        <w:t xml:space="preserve">. </w:t>
      </w:r>
      <w:r>
        <w:t>Risks &amp; Mitigation</w:t>
      </w:r>
    </w:p>
    <w:p w14:paraId="3373681C" w14:textId="77777777" w:rsidR="009C6B63" w:rsidRDefault="009C6B63"/>
    <w:p w14:paraId="6D6DC1CD" w14:textId="77777777" w:rsidR="009C6B63" w:rsidRDefault="00000000">
      <w:pPr>
        <w:pStyle w:val="ListParagraph"/>
        <w:numPr>
          <w:ilvl w:val="0"/>
          <w:numId w:val="1"/>
        </w:numPr>
      </w:pPr>
      <w:r>
        <w:t>Workforce shortages: Early training, targeted recruitment, provincial support</w:t>
      </w:r>
    </w:p>
    <w:p w14:paraId="26B0C831" w14:textId="77777777" w:rsidR="009C6B63" w:rsidRDefault="00000000">
      <w:pPr>
        <w:pStyle w:val="ListParagraph"/>
        <w:numPr>
          <w:ilvl w:val="0"/>
          <w:numId w:val="1"/>
        </w:numPr>
      </w:pPr>
      <w:r>
        <w:t>Supplier gaps: Supplier readiness program, business support, provincial procurement engagement</w:t>
      </w:r>
    </w:p>
    <w:p w14:paraId="66FCB6DF" w14:textId="77777777" w:rsidR="009C6B63" w:rsidRDefault="00000000">
      <w:pPr>
        <w:pStyle w:val="ListParagraph"/>
        <w:numPr>
          <w:ilvl w:val="0"/>
          <w:numId w:val="1"/>
        </w:numPr>
      </w:pPr>
      <w:r>
        <w:t>Funding delays: Dedicated grant-writing team, early applications, provincial advocacy</w:t>
      </w:r>
    </w:p>
    <w:p w14:paraId="08007643" w14:textId="77777777" w:rsidR="009C6B63" w:rsidRDefault="00000000">
      <w:pPr>
        <w:pStyle w:val="ListParagraph"/>
        <w:numPr>
          <w:ilvl w:val="0"/>
          <w:numId w:val="1"/>
        </w:numPr>
      </w:pPr>
      <w:r>
        <w:t>Community concerns: Transparent engagement, regular forums, Indigenous partnership</w:t>
      </w:r>
    </w:p>
    <w:p w14:paraId="14C59560" w14:textId="77777777" w:rsidR="009C6B63" w:rsidRDefault="009C6B63"/>
    <w:p w14:paraId="7B003DB7" w14:textId="47EB6285" w:rsidR="009C6B63" w:rsidRDefault="00000000">
      <w:pPr>
        <w:pStyle w:val="Heading1"/>
      </w:pPr>
      <w:r>
        <w:t>11</w:t>
      </w:r>
      <w:r w:rsidR="00324365">
        <w:t xml:space="preserve">. </w:t>
      </w:r>
      <w:r>
        <w:t>Approval &amp; Sign-Off</w:t>
      </w:r>
    </w:p>
    <w:p w14:paraId="534C9E60" w14:textId="77777777" w:rsidR="009C6B63" w:rsidRDefault="009C6B63"/>
    <w:p w14:paraId="3D649D52" w14:textId="77777777" w:rsidR="009C6B63" w:rsidRDefault="00000000">
      <w:pPr>
        <w:pStyle w:val="ListParagraph"/>
        <w:numPr>
          <w:ilvl w:val="0"/>
          <w:numId w:val="1"/>
        </w:numPr>
      </w:pPr>
      <w:r>
        <w:t>Provincial Government Sponsor:</w:t>
      </w:r>
    </w:p>
    <w:p w14:paraId="57F42176" w14:textId="77777777" w:rsidR="009C6B63" w:rsidRDefault="00000000">
      <w:pPr>
        <w:pStyle w:val="ListParagraph"/>
        <w:numPr>
          <w:ilvl w:val="0"/>
          <w:numId w:val="1"/>
        </w:numPr>
      </w:pPr>
      <w:r>
        <w:t xml:space="preserve">Project </w:t>
      </w:r>
      <w:proofErr w:type="gramStart"/>
      <w:r>
        <w:t>Manager: ..</w:t>
      </w:r>
      <w:proofErr w:type="gramEnd"/>
    </w:p>
    <w:p w14:paraId="4BB4A16E" w14:textId="77777777" w:rsidR="009C6B63" w:rsidRDefault="00000000">
      <w:pPr>
        <w:pStyle w:val="ListParagraph"/>
        <w:numPr>
          <w:ilvl w:val="0"/>
          <w:numId w:val="1"/>
        </w:numPr>
      </w:pPr>
      <w:r>
        <w:t>Date:</w:t>
      </w:r>
    </w:p>
    <w:p w14:paraId="6BA1D293" w14:textId="77777777" w:rsidR="009C6B63" w:rsidRDefault="009C6B63"/>
    <w:p w14:paraId="3A183488" w14:textId="77777777" w:rsidR="009C6B63" w:rsidRDefault="009C6B63"/>
    <w:sectPr w:rsidR="009C6B6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73769"/>
    <w:multiLevelType w:val="hybridMultilevel"/>
    <w:tmpl w:val="7A22DB88"/>
    <w:lvl w:ilvl="0" w:tplc="70560A96">
      <w:start w:val="1"/>
      <w:numFmt w:val="bullet"/>
      <w:lvlText w:val="●"/>
      <w:lvlJc w:val="left"/>
      <w:pPr>
        <w:ind w:left="720" w:hanging="360"/>
      </w:pPr>
    </w:lvl>
    <w:lvl w:ilvl="1" w:tplc="782A3E3E">
      <w:start w:val="1"/>
      <w:numFmt w:val="bullet"/>
      <w:lvlText w:val="○"/>
      <w:lvlJc w:val="left"/>
      <w:pPr>
        <w:ind w:left="1440" w:hanging="360"/>
      </w:pPr>
    </w:lvl>
    <w:lvl w:ilvl="2" w:tplc="3466828C">
      <w:start w:val="1"/>
      <w:numFmt w:val="bullet"/>
      <w:lvlText w:val="■"/>
      <w:lvlJc w:val="left"/>
      <w:pPr>
        <w:ind w:left="2160" w:hanging="360"/>
      </w:pPr>
    </w:lvl>
    <w:lvl w:ilvl="3" w:tplc="C51A225E">
      <w:start w:val="1"/>
      <w:numFmt w:val="bullet"/>
      <w:lvlText w:val="●"/>
      <w:lvlJc w:val="left"/>
      <w:pPr>
        <w:ind w:left="2880" w:hanging="360"/>
      </w:pPr>
    </w:lvl>
    <w:lvl w:ilvl="4" w:tplc="F70E9504">
      <w:start w:val="1"/>
      <w:numFmt w:val="bullet"/>
      <w:lvlText w:val="○"/>
      <w:lvlJc w:val="left"/>
      <w:pPr>
        <w:ind w:left="3600" w:hanging="360"/>
      </w:pPr>
    </w:lvl>
    <w:lvl w:ilvl="5" w:tplc="353CA554">
      <w:start w:val="1"/>
      <w:numFmt w:val="bullet"/>
      <w:lvlText w:val="■"/>
      <w:lvlJc w:val="left"/>
      <w:pPr>
        <w:ind w:left="4320" w:hanging="360"/>
      </w:pPr>
    </w:lvl>
    <w:lvl w:ilvl="6" w:tplc="213C5B3C">
      <w:start w:val="1"/>
      <w:numFmt w:val="bullet"/>
      <w:lvlText w:val="●"/>
      <w:lvlJc w:val="left"/>
      <w:pPr>
        <w:ind w:left="5040" w:hanging="360"/>
      </w:pPr>
    </w:lvl>
    <w:lvl w:ilvl="7" w:tplc="A25873A2">
      <w:start w:val="1"/>
      <w:numFmt w:val="bullet"/>
      <w:lvlText w:val="●"/>
      <w:lvlJc w:val="left"/>
      <w:pPr>
        <w:ind w:left="5760" w:hanging="360"/>
      </w:pPr>
    </w:lvl>
    <w:lvl w:ilvl="8" w:tplc="67DC016E">
      <w:start w:val="1"/>
      <w:numFmt w:val="bullet"/>
      <w:lvlText w:val="●"/>
      <w:lvlJc w:val="left"/>
      <w:pPr>
        <w:ind w:left="6480" w:hanging="360"/>
      </w:pPr>
    </w:lvl>
  </w:abstractNum>
  <w:num w:numId="1" w16cid:durableId="180067965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6B63"/>
    <w:rsid w:val="00324365"/>
    <w:rsid w:val="007A69FF"/>
    <w:rsid w:val="009C6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6A3046"/>
  <w15:docId w15:val="{354F8C2A-8730-EF4C-B9E1-70BA030D7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519</Words>
  <Characters>2963</Characters>
  <Application>Microsoft Office Word</Application>
  <DocSecurity>0</DocSecurity>
  <Lines>24</Lines>
  <Paragraphs>6</Paragraphs>
  <ScaleCrop>false</ScaleCrop>
  <Company/>
  <LinksUpToDate>false</LinksUpToDate>
  <CharactersWithSpaces>3476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Greg Hennebury</cp:lastModifiedBy>
  <cp:revision>2</cp:revision>
  <dcterms:created xsi:type="dcterms:W3CDTF">2025-11-20T01:55:00Z</dcterms:created>
  <dcterms:modified xsi:type="dcterms:W3CDTF">2025-11-20T02:07:00Z</dcterms:modified>
</cp:coreProperties>
</file>