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Ford Theater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Ford Theatre is in the process of undergoing a series of renovations that will rehabilitate and improve the current historic amphitheater and add new facilities and amenities within the current boundaries of the Ford Theatres property. CJA has constructed a series of temporary soil nail walls to facilitate the replacement of the stage and sub-stage dressing rooms. Along with the shoring, CJA has been contracted to install permanent micropile foundations for the erection of a new lighting trellis.</w:t>
      </w:r>
    </w:p>
    <w:p>
      <w:pPr>
        <w:pStyle w:val="Body"/>
        <w:bidi w:val="0"/>
      </w:pPr>
      <w:r>
        <w:rPr>
          <w:rtl w:val="0"/>
        </w:rPr>
        <w:t>Click here to learn more about the Ford Theater micropile and shoring project.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