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Gerald M. Pegg III</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6565 Foxridge Dr. Apt 353</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KS 66202</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 825-2317, </w:t>
      </w:r>
      <w:hyperlink r:id="rId7">
        <w:r w:rsidDel="00000000" w:rsidR="00000000" w:rsidRPr="00000000">
          <w:rPr>
            <w:rFonts w:ascii="Times New Roman" w:cs="Times New Roman" w:eastAsia="Times New Roman" w:hAnsi="Times New Roman"/>
            <w:color w:val="0000ff"/>
            <w:sz w:val="24"/>
            <w:szCs w:val="24"/>
            <w:u w:val="single"/>
            <w:rtl w:val="0"/>
          </w:rPr>
          <w:t xml:space="preserve">gpmike3105@gmail.com</w:t>
        </w:r>
      </w:hyperlink>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contact email: </w:t>
      </w:r>
      <w:hyperlink r:id="rId8">
        <w:r w:rsidDel="00000000" w:rsidR="00000000" w:rsidRPr="00000000">
          <w:rPr>
            <w:rFonts w:ascii="Times New Roman" w:cs="Times New Roman" w:eastAsia="Times New Roman" w:hAnsi="Times New Roman"/>
            <w:color w:val="1155cc"/>
            <w:sz w:val="24"/>
            <w:szCs w:val="24"/>
            <w:u w:val="single"/>
            <w:rtl w:val="0"/>
          </w:rPr>
          <w:t xml:space="preserve">gpmike31@yahoo.com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Portfolio: </w:t>
      </w:r>
      <w:hyperlink r:id="rId9">
        <w:r w:rsidDel="00000000" w:rsidR="00000000" w:rsidRPr="00000000">
          <w:rPr>
            <w:rFonts w:ascii="Times New Roman" w:cs="Times New Roman" w:eastAsia="Times New Roman" w:hAnsi="Times New Roman"/>
            <w:color w:val="1155cc"/>
            <w:sz w:val="24"/>
            <w:szCs w:val="24"/>
            <w:u w:val="single"/>
            <w:rtl w:val="0"/>
          </w:rPr>
          <w:t xml:space="preserve">https://gpmike31.github.io/gerald-pegg-official-portfolio/</w:t>
        </w:r>
      </w:hyperlink>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Kansas (KU)</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Coding Bootcamp Program</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bookmarkStart w:colFirst="0" w:colLast="0" w:name="_heading=h.1fob9te" w:id="0"/>
      <w:bookmarkEnd w:id="0"/>
      <w:r w:rsidDel="00000000" w:rsidR="00000000" w:rsidRPr="00000000">
        <w:rPr>
          <w:rFonts w:ascii="Times New Roman" w:cs="Times New Roman" w:eastAsia="Times New Roman" w:hAnsi="Times New Roman"/>
          <w:sz w:val="24"/>
          <w:szCs w:val="24"/>
          <w:rtl w:val="0"/>
        </w:rPr>
        <w:t xml:space="preserve">Certificate of Completion - Lifelong &amp; Professional Education: Full Stack Web Developer</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Graduation Date: 06/2022</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Central Missouri (UCM)</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Warrensburg, MO</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w:t>
      </w:r>
      <w:r w:rsidDel="00000000" w:rsidR="00000000" w:rsidRPr="00000000">
        <w:rPr>
          <w:rFonts w:ascii="Times New Roman" w:cs="Times New Roman" w:eastAsia="Times New Roman" w:hAnsi="Times New Roman"/>
          <w:color w:val="000000"/>
          <w:sz w:val="24"/>
          <w:szCs w:val="24"/>
          <w:rtl w:val="0"/>
        </w:rPr>
        <w:t xml:space="preserve">Bachelor of Science in Business Administration (Emphasis: Marketing)</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Graduation: August 2016</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Specialized Coursework Skillset:</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 Full Stack Web Development Course</w:t>
      </w:r>
      <w:r w:rsidDel="00000000" w:rsidR="00000000" w:rsidRPr="00000000">
        <w:rPr>
          <w:rFonts w:ascii="Times New Roman" w:cs="Times New Roman" w:eastAsia="Times New Roman" w:hAnsi="Times New Roman"/>
          <w:sz w:val="24"/>
          <w:szCs w:val="24"/>
          <w:rtl w:val="0"/>
        </w:rPr>
        <w:t xml:space="preserve"> (12/2021 - 06/2022):</w:t>
      </w:r>
    </w:p>
    <w:p w:rsidR="00000000" w:rsidDel="00000000" w:rsidP="00000000" w:rsidRDefault="00000000" w:rsidRPr="00000000" w14:paraId="00000014">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Based Coding Languages: </w:t>
      </w:r>
      <w:r w:rsidDel="00000000" w:rsidR="00000000" w:rsidRPr="00000000">
        <w:rPr>
          <w:rtl w:val="0"/>
        </w:rPr>
      </w:r>
    </w:p>
    <w:p w:rsidR="00000000" w:rsidDel="00000000" w:rsidP="00000000" w:rsidRDefault="00000000" w:rsidRPr="00000000" w14:paraId="00000015">
      <w:pPr>
        <w:numPr>
          <w:ilvl w:val="1"/>
          <w:numId w:val="4"/>
        </w:numPr>
        <w:spacing w:after="0" w:afterAutospacing="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HTML/CSS</w:t>
      </w:r>
    </w:p>
    <w:p w:rsidR="00000000" w:rsidDel="00000000" w:rsidP="00000000" w:rsidRDefault="00000000" w:rsidRPr="00000000" w14:paraId="00000016">
      <w:pPr>
        <w:numPr>
          <w:ilvl w:val="1"/>
          <w:numId w:val="4"/>
        </w:numPr>
        <w:spacing w:after="0" w:afterAutospacing="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JavaScript/jQuery</w:t>
      </w:r>
    </w:p>
    <w:p w:rsidR="00000000" w:rsidDel="00000000" w:rsidP="00000000" w:rsidRDefault="00000000" w:rsidRPr="00000000" w14:paraId="00000017">
      <w:pPr>
        <w:numPr>
          <w:ilvl w:val="1"/>
          <w:numId w:val="4"/>
        </w:numPr>
        <w:spacing w:after="0" w:afterAutospacing="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Python</w:t>
      </w:r>
    </w:p>
    <w:p w:rsidR="00000000" w:rsidDel="00000000" w:rsidP="00000000" w:rsidRDefault="00000000" w:rsidRPr="00000000" w14:paraId="00000018">
      <w:pPr>
        <w:numPr>
          <w:ilvl w:val="1"/>
          <w:numId w:val="4"/>
        </w:numPr>
        <w:spacing w:after="0" w:afterAutospacing="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Amazon Web Services</w:t>
      </w:r>
    </w:p>
    <w:p w:rsidR="00000000" w:rsidDel="00000000" w:rsidP="00000000" w:rsidRDefault="00000000" w:rsidRPr="00000000" w14:paraId="00000019">
      <w:pPr>
        <w:numPr>
          <w:ilvl w:val="0"/>
          <w:numId w:val="4"/>
        </w:numPr>
        <w:spacing w:after="0" w:afterAutospacing="0"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Databases and API Interaction:</w:t>
      </w:r>
    </w:p>
    <w:p w:rsidR="00000000" w:rsidDel="00000000" w:rsidP="00000000" w:rsidRDefault="00000000" w:rsidRPr="00000000" w14:paraId="0000001A">
      <w:pPr>
        <w:numPr>
          <w:ilvl w:val="1"/>
          <w:numId w:val="4"/>
        </w:numPr>
        <w:spacing w:after="0" w:afterAutospacing="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MySQL</w:t>
      </w:r>
    </w:p>
    <w:p w:rsidR="00000000" w:rsidDel="00000000" w:rsidP="00000000" w:rsidRDefault="00000000" w:rsidRPr="00000000" w14:paraId="0000001B">
      <w:pPr>
        <w:numPr>
          <w:ilvl w:val="1"/>
          <w:numId w:val="4"/>
        </w:numPr>
        <w:spacing w:after="0" w:afterAutospacing="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MongoDB</w:t>
      </w:r>
    </w:p>
    <w:p w:rsidR="00000000" w:rsidDel="00000000" w:rsidP="00000000" w:rsidRDefault="00000000" w:rsidRPr="00000000" w14:paraId="0000001C">
      <w:pPr>
        <w:numPr>
          <w:ilvl w:val="1"/>
          <w:numId w:val="4"/>
        </w:numPr>
        <w:spacing w:after="0" w:afterAutospacing="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JSON</w:t>
      </w:r>
    </w:p>
    <w:p w:rsidR="00000000" w:rsidDel="00000000" w:rsidP="00000000" w:rsidRDefault="00000000" w:rsidRPr="00000000" w14:paraId="0000001D">
      <w:pPr>
        <w:numPr>
          <w:ilvl w:val="1"/>
          <w:numId w:val="4"/>
        </w:numPr>
        <w:spacing w:after="0" w:afterAutospacing="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AJAX</w:t>
      </w:r>
    </w:p>
    <w:p w:rsidR="00000000" w:rsidDel="00000000" w:rsidP="00000000" w:rsidRDefault="00000000" w:rsidRPr="00000000" w14:paraId="0000001E">
      <w:pPr>
        <w:numPr>
          <w:ilvl w:val="0"/>
          <w:numId w:val="4"/>
        </w:numPr>
        <w:spacing w:after="0" w:afterAutospacing="0"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Server Side Development (Front and Back End Technology)</w:t>
      </w:r>
    </w:p>
    <w:p w:rsidR="00000000" w:rsidDel="00000000" w:rsidP="00000000" w:rsidRDefault="00000000" w:rsidRPr="00000000" w14:paraId="0000001F">
      <w:pPr>
        <w:numPr>
          <w:ilvl w:val="1"/>
          <w:numId w:val="4"/>
        </w:numPr>
        <w:spacing w:after="44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MERN Stack (MongoDB, Express.js, React.js, Node.js)</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w:t>
        <w:tab/>
        <w:t xml:space="preserve">Experience:</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Trusted Title and Closing/Nations Lending Services (Sep 2020 - Feb 2022):</w:t>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Underwriter/Title Clearance Clerk</w:t>
      </w:r>
    </w:p>
    <w:p w:rsidR="00000000" w:rsidDel="00000000" w:rsidP="00000000" w:rsidRDefault="00000000" w:rsidRPr="00000000" w14:paraId="00000023">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property vesting according to search resources provided by both local county and federal agencies to generate necessary materials such as Quit Claim Deeds for homeowner closing.</w:t>
      </w:r>
      <w:r w:rsidDel="00000000" w:rsidR="00000000" w:rsidRPr="00000000">
        <w:rPr>
          <w:rtl w:val="0"/>
        </w:rPr>
      </w:r>
    </w:p>
    <w:p w:rsidR="00000000" w:rsidDel="00000000" w:rsidP="00000000" w:rsidRDefault="00000000" w:rsidRPr="00000000" w14:paraId="00000024">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Authenticate the eligibility of homeowner policies and coverage of property.</w:t>
      </w:r>
    </w:p>
    <w:p w:rsidR="00000000" w:rsidDel="00000000" w:rsidP="00000000" w:rsidRDefault="00000000" w:rsidRPr="00000000" w14:paraId="00000025">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Issue Policy Commitment Orders to Lenders and borrowers based on loan amount requested for home loans with additional coverage requested per the borrower and lender.</w:t>
      </w:r>
      <w:r w:rsidDel="00000000" w:rsidR="00000000" w:rsidRPr="00000000">
        <w:rPr>
          <w:rtl w:val="0"/>
        </w:rPr>
      </w:r>
    </w:p>
    <w:p w:rsidR="00000000" w:rsidDel="00000000" w:rsidP="00000000" w:rsidRDefault="00000000" w:rsidRPr="00000000" w14:paraId="00000026">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Tax Evaluator and Financial Reporter to both lender and borrower to properly determine appropriate applied taxes based on property value determined by Appraisers against search of active liens against the borrower and/or the property. </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MRC Data (Under Valence Media - Formerly Nielsen Music)</w:t>
      </w:r>
    </w:p>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Music Data Analyst: Audio Recognition</w:t>
      </w:r>
      <w:r w:rsidDel="00000000" w:rsidR="00000000" w:rsidRPr="00000000">
        <w:rPr>
          <w:rFonts w:ascii="Times New Roman" w:cs="Times New Roman" w:eastAsia="Times New Roman" w:hAnsi="Times New Roman"/>
          <w:sz w:val="24"/>
          <w:szCs w:val="24"/>
          <w:rtl w:val="0"/>
        </w:rPr>
        <w:t xml:space="preserve"> (10/2019 – 03/2021)</w:t>
      </w:r>
    </w:p>
    <w:p w:rsidR="00000000" w:rsidDel="00000000" w:rsidP="00000000" w:rsidRDefault="00000000" w:rsidRPr="00000000" w14:paraId="0000002A">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researching, analyzing, and generating multiple reports for the Audio Recognition department using programs such as </w:t>
      </w:r>
      <w:r w:rsidDel="00000000" w:rsidR="00000000" w:rsidRPr="00000000">
        <w:rPr>
          <w:rFonts w:ascii="Times New Roman" w:cs="Times New Roman" w:eastAsia="Times New Roman" w:hAnsi="Times New Roman"/>
          <w:b w:val="1"/>
          <w:sz w:val="24"/>
          <w:szCs w:val="24"/>
          <w:u w:val="single"/>
          <w:rtl w:val="0"/>
        </w:rPr>
        <w:t xml:space="preserve">Google Analytics, and Microsoft Excel </w:t>
      </w:r>
      <w:r w:rsidDel="00000000" w:rsidR="00000000" w:rsidRPr="00000000">
        <w:rPr>
          <w:rFonts w:ascii="Times New Roman" w:cs="Times New Roman" w:eastAsia="Times New Roman" w:hAnsi="Times New Roman"/>
          <w:sz w:val="24"/>
          <w:szCs w:val="24"/>
          <w:rtl w:val="0"/>
        </w:rPr>
        <w:t xml:space="preserve">to determine the most popular songs on U.S. terrestrial and satellite radio. Data is provided through the </w:t>
      </w:r>
      <w:r w:rsidDel="00000000" w:rsidR="00000000" w:rsidRPr="00000000">
        <w:rPr>
          <w:rFonts w:ascii="Times New Roman" w:cs="Times New Roman" w:eastAsia="Times New Roman" w:hAnsi="Times New Roman"/>
          <w:b w:val="1"/>
          <w:sz w:val="24"/>
          <w:szCs w:val="24"/>
          <w:u w:val="single"/>
          <w:rtl w:val="0"/>
        </w:rPr>
        <w:t xml:space="preserve">BDS (Broadcast Database System) program with the aid of Soundscan Point Of Sale Technology</w:t>
      </w:r>
      <w:r w:rsidDel="00000000" w:rsidR="00000000" w:rsidRPr="00000000">
        <w:rPr>
          <w:rFonts w:ascii="Times New Roman" w:cs="Times New Roman" w:eastAsia="Times New Roman" w:hAnsi="Times New Roman"/>
          <w:sz w:val="24"/>
          <w:szCs w:val="24"/>
          <w:rtl w:val="0"/>
        </w:rPr>
        <w:t xml:space="preserve"> to pinpoint exact detections which are then used to estimate the broadcast reach of stations across the country. This data is then used by Billboard Magazine to create the Billboard charts of the most popular songs in the country.</w:t>
      </w:r>
    </w:p>
    <w:p w:rsidR="00000000" w:rsidDel="00000000" w:rsidP="00000000" w:rsidRDefault="00000000" w:rsidRPr="00000000" w14:paraId="0000002B">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Encode Account Creator: Set up accounts by way of building a user interface set up through </w:t>
      </w:r>
      <w:r w:rsidDel="00000000" w:rsidR="00000000" w:rsidRPr="00000000">
        <w:rPr>
          <w:rFonts w:ascii="Times New Roman" w:cs="Times New Roman" w:eastAsia="Times New Roman" w:hAnsi="Times New Roman"/>
          <w:b w:val="1"/>
          <w:sz w:val="24"/>
          <w:szCs w:val="24"/>
          <w:u w:val="single"/>
          <w:rtl w:val="0"/>
        </w:rPr>
        <w:t xml:space="preserve">HTML and CSS coding</w:t>
      </w:r>
      <w:r w:rsidDel="00000000" w:rsidR="00000000" w:rsidRPr="00000000">
        <w:rPr>
          <w:rFonts w:ascii="Times New Roman" w:cs="Times New Roman" w:eastAsia="Times New Roman" w:hAnsi="Times New Roman"/>
          <w:sz w:val="24"/>
          <w:szCs w:val="24"/>
          <w:rtl w:val="0"/>
        </w:rPr>
        <w:t xml:space="preserve"> for record labels and artists to then upload their content to our database for their music to be digitally encoded into our tracking system for charting purposes.</w:t>
      </w:r>
    </w:p>
    <w:p w:rsidR="00000000" w:rsidDel="00000000" w:rsidP="00000000" w:rsidRDefault="00000000" w:rsidRPr="00000000" w14:paraId="0000002C">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requested data for </w:t>
      </w:r>
      <w:r w:rsidDel="00000000" w:rsidR="00000000" w:rsidRPr="00000000">
        <w:rPr>
          <w:rFonts w:ascii="Times New Roman" w:cs="Times New Roman" w:eastAsia="Times New Roman" w:hAnsi="Times New Roman"/>
          <w:b w:val="1"/>
          <w:sz w:val="24"/>
          <w:szCs w:val="24"/>
          <w:u w:val="single"/>
          <w:rtl w:val="0"/>
        </w:rPr>
        <w:t xml:space="preserve">ASCAP (American Society of Composers, Authors and Publisher)</w:t>
      </w:r>
      <w:r w:rsidDel="00000000" w:rsidR="00000000" w:rsidRPr="00000000">
        <w:rPr>
          <w:rFonts w:ascii="Times New Roman" w:cs="Times New Roman" w:eastAsia="Times New Roman" w:hAnsi="Times New Roman"/>
          <w:sz w:val="24"/>
          <w:szCs w:val="24"/>
          <w:rtl w:val="0"/>
        </w:rPr>
        <w:t xml:space="preserve"> under strict guidelines to ensure the artist and stations represented are being fairly and accurately monitored.</w:t>
      </w:r>
    </w:p>
    <w:p w:rsidR="00000000" w:rsidDel="00000000" w:rsidP="00000000" w:rsidRDefault="00000000" w:rsidRPr="00000000" w14:paraId="0000002D">
      <w:pPr>
        <w:numPr>
          <w:ilvl w:val="0"/>
          <w:numId w:val="6"/>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in partnership include Billboard Music Magazine, Radio Stations such as Hot97 &amp; Z100 in New York, and Magic 107.3 in Kansas City, MO. and major record companies such as Atlantic, Capitol, A&amp;M, and Universal Republic Records.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Children’s Mercy Hospital (Broadway Hearing and Speech/Dermatology Clinic)</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Patient Access Representative I (</w:t>
      </w:r>
      <w:r w:rsidDel="00000000" w:rsidR="00000000" w:rsidRPr="00000000">
        <w:rPr>
          <w:rFonts w:ascii="Times New Roman" w:cs="Times New Roman" w:eastAsia="Times New Roman" w:hAnsi="Times New Roman"/>
          <w:color w:val="000000"/>
          <w:sz w:val="24"/>
          <w:szCs w:val="24"/>
          <w:rtl w:val="0"/>
        </w:rPr>
        <w:t xml:space="preserve">May 2018 - </w:t>
      </w:r>
      <w:r w:rsidDel="00000000" w:rsidR="00000000" w:rsidRPr="00000000">
        <w:rPr>
          <w:rFonts w:ascii="Times New Roman" w:cs="Times New Roman" w:eastAsia="Times New Roman" w:hAnsi="Times New Roman"/>
          <w:sz w:val="24"/>
          <w:szCs w:val="24"/>
          <w:rtl w:val="0"/>
        </w:rPr>
        <w:t xml:space="preserve">Sept 2020</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Access to Protect Health Information to assist the patient and/or family at check in.</w:t>
      </w:r>
      <w:r w:rsidDel="00000000" w:rsidR="00000000" w:rsidRPr="00000000">
        <w:rPr>
          <w:rtl w:val="0"/>
        </w:rPr>
      </w:r>
    </w:p>
    <w:p w:rsidR="00000000" w:rsidDel="00000000" w:rsidP="00000000" w:rsidRDefault="00000000" w:rsidRPr="00000000" w14:paraId="00000031">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Verify demographic information through input into Cerner database.</w:t>
      </w:r>
      <w:r w:rsidDel="00000000" w:rsidR="00000000" w:rsidRPr="00000000">
        <w:rPr>
          <w:rtl w:val="0"/>
        </w:rPr>
      </w:r>
    </w:p>
    <w:p w:rsidR="00000000" w:rsidDel="00000000" w:rsidP="00000000" w:rsidRDefault="00000000" w:rsidRPr="00000000" w14:paraId="00000032">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Code insurance through Cerner database along with Ecare to verify eligibility of benefits for services received.</w:t>
      </w:r>
      <w:r w:rsidDel="00000000" w:rsidR="00000000" w:rsidRPr="00000000">
        <w:rPr>
          <w:rtl w:val="0"/>
        </w:rPr>
      </w:r>
    </w:p>
    <w:p w:rsidR="00000000" w:rsidDel="00000000" w:rsidP="00000000" w:rsidRDefault="00000000" w:rsidRPr="00000000" w14:paraId="00000033">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Provide financial assistance to families with billing and other treatments deemed medically necessary.</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Kansas Department of Revenue</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Drivers License Examiner </w:t>
      </w:r>
      <w:r w:rsidDel="00000000" w:rsidR="00000000" w:rsidRPr="00000000">
        <w:rPr>
          <w:rFonts w:ascii="Times New Roman" w:cs="Times New Roman" w:eastAsia="Times New Roman" w:hAnsi="Times New Roman"/>
          <w:sz w:val="24"/>
          <w:szCs w:val="24"/>
          <w:rtl w:val="0"/>
        </w:rPr>
        <w:t xml:space="preserve">(September 2016 – May 2018)</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 Processing of Official Government Documents submitted through Rigorous Examination</w:t>
      </w:r>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Issuing of Official State Driver Licenses and Identification Cards to Qualifying Applicants</w:t>
      </w:r>
      <w:r w:rsidDel="00000000" w:rsidR="00000000" w:rsidRPr="00000000">
        <w:rPr>
          <w:rtl w:val="0"/>
        </w:rPr>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Conducted Testing of Driving Exams Under Drivers Solutions and KDOR Policies</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Macy’s Department Store, Overland Park, KS</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Associate </w:t>
      </w:r>
      <w:r w:rsidDel="00000000" w:rsidR="00000000" w:rsidRPr="00000000">
        <w:rPr>
          <w:rFonts w:ascii="Times New Roman" w:cs="Times New Roman" w:eastAsia="Times New Roman" w:hAnsi="Times New Roman"/>
          <w:sz w:val="24"/>
          <w:szCs w:val="24"/>
          <w:rtl w:val="0"/>
        </w:rPr>
        <w:t xml:space="preserve">(June 2016 – September 2016)</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Tracked customer clientele purchases through point of sale database system</w:t>
      </w:r>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 the physical appearance of the store</w:t>
      </w:r>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 the physical stock of on the floor merchandise from multiple retailer product</w:t>
      </w:r>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assistance to customers with knowledge of daily specials and discounts</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UCM: International Center, Warrensburg, MO</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Assistant</w:t>
      </w:r>
      <w:r w:rsidDel="00000000" w:rsidR="00000000" w:rsidRPr="00000000">
        <w:rPr>
          <w:rFonts w:ascii="Times New Roman" w:cs="Times New Roman" w:eastAsia="Times New Roman" w:hAnsi="Times New Roman"/>
          <w:sz w:val="24"/>
          <w:szCs w:val="24"/>
          <w:rtl w:val="0"/>
        </w:rPr>
        <w:t xml:space="preserve"> (February 2012 – May 2016)</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Handle the filing and transfer of international documents</w:t>
      </w: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Assist students in the process of international affairs among international coordinators</w:t>
      </w: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Help students fill out applications for international travel documents</w:t>
      </w: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Guide students through process of acquiring employment and driver’s license within the state of Missouri</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72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Internships &amp; Extra Curricular Activities: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Kansas City Bear Mafia Charity Organization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Marketing and Fundraising Committee Chair Lead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 2016 - Present)</w:t>
      </w:r>
      <w:r w:rsidDel="00000000" w:rsidR="00000000" w:rsidRPr="00000000">
        <w:rPr>
          <w:rtl w:val="0"/>
        </w:rPr>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fundraising events aiding in the support of local organizations, helping to bring money to provide resources for health education and to promote inclusion among work forces.</w:t>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include KC Care Clinic, Kansas City, Mo Health Department, Children’s Mercy, Kansas City Center for Inclusion, Mid American Freedom Band </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Marketing Content Creator and Interior Designer for The 6th Annual Bear Crossing Gathering (August 2019)</w:t>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Include: Script Writer for promotional advertisement videos and web post content as seen through the official website and social media platforms such as facebook, spotify, and youtube.</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the interior layout for marquee charity dance party event helping to raise over $2500 dollars for local Kansas City Organizations</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UCM IBE (Integrated Business Experience) Program: </w:t>
      </w:r>
      <w:r w:rsidDel="00000000" w:rsidR="00000000" w:rsidRPr="00000000">
        <w:rPr>
          <w:rFonts w:ascii="Times New Roman" w:cs="Times New Roman" w:eastAsia="Times New Roman" w:hAnsi="Times New Roman"/>
          <w:sz w:val="24"/>
          <w:szCs w:val="24"/>
          <w:u w:val="single"/>
          <w:rtl w:val="0"/>
        </w:rPr>
        <w:t xml:space="preserve">Legacy Mugs in Conjunction with the Blaine Whitworth</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Foundation</w:t>
      </w:r>
      <w:r w:rsidDel="00000000" w:rsidR="00000000" w:rsidRPr="00000000">
        <w:rPr>
          <w:rFonts w:ascii="Times New Roman" w:cs="Times New Roman" w:eastAsia="Times New Roman" w:hAnsi="Times New Roman"/>
          <w:sz w:val="24"/>
          <w:szCs w:val="24"/>
          <w:rtl w:val="0"/>
        </w:rPr>
        <w:t xml:space="preserve"> (Spring Semester 2015)</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Marketing Committee Leader &amp; Executive Creator of the UCM Legacy</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Named the top seller of the entire company for the duration of the semester, Sold 106+ Mugs for the company</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bookmarkStart w:colFirst="0" w:colLast="0" w:name="_heading=h.gjdgxs" w:id="1"/>
      <w:bookmarkEnd w:id="1"/>
      <w:r w:rsidDel="00000000" w:rsidR="00000000" w:rsidRPr="00000000">
        <w:rPr>
          <w:rFonts w:ascii="Times New Roman" w:cs="Times New Roman" w:eastAsia="Times New Roman" w:hAnsi="Times New Roman"/>
          <w:color w:val="000000"/>
          <w:sz w:val="24"/>
          <w:szCs w:val="24"/>
          <w:rtl w:val="0"/>
        </w:rPr>
        <w:t xml:space="preserve">Conceptualized and designed the promotional flyers for Pizza Hut and Country Kitchen promotional sales nights and ad campaign to promote the product and charity involvement</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Executive produced the promotional charity interview video</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Actively sought out to gain new prospects and build clientele for growth and expansion Warrensburg community through use of word of mouth and other techniques.</w:t>
      </w:r>
      <w:r w:rsidDel="00000000" w:rsidR="00000000" w:rsidRPr="00000000">
        <w:rPr>
          <w:rtl w:val="0"/>
        </w:rPr>
      </w:r>
    </w:p>
    <w:p w:rsidR="00000000" w:rsidDel="00000000" w:rsidP="00000000" w:rsidRDefault="00000000" w:rsidRPr="00000000" w14:paraId="00000057">
      <w:pPr>
        <w:rPr>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Heartland Men’s Chorus: </w:t>
      </w:r>
      <w:r w:rsidDel="00000000" w:rsidR="00000000" w:rsidRPr="00000000">
        <w:rPr>
          <w:rFonts w:ascii="Times New Roman" w:cs="Times New Roman" w:eastAsia="Times New Roman" w:hAnsi="Times New Roman"/>
          <w:color w:val="000000"/>
          <w:sz w:val="24"/>
          <w:szCs w:val="24"/>
          <w:rtl w:val="0"/>
        </w:rPr>
        <w:t xml:space="preserve">Upper Tenor 2 (April 2018 – Pres)</w:t>
      </w: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Location and Dates:</w:t>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Hugh Jackman: The Man. The Music. The Show - Kansas City, Mo (Sprint Center, 10/2019)</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pacing w:after="0" w:lineRule="auto"/>
        <w:ind w:left="1440" w:hanging="360"/>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Kauffman Center for the Performing Arts – Kansas City, Mo (ACDA: American Choral Directors Association Conference, 2/2019)</w:t>
      </w:r>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pacing w:after="0" w:lineRule="auto"/>
        <w:ind w:left="1440" w:hanging="360"/>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Folly Theater - Kansas City, Mo</w:t>
      </w:r>
      <w:r w:rsidDel="00000000" w:rsidR="00000000" w:rsidRPr="00000000">
        <w:rPr>
          <w:rtl w:val="0"/>
        </w:rPr>
      </w:r>
    </w:p>
    <w:p w:rsidR="00000000" w:rsidDel="00000000" w:rsidP="00000000" w:rsidRDefault="00000000" w:rsidRPr="00000000" w14:paraId="0000005C">
      <w:pPr>
        <w:numPr>
          <w:ilvl w:val="2"/>
          <w:numId w:val="2"/>
        </w:numPr>
        <w:pBdr>
          <w:top w:space="0" w:sz="0" w:val="nil"/>
          <w:left w:space="0" w:sz="0" w:val="nil"/>
          <w:bottom w:space="0" w:sz="0" w:val="nil"/>
          <w:right w:space="0" w:sz="0" w:val="nil"/>
          <w:between w:space="0" w:sz="0" w:val="nil"/>
        </w:pBdr>
        <w:spacing w:after="0" w:lineRule="auto"/>
        <w:ind w:left="2160" w:hanging="360"/>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“Indivisible: Resistance and Remembrance” (6/2018)</w:t>
      </w:r>
      <w:r w:rsidDel="00000000" w:rsidR="00000000" w:rsidRPr="00000000">
        <w:rPr>
          <w:rtl w:val="0"/>
        </w:rPr>
      </w:r>
    </w:p>
    <w:p w:rsidR="00000000" w:rsidDel="00000000" w:rsidP="00000000" w:rsidRDefault="00000000" w:rsidRPr="00000000" w14:paraId="0000005D">
      <w:pPr>
        <w:numPr>
          <w:ilvl w:val="2"/>
          <w:numId w:val="2"/>
        </w:numPr>
        <w:pBdr>
          <w:top w:space="0" w:sz="0" w:val="nil"/>
          <w:left w:space="0" w:sz="0" w:val="nil"/>
          <w:bottom w:space="0" w:sz="0" w:val="nil"/>
          <w:right w:space="0" w:sz="0" w:val="nil"/>
          <w:between w:space="0" w:sz="0" w:val="nil"/>
        </w:pBdr>
        <w:spacing w:after="0" w:lineRule="auto"/>
        <w:ind w:left="2160" w:hanging="360"/>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“Stonewall 50: All of Us” (3/2019)</w:t>
      </w:r>
      <w:r w:rsidDel="00000000" w:rsidR="00000000" w:rsidRPr="00000000">
        <w:rPr>
          <w:rtl w:val="0"/>
        </w:rPr>
      </w:r>
    </w:p>
    <w:sectPr>
      <w:pgSz w:h="15840" w:w="12240" w:orient="portrait"/>
      <w:pgMar w:bottom="144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pmike31.github.io/gerald-pegg-official-portfol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pmike3105@gmail.com" TargetMode="External"/><Relationship Id="rId8" Type="http://schemas.openxmlformats.org/officeDocument/2006/relationships/hyperlink" Target="mailto:gpmike3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gGcODNdzywrJdpttaJePptJ5w==">AMUW2mVJSRX6KRKoLXYJshCqkiMXuRIN6PsFA8NTtOCjmkmHNZHc19G/Mg5eloIxGtf/xhmFPw/VHgQT0+DAhxCVCqDeHyZxb+HiO9yAbfonSFOFySh7rSrQ0A3VVyS6UQY2HIGgD8gG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