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395" w:rsidRPr="004A505C" w:rsidRDefault="00410395" w:rsidP="00410395">
      <w:pPr>
        <w:jc w:val="right"/>
        <w:rPr>
          <w:rFonts w:asciiTheme="minorHAnsi" w:hAnsiTheme="minorHAnsi"/>
          <w:b/>
          <w:sz w:val="20"/>
          <w:szCs w:val="20"/>
        </w:rPr>
      </w:pPr>
    </w:p>
    <w:p w:rsidR="00410395" w:rsidRPr="004A505C" w:rsidRDefault="00410395" w:rsidP="00410395">
      <w:pPr>
        <w:jc w:val="right"/>
        <w:rPr>
          <w:rFonts w:asciiTheme="minorHAnsi" w:hAnsiTheme="minorHAnsi"/>
          <w:b/>
          <w:sz w:val="20"/>
          <w:szCs w:val="20"/>
        </w:rPr>
      </w:pPr>
    </w:p>
    <w:p w:rsidR="00410395" w:rsidRPr="004A505C" w:rsidRDefault="00410395" w:rsidP="00410395">
      <w:pPr>
        <w:jc w:val="right"/>
        <w:rPr>
          <w:rFonts w:asciiTheme="minorHAnsi" w:hAnsiTheme="minorHAnsi"/>
          <w:b/>
          <w:sz w:val="20"/>
          <w:szCs w:val="20"/>
        </w:rPr>
      </w:pPr>
    </w:p>
    <w:p w:rsidR="00410395" w:rsidRPr="004A505C" w:rsidRDefault="00410395" w:rsidP="00410395">
      <w:pPr>
        <w:jc w:val="right"/>
        <w:rPr>
          <w:rFonts w:asciiTheme="minorHAnsi" w:hAnsiTheme="minorHAnsi"/>
          <w:b/>
          <w:sz w:val="20"/>
          <w:szCs w:val="20"/>
        </w:rPr>
      </w:pPr>
    </w:p>
    <w:p w:rsidR="00410395" w:rsidRPr="004A505C" w:rsidRDefault="00410395" w:rsidP="00410395">
      <w:pPr>
        <w:jc w:val="right"/>
        <w:rPr>
          <w:rFonts w:asciiTheme="minorHAnsi" w:hAnsiTheme="minorHAnsi"/>
          <w:b/>
          <w:sz w:val="20"/>
          <w:szCs w:val="20"/>
        </w:rPr>
      </w:pPr>
    </w:p>
    <w:p w:rsidR="00410395" w:rsidRPr="004A505C" w:rsidRDefault="00410395" w:rsidP="00410395">
      <w:pPr>
        <w:jc w:val="right"/>
        <w:rPr>
          <w:rFonts w:asciiTheme="minorHAnsi" w:hAnsiTheme="minorHAnsi"/>
          <w:b/>
          <w:sz w:val="20"/>
          <w:szCs w:val="20"/>
        </w:rPr>
      </w:pPr>
    </w:p>
    <w:p w:rsidR="00410395" w:rsidRPr="004A505C" w:rsidRDefault="00410395" w:rsidP="00410395">
      <w:pPr>
        <w:jc w:val="right"/>
        <w:rPr>
          <w:rFonts w:asciiTheme="minorHAnsi" w:hAnsiTheme="minorHAnsi"/>
          <w:b/>
          <w:sz w:val="20"/>
          <w:szCs w:val="20"/>
        </w:rPr>
      </w:pPr>
    </w:p>
    <w:p w:rsidR="00410395" w:rsidRPr="004A505C" w:rsidRDefault="00890571" w:rsidP="00410395">
      <w:pPr>
        <w:jc w:val="right"/>
        <w:rPr>
          <w:rFonts w:asciiTheme="minorHAnsi" w:hAnsiTheme="minorHAnsi"/>
          <w:b/>
          <w:sz w:val="20"/>
          <w:szCs w:val="20"/>
        </w:rPr>
      </w:pPr>
      <w:r w:rsidRPr="004A505C">
        <w:rPr>
          <w:rFonts w:asciiTheme="minorHAnsi" w:hAnsiTheme="minorHAnsi"/>
          <w:b/>
          <w:noProof/>
          <w:sz w:val="20"/>
          <w:szCs w:val="20"/>
        </w:rPr>
        <w:drawing>
          <wp:anchor distT="0" distB="0" distL="114300" distR="114300" simplePos="0" relativeHeight="251657728" behindDoc="1" locked="0" layoutInCell="1" allowOverlap="1">
            <wp:simplePos x="0" y="0"/>
            <wp:positionH relativeFrom="margin">
              <wp:posOffset>-910589</wp:posOffset>
            </wp:positionH>
            <wp:positionV relativeFrom="margin">
              <wp:posOffset>2315210</wp:posOffset>
            </wp:positionV>
            <wp:extent cx="6953718" cy="967740"/>
            <wp:effectExtent l="19050" t="0" r="0" b="0"/>
            <wp:wrapNone/>
            <wp:docPr id="2" name="WordPictureWatermark3"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3" descr="BAR"/>
                    <pic:cNvPicPr>
                      <a:picLocks noChangeAspect="1" noChangeArrowheads="1"/>
                    </pic:cNvPicPr>
                  </pic:nvPicPr>
                  <pic:blipFill>
                    <a:blip r:embed="rId9" cstate="print"/>
                    <a:srcRect/>
                    <a:stretch>
                      <a:fillRect/>
                    </a:stretch>
                  </pic:blipFill>
                  <pic:spPr bwMode="auto">
                    <a:xfrm>
                      <a:off x="0" y="0"/>
                      <a:ext cx="6953718" cy="967740"/>
                    </a:xfrm>
                    <a:prstGeom prst="rect">
                      <a:avLst/>
                    </a:prstGeom>
                    <a:noFill/>
                    <a:ln w="9525">
                      <a:noFill/>
                      <a:miter lim="800000"/>
                      <a:headEnd/>
                      <a:tailEnd/>
                    </a:ln>
                  </pic:spPr>
                </pic:pic>
              </a:graphicData>
            </a:graphic>
          </wp:anchor>
        </w:drawing>
      </w:r>
    </w:p>
    <w:p w:rsidR="00813D00" w:rsidRPr="004A505C" w:rsidRDefault="00DA3930" w:rsidP="00410395">
      <w:pPr>
        <w:jc w:val="right"/>
        <w:rPr>
          <w:rFonts w:asciiTheme="minorHAnsi" w:hAnsiTheme="minorHAnsi"/>
          <w:b/>
          <w:sz w:val="20"/>
          <w:szCs w:val="20"/>
        </w:rPr>
      </w:pPr>
      <w:r>
        <w:fldChar w:fldCharType="begin"/>
      </w:r>
      <w:r>
        <w:instrText xml:space="preserve"> TITLE   \* MERGEFORMAT </w:instrText>
      </w:r>
      <w:r>
        <w:fldChar w:fldCharType="separate"/>
      </w:r>
      <w:r w:rsidR="00384A10" w:rsidRPr="004A505C">
        <w:rPr>
          <w:rFonts w:asciiTheme="minorHAnsi" w:hAnsiTheme="minorHAnsi"/>
          <w:b/>
          <w:sz w:val="20"/>
          <w:szCs w:val="20"/>
        </w:rPr>
        <w:t>Checkbook_</w:t>
      </w:r>
      <w:r w:rsidR="00813D00" w:rsidRPr="004A505C">
        <w:rPr>
          <w:rFonts w:asciiTheme="minorHAnsi" w:hAnsiTheme="minorHAnsi"/>
          <w:b/>
          <w:sz w:val="20"/>
          <w:szCs w:val="20"/>
        </w:rPr>
        <w:t>2.0</w:t>
      </w:r>
      <w:r>
        <w:rPr>
          <w:rFonts w:asciiTheme="minorHAnsi" w:hAnsiTheme="minorHAnsi"/>
          <w:b/>
          <w:sz w:val="20"/>
          <w:szCs w:val="20"/>
        </w:rPr>
        <w:fldChar w:fldCharType="end"/>
      </w:r>
      <w:r w:rsidR="005A325E" w:rsidRPr="004A505C">
        <w:br/>
      </w:r>
      <w:r w:rsidR="008C30C5" w:rsidRPr="004A505C">
        <w:rPr>
          <w:rFonts w:asciiTheme="minorHAnsi" w:hAnsiTheme="minorHAnsi"/>
          <w:b/>
          <w:sz w:val="20"/>
          <w:szCs w:val="20"/>
        </w:rPr>
        <w:t>Su</w:t>
      </w:r>
      <w:r w:rsidR="00EB2B9F" w:rsidRPr="004A505C">
        <w:rPr>
          <w:rFonts w:asciiTheme="minorHAnsi" w:hAnsiTheme="minorHAnsi"/>
          <w:b/>
          <w:sz w:val="20"/>
          <w:szCs w:val="20"/>
        </w:rPr>
        <w:t xml:space="preserve">mmary of Understanding </w:t>
      </w:r>
      <w:r w:rsidR="00EC4777" w:rsidRPr="004A505C">
        <w:rPr>
          <w:rFonts w:asciiTheme="minorHAnsi" w:hAnsiTheme="minorHAnsi"/>
          <w:b/>
          <w:sz w:val="20"/>
          <w:szCs w:val="20"/>
        </w:rPr>
        <w:t>–</w:t>
      </w:r>
      <w:r w:rsidR="00EB2B9F" w:rsidRPr="004A505C">
        <w:rPr>
          <w:rFonts w:asciiTheme="minorHAnsi" w:hAnsiTheme="minorHAnsi"/>
          <w:b/>
          <w:sz w:val="20"/>
          <w:szCs w:val="20"/>
        </w:rPr>
        <w:t xml:space="preserve"> ETL</w:t>
      </w:r>
      <w:r w:rsidR="00EC4777" w:rsidRPr="004A505C">
        <w:rPr>
          <w:rFonts w:asciiTheme="minorHAnsi" w:hAnsiTheme="minorHAnsi"/>
          <w:b/>
          <w:sz w:val="20"/>
          <w:szCs w:val="20"/>
        </w:rPr>
        <w:t xml:space="preserve"> and Data Processing</w:t>
      </w:r>
      <w:r w:rsidR="00132404" w:rsidRPr="004A505C">
        <w:rPr>
          <w:rFonts w:asciiTheme="minorHAnsi" w:hAnsiTheme="minorHAnsi"/>
          <w:b/>
          <w:sz w:val="20"/>
          <w:szCs w:val="20"/>
        </w:rPr>
        <w:br/>
        <w:t>From MyMoney to MyMoneyPublic and MyMoneyPublicR Databases</w:t>
      </w:r>
    </w:p>
    <w:p w:rsidR="00813D00" w:rsidRPr="004A505C" w:rsidRDefault="00813D00" w:rsidP="00410395">
      <w:pPr>
        <w:jc w:val="right"/>
        <w:rPr>
          <w:rFonts w:asciiTheme="minorHAnsi" w:hAnsiTheme="minorHAnsi" w:cs="Arial"/>
          <w:b/>
          <w:sz w:val="20"/>
          <w:szCs w:val="20"/>
        </w:rPr>
      </w:pPr>
      <w:r w:rsidRPr="004A505C">
        <w:rPr>
          <w:rFonts w:asciiTheme="minorHAnsi" w:hAnsiTheme="minorHAnsi" w:cs="Arial"/>
          <w:b/>
          <w:sz w:val="20"/>
          <w:szCs w:val="20"/>
        </w:rPr>
        <w:t>Prepared for</w:t>
      </w:r>
    </w:p>
    <w:p w:rsidR="00813D00" w:rsidRPr="004A505C" w:rsidRDefault="00DA3930" w:rsidP="00410395">
      <w:pPr>
        <w:jc w:val="right"/>
        <w:rPr>
          <w:rFonts w:asciiTheme="minorHAnsi" w:hAnsiTheme="minorHAnsi" w:cs="Arial"/>
          <w:b/>
          <w:sz w:val="20"/>
          <w:szCs w:val="20"/>
        </w:rPr>
      </w:pPr>
      <w:r>
        <w:fldChar w:fldCharType="begin"/>
      </w:r>
      <w:r>
        <w:instrText xml:space="preserve"> DOCPROPERTY  Customer  \* MERGEFORMAT </w:instrText>
      </w:r>
      <w:r>
        <w:fldChar w:fldCharType="separate"/>
      </w:r>
      <w:r w:rsidR="00813D00" w:rsidRPr="004A505C">
        <w:rPr>
          <w:rFonts w:asciiTheme="minorHAnsi" w:hAnsiTheme="minorHAnsi" w:cs="Arial"/>
          <w:b/>
          <w:sz w:val="20"/>
          <w:szCs w:val="20"/>
        </w:rPr>
        <w:t>New York City Comptroller's Office</w:t>
      </w:r>
      <w:r>
        <w:rPr>
          <w:rFonts w:asciiTheme="minorHAnsi" w:hAnsiTheme="minorHAnsi" w:cs="Arial"/>
          <w:b/>
          <w:sz w:val="20"/>
          <w:szCs w:val="20"/>
        </w:rPr>
        <w:fldChar w:fldCharType="end"/>
      </w:r>
    </w:p>
    <w:p w:rsidR="00813D00" w:rsidRPr="004A505C" w:rsidRDefault="00622A36" w:rsidP="00410395">
      <w:pPr>
        <w:jc w:val="right"/>
        <w:rPr>
          <w:rFonts w:asciiTheme="minorHAnsi" w:hAnsiTheme="minorHAnsi" w:cs="Arial"/>
          <w:b/>
          <w:sz w:val="20"/>
          <w:szCs w:val="20"/>
        </w:rPr>
      </w:pPr>
      <w:r w:rsidRPr="004A505C">
        <w:rPr>
          <w:rFonts w:asciiTheme="minorHAnsi" w:hAnsiTheme="minorHAnsi" w:cs="Arial"/>
          <w:b/>
          <w:sz w:val="20"/>
          <w:szCs w:val="20"/>
        </w:rPr>
        <w:t>Tuesday, June 28, 2011</w:t>
      </w:r>
      <w:r w:rsidRPr="004A505C">
        <w:rPr>
          <w:rFonts w:asciiTheme="minorHAnsi" w:hAnsiTheme="minorHAnsi" w:cs="Arial"/>
          <w:b/>
          <w:sz w:val="20"/>
          <w:szCs w:val="20"/>
        </w:rPr>
        <w:br/>
      </w:r>
      <w:r w:rsidRPr="004A505C">
        <w:rPr>
          <w:rFonts w:asciiTheme="minorHAnsi" w:hAnsiTheme="minorHAnsi" w:cs="Arial"/>
          <w:b/>
          <w:sz w:val="20"/>
          <w:szCs w:val="20"/>
        </w:rPr>
        <w:br/>
      </w:r>
      <w:r w:rsidR="00813D00" w:rsidRPr="004A505C">
        <w:rPr>
          <w:rFonts w:asciiTheme="minorHAnsi" w:hAnsiTheme="minorHAnsi" w:cs="Arial"/>
          <w:b/>
          <w:sz w:val="20"/>
          <w:szCs w:val="20"/>
        </w:rPr>
        <w:t>Version</w:t>
      </w:r>
      <w:r w:rsidR="00313710" w:rsidRPr="004A505C">
        <w:rPr>
          <w:rFonts w:asciiTheme="minorHAnsi" w:hAnsiTheme="minorHAnsi" w:cs="Arial"/>
          <w:b/>
          <w:sz w:val="20"/>
          <w:szCs w:val="20"/>
        </w:rPr>
        <w:t xml:space="preserve"> </w:t>
      </w:r>
      <w:r w:rsidR="00583514">
        <w:rPr>
          <w:rFonts w:asciiTheme="minorHAnsi" w:hAnsiTheme="minorHAnsi" w:cs="Arial"/>
          <w:b/>
          <w:sz w:val="20"/>
          <w:szCs w:val="20"/>
        </w:rPr>
        <w:t>1.0</w:t>
      </w:r>
    </w:p>
    <w:p w:rsidR="00813D00" w:rsidRPr="004A505C" w:rsidRDefault="000F10C9" w:rsidP="00410395">
      <w:pPr>
        <w:jc w:val="right"/>
        <w:rPr>
          <w:rFonts w:asciiTheme="minorHAnsi" w:hAnsiTheme="minorHAnsi" w:cs="Arial"/>
          <w:b/>
          <w:sz w:val="20"/>
          <w:szCs w:val="20"/>
        </w:rPr>
      </w:pPr>
      <w:r w:rsidRPr="004A505C">
        <w:rPr>
          <w:rFonts w:asciiTheme="minorHAnsi" w:hAnsiTheme="minorHAnsi" w:cs="Arial"/>
          <w:b/>
          <w:sz w:val="20"/>
          <w:szCs w:val="20"/>
        </w:rPr>
        <w:t>Author</w:t>
      </w:r>
    </w:p>
    <w:p w:rsidR="000F10C9" w:rsidRPr="004A505C" w:rsidRDefault="00EB2B9F" w:rsidP="00410395">
      <w:pPr>
        <w:jc w:val="right"/>
        <w:rPr>
          <w:rFonts w:asciiTheme="minorHAnsi" w:hAnsiTheme="minorHAnsi" w:cs="Arial"/>
          <w:b/>
          <w:sz w:val="20"/>
          <w:szCs w:val="20"/>
        </w:rPr>
      </w:pPr>
      <w:r w:rsidRPr="004A505C">
        <w:rPr>
          <w:rFonts w:asciiTheme="minorHAnsi" w:hAnsiTheme="minorHAnsi" w:cs="Arial"/>
          <w:b/>
          <w:sz w:val="20"/>
          <w:szCs w:val="20"/>
        </w:rPr>
        <w:t>VINAY BEERAVOLU</w:t>
      </w:r>
    </w:p>
    <w:p w:rsidR="000F10C9" w:rsidRPr="004A505C" w:rsidRDefault="000F10C9" w:rsidP="00813D00">
      <w:pPr>
        <w:spacing w:before="360" w:after="120"/>
        <w:ind w:left="-562" w:right="-562"/>
        <w:jc w:val="right"/>
        <w:outlineLvl w:val="0"/>
        <w:rPr>
          <w:rFonts w:asciiTheme="minorHAnsi" w:hAnsiTheme="minorHAnsi"/>
          <w:i/>
          <w:iCs/>
          <w:sz w:val="20"/>
          <w:szCs w:val="20"/>
        </w:rPr>
      </w:pPr>
    </w:p>
    <w:p w:rsidR="00813D00" w:rsidRPr="004A505C" w:rsidRDefault="00813D00" w:rsidP="00813D00">
      <w:pPr>
        <w:rPr>
          <w:rFonts w:asciiTheme="minorHAnsi" w:hAnsiTheme="minorHAnsi"/>
          <w:sz w:val="20"/>
          <w:szCs w:val="20"/>
        </w:rPr>
      </w:pPr>
      <w:r w:rsidRPr="004A505C">
        <w:rPr>
          <w:rFonts w:asciiTheme="minorHAnsi" w:hAnsiTheme="minorHAnsi"/>
          <w:sz w:val="20"/>
          <w:szCs w:val="20"/>
        </w:rPr>
        <w:br w:type="page"/>
      </w:r>
    </w:p>
    <w:p w:rsidR="00E0551D" w:rsidRPr="004A505C" w:rsidRDefault="00813D00" w:rsidP="009F1993">
      <w:pPr>
        <w:rPr>
          <w:rFonts w:asciiTheme="minorHAnsi" w:hAnsiTheme="minorHAnsi"/>
          <w:sz w:val="20"/>
          <w:szCs w:val="20"/>
        </w:rPr>
      </w:pPr>
      <w:r w:rsidRPr="004A505C">
        <w:rPr>
          <w:rFonts w:asciiTheme="minorHAnsi" w:hAnsiTheme="minorHAnsi"/>
          <w:sz w:val="20"/>
          <w:szCs w:val="20"/>
        </w:rPr>
        <w:lastRenderedPageBreak/>
        <w:t>Revision and Signoff Sheet</w:t>
      </w:r>
    </w:p>
    <w:p w:rsidR="009F1993" w:rsidRPr="004A505C" w:rsidRDefault="00813D00" w:rsidP="009F1993">
      <w:pPr>
        <w:rPr>
          <w:rFonts w:asciiTheme="minorHAnsi" w:hAnsiTheme="minorHAnsi"/>
          <w:sz w:val="20"/>
          <w:szCs w:val="20"/>
        </w:rPr>
      </w:pPr>
      <w:r w:rsidRPr="004A505C">
        <w:rPr>
          <w:rFonts w:asciiTheme="minorHAnsi" w:hAnsiTheme="minorHAnsi"/>
          <w:sz w:val="20"/>
          <w:szCs w:val="20"/>
        </w:rPr>
        <w:t>Change Record</w:t>
      </w:r>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141"/>
        <w:gridCol w:w="1440"/>
        <w:gridCol w:w="1260"/>
        <w:gridCol w:w="5174"/>
      </w:tblGrid>
      <w:tr w:rsidR="00813D00" w:rsidRPr="004A505C" w:rsidTr="00DD2379">
        <w:tc>
          <w:tcPr>
            <w:tcW w:w="1141" w:type="dxa"/>
            <w:tcBorders>
              <w:top w:val="single" w:sz="12" w:space="0" w:color="999999"/>
              <w:bottom w:val="single" w:sz="12" w:space="0" w:color="999999"/>
            </w:tcBorders>
            <w:shd w:val="clear" w:color="auto" w:fill="E6E6E6"/>
          </w:tcPr>
          <w:p w:rsidR="00813D00" w:rsidRPr="004A505C" w:rsidRDefault="00813D00" w:rsidP="00DD2379">
            <w:pPr>
              <w:pStyle w:val="TableNormal1"/>
              <w:rPr>
                <w:rFonts w:asciiTheme="minorHAnsi" w:hAnsiTheme="minorHAnsi"/>
                <w:b/>
                <w:bCs/>
                <w:sz w:val="20"/>
                <w:szCs w:val="20"/>
              </w:rPr>
            </w:pPr>
            <w:r w:rsidRPr="004A505C">
              <w:rPr>
                <w:rFonts w:asciiTheme="minorHAnsi" w:hAnsiTheme="minorHAnsi"/>
                <w:b/>
                <w:bCs/>
                <w:sz w:val="20"/>
                <w:szCs w:val="20"/>
              </w:rPr>
              <w:t>Date</w:t>
            </w:r>
          </w:p>
        </w:tc>
        <w:tc>
          <w:tcPr>
            <w:tcW w:w="1440" w:type="dxa"/>
            <w:tcBorders>
              <w:top w:val="single" w:sz="12" w:space="0" w:color="999999"/>
              <w:bottom w:val="single" w:sz="12" w:space="0" w:color="999999"/>
            </w:tcBorders>
            <w:shd w:val="clear" w:color="auto" w:fill="E6E6E6"/>
          </w:tcPr>
          <w:p w:rsidR="00813D00" w:rsidRPr="004A505C" w:rsidRDefault="00813D00" w:rsidP="00DD2379">
            <w:pPr>
              <w:pStyle w:val="TableNormal1"/>
              <w:rPr>
                <w:rFonts w:asciiTheme="minorHAnsi" w:hAnsiTheme="minorHAnsi"/>
                <w:b/>
                <w:bCs/>
                <w:sz w:val="20"/>
                <w:szCs w:val="20"/>
              </w:rPr>
            </w:pPr>
            <w:r w:rsidRPr="004A505C">
              <w:rPr>
                <w:rFonts w:asciiTheme="minorHAnsi" w:hAnsiTheme="minorHAnsi"/>
                <w:b/>
                <w:bCs/>
                <w:sz w:val="20"/>
                <w:szCs w:val="20"/>
              </w:rPr>
              <w:t>Author</w:t>
            </w:r>
          </w:p>
        </w:tc>
        <w:tc>
          <w:tcPr>
            <w:tcW w:w="1260" w:type="dxa"/>
            <w:tcBorders>
              <w:top w:val="single" w:sz="12" w:space="0" w:color="999999"/>
              <w:bottom w:val="single" w:sz="12" w:space="0" w:color="999999"/>
            </w:tcBorders>
            <w:shd w:val="clear" w:color="auto" w:fill="E6E6E6"/>
          </w:tcPr>
          <w:p w:rsidR="00813D00" w:rsidRPr="004A505C" w:rsidRDefault="00813D00" w:rsidP="00DD2379">
            <w:pPr>
              <w:pStyle w:val="TableNormal1"/>
              <w:rPr>
                <w:rFonts w:asciiTheme="minorHAnsi" w:hAnsiTheme="minorHAnsi"/>
                <w:b/>
                <w:bCs/>
                <w:sz w:val="20"/>
                <w:szCs w:val="20"/>
              </w:rPr>
            </w:pPr>
            <w:r w:rsidRPr="004A505C">
              <w:rPr>
                <w:rFonts w:asciiTheme="minorHAnsi" w:hAnsiTheme="minorHAnsi"/>
                <w:b/>
                <w:bCs/>
                <w:sz w:val="20"/>
                <w:szCs w:val="20"/>
              </w:rPr>
              <w:t>Version</w:t>
            </w:r>
          </w:p>
        </w:tc>
        <w:tc>
          <w:tcPr>
            <w:tcW w:w="5174" w:type="dxa"/>
            <w:tcBorders>
              <w:top w:val="single" w:sz="12" w:space="0" w:color="999999"/>
              <w:bottom w:val="single" w:sz="12" w:space="0" w:color="999999"/>
            </w:tcBorders>
            <w:shd w:val="clear" w:color="auto" w:fill="E6E6E6"/>
          </w:tcPr>
          <w:p w:rsidR="00813D00" w:rsidRPr="004A505C" w:rsidRDefault="00813D00" w:rsidP="00DD2379">
            <w:pPr>
              <w:pStyle w:val="TableNormal1"/>
              <w:rPr>
                <w:rFonts w:asciiTheme="minorHAnsi" w:hAnsiTheme="minorHAnsi"/>
                <w:b/>
                <w:bCs/>
                <w:sz w:val="20"/>
                <w:szCs w:val="20"/>
              </w:rPr>
            </w:pPr>
          </w:p>
        </w:tc>
      </w:tr>
      <w:tr w:rsidR="00813D00" w:rsidRPr="004A505C" w:rsidTr="00DD2379">
        <w:tc>
          <w:tcPr>
            <w:tcW w:w="1141" w:type="dxa"/>
            <w:tcBorders>
              <w:top w:val="single" w:sz="8" w:space="0" w:color="999999"/>
              <w:bottom w:val="single" w:sz="8" w:space="0" w:color="999999"/>
            </w:tcBorders>
          </w:tcPr>
          <w:p w:rsidR="00813D00" w:rsidRPr="004A505C" w:rsidRDefault="005B0343" w:rsidP="006C0E1F">
            <w:pPr>
              <w:pStyle w:val="TableNormal1"/>
              <w:rPr>
                <w:rFonts w:asciiTheme="minorHAnsi" w:hAnsiTheme="minorHAnsi"/>
                <w:sz w:val="20"/>
                <w:szCs w:val="20"/>
              </w:rPr>
            </w:pPr>
            <w:r w:rsidRPr="004A505C">
              <w:rPr>
                <w:rFonts w:asciiTheme="minorHAnsi" w:hAnsiTheme="minorHAnsi"/>
                <w:sz w:val="20"/>
                <w:szCs w:val="20"/>
              </w:rPr>
              <w:t>0</w:t>
            </w:r>
            <w:r w:rsidR="00567F79" w:rsidRPr="004A505C">
              <w:rPr>
                <w:rFonts w:asciiTheme="minorHAnsi" w:hAnsiTheme="minorHAnsi"/>
                <w:sz w:val="20"/>
                <w:szCs w:val="20"/>
              </w:rPr>
              <w:t>6</w:t>
            </w:r>
            <w:r w:rsidR="00813D00" w:rsidRPr="004A505C">
              <w:rPr>
                <w:rFonts w:asciiTheme="minorHAnsi" w:hAnsiTheme="minorHAnsi"/>
                <w:sz w:val="20"/>
                <w:szCs w:val="20"/>
              </w:rPr>
              <w:t>/</w:t>
            </w:r>
            <w:r w:rsidR="006C0E1F" w:rsidRPr="004A505C">
              <w:rPr>
                <w:rFonts w:asciiTheme="minorHAnsi" w:hAnsiTheme="minorHAnsi"/>
                <w:sz w:val="20"/>
                <w:szCs w:val="20"/>
              </w:rPr>
              <w:t>23</w:t>
            </w:r>
            <w:r w:rsidR="00813D00" w:rsidRPr="004A505C">
              <w:rPr>
                <w:rFonts w:asciiTheme="minorHAnsi" w:hAnsiTheme="minorHAnsi"/>
                <w:sz w:val="20"/>
                <w:szCs w:val="20"/>
              </w:rPr>
              <w:t>/2011</w:t>
            </w:r>
          </w:p>
        </w:tc>
        <w:tc>
          <w:tcPr>
            <w:tcW w:w="1440" w:type="dxa"/>
            <w:tcBorders>
              <w:top w:val="single" w:sz="8" w:space="0" w:color="999999"/>
              <w:bottom w:val="single" w:sz="8" w:space="0" w:color="999999"/>
            </w:tcBorders>
          </w:tcPr>
          <w:p w:rsidR="00813D00" w:rsidRPr="004A505C" w:rsidRDefault="00813D00" w:rsidP="00DD2379">
            <w:pPr>
              <w:pStyle w:val="TableNormal1"/>
              <w:rPr>
                <w:rFonts w:asciiTheme="minorHAnsi" w:hAnsiTheme="minorHAnsi"/>
                <w:sz w:val="20"/>
                <w:szCs w:val="20"/>
              </w:rPr>
            </w:pPr>
          </w:p>
        </w:tc>
        <w:tc>
          <w:tcPr>
            <w:tcW w:w="1260" w:type="dxa"/>
            <w:tcBorders>
              <w:top w:val="single" w:sz="8" w:space="0" w:color="999999"/>
              <w:bottom w:val="single" w:sz="8" w:space="0" w:color="999999"/>
            </w:tcBorders>
          </w:tcPr>
          <w:p w:rsidR="00813D00" w:rsidRPr="004A505C" w:rsidRDefault="00CE741F" w:rsidP="009E3874">
            <w:pPr>
              <w:pStyle w:val="TableNormal1"/>
              <w:rPr>
                <w:rFonts w:asciiTheme="minorHAnsi" w:hAnsiTheme="minorHAnsi"/>
                <w:sz w:val="20"/>
                <w:szCs w:val="20"/>
              </w:rPr>
            </w:pPr>
            <w:r w:rsidRPr="004A505C">
              <w:rPr>
                <w:rFonts w:asciiTheme="minorHAnsi" w:hAnsiTheme="minorHAnsi"/>
                <w:sz w:val="20"/>
                <w:szCs w:val="20"/>
              </w:rPr>
              <w:t xml:space="preserve"> </w:t>
            </w:r>
            <w:r w:rsidR="005B0343" w:rsidRPr="004A505C">
              <w:rPr>
                <w:rFonts w:asciiTheme="minorHAnsi" w:hAnsiTheme="minorHAnsi"/>
                <w:sz w:val="20"/>
                <w:szCs w:val="20"/>
              </w:rPr>
              <w:t>0.1</w:t>
            </w:r>
          </w:p>
        </w:tc>
        <w:tc>
          <w:tcPr>
            <w:tcW w:w="5174" w:type="dxa"/>
            <w:tcBorders>
              <w:top w:val="single" w:sz="8" w:space="0" w:color="999999"/>
              <w:bottom w:val="single" w:sz="8" w:space="0" w:color="999999"/>
            </w:tcBorders>
          </w:tcPr>
          <w:p w:rsidR="00813D00" w:rsidRPr="004A505C" w:rsidRDefault="00813D00" w:rsidP="00DD2379">
            <w:pPr>
              <w:pStyle w:val="TableNormal1"/>
              <w:rPr>
                <w:rFonts w:asciiTheme="minorHAnsi" w:hAnsiTheme="minorHAnsi"/>
                <w:sz w:val="20"/>
                <w:szCs w:val="20"/>
              </w:rPr>
            </w:pPr>
          </w:p>
        </w:tc>
      </w:tr>
      <w:tr w:rsidR="00130CEE" w:rsidRPr="004A505C" w:rsidTr="00DD2379">
        <w:tc>
          <w:tcPr>
            <w:tcW w:w="1141" w:type="dxa"/>
            <w:tcBorders>
              <w:top w:val="single" w:sz="8" w:space="0" w:color="999999"/>
              <w:bottom w:val="single" w:sz="8" w:space="0" w:color="999999"/>
            </w:tcBorders>
          </w:tcPr>
          <w:p w:rsidR="00130CEE" w:rsidRPr="004A505C" w:rsidRDefault="00BB2CA2" w:rsidP="00567F79">
            <w:pPr>
              <w:pStyle w:val="TableNormal1"/>
              <w:rPr>
                <w:rFonts w:asciiTheme="minorHAnsi" w:hAnsiTheme="minorHAnsi"/>
                <w:sz w:val="20"/>
                <w:szCs w:val="20"/>
              </w:rPr>
            </w:pPr>
            <w:r w:rsidRPr="004A505C">
              <w:rPr>
                <w:rFonts w:asciiTheme="minorHAnsi" w:hAnsiTheme="minorHAnsi"/>
                <w:sz w:val="20"/>
                <w:szCs w:val="20"/>
              </w:rPr>
              <w:t>06/27/2011</w:t>
            </w:r>
          </w:p>
        </w:tc>
        <w:tc>
          <w:tcPr>
            <w:tcW w:w="1440" w:type="dxa"/>
            <w:tcBorders>
              <w:top w:val="single" w:sz="8" w:space="0" w:color="999999"/>
              <w:bottom w:val="single" w:sz="8" w:space="0" w:color="999999"/>
            </w:tcBorders>
          </w:tcPr>
          <w:p w:rsidR="00130CEE" w:rsidRPr="004A505C" w:rsidRDefault="00130CEE" w:rsidP="00DD2379">
            <w:pPr>
              <w:pStyle w:val="TableNormal1"/>
              <w:rPr>
                <w:rFonts w:asciiTheme="minorHAnsi" w:hAnsiTheme="minorHAnsi"/>
                <w:sz w:val="20"/>
                <w:szCs w:val="20"/>
              </w:rPr>
            </w:pPr>
          </w:p>
        </w:tc>
        <w:tc>
          <w:tcPr>
            <w:tcW w:w="1260" w:type="dxa"/>
            <w:tcBorders>
              <w:top w:val="single" w:sz="8" w:space="0" w:color="999999"/>
              <w:bottom w:val="single" w:sz="8" w:space="0" w:color="999999"/>
            </w:tcBorders>
          </w:tcPr>
          <w:p w:rsidR="00130CEE" w:rsidRPr="004A505C" w:rsidRDefault="00BB2CA2" w:rsidP="009E3874">
            <w:pPr>
              <w:pStyle w:val="TableNormal1"/>
              <w:rPr>
                <w:rFonts w:asciiTheme="minorHAnsi" w:hAnsiTheme="minorHAnsi"/>
                <w:sz w:val="20"/>
                <w:szCs w:val="20"/>
              </w:rPr>
            </w:pPr>
            <w:r w:rsidRPr="004A505C">
              <w:rPr>
                <w:rFonts w:asciiTheme="minorHAnsi" w:hAnsiTheme="minorHAnsi"/>
                <w:sz w:val="20"/>
                <w:szCs w:val="20"/>
              </w:rPr>
              <w:t>0.2</w:t>
            </w:r>
          </w:p>
        </w:tc>
        <w:tc>
          <w:tcPr>
            <w:tcW w:w="5174" w:type="dxa"/>
            <w:tcBorders>
              <w:top w:val="single" w:sz="8" w:space="0" w:color="999999"/>
              <w:bottom w:val="single" w:sz="8" w:space="0" w:color="999999"/>
            </w:tcBorders>
          </w:tcPr>
          <w:p w:rsidR="00130CEE" w:rsidRPr="004A505C" w:rsidRDefault="00130CEE" w:rsidP="00DD2379">
            <w:pPr>
              <w:pStyle w:val="TableNormal1"/>
              <w:rPr>
                <w:rFonts w:asciiTheme="minorHAnsi" w:hAnsiTheme="minorHAnsi"/>
                <w:sz w:val="20"/>
                <w:szCs w:val="20"/>
              </w:rPr>
            </w:pPr>
          </w:p>
        </w:tc>
      </w:tr>
      <w:tr w:rsidR="00130CEE" w:rsidRPr="004A505C" w:rsidTr="00DD2379">
        <w:tc>
          <w:tcPr>
            <w:tcW w:w="1141" w:type="dxa"/>
            <w:tcBorders>
              <w:top w:val="single" w:sz="8" w:space="0" w:color="999999"/>
              <w:bottom w:val="single" w:sz="8" w:space="0" w:color="999999"/>
            </w:tcBorders>
          </w:tcPr>
          <w:p w:rsidR="00130CEE" w:rsidRPr="004A505C" w:rsidRDefault="00BB2CA2" w:rsidP="00567F79">
            <w:pPr>
              <w:pStyle w:val="TableNormal1"/>
              <w:rPr>
                <w:rFonts w:asciiTheme="minorHAnsi" w:hAnsiTheme="minorHAnsi"/>
                <w:sz w:val="20"/>
                <w:szCs w:val="20"/>
              </w:rPr>
            </w:pPr>
            <w:r w:rsidRPr="004A505C">
              <w:rPr>
                <w:rFonts w:asciiTheme="minorHAnsi" w:hAnsiTheme="minorHAnsi"/>
                <w:sz w:val="20"/>
                <w:szCs w:val="20"/>
              </w:rPr>
              <w:t>06/29/2011</w:t>
            </w:r>
          </w:p>
        </w:tc>
        <w:tc>
          <w:tcPr>
            <w:tcW w:w="1440" w:type="dxa"/>
            <w:tcBorders>
              <w:top w:val="single" w:sz="8" w:space="0" w:color="999999"/>
              <w:bottom w:val="single" w:sz="8" w:space="0" w:color="999999"/>
            </w:tcBorders>
          </w:tcPr>
          <w:p w:rsidR="00130CEE" w:rsidRPr="004A505C" w:rsidRDefault="00130CEE" w:rsidP="00DD2379">
            <w:pPr>
              <w:pStyle w:val="TableNormal1"/>
              <w:rPr>
                <w:rFonts w:asciiTheme="minorHAnsi" w:hAnsiTheme="minorHAnsi"/>
                <w:sz w:val="20"/>
                <w:szCs w:val="20"/>
              </w:rPr>
            </w:pPr>
          </w:p>
        </w:tc>
        <w:tc>
          <w:tcPr>
            <w:tcW w:w="1260" w:type="dxa"/>
            <w:tcBorders>
              <w:top w:val="single" w:sz="8" w:space="0" w:color="999999"/>
              <w:bottom w:val="single" w:sz="8" w:space="0" w:color="999999"/>
            </w:tcBorders>
          </w:tcPr>
          <w:p w:rsidR="00130CEE" w:rsidRPr="004A505C" w:rsidRDefault="00BB2CA2" w:rsidP="009E3874">
            <w:pPr>
              <w:pStyle w:val="TableNormal1"/>
              <w:rPr>
                <w:rFonts w:asciiTheme="minorHAnsi" w:hAnsiTheme="minorHAnsi"/>
                <w:sz w:val="20"/>
                <w:szCs w:val="20"/>
              </w:rPr>
            </w:pPr>
            <w:r w:rsidRPr="004A505C">
              <w:rPr>
                <w:rFonts w:asciiTheme="minorHAnsi" w:hAnsiTheme="minorHAnsi"/>
                <w:sz w:val="20"/>
                <w:szCs w:val="20"/>
              </w:rPr>
              <w:t>0.3</w:t>
            </w:r>
          </w:p>
        </w:tc>
        <w:tc>
          <w:tcPr>
            <w:tcW w:w="5174" w:type="dxa"/>
            <w:tcBorders>
              <w:top w:val="single" w:sz="8" w:space="0" w:color="999999"/>
              <w:bottom w:val="single" w:sz="8" w:space="0" w:color="999999"/>
            </w:tcBorders>
          </w:tcPr>
          <w:p w:rsidR="00130CEE" w:rsidRPr="004A505C" w:rsidRDefault="00130CEE" w:rsidP="00DD2379">
            <w:pPr>
              <w:pStyle w:val="TableNormal1"/>
              <w:rPr>
                <w:rFonts w:asciiTheme="minorHAnsi" w:hAnsiTheme="minorHAnsi"/>
                <w:sz w:val="20"/>
                <w:szCs w:val="20"/>
              </w:rPr>
            </w:pPr>
          </w:p>
        </w:tc>
      </w:tr>
    </w:tbl>
    <w:p w:rsidR="009F1993" w:rsidRPr="004A505C" w:rsidRDefault="009F1993" w:rsidP="009F1993">
      <w:pPr>
        <w:rPr>
          <w:rFonts w:asciiTheme="minorHAnsi" w:hAnsiTheme="minorHAnsi"/>
          <w:sz w:val="20"/>
          <w:szCs w:val="20"/>
        </w:rPr>
      </w:pPr>
    </w:p>
    <w:p w:rsidR="009F1993" w:rsidRPr="004A505C" w:rsidRDefault="00813D00" w:rsidP="009F1993">
      <w:pPr>
        <w:rPr>
          <w:rFonts w:asciiTheme="minorHAnsi" w:hAnsiTheme="minorHAnsi"/>
          <w:sz w:val="20"/>
          <w:szCs w:val="20"/>
        </w:rPr>
      </w:pPr>
      <w:r w:rsidRPr="004A505C">
        <w:rPr>
          <w:rFonts w:asciiTheme="minorHAnsi" w:hAnsiTheme="minorHAnsi"/>
          <w:sz w:val="20"/>
          <w:szCs w:val="20"/>
        </w:rPr>
        <w:t>Reviewers</w:t>
      </w:r>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1"/>
        <w:gridCol w:w="1800"/>
        <w:gridCol w:w="4140"/>
        <w:gridCol w:w="1574"/>
      </w:tblGrid>
      <w:tr w:rsidR="00813D00" w:rsidRPr="004A505C" w:rsidTr="00DD2379">
        <w:tc>
          <w:tcPr>
            <w:tcW w:w="1501" w:type="dxa"/>
            <w:tcBorders>
              <w:top w:val="single" w:sz="12" w:space="0" w:color="999999"/>
              <w:bottom w:val="single" w:sz="12" w:space="0" w:color="999999"/>
            </w:tcBorders>
            <w:shd w:val="clear" w:color="auto" w:fill="E6E6E6"/>
          </w:tcPr>
          <w:p w:rsidR="00813D00" w:rsidRPr="004A505C" w:rsidRDefault="00813D00" w:rsidP="00DD2379">
            <w:pPr>
              <w:pStyle w:val="TableNormal1"/>
              <w:rPr>
                <w:rFonts w:asciiTheme="minorHAnsi" w:hAnsiTheme="minorHAnsi"/>
                <w:b/>
                <w:bCs/>
                <w:sz w:val="20"/>
                <w:szCs w:val="20"/>
              </w:rPr>
            </w:pPr>
            <w:r w:rsidRPr="004A505C">
              <w:rPr>
                <w:rFonts w:asciiTheme="minorHAnsi" w:hAnsiTheme="minorHAnsi"/>
                <w:b/>
                <w:bCs/>
                <w:sz w:val="20"/>
                <w:szCs w:val="20"/>
              </w:rPr>
              <w:t>Name</w:t>
            </w:r>
          </w:p>
        </w:tc>
        <w:tc>
          <w:tcPr>
            <w:tcW w:w="1800" w:type="dxa"/>
            <w:tcBorders>
              <w:top w:val="single" w:sz="12" w:space="0" w:color="999999"/>
              <w:bottom w:val="single" w:sz="12" w:space="0" w:color="999999"/>
            </w:tcBorders>
            <w:shd w:val="clear" w:color="auto" w:fill="E6E6E6"/>
          </w:tcPr>
          <w:p w:rsidR="00813D00" w:rsidRPr="004A505C" w:rsidRDefault="00813D00" w:rsidP="00DD2379">
            <w:pPr>
              <w:pStyle w:val="TableNormal1"/>
              <w:rPr>
                <w:rFonts w:asciiTheme="minorHAnsi" w:hAnsiTheme="minorHAnsi"/>
                <w:b/>
                <w:bCs/>
                <w:sz w:val="20"/>
                <w:szCs w:val="20"/>
              </w:rPr>
            </w:pPr>
            <w:r w:rsidRPr="004A505C">
              <w:rPr>
                <w:rFonts w:asciiTheme="minorHAnsi" w:hAnsiTheme="minorHAnsi"/>
                <w:b/>
                <w:bCs/>
                <w:sz w:val="20"/>
                <w:szCs w:val="20"/>
              </w:rPr>
              <w:t>Version approved</w:t>
            </w:r>
          </w:p>
        </w:tc>
        <w:tc>
          <w:tcPr>
            <w:tcW w:w="4140" w:type="dxa"/>
            <w:tcBorders>
              <w:top w:val="single" w:sz="12" w:space="0" w:color="999999"/>
              <w:bottom w:val="single" w:sz="12" w:space="0" w:color="999999"/>
            </w:tcBorders>
            <w:shd w:val="clear" w:color="auto" w:fill="E6E6E6"/>
          </w:tcPr>
          <w:p w:rsidR="00813D00" w:rsidRPr="004A505C" w:rsidRDefault="00813D00" w:rsidP="000F10C9">
            <w:pPr>
              <w:pStyle w:val="TableNormal1"/>
              <w:jc w:val="center"/>
              <w:rPr>
                <w:rFonts w:asciiTheme="minorHAnsi" w:hAnsiTheme="minorHAnsi"/>
                <w:b/>
                <w:bCs/>
                <w:sz w:val="20"/>
                <w:szCs w:val="20"/>
              </w:rPr>
            </w:pPr>
            <w:r w:rsidRPr="004A505C">
              <w:rPr>
                <w:rFonts w:asciiTheme="minorHAnsi" w:hAnsiTheme="minorHAnsi"/>
                <w:b/>
                <w:bCs/>
                <w:sz w:val="20"/>
                <w:szCs w:val="20"/>
              </w:rPr>
              <w:t>Position</w:t>
            </w:r>
          </w:p>
        </w:tc>
        <w:tc>
          <w:tcPr>
            <w:tcW w:w="1574" w:type="dxa"/>
            <w:tcBorders>
              <w:top w:val="single" w:sz="12" w:space="0" w:color="999999"/>
              <w:bottom w:val="single" w:sz="12" w:space="0" w:color="999999"/>
            </w:tcBorders>
            <w:shd w:val="clear" w:color="auto" w:fill="E6E6E6"/>
          </w:tcPr>
          <w:p w:rsidR="00813D00" w:rsidRPr="004A505C" w:rsidRDefault="00813D00" w:rsidP="00DD2379">
            <w:pPr>
              <w:pStyle w:val="TableNormal1"/>
              <w:rPr>
                <w:rFonts w:asciiTheme="minorHAnsi" w:hAnsiTheme="minorHAnsi"/>
                <w:b/>
                <w:bCs/>
                <w:sz w:val="20"/>
                <w:szCs w:val="20"/>
              </w:rPr>
            </w:pPr>
            <w:r w:rsidRPr="004A505C">
              <w:rPr>
                <w:rFonts w:asciiTheme="minorHAnsi" w:hAnsiTheme="minorHAnsi"/>
                <w:b/>
                <w:bCs/>
                <w:sz w:val="20"/>
                <w:szCs w:val="20"/>
              </w:rPr>
              <w:t>Date</w:t>
            </w:r>
          </w:p>
        </w:tc>
      </w:tr>
      <w:tr w:rsidR="00813D00" w:rsidRPr="004A505C" w:rsidTr="00DD2379">
        <w:tc>
          <w:tcPr>
            <w:tcW w:w="1501" w:type="dxa"/>
            <w:tcBorders>
              <w:top w:val="single" w:sz="8" w:space="0" w:color="999999"/>
              <w:bottom w:val="single" w:sz="8" w:space="0" w:color="999999"/>
            </w:tcBorders>
          </w:tcPr>
          <w:p w:rsidR="00813D00" w:rsidRPr="004A505C" w:rsidRDefault="000F10C9" w:rsidP="00DD2379">
            <w:pPr>
              <w:pStyle w:val="TableNormal1"/>
              <w:rPr>
                <w:rFonts w:asciiTheme="minorHAnsi" w:hAnsiTheme="minorHAnsi"/>
                <w:sz w:val="20"/>
                <w:szCs w:val="20"/>
              </w:rPr>
            </w:pPr>
            <w:r w:rsidRPr="004A505C">
              <w:rPr>
                <w:rFonts w:asciiTheme="minorHAnsi" w:hAnsiTheme="minorHAnsi"/>
                <w:sz w:val="20"/>
                <w:szCs w:val="20"/>
              </w:rPr>
              <w:t>Vinay Beeravolu</w:t>
            </w:r>
          </w:p>
        </w:tc>
        <w:tc>
          <w:tcPr>
            <w:tcW w:w="1800" w:type="dxa"/>
            <w:tcBorders>
              <w:top w:val="single" w:sz="8" w:space="0" w:color="999999"/>
              <w:bottom w:val="single" w:sz="8" w:space="0" w:color="999999"/>
            </w:tcBorders>
          </w:tcPr>
          <w:p w:rsidR="00813D00" w:rsidRPr="004A505C" w:rsidRDefault="00D35423" w:rsidP="000F10C9">
            <w:pPr>
              <w:pStyle w:val="TableNormal1"/>
              <w:jc w:val="center"/>
              <w:rPr>
                <w:rFonts w:asciiTheme="minorHAnsi" w:hAnsiTheme="minorHAnsi"/>
                <w:sz w:val="20"/>
                <w:szCs w:val="20"/>
              </w:rPr>
            </w:pPr>
            <w:r w:rsidRPr="004A505C">
              <w:rPr>
                <w:rFonts w:asciiTheme="minorHAnsi" w:hAnsiTheme="minorHAnsi"/>
                <w:sz w:val="20"/>
                <w:szCs w:val="20"/>
              </w:rPr>
              <w:t>0.1</w:t>
            </w:r>
          </w:p>
        </w:tc>
        <w:tc>
          <w:tcPr>
            <w:tcW w:w="4140" w:type="dxa"/>
            <w:tcBorders>
              <w:top w:val="single" w:sz="8" w:space="0" w:color="999999"/>
              <w:bottom w:val="single" w:sz="8" w:space="0" w:color="999999"/>
            </w:tcBorders>
          </w:tcPr>
          <w:p w:rsidR="00813D00" w:rsidRPr="004A505C" w:rsidRDefault="000F10C9" w:rsidP="000F10C9">
            <w:pPr>
              <w:pStyle w:val="TableNormal1"/>
              <w:jc w:val="center"/>
              <w:rPr>
                <w:rFonts w:asciiTheme="minorHAnsi" w:hAnsiTheme="minorHAnsi"/>
                <w:sz w:val="20"/>
                <w:szCs w:val="20"/>
              </w:rPr>
            </w:pPr>
            <w:r w:rsidRPr="004A505C">
              <w:rPr>
                <w:rFonts w:asciiTheme="minorHAnsi" w:hAnsiTheme="minorHAnsi"/>
                <w:sz w:val="20"/>
                <w:szCs w:val="20"/>
              </w:rPr>
              <w:t>DB Administrator</w:t>
            </w:r>
          </w:p>
        </w:tc>
        <w:tc>
          <w:tcPr>
            <w:tcW w:w="1574" w:type="dxa"/>
            <w:tcBorders>
              <w:top w:val="single" w:sz="8" w:space="0" w:color="999999"/>
              <w:bottom w:val="single" w:sz="8" w:space="0" w:color="999999"/>
            </w:tcBorders>
          </w:tcPr>
          <w:p w:rsidR="00813D00" w:rsidRPr="004A505C" w:rsidRDefault="000F10C9" w:rsidP="00172867">
            <w:pPr>
              <w:pStyle w:val="TableNormal1"/>
              <w:rPr>
                <w:rFonts w:asciiTheme="minorHAnsi" w:hAnsiTheme="minorHAnsi"/>
                <w:sz w:val="20"/>
                <w:szCs w:val="20"/>
              </w:rPr>
            </w:pPr>
            <w:r w:rsidRPr="004A505C">
              <w:rPr>
                <w:rFonts w:asciiTheme="minorHAnsi" w:hAnsiTheme="minorHAnsi"/>
                <w:sz w:val="20"/>
                <w:szCs w:val="20"/>
              </w:rPr>
              <w:t>0</w:t>
            </w:r>
            <w:r w:rsidR="00567F79" w:rsidRPr="004A505C">
              <w:rPr>
                <w:rFonts w:asciiTheme="minorHAnsi" w:hAnsiTheme="minorHAnsi"/>
                <w:sz w:val="20"/>
                <w:szCs w:val="20"/>
              </w:rPr>
              <w:t>6/</w:t>
            </w:r>
            <w:r w:rsidR="00827C6E" w:rsidRPr="004A505C">
              <w:rPr>
                <w:rFonts w:asciiTheme="minorHAnsi" w:hAnsiTheme="minorHAnsi"/>
                <w:sz w:val="20"/>
                <w:szCs w:val="20"/>
              </w:rPr>
              <w:t>23</w:t>
            </w:r>
          </w:p>
        </w:tc>
      </w:tr>
      <w:tr w:rsidR="00130CEE" w:rsidRPr="004A505C" w:rsidTr="00DD2379">
        <w:tc>
          <w:tcPr>
            <w:tcW w:w="1501" w:type="dxa"/>
            <w:tcBorders>
              <w:top w:val="single" w:sz="8" w:space="0" w:color="999999"/>
              <w:bottom w:val="single" w:sz="8" w:space="0" w:color="999999"/>
            </w:tcBorders>
          </w:tcPr>
          <w:p w:rsidR="00130CEE" w:rsidRPr="004A505C" w:rsidRDefault="002D4D61" w:rsidP="00DD2379">
            <w:pPr>
              <w:pStyle w:val="TableNormal1"/>
              <w:rPr>
                <w:rFonts w:asciiTheme="minorHAnsi" w:hAnsiTheme="minorHAnsi"/>
                <w:sz w:val="20"/>
                <w:szCs w:val="20"/>
              </w:rPr>
            </w:pPr>
            <w:r w:rsidRPr="004A505C">
              <w:rPr>
                <w:rFonts w:asciiTheme="minorHAnsi" w:hAnsiTheme="minorHAnsi"/>
                <w:sz w:val="20"/>
                <w:szCs w:val="20"/>
              </w:rPr>
              <w:t>Athammai Thiagarajan</w:t>
            </w:r>
          </w:p>
        </w:tc>
        <w:tc>
          <w:tcPr>
            <w:tcW w:w="1800" w:type="dxa"/>
            <w:tcBorders>
              <w:top w:val="single" w:sz="8" w:space="0" w:color="999999"/>
              <w:bottom w:val="single" w:sz="8" w:space="0" w:color="999999"/>
            </w:tcBorders>
          </w:tcPr>
          <w:p w:rsidR="00130CEE" w:rsidRPr="004A505C" w:rsidRDefault="00837EDA" w:rsidP="000F10C9">
            <w:pPr>
              <w:pStyle w:val="TableNormal1"/>
              <w:jc w:val="center"/>
              <w:rPr>
                <w:rFonts w:asciiTheme="minorHAnsi" w:hAnsiTheme="minorHAnsi"/>
                <w:sz w:val="20"/>
                <w:szCs w:val="20"/>
              </w:rPr>
            </w:pPr>
            <w:r w:rsidRPr="004A505C">
              <w:rPr>
                <w:rFonts w:asciiTheme="minorHAnsi" w:hAnsiTheme="minorHAnsi"/>
                <w:sz w:val="20"/>
                <w:szCs w:val="20"/>
              </w:rPr>
              <w:t>0.2</w:t>
            </w:r>
          </w:p>
        </w:tc>
        <w:tc>
          <w:tcPr>
            <w:tcW w:w="4140" w:type="dxa"/>
            <w:tcBorders>
              <w:top w:val="single" w:sz="8" w:space="0" w:color="999999"/>
              <w:bottom w:val="single" w:sz="8" w:space="0" w:color="999999"/>
            </w:tcBorders>
          </w:tcPr>
          <w:p w:rsidR="00130CEE" w:rsidRPr="004A505C" w:rsidRDefault="00B92EDA" w:rsidP="000F10C9">
            <w:pPr>
              <w:pStyle w:val="TableNormal1"/>
              <w:jc w:val="center"/>
              <w:rPr>
                <w:rFonts w:asciiTheme="minorHAnsi" w:hAnsiTheme="minorHAnsi"/>
                <w:sz w:val="20"/>
                <w:szCs w:val="20"/>
              </w:rPr>
            </w:pPr>
            <w:r w:rsidRPr="004A505C">
              <w:rPr>
                <w:rFonts w:asciiTheme="minorHAnsi" w:hAnsiTheme="minorHAnsi"/>
                <w:sz w:val="20"/>
                <w:szCs w:val="20"/>
              </w:rPr>
              <w:t>Principal</w:t>
            </w:r>
            <w:r w:rsidR="00837EDA" w:rsidRPr="004A505C">
              <w:rPr>
                <w:rFonts w:asciiTheme="minorHAnsi" w:hAnsiTheme="minorHAnsi"/>
                <w:sz w:val="20"/>
                <w:szCs w:val="20"/>
              </w:rPr>
              <w:t xml:space="preserve"> DBA</w:t>
            </w:r>
          </w:p>
        </w:tc>
        <w:tc>
          <w:tcPr>
            <w:tcW w:w="1574" w:type="dxa"/>
            <w:tcBorders>
              <w:top w:val="single" w:sz="8" w:space="0" w:color="999999"/>
              <w:bottom w:val="single" w:sz="8" w:space="0" w:color="999999"/>
            </w:tcBorders>
          </w:tcPr>
          <w:p w:rsidR="00130CEE" w:rsidRPr="004A505C" w:rsidRDefault="00837EDA" w:rsidP="00DD2379">
            <w:pPr>
              <w:pStyle w:val="TableNormal1"/>
              <w:rPr>
                <w:rFonts w:asciiTheme="minorHAnsi" w:hAnsiTheme="minorHAnsi"/>
                <w:sz w:val="20"/>
                <w:szCs w:val="20"/>
              </w:rPr>
            </w:pPr>
            <w:r w:rsidRPr="004A505C">
              <w:rPr>
                <w:rFonts w:asciiTheme="minorHAnsi" w:hAnsiTheme="minorHAnsi"/>
                <w:sz w:val="20"/>
                <w:szCs w:val="20"/>
              </w:rPr>
              <w:t>06/27</w:t>
            </w:r>
          </w:p>
        </w:tc>
      </w:tr>
      <w:tr w:rsidR="00130CEE" w:rsidRPr="004A505C" w:rsidTr="00DD2379">
        <w:tc>
          <w:tcPr>
            <w:tcW w:w="1501" w:type="dxa"/>
            <w:tcBorders>
              <w:top w:val="single" w:sz="8" w:space="0" w:color="999999"/>
              <w:bottom w:val="single" w:sz="8" w:space="0" w:color="999999"/>
            </w:tcBorders>
          </w:tcPr>
          <w:p w:rsidR="00130CEE" w:rsidRPr="004A505C" w:rsidRDefault="00837EDA" w:rsidP="00DD2379">
            <w:pPr>
              <w:pStyle w:val="TableNormal1"/>
              <w:rPr>
                <w:rFonts w:asciiTheme="minorHAnsi" w:hAnsiTheme="minorHAnsi"/>
                <w:sz w:val="20"/>
                <w:szCs w:val="20"/>
              </w:rPr>
            </w:pPr>
            <w:r w:rsidRPr="004A505C">
              <w:rPr>
                <w:rFonts w:asciiTheme="minorHAnsi" w:hAnsiTheme="minorHAnsi"/>
                <w:sz w:val="20"/>
                <w:szCs w:val="20"/>
              </w:rPr>
              <w:t>Kishore Vuppala</w:t>
            </w:r>
          </w:p>
        </w:tc>
        <w:tc>
          <w:tcPr>
            <w:tcW w:w="1800" w:type="dxa"/>
            <w:tcBorders>
              <w:top w:val="single" w:sz="8" w:space="0" w:color="999999"/>
              <w:bottom w:val="single" w:sz="8" w:space="0" w:color="999999"/>
            </w:tcBorders>
          </w:tcPr>
          <w:p w:rsidR="00130CEE" w:rsidRPr="004A505C" w:rsidRDefault="00837EDA" w:rsidP="000F10C9">
            <w:pPr>
              <w:pStyle w:val="TableNormal1"/>
              <w:jc w:val="center"/>
              <w:rPr>
                <w:rFonts w:asciiTheme="minorHAnsi" w:hAnsiTheme="minorHAnsi"/>
                <w:sz w:val="20"/>
                <w:szCs w:val="20"/>
              </w:rPr>
            </w:pPr>
            <w:r w:rsidRPr="004A505C">
              <w:rPr>
                <w:rFonts w:asciiTheme="minorHAnsi" w:hAnsiTheme="minorHAnsi"/>
                <w:sz w:val="20"/>
                <w:szCs w:val="20"/>
              </w:rPr>
              <w:t>0.3</w:t>
            </w:r>
          </w:p>
        </w:tc>
        <w:tc>
          <w:tcPr>
            <w:tcW w:w="4140" w:type="dxa"/>
            <w:tcBorders>
              <w:top w:val="single" w:sz="8" w:space="0" w:color="999999"/>
              <w:bottom w:val="single" w:sz="8" w:space="0" w:color="999999"/>
            </w:tcBorders>
          </w:tcPr>
          <w:p w:rsidR="00130CEE" w:rsidRPr="004A505C" w:rsidRDefault="00837EDA" w:rsidP="000F10C9">
            <w:pPr>
              <w:pStyle w:val="TableNormal1"/>
              <w:jc w:val="center"/>
              <w:rPr>
                <w:rFonts w:asciiTheme="minorHAnsi" w:hAnsiTheme="minorHAnsi"/>
                <w:sz w:val="20"/>
                <w:szCs w:val="20"/>
              </w:rPr>
            </w:pPr>
            <w:r w:rsidRPr="004A505C">
              <w:rPr>
                <w:rFonts w:asciiTheme="minorHAnsi" w:hAnsiTheme="minorHAnsi"/>
                <w:sz w:val="20"/>
                <w:szCs w:val="20"/>
              </w:rPr>
              <w:t>Technical Lead</w:t>
            </w:r>
          </w:p>
        </w:tc>
        <w:tc>
          <w:tcPr>
            <w:tcW w:w="1574" w:type="dxa"/>
            <w:tcBorders>
              <w:top w:val="single" w:sz="8" w:space="0" w:color="999999"/>
              <w:bottom w:val="single" w:sz="8" w:space="0" w:color="999999"/>
            </w:tcBorders>
          </w:tcPr>
          <w:p w:rsidR="00130CEE" w:rsidRPr="004A505C" w:rsidRDefault="00837EDA" w:rsidP="00DD2379">
            <w:pPr>
              <w:pStyle w:val="TableNormal1"/>
              <w:rPr>
                <w:rFonts w:asciiTheme="minorHAnsi" w:hAnsiTheme="minorHAnsi"/>
                <w:sz w:val="20"/>
                <w:szCs w:val="20"/>
              </w:rPr>
            </w:pPr>
            <w:r w:rsidRPr="004A505C">
              <w:rPr>
                <w:rFonts w:asciiTheme="minorHAnsi" w:hAnsiTheme="minorHAnsi"/>
                <w:sz w:val="20"/>
                <w:szCs w:val="20"/>
              </w:rPr>
              <w:t>06/29</w:t>
            </w:r>
          </w:p>
        </w:tc>
      </w:tr>
    </w:tbl>
    <w:p w:rsidR="009304C8" w:rsidRPr="004A505C" w:rsidRDefault="009304C8" w:rsidP="00813D00">
      <w:pPr>
        <w:rPr>
          <w:rFonts w:asciiTheme="minorHAnsi" w:hAnsiTheme="minorHAnsi"/>
          <w:sz w:val="20"/>
          <w:szCs w:val="20"/>
        </w:rPr>
      </w:pPr>
    </w:p>
    <w:p w:rsidR="009304C8" w:rsidRPr="004A505C" w:rsidRDefault="009304C8" w:rsidP="00813D00">
      <w:pPr>
        <w:rPr>
          <w:rFonts w:asciiTheme="minorHAnsi" w:hAnsiTheme="minorHAnsi"/>
          <w:sz w:val="20"/>
          <w:szCs w:val="20"/>
        </w:rPr>
      </w:pPr>
    </w:p>
    <w:p w:rsidR="009304C8" w:rsidRPr="004A505C" w:rsidRDefault="009304C8" w:rsidP="00813D00">
      <w:pPr>
        <w:rPr>
          <w:rFonts w:asciiTheme="minorHAnsi" w:hAnsiTheme="minorHAnsi"/>
          <w:sz w:val="20"/>
          <w:szCs w:val="20"/>
        </w:rPr>
      </w:pPr>
    </w:p>
    <w:p w:rsidR="009304C8" w:rsidRPr="004A505C" w:rsidRDefault="009304C8" w:rsidP="00813D00">
      <w:pPr>
        <w:rPr>
          <w:rFonts w:asciiTheme="minorHAnsi" w:hAnsiTheme="minorHAnsi"/>
          <w:sz w:val="20"/>
          <w:szCs w:val="20"/>
        </w:rPr>
      </w:pPr>
    </w:p>
    <w:p w:rsidR="009304C8" w:rsidRPr="004A505C" w:rsidRDefault="006D6F7F" w:rsidP="006D6F7F">
      <w:pPr>
        <w:tabs>
          <w:tab w:val="left" w:pos="3024"/>
        </w:tabs>
        <w:rPr>
          <w:rFonts w:asciiTheme="minorHAnsi" w:hAnsiTheme="minorHAnsi"/>
          <w:sz w:val="20"/>
          <w:szCs w:val="20"/>
        </w:rPr>
      </w:pPr>
      <w:r w:rsidRPr="004A505C">
        <w:rPr>
          <w:rFonts w:asciiTheme="minorHAnsi" w:hAnsiTheme="minorHAnsi"/>
          <w:sz w:val="20"/>
          <w:szCs w:val="20"/>
        </w:rPr>
        <w:tab/>
      </w:r>
    </w:p>
    <w:p w:rsidR="009304C8" w:rsidRPr="004A505C" w:rsidRDefault="009304C8" w:rsidP="00813D00">
      <w:pPr>
        <w:rPr>
          <w:rFonts w:asciiTheme="minorHAnsi" w:hAnsiTheme="minorHAnsi"/>
          <w:sz w:val="20"/>
          <w:szCs w:val="20"/>
        </w:rPr>
      </w:pPr>
    </w:p>
    <w:p w:rsidR="009304C8" w:rsidRPr="004A505C" w:rsidRDefault="009304C8" w:rsidP="00813D00">
      <w:pPr>
        <w:rPr>
          <w:rFonts w:asciiTheme="minorHAnsi" w:hAnsiTheme="minorHAnsi"/>
          <w:sz w:val="20"/>
          <w:szCs w:val="20"/>
        </w:rPr>
      </w:pPr>
    </w:p>
    <w:p w:rsidR="009304C8" w:rsidRPr="004A505C" w:rsidRDefault="009304C8" w:rsidP="00813D00">
      <w:pPr>
        <w:rPr>
          <w:rFonts w:asciiTheme="minorHAnsi" w:hAnsiTheme="minorHAnsi"/>
          <w:sz w:val="20"/>
          <w:szCs w:val="20"/>
        </w:rPr>
      </w:pPr>
    </w:p>
    <w:p w:rsidR="009304C8" w:rsidRPr="004A505C" w:rsidRDefault="009304C8" w:rsidP="00813D00">
      <w:pPr>
        <w:rPr>
          <w:rFonts w:asciiTheme="minorHAnsi" w:hAnsiTheme="minorHAnsi"/>
          <w:sz w:val="20"/>
          <w:szCs w:val="20"/>
        </w:rPr>
      </w:pPr>
    </w:p>
    <w:p w:rsidR="00A5060F" w:rsidRPr="004A505C" w:rsidRDefault="00A5060F" w:rsidP="00813D00">
      <w:pPr>
        <w:rPr>
          <w:rFonts w:asciiTheme="minorHAnsi" w:hAnsiTheme="minorHAnsi"/>
          <w:sz w:val="20"/>
          <w:szCs w:val="20"/>
        </w:rPr>
      </w:pPr>
    </w:p>
    <w:p w:rsidR="00A5060F" w:rsidRPr="004A505C" w:rsidRDefault="00A5060F" w:rsidP="00813D00">
      <w:pPr>
        <w:rPr>
          <w:rFonts w:asciiTheme="minorHAnsi" w:hAnsiTheme="minorHAnsi"/>
          <w:sz w:val="20"/>
          <w:szCs w:val="20"/>
        </w:rPr>
      </w:pPr>
    </w:p>
    <w:p w:rsidR="00813D00" w:rsidRPr="004A505C" w:rsidRDefault="00813D00" w:rsidP="00D67F6F">
      <w:pPr>
        <w:pStyle w:val="TOCHeading"/>
        <w:rPr>
          <w:rFonts w:asciiTheme="minorHAnsi" w:hAnsiTheme="minorHAnsi"/>
          <w:color w:val="auto"/>
          <w:sz w:val="20"/>
          <w:szCs w:val="20"/>
        </w:rPr>
      </w:pPr>
      <w:r w:rsidRPr="004A505C">
        <w:rPr>
          <w:rFonts w:asciiTheme="minorHAnsi" w:hAnsiTheme="minorHAnsi"/>
          <w:color w:val="auto"/>
          <w:sz w:val="20"/>
          <w:szCs w:val="20"/>
        </w:rPr>
        <w:lastRenderedPageBreak/>
        <w:t>Contents</w:t>
      </w:r>
    </w:p>
    <w:p w:rsidR="00512A1A" w:rsidRPr="004A505C" w:rsidRDefault="00512A1A" w:rsidP="00512A1A">
      <w:pPr>
        <w:rPr>
          <w:rFonts w:asciiTheme="minorHAnsi" w:hAnsiTheme="minorHAnsi"/>
          <w:sz w:val="20"/>
          <w:szCs w:val="20"/>
        </w:rPr>
      </w:pPr>
    </w:p>
    <w:p w:rsidR="005E5D60" w:rsidRPr="004A505C" w:rsidRDefault="005E27DD">
      <w:pPr>
        <w:pStyle w:val="TOC1"/>
        <w:rPr>
          <w:rFonts w:asciiTheme="minorHAnsi" w:eastAsiaTheme="minorEastAsia" w:hAnsiTheme="minorHAnsi" w:cstheme="minorBidi"/>
          <w:b w:val="0"/>
        </w:rPr>
      </w:pPr>
      <w:r w:rsidRPr="004A505C">
        <w:rPr>
          <w:rFonts w:asciiTheme="minorHAnsi" w:hAnsiTheme="minorHAnsi"/>
          <w:b w:val="0"/>
          <w:sz w:val="20"/>
          <w:szCs w:val="20"/>
        </w:rPr>
        <w:fldChar w:fldCharType="begin"/>
      </w:r>
      <w:r w:rsidR="00813D00" w:rsidRPr="004A505C">
        <w:rPr>
          <w:rFonts w:asciiTheme="minorHAnsi" w:hAnsiTheme="minorHAnsi"/>
          <w:sz w:val="20"/>
          <w:szCs w:val="20"/>
        </w:rPr>
        <w:instrText xml:space="preserve"> TOC \o "1-3" \h \z \u </w:instrText>
      </w:r>
      <w:r w:rsidRPr="004A505C">
        <w:rPr>
          <w:rFonts w:asciiTheme="minorHAnsi" w:hAnsiTheme="minorHAnsi"/>
          <w:b w:val="0"/>
          <w:sz w:val="20"/>
          <w:szCs w:val="20"/>
        </w:rPr>
        <w:fldChar w:fldCharType="separate"/>
      </w:r>
      <w:hyperlink w:anchor="_Toc297121899" w:history="1">
        <w:r w:rsidR="005E5D60" w:rsidRPr="004A505C">
          <w:rPr>
            <w:rStyle w:val="Hyperlink"/>
            <w:color w:val="auto"/>
          </w:rPr>
          <w:t>Background</w:t>
        </w:r>
        <w:r w:rsidR="005E5D60" w:rsidRPr="004A505C">
          <w:rPr>
            <w:webHidden/>
          </w:rPr>
          <w:tab/>
        </w:r>
        <w:r w:rsidRPr="004A505C">
          <w:rPr>
            <w:webHidden/>
          </w:rPr>
          <w:fldChar w:fldCharType="begin"/>
        </w:r>
        <w:r w:rsidR="005E5D60" w:rsidRPr="004A505C">
          <w:rPr>
            <w:webHidden/>
          </w:rPr>
          <w:instrText xml:space="preserve"> PAGEREF _Toc297121899 \h </w:instrText>
        </w:r>
        <w:r w:rsidRPr="004A505C">
          <w:rPr>
            <w:webHidden/>
          </w:rPr>
        </w:r>
        <w:r w:rsidRPr="004A505C">
          <w:rPr>
            <w:webHidden/>
          </w:rPr>
          <w:fldChar w:fldCharType="separate"/>
        </w:r>
        <w:r w:rsidR="0098469F">
          <w:rPr>
            <w:webHidden/>
          </w:rPr>
          <w:t>4</w:t>
        </w:r>
        <w:r w:rsidRPr="004A505C">
          <w:rPr>
            <w:webHidden/>
          </w:rPr>
          <w:fldChar w:fldCharType="end"/>
        </w:r>
      </w:hyperlink>
    </w:p>
    <w:p w:rsidR="005E5D60" w:rsidRPr="004A505C" w:rsidRDefault="00DA3930">
      <w:pPr>
        <w:pStyle w:val="TOC1"/>
        <w:rPr>
          <w:rFonts w:asciiTheme="minorHAnsi" w:eastAsiaTheme="minorEastAsia" w:hAnsiTheme="minorHAnsi" w:cstheme="minorBidi"/>
          <w:b w:val="0"/>
        </w:rPr>
      </w:pPr>
      <w:hyperlink w:anchor="_Toc297121900" w:history="1">
        <w:r w:rsidR="005E5D60" w:rsidRPr="004A505C">
          <w:rPr>
            <w:rStyle w:val="Hyperlink"/>
            <w:color w:val="auto"/>
          </w:rPr>
          <w:t>Scope</w:t>
        </w:r>
        <w:r w:rsidR="00D31670" w:rsidRPr="004A505C">
          <w:rPr>
            <w:rStyle w:val="Hyperlink"/>
            <w:webHidden/>
            <w:color w:val="auto"/>
          </w:rPr>
          <w:tab/>
        </w:r>
        <w:r w:rsidR="005E5D60" w:rsidRPr="004A505C">
          <w:rPr>
            <w:webHidden/>
          </w:rPr>
          <w:tab/>
        </w:r>
        <w:r w:rsidR="005E27DD" w:rsidRPr="004A505C">
          <w:rPr>
            <w:webHidden/>
          </w:rPr>
          <w:fldChar w:fldCharType="begin"/>
        </w:r>
        <w:r w:rsidR="005E5D60" w:rsidRPr="004A505C">
          <w:rPr>
            <w:webHidden/>
          </w:rPr>
          <w:instrText xml:space="preserve"> PAGEREF _Toc297121900 \h </w:instrText>
        </w:r>
        <w:r w:rsidR="005E27DD" w:rsidRPr="004A505C">
          <w:rPr>
            <w:webHidden/>
          </w:rPr>
        </w:r>
        <w:r w:rsidR="005E27DD" w:rsidRPr="004A505C">
          <w:rPr>
            <w:webHidden/>
          </w:rPr>
          <w:fldChar w:fldCharType="separate"/>
        </w:r>
        <w:r w:rsidR="0098469F">
          <w:rPr>
            <w:webHidden/>
          </w:rPr>
          <w:t>5</w:t>
        </w:r>
        <w:r w:rsidR="005E27DD" w:rsidRPr="004A505C">
          <w:rPr>
            <w:webHidden/>
          </w:rPr>
          <w:fldChar w:fldCharType="end"/>
        </w:r>
      </w:hyperlink>
    </w:p>
    <w:p w:rsidR="005E5D60" w:rsidRPr="004A505C" w:rsidRDefault="00DA3930">
      <w:pPr>
        <w:pStyle w:val="TOC1"/>
        <w:rPr>
          <w:rFonts w:asciiTheme="minorHAnsi" w:eastAsiaTheme="minorEastAsia" w:hAnsiTheme="minorHAnsi" w:cstheme="minorBidi"/>
          <w:b w:val="0"/>
        </w:rPr>
      </w:pPr>
      <w:hyperlink w:anchor="_Toc297121901" w:history="1">
        <w:r w:rsidR="005E5D60" w:rsidRPr="004A505C">
          <w:rPr>
            <w:rStyle w:val="Hyperlink"/>
            <w:color w:val="auto"/>
          </w:rPr>
          <w:t>ETL Overview</w:t>
        </w:r>
        <w:r w:rsidR="005E5D60" w:rsidRPr="004A505C">
          <w:rPr>
            <w:webHidden/>
          </w:rPr>
          <w:tab/>
        </w:r>
        <w:r w:rsidR="005E27DD" w:rsidRPr="004A505C">
          <w:rPr>
            <w:webHidden/>
          </w:rPr>
          <w:fldChar w:fldCharType="begin"/>
        </w:r>
        <w:r w:rsidR="005E5D60" w:rsidRPr="004A505C">
          <w:rPr>
            <w:webHidden/>
          </w:rPr>
          <w:instrText xml:space="preserve"> PAGEREF _Toc297121901 \h </w:instrText>
        </w:r>
        <w:r w:rsidR="005E27DD" w:rsidRPr="004A505C">
          <w:rPr>
            <w:webHidden/>
          </w:rPr>
        </w:r>
        <w:r w:rsidR="005E27DD" w:rsidRPr="004A505C">
          <w:rPr>
            <w:webHidden/>
          </w:rPr>
          <w:fldChar w:fldCharType="separate"/>
        </w:r>
        <w:r w:rsidR="0098469F">
          <w:rPr>
            <w:webHidden/>
          </w:rPr>
          <w:t>6</w:t>
        </w:r>
        <w:r w:rsidR="005E27DD" w:rsidRPr="004A505C">
          <w:rPr>
            <w:webHidden/>
          </w:rPr>
          <w:fldChar w:fldCharType="end"/>
        </w:r>
      </w:hyperlink>
    </w:p>
    <w:p w:rsidR="005E5D60" w:rsidRPr="004A505C" w:rsidRDefault="00DA3930">
      <w:pPr>
        <w:pStyle w:val="TOC1"/>
        <w:rPr>
          <w:rFonts w:asciiTheme="minorHAnsi" w:eastAsiaTheme="minorEastAsia" w:hAnsiTheme="minorHAnsi" w:cstheme="minorBidi"/>
          <w:b w:val="0"/>
        </w:rPr>
      </w:pPr>
      <w:hyperlink w:anchor="_Toc297121902" w:history="1">
        <w:r w:rsidR="005E5D60" w:rsidRPr="004A505C">
          <w:rPr>
            <w:rStyle w:val="Hyperlink"/>
            <w:color w:val="auto"/>
          </w:rPr>
          <w:t>Overview of publishing data in public databases:</w:t>
        </w:r>
        <w:r w:rsidR="005E5D60" w:rsidRPr="004A505C">
          <w:rPr>
            <w:webHidden/>
          </w:rPr>
          <w:tab/>
        </w:r>
        <w:r w:rsidR="005E27DD" w:rsidRPr="004A505C">
          <w:rPr>
            <w:webHidden/>
          </w:rPr>
          <w:fldChar w:fldCharType="begin"/>
        </w:r>
        <w:r w:rsidR="005E5D60" w:rsidRPr="004A505C">
          <w:rPr>
            <w:webHidden/>
          </w:rPr>
          <w:instrText xml:space="preserve"> PAGEREF _Toc297121902 \h </w:instrText>
        </w:r>
        <w:r w:rsidR="005E27DD" w:rsidRPr="004A505C">
          <w:rPr>
            <w:webHidden/>
          </w:rPr>
        </w:r>
        <w:r w:rsidR="005E27DD" w:rsidRPr="004A505C">
          <w:rPr>
            <w:webHidden/>
          </w:rPr>
          <w:fldChar w:fldCharType="separate"/>
        </w:r>
        <w:r w:rsidR="0098469F">
          <w:rPr>
            <w:webHidden/>
          </w:rPr>
          <w:t>8</w:t>
        </w:r>
        <w:r w:rsidR="005E27DD" w:rsidRPr="004A505C">
          <w:rPr>
            <w:webHidden/>
          </w:rPr>
          <w:fldChar w:fldCharType="end"/>
        </w:r>
      </w:hyperlink>
    </w:p>
    <w:p w:rsidR="005E5D60" w:rsidRPr="004A505C" w:rsidRDefault="00DA3930">
      <w:pPr>
        <w:pStyle w:val="TOC2"/>
        <w:rPr>
          <w:rFonts w:asciiTheme="minorHAnsi" w:eastAsiaTheme="minorEastAsia" w:hAnsiTheme="minorHAnsi" w:cstheme="minorBidi"/>
          <w:noProof/>
        </w:rPr>
      </w:pPr>
      <w:hyperlink w:anchor="_Toc297121903" w:history="1">
        <w:r w:rsidR="005E5D60" w:rsidRPr="004A505C">
          <w:rPr>
            <w:rStyle w:val="Hyperlink"/>
            <w:noProof/>
            <w:color w:val="auto"/>
          </w:rPr>
          <w:t>Publishing FMS data from MyMoney to MyMoneyPublic database (Checkbook 1.0)</w:t>
        </w:r>
        <w:r w:rsidR="005E5D60" w:rsidRPr="004A505C">
          <w:rPr>
            <w:noProof/>
            <w:webHidden/>
          </w:rPr>
          <w:tab/>
        </w:r>
        <w:r w:rsidR="005E27DD" w:rsidRPr="004A505C">
          <w:rPr>
            <w:noProof/>
            <w:webHidden/>
          </w:rPr>
          <w:fldChar w:fldCharType="begin"/>
        </w:r>
        <w:r w:rsidR="005E5D60" w:rsidRPr="004A505C">
          <w:rPr>
            <w:noProof/>
            <w:webHidden/>
          </w:rPr>
          <w:instrText xml:space="preserve"> PAGEREF _Toc297121903 \h </w:instrText>
        </w:r>
        <w:r w:rsidR="005E27DD" w:rsidRPr="004A505C">
          <w:rPr>
            <w:noProof/>
            <w:webHidden/>
          </w:rPr>
        </w:r>
        <w:r w:rsidR="005E27DD" w:rsidRPr="004A505C">
          <w:rPr>
            <w:noProof/>
            <w:webHidden/>
          </w:rPr>
          <w:fldChar w:fldCharType="separate"/>
        </w:r>
        <w:r w:rsidR="0098469F">
          <w:rPr>
            <w:noProof/>
            <w:webHidden/>
          </w:rPr>
          <w:t>9</w:t>
        </w:r>
        <w:r w:rsidR="005E27DD" w:rsidRPr="004A505C">
          <w:rPr>
            <w:noProof/>
            <w:webHidden/>
          </w:rPr>
          <w:fldChar w:fldCharType="end"/>
        </w:r>
      </w:hyperlink>
    </w:p>
    <w:p w:rsidR="005E5D60" w:rsidRPr="004A505C" w:rsidRDefault="00DA3930">
      <w:pPr>
        <w:pStyle w:val="TOC2"/>
        <w:rPr>
          <w:rFonts w:asciiTheme="minorHAnsi" w:eastAsiaTheme="minorEastAsia" w:hAnsiTheme="minorHAnsi" w:cstheme="minorBidi"/>
          <w:noProof/>
        </w:rPr>
      </w:pPr>
      <w:hyperlink w:anchor="_Toc297121904" w:history="1">
        <w:r w:rsidR="005E5D60" w:rsidRPr="004A505C">
          <w:rPr>
            <w:rStyle w:val="Hyperlink"/>
            <w:noProof/>
            <w:color w:val="auto"/>
          </w:rPr>
          <w:t>Publishing PMS data from MyMoney to MyMoneyPublic database (Checkbook 1.0)</w:t>
        </w:r>
        <w:r w:rsidR="005E5D60" w:rsidRPr="004A505C">
          <w:rPr>
            <w:noProof/>
            <w:webHidden/>
          </w:rPr>
          <w:tab/>
        </w:r>
        <w:r w:rsidR="005E27DD" w:rsidRPr="004A505C">
          <w:rPr>
            <w:noProof/>
            <w:webHidden/>
          </w:rPr>
          <w:fldChar w:fldCharType="begin"/>
        </w:r>
        <w:r w:rsidR="005E5D60" w:rsidRPr="004A505C">
          <w:rPr>
            <w:noProof/>
            <w:webHidden/>
          </w:rPr>
          <w:instrText xml:space="preserve"> PAGEREF _Toc297121904 \h </w:instrText>
        </w:r>
        <w:r w:rsidR="005E27DD" w:rsidRPr="004A505C">
          <w:rPr>
            <w:noProof/>
            <w:webHidden/>
          </w:rPr>
        </w:r>
        <w:r w:rsidR="005E27DD" w:rsidRPr="004A505C">
          <w:rPr>
            <w:noProof/>
            <w:webHidden/>
          </w:rPr>
          <w:fldChar w:fldCharType="separate"/>
        </w:r>
        <w:r w:rsidR="0098469F">
          <w:rPr>
            <w:noProof/>
            <w:webHidden/>
          </w:rPr>
          <w:t>15</w:t>
        </w:r>
        <w:r w:rsidR="005E27DD" w:rsidRPr="004A505C">
          <w:rPr>
            <w:noProof/>
            <w:webHidden/>
          </w:rPr>
          <w:fldChar w:fldCharType="end"/>
        </w:r>
      </w:hyperlink>
    </w:p>
    <w:p w:rsidR="005E5D60" w:rsidRPr="004A505C" w:rsidRDefault="00DA3930">
      <w:pPr>
        <w:pStyle w:val="TOC2"/>
        <w:rPr>
          <w:rFonts w:asciiTheme="minorHAnsi" w:eastAsiaTheme="minorEastAsia" w:hAnsiTheme="minorHAnsi" w:cstheme="minorBidi"/>
          <w:noProof/>
        </w:rPr>
      </w:pPr>
      <w:hyperlink w:anchor="_Toc297121905" w:history="1">
        <w:r w:rsidR="005E5D60" w:rsidRPr="004A505C">
          <w:rPr>
            <w:rStyle w:val="Hyperlink"/>
            <w:noProof/>
            <w:color w:val="auto"/>
          </w:rPr>
          <w:t>Publishing FMS data from MyMoney to MyMoneyPublicR database (MWBE)</w:t>
        </w:r>
        <w:r w:rsidR="005E5D60" w:rsidRPr="004A505C">
          <w:rPr>
            <w:noProof/>
            <w:webHidden/>
          </w:rPr>
          <w:tab/>
        </w:r>
        <w:r w:rsidR="005E27DD" w:rsidRPr="004A505C">
          <w:rPr>
            <w:noProof/>
            <w:webHidden/>
          </w:rPr>
          <w:fldChar w:fldCharType="begin"/>
        </w:r>
        <w:r w:rsidR="005E5D60" w:rsidRPr="004A505C">
          <w:rPr>
            <w:noProof/>
            <w:webHidden/>
          </w:rPr>
          <w:instrText xml:space="preserve"> PAGEREF _Toc297121905 \h </w:instrText>
        </w:r>
        <w:r w:rsidR="005E27DD" w:rsidRPr="004A505C">
          <w:rPr>
            <w:noProof/>
            <w:webHidden/>
          </w:rPr>
        </w:r>
        <w:r w:rsidR="005E27DD" w:rsidRPr="004A505C">
          <w:rPr>
            <w:noProof/>
            <w:webHidden/>
          </w:rPr>
          <w:fldChar w:fldCharType="separate"/>
        </w:r>
        <w:r w:rsidR="0098469F">
          <w:rPr>
            <w:noProof/>
            <w:webHidden/>
          </w:rPr>
          <w:t>17</w:t>
        </w:r>
        <w:r w:rsidR="005E27DD" w:rsidRPr="004A505C">
          <w:rPr>
            <w:noProof/>
            <w:webHidden/>
          </w:rPr>
          <w:fldChar w:fldCharType="end"/>
        </w:r>
      </w:hyperlink>
    </w:p>
    <w:p w:rsidR="005E5D60" w:rsidRPr="004A505C" w:rsidRDefault="00DA3930">
      <w:pPr>
        <w:pStyle w:val="TOC2"/>
        <w:rPr>
          <w:rFonts w:asciiTheme="minorHAnsi" w:eastAsiaTheme="minorEastAsia" w:hAnsiTheme="minorHAnsi" w:cstheme="minorBidi"/>
          <w:noProof/>
        </w:rPr>
      </w:pPr>
      <w:hyperlink w:anchor="_Toc297121906" w:history="1">
        <w:r w:rsidR="005E5D60" w:rsidRPr="004A505C">
          <w:rPr>
            <w:rStyle w:val="Hyperlink"/>
            <w:noProof/>
            <w:color w:val="auto"/>
          </w:rPr>
          <w:t>Publishing PMS data from MyMoney to MyMoneyPublicR database (MWBE)</w:t>
        </w:r>
        <w:r w:rsidR="005E5D60" w:rsidRPr="004A505C">
          <w:rPr>
            <w:noProof/>
            <w:webHidden/>
          </w:rPr>
          <w:tab/>
        </w:r>
        <w:r w:rsidR="005E27DD" w:rsidRPr="004A505C">
          <w:rPr>
            <w:noProof/>
            <w:webHidden/>
          </w:rPr>
          <w:fldChar w:fldCharType="begin"/>
        </w:r>
        <w:r w:rsidR="005E5D60" w:rsidRPr="004A505C">
          <w:rPr>
            <w:noProof/>
            <w:webHidden/>
          </w:rPr>
          <w:instrText xml:space="preserve"> PAGEREF _Toc297121906 \h </w:instrText>
        </w:r>
        <w:r w:rsidR="005E27DD" w:rsidRPr="004A505C">
          <w:rPr>
            <w:noProof/>
            <w:webHidden/>
          </w:rPr>
        </w:r>
        <w:r w:rsidR="005E27DD" w:rsidRPr="004A505C">
          <w:rPr>
            <w:noProof/>
            <w:webHidden/>
          </w:rPr>
          <w:fldChar w:fldCharType="separate"/>
        </w:r>
        <w:r w:rsidR="0098469F">
          <w:rPr>
            <w:noProof/>
            <w:webHidden/>
          </w:rPr>
          <w:t>19</w:t>
        </w:r>
        <w:r w:rsidR="005E27DD" w:rsidRPr="004A505C">
          <w:rPr>
            <w:noProof/>
            <w:webHidden/>
          </w:rPr>
          <w:fldChar w:fldCharType="end"/>
        </w:r>
      </w:hyperlink>
    </w:p>
    <w:p w:rsidR="005E5D60" w:rsidRPr="004A505C" w:rsidRDefault="00DA3930">
      <w:pPr>
        <w:pStyle w:val="TOC1"/>
        <w:rPr>
          <w:rFonts w:asciiTheme="minorHAnsi" w:eastAsiaTheme="minorEastAsia" w:hAnsiTheme="minorHAnsi" w:cstheme="minorBidi"/>
          <w:b w:val="0"/>
        </w:rPr>
      </w:pPr>
      <w:hyperlink w:anchor="_Toc297121907" w:history="1">
        <w:r w:rsidR="005E5D60" w:rsidRPr="004A505C">
          <w:rPr>
            <w:rStyle w:val="Hyperlink"/>
            <w:color w:val="auto"/>
          </w:rPr>
          <w:t>Questions</w:t>
        </w:r>
        <w:r w:rsidR="005E5D60" w:rsidRPr="004A505C">
          <w:rPr>
            <w:webHidden/>
          </w:rPr>
          <w:tab/>
        </w:r>
        <w:r w:rsidR="005E27DD" w:rsidRPr="004A505C">
          <w:rPr>
            <w:webHidden/>
          </w:rPr>
          <w:fldChar w:fldCharType="begin"/>
        </w:r>
        <w:r w:rsidR="005E5D60" w:rsidRPr="004A505C">
          <w:rPr>
            <w:webHidden/>
          </w:rPr>
          <w:instrText xml:space="preserve"> PAGEREF _Toc297121907 \h </w:instrText>
        </w:r>
        <w:r w:rsidR="005E27DD" w:rsidRPr="004A505C">
          <w:rPr>
            <w:webHidden/>
          </w:rPr>
        </w:r>
        <w:r w:rsidR="005E27DD" w:rsidRPr="004A505C">
          <w:rPr>
            <w:webHidden/>
          </w:rPr>
          <w:fldChar w:fldCharType="separate"/>
        </w:r>
        <w:r w:rsidR="0098469F">
          <w:rPr>
            <w:webHidden/>
          </w:rPr>
          <w:t>20</w:t>
        </w:r>
        <w:r w:rsidR="005E27DD" w:rsidRPr="004A505C">
          <w:rPr>
            <w:webHidden/>
          </w:rPr>
          <w:fldChar w:fldCharType="end"/>
        </w:r>
      </w:hyperlink>
    </w:p>
    <w:p w:rsidR="00813D00" w:rsidRPr="004A505C" w:rsidRDefault="005E27DD" w:rsidP="00813D00">
      <w:pPr>
        <w:rPr>
          <w:rFonts w:asciiTheme="minorHAnsi" w:hAnsiTheme="minorHAnsi"/>
          <w:sz w:val="20"/>
          <w:szCs w:val="20"/>
        </w:rPr>
      </w:pPr>
      <w:r w:rsidRPr="004A505C">
        <w:rPr>
          <w:rFonts w:asciiTheme="minorHAnsi" w:hAnsiTheme="minorHAnsi"/>
          <w:b/>
          <w:sz w:val="20"/>
          <w:szCs w:val="20"/>
        </w:rPr>
        <w:fldChar w:fldCharType="end"/>
      </w:r>
    </w:p>
    <w:p w:rsidR="00813D00" w:rsidRPr="004A505C" w:rsidRDefault="00512A1A" w:rsidP="00512A1A">
      <w:pPr>
        <w:spacing w:after="0" w:line="240" w:lineRule="auto"/>
        <w:rPr>
          <w:rFonts w:asciiTheme="minorHAnsi" w:hAnsiTheme="minorHAnsi"/>
          <w:sz w:val="20"/>
          <w:szCs w:val="20"/>
        </w:rPr>
      </w:pPr>
      <w:r w:rsidRPr="004A505C">
        <w:rPr>
          <w:rFonts w:asciiTheme="minorHAnsi" w:hAnsiTheme="minorHAnsi"/>
          <w:sz w:val="20"/>
          <w:szCs w:val="20"/>
        </w:rPr>
        <w:br w:type="page"/>
      </w:r>
    </w:p>
    <w:p w:rsidR="00972E07" w:rsidRPr="004A505C" w:rsidRDefault="009476EA">
      <w:pPr>
        <w:pStyle w:val="Heading1"/>
        <w:rPr>
          <w:color w:val="auto"/>
        </w:rPr>
      </w:pPr>
      <w:bookmarkStart w:id="0" w:name="_Toc297121899"/>
      <w:r w:rsidRPr="004A505C">
        <w:rPr>
          <w:color w:val="auto"/>
        </w:rPr>
        <w:lastRenderedPageBreak/>
        <w:t>Background</w:t>
      </w:r>
      <w:bookmarkEnd w:id="0"/>
      <w:r w:rsidR="007B6720" w:rsidRPr="004A505C">
        <w:rPr>
          <w:color w:val="auto"/>
        </w:rPr>
        <w:t xml:space="preserve"> </w:t>
      </w:r>
    </w:p>
    <w:p w:rsidR="00060E20" w:rsidRPr="004A505C" w:rsidRDefault="00115D37">
      <w:pPr>
        <w:jc w:val="both"/>
        <w:rPr>
          <w:rFonts w:asciiTheme="minorHAnsi" w:hAnsiTheme="minorHAnsi"/>
          <w:sz w:val="20"/>
          <w:szCs w:val="20"/>
        </w:rPr>
      </w:pPr>
      <w:r w:rsidRPr="004A505C">
        <w:rPr>
          <w:rFonts w:asciiTheme="minorHAnsi" w:hAnsiTheme="minorHAnsi"/>
          <w:sz w:val="20"/>
          <w:szCs w:val="20"/>
        </w:rPr>
        <w:tab/>
      </w:r>
      <w:r w:rsidR="00B515FE" w:rsidRPr="004A505C">
        <w:rPr>
          <w:rFonts w:asciiTheme="minorHAnsi" w:hAnsiTheme="minorHAnsi"/>
          <w:sz w:val="20"/>
          <w:szCs w:val="20"/>
        </w:rPr>
        <w:t xml:space="preserve">To gain </w:t>
      </w:r>
      <w:r w:rsidR="00E56A41" w:rsidRPr="004A505C">
        <w:rPr>
          <w:rFonts w:asciiTheme="minorHAnsi" w:hAnsiTheme="minorHAnsi"/>
          <w:sz w:val="20"/>
          <w:szCs w:val="20"/>
        </w:rPr>
        <w:t xml:space="preserve">an </w:t>
      </w:r>
      <w:r w:rsidR="00B515FE" w:rsidRPr="004A505C">
        <w:rPr>
          <w:rFonts w:asciiTheme="minorHAnsi" w:hAnsiTheme="minorHAnsi"/>
          <w:sz w:val="20"/>
          <w:szCs w:val="20"/>
        </w:rPr>
        <w:t>understanding of</w:t>
      </w:r>
      <w:r w:rsidR="00E56A41" w:rsidRPr="004A505C">
        <w:rPr>
          <w:rFonts w:asciiTheme="minorHAnsi" w:hAnsiTheme="minorHAnsi"/>
          <w:sz w:val="20"/>
          <w:szCs w:val="20"/>
        </w:rPr>
        <w:t xml:space="preserve"> the</w:t>
      </w:r>
      <w:r w:rsidR="00B515FE" w:rsidRPr="004A505C">
        <w:rPr>
          <w:rFonts w:asciiTheme="minorHAnsi" w:hAnsiTheme="minorHAnsi"/>
          <w:sz w:val="20"/>
          <w:szCs w:val="20"/>
        </w:rPr>
        <w:t xml:space="preserve"> </w:t>
      </w:r>
      <w:r w:rsidR="000905F6" w:rsidRPr="004A505C">
        <w:rPr>
          <w:rFonts w:asciiTheme="minorHAnsi" w:hAnsiTheme="minorHAnsi"/>
          <w:sz w:val="20"/>
          <w:szCs w:val="20"/>
        </w:rPr>
        <w:t>existing ETL</w:t>
      </w:r>
      <w:r w:rsidR="007772F1" w:rsidRPr="004A505C">
        <w:rPr>
          <w:rFonts w:asciiTheme="minorHAnsi" w:hAnsiTheme="minorHAnsi"/>
          <w:sz w:val="20"/>
          <w:szCs w:val="20"/>
        </w:rPr>
        <w:t xml:space="preserve"> (Extract transform and load)</w:t>
      </w:r>
      <w:r w:rsidR="0049313D" w:rsidRPr="004A505C">
        <w:rPr>
          <w:rFonts w:asciiTheme="minorHAnsi" w:hAnsiTheme="minorHAnsi"/>
          <w:sz w:val="20"/>
          <w:szCs w:val="20"/>
        </w:rPr>
        <w:t xml:space="preserve"> </w:t>
      </w:r>
      <w:r w:rsidR="000905F6" w:rsidRPr="004A505C">
        <w:rPr>
          <w:rFonts w:asciiTheme="minorHAnsi" w:hAnsiTheme="minorHAnsi"/>
          <w:sz w:val="20"/>
          <w:szCs w:val="20"/>
        </w:rPr>
        <w:t>process</w:t>
      </w:r>
      <w:r w:rsidR="0049313D" w:rsidRPr="004A505C">
        <w:rPr>
          <w:rFonts w:asciiTheme="minorHAnsi" w:hAnsiTheme="minorHAnsi"/>
          <w:sz w:val="20"/>
          <w:szCs w:val="20"/>
        </w:rPr>
        <w:t xml:space="preserve"> for the data provided by </w:t>
      </w:r>
      <w:r w:rsidR="000905F6" w:rsidRPr="004A505C">
        <w:rPr>
          <w:rFonts w:asciiTheme="minorHAnsi" w:hAnsiTheme="minorHAnsi"/>
          <w:sz w:val="20"/>
          <w:szCs w:val="20"/>
        </w:rPr>
        <w:t>FISA</w:t>
      </w:r>
      <w:r w:rsidR="007772F1" w:rsidRPr="004A505C">
        <w:rPr>
          <w:rFonts w:asciiTheme="minorHAnsi" w:hAnsiTheme="minorHAnsi"/>
          <w:sz w:val="20"/>
          <w:szCs w:val="20"/>
        </w:rPr>
        <w:t xml:space="preserve"> (Financial Information Systems Agency)</w:t>
      </w:r>
      <w:r w:rsidR="000905F6" w:rsidRPr="004A505C">
        <w:rPr>
          <w:rFonts w:asciiTheme="minorHAnsi" w:hAnsiTheme="minorHAnsi"/>
          <w:sz w:val="20"/>
          <w:szCs w:val="20"/>
        </w:rPr>
        <w:t xml:space="preserve"> and </w:t>
      </w:r>
      <w:r w:rsidR="00A25C55" w:rsidRPr="004A505C">
        <w:rPr>
          <w:rFonts w:asciiTheme="minorHAnsi" w:hAnsiTheme="minorHAnsi"/>
          <w:sz w:val="20"/>
          <w:szCs w:val="20"/>
        </w:rPr>
        <w:t xml:space="preserve">to </w:t>
      </w:r>
      <w:r w:rsidR="000905F6" w:rsidRPr="004A505C">
        <w:rPr>
          <w:rFonts w:asciiTheme="minorHAnsi" w:hAnsiTheme="minorHAnsi"/>
          <w:sz w:val="20"/>
          <w:szCs w:val="20"/>
        </w:rPr>
        <w:t>incorpora</w:t>
      </w:r>
      <w:r w:rsidR="00A25C55" w:rsidRPr="004A505C">
        <w:rPr>
          <w:rFonts w:asciiTheme="minorHAnsi" w:hAnsiTheme="minorHAnsi"/>
          <w:sz w:val="20"/>
          <w:szCs w:val="20"/>
        </w:rPr>
        <w:t>te it</w:t>
      </w:r>
      <w:r w:rsidR="00B515FE" w:rsidRPr="004A505C">
        <w:rPr>
          <w:rFonts w:asciiTheme="minorHAnsi" w:hAnsiTheme="minorHAnsi"/>
          <w:sz w:val="20"/>
          <w:szCs w:val="20"/>
        </w:rPr>
        <w:t xml:space="preserve"> as part of Checkbook 2.0 initiative, REI</w:t>
      </w:r>
      <w:r w:rsidR="007A5219" w:rsidRPr="004A505C">
        <w:rPr>
          <w:rFonts w:asciiTheme="minorHAnsi" w:hAnsiTheme="minorHAnsi"/>
          <w:sz w:val="20"/>
          <w:szCs w:val="20"/>
        </w:rPr>
        <w:t xml:space="preserve"> Systems</w:t>
      </w:r>
      <w:r w:rsidR="000905F6" w:rsidRPr="004A505C">
        <w:rPr>
          <w:rFonts w:asciiTheme="minorHAnsi" w:hAnsiTheme="minorHAnsi"/>
          <w:sz w:val="20"/>
          <w:szCs w:val="20"/>
        </w:rPr>
        <w:t xml:space="preserve"> </w:t>
      </w:r>
      <w:r w:rsidR="004762BE" w:rsidRPr="004A505C">
        <w:rPr>
          <w:rFonts w:asciiTheme="minorHAnsi" w:hAnsiTheme="minorHAnsi"/>
          <w:sz w:val="20"/>
          <w:szCs w:val="20"/>
        </w:rPr>
        <w:t>was provided with</w:t>
      </w:r>
      <w:r w:rsidR="000905F6" w:rsidRPr="004A505C">
        <w:rPr>
          <w:rFonts w:asciiTheme="minorHAnsi" w:hAnsiTheme="minorHAnsi"/>
          <w:sz w:val="20"/>
          <w:szCs w:val="20"/>
        </w:rPr>
        <w:t xml:space="preserve"> ETL SSIS packages that process data sets received from FISA</w:t>
      </w:r>
      <w:r w:rsidR="00C67634" w:rsidRPr="004A505C">
        <w:rPr>
          <w:rFonts w:asciiTheme="minorHAnsi" w:hAnsiTheme="minorHAnsi"/>
          <w:sz w:val="20"/>
          <w:szCs w:val="20"/>
        </w:rPr>
        <w:t>.  This document details out REI’s understanding</w:t>
      </w:r>
      <w:r w:rsidR="00FC7A75" w:rsidRPr="004A505C">
        <w:rPr>
          <w:rFonts w:asciiTheme="minorHAnsi" w:hAnsiTheme="minorHAnsi"/>
          <w:sz w:val="20"/>
          <w:szCs w:val="20"/>
        </w:rPr>
        <w:t xml:space="preserve"> based on the discussions, documents and data sets provided by NYC Office and FISA.</w:t>
      </w:r>
    </w:p>
    <w:p w:rsidR="00E061C8" w:rsidRPr="004A505C" w:rsidRDefault="00BE1469">
      <w:pPr>
        <w:jc w:val="both"/>
        <w:rPr>
          <w:rFonts w:asciiTheme="minorHAnsi" w:hAnsiTheme="minorHAnsi"/>
          <w:sz w:val="20"/>
          <w:szCs w:val="20"/>
        </w:rPr>
      </w:pPr>
      <w:r w:rsidRPr="004A505C">
        <w:rPr>
          <w:rFonts w:asciiTheme="minorHAnsi" w:hAnsiTheme="minorHAnsi"/>
          <w:sz w:val="20"/>
          <w:szCs w:val="20"/>
        </w:rPr>
        <w:tab/>
      </w:r>
      <w:r w:rsidR="00D13CC7" w:rsidRPr="004A505C">
        <w:rPr>
          <w:rFonts w:asciiTheme="minorHAnsi" w:hAnsiTheme="minorHAnsi"/>
          <w:sz w:val="20"/>
          <w:szCs w:val="20"/>
        </w:rPr>
        <w:t>T</w:t>
      </w:r>
      <w:r w:rsidR="00813D00" w:rsidRPr="004A505C">
        <w:rPr>
          <w:rFonts w:asciiTheme="minorHAnsi" w:hAnsiTheme="minorHAnsi"/>
          <w:sz w:val="20"/>
          <w:szCs w:val="20"/>
        </w:rPr>
        <w:t xml:space="preserve">his document has feedback from REI regarding the provided documents including </w:t>
      </w:r>
      <w:r w:rsidR="00F10886" w:rsidRPr="004A505C">
        <w:rPr>
          <w:rFonts w:asciiTheme="minorHAnsi" w:hAnsiTheme="minorHAnsi"/>
          <w:sz w:val="20"/>
          <w:szCs w:val="20"/>
        </w:rPr>
        <w:t xml:space="preserve">understanding, </w:t>
      </w:r>
      <w:r w:rsidR="009476EA" w:rsidRPr="004A505C">
        <w:rPr>
          <w:rFonts w:asciiTheme="minorHAnsi" w:hAnsiTheme="minorHAnsi"/>
          <w:sz w:val="20"/>
          <w:szCs w:val="20"/>
        </w:rPr>
        <w:t>questions, concerns, and request for additional information</w:t>
      </w:r>
      <w:r w:rsidR="00FC7A75" w:rsidRPr="004A505C">
        <w:rPr>
          <w:rFonts w:asciiTheme="minorHAnsi" w:hAnsiTheme="minorHAnsi"/>
          <w:sz w:val="20"/>
          <w:szCs w:val="20"/>
        </w:rPr>
        <w:t>, where applicable.</w:t>
      </w:r>
    </w:p>
    <w:p w:rsidR="00972E07" w:rsidRPr="004A505C" w:rsidRDefault="00167F37">
      <w:pPr>
        <w:pStyle w:val="Heading1"/>
        <w:rPr>
          <w:color w:val="auto"/>
        </w:rPr>
      </w:pPr>
      <w:bookmarkStart w:id="1" w:name="_Toc297121900"/>
      <w:r w:rsidRPr="004A505C">
        <w:rPr>
          <w:color w:val="auto"/>
        </w:rPr>
        <w:lastRenderedPageBreak/>
        <w:t>Scope</w:t>
      </w:r>
      <w:bookmarkEnd w:id="1"/>
    </w:p>
    <w:p w:rsidR="004B41AD" w:rsidRPr="004A505C" w:rsidRDefault="008C78C0">
      <w:pPr>
        <w:rPr>
          <w:rFonts w:asciiTheme="minorHAnsi" w:hAnsiTheme="minorHAnsi"/>
          <w:sz w:val="20"/>
          <w:szCs w:val="20"/>
        </w:rPr>
      </w:pPr>
      <w:r w:rsidRPr="004A505C">
        <w:rPr>
          <w:rFonts w:asciiTheme="minorHAnsi" w:hAnsiTheme="minorHAnsi"/>
          <w:sz w:val="20"/>
          <w:szCs w:val="20"/>
        </w:rPr>
        <w:tab/>
      </w:r>
      <w:r w:rsidR="004762BE" w:rsidRPr="004A505C">
        <w:rPr>
          <w:rFonts w:asciiTheme="minorHAnsi" w:hAnsiTheme="minorHAnsi"/>
          <w:sz w:val="20"/>
          <w:szCs w:val="20"/>
        </w:rPr>
        <w:t xml:space="preserve">Scope of the document is to provide an extensive level of detail of </w:t>
      </w:r>
      <w:r w:rsidR="004F4A0C" w:rsidRPr="004A505C">
        <w:rPr>
          <w:rFonts w:asciiTheme="minorHAnsi" w:hAnsiTheme="minorHAnsi"/>
          <w:sz w:val="20"/>
          <w:szCs w:val="20"/>
        </w:rPr>
        <w:t>publishing</w:t>
      </w:r>
      <w:r w:rsidR="00A46660" w:rsidRPr="004A505C">
        <w:rPr>
          <w:rFonts w:asciiTheme="minorHAnsi" w:hAnsiTheme="minorHAnsi"/>
          <w:sz w:val="20"/>
          <w:szCs w:val="20"/>
        </w:rPr>
        <w:t xml:space="preserve"> data from MyMoney Database</w:t>
      </w:r>
      <w:r w:rsidR="00127CFB" w:rsidRPr="004A505C">
        <w:rPr>
          <w:rFonts w:asciiTheme="minorHAnsi" w:hAnsiTheme="minorHAnsi"/>
          <w:sz w:val="20"/>
          <w:szCs w:val="20"/>
        </w:rPr>
        <w:t xml:space="preserve"> (NYC Comptroller’s office) </w:t>
      </w:r>
      <w:r w:rsidR="004762BE" w:rsidRPr="004A505C">
        <w:rPr>
          <w:rFonts w:asciiTheme="minorHAnsi" w:hAnsiTheme="minorHAnsi"/>
          <w:sz w:val="20"/>
          <w:szCs w:val="20"/>
        </w:rPr>
        <w:t>to MyMoney</w:t>
      </w:r>
      <w:r w:rsidR="00A46660" w:rsidRPr="004A505C">
        <w:rPr>
          <w:rFonts w:asciiTheme="minorHAnsi" w:hAnsiTheme="minorHAnsi"/>
          <w:sz w:val="20"/>
          <w:szCs w:val="20"/>
        </w:rPr>
        <w:t>Public and MyMoneyPublicR</w:t>
      </w:r>
      <w:r w:rsidR="00127CFB" w:rsidRPr="004A505C">
        <w:rPr>
          <w:rFonts w:asciiTheme="minorHAnsi" w:hAnsiTheme="minorHAnsi"/>
          <w:sz w:val="20"/>
          <w:szCs w:val="20"/>
        </w:rPr>
        <w:t xml:space="preserve"> </w:t>
      </w:r>
      <w:r w:rsidR="004762BE" w:rsidRPr="004A505C">
        <w:rPr>
          <w:rFonts w:asciiTheme="minorHAnsi" w:hAnsiTheme="minorHAnsi"/>
          <w:sz w:val="20"/>
          <w:szCs w:val="20"/>
        </w:rPr>
        <w:t>database</w:t>
      </w:r>
      <w:r w:rsidR="00837D2F" w:rsidRPr="004A505C">
        <w:rPr>
          <w:rFonts w:asciiTheme="minorHAnsi" w:hAnsiTheme="minorHAnsi"/>
          <w:sz w:val="20"/>
          <w:szCs w:val="20"/>
        </w:rPr>
        <w:t>s</w:t>
      </w:r>
      <w:r w:rsidR="00127CFB" w:rsidRPr="004A505C">
        <w:rPr>
          <w:rFonts w:asciiTheme="minorHAnsi" w:hAnsiTheme="minorHAnsi"/>
          <w:sz w:val="20"/>
          <w:szCs w:val="20"/>
        </w:rPr>
        <w:t xml:space="preserve"> hosted in Rackspace </w:t>
      </w:r>
      <w:r w:rsidRPr="004A505C">
        <w:rPr>
          <w:rFonts w:asciiTheme="minorHAnsi" w:hAnsiTheme="minorHAnsi"/>
          <w:sz w:val="20"/>
          <w:szCs w:val="20"/>
        </w:rPr>
        <w:t>e</w:t>
      </w:r>
      <w:r w:rsidR="00127CFB" w:rsidRPr="004A505C">
        <w:rPr>
          <w:rFonts w:asciiTheme="minorHAnsi" w:hAnsiTheme="minorHAnsi"/>
          <w:sz w:val="20"/>
          <w:szCs w:val="20"/>
        </w:rPr>
        <w:t xml:space="preserve">nvironment </w:t>
      </w:r>
      <w:r w:rsidR="00B172C6" w:rsidRPr="004A505C">
        <w:rPr>
          <w:rFonts w:asciiTheme="minorHAnsi" w:hAnsiTheme="minorHAnsi"/>
          <w:sz w:val="20"/>
          <w:szCs w:val="20"/>
        </w:rPr>
        <w:t xml:space="preserve">and </w:t>
      </w:r>
      <w:r w:rsidR="00127CFB" w:rsidRPr="004A505C">
        <w:rPr>
          <w:rFonts w:asciiTheme="minorHAnsi" w:hAnsiTheme="minorHAnsi"/>
          <w:sz w:val="20"/>
          <w:szCs w:val="20"/>
        </w:rPr>
        <w:t>maintained by REI</w:t>
      </w:r>
      <w:r w:rsidR="004762BE" w:rsidRPr="004A505C">
        <w:rPr>
          <w:rFonts w:asciiTheme="minorHAnsi" w:hAnsiTheme="minorHAnsi"/>
          <w:sz w:val="20"/>
          <w:szCs w:val="20"/>
        </w:rPr>
        <w:t>.</w:t>
      </w:r>
      <w:r w:rsidR="006B6778" w:rsidRPr="004A505C">
        <w:rPr>
          <w:rFonts w:asciiTheme="minorHAnsi" w:hAnsiTheme="minorHAnsi"/>
          <w:sz w:val="20"/>
          <w:szCs w:val="20"/>
        </w:rPr>
        <w:t xml:space="preserve"> </w:t>
      </w:r>
      <w:r w:rsidR="006B6778" w:rsidRPr="004A505C">
        <w:rPr>
          <w:rFonts w:asciiTheme="minorHAnsi" w:hAnsiTheme="minorHAnsi"/>
          <w:sz w:val="20"/>
          <w:szCs w:val="20"/>
        </w:rPr>
        <w:br/>
      </w:r>
      <w:r w:rsidR="006B6778" w:rsidRPr="004A505C">
        <w:rPr>
          <w:rFonts w:asciiTheme="minorHAnsi" w:hAnsiTheme="minorHAnsi"/>
          <w:sz w:val="20"/>
          <w:szCs w:val="20"/>
        </w:rPr>
        <w:br/>
      </w:r>
      <w:r w:rsidRPr="004A505C">
        <w:rPr>
          <w:rFonts w:asciiTheme="minorHAnsi" w:hAnsiTheme="minorHAnsi"/>
          <w:sz w:val="20"/>
          <w:szCs w:val="20"/>
        </w:rPr>
        <w:tab/>
      </w:r>
      <w:r w:rsidR="006B6778" w:rsidRPr="004A505C">
        <w:rPr>
          <w:rFonts w:asciiTheme="minorHAnsi" w:hAnsiTheme="minorHAnsi"/>
          <w:sz w:val="20"/>
          <w:szCs w:val="20"/>
        </w:rPr>
        <w:t xml:space="preserve">MyMoneyPublic </w:t>
      </w:r>
      <w:r w:rsidR="004F4A0C" w:rsidRPr="004A505C">
        <w:rPr>
          <w:rFonts w:asciiTheme="minorHAnsi" w:hAnsiTheme="minorHAnsi"/>
          <w:sz w:val="20"/>
          <w:szCs w:val="20"/>
        </w:rPr>
        <w:t>d</w:t>
      </w:r>
      <w:r w:rsidR="006B6778" w:rsidRPr="004A505C">
        <w:rPr>
          <w:rFonts w:asciiTheme="minorHAnsi" w:hAnsiTheme="minorHAnsi"/>
          <w:sz w:val="20"/>
          <w:szCs w:val="20"/>
        </w:rPr>
        <w:t>atabase is the source for Checkbook 1.0 and MyMoneyPublicR database is</w:t>
      </w:r>
      <w:r w:rsidR="004F4A0C" w:rsidRPr="004A505C">
        <w:rPr>
          <w:rFonts w:asciiTheme="minorHAnsi" w:hAnsiTheme="minorHAnsi"/>
          <w:sz w:val="20"/>
          <w:szCs w:val="20"/>
        </w:rPr>
        <w:t xml:space="preserve"> the</w:t>
      </w:r>
      <w:r w:rsidR="006B6778" w:rsidRPr="004A505C">
        <w:rPr>
          <w:rFonts w:asciiTheme="minorHAnsi" w:hAnsiTheme="minorHAnsi"/>
          <w:sz w:val="20"/>
          <w:szCs w:val="20"/>
        </w:rPr>
        <w:t xml:space="preserve"> source for MWBE (Minority and Women Based Enterprise)</w:t>
      </w:r>
      <w:r w:rsidR="005C48B4" w:rsidRPr="004A505C">
        <w:rPr>
          <w:rFonts w:asciiTheme="minorHAnsi" w:hAnsiTheme="minorHAnsi"/>
          <w:sz w:val="20"/>
          <w:szCs w:val="20"/>
        </w:rPr>
        <w:t xml:space="preserve">. </w:t>
      </w:r>
      <w:r w:rsidR="00D03313" w:rsidRPr="004A505C">
        <w:rPr>
          <w:rFonts w:asciiTheme="minorHAnsi" w:hAnsiTheme="minorHAnsi"/>
          <w:sz w:val="20"/>
          <w:szCs w:val="20"/>
        </w:rPr>
        <w:t>MyMoneyPublic a</w:t>
      </w:r>
      <w:r w:rsidR="007069D6" w:rsidRPr="004A505C">
        <w:rPr>
          <w:rFonts w:asciiTheme="minorHAnsi" w:hAnsiTheme="minorHAnsi"/>
          <w:sz w:val="20"/>
          <w:szCs w:val="20"/>
        </w:rPr>
        <w:t xml:space="preserve">nd MyMoneyPublicR </w:t>
      </w:r>
      <w:r w:rsidRPr="004A505C">
        <w:rPr>
          <w:rFonts w:asciiTheme="minorHAnsi" w:hAnsiTheme="minorHAnsi"/>
          <w:sz w:val="20"/>
          <w:szCs w:val="20"/>
        </w:rPr>
        <w:t>d</w:t>
      </w:r>
      <w:r w:rsidR="007069D6" w:rsidRPr="004A505C">
        <w:rPr>
          <w:rFonts w:asciiTheme="minorHAnsi" w:hAnsiTheme="minorHAnsi"/>
          <w:sz w:val="20"/>
          <w:szCs w:val="20"/>
        </w:rPr>
        <w:t xml:space="preserve">atabases </w:t>
      </w:r>
      <w:r w:rsidR="00ED700F" w:rsidRPr="004A505C">
        <w:rPr>
          <w:rFonts w:asciiTheme="minorHAnsi" w:hAnsiTheme="minorHAnsi"/>
          <w:sz w:val="20"/>
          <w:szCs w:val="20"/>
        </w:rPr>
        <w:t>contain</w:t>
      </w:r>
      <w:r w:rsidR="007069D6" w:rsidRPr="004A505C">
        <w:rPr>
          <w:rFonts w:asciiTheme="minorHAnsi" w:hAnsiTheme="minorHAnsi"/>
          <w:sz w:val="20"/>
          <w:szCs w:val="20"/>
        </w:rPr>
        <w:t xml:space="preserve"> a subset of </w:t>
      </w:r>
      <w:r w:rsidR="006A79A9" w:rsidRPr="004A505C">
        <w:rPr>
          <w:rFonts w:asciiTheme="minorHAnsi" w:hAnsiTheme="minorHAnsi"/>
          <w:sz w:val="20"/>
          <w:szCs w:val="20"/>
        </w:rPr>
        <w:t xml:space="preserve">data elements available in the </w:t>
      </w:r>
      <w:r w:rsidR="00264C40" w:rsidRPr="004A505C">
        <w:rPr>
          <w:rFonts w:asciiTheme="minorHAnsi" w:hAnsiTheme="minorHAnsi"/>
          <w:sz w:val="20"/>
          <w:szCs w:val="20"/>
        </w:rPr>
        <w:t xml:space="preserve">MyMoney </w:t>
      </w:r>
      <w:r w:rsidRPr="004A505C">
        <w:rPr>
          <w:rFonts w:asciiTheme="minorHAnsi" w:hAnsiTheme="minorHAnsi"/>
          <w:sz w:val="20"/>
          <w:szCs w:val="20"/>
        </w:rPr>
        <w:t>d</w:t>
      </w:r>
      <w:r w:rsidR="00264C40" w:rsidRPr="004A505C">
        <w:rPr>
          <w:rFonts w:asciiTheme="minorHAnsi" w:hAnsiTheme="minorHAnsi"/>
          <w:sz w:val="20"/>
          <w:szCs w:val="20"/>
        </w:rPr>
        <w:t>atabase</w:t>
      </w:r>
      <w:r w:rsidR="00DE2483" w:rsidRPr="004A505C">
        <w:rPr>
          <w:rFonts w:asciiTheme="minorHAnsi" w:hAnsiTheme="minorHAnsi"/>
          <w:sz w:val="20"/>
          <w:szCs w:val="20"/>
        </w:rPr>
        <w:t xml:space="preserve"> and FISA </w:t>
      </w:r>
      <w:r w:rsidRPr="004A505C">
        <w:rPr>
          <w:rFonts w:asciiTheme="minorHAnsi" w:hAnsiTheme="minorHAnsi"/>
          <w:sz w:val="20"/>
          <w:szCs w:val="20"/>
        </w:rPr>
        <w:t>d</w:t>
      </w:r>
      <w:r w:rsidR="00DE2483" w:rsidRPr="004A505C">
        <w:rPr>
          <w:rFonts w:asciiTheme="minorHAnsi" w:hAnsiTheme="minorHAnsi"/>
          <w:sz w:val="20"/>
          <w:szCs w:val="20"/>
        </w:rPr>
        <w:t xml:space="preserve">ata </w:t>
      </w:r>
      <w:r w:rsidRPr="004A505C">
        <w:rPr>
          <w:rFonts w:asciiTheme="minorHAnsi" w:hAnsiTheme="minorHAnsi"/>
          <w:sz w:val="20"/>
          <w:szCs w:val="20"/>
        </w:rPr>
        <w:t>f</w:t>
      </w:r>
      <w:r w:rsidR="00DE2483" w:rsidRPr="004A505C">
        <w:rPr>
          <w:rFonts w:asciiTheme="minorHAnsi" w:hAnsiTheme="minorHAnsi"/>
          <w:sz w:val="20"/>
          <w:szCs w:val="20"/>
        </w:rPr>
        <w:t>eeds</w:t>
      </w:r>
      <w:r w:rsidR="00264C40" w:rsidRPr="004A505C">
        <w:rPr>
          <w:rFonts w:asciiTheme="minorHAnsi" w:hAnsiTheme="minorHAnsi"/>
          <w:sz w:val="20"/>
          <w:szCs w:val="20"/>
        </w:rPr>
        <w:t>.</w:t>
      </w:r>
      <w:r w:rsidR="00577C93" w:rsidRPr="004A505C">
        <w:rPr>
          <w:rFonts w:asciiTheme="minorHAnsi" w:hAnsiTheme="minorHAnsi"/>
          <w:sz w:val="20"/>
          <w:szCs w:val="20"/>
        </w:rPr>
        <w:t xml:space="preserve"> </w:t>
      </w:r>
    </w:p>
    <w:p w:rsidR="00577C93" w:rsidRPr="004A505C" w:rsidRDefault="008C78C0">
      <w:pPr>
        <w:rPr>
          <w:rFonts w:asciiTheme="minorHAnsi" w:hAnsiTheme="minorHAnsi"/>
          <w:sz w:val="20"/>
          <w:szCs w:val="20"/>
        </w:rPr>
      </w:pPr>
      <w:r w:rsidRPr="004A505C">
        <w:rPr>
          <w:rFonts w:asciiTheme="minorHAnsi" w:hAnsiTheme="minorHAnsi"/>
          <w:sz w:val="20"/>
          <w:szCs w:val="20"/>
        </w:rPr>
        <w:tab/>
      </w:r>
      <w:r w:rsidR="00577C93" w:rsidRPr="004A505C">
        <w:rPr>
          <w:rFonts w:asciiTheme="minorHAnsi" w:hAnsiTheme="minorHAnsi"/>
          <w:sz w:val="20"/>
          <w:szCs w:val="20"/>
        </w:rPr>
        <w:t>Data is</w:t>
      </w:r>
      <w:r w:rsidR="00901D0E" w:rsidRPr="004A505C">
        <w:rPr>
          <w:rFonts w:asciiTheme="minorHAnsi" w:hAnsiTheme="minorHAnsi"/>
          <w:sz w:val="20"/>
          <w:szCs w:val="20"/>
        </w:rPr>
        <w:t xml:space="preserve"> independently published in both the MyMoneyPublic and MyMoneyPublicR Databases</w:t>
      </w:r>
      <w:r w:rsidR="004477A8" w:rsidRPr="004A505C">
        <w:rPr>
          <w:rFonts w:asciiTheme="minorHAnsi" w:hAnsiTheme="minorHAnsi"/>
          <w:sz w:val="20"/>
          <w:szCs w:val="20"/>
        </w:rPr>
        <w:t>.</w:t>
      </w:r>
      <w:r w:rsidR="00901D0E" w:rsidRPr="004A505C">
        <w:rPr>
          <w:rFonts w:asciiTheme="minorHAnsi" w:hAnsiTheme="minorHAnsi"/>
          <w:sz w:val="20"/>
          <w:szCs w:val="20"/>
        </w:rPr>
        <w:t xml:space="preserve"> </w:t>
      </w:r>
      <w:r w:rsidR="00B40C60" w:rsidRPr="004A505C">
        <w:rPr>
          <w:rFonts w:asciiTheme="minorHAnsi" w:hAnsiTheme="minorHAnsi"/>
          <w:sz w:val="20"/>
          <w:szCs w:val="20"/>
        </w:rPr>
        <w:t xml:space="preserve"> </w:t>
      </w:r>
      <w:r w:rsidRPr="004A505C">
        <w:rPr>
          <w:rFonts w:asciiTheme="minorHAnsi" w:hAnsiTheme="minorHAnsi"/>
          <w:sz w:val="20"/>
          <w:szCs w:val="20"/>
        </w:rPr>
        <w:t>For reasons</w:t>
      </w:r>
      <w:r w:rsidR="00B40C60" w:rsidRPr="004A505C">
        <w:rPr>
          <w:rFonts w:asciiTheme="minorHAnsi" w:hAnsiTheme="minorHAnsi"/>
          <w:sz w:val="20"/>
          <w:szCs w:val="20"/>
        </w:rPr>
        <w:t xml:space="preserve"> related to “Privacy”</w:t>
      </w:r>
      <w:r w:rsidR="00C25ABF" w:rsidRPr="004A505C">
        <w:rPr>
          <w:rFonts w:asciiTheme="minorHAnsi" w:hAnsiTheme="minorHAnsi"/>
          <w:sz w:val="20"/>
          <w:szCs w:val="20"/>
        </w:rPr>
        <w:t xml:space="preserve">, not all disbursements are published </w:t>
      </w:r>
      <w:r w:rsidR="00C23284" w:rsidRPr="004A505C">
        <w:rPr>
          <w:rFonts w:asciiTheme="minorHAnsi" w:hAnsiTheme="minorHAnsi"/>
          <w:sz w:val="20"/>
          <w:szCs w:val="20"/>
        </w:rPr>
        <w:t xml:space="preserve">from MyMoney to both the MyMoneyPublic and MyMoneyPublicR </w:t>
      </w:r>
      <w:r w:rsidR="004F4A0C" w:rsidRPr="004A505C">
        <w:rPr>
          <w:rFonts w:asciiTheme="minorHAnsi" w:hAnsiTheme="minorHAnsi"/>
          <w:sz w:val="20"/>
          <w:szCs w:val="20"/>
        </w:rPr>
        <w:t>d</w:t>
      </w:r>
      <w:r w:rsidR="00C23284" w:rsidRPr="004A505C">
        <w:rPr>
          <w:rFonts w:asciiTheme="minorHAnsi" w:hAnsiTheme="minorHAnsi"/>
          <w:sz w:val="20"/>
          <w:szCs w:val="20"/>
        </w:rPr>
        <w:t>atabases</w:t>
      </w:r>
      <w:r w:rsidR="00CF1303" w:rsidRPr="004A505C">
        <w:rPr>
          <w:rFonts w:asciiTheme="minorHAnsi" w:hAnsiTheme="minorHAnsi"/>
          <w:sz w:val="20"/>
          <w:szCs w:val="20"/>
        </w:rPr>
        <w:t xml:space="preserve">. </w:t>
      </w:r>
      <w:r w:rsidR="00F87A8A" w:rsidRPr="004A505C">
        <w:rPr>
          <w:rFonts w:asciiTheme="minorHAnsi" w:hAnsiTheme="minorHAnsi"/>
          <w:sz w:val="20"/>
          <w:szCs w:val="20"/>
        </w:rPr>
        <w:t xml:space="preserve">For the same reason some </w:t>
      </w:r>
      <w:r w:rsidR="003737FF" w:rsidRPr="004A505C">
        <w:rPr>
          <w:rFonts w:asciiTheme="minorHAnsi" w:hAnsiTheme="minorHAnsi"/>
          <w:sz w:val="20"/>
          <w:szCs w:val="20"/>
        </w:rPr>
        <w:t>disbursements and their related vendor and contract information are masked</w:t>
      </w:r>
      <w:r w:rsidR="00125A19" w:rsidRPr="004A505C">
        <w:rPr>
          <w:rFonts w:asciiTheme="minorHAnsi" w:hAnsiTheme="minorHAnsi"/>
          <w:sz w:val="20"/>
          <w:szCs w:val="20"/>
        </w:rPr>
        <w:t>.</w:t>
      </w:r>
    </w:p>
    <w:p w:rsidR="00E061C8" w:rsidRPr="004A505C" w:rsidRDefault="00264C40" w:rsidP="000070EA">
      <w:pPr>
        <w:rPr>
          <w:rFonts w:asciiTheme="minorHAnsi" w:hAnsiTheme="minorHAnsi"/>
          <w:sz w:val="20"/>
          <w:szCs w:val="20"/>
        </w:rPr>
      </w:pPr>
      <w:r w:rsidRPr="004A505C">
        <w:rPr>
          <w:rFonts w:asciiTheme="minorHAnsi" w:hAnsiTheme="minorHAnsi"/>
          <w:sz w:val="20"/>
          <w:szCs w:val="20"/>
        </w:rPr>
        <w:t xml:space="preserve"> </w:t>
      </w:r>
      <w:r w:rsidR="008C78C0" w:rsidRPr="004A505C">
        <w:rPr>
          <w:rFonts w:asciiTheme="minorHAnsi" w:hAnsiTheme="minorHAnsi"/>
          <w:sz w:val="20"/>
          <w:szCs w:val="20"/>
        </w:rPr>
        <w:tab/>
      </w:r>
      <w:r w:rsidR="0045734F" w:rsidRPr="004A505C">
        <w:rPr>
          <w:rFonts w:asciiTheme="minorHAnsi" w:hAnsiTheme="minorHAnsi"/>
          <w:sz w:val="20"/>
          <w:szCs w:val="20"/>
        </w:rPr>
        <w:t xml:space="preserve">Document is organized to give information on the </w:t>
      </w:r>
      <w:r w:rsidR="00822F9C" w:rsidRPr="004A505C">
        <w:rPr>
          <w:rFonts w:asciiTheme="minorHAnsi" w:hAnsiTheme="minorHAnsi"/>
          <w:sz w:val="20"/>
          <w:szCs w:val="20"/>
        </w:rPr>
        <w:t>4</w:t>
      </w:r>
      <w:r w:rsidR="0045734F" w:rsidRPr="004A505C">
        <w:rPr>
          <w:rFonts w:asciiTheme="minorHAnsi" w:hAnsiTheme="minorHAnsi"/>
          <w:sz w:val="20"/>
          <w:szCs w:val="20"/>
        </w:rPr>
        <w:t xml:space="preserve"> </w:t>
      </w:r>
      <w:r w:rsidR="00822F9C" w:rsidRPr="004A505C">
        <w:rPr>
          <w:rFonts w:asciiTheme="minorHAnsi" w:hAnsiTheme="minorHAnsi"/>
          <w:sz w:val="20"/>
          <w:szCs w:val="20"/>
        </w:rPr>
        <w:t>ETL Packages</w:t>
      </w:r>
      <w:r w:rsidR="0045734F" w:rsidRPr="004A505C">
        <w:rPr>
          <w:rFonts w:asciiTheme="minorHAnsi" w:hAnsiTheme="minorHAnsi"/>
          <w:sz w:val="20"/>
          <w:szCs w:val="20"/>
        </w:rPr>
        <w:t>, an overall picture of the ETL process foll</w:t>
      </w:r>
      <w:r w:rsidR="00EB3E2D" w:rsidRPr="004A505C">
        <w:rPr>
          <w:rFonts w:asciiTheme="minorHAnsi" w:hAnsiTheme="minorHAnsi"/>
          <w:sz w:val="20"/>
          <w:szCs w:val="20"/>
        </w:rPr>
        <w:t>owed by the detailed business rules and processes involved</w:t>
      </w:r>
      <w:r w:rsidR="0045734F" w:rsidRPr="004A505C">
        <w:rPr>
          <w:rFonts w:asciiTheme="minorHAnsi" w:hAnsiTheme="minorHAnsi"/>
          <w:sz w:val="20"/>
          <w:szCs w:val="20"/>
        </w:rPr>
        <w:t>.</w:t>
      </w:r>
    </w:p>
    <w:p w:rsidR="00972E07" w:rsidRPr="004A505C" w:rsidRDefault="00532A87">
      <w:pPr>
        <w:pStyle w:val="Heading1"/>
        <w:rPr>
          <w:color w:val="auto"/>
        </w:rPr>
      </w:pPr>
      <w:bookmarkStart w:id="2" w:name="_Toc297121901"/>
      <w:r w:rsidRPr="004A505C">
        <w:rPr>
          <w:color w:val="auto"/>
        </w:rPr>
        <w:lastRenderedPageBreak/>
        <w:t>E</w:t>
      </w:r>
      <w:r w:rsidR="002130AF" w:rsidRPr="004A505C">
        <w:rPr>
          <w:color w:val="auto"/>
        </w:rPr>
        <w:t>TL Overview</w:t>
      </w:r>
      <w:bookmarkEnd w:id="2"/>
    </w:p>
    <w:p w:rsidR="00E061C8" w:rsidRPr="004A505C" w:rsidRDefault="00E8391A">
      <w:pPr>
        <w:jc w:val="both"/>
        <w:rPr>
          <w:rFonts w:asciiTheme="minorHAnsi" w:hAnsiTheme="minorHAnsi"/>
          <w:sz w:val="20"/>
          <w:szCs w:val="20"/>
        </w:rPr>
      </w:pPr>
      <w:r w:rsidRPr="004A505C">
        <w:rPr>
          <w:rFonts w:asciiTheme="minorHAnsi" w:hAnsiTheme="minorHAnsi"/>
          <w:sz w:val="20"/>
          <w:szCs w:val="20"/>
        </w:rPr>
        <w:tab/>
      </w:r>
      <w:r w:rsidR="003B34B6" w:rsidRPr="004A505C">
        <w:rPr>
          <w:rFonts w:asciiTheme="minorHAnsi" w:hAnsiTheme="minorHAnsi"/>
          <w:sz w:val="20"/>
          <w:szCs w:val="20"/>
        </w:rPr>
        <w:t xml:space="preserve">NYC Comptroller’s office uses Microsoft SQL Server Integration services (SSIS) to process the data files received from FISA. </w:t>
      </w:r>
      <w:r w:rsidR="00E17635" w:rsidRPr="004A505C">
        <w:rPr>
          <w:rFonts w:asciiTheme="minorHAnsi" w:hAnsiTheme="minorHAnsi"/>
          <w:sz w:val="20"/>
          <w:szCs w:val="20"/>
        </w:rPr>
        <w:t xml:space="preserve"> </w:t>
      </w:r>
      <w:r w:rsidR="003B34B6" w:rsidRPr="004A505C">
        <w:rPr>
          <w:rFonts w:asciiTheme="minorHAnsi" w:hAnsiTheme="minorHAnsi"/>
          <w:sz w:val="20"/>
          <w:szCs w:val="20"/>
        </w:rPr>
        <w:t>Controller package is executed with a SQL Server Agen</w:t>
      </w:r>
      <w:r w:rsidR="0045734F" w:rsidRPr="004A505C">
        <w:rPr>
          <w:rFonts w:asciiTheme="minorHAnsi" w:hAnsiTheme="minorHAnsi"/>
          <w:sz w:val="20"/>
          <w:szCs w:val="20"/>
        </w:rPr>
        <w:t>t job</w:t>
      </w:r>
      <w:r w:rsidRPr="004A505C">
        <w:rPr>
          <w:rFonts w:asciiTheme="minorHAnsi" w:hAnsiTheme="minorHAnsi"/>
          <w:sz w:val="20"/>
          <w:szCs w:val="20"/>
        </w:rPr>
        <w:t>,</w:t>
      </w:r>
      <w:r w:rsidR="0045734F" w:rsidRPr="004A505C">
        <w:rPr>
          <w:rFonts w:asciiTheme="minorHAnsi" w:hAnsiTheme="minorHAnsi"/>
          <w:sz w:val="20"/>
          <w:szCs w:val="20"/>
        </w:rPr>
        <w:t xml:space="preserve"> scheduled to run every 30 </w:t>
      </w:r>
      <w:r w:rsidRPr="004A505C">
        <w:rPr>
          <w:rFonts w:asciiTheme="minorHAnsi" w:hAnsiTheme="minorHAnsi"/>
          <w:sz w:val="20"/>
          <w:szCs w:val="20"/>
        </w:rPr>
        <w:t>minutes between</w:t>
      </w:r>
      <w:r w:rsidR="003B34B6" w:rsidRPr="004A505C">
        <w:rPr>
          <w:rFonts w:asciiTheme="minorHAnsi" w:hAnsiTheme="minorHAnsi"/>
          <w:sz w:val="20"/>
          <w:szCs w:val="20"/>
        </w:rPr>
        <w:t xml:space="preserve"> 4:15 and 6:45 AM</w:t>
      </w:r>
      <w:r w:rsidR="007078EB" w:rsidRPr="004A505C">
        <w:rPr>
          <w:rFonts w:asciiTheme="minorHAnsi" w:hAnsiTheme="minorHAnsi"/>
          <w:sz w:val="20"/>
          <w:szCs w:val="20"/>
        </w:rPr>
        <w:t xml:space="preserve"> to load the data from FISA. </w:t>
      </w:r>
      <w:r w:rsidR="003B34B6" w:rsidRPr="004A505C">
        <w:rPr>
          <w:rFonts w:asciiTheme="minorHAnsi" w:hAnsiTheme="minorHAnsi"/>
          <w:sz w:val="20"/>
          <w:szCs w:val="20"/>
        </w:rPr>
        <w:t>This is a master package which executes the below packages in the mentioned order.</w:t>
      </w:r>
      <w:r w:rsidR="00823798" w:rsidRPr="004A505C">
        <w:rPr>
          <w:rFonts w:asciiTheme="minorHAnsi" w:hAnsiTheme="minorHAnsi"/>
          <w:sz w:val="20"/>
          <w:szCs w:val="20"/>
        </w:rPr>
        <w:t xml:space="preserve"> </w:t>
      </w:r>
    </w:p>
    <w:p w:rsidR="00823798" w:rsidRPr="004A505C" w:rsidRDefault="00823798">
      <w:pPr>
        <w:jc w:val="both"/>
        <w:rPr>
          <w:rFonts w:asciiTheme="minorHAnsi" w:hAnsiTheme="minorHAnsi"/>
          <w:sz w:val="20"/>
          <w:szCs w:val="20"/>
        </w:rPr>
      </w:pPr>
      <w:r w:rsidRPr="004A505C">
        <w:rPr>
          <w:rFonts w:asciiTheme="minorHAnsi" w:hAnsiTheme="minorHAnsi"/>
          <w:sz w:val="20"/>
          <w:szCs w:val="20"/>
        </w:rPr>
        <w:t xml:space="preserve">Complete details on the </w:t>
      </w:r>
      <w:r w:rsidR="002130AF" w:rsidRPr="004A505C">
        <w:rPr>
          <w:rFonts w:asciiTheme="minorHAnsi" w:hAnsiTheme="minorHAnsi"/>
          <w:sz w:val="20"/>
          <w:szCs w:val="20"/>
        </w:rPr>
        <w:t>GetIncomingFiles, LoadCOADataLoad, LoadFMSVDataLoads, LoadCONDataLoads, LoadMAGDataLoads, LoadFMSDataLoad and LoadPMSDataLoad packages are covered in the first part of ETL document (Summary of understanding ETL</w:t>
      </w:r>
      <w:r w:rsidR="00B92EDA" w:rsidRPr="004A505C">
        <w:rPr>
          <w:rFonts w:asciiTheme="minorHAnsi" w:hAnsiTheme="minorHAnsi"/>
          <w:sz w:val="20"/>
          <w:szCs w:val="20"/>
        </w:rPr>
        <w:t xml:space="preserve"> -1.doc</w:t>
      </w:r>
      <w:r w:rsidR="002130AF" w:rsidRPr="004A505C">
        <w:rPr>
          <w:rFonts w:asciiTheme="minorHAnsi" w:hAnsiTheme="minorHAnsi"/>
          <w:sz w:val="20"/>
          <w:szCs w:val="20"/>
        </w:rPr>
        <w:t>)</w:t>
      </w:r>
      <w:r w:rsidR="008857FE" w:rsidRPr="004A505C">
        <w:rPr>
          <w:rFonts w:asciiTheme="minorHAnsi" w:hAnsiTheme="minorHAnsi"/>
          <w:sz w:val="20"/>
          <w:szCs w:val="20"/>
        </w:rPr>
        <w:t xml:space="preserve"> </w:t>
      </w:r>
    </w:p>
    <w:tbl>
      <w:tblPr>
        <w:tblStyle w:val="TableGrid"/>
        <w:tblW w:w="0" w:type="auto"/>
        <w:tblLayout w:type="fixed"/>
        <w:tblLook w:val="04A0" w:firstRow="1" w:lastRow="0" w:firstColumn="1" w:lastColumn="0" w:noHBand="0" w:noVBand="1"/>
      </w:tblPr>
      <w:tblGrid>
        <w:gridCol w:w="2358"/>
        <w:gridCol w:w="4230"/>
        <w:gridCol w:w="2340"/>
      </w:tblGrid>
      <w:tr w:rsidR="003B34B6" w:rsidRPr="004A505C" w:rsidTr="007A3DA2">
        <w:tc>
          <w:tcPr>
            <w:tcW w:w="2358" w:type="dxa"/>
          </w:tcPr>
          <w:p w:rsidR="003B34B6" w:rsidRPr="004A505C" w:rsidRDefault="00B350D5" w:rsidP="003B34B6">
            <w:pPr>
              <w:rPr>
                <w:rFonts w:asciiTheme="minorHAnsi" w:hAnsiTheme="minorHAnsi"/>
                <w:b/>
                <w:sz w:val="20"/>
                <w:szCs w:val="20"/>
              </w:rPr>
            </w:pPr>
            <w:r w:rsidRPr="004A505C">
              <w:rPr>
                <w:rFonts w:asciiTheme="minorHAnsi" w:hAnsiTheme="minorHAnsi"/>
                <w:b/>
                <w:sz w:val="20"/>
                <w:szCs w:val="20"/>
              </w:rPr>
              <w:t>Package name</w:t>
            </w:r>
          </w:p>
        </w:tc>
        <w:tc>
          <w:tcPr>
            <w:tcW w:w="4230" w:type="dxa"/>
          </w:tcPr>
          <w:p w:rsidR="003B34B6" w:rsidRPr="004A505C" w:rsidRDefault="00B350D5" w:rsidP="003B34B6">
            <w:pPr>
              <w:rPr>
                <w:rFonts w:asciiTheme="minorHAnsi" w:hAnsiTheme="minorHAnsi"/>
                <w:b/>
                <w:sz w:val="20"/>
                <w:szCs w:val="20"/>
              </w:rPr>
            </w:pPr>
            <w:r w:rsidRPr="004A505C">
              <w:rPr>
                <w:rFonts w:asciiTheme="minorHAnsi" w:hAnsiTheme="minorHAnsi"/>
                <w:b/>
                <w:sz w:val="20"/>
                <w:szCs w:val="20"/>
              </w:rPr>
              <w:t>Purpose</w:t>
            </w:r>
          </w:p>
        </w:tc>
        <w:tc>
          <w:tcPr>
            <w:tcW w:w="2340" w:type="dxa"/>
          </w:tcPr>
          <w:p w:rsidR="003B34B6" w:rsidRPr="004A505C" w:rsidRDefault="00B350D5" w:rsidP="003B34B6">
            <w:pPr>
              <w:rPr>
                <w:rFonts w:asciiTheme="minorHAnsi" w:hAnsiTheme="minorHAnsi"/>
                <w:b/>
                <w:sz w:val="20"/>
                <w:szCs w:val="20"/>
              </w:rPr>
            </w:pPr>
            <w:r w:rsidRPr="004A505C">
              <w:rPr>
                <w:rFonts w:asciiTheme="minorHAnsi" w:hAnsiTheme="minorHAnsi"/>
                <w:b/>
                <w:sz w:val="20"/>
                <w:szCs w:val="20"/>
              </w:rPr>
              <w:t>Prerequisite for the package execution</w:t>
            </w:r>
          </w:p>
        </w:tc>
      </w:tr>
      <w:tr w:rsidR="003B34B6" w:rsidRPr="004A505C" w:rsidTr="007A3DA2">
        <w:tc>
          <w:tcPr>
            <w:tcW w:w="2358" w:type="dxa"/>
          </w:tcPr>
          <w:p w:rsidR="003B34B6" w:rsidRPr="004A505C" w:rsidRDefault="002130AF" w:rsidP="003B34B6">
            <w:pPr>
              <w:rPr>
                <w:rFonts w:asciiTheme="minorHAnsi" w:hAnsiTheme="minorHAnsi"/>
                <w:i/>
                <w:sz w:val="20"/>
                <w:szCs w:val="20"/>
              </w:rPr>
            </w:pPr>
            <w:r w:rsidRPr="004A505C">
              <w:rPr>
                <w:i/>
                <w:sz w:val="20"/>
                <w:szCs w:val="20"/>
              </w:rPr>
              <w:t>GetIncomingFiles</w:t>
            </w:r>
          </w:p>
        </w:tc>
        <w:tc>
          <w:tcPr>
            <w:tcW w:w="4230" w:type="dxa"/>
          </w:tcPr>
          <w:p w:rsidR="003B34B6" w:rsidRPr="004A505C" w:rsidRDefault="003B34B6" w:rsidP="003B34B6">
            <w:pPr>
              <w:rPr>
                <w:rFonts w:asciiTheme="minorHAnsi" w:hAnsiTheme="minorHAnsi"/>
                <w:sz w:val="20"/>
                <w:szCs w:val="20"/>
              </w:rPr>
            </w:pPr>
            <w:r w:rsidRPr="004A505C">
              <w:rPr>
                <w:rFonts w:asciiTheme="minorHAnsi" w:hAnsiTheme="minorHAnsi"/>
                <w:sz w:val="20"/>
                <w:szCs w:val="20"/>
              </w:rPr>
              <w:t>FTP all eligible files for all the 6 data sources</w:t>
            </w:r>
            <w:r w:rsidR="004762BE" w:rsidRPr="004A505C">
              <w:rPr>
                <w:rFonts w:asciiTheme="minorHAnsi" w:hAnsiTheme="minorHAnsi"/>
                <w:sz w:val="20"/>
                <w:szCs w:val="20"/>
              </w:rPr>
              <w:t>.</w:t>
            </w:r>
          </w:p>
        </w:tc>
        <w:tc>
          <w:tcPr>
            <w:tcW w:w="2340" w:type="dxa"/>
          </w:tcPr>
          <w:p w:rsidR="003B34B6" w:rsidRPr="004A505C" w:rsidRDefault="003B34B6" w:rsidP="003B34B6">
            <w:pPr>
              <w:rPr>
                <w:rFonts w:asciiTheme="minorHAnsi" w:hAnsiTheme="minorHAnsi"/>
                <w:sz w:val="20"/>
                <w:szCs w:val="20"/>
              </w:rPr>
            </w:pPr>
            <w:r w:rsidRPr="004A505C">
              <w:rPr>
                <w:rFonts w:asciiTheme="minorHAnsi" w:hAnsiTheme="minorHAnsi"/>
                <w:sz w:val="20"/>
                <w:szCs w:val="20"/>
              </w:rPr>
              <w:t>NA</w:t>
            </w:r>
          </w:p>
        </w:tc>
      </w:tr>
      <w:tr w:rsidR="003B34B6" w:rsidRPr="004A505C" w:rsidTr="007A3DA2">
        <w:tc>
          <w:tcPr>
            <w:tcW w:w="2358" w:type="dxa"/>
          </w:tcPr>
          <w:p w:rsidR="003B34B6" w:rsidRPr="004A505C" w:rsidRDefault="002130AF" w:rsidP="003B34B6">
            <w:pPr>
              <w:rPr>
                <w:rFonts w:asciiTheme="minorHAnsi" w:hAnsiTheme="minorHAnsi"/>
                <w:i/>
                <w:sz w:val="20"/>
                <w:szCs w:val="20"/>
              </w:rPr>
            </w:pPr>
            <w:r w:rsidRPr="004A505C">
              <w:rPr>
                <w:i/>
                <w:sz w:val="20"/>
                <w:szCs w:val="20"/>
              </w:rPr>
              <w:t>LoadCOADataLoad</w:t>
            </w:r>
          </w:p>
        </w:tc>
        <w:tc>
          <w:tcPr>
            <w:tcW w:w="4230" w:type="dxa"/>
          </w:tcPr>
          <w:p w:rsidR="003B34B6" w:rsidRPr="004A505C" w:rsidRDefault="003B34B6" w:rsidP="003B34B6">
            <w:pPr>
              <w:rPr>
                <w:rFonts w:asciiTheme="minorHAnsi" w:hAnsiTheme="minorHAnsi"/>
                <w:sz w:val="20"/>
                <w:szCs w:val="20"/>
              </w:rPr>
            </w:pPr>
            <w:r w:rsidRPr="004A505C">
              <w:rPr>
                <w:rFonts w:asciiTheme="minorHAnsi" w:hAnsiTheme="minorHAnsi"/>
                <w:sz w:val="20"/>
                <w:szCs w:val="20"/>
              </w:rPr>
              <w:t>Load COA data for Department, Appropriation Unit, Expenditure Object and Location</w:t>
            </w:r>
          </w:p>
        </w:tc>
        <w:tc>
          <w:tcPr>
            <w:tcW w:w="2340" w:type="dxa"/>
          </w:tcPr>
          <w:p w:rsidR="003B34B6" w:rsidRPr="004A505C" w:rsidRDefault="00FC268C" w:rsidP="003B34B6">
            <w:pPr>
              <w:rPr>
                <w:rFonts w:asciiTheme="minorHAnsi" w:hAnsiTheme="minorHAnsi"/>
                <w:sz w:val="20"/>
                <w:szCs w:val="20"/>
              </w:rPr>
            </w:pPr>
            <w:r w:rsidRPr="004A505C">
              <w:rPr>
                <w:rFonts w:asciiTheme="minorHAnsi" w:hAnsiTheme="minorHAnsi"/>
                <w:sz w:val="20"/>
                <w:szCs w:val="20"/>
              </w:rPr>
              <w:t>NA</w:t>
            </w:r>
          </w:p>
        </w:tc>
      </w:tr>
      <w:tr w:rsidR="003B34B6" w:rsidRPr="004A505C" w:rsidTr="007A3DA2">
        <w:tc>
          <w:tcPr>
            <w:tcW w:w="2358" w:type="dxa"/>
          </w:tcPr>
          <w:p w:rsidR="003B34B6" w:rsidRPr="004A505C" w:rsidRDefault="002130AF" w:rsidP="003B34B6">
            <w:pPr>
              <w:rPr>
                <w:rFonts w:asciiTheme="minorHAnsi" w:hAnsiTheme="minorHAnsi"/>
                <w:i/>
                <w:sz w:val="20"/>
                <w:szCs w:val="20"/>
              </w:rPr>
            </w:pPr>
            <w:r w:rsidRPr="004A505C">
              <w:rPr>
                <w:i/>
                <w:sz w:val="20"/>
                <w:szCs w:val="20"/>
              </w:rPr>
              <w:t>LoadFMSVDataLoads</w:t>
            </w:r>
          </w:p>
        </w:tc>
        <w:tc>
          <w:tcPr>
            <w:tcW w:w="4230" w:type="dxa"/>
          </w:tcPr>
          <w:p w:rsidR="003B34B6" w:rsidRPr="004A505C" w:rsidRDefault="00AB27FE" w:rsidP="003B34B6">
            <w:pPr>
              <w:rPr>
                <w:rFonts w:asciiTheme="minorHAnsi" w:hAnsiTheme="minorHAnsi"/>
                <w:sz w:val="20"/>
                <w:szCs w:val="20"/>
              </w:rPr>
            </w:pPr>
            <w:r w:rsidRPr="004A505C">
              <w:rPr>
                <w:rFonts w:asciiTheme="minorHAnsi" w:hAnsiTheme="minorHAnsi"/>
                <w:sz w:val="20"/>
                <w:szCs w:val="20"/>
              </w:rPr>
              <w:t>Load Vendors</w:t>
            </w:r>
          </w:p>
        </w:tc>
        <w:tc>
          <w:tcPr>
            <w:tcW w:w="2340" w:type="dxa"/>
          </w:tcPr>
          <w:p w:rsidR="003B34B6" w:rsidRPr="004A505C" w:rsidRDefault="00FC268C" w:rsidP="003B34B6">
            <w:pPr>
              <w:rPr>
                <w:rFonts w:asciiTheme="minorHAnsi" w:hAnsiTheme="minorHAnsi"/>
                <w:sz w:val="20"/>
                <w:szCs w:val="20"/>
              </w:rPr>
            </w:pPr>
            <w:r w:rsidRPr="004A505C">
              <w:rPr>
                <w:rFonts w:asciiTheme="minorHAnsi" w:hAnsiTheme="minorHAnsi"/>
                <w:sz w:val="20"/>
                <w:szCs w:val="20"/>
              </w:rPr>
              <w:t>NA</w:t>
            </w:r>
          </w:p>
        </w:tc>
      </w:tr>
      <w:tr w:rsidR="003B34B6" w:rsidRPr="004A505C" w:rsidTr="007A3DA2">
        <w:tc>
          <w:tcPr>
            <w:tcW w:w="2358" w:type="dxa"/>
          </w:tcPr>
          <w:p w:rsidR="003B34B6" w:rsidRPr="004A505C" w:rsidRDefault="002130AF" w:rsidP="003B34B6">
            <w:pPr>
              <w:rPr>
                <w:rFonts w:asciiTheme="minorHAnsi" w:hAnsiTheme="minorHAnsi"/>
                <w:i/>
                <w:sz w:val="20"/>
                <w:szCs w:val="20"/>
              </w:rPr>
            </w:pPr>
            <w:r w:rsidRPr="004A505C">
              <w:rPr>
                <w:i/>
                <w:sz w:val="20"/>
                <w:szCs w:val="20"/>
              </w:rPr>
              <w:t>LoadCONDataLoads</w:t>
            </w:r>
          </w:p>
        </w:tc>
        <w:tc>
          <w:tcPr>
            <w:tcW w:w="4230" w:type="dxa"/>
          </w:tcPr>
          <w:p w:rsidR="003B34B6" w:rsidRPr="004A505C" w:rsidRDefault="00AB27FE" w:rsidP="003B34B6">
            <w:pPr>
              <w:rPr>
                <w:rFonts w:asciiTheme="minorHAnsi" w:hAnsiTheme="minorHAnsi"/>
                <w:sz w:val="20"/>
                <w:szCs w:val="20"/>
              </w:rPr>
            </w:pPr>
            <w:r w:rsidRPr="004A505C">
              <w:rPr>
                <w:rFonts w:asciiTheme="minorHAnsi" w:hAnsiTheme="minorHAnsi"/>
                <w:sz w:val="20"/>
                <w:szCs w:val="20"/>
              </w:rPr>
              <w:t>Load contracts which includes CT1, CTA1, CTA2, POC, PCC1, POD,DO1</w:t>
            </w:r>
          </w:p>
        </w:tc>
        <w:tc>
          <w:tcPr>
            <w:tcW w:w="2340" w:type="dxa"/>
          </w:tcPr>
          <w:p w:rsidR="003B34B6" w:rsidRPr="004A505C" w:rsidRDefault="00FC268C" w:rsidP="003B34B6">
            <w:pPr>
              <w:rPr>
                <w:rFonts w:asciiTheme="minorHAnsi" w:hAnsiTheme="minorHAnsi"/>
                <w:sz w:val="20"/>
                <w:szCs w:val="20"/>
              </w:rPr>
            </w:pPr>
            <w:r w:rsidRPr="004A505C">
              <w:rPr>
                <w:rFonts w:asciiTheme="minorHAnsi" w:hAnsiTheme="minorHAnsi"/>
                <w:sz w:val="20"/>
                <w:szCs w:val="20"/>
              </w:rPr>
              <w:t>NA</w:t>
            </w:r>
          </w:p>
        </w:tc>
      </w:tr>
      <w:tr w:rsidR="003B34B6" w:rsidRPr="004A505C" w:rsidTr="007A3DA2">
        <w:tc>
          <w:tcPr>
            <w:tcW w:w="2358" w:type="dxa"/>
          </w:tcPr>
          <w:p w:rsidR="003B34B6" w:rsidRPr="004A505C" w:rsidRDefault="002130AF" w:rsidP="003B34B6">
            <w:pPr>
              <w:rPr>
                <w:rFonts w:asciiTheme="minorHAnsi" w:hAnsiTheme="minorHAnsi"/>
                <w:i/>
                <w:sz w:val="20"/>
                <w:szCs w:val="20"/>
              </w:rPr>
            </w:pPr>
            <w:r w:rsidRPr="004A505C">
              <w:rPr>
                <w:i/>
                <w:sz w:val="20"/>
                <w:szCs w:val="20"/>
              </w:rPr>
              <w:t>LoadMAGDataLoads</w:t>
            </w:r>
          </w:p>
        </w:tc>
        <w:tc>
          <w:tcPr>
            <w:tcW w:w="4230" w:type="dxa"/>
          </w:tcPr>
          <w:p w:rsidR="003B34B6" w:rsidRPr="004A505C" w:rsidRDefault="00AB27FE" w:rsidP="003B34B6">
            <w:pPr>
              <w:rPr>
                <w:rFonts w:asciiTheme="minorHAnsi" w:hAnsiTheme="minorHAnsi"/>
                <w:sz w:val="20"/>
                <w:szCs w:val="20"/>
              </w:rPr>
            </w:pPr>
            <w:r w:rsidRPr="004A505C">
              <w:rPr>
                <w:rFonts w:asciiTheme="minorHAnsi" w:hAnsiTheme="minorHAnsi"/>
                <w:sz w:val="20"/>
                <w:szCs w:val="20"/>
              </w:rPr>
              <w:t>Load master agreements</w:t>
            </w:r>
          </w:p>
        </w:tc>
        <w:tc>
          <w:tcPr>
            <w:tcW w:w="2340" w:type="dxa"/>
          </w:tcPr>
          <w:p w:rsidR="003B34B6" w:rsidRPr="004A505C" w:rsidRDefault="00FC268C" w:rsidP="003B34B6">
            <w:pPr>
              <w:rPr>
                <w:rFonts w:asciiTheme="minorHAnsi" w:hAnsiTheme="minorHAnsi"/>
                <w:sz w:val="20"/>
                <w:szCs w:val="20"/>
              </w:rPr>
            </w:pPr>
            <w:r w:rsidRPr="004A505C">
              <w:rPr>
                <w:rFonts w:asciiTheme="minorHAnsi" w:hAnsiTheme="minorHAnsi"/>
                <w:sz w:val="20"/>
                <w:szCs w:val="20"/>
              </w:rPr>
              <w:t>NA</w:t>
            </w:r>
          </w:p>
        </w:tc>
      </w:tr>
      <w:tr w:rsidR="003B34B6" w:rsidRPr="004A505C" w:rsidTr="007A3DA2">
        <w:tc>
          <w:tcPr>
            <w:tcW w:w="2358" w:type="dxa"/>
          </w:tcPr>
          <w:p w:rsidR="003B34B6" w:rsidRPr="004A505C" w:rsidRDefault="002130AF" w:rsidP="003B34B6">
            <w:pPr>
              <w:rPr>
                <w:rFonts w:asciiTheme="minorHAnsi" w:hAnsiTheme="minorHAnsi"/>
                <w:i/>
                <w:sz w:val="20"/>
                <w:szCs w:val="20"/>
              </w:rPr>
            </w:pPr>
            <w:r w:rsidRPr="004A505C">
              <w:rPr>
                <w:i/>
                <w:sz w:val="20"/>
                <w:szCs w:val="20"/>
              </w:rPr>
              <w:t>LoadFMSDataLoad</w:t>
            </w:r>
          </w:p>
        </w:tc>
        <w:tc>
          <w:tcPr>
            <w:tcW w:w="4230" w:type="dxa"/>
          </w:tcPr>
          <w:p w:rsidR="003B34B6" w:rsidRPr="004A505C" w:rsidRDefault="00AB27FE" w:rsidP="003B34B6">
            <w:pPr>
              <w:rPr>
                <w:rFonts w:asciiTheme="minorHAnsi" w:hAnsiTheme="minorHAnsi"/>
                <w:sz w:val="20"/>
                <w:szCs w:val="20"/>
              </w:rPr>
            </w:pPr>
            <w:r w:rsidRPr="004A505C">
              <w:rPr>
                <w:rFonts w:asciiTheme="minorHAnsi" w:hAnsiTheme="minorHAnsi"/>
                <w:sz w:val="20"/>
                <w:szCs w:val="20"/>
              </w:rPr>
              <w:t>Load Disbursements</w:t>
            </w:r>
          </w:p>
        </w:tc>
        <w:tc>
          <w:tcPr>
            <w:tcW w:w="2340" w:type="dxa"/>
          </w:tcPr>
          <w:p w:rsidR="003B34B6" w:rsidRPr="004A505C" w:rsidRDefault="002130AF" w:rsidP="003B34B6">
            <w:pPr>
              <w:rPr>
                <w:rFonts w:asciiTheme="minorHAnsi" w:hAnsiTheme="minorHAnsi"/>
                <w:sz w:val="20"/>
                <w:szCs w:val="20"/>
              </w:rPr>
            </w:pPr>
            <w:r w:rsidRPr="004A505C">
              <w:rPr>
                <w:i/>
                <w:sz w:val="20"/>
                <w:szCs w:val="20"/>
              </w:rPr>
              <w:t>LoadCOADataLoad, LoadFMSVDataLoads, LoadCONDataLoads, LoadMAGDataLoads</w:t>
            </w:r>
          </w:p>
        </w:tc>
      </w:tr>
      <w:tr w:rsidR="003B34B6" w:rsidRPr="004A505C" w:rsidTr="007A3DA2">
        <w:tc>
          <w:tcPr>
            <w:tcW w:w="2358" w:type="dxa"/>
          </w:tcPr>
          <w:p w:rsidR="003B34B6" w:rsidRPr="004A505C" w:rsidRDefault="002130AF" w:rsidP="003B34B6">
            <w:pPr>
              <w:rPr>
                <w:rFonts w:asciiTheme="minorHAnsi" w:hAnsiTheme="minorHAnsi"/>
                <w:i/>
                <w:sz w:val="20"/>
                <w:szCs w:val="20"/>
              </w:rPr>
            </w:pPr>
            <w:r w:rsidRPr="004A505C">
              <w:rPr>
                <w:i/>
                <w:sz w:val="20"/>
                <w:szCs w:val="20"/>
              </w:rPr>
              <w:t>LoadPMSDataLoad</w:t>
            </w:r>
          </w:p>
        </w:tc>
        <w:tc>
          <w:tcPr>
            <w:tcW w:w="4230" w:type="dxa"/>
          </w:tcPr>
          <w:p w:rsidR="003B34B6" w:rsidRPr="004A505C" w:rsidRDefault="005D5507" w:rsidP="003B34B6">
            <w:pPr>
              <w:rPr>
                <w:rFonts w:asciiTheme="minorHAnsi" w:hAnsiTheme="minorHAnsi"/>
                <w:sz w:val="20"/>
                <w:szCs w:val="20"/>
              </w:rPr>
            </w:pPr>
            <w:r w:rsidRPr="004A505C">
              <w:rPr>
                <w:rFonts w:asciiTheme="minorHAnsi" w:hAnsiTheme="minorHAnsi"/>
                <w:sz w:val="20"/>
                <w:szCs w:val="20"/>
              </w:rPr>
              <w:t>Load payroll summary</w:t>
            </w:r>
          </w:p>
        </w:tc>
        <w:tc>
          <w:tcPr>
            <w:tcW w:w="2340" w:type="dxa"/>
          </w:tcPr>
          <w:p w:rsidR="003B34B6" w:rsidRPr="004A505C" w:rsidRDefault="002130AF" w:rsidP="00FC268C">
            <w:pPr>
              <w:rPr>
                <w:rFonts w:asciiTheme="minorHAnsi" w:hAnsiTheme="minorHAnsi"/>
                <w:sz w:val="20"/>
                <w:szCs w:val="20"/>
              </w:rPr>
            </w:pPr>
            <w:r w:rsidRPr="004A505C">
              <w:rPr>
                <w:i/>
                <w:sz w:val="20"/>
                <w:szCs w:val="20"/>
              </w:rPr>
              <w:t xml:space="preserve">LoadCOADataLoad, LoadFMSVDataLoads, </w:t>
            </w:r>
          </w:p>
        </w:tc>
      </w:tr>
      <w:tr w:rsidR="00AB27FE" w:rsidRPr="004A505C" w:rsidTr="007A3DA2">
        <w:tc>
          <w:tcPr>
            <w:tcW w:w="2358" w:type="dxa"/>
          </w:tcPr>
          <w:p w:rsidR="00AB27FE" w:rsidRPr="004A505C" w:rsidRDefault="002130AF" w:rsidP="003B34B6">
            <w:pPr>
              <w:rPr>
                <w:i/>
                <w:sz w:val="20"/>
                <w:szCs w:val="20"/>
              </w:rPr>
            </w:pPr>
            <w:r w:rsidRPr="004A505C">
              <w:rPr>
                <w:i/>
                <w:sz w:val="20"/>
                <w:szCs w:val="20"/>
              </w:rPr>
              <w:t>PublishFMSDataLoadsM</w:t>
            </w:r>
          </w:p>
        </w:tc>
        <w:tc>
          <w:tcPr>
            <w:tcW w:w="4230" w:type="dxa"/>
          </w:tcPr>
          <w:p w:rsidR="00B350D5" w:rsidRPr="004A505C" w:rsidRDefault="005D5507">
            <w:pPr>
              <w:rPr>
                <w:rFonts w:asciiTheme="minorHAnsi" w:hAnsiTheme="minorHAnsi"/>
                <w:sz w:val="20"/>
                <w:szCs w:val="20"/>
              </w:rPr>
            </w:pPr>
            <w:r w:rsidRPr="004A505C">
              <w:rPr>
                <w:rFonts w:asciiTheme="minorHAnsi" w:hAnsiTheme="minorHAnsi"/>
                <w:sz w:val="20"/>
                <w:szCs w:val="20"/>
              </w:rPr>
              <w:t>Publish Disbursements Data from MyMoney to MyMoneyPublic database on Rackspace for Checkbook 1.0</w:t>
            </w:r>
          </w:p>
        </w:tc>
        <w:tc>
          <w:tcPr>
            <w:tcW w:w="2340" w:type="dxa"/>
          </w:tcPr>
          <w:p w:rsidR="00FC268C" w:rsidRPr="004A505C" w:rsidRDefault="002130AF" w:rsidP="00FC268C">
            <w:pPr>
              <w:rPr>
                <w:rFonts w:asciiTheme="minorHAnsi" w:hAnsiTheme="minorHAnsi"/>
                <w:sz w:val="20"/>
                <w:szCs w:val="20"/>
              </w:rPr>
            </w:pPr>
            <w:r w:rsidRPr="004A505C">
              <w:rPr>
                <w:i/>
                <w:sz w:val="20"/>
                <w:szCs w:val="20"/>
              </w:rPr>
              <w:t>LoadCOADataLoad, LoadFMSVDataLoads, LoadCONDataLoads, LoadMAGDataLoads,</w:t>
            </w:r>
            <w:r w:rsidRPr="004A505C">
              <w:rPr>
                <w:i/>
                <w:sz w:val="20"/>
                <w:szCs w:val="20"/>
              </w:rPr>
              <w:br/>
              <w:t>LoadFMSDataLoad,</w:t>
            </w:r>
          </w:p>
        </w:tc>
      </w:tr>
      <w:tr w:rsidR="00AB27FE" w:rsidRPr="004A505C" w:rsidTr="007A3DA2">
        <w:tc>
          <w:tcPr>
            <w:tcW w:w="2358" w:type="dxa"/>
          </w:tcPr>
          <w:p w:rsidR="00AB27FE" w:rsidRPr="004A505C" w:rsidRDefault="002130AF" w:rsidP="003B34B6">
            <w:pPr>
              <w:rPr>
                <w:i/>
                <w:sz w:val="20"/>
                <w:szCs w:val="20"/>
              </w:rPr>
            </w:pPr>
            <w:r w:rsidRPr="004A505C">
              <w:rPr>
                <w:i/>
                <w:sz w:val="20"/>
                <w:szCs w:val="20"/>
              </w:rPr>
              <w:t>PublishPMSDataLoadsM</w:t>
            </w:r>
          </w:p>
        </w:tc>
        <w:tc>
          <w:tcPr>
            <w:tcW w:w="4230" w:type="dxa"/>
          </w:tcPr>
          <w:p w:rsidR="00B350D5" w:rsidRPr="004A505C" w:rsidRDefault="005D5507">
            <w:pPr>
              <w:rPr>
                <w:rFonts w:asciiTheme="minorHAnsi" w:hAnsiTheme="minorHAnsi"/>
                <w:sz w:val="20"/>
                <w:szCs w:val="20"/>
              </w:rPr>
            </w:pPr>
            <w:r w:rsidRPr="004A505C">
              <w:rPr>
                <w:rFonts w:asciiTheme="minorHAnsi" w:hAnsiTheme="minorHAnsi"/>
                <w:sz w:val="20"/>
                <w:szCs w:val="20"/>
              </w:rPr>
              <w:t xml:space="preserve">Publish Payroll Data from MyMoney to MyMoneyPublic database on Rackspace for Checkbook 1.0 </w:t>
            </w:r>
          </w:p>
        </w:tc>
        <w:tc>
          <w:tcPr>
            <w:tcW w:w="2340" w:type="dxa"/>
          </w:tcPr>
          <w:p w:rsidR="00AB27FE" w:rsidRPr="004A505C" w:rsidRDefault="002130AF" w:rsidP="003B34B6">
            <w:pPr>
              <w:rPr>
                <w:rFonts w:asciiTheme="minorHAnsi" w:hAnsiTheme="minorHAnsi"/>
                <w:sz w:val="20"/>
                <w:szCs w:val="20"/>
              </w:rPr>
            </w:pPr>
            <w:r w:rsidRPr="004A505C">
              <w:rPr>
                <w:i/>
                <w:sz w:val="20"/>
                <w:szCs w:val="20"/>
              </w:rPr>
              <w:t>LoadCOADataLoad, LoadFMSVDataLoads,</w:t>
            </w:r>
            <w:r w:rsidRPr="004A505C">
              <w:rPr>
                <w:i/>
                <w:sz w:val="20"/>
                <w:szCs w:val="20"/>
              </w:rPr>
              <w:br/>
              <w:t>LoadPMSDataLoad</w:t>
            </w:r>
          </w:p>
        </w:tc>
      </w:tr>
      <w:tr w:rsidR="00AB27FE" w:rsidRPr="004A505C" w:rsidTr="007A3DA2">
        <w:tc>
          <w:tcPr>
            <w:tcW w:w="2358" w:type="dxa"/>
          </w:tcPr>
          <w:p w:rsidR="00AB27FE" w:rsidRPr="004A505C" w:rsidRDefault="002130AF" w:rsidP="003B34B6">
            <w:pPr>
              <w:rPr>
                <w:i/>
                <w:sz w:val="20"/>
                <w:szCs w:val="20"/>
              </w:rPr>
            </w:pPr>
            <w:r w:rsidRPr="004A505C">
              <w:rPr>
                <w:i/>
                <w:sz w:val="20"/>
                <w:szCs w:val="20"/>
              </w:rPr>
              <w:t>PublishFMSDataLoadsR</w:t>
            </w:r>
          </w:p>
        </w:tc>
        <w:tc>
          <w:tcPr>
            <w:tcW w:w="4230" w:type="dxa"/>
          </w:tcPr>
          <w:p w:rsidR="00B350D5" w:rsidRPr="004A505C" w:rsidRDefault="005D5507">
            <w:pPr>
              <w:rPr>
                <w:rFonts w:asciiTheme="minorHAnsi" w:hAnsiTheme="minorHAnsi"/>
                <w:sz w:val="20"/>
                <w:szCs w:val="20"/>
              </w:rPr>
            </w:pPr>
            <w:r w:rsidRPr="004A505C">
              <w:rPr>
                <w:rFonts w:asciiTheme="minorHAnsi" w:hAnsiTheme="minorHAnsi"/>
                <w:sz w:val="20"/>
                <w:szCs w:val="20"/>
              </w:rPr>
              <w:t xml:space="preserve">Publish Disbursement Data from MyMoney to MyMoneyPublicR database on Rackspace for </w:t>
            </w:r>
            <w:r w:rsidRPr="004A505C">
              <w:rPr>
                <w:rFonts w:asciiTheme="minorHAnsi" w:hAnsiTheme="minorHAnsi"/>
                <w:sz w:val="20"/>
                <w:szCs w:val="20"/>
              </w:rPr>
              <w:lastRenderedPageBreak/>
              <w:t>MWBE</w:t>
            </w:r>
            <w:r w:rsidR="008349B6" w:rsidRPr="004A505C">
              <w:rPr>
                <w:rFonts w:asciiTheme="minorHAnsi" w:hAnsiTheme="minorHAnsi"/>
                <w:sz w:val="20"/>
                <w:szCs w:val="20"/>
              </w:rPr>
              <w:t>.</w:t>
            </w:r>
          </w:p>
        </w:tc>
        <w:tc>
          <w:tcPr>
            <w:tcW w:w="2340" w:type="dxa"/>
          </w:tcPr>
          <w:p w:rsidR="00AB27FE" w:rsidRPr="004A505C" w:rsidRDefault="002130AF" w:rsidP="003B34B6">
            <w:pPr>
              <w:rPr>
                <w:rFonts w:asciiTheme="minorHAnsi" w:hAnsiTheme="minorHAnsi"/>
                <w:sz w:val="20"/>
                <w:szCs w:val="20"/>
              </w:rPr>
            </w:pPr>
            <w:r w:rsidRPr="004A505C">
              <w:rPr>
                <w:i/>
                <w:sz w:val="20"/>
                <w:szCs w:val="20"/>
              </w:rPr>
              <w:lastRenderedPageBreak/>
              <w:t xml:space="preserve">LoadCOADataLoad, LoadFMSVDataLoads, </w:t>
            </w:r>
            <w:r w:rsidRPr="004A505C">
              <w:rPr>
                <w:i/>
                <w:sz w:val="20"/>
                <w:szCs w:val="20"/>
              </w:rPr>
              <w:lastRenderedPageBreak/>
              <w:t>LoadCONDataLoads, LoadMAGDataLoads,</w:t>
            </w:r>
            <w:r w:rsidRPr="004A505C">
              <w:rPr>
                <w:i/>
                <w:sz w:val="20"/>
                <w:szCs w:val="20"/>
              </w:rPr>
              <w:br/>
              <w:t>LoadFMSDataLoad,</w:t>
            </w:r>
          </w:p>
        </w:tc>
      </w:tr>
      <w:tr w:rsidR="00AB27FE" w:rsidRPr="004A505C" w:rsidTr="007A3DA2">
        <w:tc>
          <w:tcPr>
            <w:tcW w:w="2358" w:type="dxa"/>
          </w:tcPr>
          <w:p w:rsidR="00AB27FE" w:rsidRPr="004A505C" w:rsidRDefault="002130AF" w:rsidP="003B34B6">
            <w:pPr>
              <w:rPr>
                <w:i/>
                <w:sz w:val="20"/>
                <w:szCs w:val="20"/>
              </w:rPr>
            </w:pPr>
            <w:r w:rsidRPr="004A505C">
              <w:rPr>
                <w:i/>
                <w:sz w:val="20"/>
                <w:szCs w:val="20"/>
              </w:rPr>
              <w:lastRenderedPageBreak/>
              <w:t>PublishPMSDataLoadsR</w:t>
            </w:r>
          </w:p>
        </w:tc>
        <w:tc>
          <w:tcPr>
            <w:tcW w:w="4230" w:type="dxa"/>
          </w:tcPr>
          <w:p w:rsidR="00B350D5" w:rsidRPr="004A505C" w:rsidRDefault="005D5507">
            <w:pPr>
              <w:rPr>
                <w:rFonts w:asciiTheme="minorHAnsi" w:hAnsiTheme="minorHAnsi"/>
                <w:sz w:val="20"/>
                <w:szCs w:val="20"/>
              </w:rPr>
            </w:pPr>
            <w:r w:rsidRPr="004A505C">
              <w:rPr>
                <w:rFonts w:asciiTheme="minorHAnsi" w:hAnsiTheme="minorHAnsi"/>
                <w:sz w:val="20"/>
                <w:szCs w:val="20"/>
              </w:rPr>
              <w:t>Publish Payroll Data from MyMoney to MyMoneyPublicR database on Rackspace for MWBE.</w:t>
            </w:r>
          </w:p>
        </w:tc>
        <w:tc>
          <w:tcPr>
            <w:tcW w:w="2340" w:type="dxa"/>
          </w:tcPr>
          <w:p w:rsidR="00AB27FE" w:rsidRPr="004A505C" w:rsidRDefault="002130AF" w:rsidP="003B34B6">
            <w:pPr>
              <w:rPr>
                <w:rFonts w:asciiTheme="minorHAnsi" w:hAnsiTheme="minorHAnsi"/>
                <w:sz w:val="20"/>
                <w:szCs w:val="20"/>
              </w:rPr>
            </w:pPr>
            <w:r w:rsidRPr="004A505C">
              <w:rPr>
                <w:i/>
                <w:sz w:val="20"/>
                <w:szCs w:val="20"/>
              </w:rPr>
              <w:t>LoadCOADataLoad, LoadFMSVDataLoads,</w:t>
            </w:r>
            <w:r w:rsidRPr="004A505C">
              <w:rPr>
                <w:i/>
                <w:sz w:val="20"/>
                <w:szCs w:val="20"/>
              </w:rPr>
              <w:br/>
              <w:t>LoadPMSDataLoad</w:t>
            </w:r>
          </w:p>
        </w:tc>
      </w:tr>
    </w:tbl>
    <w:p w:rsidR="00C6013D" w:rsidRPr="004A505C" w:rsidRDefault="00C6013D" w:rsidP="005157BB">
      <w:pPr>
        <w:rPr>
          <w:rFonts w:asciiTheme="minorHAnsi" w:hAnsiTheme="minorHAnsi"/>
          <w:sz w:val="20"/>
          <w:szCs w:val="20"/>
        </w:rPr>
      </w:pPr>
    </w:p>
    <w:p w:rsidR="00972E07" w:rsidRPr="004A505C" w:rsidRDefault="002130AF">
      <w:pPr>
        <w:pStyle w:val="Heading1"/>
        <w:rPr>
          <w:color w:val="auto"/>
        </w:rPr>
      </w:pPr>
      <w:bookmarkStart w:id="3" w:name="_Toc297121902"/>
      <w:r w:rsidRPr="004A505C">
        <w:rPr>
          <w:color w:val="auto"/>
        </w:rPr>
        <w:lastRenderedPageBreak/>
        <w:t>Overview of publishing data in public databases:</w:t>
      </w:r>
      <w:bookmarkEnd w:id="3"/>
    </w:p>
    <w:p w:rsidR="008C78C0" w:rsidRPr="004A505C" w:rsidRDefault="00975497" w:rsidP="005157BB">
      <w:pPr>
        <w:rPr>
          <w:rFonts w:asciiTheme="minorHAnsi" w:hAnsiTheme="minorHAnsi"/>
          <w:sz w:val="20"/>
          <w:szCs w:val="20"/>
        </w:rPr>
      </w:pPr>
      <w:r w:rsidRPr="004A505C">
        <w:rPr>
          <w:rFonts w:asciiTheme="minorHAnsi" w:hAnsiTheme="minorHAnsi"/>
          <w:sz w:val="20"/>
          <w:szCs w:val="20"/>
        </w:rPr>
        <w:tab/>
        <w:t>Process to publish data to the public databases namely MyMoneyPublic and MyMoneyPublicR from MyMoney is similar and involves identifying the load identifiers in MyMoney which need to be published</w:t>
      </w:r>
      <w:r w:rsidR="00C139F0" w:rsidRPr="004A505C">
        <w:rPr>
          <w:rFonts w:asciiTheme="minorHAnsi" w:hAnsiTheme="minorHAnsi"/>
          <w:sz w:val="20"/>
          <w:szCs w:val="20"/>
        </w:rPr>
        <w:t>,</w:t>
      </w:r>
      <w:r w:rsidRPr="004A505C">
        <w:rPr>
          <w:rFonts w:asciiTheme="minorHAnsi" w:hAnsiTheme="minorHAnsi"/>
          <w:sz w:val="20"/>
          <w:szCs w:val="20"/>
        </w:rPr>
        <w:t xml:space="preserve"> followed by loading data into the staging/transaction tables in public database. High level illustration of this process for each of the load is given below.</w:t>
      </w:r>
    </w:p>
    <w:p w:rsidR="004F4A0C" w:rsidRPr="004A505C" w:rsidRDefault="004F4A0C" w:rsidP="005157BB">
      <w:pPr>
        <w:rPr>
          <w:rFonts w:asciiTheme="minorHAnsi" w:hAnsiTheme="minorHAnsi"/>
          <w:sz w:val="20"/>
          <w:szCs w:val="20"/>
        </w:rPr>
      </w:pPr>
    </w:p>
    <w:p w:rsidR="004F4A0C" w:rsidRPr="004A505C" w:rsidRDefault="00890571" w:rsidP="005157BB">
      <w:pPr>
        <w:rPr>
          <w:rFonts w:asciiTheme="minorHAnsi" w:hAnsiTheme="minorHAnsi"/>
          <w:sz w:val="20"/>
          <w:szCs w:val="20"/>
        </w:rPr>
      </w:pPr>
      <w:r w:rsidRPr="004A505C">
        <w:rPr>
          <w:rFonts w:asciiTheme="minorHAnsi" w:hAnsiTheme="minorHAnsi"/>
          <w:noProof/>
          <w:sz w:val="20"/>
          <w:szCs w:val="20"/>
        </w:rPr>
        <w:drawing>
          <wp:anchor distT="0" distB="0" distL="114300" distR="114300" simplePos="0" relativeHeight="251660800" behindDoc="1" locked="0" layoutInCell="1" allowOverlap="1">
            <wp:simplePos x="0" y="0"/>
            <wp:positionH relativeFrom="column">
              <wp:posOffset>-742950</wp:posOffset>
            </wp:positionH>
            <wp:positionV relativeFrom="paragraph">
              <wp:posOffset>577850</wp:posOffset>
            </wp:positionV>
            <wp:extent cx="7814310" cy="5516880"/>
            <wp:effectExtent l="19050" t="0" r="0" b="0"/>
            <wp:wrapTight wrapText="bothSides">
              <wp:wrapPolygon edited="0">
                <wp:start x="-53" y="0"/>
                <wp:lineTo x="-53" y="21555"/>
                <wp:lineTo x="21600" y="21555"/>
                <wp:lineTo x="21600" y="0"/>
                <wp:lineTo x="-53" y="0"/>
              </wp:wrapPolygon>
            </wp:wrapTight>
            <wp:docPr id="1" name="Picture 2" descr="ETL2 0_NY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L2 0_NYC.jpg"/>
                    <pic:cNvPicPr/>
                  </pic:nvPicPr>
                  <pic:blipFill>
                    <a:blip r:embed="rId10" cstate="print"/>
                    <a:stretch>
                      <a:fillRect/>
                    </a:stretch>
                  </pic:blipFill>
                  <pic:spPr>
                    <a:xfrm>
                      <a:off x="0" y="0"/>
                      <a:ext cx="7810500" cy="5516880"/>
                    </a:xfrm>
                    <a:prstGeom prst="rect">
                      <a:avLst/>
                    </a:prstGeom>
                  </pic:spPr>
                </pic:pic>
              </a:graphicData>
            </a:graphic>
          </wp:anchor>
        </w:drawing>
      </w:r>
    </w:p>
    <w:p w:rsidR="008C78C0" w:rsidRPr="004A505C" w:rsidRDefault="008C78C0" w:rsidP="005157BB">
      <w:pPr>
        <w:rPr>
          <w:rFonts w:asciiTheme="minorHAnsi" w:hAnsiTheme="minorHAnsi"/>
          <w:sz w:val="20"/>
          <w:szCs w:val="20"/>
        </w:rPr>
      </w:pPr>
    </w:p>
    <w:p w:rsidR="008C78C0" w:rsidRPr="004A505C" w:rsidRDefault="008C78C0" w:rsidP="005157BB">
      <w:pPr>
        <w:rPr>
          <w:rFonts w:asciiTheme="minorHAnsi" w:hAnsiTheme="minorHAnsi"/>
          <w:sz w:val="20"/>
          <w:szCs w:val="20"/>
        </w:rPr>
      </w:pPr>
    </w:p>
    <w:p w:rsidR="00972E07" w:rsidRPr="004A505C" w:rsidRDefault="002130AF">
      <w:pPr>
        <w:pStyle w:val="Heading2"/>
        <w:rPr>
          <w:color w:val="auto"/>
        </w:rPr>
      </w:pPr>
      <w:bookmarkStart w:id="4" w:name="_Toc297121903"/>
      <w:r w:rsidRPr="004A505C">
        <w:rPr>
          <w:color w:val="auto"/>
        </w:rPr>
        <w:t>Publishing FMS data from MyMoney to MyMoneyPublic database (Checkbook 1.0)</w:t>
      </w:r>
      <w:bookmarkEnd w:id="4"/>
    </w:p>
    <w:p w:rsidR="00972E07" w:rsidRPr="004A505C" w:rsidRDefault="00865D64">
      <w:r w:rsidRPr="004A505C">
        <w:rPr>
          <w:rFonts w:asciiTheme="minorHAnsi" w:hAnsiTheme="minorHAnsi"/>
          <w:b/>
          <w:i/>
          <w:sz w:val="20"/>
          <w:szCs w:val="20"/>
          <w:u w:val="single"/>
        </w:rPr>
        <w:t>Execution Steps</w:t>
      </w:r>
      <w:r w:rsidR="00F744CB" w:rsidRPr="004A505C">
        <w:rPr>
          <w:rFonts w:asciiTheme="minorHAnsi" w:hAnsiTheme="minorHAnsi"/>
          <w:b/>
          <w:i/>
          <w:sz w:val="20"/>
          <w:szCs w:val="20"/>
          <w:u w:val="single"/>
        </w:rPr>
        <w:t xml:space="preserve"> as in</w:t>
      </w:r>
      <w:r w:rsidR="00B350D5" w:rsidRPr="004A505C">
        <w:rPr>
          <w:b/>
          <w:i/>
          <w:sz w:val="20"/>
          <w:szCs w:val="20"/>
          <w:u w:val="single"/>
        </w:rPr>
        <w:t xml:space="preserve"> </w:t>
      </w:r>
      <w:proofErr w:type="gramStart"/>
      <w:r w:rsidR="00B350D5" w:rsidRPr="004A505C">
        <w:rPr>
          <w:b/>
          <w:i/>
          <w:sz w:val="20"/>
          <w:szCs w:val="20"/>
          <w:u w:val="single"/>
        </w:rPr>
        <w:t>PublishFMSDataLoadsM</w:t>
      </w:r>
      <w:r w:rsidR="00C87237" w:rsidRPr="004A505C">
        <w:rPr>
          <w:b/>
          <w:i/>
          <w:sz w:val="20"/>
          <w:szCs w:val="20"/>
          <w:u w:val="single"/>
        </w:rPr>
        <w:t>.dtsx</w:t>
      </w:r>
      <w:r w:rsidR="00F744CB" w:rsidRPr="004A505C">
        <w:rPr>
          <w:rFonts w:asciiTheme="minorHAnsi" w:hAnsiTheme="minorHAnsi"/>
          <w:b/>
          <w:i/>
          <w:sz w:val="20"/>
          <w:szCs w:val="20"/>
          <w:u w:val="single"/>
        </w:rPr>
        <w:t xml:space="preserve"> </w:t>
      </w:r>
      <w:r w:rsidRPr="004A505C">
        <w:rPr>
          <w:rFonts w:asciiTheme="minorHAnsi" w:hAnsiTheme="minorHAnsi"/>
          <w:b/>
          <w:i/>
          <w:sz w:val="20"/>
          <w:szCs w:val="20"/>
          <w:u w:val="single"/>
        </w:rPr>
        <w:t>:</w:t>
      </w:r>
      <w:proofErr w:type="gramEnd"/>
    </w:p>
    <w:p w:rsidR="00C42E19" w:rsidRPr="004A505C" w:rsidRDefault="00AF40DA" w:rsidP="008E3895">
      <w:pPr>
        <w:pStyle w:val="ListParagraph"/>
        <w:numPr>
          <w:ilvl w:val="0"/>
          <w:numId w:val="4"/>
        </w:numPr>
        <w:rPr>
          <w:rFonts w:asciiTheme="minorHAnsi" w:hAnsiTheme="minorHAnsi"/>
          <w:sz w:val="20"/>
          <w:szCs w:val="20"/>
        </w:rPr>
      </w:pPr>
      <w:r w:rsidRPr="004A505C">
        <w:rPr>
          <w:rFonts w:asciiTheme="minorHAnsi" w:hAnsiTheme="minorHAnsi"/>
          <w:sz w:val="20"/>
          <w:szCs w:val="20"/>
        </w:rPr>
        <w:t>Get the list of loaded FMS load identifiers (</w:t>
      </w:r>
      <w:r w:rsidR="002130AF" w:rsidRPr="004A505C">
        <w:rPr>
          <w:rFonts w:asciiTheme="minorHAnsi" w:hAnsiTheme="minorHAnsi"/>
          <w:i/>
          <w:sz w:val="20"/>
          <w:szCs w:val="20"/>
        </w:rPr>
        <w:t>LoadStatusCode</w:t>
      </w:r>
      <w:r w:rsidRPr="004A505C">
        <w:rPr>
          <w:rFonts w:asciiTheme="minorHAnsi" w:hAnsiTheme="minorHAnsi"/>
          <w:sz w:val="20"/>
          <w:szCs w:val="20"/>
        </w:rPr>
        <w:t xml:space="preserve"> is L and </w:t>
      </w:r>
      <w:r w:rsidR="002130AF" w:rsidRPr="004A505C">
        <w:rPr>
          <w:rFonts w:asciiTheme="minorHAnsi" w:hAnsiTheme="minorHAnsi"/>
          <w:i/>
          <w:sz w:val="20"/>
          <w:szCs w:val="20"/>
        </w:rPr>
        <w:t>DataSource</w:t>
      </w:r>
      <w:r w:rsidRPr="004A505C">
        <w:rPr>
          <w:rFonts w:asciiTheme="minorHAnsi" w:hAnsiTheme="minorHAnsi"/>
          <w:sz w:val="20"/>
          <w:szCs w:val="20"/>
        </w:rPr>
        <w:t xml:space="preserve"> is F) </w:t>
      </w:r>
      <w:r w:rsidR="00B76AC1" w:rsidRPr="004A505C">
        <w:rPr>
          <w:rFonts w:asciiTheme="minorHAnsi" w:hAnsiTheme="minorHAnsi"/>
          <w:sz w:val="20"/>
          <w:szCs w:val="20"/>
        </w:rPr>
        <w:t xml:space="preserve">in the </w:t>
      </w:r>
      <w:r w:rsidR="002130AF" w:rsidRPr="004A505C">
        <w:rPr>
          <w:rFonts w:asciiTheme="minorHAnsi" w:hAnsiTheme="minorHAnsi"/>
          <w:i/>
          <w:sz w:val="20"/>
          <w:szCs w:val="20"/>
        </w:rPr>
        <w:t>ETL.DataLoad</w:t>
      </w:r>
      <w:r w:rsidR="00B76AC1" w:rsidRPr="004A505C">
        <w:rPr>
          <w:rFonts w:asciiTheme="minorHAnsi" w:hAnsiTheme="minorHAnsi"/>
          <w:sz w:val="20"/>
          <w:szCs w:val="20"/>
        </w:rPr>
        <w:t xml:space="preserve"> </w:t>
      </w:r>
      <w:r w:rsidRPr="004A505C">
        <w:rPr>
          <w:rFonts w:asciiTheme="minorHAnsi" w:hAnsiTheme="minorHAnsi"/>
          <w:sz w:val="20"/>
          <w:szCs w:val="20"/>
        </w:rPr>
        <w:t>tables which are</w:t>
      </w:r>
      <w:r w:rsidR="00D07509" w:rsidRPr="004A505C">
        <w:rPr>
          <w:rFonts w:asciiTheme="minorHAnsi" w:hAnsiTheme="minorHAnsi"/>
          <w:sz w:val="20"/>
          <w:szCs w:val="20"/>
        </w:rPr>
        <w:t xml:space="preserve"> not published in </w:t>
      </w:r>
      <w:r w:rsidR="002130AF" w:rsidRPr="004A505C">
        <w:rPr>
          <w:rFonts w:asciiTheme="minorHAnsi" w:hAnsiTheme="minorHAnsi"/>
          <w:i/>
          <w:sz w:val="20"/>
          <w:szCs w:val="20"/>
        </w:rPr>
        <w:t>ETL.PublishedDataLoad</w:t>
      </w:r>
      <w:r w:rsidRPr="004A505C">
        <w:rPr>
          <w:rFonts w:asciiTheme="minorHAnsi" w:hAnsiTheme="minorHAnsi"/>
          <w:sz w:val="20"/>
          <w:szCs w:val="20"/>
        </w:rPr>
        <w:t>.</w:t>
      </w:r>
    </w:p>
    <w:p w:rsidR="00E008C5" w:rsidRPr="004A505C" w:rsidRDefault="00D07509" w:rsidP="008E3895">
      <w:pPr>
        <w:pStyle w:val="ListParagraph"/>
        <w:numPr>
          <w:ilvl w:val="0"/>
          <w:numId w:val="4"/>
        </w:numPr>
        <w:rPr>
          <w:rFonts w:asciiTheme="minorHAnsi" w:hAnsiTheme="minorHAnsi"/>
          <w:sz w:val="20"/>
          <w:szCs w:val="20"/>
        </w:rPr>
      </w:pPr>
      <w:r w:rsidRPr="004A505C">
        <w:rPr>
          <w:rFonts w:asciiTheme="minorHAnsi" w:hAnsiTheme="minorHAnsi"/>
          <w:sz w:val="20"/>
          <w:szCs w:val="20"/>
        </w:rPr>
        <w:t xml:space="preserve"> </w:t>
      </w:r>
      <w:r w:rsidR="00AF40DA" w:rsidRPr="004A505C">
        <w:rPr>
          <w:rFonts w:asciiTheme="minorHAnsi" w:hAnsiTheme="minorHAnsi"/>
          <w:sz w:val="20"/>
          <w:szCs w:val="20"/>
        </w:rPr>
        <w:t xml:space="preserve">Exclude publishing FMS data if there are </w:t>
      </w:r>
      <w:r w:rsidR="004A6264" w:rsidRPr="004A505C">
        <w:rPr>
          <w:rFonts w:asciiTheme="minorHAnsi" w:hAnsiTheme="minorHAnsi"/>
          <w:sz w:val="20"/>
          <w:szCs w:val="20"/>
        </w:rPr>
        <w:t xml:space="preserve">any previously unpublished PMS </w:t>
      </w:r>
      <w:r w:rsidR="00AF40DA" w:rsidRPr="004A505C">
        <w:rPr>
          <w:rFonts w:asciiTheme="minorHAnsi" w:hAnsiTheme="minorHAnsi"/>
          <w:sz w:val="20"/>
          <w:szCs w:val="20"/>
        </w:rPr>
        <w:t>data</w:t>
      </w:r>
      <w:r w:rsidR="00C41625" w:rsidRPr="004A505C">
        <w:rPr>
          <w:rFonts w:asciiTheme="minorHAnsi" w:hAnsiTheme="minorHAnsi"/>
          <w:sz w:val="20"/>
          <w:szCs w:val="20"/>
        </w:rPr>
        <w:t>.</w:t>
      </w:r>
    </w:p>
    <w:p w:rsidR="00C41625" w:rsidRPr="004A505C" w:rsidRDefault="00A609BE" w:rsidP="008E3895">
      <w:pPr>
        <w:pStyle w:val="ListParagraph"/>
        <w:numPr>
          <w:ilvl w:val="0"/>
          <w:numId w:val="4"/>
        </w:numPr>
        <w:rPr>
          <w:rFonts w:asciiTheme="minorHAnsi" w:hAnsiTheme="minorHAnsi"/>
          <w:sz w:val="20"/>
          <w:szCs w:val="20"/>
        </w:rPr>
      </w:pPr>
      <w:r w:rsidRPr="004A505C">
        <w:rPr>
          <w:rFonts w:asciiTheme="minorHAnsi" w:hAnsiTheme="minorHAnsi"/>
          <w:sz w:val="20"/>
          <w:szCs w:val="20"/>
        </w:rPr>
        <w:t>Load</w:t>
      </w:r>
      <w:r w:rsidR="00AF40DA" w:rsidRPr="004A505C">
        <w:rPr>
          <w:rFonts w:asciiTheme="minorHAnsi" w:hAnsiTheme="minorHAnsi"/>
          <w:sz w:val="20"/>
          <w:szCs w:val="20"/>
        </w:rPr>
        <w:t>s</w:t>
      </w:r>
      <w:r w:rsidR="00554AB5" w:rsidRPr="004A505C">
        <w:rPr>
          <w:rFonts w:asciiTheme="minorHAnsi" w:hAnsiTheme="minorHAnsi"/>
          <w:sz w:val="20"/>
          <w:szCs w:val="20"/>
        </w:rPr>
        <w:t xml:space="preserve"> must be published in</w:t>
      </w:r>
      <w:r w:rsidRPr="004A505C">
        <w:rPr>
          <w:rFonts w:asciiTheme="minorHAnsi" w:hAnsiTheme="minorHAnsi"/>
          <w:sz w:val="20"/>
          <w:szCs w:val="20"/>
        </w:rPr>
        <w:t xml:space="preserve"> the same sequence </w:t>
      </w:r>
      <w:r w:rsidR="00694467" w:rsidRPr="004A505C">
        <w:rPr>
          <w:rFonts w:asciiTheme="minorHAnsi" w:hAnsiTheme="minorHAnsi"/>
          <w:sz w:val="20"/>
          <w:szCs w:val="20"/>
        </w:rPr>
        <w:t xml:space="preserve">as they were loaded and processed into the MyMoney </w:t>
      </w:r>
      <w:r w:rsidR="008C78C0" w:rsidRPr="004A505C">
        <w:rPr>
          <w:rFonts w:asciiTheme="minorHAnsi" w:hAnsiTheme="minorHAnsi"/>
          <w:sz w:val="20"/>
          <w:szCs w:val="20"/>
        </w:rPr>
        <w:t>d</w:t>
      </w:r>
      <w:r w:rsidR="00694467" w:rsidRPr="004A505C">
        <w:rPr>
          <w:rFonts w:asciiTheme="minorHAnsi" w:hAnsiTheme="minorHAnsi"/>
          <w:sz w:val="20"/>
          <w:szCs w:val="20"/>
        </w:rPr>
        <w:t>atabase</w:t>
      </w:r>
      <w:r w:rsidR="00C24672" w:rsidRPr="004A505C">
        <w:rPr>
          <w:rFonts w:asciiTheme="minorHAnsi" w:hAnsiTheme="minorHAnsi"/>
          <w:sz w:val="20"/>
          <w:szCs w:val="20"/>
        </w:rPr>
        <w:t>.</w:t>
      </w:r>
    </w:p>
    <w:p w:rsidR="00D74CF3" w:rsidRPr="004A505C" w:rsidRDefault="003646C3" w:rsidP="008E3895">
      <w:pPr>
        <w:pStyle w:val="ListParagraph"/>
        <w:numPr>
          <w:ilvl w:val="0"/>
          <w:numId w:val="4"/>
        </w:numPr>
        <w:rPr>
          <w:rFonts w:asciiTheme="minorHAnsi" w:hAnsiTheme="minorHAnsi"/>
          <w:sz w:val="20"/>
          <w:szCs w:val="20"/>
        </w:rPr>
      </w:pPr>
      <w:r w:rsidRPr="004A505C">
        <w:rPr>
          <w:rFonts w:asciiTheme="minorHAnsi" w:hAnsiTheme="minorHAnsi"/>
          <w:sz w:val="20"/>
          <w:szCs w:val="20"/>
        </w:rPr>
        <w:t xml:space="preserve">For Each </w:t>
      </w:r>
      <w:r w:rsidR="008C78C0" w:rsidRPr="004A505C">
        <w:rPr>
          <w:rFonts w:asciiTheme="minorHAnsi" w:hAnsiTheme="minorHAnsi"/>
          <w:sz w:val="20"/>
          <w:szCs w:val="20"/>
        </w:rPr>
        <w:t>l</w:t>
      </w:r>
      <w:r w:rsidRPr="004A505C">
        <w:rPr>
          <w:rFonts w:asciiTheme="minorHAnsi" w:hAnsiTheme="minorHAnsi"/>
          <w:sz w:val="20"/>
          <w:szCs w:val="20"/>
        </w:rPr>
        <w:t xml:space="preserve">oad </w:t>
      </w:r>
      <w:r w:rsidR="000E4996" w:rsidRPr="004A505C">
        <w:rPr>
          <w:rFonts w:asciiTheme="minorHAnsi" w:hAnsiTheme="minorHAnsi"/>
          <w:sz w:val="20"/>
          <w:szCs w:val="20"/>
        </w:rPr>
        <w:t>id</w:t>
      </w:r>
      <w:r w:rsidR="00AF40DA" w:rsidRPr="004A505C">
        <w:rPr>
          <w:rFonts w:asciiTheme="minorHAnsi" w:hAnsiTheme="minorHAnsi"/>
          <w:sz w:val="20"/>
          <w:szCs w:val="20"/>
        </w:rPr>
        <w:t>entifier</w:t>
      </w:r>
      <w:r w:rsidR="000E4996" w:rsidRPr="004A505C">
        <w:rPr>
          <w:rFonts w:asciiTheme="minorHAnsi" w:hAnsiTheme="minorHAnsi"/>
          <w:sz w:val="20"/>
          <w:szCs w:val="20"/>
        </w:rPr>
        <w:t xml:space="preserve"> from the above step</w:t>
      </w:r>
      <w:r w:rsidR="008C78C0" w:rsidRPr="004A505C">
        <w:rPr>
          <w:rFonts w:asciiTheme="minorHAnsi" w:hAnsiTheme="minorHAnsi"/>
          <w:sz w:val="20"/>
          <w:szCs w:val="20"/>
        </w:rPr>
        <w:t>,</w:t>
      </w:r>
      <w:r w:rsidR="000E4996" w:rsidRPr="004A505C">
        <w:rPr>
          <w:rFonts w:asciiTheme="minorHAnsi" w:hAnsiTheme="minorHAnsi"/>
          <w:sz w:val="20"/>
          <w:szCs w:val="20"/>
        </w:rPr>
        <w:t xml:space="preserve"> below set of steps (5-8) </w:t>
      </w:r>
      <w:r w:rsidR="00AB275D" w:rsidRPr="004A505C">
        <w:rPr>
          <w:rFonts w:asciiTheme="minorHAnsi" w:hAnsiTheme="minorHAnsi"/>
          <w:sz w:val="20"/>
          <w:szCs w:val="20"/>
        </w:rPr>
        <w:t>are</w:t>
      </w:r>
      <w:r w:rsidR="00F216A4" w:rsidRPr="004A505C">
        <w:rPr>
          <w:rFonts w:asciiTheme="minorHAnsi" w:hAnsiTheme="minorHAnsi"/>
          <w:sz w:val="20"/>
          <w:szCs w:val="20"/>
        </w:rPr>
        <w:t xml:space="preserve"> processed in a loop</w:t>
      </w:r>
      <w:r w:rsidR="00BF202E" w:rsidRPr="004A505C">
        <w:rPr>
          <w:rFonts w:asciiTheme="minorHAnsi" w:hAnsiTheme="minorHAnsi"/>
          <w:sz w:val="20"/>
          <w:szCs w:val="20"/>
        </w:rPr>
        <w:t>.</w:t>
      </w:r>
    </w:p>
    <w:p w:rsidR="001A56B4" w:rsidRPr="004A505C" w:rsidRDefault="0079217B" w:rsidP="008E3895">
      <w:pPr>
        <w:pStyle w:val="ListParagraph"/>
        <w:numPr>
          <w:ilvl w:val="0"/>
          <w:numId w:val="4"/>
        </w:numPr>
        <w:rPr>
          <w:rFonts w:asciiTheme="minorHAnsi" w:hAnsiTheme="minorHAnsi"/>
          <w:sz w:val="20"/>
          <w:szCs w:val="20"/>
        </w:rPr>
      </w:pPr>
      <w:r w:rsidRPr="004A505C">
        <w:rPr>
          <w:rFonts w:asciiTheme="minorHAnsi" w:hAnsiTheme="minorHAnsi"/>
          <w:sz w:val="20"/>
          <w:szCs w:val="20"/>
        </w:rPr>
        <w:t xml:space="preserve">Truncate all </w:t>
      </w:r>
      <w:r w:rsidR="00035353" w:rsidRPr="004A505C">
        <w:rPr>
          <w:rFonts w:asciiTheme="minorHAnsi" w:hAnsiTheme="minorHAnsi"/>
          <w:sz w:val="20"/>
          <w:szCs w:val="20"/>
        </w:rPr>
        <w:t xml:space="preserve">data in </w:t>
      </w:r>
      <w:r w:rsidR="001B60F2" w:rsidRPr="004A505C">
        <w:rPr>
          <w:rFonts w:asciiTheme="minorHAnsi" w:hAnsiTheme="minorHAnsi"/>
          <w:sz w:val="20"/>
          <w:szCs w:val="20"/>
        </w:rPr>
        <w:t xml:space="preserve">the related staging tables. Refer to </w:t>
      </w:r>
      <w:r w:rsidR="002130AF" w:rsidRPr="004A505C">
        <w:rPr>
          <w:rFonts w:asciiTheme="minorHAnsi" w:hAnsiTheme="minorHAnsi"/>
          <w:i/>
          <w:sz w:val="20"/>
          <w:szCs w:val="20"/>
        </w:rPr>
        <w:t>ETL.spTruncatePublicFMSStagingTa</w:t>
      </w:r>
      <w:r w:rsidR="008C78C0" w:rsidRPr="004A505C">
        <w:rPr>
          <w:rFonts w:asciiTheme="minorHAnsi" w:hAnsiTheme="minorHAnsi"/>
          <w:i/>
          <w:sz w:val="20"/>
          <w:szCs w:val="20"/>
        </w:rPr>
        <w:t>bles</w:t>
      </w:r>
      <w:r w:rsidR="001B60F2" w:rsidRPr="004A505C">
        <w:rPr>
          <w:rFonts w:asciiTheme="minorHAnsi" w:hAnsiTheme="minorHAnsi"/>
          <w:sz w:val="20"/>
          <w:szCs w:val="20"/>
        </w:rPr>
        <w:t>.</w:t>
      </w:r>
    </w:p>
    <w:p w:rsidR="00D60B4E" w:rsidRPr="004A505C" w:rsidRDefault="00A91275" w:rsidP="008E3895">
      <w:pPr>
        <w:pStyle w:val="ListParagraph"/>
        <w:numPr>
          <w:ilvl w:val="0"/>
          <w:numId w:val="4"/>
        </w:numPr>
        <w:rPr>
          <w:rFonts w:asciiTheme="minorHAnsi" w:hAnsiTheme="minorHAnsi"/>
          <w:sz w:val="20"/>
          <w:szCs w:val="20"/>
        </w:rPr>
      </w:pPr>
      <w:r w:rsidRPr="004A505C">
        <w:rPr>
          <w:rFonts w:asciiTheme="minorHAnsi" w:hAnsiTheme="minorHAnsi"/>
          <w:sz w:val="20"/>
          <w:szCs w:val="20"/>
        </w:rPr>
        <w:t xml:space="preserve">Load data into </w:t>
      </w:r>
      <w:r w:rsidR="009104A6" w:rsidRPr="004A505C">
        <w:rPr>
          <w:rFonts w:asciiTheme="minorHAnsi" w:hAnsiTheme="minorHAnsi"/>
          <w:sz w:val="20"/>
          <w:szCs w:val="20"/>
        </w:rPr>
        <w:t>staging</w:t>
      </w:r>
      <w:r w:rsidRPr="004A505C">
        <w:rPr>
          <w:rFonts w:asciiTheme="minorHAnsi" w:hAnsiTheme="minorHAnsi"/>
          <w:sz w:val="20"/>
          <w:szCs w:val="20"/>
        </w:rPr>
        <w:t xml:space="preserve"> tables from MyMoney </w:t>
      </w:r>
      <w:r w:rsidR="008C78C0" w:rsidRPr="004A505C">
        <w:rPr>
          <w:rFonts w:asciiTheme="minorHAnsi" w:hAnsiTheme="minorHAnsi"/>
          <w:sz w:val="20"/>
          <w:szCs w:val="20"/>
        </w:rPr>
        <w:t>d</w:t>
      </w:r>
      <w:r w:rsidRPr="004A505C">
        <w:rPr>
          <w:rFonts w:asciiTheme="minorHAnsi" w:hAnsiTheme="minorHAnsi"/>
          <w:sz w:val="20"/>
          <w:szCs w:val="20"/>
        </w:rPr>
        <w:t>atabase.</w:t>
      </w:r>
    </w:p>
    <w:p w:rsidR="003848E9" w:rsidRPr="004A505C" w:rsidRDefault="00984E7C" w:rsidP="008E3895">
      <w:pPr>
        <w:pStyle w:val="ListParagraph"/>
        <w:numPr>
          <w:ilvl w:val="0"/>
          <w:numId w:val="4"/>
        </w:numPr>
        <w:rPr>
          <w:rFonts w:asciiTheme="minorHAnsi" w:hAnsiTheme="minorHAnsi"/>
          <w:sz w:val="20"/>
          <w:szCs w:val="20"/>
        </w:rPr>
      </w:pPr>
      <w:r w:rsidRPr="004A505C">
        <w:rPr>
          <w:rFonts w:asciiTheme="minorHAnsi" w:hAnsiTheme="minorHAnsi"/>
          <w:sz w:val="20"/>
          <w:szCs w:val="20"/>
        </w:rPr>
        <w:t xml:space="preserve">Load data from staging </w:t>
      </w:r>
      <w:r w:rsidR="00D72CF4" w:rsidRPr="004A505C">
        <w:rPr>
          <w:rFonts w:asciiTheme="minorHAnsi" w:hAnsiTheme="minorHAnsi"/>
          <w:sz w:val="20"/>
          <w:szCs w:val="20"/>
        </w:rPr>
        <w:t xml:space="preserve">tables </w:t>
      </w:r>
      <w:r w:rsidRPr="004A505C">
        <w:rPr>
          <w:rFonts w:asciiTheme="minorHAnsi" w:hAnsiTheme="minorHAnsi"/>
          <w:sz w:val="20"/>
          <w:szCs w:val="20"/>
        </w:rPr>
        <w:t xml:space="preserve">into </w:t>
      </w:r>
      <w:r w:rsidR="0051356A" w:rsidRPr="004A505C">
        <w:rPr>
          <w:rFonts w:asciiTheme="minorHAnsi" w:hAnsiTheme="minorHAnsi"/>
          <w:sz w:val="20"/>
          <w:szCs w:val="20"/>
        </w:rPr>
        <w:t>NYCCheckbook Schema</w:t>
      </w:r>
      <w:r w:rsidR="008C78C0" w:rsidRPr="004A505C">
        <w:rPr>
          <w:rFonts w:asciiTheme="minorHAnsi" w:hAnsiTheme="minorHAnsi"/>
          <w:sz w:val="20"/>
          <w:szCs w:val="20"/>
        </w:rPr>
        <w:t xml:space="preserve"> of MyMoneyPublic database</w:t>
      </w:r>
      <w:r w:rsidR="0051356A" w:rsidRPr="004A505C">
        <w:rPr>
          <w:rFonts w:asciiTheme="minorHAnsi" w:hAnsiTheme="minorHAnsi"/>
          <w:sz w:val="20"/>
          <w:szCs w:val="20"/>
        </w:rPr>
        <w:t>.</w:t>
      </w:r>
      <w:r w:rsidR="00EB60D2" w:rsidRPr="004A505C">
        <w:rPr>
          <w:rFonts w:asciiTheme="minorHAnsi" w:hAnsiTheme="minorHAnsi"/>
          <w:sz w:val="20"/>
          <w:szCs w:val="20"/>
        </w:rPr>
        <w:t xml:space="preserve"> Refer to</w:t>
      </w:r>
      <w:r w:rsidR="00BF6EDB" w:rsidRPr="004A505C">
        <w:rPr>
          <w:rFonts w:asciiTheme="minorHAnsi" w:hAnsiTheme="minorHAnsi"/>
          <w:sz w:val="20"/>
          <w:szCs w:val="20"/>
        </w:rPr>
        <w:t xml:space="preserve"> </w:t>
      </w:r>
      <w:r w:rsidR="002130AF" w:rsidRPr="004A505C">
        <w:rPr>
          <w:i/>
          <w:lang w:eastAsia="ja-JP"/>
        </w:rPr>
        <w:t>ETL.spPublishFMSDataLoad</w:t>
      </w:r>
      <w:r w:rsidR="002130AF" w:rsidRPr="004A505C">
        <w:rPr>
          <w:rFonts w:asciiTheme="minorHAnsi" w:hAnsiTheme="minorHAnsi"/>
          <w:i/>
          <w:sz w:val="20"/>
          <w:szCs w:val="20"/>
        </w:rPr>
        <w:t xml:space="preserve"> </w:t>
      </w:r>
    </w:p>
    <w:p w:rsidR="00EB60D2" w:rsidRPr="004A505C" w:rsidRDefault="005014EC" w:rsidP="008E3895">
      <w:pPr>
        <w:pStyle w:val="ListParagraph"/>
        <w:numPr>
          <w:ilvl w:val="0"/>
          <w:numId w:val="4"/>
        </w:numPr>
        <w:rPr>
          <w:rFonts w:asciiTheme="minorHAnsi" w:hAnsiTheme="minorHAnsi"/>
          <w:sz w:val="20"/>
          <w:szCs w:val="20"/>
        </w:rPr>
      </w:pPr>
      <w:r w:rsidRPr="004A505C">
        <w:rPr>
          <w:rFonts w:asciiTheme="minorHAnsi" w:hAnsiTheme="minorHAnsi"/>
          <w:sz w:val="20"/>
          <w:szCs w:val="20"/>
        </w:rPr>
        <w:t xml:space="preserve">Insert a record into </w:t>
      </w:r>
      <w:r w:rsidR="002130AF" w:rsidRPr="004A505C">
        <w:rPr>
          <w:rFonts w:asciiTheme="minorHAnsi" w:hAnsiTheme="minorHAnsi"/>
          <w:i/>
          <w:sz w:val="20"/>
          <w:szCs w:val="20"/>
        </w:rPr>
        <w:t>ETL.PublishedDataLoad</w:t>
      </w:r>
      <w:r w:rsidRPr="004A505C">
        <w:rPr>
          <w:rFonts w:asciiTheme="minorHAnsi" w:hAnsiTheme="minorHAnsi"/>
          <w:sz w:val="20"/>
          <w:szCs w:val="20"/>
        </w:rPr>
        <w:t xml:space="preserve"> table with load id and published timestamp</w:t>
      </w:r>
      <w:r w:rsidR="00AD086C" w:rsidRPr="004A505C">
        <w:rPr>
          <w:rFonts w:asciiTheme="minorHAnsi" w:hAnsiTheme="minorHAnsi"/>
          <w:sz w:val="20"/>
          <w:szCs w:val="20"/>
        </w:rPr>
        <w:t xml:space="preserve"> in MyMoney </w:t>
      </w:r>
      <w:r w:rsidR="008C78C0" w:rsidRPr="004A505C">
        <w:rPr>
          <w:rFonts w:asciiTheme="minorHAnsi" w:hAnsiTheme="minorHAnsi"/>
          <w:sz w:val="20"/>
          <w:szCs w:val="20"/>
        </w:rPr>
        <w:t>database</w:t>
      </w:r>
      <w:r w:rsidRPr="004A505C">
        <w:rPr>
          <w:rFonts w:asciiTheme="minorHAnsi" w:hAnsiTheme="minorHAnsi"/>
          <w:sz w:val="20"/>
          <w:szCs w:val="20"/>
        </w:rPr>
        <w:t>.</w:t>
      </w:r>
    </w:p>
    <w:p w:rsidR="00E341C9" w:rsidRPr="004A505C" w:rsidRDefault="00E341C9" w:rsidP="008E3895">
      <w:pPr>
        <w:pStyle w:val="ListParagraph"/>
        <w:numPr>
          <w:ilvl w:val="0"/>
          <w:numId w:val="4"/>
        </w:numPr>
        <w:jc w:val="both"/>
        <w:rPr>
          <w:rFonts w:asciiTheme="minorHAnsi" w:hAnsiTheme="minorHAnsi"/>
          <w:sz w:val="20"/>
          <w:szCs w:val="20"/>
        </w:rPr>
      </w:pPr>
      <w:r w:rsidRPr="004A505C">
        <w:rPr>
          <w:rFonts w:asciiTheme="minorHAnsi" w:hAnsiTheme="minorHAnsi"/>
          <w:sz w:val="20"/>
          <w:szCs w:val="20"/>
        </w:rPr>
        <w:t>Create a Statistics log files to be attached to the mail.</w:t>
      </w:r>
    </w:p>
    <w:p w:rsidR="00972E07" w:rsidRPr="004A505C" w:rsidRDefault="00E341C9">
      <w:pPr>
        <w:pStyle w:val="ListParagraph"/>
        <w:numPr>
          <w:ilvl w:val="0"/>
          <w:numId w:val="4"/>
        </w:numPr>
        <w:jc w:val="both"/>
      </w:pPr>
      <w:r w:rsidRPr="004A505C">
        <w:rPr>
          <w:rFonts w:asciiTheme="minorHAnsi" w:hAnsiTheme="minorHAnsi"/>
          <w:sz w:val="20"/>
          <w:szCs w:val="20"/>
        </w:rPr>
        <w:t>Send mail with success/failure notification.</w:t>
      </w:r>
    </w:p>
    <w:p w:rsidR="00972E07" w:rsidRPr="004A505C" w:rsidRDefault="002130AF">
      <w:pPr>
        <w:rPr>
          <w:rFonts w:asciiTheme="minorHAnsi" w:hAnsiTheme="minorHAnsi"/>
          <w:b/>
          <w:i/>
          <w:sz w:val="20"/>
          <w:szCs w:val="20"/>
          <w:u w:val="single"/>
        </w:rPr>
      </w:pPr>
      <w:r w:rsidRPr="004A505C">
        <w:rPr>
          <w:rFonts w:asciiTheme="minorHAnsi" w:hAnsiTheme="minorHAnsi"/>
          <w:b/>
          <w:i/>
          <w:sz w:val="20"/>
          <w:szCs w:val="20"/>
          <w:u w:val="single"/>
        </w:rPr>
        <w:t>Rules to Load Data from MyMoney to MyMoneyPublic staging tables:</w:t>
      </w:r>
    </w:p>
    <w:p w:rsidR="002F3A6B" w:rsidRPr="004A505C" w:rsidRDefault="002F3A6B" w:rsidP="005A467B">
      <w:pPr>
        <w:ind w:left="360"/>
        <w:rPr>
          <w:rFonts w:asciiTheme="minorHAnsi" w:hAnsiTheme="minorHAnsi"/>
          <w:sz w:val="20"/>
          <w:szCs w:val="20"/>
        </w:rPr>
      </w:pPr>
      <w:r w:rsidRPr="004A505C">
        <w:rPr>
          <w:rFonts w:asciiTheme="minorHAnsi" w:hAnsiTheme="minorHAnsi"/>
          <w:b/>
          <w:sz w:val="20"/>
          <w:szCs w:val="20"/>
        </w:rPr>
        <w:tab/>
      </w:r>
      <w:r w:rsidR="002130AF" w:rsidRPr="004A505C">
        <w:rPr>
          <w:rFonts w:asciiTheme="minorHAnsi" w:hAnsiTheme="minorHAnsi"/>
          <w:sz w:val="20"/>
          <w:szCs w:val="20"/>
        </w:rPr>
        <w:t>For any entity like vendor,</w:t>
      </w:r>
      <w:r w:rsidR="002B281C" w:rsidRPr="004A505C">
        <w:rPr>
          <w:rFonts w:asciiTheme="minorHAnsi" w:hAnsiTheme="minorHAnsi"/>
          <w:sz w:val="20"/>
          <w:szCs w:val="20"/>
        </w:rPr>
        <w:t xml:space="preserve"> </w:t>
      </w:r>
      <w:r w:rsidR="002130AF" w:rsidRPr="004A505C">
        <w:rPr>
          <w:rFonts w:asciiTheme="minorHAnsi" w:hAnsiTheme="minorHAnsi"/>
          <w:sz w:val="20"/>
          <w:szCs w:val="20"/>
        </w:rPr>
        <w:t xml:space="preserve">disbursement etc, records are loaded into the staging tables in MyMoneyPublic from the corresponding table functions defined on the base table in MyMoney </w:t>
      </w:r>
      <w:r w:rsidR="002B281C" w:rsidRPr="004A505C">
        <w:rPr>
          <w:rFonts w:asciiTheme="minorHAnsi" w:hAnsiTheme="minorHAnsi"/>
          <w:sz w:val="20"/>
          <w:szCs w:val="20"/>
        </w:rPr>
        <w:t xml:space="preserve">database. For example </w:t>
      </w:r>
      <w:r w:rsidR="002130AF" w:rsidRPr="004A505C">
        <w:rPr>
          <w:rFonts w:asciiTheme="minorHAnsi" w:hAnsiTheme="minorHAnsi"/>
          <w:i/>
          <w:sz w:val="20"/>
          <w:szCs w:val="20"/>
        </w:rPr>
        <w:t>MyMoneyPublic.NYCCheckbook.department</w:t>
      </w:r>
      <w:r w:rsidR="002B281C" w:rsidRPr="004A505C">
        <w:rPr>
          <w:rFonts w:asciiTheme="minorHAnsi" w:hAnsiTheme="minorHAnsi"/>
          <w:sz w:val="20"/>
          <w:szCs w:val="20"/>
        </w:rPr>
        <w:t xml:space="preserve"> is merged based on the staging table </w:t>
      </w:r>
      <w:r w:rsidR="002130AF" w:rsidRPr="004A505C">
        <w:rPr>
          <w:rFonts w:asciiTheme="minorHAnsi" w:hAnsiTheme="minorHAnsi"/>
          <w:i/>
          <w:sz w:val="20"/>
          <w:szCs w:val="20"/>
        </w:rPr>
        <w:t>MyMoneyPublic.stage.department</w:t>
      </w:r>
      <w:r w:rsidR="002B281C" w:rsidRPr="004A505C">
        <w:rPr>
          <w:rFonts w:asciiTheme="minorHAnsi" w:hAnsiTheme="minorHAnsi"/>
          <w:sz w:val="20"/>
          <w:szCs w:val="20"/>
        </w:rPr>
        <w:t xml:space="preserve"> which is based on </w:t>
      </w:r>
      <w:r w:rsidR="002130AF" w:rsidRPr="004A505C">
        <w:rPr>
          <w:rFonts w:asciiTheme="minorHAnsi" w:hAnsiTheme="minorHAnsi"/>
          <w:i/>
          <w:sz w:val="20"/>
          <w:szCs w:val="20"/>
        </w:rPr>
        <w:t>MyMoney.</w:t>
      </w:r>
      <w:r w:rsidR="002130AF" w:rsidRPr="004A505C">
        <w:rPr>
          <w:rFonts w:asciiTheme="minorHAnsi" w:hAnsiTheme="minorHAnsi" w:cs="Courier New"/>
          <w:noProof/>
          <w:sz w:val="20"/>
          <w:szCs w:val="20"/>
        </w:rPr>
        <w:t xml:space="preserve"> </w:t>
      </w:r>
      <w:r w:rsidR="002130AF" w:rsidRPr="004A505C">
        <w:rPr>
          <w:rFonts w:asciiTheme="minorHAnsi" w:hAnsiTheme="minorHAnsi" w:cs="Courier New"/>
          <w:i/>
          <w:noProof/>
          <w:sz w:val="20"/>
          <w:szCs w:val="20"/>
        </w:rPr>
        <w:t>tfFMSPublicationEligibleDepartment</w:t>
      </w:r>
      <w:r w:rsidR="002130AF" w:rsidRPr="004A505C">
        <w:rPr>
          <w:rFonts w:asciiTheme="minorHAnsi" w:hAnsiTheme="minorHAnsi" w:cs="Courier New"/>
          <w:noProof/>
          <w:sz w:val="20"/>
          <w:szCs w:val="20"/>
        </w:rPr>
        <w:t xml:space="preserve"> defined on </w:t>
      </w:r>
      <w:r w:rsidR="002130AF" w:rsidRPr="004A505C">
        <w:rPr>
          <w:rFonts w:asciiTheme="minorHAnsi" w:hAnsiTheme="minorHAnsi" w:cs="Courier New"/>
          <w:i/>
          <w:noProof/>
          <w:sz w:val="20"/>
          <w:szCs w:val="20"/>
        </w:rPr>
        <w:t>MyMoney.NYCCheckbook .department</w:t>
      </w:r>
      <w:r w:rsidRPr="004A505C">
        <w:rPr>
          <w:rFonts w:asciiTheme="minorHAnsi" w:hAnsiTheme="minorHAnsi" w:cs="Courier New"/>
          <w:i/>
          <w:noProof/>
          <w:sz w:val="20"/>
          <w:szCs w:val="20"/>
        </w:rPr>
        <w:t>.</w:t>
      </w:r>
      <w:r w:rsidR="002B281C" w:rsidRPr="004A505C">
        <w:rPr>
          <w:rFonts w:asciiTheme="minorHAnsi" w:hAnsiTheme="minorHAnsi"/>
          <w:sz w:val="20"/>
          <w:szCs w:val="20"/>
        </w:rPr>
        <w:t xml:space="preserve"> Records</w:t>
      </w:r>
      <w:r w:rsidR="002130AF" w:rsidRPr="004A505C">
        <w:rPr>
          <w:rFonts w:asciiTheme="minorHAnsi" w:hAnsiTheme="minorHAnsi"/>
          <w:sz w:val="20"/>
          <w:szCs w:val="20"/>
        </w:rPr>
        <w:t xml:space="preserve"> which have been created during the specific load under consideration are only loaded.</w:t>
      </w:r>
      <w:r w:rsidRPr="004A505C">
        <w:rPr>
          <w:rFonts w:asciiTheme="minorHAnsi" w:hAnsiTheme="minorHAnsi"/>
          <w:sz w:val="20"/>
          <w:szCs w:val="20"/>
        </w:rPr>
        <w:t xml:space="preserve"> </w:t>
      </w:r>
      <w:r w:rsidR="002130AF" w:rsidRPr="004A505C">
        <w:rPr>
          <w:rFonts w:asciiTheme="minorHAnsi" w:hAnsiTheme="minorHAnsi"/>
          <w:sz w:val="20"/>
          <w:szCs w:val="20"/>
        </w:rPr>
        <w:t xml:space="preserve">Exclusion rules which are common for all the objects is mentioned </w:t>
      </w:r>
      <w:r w:rsidR="008C78C0" w:rsidRPr="004A505C">
        <w:rPr>
          <w:rFonts w:asciiTheme="minorHAnsi" w:hAnsiTheme="minorHAnsi"/>
          <w:sz w:val="20"/>
          <w:szCs w:val="20"/>
        </w:rPr>
        <w:t>in ‘</w:t>
      </w:r>
      <w:r w:rsidR="00FE108C" w:rsidRPr="004A505C">
        <w:rPr>
          <w:rFonts w:asciiTheme="minorHAnsi" w:hAnsiTheme="minorHAnsi"/>
          <w:sz w:val="20"/>
          <w:szCs w:val="20"/>
        </w:rPr>
        <w:t>Generic exclusion rule</w:t>
      </w:r>
      <w:r w:rsidR="002130AF" w:rsidRPr="004A505C">
        <w:rPr>
          <w:rFonts w:asciiTheme="minorHAnsi" w:hAnsiTheme="minorHAnsi"/>
          <w:sz w:val="20"/>
          <w:szCs w:val="20"/>
        </w:rPr>
        <w:t>’</w:t>
      </w:r>
      <w:r w:rsidR="008C78C0" w:rsidRPr="004A505C">
        <w:rPr>
          <w:rFonts w:asciiTheme="minorHAnsi" w:hAnsiTheme="minorHAnsi"/>
          <w:sz w:val="20"/>
          <w:szCs w:val="20"/>
        </w:rPr>
        <w:t xml:space="preserve"> followed by the business rules associated to loading the data into the staging table for various entities. </w:t>
      </w:r>
    </w:p>
    <w:p w:rsidR="00EA146A" w:rsidRPr="004A505C" w:rsidRDefault="00EA146A" w:rsidP="005A467B">
      <w:pPr>
        <w:ind w:left="360"/>
        <w:rPr>
          <w:rFonts w:asciiTheme="minorHAnsi" w:hAnsiTheme="minorHAnsi"/>
          <w:b/>
          <w:sz w:val="20"/>
          <w:szCs w:val="20"/>
        </w:rPr>
      </w:pPr>
      <w:r w:rsidRPr="004A505C">
        <w:rPr>
          <w:rFonts w:asciiTheme="minorHAnsi" w:hAnsiTheme="minorHAnsi"/>
          <w:b/>
          <w:sz w:val="20"/>
          <w:szCs w:val="20"/>
        </w:rPr>
        <w:t xml:space="preserve">Generic </w:t>
      </w:r>
      <w:r w:rsidR="00BD1A7A" w:rsidRPr="004A505C">
        <w:rPr>
          <w:rFonts w:asciiTheme="minorHAnsi" w:hAnsiTheme="minorHAnsi"/>
          <w:b/>
          <w:sz w:val="20"/>
          <w:szCs w:val="20"/>
        </w:rPr>
        <w:t>exclusion r</w:t>
      </w:r>
      <w:r w:rsidRPr="004A505C">
        <w:rPr>
          <w:rFonts w:asciiTheme="minorHAnsi" w:hAnsiTheme="minorHAnsi"/>
          <w:b/>
          <w:sz w:val="20"/>
          <w:szCs w:val="20"/>
        </w:rPr>
        <w:t>ule</w:t>
      </w:r>
      <w:r w:rsidR="00DF543D" w:rsidRPr="004A505C">
        <w:rPr>
          <w:rFonts w:asciiTheme="minorHAnsi" w:hAnsiTheme="minorHAnsi"/>
          <w:b/>
          <w:sz w:val="20"/>
          <w:szCs w:val="20"/>
        </w:rPr>
        <w:t>:</w:t>
      </w:r>
    </w:p>
    <w:p w:rsidR="00F34920" w:rsidRPr="004A505C" w:rsidRDefault="002130AF" w:rsidP="008E3895">
      <w:pPr>
        <w:pStyle w:val="ListParagraph"/>
        <w:numPr>
          <w:ilvl w:val="0"/>
          <w:numId w:val="6"/>
        </w:numPr>
        <w:rPr>
          <w:sz w:val="20"/>
          <w:szCs w:val="20"/>
        </w:rPr>
      </w:pPr>
      <w:bookmarkStart w:id="5" w:name="OLE_LINK3"/>
      <w:bookmarkStart w:id="6" w:name="OLE_LINK6"/>
      <w:commentRangeStart w:id="7"/>
      <w:r w:rsidRPr="004A505C">
        <w:rPr>
          <w:sz w:val="20"/>
          <w:szCs w:val="20"/>
        </w:rPr>
        <w:t>Disbursements associated with the document of type ‘DC’ which is not to be displayed (</w:t>
      </w:r>
      <w:r w:rsidRPr="004A505C">
        <w:rPr>
          <w:i/>
          <w:sz w:val="20"/>
          <w:szCs w:val="20"/>
        </w:rPr>
        <w:t>displayTypeCode</w:t>
      </w:r>
      <w:r w:rsidRPr="004A505C">
        <w:rPr>
          <w:sz w:val="20"/>
          <w:szCs w:val="20"/>
        </w:rPr>
        <w:t xml:space="preserve"> = X) and its associated records are excluded while loading data into </w:t>
      </w:r>
      <w:proofErr w:type="spellStart"/>
      <w:r w:rsidRPr="004A505C">
        <w:rPr>
          <w:sz w:val="20"/>
          <w:szCs w:val="20"/>
        </w:rPr>
        <w:t>MyMoneyPublic</w:t>
      </w:r>
      <w:proofErr w:type="spellEnd"/>
      <w:r w:rsidRPr="004A505C">
        <w:rPr>
          <w:sz w:val="20"/>
          <w:szCs w:val="20"/>
        </w:rPr>
        <w:t xml:space="preserve"> Database</w:t>
      </w:r>
      <w:bookmarkEnd w:id="5"/>
      <w:bookmarkEnd w:id="6"/>
      <w:r w:rsidRPr="004A505C">
        <w:rPr>
          <w:sz w:val="20"/>
          <w:szCs w:val="20"/>
        </w:rPr>
        <w:t>.</w:t>
      </w:r>
      <w:commentRangeEnd w:id="7"/>
      <w:r w:rsidR="00A86895">
        <w:rPr>
          <w:rStyle w:val="CommentReference"/>
        </w:rPr>
        <w:commentReference w:id="7"/>
      </w:r>
    </w:p>
    <w:p w:rsidR="00DD09A6" w:rsidRPr="004A505C" w:rsidRDefault="00DD09A6" w:rsidP="0048003A">
      <w:pPr>
        <w:rPr>
          <w:rFonts w:asciiTheme="minorHAnsi" w:hAnsiTheme="minorHAnsi"/>
          <w:b/>
          <w:i/>
          <w:sz w:val="20"/>
          <w:szCs w:val="20"/>
        </w:rPr>
      </w:pPr>
    </w:p>
    <w:p w:rsidR="004521D9" w:rsidRPr="004A505C" w:rsidRDefault="004521D9" w:rsidP="007B15D2">
      <w:pPr>
        <w:ind w:firstLine="360"/>
        <w:rPr>
          <w:rFonts w:asciiTheme="minorHAnsi" w:hAnsiTheme="minorHAnsi"/>
          <w:b/>
          <w:i/>
          <w:sz w:val="20"/>
          <w:szCs w:val="20"/>
        </w:rPr>
      </w:pPr>
      <w:r w:rsidRPr="004A505C">
        <w:rPr>
          <w:rFonts w:asciiTheme="minorHAnsi" w:hAnsiTheme="minorHAnsi"/>
          <w:b/>
          <w:i/>
          <w:sz w:val="20"/>
          <w:szCs w:val="20"/>
        </w:rPr>
        <w:t>DataLoad:</w:t>
      </w:r>
    </w:p>
    <w:p w:rsidR="00FB10E2" w:rsidRPr="004A505C" w:rsidRDefault="00FB10E2" w:rsidP="008E3895">
      <w:pPr>
        <w:pStyle w:val="ListParagraph"/>
        <w:numPr>
          <w:ilvl w:val="0"/>
          <w:numId w:val="8"/>
        </w:numPr>
        <w:rPr>
          <w:rFonts w:asciiTheme="minorHAnsi" w:hAnsiTheme="minorHAnsi" w:cs="Courier New"/>
          <w:noProof/>
          <w:sz w:val="20"/>
          <w:szCs w:val="20"/>
        </w:rPr>
      </w:pPr>
      <w:r w:rsidRPr="004A505C">
        <w:rPr>
          <w:rFonts w:asciiTheme="minorHAnsi" w:hAnsiTheme="minorHAnsi" w:cs="Courier New"/>
          <w:noProof/>
          <w:sz w:val="20"/>
          <w:szCs w:val="20"/>
        </w:rPr>
        <w:t>Insert into Stage.DataLoad</w:t>
      </w:r>
      <w:r w:rsidR="00E42D20" w:rsidRPr="004A505C">
        <w:rPr>
          <w:rFonts w:asciiTheme="minorHAnsi" w:hAnsiTheme="minorHAnsi" w:cs="Courier New"/>
          <w:noProof/>
          <w:sz w:val="20"/>
          <w:szCs w:val="20"/>
        </w:rPr>
        <w:t xml:space="preserve"> table where load id is </w:t>
      </w:r>
      <w:r w:rsidR="00DA041C" w:rsidRPr="004A505C">
        <w:rPr>
          <w:rFonts w:asciiTheme="minorHAnsi" w:hAnsiTheme="minorHAnsi" w:cs="Courier New"/>
          <w:noProof/>
          <w:sz w:val="20"/>
          <w:szCs w:val="20"/>
        </w:rPr>
        <w:t xml:space="preserve">the unpublished </w:t>
      </w:r>
      <w:r w:rsidR="00754C76" w:rsidRPr="004A505C">
        <w:rPr>
          <w:rFonts w:asciiTheme="minorHAnsi" w:hAnsiTheme="minorHAnsi" w:cs="Courier New"/>
          <w:noProof/>
          <w:sz w:val="20"/>
          <w:szCs w:val="20"/>
        </w:rPr>
        <w:t xml:space="preserve">FMS </w:t>
      </w:r>
      <w:r w:rsidR="00DA041C" w:rsidRPr="004A505C">
        <w:rPr>
          <w:rFonts w:asciiTheme="minorHAnsi" w:hAnsiTheme="minorHAnsi" w:cs="Courier New"/>
          <w:noProof/>
          <w:sz w:val="20"/>
          <w:szCs w:val="20"/>
        </w:rPr>
        <w:t>load</w:t>
      </w:r>
      <w:r w:rsidR="00754C76" w:rsidRPr="004A505C">
        <w:rPr>
          <w:rFonts w:asciiTheme="minorHAnsi" w:hAnsiTheme="minorHAnsi" w:cs="Courier New"/>
          <w:noProof/>
          <w:sz w:val="20"/>
          <w:szCs w:val="20"/>
        </w:rPr>
        <w:t xml:space="preserve"> </w:t>
      </w:r>
      <w:r w:rsidR="00DA041C" w:rsidRPr="004A505C">
        <w:rPr>
          <w:rFonts w:asciiTheme="minorHAnsi" w:hAnsiTheme="minorHAnsi" w:cs="Courier New"/>
          <w:noProof/>
          <w:sz w:val="20"/>
          <w:szCs w:val="20"/>
        </w:rPr>
        <w:t xml:space="preserve">id </w:t>
      </w:r>
      <w:r w:rsidR="00315928" w:rsidRPr="004A505C">
        <w:rPr>
          <w:rFonts w:asciiTheme="minorHAnsi" w:hAnsiTheme="minorHAnsi" w:cs="Courier New"/>
          <w:noProof/>
          <w:sz w:val="20"/>
          <w:szCs w:val="20"/>
        </w:rPr>
        <w:t>and LoadStatus=’L’ Loaded</w:t>
      </w:r>
      <w:r w:rsidR="00746C9B" w:rsidRPr="004A505C">
        <w:rPr>
          <w:rFonts w:asciiTheme="minorHAnsi" w:hAnsiTheme="minorHAnsi" w:cs="Courier New"/>
          <w:noProof/>
          <w:sz w:val="20"/>
          <w:szCs w:val="20"/>
        </w:rPr>
        <w:t>.</w:t>
      </w:r>
    </w:p>
    <w:p w:rsidR="008C78C0" w:rsidRPr="004A505C" w:rsidRDefault="008C78C0" w:rsidP="00FB10E2">
      <w:pPr>
        <w:pStyle w:val="ListParagraph"/>
        <w:rPr>
          <w:rFonts w:asciiTheme="minorHAnsi" w:hAnsiTheme="minorHAnsi" w:cs="Courier New"/>
          <w:noProof/>
          <w:sz w:val="20"/>
          <w:szCs w:val="20"/>
        </w:rPr>
      </w:pPr>
    </w:p>
    <w:p w:rsidR="00377DB9" w:rsidRPr="004A505C" w:rsidRDefault="00E12488">
      <w:pPr>
        <w:ind w:firstLine="360"/>
        <w:rPr>
          <w:rFonts w:asciiTheme="minorHAnsi" w:hAnsiTheme="minorHAnsi"/>
          <w:b/>
          <w:i/>
          <w:sz w:val="20"/>
          <w:szCs w:val="20"/>
        </w:rPr>
      </w:pPr>
      <w:r w:rsidRPr="004A505C">
        <w:rPr>
          <w:rFonts w:asciiTheme="minorHAnsi" w:hAnsiTheme="minorHAnsi"/>
          <w:b/>
          <w:i/>
          <w:sz w:val="20"/>
          <w:szCs w:val="20"/>
        </w:rPr>
        <w:t>Department:</w:t>
      </w:r>
    </w:p>
    <w:p w:rsidR="00112EAB" w:rsidRPr="004A505C" w:rsidRDefault="00112EAB" w:rsidP="008E3895">
      <w:pPr>
        <w:pStyle w:val="ListParagraph"/>
        <w:numPr>
          <w:ilvl w:val="0"/>
          <w:numId w:val="5"/>
        </w:numPr>
        <w:rPr>
          <w:rFonts w:asciiTheme="minorHAnsi" w:hAnsiTheme="minorHAnsi" w:cs="Courier New"/>
          <w:noProof/>
          <w:sz w:val="20"/>
          <w:szCs w:val="20"/>
        </w:rPr>
      </w:pPr>
      <w:r w:rsidRPr="004A505C">
        <w:rPr>
          <w:rFonts w:asciiTheme="minorHAnsi" w:hAnsiTheme="minorHAnsi" w:cs="Courier New"/>
          <w:noProof/>
          <w:sz w:val="20"/>
          <w:szCs w:val="20"/>
        </w:rPr>
        <w:t xml:space="preserve">Any </w:t>
      </w:r>
      <w:r w:rsidR="00701884" w:rsidRPr="004A505C">
        <w:rPr>
          <w:rFonts w:asciiTheme="minorHAnsi" w:hAnsiTheme="minorHAnsi" w:cs="Courier New"/>
          <w:noProof/>
          <w:sz w:val="20"/>
          <w:szCs w:val="20"/>
        </w:rPr>
        <w:t xml:space="preserve">department </w:t>
      </w:r>
      <w:r w:rsidRPr="004A505C">
        <w:rPr>
          <w:rFonts w:asciiTheme="minorHAnsi" w:hAnsiTheme="minorHAnsi" w:cs="Courier New"/>
          <w:noProof/>
          <w:sz w:val="20"/>
          <w:szCs w:val="20"/>
        </w:rPr>
        <w:t xml:space="preserve">which is </w:t>
      </w:r>
      <w:r w:rsidR="00763DD0" w:rsidRPr="004A505C">
        <w:rPr>
          <w:rFonts w:asciiTheme="minorHAnsi" w:hAnsiTheme="minorHAnsi" w:cs="Courier New"/>
          <w:noProof/>
          <w:sz w:val="20"/>
          <w:szCs w:val="20"/>
        </w:rPr>
        <w:t>associated to “</w:t>
      </w:r>
      <w:r w:rsidR="00FE108C" w:rsidRPr="004A505C">
        <w:rPr>
          <w:rFonts w:asciiTheme="minorHAnsi" w:hAnsiTheme="minorHAnsi"/>
          <w:sz w:val="20"/>
          <w:szCs w:val="20"/>
        </w:rPr>
        <w:t>Generic exclusion rule</w:t>
      </w:r>
      <w:r w:rsidR="00763DD0" w:rsidRPr="004A505C">
        <w:rPr>
          <w:rFonts w:asciiTheme="minorHAnsi" w:hAnsiTheme="minorHAnsi" w:cs="Courier New"/>
          <w:noProof/>
          <w:sz w:val="20"/>
          <w:szCs w:val="20"/>
        </w:rPr>
        <w:t>”</w:t>
      </w:r>
      <w:r w:rsidR="00C5505C" w:rsidRPr="004A505C">
        <w:rPr>
          <w:rFonts w:asciiTheme="minorHAnsi" w:hAnsiTheme="minorHAnsi" w:cs="Courier New"/>
          <w:noProof/>
          <w:sz w:val="20"/>
          <w:szCs w:val="20"/>
        </w:rPr>
        <w:t xml:space="preserve"> are not inserted into</w:t>
      </w:r>
      <w:r w:rsidR="000578A1" w:rsidRPr="004A505C">
        <w:rPr>
          <w:rFonts w:asciiTheme="minorHAnsi" w:hAnsiTheme="minorHAnsi" w:cs="Courier New"/>
          <w:noProof/>
          <w:sz w:val="20"/>
          <w:szCs w:val="20"/>
        </w:rPr>
        <w:t xml:space="preserve"> the </w:t>
      </w:r>
      <w:r w:rsidR="002130AF" w:rsidRPr="004A505C">
        <w:rPr>
          <w:rFonts w:asciiTheme="minorHAnsi" w:hAnsiTheme="minorHAnsi" w:cs="Courier New"/>
          <w:i/>
          <w:noProof/>
          <w:sz w:val="20"/>
          <w:szCs w:val="20"/>
        </w:rPr>
        <w:t>MyMoneyPublic.stage.department</w:t>
      </w:r>
      <w:r w:rsidR="000578A1" w:rsidRPr="004A505C">
        <w:rPr>
          <w:rFonts w:asciiTheme="minorHAnsi" w:hAnsiTheme="minorHAnsi" w:cs="Courier New"/>
          <w:noProof/>
          <w:sz w:val="20"/>
          <w:szCs w:val="20"/>
        </w:rPr>
        <w:t xml:space="preserve"> table.</w:t>
      </w:r>
    </w:p>
    <w:p w:rsidR="00754C76" w:rsidRPr="004A505C" w:rsidRDefault="00754C76" w:rsidP="00754C76">
      <w:pPr>
        <w:pStyle w:val="ListParagraph"/>
        <w:numPr>
          <w:ilvl w:val="0"/>
          <w:numId w:val="5"/>
        </w:numPr>
        <w:rPr>
          <w:rFonts w:asciiTheme="minorHAnsi" w:hAnsiTheme="minorHAnsi" w:cs="Courier New"/>
          <w:noProof/>
          <w:sz w:val="20"/>
          <w:szCs w:val="20"/>
        </w:rPr>
      </w:pPr>
      <w:commentRangeStart w:id="8"/>
      <w:r w:rsidRPr="004A505C">
        <w:rPr>
          <w:rFonts w:asciiTheme="minorHAnsi" w:hAnsiTheme="minorHAnsi" w:cs="Courier New"/>
          <w:noProof/>
          <w:sz w:val="20"/>
          <w:szCs w:val="20"/>
        </w:rPr>
        <w:t xml:space="preserve">Departments created due to the load under consideration  and which are associated to disbursement line items only are inserted into the </w:t>
      </w:r>
      <w:r w:rsidR="00EC1DB5" w:rsidRPr="004A505C">
        <w:rPr>
          <w:rFonts w:asciiTheme="minorHAnsi" w:hAnsiTheme="minorHAnsi" w:cs="Courier New"/>
          <w:i/>
          <w:noProof/>
          <w:sz w:val="20"/>
          <w:szCs w:val="20"/>
        </w:rPr>
        <w:t>MyMoneyPublic.stage.department</w:t>
      </w:r>
      <w:r w:rsidR="00EC1DB5" w:rsidRPr="004A505C">
        <w:rPr>
          <w:rFonts w:asciiTheme="minorHAnsi" w:hAnsiTheme="minorHAnsi" w:cs="Courier New"/>
          <w:noProof/>
          <w:sz w:val="20"/>
          <w:szCs w:val="20"/>
        </w:rPr>
        <w:t xml:space="preserve"> </w:t>
      </w:r>
      <w:r w:rsidRPr="004A505C">
        <w:rPr>
          <w:rFonts w:asciiTheme="minorHAnsi" w:hAnsiTheme="minorHAnsi" w:cs="Courier New"/>
          <w:noProof/>
          <w:sz w:val="20"/>
          <w:szCs w:val="20"/>
        </w:rPr>
        <w:t>table</w:t>
      </w:r>
      <w:r w:rsidR="00EC1DB5" w:rsidRPr="004A505C">
        <w:rPr>
          <w:rFonts w:asciiTheme="minorHAnsi" w:hAnsiTheme="minorHAnsi" w:cs="Courier New"/>
          <w:noProof/>
          <w:sz w:val="20"/>
          <w:szCs w:val="20"/>
        </w:rPr>
        <w:t xml:space="preserve"> (Refer to the table-valued function </w:t>
      </w:r>
      <w:r w:rsidR="00EC1DB5" w:rsidRPr="004A505C">
        <w:rPr>
          <w:rFonts w:asciiTheme="minorHAnsi" w:hAnsiTheme="minorHAnsi" w:cs="Courier New"/>
          <w:i/>
          <w:noProof/>
          <w:sz w:val="20"/>
          <w:szCs w:val="20"/>
        </w:rPr>
        <w:t xml:space="preserve">MyMoney.NYCCheckbook. tfFMSPublicationEligibleDepartment </w:t>
      </w:r>
      <w:r w:rsidR="00EC1DB5" w:rsidRPr="004A505C">
        <w:rPr>
          <w:rFonts w:asciiTheme="minorHAnsi" w:hAnsiTheme="minorHAnsi" w:cs="Courier New"/>
          <w:noProof/>
          <w:sz w:val="20"/>
          <w:szCs w:val="20"/>
        </w:rPr>
        <w:t>)</w:t>
      </w:r>
      <w:r w:rsidRPr="004A505C">
        <w:rPr>
          <w:rFonts w:asciiTheme="minorHAnsi" w:hAnsiTheme="minorHAnsi" w:cs="Courier New"/>
          <w:noProof/>
          <w:sz w:val="20"/>
          <w:szCs w:val="20"/>
        </w:rPr>
        <w:t>. However disbursements associated with the department 098 (MISCELLANEOUS)  and 096 are handled differently if it falls under the below criteria</w:t>
      </w:r>
      <w:r w:rsidR="008C78C0" w:rsidRPr="004A505C">
        <w:rPr>
          <w:rFonts w:asciiTheme="minorHAnsi" w:hAnsiTheme="minorHAnsi" w:cs="Courier New"/>
          <w:noProof/>
          <w:sz w:val="20"/>
          <w:szCs w:val="20"/>
        </w:rPr>
        <w:t>.</w:t>
      </w:r>
    </w:p>
    <w:p w:rsidR="00754C76" w:rsidRPr="004A505C" w:rsidRDefault="00754C76" w:rsidP="00754C76">
      <w:pPr>
        <w:pStyle w:val="ListParagraph"/>
        <w:numPr>
          <w:ilvl w:val="0"/>
          <w:numId w:val="94"/>
        </w:numPr>
        <w:rPr>
          <w:rFonts w:asciiTheme="minorHAnsi" w:hAnsiTheme="minorHAnsi" w:cs="Courier New"/>
          <w:noProof/>
          <w:sz w:val="20"/>
          <w:szCs w:val="20"/>
        </w:rPr>
      </w:pPr>
      <w:r w:rsidRPr="004A505C">
        <w:rPr>
          <w:rFonts w:asciiTheme="minorHAnsi" w:hAnsiTheme="minorHAnsi" w:cs="Courier New"/>
          <w:noProof/>
          <w:sz w:val="20"/>
          <w:szCs w:val="20"/>
        </w:rPr>
        <w:t>Disbursement line items associated with department 096 will be published against 069 and not 096.</w:t>
      </w:r>
    </w:p>
    <w:p w:rsidR="00754C76" w:rsidRPr="004A505C" w:rsidRDefault="00754C76" w:rsidP="00754C76">
      <w:pPr>
        <w:pStyle w:val="ListParagraph"/>
        <w:numPr>
          <w:ilvl w:val="0"/>
          <w:numId w:val="94"/>
        </w:numPr>
        <w:rPr>
          <w:rFonts w:asciiTheme="minorHAnsi" w:hAnsiTheme="minorHAnsi" w:cs="Courier New"/>
          <w:noProof/>
          <w:sz w:val="20"/>
          <w:szCs w:val="20"/>
        </w:rPr>
      </w:pPr>
      <w:r w:rsidRPr="004A505C">
        <w:rPr>
          <w:rFonts w:asciiTheme="minorHAnsi" w:hAnsiTheme="minorHAnsi" w:cs="Courier New"/>
          <w:noProof/>
          <w:sz w:val="20"/>
          <w:szCs w:val="20"/>
        </w:rPr>
        <w:t>Disbursement line item</w:t>
      </w:r>
      <w:r w:rsidR="0061020E" w:rsidRPr="004A505C">
        <w:rPr>
          <w:rFonts w:asciiTheme="minorHAnsi" w:hAnsiTheme="minorHAnsi" w:cs="Courier New"/>
          <w:noProof/>
          <w:sz w:val="20"/>
          <w:szCs w:val="20"/>
        </w:rPr>
        <w:t>s</w:t>
      </w:r>
      <w:r w:rsidRPr="004A505C">
        <w:rPr>
          <w:rFonts w:asciiTheme="minorHAnsi" w:hAnsiTheme="minorHAnsi" w:cs="Courier New"/>
          <w:noProof/>
          <w:sz w:val="20"/>
          <w:szCs w:val="20"/>
        </w:rPr>
        <w:t xml:space="preserve"> for department 098 and associated to agreement with the department as 015 will be published against 015 and not 098.</w:t>
      </w:r>
    </w:p>
    <w:p w:rsidR="00754C76" w:rsidRPr="004A505C" w:rsidRDefault="00754C76" w:rsidP="00754C76">
      <w:pPr>
        <w:pStyle w:val="ListParagraph"/>
        <w:numPr>
          <w:ilvl w:val="0"/>
          <w:numId w:val="94"/>
        </w:numPr>
        <w:rPr>
          <w:rFonts w:asciiTheme="minorHAnsi" w:hAnsiTheme="minorHAnsi" w:cs="Courier New"/>
          <w:noProof/>
          <w:sz w:val="20"/>
          <w:szCs w:val="20"/>
        </w:rPr>
      </w:pPr>
      <w:r w:rsidRPr="004A505C">
        <w:rPr>
          <w:rFonts w:asciiTheme="minorHAnsi" w:hAnsiTheme="minorHAnsi" w:cs="Courier New"/>
          <w:noProof/>
          <w:sz w:val="20"/>
          <w:szCs w:val="20"/>
        </w:rPr>
        <w:t>Disbursement line item</w:t>
      </w:r>
      <w:r w:rsidR="0061020E" w:rsidRPr="004A505C">
        <w:rPr>
          <w:rFonts w:asciiTheme="minorHAnsi" w:hAnsiTheme="minorHAnsi" w:cs="Courier New"/>
          <w:noProof/>
          <w:sz w:val="20"/>
          <w:szCs w:val="20"/>
        </w:rPr>
        <w:t>s</w:t>
      </w:r>
      <w:r w:rsidRPr="004A505C">
        <w:rPr>
          <w:rFonts w:asciiTheme="minorHAnsi" w:hAnsiTheme="minorHAnsi" w:cs="Courier New"/>
          <w:noProof/>
          <w:sz w:val="20"/>
          <w:szCs w:val="20"/>
        </w:rPr>
        <w:t xml:space="preserve"> for department 098  with one of the following expenditure objects - </w:t>
      </w:r>
      <w:r w:rsidR="002130AF" w:rsidRPr="004A505C">
        <w:rPr>
          <w:sz w:val="20"/>
          <w:szCs w:val="20"/>
          <w:lang w:eastAsia="ja-JP"/>
        </w:rPr>
        <w:t>4000,4140,6000,6130,6150,6220,6650,6710,6780,6810,6820,6830,6860 will be published against the department associated with an agreement.</w:t>
      </w:r>
      <w:commentRangeEnd w:id="8"/>
      <w:r w:rsidR="006E31B7">
        <w:rPr>
          <w:rStyle w:val="CommentReference"/>
        </w:rPr>
        <w:commentReference w:id="8"/>
      </w:r>
    </w:p>
    <w:p w:rsidR="0057202C" w:rsidRPr="004A505C" w:rsidRDefault="0057202C" w:rsidP="000C2484">
      <w:pPr>
        <w:pStyle w:val="ListParagraph"/>
        <w:rPr>
          <w:rFonts w:asciiTheme="minorHAnsi" w:hAnsiTheme="minorHAnsi" w:cs="Courier New"/>
          <w:noProof/>
          <w:sz w:val="20"/>
          <w:szCs w:val="20"/>
        </w:rPr>
      </w:pPr>
    </w:p>
    <w:p w:rsidR="00377DB9" w:rsidRPr="004A505C" w:rsidRDefault="00713D38">
      <w:pPr>
        <w:ind w:firstLine="360"/>
        <w:rPr>
          <w:rFonts w:asciiTheme="minorHAnsi" w:hAnsiTheme="minorHAnsi"/>
          <w:b/>
          <w:i/>
          <w:sz w:val="20"/>
          <w:szCs w:val="20"/>
        </w:rPr>
      </w:pPr>
      <w:r w:rsidRPr="004A505C">
        <w:rPr>
          <w:rFonts w:asciiTheme="minorHAnsi" w:hAnsiTheme="minorHAnsi" w:cs="Courier New"/>
          <w:b/>
          <w:i/>
          <w:noProof/>
          <w:sz w:val="20"/>
          <w:szCs w:val="20"/>
        </w:rPr>
        <w:t>Appropriation</w:t>
      </w:r>
      <w:r w:rsidR="008C78C0" w:rsidRPr="004A505C">
        <w:rPr>
          <w:rFonts w:asciiTheme="minorHAnsi" w:hAnsiTheme="minorHAnsi" w:cs="Courier New"/>
          <w:b/>
          <w:i/>
          <w:noProof/>
          <w:sz w:val="20"/>
          <w:szCs w:val="20"/>
        </w:rPr>
        <w:t xml:space="preserve"> </w:t>
      </w:r>
      <w:r w:rsidRPr="004A505C">
        <w:rPr>
          <w:rFonts w:asciiTheme="minorHAnsi" w:hAnsiTheme="minorHAnsi" w:cs="Courier New"/>
          <w:b/>
          <w:i/>
          <w:noProof/>
          <w:sz w:val="20"/>
          <w:szCs w:val="20"/>
        </w:rPr>
        <w:t>Unit</w:t>
      </w:r>
      <w:r w:rsidR="00F2050E" w:rsidRPr="004A505C">
        <w:rPr>
          <w:rFonts w:asciiTheme="minorHAnsi" w:hAnsiTheme="minorHAnsi"/>
          <w:b/>
          <w:i/>
          <w:sz w:val="20"/>
          <w:szCs w:val="20"/>
        </w:rPr>
        <w:t>:</w:t>
      </w:r>
    </w:p>
    <w:p w:rsidR="00047BFD" w:rsidRPr="004A505C" w:rsidRDefault="00047BFD" w:rsidP="008E3895">
      <w:pPr>
        <w:pStyle w:val="ListParagraph"/>
        <w:numPr>
          <w:ilvl w:val="0"/>
          <w:numId w:val="7"/>
        </w:numPr>
        <w:rPr>
          <w:rFonts w:asciiTheme="minorHAnsi" w:hAnsiTheme="minorHAnsi" w:cs="Courier New"/>
          <w:noProof/>
          <w:sz w:val="20"/>
          <w:szCs w:val="20"/>
        </w:rPr>
      </w:pPr>
      <w:r w:rsidRPr="004A505C">
        <w:rPr>
          <w:rFonts w:asciiTheme="minorHAnsi" w:hAnsiTheme="minorHAnsi" w:cs="Courier New"/>
          <w:noProof/>
          <w:sz w:val="20"/>
          <w:szCs w:val="20"/>
        </w:rPr>
        <w:t xml:space="preserve">Any </w:t>
      </w:r>
      <w:r w:rsidR="00701884" w:rsidRPr="004A505C">
        <w:rPr>
          <w:rFonts w:asciiTheme="minorHAnsi" w:hAnsiTheme="minorHAnsi" w:cs="Courier New"/>
          <w:noProof/>
          <w:sz w:val="20"/>
          <w:szCs w:val="20"/>
        </w:rPr>
        <w:t>a</w:t>
      </w:r>
      <w:r w:rsidR="003F423F" w:rsidRPr="004A505C">
        <w:rPr>
          <w:rFonts w:asciiTheme="minorHAnsi" w:hAnsiTheme="minorHAnsi" w:cs="Courier New"/>
          <w:noProof/>
          <w:sz w:val="20"/>
          <w:szCs w:val="20"/>
        </w:rPr>
        <w:t>ppropriation</w:t>
      </w:r>
      <w:r w:rsidR="00701884" w:rsidRPr="004A505C">
        <w:rPr>
          <w:rFonts w:asciiTheme="minorHAnsi" w:hAnsiTheme="minorHAnsi" w:cs="Courier New"/>
          <w:noProof/>
          <w:sz w:val="20"/>
          <w:szCs w:val="20"/>
        </w:rPr>
        <w:t xml:space="preserve"> u</w:t>
      </w:r>
      <w:r w:rsidR="003F423F" w:rsidRPr="004A505C">
        <w:rPr>
          <w:rFonts w:asciiTheme="minorHAnsi" w:hAnsiTheme="minorHAnsi" w:cs="Courier New"/>
          <w:noProof/>
          <w:sz w:val="20"/>
          <w:szCs w:val="20"/>
        </w:rPr>
        <w:t xml:space="preserve">nit </w:t>
      </w:r>
      <w:r w:rsidRPr="004A505C">
        <w:rPr>
          <w:rFonts w:asciiTheme="minorHAnsi" w:hAnsiTheme="minorHAnsi" w:cs="Courier New"/>
          <w:noProof/>
          <w:sz w:val="20"/>
          <w:szCs w:val="20"/>
        </w:rPr>
        <w:t>which is associated to “</w:t>
      </w:r>
      <w:r w:rsidR="00FE108C" w:rsidRPr="004A505C">
        <w:rPr>
          <w:rFonts w:asciiTheme="minorHAnsi" w:hAnsiTheme="minorHAnsi"/>
          <w:sz w:val="20"/>
          <w:szCs w:val="20"/>
        </w:rPr>
        <w:t>Generic exclusion rule</w:t>
      </w:r>
      <w:r w:rsidRPr="004A505C">
        <w:rPr>
          <w:rFonts w:asciiTheme="minorHAnsi" w:hAnsiTheme="minorHAnsi" w:cs="Courier New"/>
          <w:noProof/>
          <w:sz w:val="20"/>
          <w:szCs w:val="20"/>
        </w:rPr>
        <w:t xml:space="preserve">” are not inserted into the </w:t>
      </w:r>
      <w:r w:rsidR="002130AF" w:rsidRPr="004A505C">
        <w:rPr>
          <w:rFonts w:asciiTheme="minorHAnsi" w:hAnsiTheme="minorHAnsi" w:cs="Courier New"/>
          <w:i/>
          <w:noProof/>
          <w:sz w:val="20"/>
          <w:szCs w:val="20"/>
        </w:rPr>
        <w:t>MyMoneyPublic</w:t>
      </w:r>
      <w:r w:rsidR="00EC1DB5" w:rsidRPr="004A505C">
        <w:rPr>
          <w:rFonts w:asciiTheme="minorHAnsi" w:hAnsiTheme="minorHAnsi" w:cs="Courier New"/>
          <w:noProof/>
          <w:sz w:val="20"/>
          <w:szCs w:val="20"/>
        </w:rPr>
        <w:t>.</w:t>
      </w:r>
      <w:r w:rsidR="002130AF" w:rsidRPr="004A505C">
        <w:rPr>
          <w:rFonts w:asciiTheme="minorHAnsi" w:hAnsiTheme="minorHAnsi" w:cs="Courier New"/>
          <w:i/>
          <w:noProof/>
          <w:sz w:val="20"/>
          <w:szCs w:val="20"/>
        </w:rPr>
        <w:t>Stage. AppropriationUnit</w:t>
      </w:r>
      <w:r w:rsidR="008C78C0" w:rsidRPr="004A505C" w:rsidDel="008C78C0">
        <w:rPr>
          <w:rFonts w:asciiTheme="minorHAnsi" w:hAnsiTheme="minorHAnsi" w:cs="Courier New"/>
          <w:noProof/>
          <w:sz w:val="20"/>
          <w:szCs w:val="20"/>
        </w:rPr>
        <w:t xml:space="preserve"> </w:t>
      </w:r>
      <w:r w:rsidRPr="004A505C">
        <w:rPr>
          <w:rFonts w:asciiTheme="minorHAnsi" w:hAnsiTheme="minorHAnsi" w:cs="Courier New"/>
          <w:noProof/>
          <w:sz w:val="20"/>
          <w:szCs w:val="20"/>
        </w:rPr>
        <w:t xml:space="preserve"> table.</w:t>
      </w:r>
    </w:p>
    <w:p w:rsidR="00707AA0" w:rsidRPr="004A505C" w:rsidRDefault="008A671A" w:rsidP="008E3895">
      <w:pPr>
        <w:pStyle w:val="ListParagraph"/>
        <w:numPr>
          <w:ilvl w:val="0"/>
          <w:numId w:val="7"/>
        </w:numPr>
        <w:rPr>
          <w:rFonts w:asciiTheme="minorHAnsi" w:hAnsiTheme="minorHAnsi" w:cs="Courier New"/>
          <w:noProof/>
          <w:sz w:val="20"/>
          <w:szCs w:val="20"/>
        </w:rPr>
      </w:pPr>
      <w:r w:rsidRPr="004A505C">
        <w:rPr>
          <w:rFonts w:asciiTheme="minorHAnsi" w:hAnsiTheme="minorHAnsi" w:cs="Courier New"/>
          <w:noProof/>
          <w:sz w:val="20"/>
          <w:szCs w:val="20"/>
        </w:rPr>
        <w:t xml:space="preserve">Appropriation units created due to the load under consideration  and which are associated to disbursement line items only </w:t>
      </w:r>
      <w:r w:rsidR="008C78C0" w:rsidRPr="004A505C">
        <w:rPr>
          <w:rFonts w:asciiTheme="minorHAnsi" w:hAnsiTheme="minorHAnsi" w:cs="Courier New"/>
          <w:noProof/>
          <w:sz w:val="20"/>
          <w:szCs w:val="20"/>
        </w:rPr>
        <w:t xml:space="preserve">(Refer to the table-valued function </w:t>
      </w:r>
      <w:r w:rsidR="002130AF" w:rsidRPr="004A505C">
        <w:rPr>
          <w:rFonts w:asciiTheme="minorHAnsi" w:hAnsiTheme="minorHAnsi" w:cs="Courier New"/>
          <w:i/>
          <w:noProof/>
          <w:sz w:val="20"/>
          <w:szCs w:val="20"/>
        </w:rPr>
        <w:t xml:space="preserve">MyMoney.NYCCheckbook. tfFMSPublicationEligibleAppropriationUnit </w:t>
      </w:r>
      <w:r w:rsidR="008C78C0" w:rsidRPr="004A505C">
        <w:rPr>
          <w:rFonts w:asciiTheme="minorHAnsi" w:hAnsiTheme="minorHAnsi" w:cs="Courier New"/>
          <w:noProof/>
          <w:sz w:val="20"/>
          <w:szCs w:val="20"/>
        </w:rPr>
        <w:t>)</w:t>
      </w:r>
      <w:r w:rsidRPr="004A505C">
        <w:rPr>
          <w:rFonts w:asciiTheme="minorHAnsi" w:hAnsiTheme="minorHAnsi" w:cs="Courier New"/>
          <w:noProof/>
          <w:sz w:val="20"/>
          <w:szCs w:val="20"/>
        </w:rPr>
        <w:t xml:space="preserve">are inserted into the </w:t>
      </w:r>
      <w:r w:rsidR="00EC1DB5" w:rsidRPr="004A505C">
        <w:rPr>
          <w:rFonts w:asciiTheme="minorHAnsi" w:hAnsiTheme="minorHAnsi" w:cs="Courier New"/>
          <w:i/>
          <w:noProof/>
          <w:sz w:val="20"/>
          <w:szCs w:val="20"/>
        </w:rPr>
        <w:t>MyMoneyPublic</w:t>
      </w:r>
      <w:r w:rsidR="00EC1DB5" w:rsidRPr="004A505C">
        <w:rPr>
          <w:rFonts w:asciiTheme="minorHAnsi" w:hAnsiTheme="minorHAnsi" w:cs="Courier New"/>
          <w:noProof/>
          <w:sz w:val="20"/>
          <w:szCs w:val="20"/>
        </w:rPr>
        <w:t>.</w:t>
      </w:r>
      <w:r w:rsidR="00EC1DB5" w:rsidRPr="004A505C">
        <w:rPr>
          <w:rFonts w:asciiTheme="minorHAnsi" w:hAnsiTheme="minorHAnsi" w:cs="Courier New"/>
          <w:i/>
          <w:noProof/>
          <w:sz w:val="20"/>
          <w:szCs w:val="20"/>
        </w:rPr>
        <w:t>Stage. AppropriationUnit</w:t>
      </w:r>
      <w:r w:rsidR="00EC1DB5" w:rsidRPr="004A505C" w:rsidDel="008C78C0">
        <w:rPr>
          <w:rFonts w:asciiTheme="minorHAnsi" w:hAnsiTheme="minorHAnsi" w:cs="Courier New"/>
          <w:noProof/>
          <w:sz w:val="20"/>
          <w:szCs w:val="20"/>
        </w:rPr>
        <w:t xml:space="preserve"> </w:t>
      </w:r>
      <w:r w:rsidR="00EC1DB5" w:rsidRPr="004A505C">
        <w:rPr>
          <w:rFonts w:asciiTheme="minorHAnsi" w:hAnsiTheme="minorHAnsi" w:cs="Courier New"/>
          <w:noProof/>
          <w:sz w:val="20"/>
          <w:szCs w:val="20"/>
        </w:rPr>
        <w:t xml:space="preserve"> </w:t>
      </w:r>
      <w:r w:rsidRPr="004A505C">
        <w:rPr>
          <w:rFonts w:asciiTheme="minorHAnsi" w:hAnsiTheme="minorHAnsi" w:cs="Courier New"/>
          <w:noProof/>
          <w:sz w:val="20"/>
          <w:szCs w:val="20"/>
        </w:rPr>
        <w:t>table</w:t>
      </w:r>
      <w:r w:rsidR="00707AA0" w:rsidRPr="004A505C">
        <w:rPr>
          <w:rFonts w:asciiTheme="minorHAnsi" w:hAnsiTheme="minorHAnsi" w:cs="Courier New"/>
          <w:noProof/>
          <w:sz w:val="20"/>
          <w:szCs w:val="20"/>
        </w:rPr>
        <w:t>.</w:t>
      </w:r>
    </w:p>
    <w:p w:rsidR="00AF4DB2" w:rsidRPr="004A505C" w:rsidRDefault="00AF4DB2" w:rsidP="00AF4DB2">
      <w:pPr>
        <w:pStyle w:val="ListParagraph"/>
        <w:rPr>
          <w:rFonts w:asciiTheme="minorHAnsi" w:hAnsiTheme="minorHAnsi" w:cs="Courier New"/>
          <w:noProof/>
          <w:sz w:val="20"/>
          <w:szCs w:val="20"/>
        </w:rPr>
      </w:pPr>
    </w:p>
    <w:p w:rsidR="00377DB9" w:rsidRPr="004A505C" w:rsidRDefault="00AF4DB2">
      <w:pPr>
        <w:ind w:left="360"/>
        <w:rPr>
          <w:rFonts w:asciiTheme="minorHAnsi" w:hAnsiTheme="minorHAnsi" w:cs="Courier New"/>
          <w:b/>
          <w:i/>
          <w:noProof/>
          <w:sz w:val="20"/>
          <w:szCs w:val="20"/>
        </w:rPr>
      </w:pPr>
      <w:r w:rsidRPr="004A505C">
        <w:rPr>
          <w:rFonts w:asciiTheme="minorHAnsi" w:hAnsiTheme="minorHAnsi" w:cs="Courier New"/>
          <w:b/>
          <w:i/>
          <w:noProof/>
          <w:sz w:val="20"/>
          <w:szCs w:val="20"/>
        </w:rPr>
        <w:t>Expenditure Object</w:t>
      </w:r>
      <w:r w:rsidR="00920B54" w:rsidRPr="004A505C">
        <w:rPr>
          <w:rFonts w:asciiTheme="minorHAnsi" w:hAnsiTheme="minorHAnsi" w:cs="Courier New"/>
          <w:b/>
          <w:i/>
          <w:noProof/>
          <w:sz w:val="20"/>
          <w:szCs w:val="20"/>
        </w:rPr>
        <w:t>:</w:t>
      </w:r>
    </w:p>
    <w:p w:rsidR="005F62E6" w:rsidRPr="004A505C" w:rsidRDefault="005F62E6" w:rsidP="008E3895">
      <w:pPr>
        <w:pStyle w:val="ListParagraph"/>
        <w:numPr>
          <w:ilvl w:val="0"/>
          <w:numId w:val="9"/>
        </w:numPr>
        <w:rPr>
          <w:rFonts w:asciiTheme="minorHAnsi" w:hAnsiTheme="minorHAnsi" w:cs="Courier New"/>
          <w:noProof/>
          <w:sz w:val="20"/>
          <w:szCs w:val="20"/>
        </w:rPr>
      </w:pPr>
      <w:r w:rsidRPr="004A505C">
        <w:rPr>
          <w:rFonts w:asciiTheme="minorHAnsi" w:hAnsiTheme="minorHAnsi" w:cs="Courier New"/>
          <w:noProof/>
          <w:sz w:val="20"/>
          <w:szCs w:val="20"/>
        </w:rPr>
        <w:t xml:space="preserve">Any </w:t>
      </w:r>
      <w:r w:rsidR="008A671A" w:rsidRPr="004A505C">
        <w:rPr>
          <w:rFonts w:asciiTheme="minorHAnsi" w:hAnsiTheme="minorHAnsi" w:cs="Courier New"/>
          <w:noProof/>
          <w:sz w:val="20"/>
          <w:szCs w:val="20"/>
        </w:rPr>
        <w:t>e</w:t>
      </w:r>
      <w:r w:rsidR="00AA4E2C" w:rsidRPr="004A505C">
        <w:rPr>
          <w:rFonts w:asciiTheme="minorHAnsi" w:hAnsiTheme="minorHAnsi" w:cs="Courier New"/>
          <w:noProof/>
          <w:sz w:val="20"/>
          <w:szCs w:val="20"/>
        </w:rPr>
        <w:t>xpenditure</w:t>
      </w:r>
      <w:r w:rsidR="008A671A" w:rsidRPr="004A505C">
        <w:rPr>
          <w:rFonts w:asciiTheme="minorHAnsi" w:hAnsiTheme="minorHAnsi" w:cs="Courier New"/>
          <w:noProof/>
          <w:sz w:val="20"/>
          <w:szCs w:val="20"/>
        </w:rPr>
        <w:t xml:space="preserve"> o</w:t>
      </w:r>
      <w:r w:rsidR="00AA4E2C" w:rsidRPr="004A505C">
        <w:rPr>
          <w:rFonts w:asciiTheme="minorHAnsi" w:hAnsiTheme="minorHAnsi" w:cs="Courier New"/>
          <w:noProof/>
          <w:sz w:val="20"/>
          <w:szCs w:val="20"/>
        </w:rPr>
        <w:t xml:space="preserve">bject </w:t>
      </w:r>
      <w:r w:rsidRPr="004A505C">
        <w:rPr>
          <w:rFonts w:asciiTheme="minorHAnsi" w:hAnsiTheme="minorHAnsi" w:cs="Courier New"/>
          <w:noProof/>
          <w:sz w:val="20"/>
          <w:szCs w:val="20"/>
        </w:rPr>
        <w:t>which is associated to “</w:t>
      </w:r>
      <w:r w:rsidR="00FE108C" w:rsidRPr="004A505C">
        <w:rPr>
          <w:rFonts w:asciiTheme="minorHAnsi" w:hAnsiTheme="minorHAnsi"/>
          <w:sz w:val="20"/>
          <w:szCs w:val="20"/>
        </w:rPr>
        <w:t>Generic exclusion rule</w:t>
      </w:r>
      <w:r w:rsidRPr="004A505C">
        <w:rPr>
          <w:rFonts w:asciiTheme="minorHAnsi" w:hAnsiTheme="minorHAnsi" w:cs="Courier New"/>
          <w:noProof/>
          <w:sz w:val="20"/>
          <w:szCs w:val="20"/>
        </w:rPr>
        <w:t>” are not inserted into th</w:t>
      </w:r>
      <w:r w:rsidR="00F65E86" w:rsidRPr="004A505C">
        <w:rPr>
          <w:rFonts w:asciiTheme="minorHAnsi" w:hAnsiTheme="minorHAnsi" w:cs="Courier New"/>
          <w:noProof/>
          <w:sz w:val="20"/>
          <w:szCs w:val="20"/>
        </w:rPr>
        <w:t xml:space="preserve">e </w:t>
      </w:r>
      <w:r w:rsidR="00EC1DB5" w:rsidRPr="004A505C">
        <w:rPr>
          <w:rFonts w:asciiTheme="minorHAnsi" w:hAnsiTheme="minorHAnsi" w:cs="Courier New"/>
          <w:i/>
          <w:noProof/>
          <w:sz w:val="20"/>
          <w:szCs w:val="20"/>
        </w:rPr>
        <w:t>MyMoneyPublic</w:t>
      </w:r>
      <w:r w:rsidR="00EC1DB5" w:rsidRPr="004A505C">
        <w:rPr>
          <w:rFonts w:asciiTheme="minorHAnsi" w:hAnsiTheme="minorHAnsi" w:cs="Courier New"/>
          <w:noProof/>
          <w:sz w:val="20"/>
          <w:szCs w:val="20"/>
        </w:rPr>
        <w:t>.</w:t>
      </w:r>
      <w:r w:rsidR="00EC1DB5" w:rsidRPr="004A505C">
        <w:rPr>
          <w:rFonts w:asciiTheme="minorHAnsi" w:hAnsiTheme="minorHAnsi" w:cs="Courier New"/>
          <w:i/>
          <w:noProof/>
          <w:sz w:val="20"/>
          <w:szCs w:val="20"/>
        </w:rPr>
        <w:t xml:space="preserve">Stage.ExpenditureObject </w:t>
      </w:r>
      <w:r w:rsidRPr="004A505C">
        <w:rPr>
          <w:rFonts w:asciiTheme="minorHAnsi" w:hAnsiTheme="minorHAnsi" w:cs="Courier New"/>
          <w:noProof/>
          <w:sz w:val="20"/>
          <w:szCs w:val="20"/>
        </w:rPr>
        <w:t>table.</w:t>
      </w:r>
    </w:p>
    <w:p w:rsidR="00972E07" w:rsidRPr="004A505C" w:rsidRDefault="008A671A">
      <w:pPr>
        <w:pStyle w:val="ListParagraph"/>
        <w:numPr>
          <w:ilvl w:val="0"/>
          <w:numId w:val="9"/>
        </w:numPr>
        <w:rPr>
          <w:noProof/>
        </w:rPr>
      </w:pPr>
      <w:r w:rsidRPr="004A505C">
        <w:rPr>
          <w:rFonts w:asciiTheme="minorHAnsi" w:hAnsiTheme="minorHAnsi" w:cs="Courier New"/>
          <w:noProof/>
          <w:sz w:val="20"/>
          <w:szCs w:val="20"/>
        </w:rPr>
        <w:t>Expenditure object crea</w:t>
      </w:r>
      <w:r w:rsidR="002B281C" w:rsidRPr="004A505C">
        <w:rPr>
          <w:rFonts w:asciiTheme="minorHAnsi" w:hAnsiTheme="minorHAnsi" w:cs="Courier New"/>
          <w:noProof/>
          <w:sz w:val="20"/>
          <w:szCs w:val="20"/>
        </w:rPr>
        <w:t>ted due to the load under consideration  and which are associated to disbursement line items only</w:t>
      </w:r>
      <w:r w:rsidR="00EC1DB5" w:rsidRPr="004A505C">
        <w:rPr>
          <w:rFonts w:asciiTheme="minorHAnsi" w:hAnsiTheme="minorHAnsi" w:cs="Courier New"/>
          <w:noProof/>
          <w:sz w:val="20"/>
          <w:szCs w:val="20"/>
        </w:rPr>
        <w:t xml:space="preserve"> (Refer to the table-valued function </w:t>
      </w:r>
      <w:r w:rsidR="00EC1DB5" w:rsidRPr="004A505C">
        <w:rPr>
          <w:rFonts w:asciiTheme="minorHAnsi" w:hAnsiTheme="minorHAnsi" w:cs="Courier New"/>
          <w:i/>
          <w:noProof/>
          <w:sz w:val="20"/>
          <w:szCs w:val="20"/>
        </w:rPr>
        <w:t xml:space="preserve">MyMoney.NYCCheckbook. tfFMSPublicationEligibleExpenditureObject </w:t>
      </w:r>
      <w:r w:rsidR="00EC1DB5" w:rsidRPr="004A505C">
        <w:rPr>
          <w:rFonts w:asciiTheme="minorHAnsi" w:hAnsiTheme="minorHAnsi" w:cs="Courier New"/>
          <w:noProof/>
          <w:sz w:val="20"/>
          <w:szCs w:val="20"/>
        </w:rPr>
        <w:t>)</w:t>
      </w:r>
      <w:r w:rsidR="002B281C" w:rsidRPr="004A505C">
        <w:rPr>
          <w:rFonts w:asciiTheme="minorHAnsi" w:hAnsiTheme="minorHAnsi" w:cs="Courier New"/>
          <w:noProof/>
          <w:sz w:val="20"/>
          <w:szCs w:val="20"/>
        </w:rPr>
        <w:t xml:space="preserve"> are inserted into the </w:t>
      </w:r>
      <w:r w:rsidR="00EC1DB5" w:rsidRPr="004A505C">
        <w:rPr>
          <w:rFonts w:asciiTheme="minorHAnsi" w:hAnsiTheme="minorHAnsi" w:cs="Courier New"/>
          <w:i/>
          <w:noProof/>
          <w:sz w:val="20"/>
          <w:szCs w:val="20"/>
        </w:rPr>
        <w:t>MyMoneyPublic</w:t>
      </w:r>
      <w:r w:rsidR="00EC1DB5" w:rsidRPr="004A505C">
        <w:rPr>
          <w:rFonts w:asciiTheme="minorHAnsi" w:hAnsiTheme="minorHAnsi" w:cs="Courier New"/>
          <w:noProof/>
          <w:sz w:val="20"/>
          <w:szCs w:val="20"/>
        </w:rPr>
        <w:t>.</w:t>
      </w:r>
      <w:r w:rsidR="00EC1DB5" w:rsidRPr="004A505C">
        <w:rPr>
          <w:rFonts w:asciiTheme="minorHAnsi" w:hAnsiTheme="minorHAnsi" w:cs="Courier New"/>
          <w:i/>
          <w:noProof/>
          <w:sz w:val="20"/>
          <w:szCs w:val="20"/>
        </w:rPr>
        <w:t xml:space="preserve">Stage.ExpenditureObject </w:t>
      </w:r>
      <w:r w:rsidR="002B281C" w:rsidRPr="004A505C">
        <w:rPr>
          <w:rFonts w:asciiTheme="minorHAnsi" w:hAnsiTheme="minorHAnsi" w:cs="Courier New"/>
          <w:noProof/>
          <w:sz w:val="20"/>
          <w:szCs w:val="20"/>
        </w:rPr>
        <w:t>table.</w:t>
      </w:r>
    </w:p>
    <w:p w:rsidR="00377DB9" w:rsidRPr="004A505C" w:rsidRDefault="00B51FC0">
      <w:pPr>
        <w:ind w:left="360"/>
        <w:rPr>
          <w:rFonts w:asciiTheme="minorHAnsi" w:hAnsiTheme="minorHAnsi" w:cs="Courier New"/>
          <w:b/>
          <w:i/>
          <w:noProof/>
          <w:sz w:val="20"/>
          <w:szCs w:val="20"/>
        </w:rPr>
      </w:pPr>
      <w:r w:rsidRPr="004A505C">
        <w:rPr>
          <w:rFonts w:asciiTheme="minorHAnsi" w:hAnsiTheme="minorHAnsi" w:cs="Courier New"/>
          <w:b/>
          <w:i/>
          <w:noProof/>
          <w:sz w:val="20"/>
          <w:szCs w:val="20"/>
        </w:rPr>
        <w:t>Location</w:t>
      </w:r>
      <w:r w:rsidR="006E09FE" w:rsidRPr="004A505C">
        <w:rPr>
          <w:rFonts w:asciiTheme="minorHAnsi" w:hAnsiTheme="minorHAnsi" w:cs="Courier New"/>
          <w:b/>
          <w:i/>
          <w:noProof/>
          <w:sz w:val="20"/>
          <w:szCs w:val="20"/>
        </w:rPr>
        <w:t>:</w:t>
      </w:r>
    </w:p>
    <w:p w:rsidR="00826FE1" w:rsidRPr="004A505C" w:rsidRDefault="006E09FE" w:rsidP="008E3895">
      <w:pPr>
        <w:pStyle w:val="ListParagraph"/>
        <w:numPr>
          <w:ilvl w:val="0"/>
          <w:numId w:val="10"/>
        </w:numPr>
        <w:rPr>
          <w:rFonts w:asciiTheme="minorHAnsi" w:hAnsiTheme="minorHAnsi" w:cs="Courier New"/>
          <w:noProof/>
          <w:sz w:val="20"/>
          <w:szCs w:val="20"/>
        </w:rPr>
      </w:pPr>
      <w:r w:rsidRPr="004A505C">
        <w:rPr>
          <w:rFonts w:asciiTheme="minorHAnsi" w:hAnsiTheme="minorHAnsi" w:cs="Courier New"/>
          <w:noProof/>
          <w:sz w:val="20"/>
          <w:szCs w:val="20"/>
        </w:rPr>
        <w:t xml:space="preserve">Any </w:t>
      </w:r>
      <w:r w:rsidR="008A671A" w:rsidRPr="004A505C">
        <w:rPr>
          <w:rFonts w:asciiTheme="minorHAnsi" w:hAnsiTheme="minorHAnsi" w:cs="Courier New"/>
          <w:noProof/>
          <w:sz w:val="20"/>
          <w:szCs w:val="20"/>
        </w:rPr>
        <w:t xml:space="preserve">location </w:t>
      </w:r>
      <w:r w:rsidRPr="004A505C">
        <w:rPr>
          <w:rFonts w:asciiTheme="minorHAnsi" w:hAnsiTheme="minorHAnsi" w:cs="Courier New"/>
          <w:noProof/>
          <w:sz w:val="20"/>
          <w:szCs w:val="20"/>
        </w:rPr>
        <w:t>which is associated to “</w:t>
      </w:r>
      <w:r w:rsidR="00FE108C" w:rsidRPr="004A505C">
        <w:rPr>
          <w:rFonts w:asciiTheme="minorHAnsi" w:hAnsiTheme="minorHAnsi"/>
          <w:sz w:val="20"/>
          <w:szCs w:val="20"/>
        </w:rPr>
        <w:t>Generic exclusion rule</w:t>
      </w:r>
      <w:r w:rsidRPr="004A505C">
        <w:rPr>
          <w:rFonts w:asciiTheme="minorHAnsi" w:hAnsiTheme="minorHAnsi" w:cs="Courier New"/>
          <w:noProof/>
          <w:sz w:val="20"/>
          <w:szCs w:val="20"/>
        </w:rPr>
        <w:t>” are not inserted into the</w:t>
      </w:r>
      <w:r w:rsidR="00EC1DB5" w:rsidRPr="004A505C">
        <w:rPr>
          <w:rFonts w:asciiTheme="minorHAnsi" w:hAnsiTheme="minorHAnsi" w:cs="Courier New"/>
          <w:noProof/>
          <w:sz w:val="20"/>
          <w:szCs w:val="20"/>
        </w:rPr>
        <w:t xml:space="preserve"> </w:t>
      </w:r>
      <w:r w:rsidR="00EC1DB5" w:rsidRPr="004A505C">
        <w:rPr>
          <w:rFonts w:asciiTheme="minorHAnsi" w:hAnsiTheme="minorHAnsi" w:cs="Courier New"/>
          <w:i/>
          <w:noProof/>
          <w:sz w:val="20"/>
          <w:szCs w:val="20"/>
        </w:rPr>
        <w:t>MyMoneyPublic</w:t>
      </w:r>
      <w:r w:rsidR="00EC1DB5" w:rsidRPr="004A505C">
        <w:rPr>
          <w:rFonts w:asciiTheme="minorHAnsi" w:hAnsiTheme="minorHAnsi" w:cs="Courier New"/>
          <w:noProof/>
          <w:sz w:val="20"/>
          <w:szCs w:val="20"/>
        </w:rPr>
        <w:t>.</w:t>
      </w:r>
      <w:r w:rsidR="00EC1DB5" w:rsidRPr="004A505C">
        <w:rPr>
          <w:rFonts w:asciiTheme="minorHAnsi" w:hAnsiTheme="minorHAnsi" w:cs="Courier New"/>
          <w:i/>
          <w:noProof/>
          <w:sz w:val="20"/>
          <w:szCs w:val="20"/>
        </w:rPr>
        <w:t>Stage.Location</w:t>
      </w:r>
      <w:r w:rsidRPr="004A505C">
        <w:rPr>
          <w:rFonts w:asciiTheme="minorHAnsi" w:hAnsiTheme="minorHAnsi" w:cs="Courier New"/>
          <w:noProof/>
          <w:sz w:val="20"/>
          <w:szCs w:val="20"/>
        </w:rPr>
        <w:t xml:space="preserve"> </w:t>
      </w:r>
      <w:r w:rsidR="00826FE1" w:rsidRPr="004A505C">
        <w:rPr>
          <w:rFonts w:asciiTheme="minorHAnsi" w:hAnsiTheme="minorHAnsi" w:cs="Courier New"/>
          <w:noProof/>
          <w:sz w:val="20"/>
          <w:szCs w:val="20"/>
        </w:rPr>
        <w:t>table.</w:t>
      </w:r>
    </w:p>
    <w:p w:rsidR="006E09FE" w:rsidRPr="004A505C" w:rsidRDefault="008A671A" w:rsidP="008E3895">
      <w:pPr>
        <w:pStyle w:val="ListParagraph"/>
        <w:numPr>
          <w:ilvl w:val="0"/>
          <w:numId w:val="10"/>
        </w:numPr>
        <w:rPr>
          <w:rFonts w:asciiTheme="minorHAnsi" w:hAnsiTheme="minorHAnsi" w:cs="Courier New"/>
          <w:noProof/>
          <w:sz w:val="20"/>
          <w:szCs w:val="20"/>
        </w:rPr>
      </w:pPr>
      <w:r w:rsidRPr="004A505C">
        <w:rPr>
          <w:rFonts w:asciiTheme="minorHAnsi" w:hAnsiTheme="minorHAnsi" w:cs="Courier New"/>
          <w:noProof/>
          <w:sz w:val="20"/>
          <w:szCs w:val="20"/>
        </w:rPr>
        <w:lastRenderedPageBreak/>
        <w:t xml:space="preserve">Location created due to the load under consideration  and which are associated to disbursement line items only </w:t>
      </w:r>
      <w:r w:rsidR="00EC1DB5" w:rsidRPr="004A505C">
        <w:rPr>
          <w:rFonts w:asciiTheme="minorHAnsi" w:hAnsiTheme="minorHAnsi" w:cs="Courier New"/>
          <w:noProof/>
          <w:sz w:val="20"/>
          <w:szCs w:val="20"/>
        </w:rPr>
        <w:t xml:space="preserve">(Refer to the table-valued function </w:t>
      </w:r>
      <w:r w:rsidR="00EC1DB5" w:rsidRPr="004A505C">
        <w:rPr>
          <w:rFonts w:asciiTheme="minorHAnsi" w:hAnsiTheme="minorHAnsi" w:cs="Courier New"/>
          <w:i/>
          <w:noProof/>
          <w:sz w:val="20"/>
          <w:szCs w:val="20"/>
        </w:rPr>
        <w:t xml:space="preserve">MyMoney.NYCCheckbook. tfFMSPublicationEligibleLocation </w:t>
      </w:r>
      <w:r w:rsidR="00EC1DB5" w:rsidRPr="004A505C">
        <w:rPr>
          <w:rFonts w:asciiTheme="minorHAnsi" w:hAnsiTheme="minorHAnsi" w:cs="Courier New"/>
          <w:noProof/>
          <w:sz w:val="20"/>
          <w:szCs w:val="20"/>
        </w:rPr>
        <w:t xml:space="preserve">) </w:t>
      </w:r>
      <w:r w:rsidRPr="004A505C">
        <w:rPr>
          <w:rFonts w:asciiTheme="minorHAnsi" w:hAnsiTheme="minorHAnsi" w:cs="Courier New"/>
          <w:noProof/>
          <w:sz w:val="20"/>
          <w:szCs w:val="20"/>
        </w:rPr>
        <w:t xml:space="preserve">are inserted into the </w:t>
      </w:r>
      <w:r w:rsidR="00EC1DB5" w:rsidRPr="004A505C">
        <w:rPr>
          <w:rFonts w:asciiTheme="minorHAnsi" w:hAnsiTheme="minorHAnsi" w:cs="Courier New"/>
          <w:i/>
          <w:noProof/>
          <w:sz w:val="20"/>
          <w:szCs w:val="20"/>
        </w:rPr>
        <w:t>MyMoneyPublic</w:t>
      </w:r>
      <w:r w:rsidR="00EC1DB5" w:rsidRPr="004A505C">
        <w:rPr>
          <w:rFonts w:asciiTheme="minorHAnsi" w:hAnsiTheme="minorHAnsi" w:cs="Courier New"/>
          <w:noProof/>
          <w:sz w:val="20"/>
          <w:szCs w:val="20"/>
        </w:rPr>
        <w:t>.</w:t>
      </w:r>
      <w:r w:rsidR="00EC1DB5" w:rsidRPr="004A505C">
        <w:rPr>
          <w:rFonts w:asciiTheme="minorHAnsi" w:hAnsiTheme="minorHAnsi" w:cs="Courier New"/>
          <w:i/>
          <w:noProof/>
          <w:sz w:val="20"/>
          <w:szCs w:val="20"/>
        </w:rPr>
        <w:t>Stage.Location</w:t>
      </w:r>
      <w:r w:rsidR="00EC1DB5" w:rsidRPr="004A505C">
        <w:rPr>
          <w:rFonts w:asciiTheme="minorHAnsi" w:hAnsiTheme="minorHAnsi" w:cs="Courier New"/>
          <w:noProof/>
          <w:sz w:val="20"/>
          <w:szCs w:val="20"/>
        </w:rPr>
        <w:t xml:space="preserve"> </w:t>
      </w:r>
      <w:r w:rsidRPr="004A505C">
        <w:rPr>
          <w:rFonts w:asciiTheme="minorHAnsi" w:hAnsiTheme="minorHAnsi" w:cs="Courier New"/>
          <w:noProof/>
          <w:sz w:val="20"/>
          <w:szCs w:val="20"/>
        </w:rPr>
        <w:t>table</w:t>
      </w:r>
      <w:r w:rsidR="006E09FE" w:rsidRPr="004A505C">
        <w:rPr>
          <w:rFonts w:asciiTheme="minorHAnsi" w:hAnsiTheme="minorHAnsi" w:cs="Courier New"/>
          <w:noProof/>
          <w:sz w:val="20"/>
          <w:szCs w:val="20"/>
        </w:rPr>
        <w:t>.</w:t>
      </w:r>
    </w:p>
    <w:p w:rsidR="00972E07" w:rsidRPr="004A505C" w:rsidRDefault="002130AF">
      <w:pPr>
        <w:ind w:firstLine="360"/>
        <w:rPr>
          <w:rFonts w:asciiTheme="minorHAnsi" w:hAnsiTheme="minorHAnsi"/>
          <w:b/>
          <w:i/>
          <w:sz w:val="20"/>
          <w:szCs w:val="20"/>
        </w:rPr>
      </w:pPr>
      <w:r w:rsidRPr="004A505C">
        <w:rPr>
          <w:rFonts w:asciiTheme="minorHAnsi" w:hAnsiTheme="minorHAnsi"/>
          <w:b/>
          <w:i/>
          <w:sz w:val="20"/>
          <w:szCs w:val="20"/>
        </w:rPr>
        <w:t xml:space="preserve"> Vendor: </w:t>
      </w:r>
    </w:p>
    <w:p w:rsidR="000579F6" w:rsidRPr="004A505C" w:rsidRDefault="000579F6" w:rsidP="008E3895">
      <w:pPr>
        <w:pStyle w:val="ListParagraph"/>
        <w:numPr>
          <w:ilvl w:val="0"/>
          <w:numId w:val="11"/>
        </w:numPr>
        <w:rPr>
          <w:rFonts w:asciiTheme="minorHAnsi" w:hAnsiTheme="minorHAnsi" w:cs="Courier New"/>
          <w:noProof/>
          <w:sz w:val="20"/>
          <w:szCs w:val="20"/>
        </w:rPr>
      </w:pPr>
      <w:commentRangeStart w:id="9"/>
      <w:r w:rsidRPr="004A505C">
        <w:rPr>
          <w:rFonts w:asciiTheme="minorHAnsi" w:hAnsiTheme="minorHAnsi" w:cs="Courier New"/>
          <w:noProof/>
          <w:sz w:val="20"/>
          <w:szCs w:val="20"/>
        </w:rPr>
        <w:t xml:space="preserve">Any </w:t>
      </w:r>
      <w:r w:rsidR="00A8619A" w:rsidRPr="004A505C">
        <w:rPr>
          <w:rFonts w:asciiTheme="minorHAnsi" w:hAnsiTheme="minorHAnsi" w:cs="Courier New"/>
          <w:noProof/>
          <w:sz w:val="20"/>
          <w:szCs w:val="20"/>
        </w:rPr>
        <w:t xml:space="preserve">Vendor </w:t>
      </w:r>
      <w:r w:rsidRPr="004A505C">
        <w:rPr>
          <w:rFonts w:asciiTheme="minorHAnsi" w:hAnsiTheme="minorHAnsi" w:cs="Courier New"/>
          <w:noProof/>
          <w:sz w:val="20"/>
          <w:szCs w:val="20"/>
        </w:rPr>
        <w:t>which is associated to “</w:t>
      </w:r>
      <w:r w:rsidR="00FE108C" w:rsidRPr="004A505C">
        <w:rPr>
          <w:rFonts w:asciiTheme="minorHAnsi" w:hAnsiTheme="minorHAnsi"/>
          <w:sz w:val="20"/>
          <w:szCs w:val="20"/>
        </w:rPr>
        <w:t>Generic exclusion rule</w:t>
      </w:r>
      <w:r w:rsidRPr="004A505C">
        <w:rPr>
          <w:rFonts w:asciiTheme="minorHAnsi" w:hAnsiTheme="minorHAnsi" w:cs="Courier New"/>
          <w:noProof/>
          <w:sz w:val="20"/>
          <w:szCs w:val="20"/>
        </w:rPr>
        <w:t xml:space="preserve">” are not inserted into the </w:t>
      </w:r>
      <w:r w:rsidR="00EC1DB5" w:rsidRPr="004A505C">
        <w:rPr>
          <w:rFonts w:asciiTheme="minorHAnsi" w:hAnsiTheme="minorHAnsi" w:cs="Courier New"/>
          <w:i/>
          <w:noProof/>
          <w:sz w:val="20"/>
          <w:szCs w:val="20"/>
        </w:rPr>
        <w:t>MyMoneyPublic</w:t>
      </w:r>
      <w:r w:rsidR="00EC1DB5" w:rsidRPr="004A505C">
        <w:rPr>
          <w:rFonts w:asciiTheme="minorHAnsi" w:hAnsiTheme="minorHAnsi" w:cs="Courier New"/>
          <w:noProof/>
          <w:sz w:val="20"/>
          <w:szCs w:val="20"/>
        </w:rPr>
        <w:t>.</w:t>
      </w:r>
      <w:r w:rsidR="00EC1DB5" w:rsidRPr="004A505C">
        <w:rPr>
          <w:rFonts w:asciiTheme="minorHAnsi" w:hAnsiTheme="minorHAnsi" w:cs="Courier New"/>
          <w:i/>
          <w:noProof/>
          <w:sz w:val="20"/>
          <w:szCs w:val="20"/>
        </w:rPr>
        <w:t>Stage.vendor</w:t>
      </w:r>
      <w:r w:rsidR="00EC1DB5" w:rsidRPr="004A505C">
        <w:rPr>
          <w:rFonts w:asciiTheme="minorHAnsi" w:hAnsiTheme="minorHAnsi" w:cs="Courier New"/>
          <w:noProof/>
          <w:sz w:val="20"/>
          <w:szCs w:val="20"/>
        </w:rPr>
        <w:t xml:space="preserve"> </w:t>
      </w:r>
      <w:r w:rsidRPr="004A505C">
        <w:rPr>
          <w:rFonts w:asciiTheme="minorHAnsi" w:hAnsiTheme="minorHAnsi" w:cs="Courier New"/>
          <w:noProof/>
          <w:sz w:val="20"/>
          <w:szCs w:val="20"/>
        </w:rPr>
        <w:t>table.</w:t>
      </w:r>
      <w:commentRangeEnd w:id="9"/>
      <w:r w:rsidR="00614BC4">
        <w:rPr>
          <w:rStyle w:val="CommentReference"/>
        </w:rPr>
        <w:commentReference w:id="9"/>
      </w:r>
    </w:p>
    <w:p w:rsidR="00BD1A7A" w:rsidRPr="004A505C" w:rsidRDefault="00BD1A7A" w:rsidP="00BD1A7A">
      <w:pPr>
        <w:pStyle w:val="ListParagraph"/>
        <w:numPr>
          <w:ilvl w:val="0"/>
          <w:numId w:val="11"/>
        </w:numPr>
        <w:rPr>
          <w:rFonts w:asciiTheme="minorHAnsi" w:hAnsiTheme="minorHAnsi" w:cs="Courier New"/>
          <w:noProof/>
          <w:sz w:val="20"/>
          <w:szCs w:val="20"/>
        </w:rPr>
      </w:pPr>
      <w:r w:rsidRPr="004A505C">
        <w:rPr>
          <w:rFonts w:asciiTheme="minorHAnsi" w:hAnsiTheme="minorHAnsi" w:cs="Courier New"/>
          <w:noProof/>
          <w:sz w:val="20"/>
          <w:szCs w:val="20"/>
        </w:rPr>
        <w:t xml:space="preserve">Vendors </w:t>
      </w:r>
      <w:r w:rsidR="00EC1DB5" w:rsidRPr="004A505C">
        <w:rPr>
          <w:rFonts w:asciiTheme="minorHAnsi" w:hAnsiTheme="minorHAnsi" w:cs="Courier New"/>
          <w:noProof/>
          <w:sz w:val="20"/>
          <w:szCs w:val="20"/>
        </w:rPr>
        <w:t xml:space="preserve">related to disbursements which can be displayed in full which are </w:t>
      </w:r>
      <w:r w:rsidRPr="004A505C">
        <w:rPr>
          <w:rFonts w:asciiTheme="minorHAnsi" w:hAnsiTheme="minorHAnsi" w:cs="Courier New"/>
          <w:noProof/>
          <w:sz w:val="20"/>
          <w:szCs w:val="20"/>
        </w:rPr>
        <w:t>created due to the load under consideration  and which are associated to disbursement line items only</w:t>
      </w:r>
      <w:r w:rsidR="00EC1DB5" w:rsidRPr="004A505C">
        <w:rPr>
          <w:rFonts w:asciiTheme="minorHAnsi" w:hAnsiTheme="minorHAnsi" w:cs="Courier New"/>
          <w:noProof/>
          <w:sz w:val="20"/>
          <w:szCs w:val="20"/>
        </w:rPr>
        <w:t xml:space="preserve"> (Refer to the table-valued function </w:t>
      </w:r>
      <w:r w:rsidR="00EC1DB5" w:rsidRPr="004A505C">
        <w:rPr>
          <w:rFonts w:asciiTheme="minorHAnsi" w:hAnsiTheme="minorHAnsi" w:cs="Courier New"/>
          <w:i/>
          <w:noProof/>
          <w:sz w:val="20"/>
          <w:szCs w:val="20"/>
        </w:rPr>
        <w:t xml:space="preserve">MyMoney.NYCCheckbook. tfFMSPublicationEligibleVendor </w:t>
      </w:r>
      <w:r w:rsidR="00EC1DB5" w:rsidRPr="004A505C">
        <w:rPr>
          <w:rFonts w:asciiTheme="minorHAnsi" w:hAnsiTheme="minorHAnsi" w:cs="Courier New"/>
          <w:noProof/>
          <w:sz w:val="20"/>
          <w:szCs w:val="20"/>
        </w:rPr>
        <w:t xml:space="preserve">) </w:t>
      </w:r>
      <w:r w:rsidRPr="004A505C">
        <w:rPr>
          <w:rFonts w:asciiTheme="minorHAnsi" w:hAnsiTheme="minorHAnsi" w:cs="Courier New"/>
          <w:noProof/>
          <w:sz w:val="20"/>
          <w:szCs w:val="20"/>
        </w:rPr>
        <w:t xml:space="preserve"> are inserted into the </w:t>
      </w:r>
      <w:r w:rsidR="00EC1DB5" w:rsidRPr="004A505C">
        <w:rPr>
          <w:rFonts w:asciiTheme="minorHAnsi" w:hAnsiTheme="minorHAnsi" w:cs="Courier New"/>
          <w:i/>
          <w:noProof/>
          <w:sz w:val="20"/>
          <w:szCs w:val="20"/>
        </w:rPr>
        <w:t>MyMoneyPublic</w:t>
      </w:r>
      <w:r w:rsidR="00EC1DB5" w:rsidRPr="004A505C">
        <w:rPr>
          <w:rFonts w:asciiTheme="minorHAnsi" w:hAnsiTheme="minorHAnsi" w:cs="Courier New"/>
          <w:noProof/>
          <w:sz w:val="20"/>
          <w:szCs w:val="20"/>
        </w:rPr>
        <w:t>.</w:t>
      </w:r>
      <w:r w:rsidR="00EC1DB5" w:rsidRPr="004A505C">
        <w:rPr>
          <w:rFonts w:asciiTheme="minorHAnsi" w:hAnsiTheme="minorHAnsi" w:cs="Courier New"/>
          <w:i/>
          <w:noProof/>
          <w:sz w:val="20"/>
          <w:szCs w:val="20"/>
        </w:rPr>
        <w:t>Stage.vendor</w:t>
      </w:r>
      <w:r w:rsidR="00EC1DB5" w:rsidRPr="004A505C">
        <w:rPr>
          <w:rFonts w:asciiTheme="minorHAnsi" w:hAnsiTheme="minorHAnsi" w:cs="Courier New"/>
          <w:noProof/>
          <w:sz w:val="20"/>
          <w:szCs w:val="20"/>
        </w:rPr>
        <w:t xml:space="preserve"> </w:t>
      </w:r>
      <w:r w:rsidRPr="004A505C">
        <w:rPr>
          <w:rFonts w:asciiTheme="minorHAnsi" w:hAnsiTheme="minorHAnsi" w:cs="Courier New"/>
          <w:noProof/>
          <w:sz w:val="20"/>
          <w:szCs w:val="20"/>
        </w:rPr>
        <w:t>table.</w:t>
      </w:r>
    </w:p>
    <w:p w:rsidR="00972E07" w:rsidRPr="004A505C" w:rsidRDefault="002130AF">
      <w:pPr>
        <w:ind w:firstLine="360"/>
        <w:rPr>
          <w:rFonts w:asciiTheme="minorHAnsi" w:hAnsiTheme="minorHAnsi"/>
          <w:b/>
          <w:i/>
          <w:sz w:val="20"/>
          <w:szCs w:val="20"/>
        </w:rPr>
      </w:pPr>
      <w:r w:rsidRPr="004A505C">
        <w:rPr>
          <w:rFonts w:asciiTheme="minorHAnsi" w:hAnsiTheme="minorHAnsi"/>
          <w:b/>
          <w:i/>
          <w:sz w:val="20"/>
          <w:szCs w:val="20"/>
        </w:rPr>
        <w:t>Agreement:</w:t>
      </w:r>
    </w:p>
    <w:p w:rsidR="00CF6E41" w:rsidRPr="004A505C" w:rsidRDefault="00CF6E41" w:rsidP="008E3895">
      <w:pPr>
        <w:pStyle w:val="ListParagraph"/>
        <w:numPr>
          <w:ilvl w:val="0"/>
          <w:numId w:val="12"/>
        </w:numPr>
        <w:rPr>
          <w:rFonts w:asciiTheme="minorHAnsi" w:hAnsiTheme="minorHAnsi" w:cs="Courier New"/>
          <w:noProof/>
          <w:sz w:val="20"/>
          <w:szCs w:val="20"/>
        </w:rPr>
      </w:pPr>
      <w:commentRangeStart w:id="10"/>
      <w:r w:rsidRPr="004A505C">
        <w:rPr>
          <w:rFonts w:asciiTheme="minorHAnsi" w:hAnsiTheme="minorHAnsi" w:cs="Courier New"/>
          <w:noProof/>
          <w:sz w:val="20"/>
          <w:szCs w:val="20"/>
        </w:rPr>
        <w:t xml:space="preserve">Any </w:t>
      </w:r>
      <w:r w:rsidR="00BD1A7A" w:rsidRPr="004A505C">
        <w:rPr>
          <w:rFonts w:asciiTheme="minorHAnsi" w:hAnsiTheme="minorHAnsi" w:cs="Courier New"/>
          <w:noProof/>
          <w:sz w:val="20"/>
          <w:szCs w:val="20"/>
        </w:rPr>
        <w:t xml:space="preserve">agreement </w:t>
      </w:r>
      <w:r w:rsidRPr="004A505C">
        <w:rPr>
          <w:rFonts w:asciiTheme="minorHAnsi" w:hAnsiTheme="minorHAnsi" w:cs="Courier New"/>
          <w:noProof/>
          <w:sz w:val="20"/>
          <w:szCs w:val="20"/>
        </w:rPr>
        <w:t>which is associated to “</w:t>
      </w:r>
      <w:r w:rsidR="00FE108C" w:rsidRPr="004A505C">
        <w:rPr>
          <w:rFonts w:asciiTheme="minorHAnsi" w:hAnsiTheme="minorHAnsi"/>
          <w:sz w:val="20"/>
          <w:szCs w:val="20"/>
        </w:rPr>
        <w:t>Generic exclusion rule</w:t>
      </w:r>
      <w:r w:rsidRPr="004A505C">
        <w:rPr>
          <w:rFonts w:asciiTheme="minorHAnsi" w:hAnsiTheme="minorHAnsi" w:cs="Courier New"/>
          <w:noProof/>
          <w:sz w:val="20"/>
          <w:szCs w:val="20"/>
        </w:rPr>
        <w:t xml:space="preserve">” are not inserted into the </w:t>
      </w:r>
      <w:r w:rsidR="00EC1DB5" w:rsidRPr="004A505C">
        <w:rPr>
          <w:rFonts w:asciiTheme="minorHAnsi" w:hAnsiTheme="minorHAnsi" w:cs="Courier New"/>
          <w:i/>
          <w:noProof/>
          <w:sz w:val="20"/>
          <w:szCs w:val="20"/>
        </w:rPr>
        <w:t>MyMoneyPublic</w:t>
      </w:r>
      <w:r w:rsidR="00EC1DB5" w:rsidRPr="004A505C">
        <w:rPr>
          <w:rFonts w:asciiTheme="minorHAnsi" w:hAnsiTheme="minorHAnsi" w:cs="Courier New"/>
          <w:noProof/>
          <w:sz w:val="20"/>
          <w:szCs w:val="20"/>
        </w:rPr>
        <w:t>.</w:t>
      </w:r>
      <w:r w:rsidR="00EC1DB5" w:rsidRPr="004A505C">
        <w:rPr>
          <w:rFonts w:asciiTheme="minorHAnsi" w:hAnsiTheme="minorHAnsi" w:cs="Courier New"/>
          <w:i/>
          <w:noProof/>
          <w:sz w:val="20"/>
          <w:szCs w:val="20"/>
        </w:rPr>
        <w:t xml:space="preserve">Stage.Agreement </w:t>
      </w:r>
      <w:r w:rsidRPr="004A505C">
        <w:rPr>
          <w:rFonts w:asciiTheme="minorHAnsi" w:hAnsiTheme="minorHAnsi" w:cs="Courier New"/>
          <w:noProof/>
          <w:sz w:val="20"/>
          <w:szCs w:val="20"/>
        </w:rPr>
        <w:t xml:space="preserve"> table.</w:t>
      </w:r>
      <w:commentRangeEnd w:id="10"/>
      <w:r w:rsidR="008469C2">
        <w:rPr>
          <w:rStyle w:val="CommentReference"/>
        </w:rPr>
        <w:commentReference w:id="10"/>
      </w:r>
    </w:p>
    <w:p w:rsidR="00972E07" w:rsidRPr="004A505C" w:rsidRDefault="00BD1A7A">
      <w:pPr>
        <w:pStyle w:val="ListParagraph"/>
        <w:ind w:left="1080"/>
        <w:rPr>
          <w:rFonts w:asciiTheme="minorHAnsi" w:hAnsiTheme="minorHAnsi" w:cs="Courier New"/>
          <w:noProof/>
          <w:sz w:val="20"/>
          <w:szCs w:val="20"/>
        </w:rPr>
      </w:pPr>
      <w:r w:rsidRPr="004A505C">
        <w:rPr>
          <w:rFonts w:asciiTheme="minorHAnsi" w:hAnsiTheme="minorHAnsi" w:cs="Courier New"/>
          <w:noProof/>
          <w:sz w:val="20"/>
          <w:szCs w:val="20"/>
        </w:rPr>
        <w:t xml:space="preserve">Agreements </w:t>
      </w:r>
      <w:r w:rsidR="00EC1DB5" w:rsidRPr="004A505C">
        <w:rPr>
          <w:rFonts w:asciiTheme="minorHAnsi" w:hAnsiTheme="minorHAnsi" w:cs="Courier New"/>
          <w:noProof/>
          <w:sz w:val="20"/>
          <w:szCs w:val="20"/>
        </w:rPr>
        <w:t xml:space="preserve">related to disbursements which can be displayed in full  which are </w:t>
      </w:r>
      <w:r w:rsidRPr="004A505C">
        <w:rPr>
          <w:rFonts w:asciiTheme="minorHAnsi" w:hAnsiTheme="minorHAnsi" w:cs="Courier New"/>
          <w:noProof/>
          <w:sz w:val="20"/>
          <w:szCs w:val="20"/>
        </w:rPr>
        <w:t xml:space="preserve">created due to the load under consideration  and which are associated to disbursement line items only </w:t>
      </w:r>
      <w:r w:rsidR="00EC1DB5" w:rsidRPr="004A505C">
        <w:rPr>
          <w:rFonts w:asciiTheme="minorHAnsi" w:hAnsiTheme="minorHAnsi" w:cs="Courier New"/>
          <w:noProof/>
          <w:sz w:val="20"/>
          <w:szCs w:val="20"/>
        </w:rPr>
        <w:t xml:space="preserve">(Refer to the table-valued function </w:t>
      </w:r>
      <w:r w:rsidR="00EC1DB5" w:rsidRPr="004A505C">
        <w:rPr>
          <w:rFonts w:asciiTheme="minorHAnsi" w:hAnsiTheme="minorHAnsi" w:cs="Courier New"/>
          <w:i/>
          <w:noProof/>
          <w:sz w:val="20"/>
          <w:szCs w:val="20"/>
        </w:rPr>
        <w:t xml:space="preserve">MyMoney.NYCCheckbook. tfFMSPublicationEligibleAgreement </w:t>
      </w:r>
      <w:r w:rsidR="00EC1DB5" w:rsidRPr="004A505C">
        <w:rPr>
          <w:rFonts w:asciiTheme="minorHAnsi" w:hAnsiTheme="minorHAnsi" w:cs="Courier New"/>
          <w:noProof/>
          <w:sz w:val="20"/>
          <w:szCs w:val="20"/>
        </w:rPr>
        <w:t xml:space="preserve">) </w:t>
      </w:r>
      <w:r w:rsidRPr="004A505C">
        <w:rPr>
          <w:rFonts w:asciiTheme="minorHAnsi" w:hAnsiTheme="minorHAnsi" w:cs="Courier New"/>
          <w:noProof/>
          <w:sz w:val="20"/>
          <w:szCs w:val="20"/>
        </w:rPr>
        <w:t xml:space="preserve">are inserted into the </w:t>
      </w:r>
      <w:r w:rsidR="00EC1DB5" w:rsidRPr="004A505C">
        <w:rPr>
          <w:rFonts w:asciiTheme="minorHAnsi" w:hAnsiTheme="minorHAnsi" w:cs="Courier New"/>
          <w:i/>
          <w:noProof/>
          <w:sz w:val="20"/>
          <w:szCs w:val="20"/>
        </w:rPr>
        <w:t>MyMoneyPublic</w:t>
      </w:r>
      <w:r w:rsidR="00EC1DB5" w:rsidRPr="004A505C">
        <w:rPr>
          <w:rFonts w:asciiTheme="minorHAnsi" w:hAnsiTheme="minorHAnsi" w:cs="Courier New"/>
          <w:noProof/>
          <w:sz w:val="20"/>
          <w:szCs w:val="20"/>
        </w:rPr>
        <w:t>.</w:t>
      </w:r>
      <w:r w:rsidR="00EC1DB5" w:rsidRPr="004A505C">
        <w:rPr>
          <w:rFonts w:asciiTheme="minorHAnsi" w:hAnsiTheme="minorHAnsi" w:cs="Courier New"/>
          <w:i/>
          <w:noProof/>
          <w:sz w:val="20"/>
          <w:szCs w:val="20"/>
        </w:rPr>
        <w:t xml:space="preserve">Stage.Agreement </w:t>
      </w:r>
      <w:r w:rsidR="00EC1DB5" w:rsidRPr="004A505C">
        <w:rPr>
          <w:rFonts w:asciiTheme="minorHAnsi" w:hAnsiTheme="minorHAnsi" w:cs="Courier New"/>
          <w:noProof/>
          <w:sz w:val="20"/>
          <w:szCs w:val="20"/>
        </w:rPr>
        <w:t xml:space="preserve"> </w:t>
      </w:r>
      <w:r w:rsidRPr="004A505C">
        <w:rPr>
          <w:rFonts w:asciiTheme="minorHAnsi" w:hAnsiTheme="minorHAnsi" w:cs="Courier New"/>
          <w:noProof/>
          <w:sz w:val="20"/>
          <w:szCs w:val="20"/>
        </w:rPr>
        <w:t>table.</w:t>
      </w:r>
    </w:p>
    <w:p w:rsidR="00972E07" w:rsidRPr="004A505C" w:rsidRDefault="002130AF">
      <w:pPr>
        <w:ind w:firstLine="360"/>
        <w:rPr>
          <w:rFonts w:asciiTheme="minorHAnsi" w:hAnsiTheme="minorHAnsi"/>
          <w:b/>
          <w:i/>
          <w:sz w:val="20"/>
          <w:szCs w:val="20"/>
        </w:rPr>
      </w:pPr>
      <w:r w:rsidRPr="004A505C">
        <w:rPr>
          <w:rFonts w:asciiTheme="minorHAnsi" w:hAnsiTheme="minorHAnsi"/>
          <w:b/>
          <w:i/>
          <w:sz w:val="20"/>
          <w:szCs w:val="20"/>
        </w:rPr>
        <w:t>Disbursement:</w:t>
      </w:r>
    </w:p>
    <w:p w:rsidR="00CD03DC" w:rsidRPr="004A505C" w:rsidRDefault="00CD03DC" w:rsidP="008E3895">
      <w:pPr>
        <w:pStyle w:val="ListParagraph"/>
        <w:numPr>
          <w:ilvl w:val="0"/>
          <w:numId w:val="13"/>
        </w:numPr>
        <w:rPr>
          <w:rFonts w:asciiTheme="minorHAnsi" w:hAnsiTheme="minorHAnsi" w:cs="Courier New"/>
          <w:noProof/>
          <w:sz w:val="20"/>
          <w:szCs w:val="20"/>
        </w:rPr>
      </w:pPr>
      <w:r w:rsidRPr="004A505C">
        <w:rPr>
          <w:rFonts w:asciiTheme="minorHAnsi" w:hAnsiTheme="minorHAnsi" w:cs="Courier New"/>
          <w:noProof/>
          <w:sz w:val="20"/>
          <w:szCs w:val="20"/>
        </w:rPr>
        <w:t xml:space="preserve">Any </w:t>
      </w:r>
      <w:r w:rsidR="00BD1A7A" w:rsidRPr="004A505C">
        <w:rPr>
          <w:rFonts w:asciiTheme="minorHAnsi" w:hAnsiTheme="minorHAnsi" w:cs="Courier New"/>
          <w:noProof/>
          <w:sz w:val="20"/>
          <w:szCs w:val="20"/>
        </w:rPr>
        <w:t>d</w:t>
      </w:r>
      <w:r w:rsidR="003F021B" w:rsidRPr="004A505C">
        <w:rPr>
          <w:rFonts w:asciiTheme="minorHAnsi" w:hAnsiTheme="minorHAnsi" w:cs="Courier New"/>
          <w:noProof/>
          <w:sz w:val="20"/>
          <w:szCs w:val="20"/>
        </w:rPr>
        <w:t>isbursement</w:t>
      </w:r>
      <w:r w:rsidRPr="004A505C">
        <w:rPr>
          <w:rFonts w:asciiTheme="minorHAnsi" w:hAnsiTheme="minorHAnsi" w:cs="Courier New"/>
          <w:noProof/>
          <w:sz w:val="20"/>
          <w:szCs w:val="20"/>
        </w:rPr>
        <w:t xml:space="preserve"> which is associated to “Generic </w:t>
      </w:r>
      <w:r w:rsidR="00BD1A7A" w:rsidRPr="004A505C">
        <w:rPr>
          <w:rFonts w:asciiTheme="minorHAnsi" w:hAnsiTheme="minorHAnsi"/>
          <w:sz w:val="20"/>
          <w:szCs w:val="20"/>
        </w:rPr>
        <w:t xml:space="preserve">exclusion </w:t>
      </w:r>
      <w:r w:rsidR="00026878" w:rsidRPr="004A505C">
        <w:rPr>
          <w:rFonts w:asciiTheme="minorHAnsi" w:hAnsiTheme="minorHAnsi" w:cs="Courier New"/>
          <w:noProof/>
          <w:sz w:val="20"/>
          <w:szCs w:val="20"/>
        </w:rPr>
        <w:t>rule</w:t>
      </w:r>
      <w:r w:rsidRPr="004A505C">
        <w:rPr>
          <w:rFonts w:asciiTheme="minorHAnsi" w:hAnsiTheme="minorHAnsi" w:cs="Courier New"/>
          <w:noProof/>
          <w:sz w:val="20"/>
          <w:szCs w:val="20"/>
        </w:rPr>
        <w:t xml:space="preserve">” are not inserted into the </w:t>
      </w:r>
      <w:r w:rsidR="00EC1DB5" w:rsidRPr="004A505C">
        <w:rPr>
          <w:rFonts w:asciiTheme="minorHAnsi" w:hAnsiTheme="minorHAnsi" w:cs="Courier New"/>
          <w:i/>
          <w:noProof/>
          <w:sz w:val="20"/>
          <w:szCs w:val="20"/>
        </w:rPr>
        <w:t>MyMoneyPublic</w:t>
      </w:r>
      <w:r w:rsidR="00EC1DB5" w:rsidRPr="004A505C">
        <w:rPr>
          <w:rFonts w:asciiTheme="minorHAnsi" w:hAnsiTheme="minorHAnsi" w:cs="Courier New"/>
          <w:noProof/>
          <w:sz w:val="20"/>
          <w:szCs w:val="20"/>
        </w:rPr>
        <w:t>.</w:t>
      </w:r>
      <w:r w:rsidR="00EC1DB5" w:rsidRPr="004A505C">
        <w:rPr>
          <w:rFonts w:asciiTheme="minorHAnsi" w:hAnsiTheme="minorHAnsi" w:cs="Courier New"/>
          <w:i/>
          <w:noProof/>
          <w:sz w:val="20"/>
          <w:szCs w:val="20"/>
        </w:rPr>
        <w:t>Stage.</w:t>
      </w:r>
      <w:r w:rsidR="002130AF" w:rsidRPr="004A505C">
        <w:rPr>
          <w:rFonts w:asciiTheme="minorHAnsi" w:hAnsiTheme="minorHAnsi" w:cs="Courier New"/>
          <w:i/>
          <w:noProof/>
          <w:sz w:val="20"/>
          <w:szCs w:val="20"/>
        </w:rPr>
        <w:t>Disbursement</w:t>
      </w:r>
      <w:r w:rsidR="00EC1DB5" w:rsidRPr="004A505C" w:rsidDel="00EC1DB5">
        <w:rPr>
          <w:rFonts w:asciiTheme="minorHAnsi" w:hAnsiTheme="minorHAnsi" w:cs="Courier New"/>
          <w:noProof/>
          <w:sz w:val="20"/>
          <w:szCs w:val="20"/>
        </w:rPr>
        <w:t xml:space="preserve"> </w:t>
      </w:r>
      <w:r w:rsidRPr="004A505C">
        <w:rPr>
          <w:rFonts w:asciiTheme="minorHAnsi" w:hAnsiTheme="minorHAnsi" w:cs="Courier New"/>
          <w:noProof/>
          <w:sz w:val="20"/>
          <w:szCs w:val="20"/>
        </w:rPr>
        <w:t>table.</w:t>
      </w:r>
    </w:p>
    <w:p w:rsidR="00BD1A7A" w:rsidRPr="004A505C" w:rsidRDefault="00BD1A7A" w:rsidP="00BD1A7A">
      <w:pPr>
        <w:pStyle w:val="ListParagraph"/>
        <w:numPr>
          <w:ilvl w:val="0"/>
          <w:numId w:val="13"/>
        </w:numPr>
        <w:rPr>
          <w:rFonts w:asciiTheme="minorHAnsi" w:hAnsiTheme="minorHAnsi" w:cs="Courier New"/>
          <w:noProof/>
          <w:sz w:val="20"/>
          <w:szCs w:val="20"/>
        </w:rPr>
      </w:pPr>
      <w:r w:rsidRPr="004A505C">
        <w:rPr>
          <w:rFonts w:asciiTheme="minorHAnsi" w:hAnsiTheme="minorHAnsi" w:cs="Courier New"/>
          <w:noProof/>
          <w:sz w:val="20"/>
          <w:szCs w:val="20"/>
        </w:rPr>
        <w:t xml:space="preserve">Disbursements </w:t>
      </w:r>
      <w:r w:rsidR="00EC1DB5" w:rsidRPr="004A505C">
        <w:rPr>
          <w:rFonts w:asciiTheme="minorHAnsi" w:hAnsiTheme="minorHAnsi" w:cs="Courier New"/>
          <w:noProof/>
          <w:sz w:val="20"/>
          <w:szCs w:val="20"/>
        </w:rPr>
        <w:t xml:space="preserve">which can be partially/fully displayed and </w:t>
      </w:r>
      <w:r w:rsidRPr="004A505C">
        <w:rPr>
          <w:rFonts w:asciiTheme="minorHAnsi" w:hAnsiTheme="minorHAnsi" w:cs="Courier New"/>
          <w:noProof/>
          <w:sz w:val="20"/>
          <w:szCs w:val="20"/>
        </w:rPr>
        <w:t xml:space="preserve">created due to the load under consideration  </w:t>
      </w:r>
      <w:r w:rsidR="00EC1DB5" w:rsidRPr="004A505C">
        <w:rPr>
          <w:rFonts w:asciiTheme="minorHAnsi" w:hAnsiTheme="minorHAnsi" w:cs="Courier New"/>
          <w:noProof/>
          <w:sz w:val="20"/>
          <w:szCs w:val="20"/>
        </w:rPr>
        <w:t xml:space="preserve">(Refer to the table-valued function </w:t>
      </w:r>
      <w:r w:rsidR="00EC1DB5" w:rsidRPr="004A505C">
        <w:rPr>
          <w:rFonts w:asciiTheme="minorHAnsi" w:hAnsiTheme="minorHAnsi" w:cs="Courier New"/>
          <w:i/>
          <w:noProof/>
          <w:sz w:val="20"/>
          <w:szCs w:val="20"/>
        </w:rPr>
        <w:t>MyMoney.NYCCheckbook. tfFMSPublicationEligible Disbursement</w:t>
      </w:r>
      <w:r w:rsidR="00EC1DB5" w:rsidRPr="004A505C">
        <w:rPr>
          <w:rFonts w:asciiTheme="minorHAnsi" w:hAnsiTheme="minorHAnsi" w:cs="Courier New"/>
          <w:noProof/>
          <w:sz w:val="20"/>
          <w:szCs w:val="20"/>
        </w:rPr>
        <w:t>)</w:t>
      </w:r>
      <w:r w:rsidRPr="004A505C">
        <w:rPr>
          <w:rFonts w:asciiTheme="minorHAnsi" w:hAnsiTheme="minorHAnsi" w:cs="Courier New"/>
          <w:noProof/>
          <w:sz w:val="20"/>
          <w:szCs w:val="20"/>
        </w:rPr>
        <w:t xml:space="preserve">are inserted into the </w:t>
      </w:r>
      <w:r w:rsidR="00EC1DB5" w:rsidRPr="004A505C">
        <w:rPr>
          <w:rFonts w:asciiTheme="minorHAnsi" w:hAnsiTheme="minorHAnsi" w:cs="Courier New"/>
          <w:i/>
          <w:noProof/>
          <w:sz w:val="20"/>
          <w:szCs w:val="20"/>
        </w:rPr>
        <w:t>MyMoneyPublic</w:t>
      </w:r>
      <w:r w:rsidR="00EC1DB5" w:rsidRPr="004A505C">
        <w:rPr>
          <w:rFonts w:asciiTheme="minorHAnsi" w:hAnsiTheme="minorHAnsi" w:cs="Courier New"/>
          <w:noProof/>
          <w:sz w:val="20"/>
          <w:szCs w:val="20"/>
        </w:rPr>
        <w:t>.</w:t>
      </w:r>
      <w:r w:rsidR="00EC1DB5" w:rsidRPr="004A505C">
        <w:rPr>
          <w:rFonts w:asciiTheme="minorHAnsi" w:hAnsiTheme="minorHAnsi" w:cs="Courier New"/>
          <w:i/>
          <w:noProof/>
          <w:sz w:val="20"/>
          <w:szCs w:val="20"/>
        </w:rPr>
        <w:t>Stage.Disbursement</w:t>
      </w:r>
      <w:r w:rsidR="00EC1DB5" w:rsidRPr="004A505C" w:rsidDel="00EC1DB5">
        <w:rPr>
          <w:rFonts w:asciiTheme="minorHAnsi" w:hAnsiTheme="minorHAnsi" w:cs="Courier New"/>
          <w:noProof/>
          <w:sz w:val="20"/>
          <w:szCs w:val="20"/>
        </w:rPr>
        <w:t xml:space="preserve"> </w:t>
      </w:r>
      <w:r w:rsidRPr="004A505C">
        <w:rPr>
          <w:rFonts w:asciiTheme="minorHAnsi" w:hAnsiTheme="minorHAnsi" w:cs="Courier New"/>
          <w:noProof/>
          <w:sz w:val="20"/>
          <w:szCs w:val="20"/>
        </w:rPr>
        <w:t>table.</w:t>
      </w:r>
    </w:p>
    <w:p w:rsidR="00F7612A" w:rsidRPr="004A505C" w:rsidRDefault="00E16F26" w:rsidP="00E35DF9">
      <w:pPr>
        <w:ind w:firstLine="360"/>
        <w:rPr>
          <w:rFonts w:asciiTheme="minorHAnsi" w:hAnsiTheme="minorHAnsi"/>
          <w:b/>
          <w:i/>
          <w:sz w:val="20"/>
          <w:szCs w:val="20"/>
        </w:rPr>
      </w:pPr>
      <w:r w:rsidRPr="004A505C">
        <w:rPr>
          <w:rFonts w:asciiTheme="minorHAnsi" w:hAnsiTheme="minorHAnsi"/>
          <w:b/>
          <w:i/>
          <w:sz w:val="20"/>
          <w:szCs w:val="20"/>
        </w:rPr>
        <w:t>Disbursement</w:t>
      </w:r>
      <w:r w:rsidR="001D4629" w:rsidRPr="004A505C">
        <w:rPr>
          <w:rFonts w:asciiTheme="minorHAnsi" w:hAnsiTheme="minorHAnsi"/>
          <w:b/>
          <w:i/>
          <w:sz w:val="20"/>
          <w:szCs w:val="20"/>
        </w:rPr>
        <w:t xml:space="preserve"> </w:t>
      </w:r>
      <w:r w:rsidRPr="004A505C">
        <w:rPr>
          <w:rFonts w:asciiTheme="minorHAnsi" w:hAnsiTheme="minorHAnsi"/>
          <w:b/>
          <w:i/>
          <w:sz w:val="20"/>
          <w:szCs w:val="20"/>
        </w:rPr>
        <w:t>Line</w:t>
      </w:r>
      <w:r w:rsidR="001D4629" w:rsidRPr="004A505C">
        <w:rPr>
          <w:rFonts w:asciiTheme="minorHAnsi" w:hAnsiTheme="minorHAnsi"/>
          <w:b/>
          <w:i/>
          <w:sz w:val="20"/>
          <w:szCs w:val="20"/>
        </w:rPr>
        <w:t xml:space="preserve"> </w:t>
      </w:r>
      <w:r w:rsidRPr="004A505C">
        <w:rPr>
          <w:rFonts w:asciiTheme="minorHAnsi" w:hAnsiTheme="minorHAnsi"/>
          <w:b/>
          <w:i/>
          <w:sz w:val="20"/>
          <w:szCs w:val="20"/>
        </w:rPr>
        <w:t>Item:</w:t>
      </w:r>
    </w:p>
    <w:p w:rsidR="00157233" w:rsidRPr="004A505C" w:rsidRDefault="00157233" w:rsidP="008E3895">
      <w:pPr>
        <w:pStyle w:val="ListParagraph"/>
        <w:numPr>
          <w:ilvl w:val="0"/>
          <w:numId w:val="14"/>
        </w:numPr>
        <w:rPr>
          <w:rFonts w:asciiTheme="minorHAnsi" w:hAnsiTheme="minorHAnsi" w:cs="Courier New"/>
          <w:noProof/>
          <w:sz w:val="20"/>
          <w:szCs w:val="20"/>
        </w:rPr>
      </w:pPr>
      <w:r w:rsidRPr="004A505C">
        <w:rPr>
          <w:rFonts w:asciiTheme="minorHAnsi" w:hAnsiTheme="minorHAnsi" w:cs="Courier New"/>
          <w:noProof/>
          <w:sz w:val="20"/>
          <w:szCs w:val="20"/>
        </w:rPr>
        <w:t xml:space="preserve">Any </w:t>
      </w:r>
      <w:r w:rsidR="00BD1A7A" w:rsidRPr="004A505C">
        <w:rPr>
          <w:rFonts w:asciiTheme="minorHAnsi" w:hAnsiTheme="minorHAnsi" w:cs="Courier New"/>
          <w:noProof/>
          <w:sz w:val="20"/>
          <w:szCs w:val="20"/>
        </w:rPr>
        <w:t xml:space="preserve">disbursement line item </w:t>
      </w:r>
      <w:r w:rsidRPr="004A505C">
        <w:rPr>
          <w:rFonts w:asciiTheme="minorHAnsi" w:hAnsiTheme="minorHAnsi" w:cs="Courier New"/>
          <w:noProof/>
          <w:sz w:val="20"/>
          <w:szCs w:val="20"/>
        </w:rPr>
        <w:t xml:space="preserve">which is associated to “Generic </w:t>
      </w:r>
      <w:r w:rsidR="00BD1A7A" w:rsidRPr="004A505C">
        <w:rPr>
          <w:rFonts w:asciiTheme="minorHAnsi" w:hAnsiTheme="minorHAnsi"/>
          <w:sz w:val="20"/>
          <w:szCs w:val="20"/>
        </w:rPr>
        <w:t xml:space="preserve">exclusion </w:t>
      </w:r>
      <w:r w:rsidR="00026878" w:rsidRPr="004A505C">
        <w:rPr>
          <w:rFonts w:asciiTheme="minorHAnsi" w:hAnsiTheme="minorHAnsi" w:cs="Courier New"/>
          <w:noProof/>
          <w:sz w:val="20"/>
          <w:szCs w:val="20"/>
        </w:rPr>
        <w:t>rule</w:t>
      </w:r>
      <w:r w:rsidRPr="004A505C">
        <w:rPr>
          <w:rFonts w:asciiTheme="minorHAnsi" w:hAnsiTheme="minorHAnsi" w:cs="Courier New"/>
          <w:noProof/>
          <w:sz w:val="20"/>
          <w:szCs w:val="20"/>
        </w:rPr>
        <w:t xml:space="preserve">” are not inserted into the </w:t>
      </w:r>
      <w:r w:rsidR="00AC5EE2" w:rsidRPr="004A505C">
        <w:rPr>
          <w:rFonts w:asciiTheme="minorHAnsi" w:hAnsiTheme="minorHAnsi" w:cs="Courier New"/>
          <w:i/>
          <w:noProof/>
          <w:sz w:val="20"/>
          <w:szCs w:val="20"/>
        </w:rPr>
        <w:t>MyMoneyPublic</w:t>
      </w:r>
      <w:r w:rsidR="00AC5EE2" w:rsidRPr="004A505C">
        <w:rPr>
          <w:rFonts w:asciiTheme="minorHAnsi" w:hAnsiTheme="minorHAnsi" w:cs="Courier New"/>
          <w:noProof/>
          <w:sz w:val="20"/>
          <w:szCs w:val="20"/>
        </w:rPr>
        <w:t>.</w:t>
      </w:r>
      <w:r w:rsidR="00AC5EE2" w:rsidRPr="004A505C">
        <w:rPr>
          <w:rFonts w:asciiTheme="minorHAnsi" w:hAnsiTheme="minorHAnsi" w:cs="Courier New"/>
          <w:i/>
          <w:noProof/>
          <w:sz w:val="20"/>
          <w:szCs w:val="20"/>
        </w:rPr>
        <w:t>Stage.DisbursementLineItem</w:t>
      </w:r>
      <w:r w:rsidR="00AC5EE2" w:rsidRPr="004A505C" w:rsidDel="00EC1DB5">
        <w:rPr>
          <w:rFonts w:asciiTheme="minorHAnsi" w:hAnsiTheme="minorHAnsi" w:cs="Courier New"/>
          <w:noProof/>
          <w:sz w:val="20"/>
          <w:szCs w:val="20"/>
        </w:rPr>
        <w:t xml:space="preserve"> </w:t>
      </w:r>
      <w:r w:rsidRPr="004A505C">
        <w:rPr>
          <w:rFonts w:asciiTheme="minorHAnsi" w:hAnsiTheme="minorHAnsi" w:cs="Courier New"/>
          <w:noProof/>
          <w:sz w:val="20"/>
          <w:szCs w:val="20"/>
        </w:rPr>
        <w:t>table.</w:t>
      </w:r>
    </w:p>
    <w:p w:rsidR="00CF50A7" w:rsidRPr="004A505C" w:rsidRDefault="00BD1A7A" w:rsidP="008E3895">
      <w:pPr>
        <w:pStyle w:val="ListParagraph"/>
        <w:numPr>
          <w:ilvl w:val="0"/>
          <w:numId w:val="14"/>
        </w:numPr>
        <w:rPr>
          <w:rFonts w:asciiTheme="minorHAnsi" w:hAnsiTheme="minorHAnsi" w:cs="Courier New"/>
          <w:noProof/>
          <w:sz w:val="20"/>
          <w:szCs w:val="20"/>
        </w:rPr>
      </w:pPr>
      <w:r w:rsidRPr="004A505C">
        <w:rPr>
          <w:rFonts w:asciiTheme="minorHAnsi" w:hAnsiTheme="minorHAnsi" w:cs="Courier New"/>
          <w:noProof/>
          <w:sz w:val="20"/>
          <w:szCs w:val="20"/>
        </w:rPr>
        <w:t xml:space="preserve">Line item amount is negated for any cancelled disbursement line item identified by </w:t>
      </w:r>
      <w:r w:rsidR="002130AF" w:rsidRPr="004A505C">
        <w:rPr>
          <w:rFonts w:asciiTheme="minorHAnsi" w:hAnsiTheme="minorHAnsi" w:cs="Courier New"/>
          <w:i/>
          <w:noProof/>
          <w:sz w:val="20"/>
          <w:szCs w:val="20"/>
        </w:rPr>
        <w:t>DisbStatus</w:t>
      </w:r>
      <w:r w:rsidRPr="004A505C">
        <w:rPr>
          <w:rFonts w:asciiTheme="minorHAnsi" w:hAnsiTheme="minorHAnsi" w:cs="Courier New"/>
          <w:noProof/>
          <w:sz w:val="20"/>
          <w:szCs w:val="20"/>
        </w:rPr>
        <w:t>=’C’</w:t>
      </w:r>
      <w:r w:rsidR="009426E0" w:rsidRPr="004A505C">
        <w:rPr>
          <w:rFonts w:asciiTheme="minorHAnsi" w:hAnsiTheme="minorHAnsi" w:cs="Courier New"/>
          <w:noProof/>
          <w:sz w:val="20"/>
          <w:szCs w:val="20"/>
        </w:rPr>
        <w:t>.</w:t>
      </w:r>
    </w:p>
    <w:p w:rsidR="00BD1A7A" w:rsidRPr="004A505C" w:rsidRDefault="00AC5EE2" w:rsidP="008E3895">
      <w:pPr>
        <w:pStyle w:val="ListParagraph"/>
        <w:numPr>
          <w:ilvl w:val="0"/>
          <w:numId w:val="14"/>
        </w:numPr>
        <w:rPr>
          <w:rFonts w:asciiTheme="minorHAnsi" w:hAnsiTheme="minorHAnsi" w:cs="Courier New"/>
          <w:noProof/>
          <w:sz w:val="20"/>
          <w:szCs w:val="20"/>
        </w:rPr>
      </w:pPr>
      <w:r w:rsidRPr="004A505C">
        <w:rPr>
          <w:rFonts w:asciiTheme="minorHAnsi" w:hAnsiTheme="minorHAnsi" w:cs="Courier New"/>
          <w:noProof/>
          <w:sz w:val="20"/>
          <w:szCs w:val="20"/>
        </w:rPr>
        <w:t xml:space="preserve">Disbursement line items created due to the load under consideration </w:t>
      </w:r>
      <w:r w:rsidR="00B27D5B" w:rsidRPr="004A505C">
        <w:rPr>
          <w:rFonts w:asciiTheme="minorHAnsi" w:hAnsiTheme="minorHAnsi" w:cs="Courier New"/>
          <w:noProof/>
          <w:sz w:val="20"/>
          <w:szCs w:val="20"/>
        </w:rPr>
        <w:t xml:space="preserve">only (Refer to the table-valued function </w:t>
      </w:r>
      <w:r w:rsidR="00B27D5B" w:rsidRPr="004A505C">
        <w:rPr>
          <w:rFonts w:asciiTheme="minorHAnsi" w:hAnsiTheme="minorHAnsi" w:cs="Courier New"/>
          <w:i/>
          <w:noProof/>
          <w:sz w:val="20"/>
          <w:szCs w:val="20"/>
        </w:rPr>
        <w:t>MyMoney.NYCCheckbook. tfFMSPublicationEligible</w:t>
      </w:r>
      <w:r w:rsidR="002130AF" w:rsidRPr="004A505C">
        <w:rPr>
          <w:rFonts w:asciiTheme="minorHAnsi" w:hAnsiTheme="minorHAnsi" w:cs="Courier New"/>
          <w:i/>
          <w:noProof/>
          <w:sz w:val="20"/>
          <w:szCs w:val="20"/>
        </w:rPr>
        <w:t>DisbLineItem</w:t>
      </w:r>
      <w:r w:rsidR="00B27D5B" w:rsidRPr="004A505C">
        <w:rPr>
          <w:rFonts w:asciiTheme="minorHAnsi" w:hAnsiTheme="minorHAnsi" w:cs="Courier New"/>
          <w:noProof/>
          <w:sz w:val="20"/>
          <w:szCs w:val="20"/>
        </w:rPr>
        <w:t xml:space="preserve">) </w:t>
      </w:r>
      <w:r w:rsidRPr="004A505C">
        <w:rPr>
          <w:rFonts w:asciiTheme="minorHAnsi" w:hAnsiTheme="minorHAnsi" w:cs="Courier New"/>
          <w:noProof/>
          <w:sz w:val="20"/>
          <w:szCs w:val="20"/>
        </w:rPr>
        <w:t xml:space="preserve">are inserted into the </w:t>
      </w:r>
      <w:r w:rsidRPr="004A505C">
        <w:rPr>
          <w:rFonts w:asciiTheme="minorHAnsi" w:hAnsiTheme="minorHAnsi" w:cs="Courier New"/>
          <w:i/>
          <w:noProof/>
          <w:sz w:val="20"/>
          <w:szCs w:val="20"/>
        </w:rPr>
        <w:t>MyMoneyPublic</w:t>
      </w:r>
      <w:r w:rsidRPr="004A505C">
        <w:rPr>
          <w:rFonts w:asciiTheme="minorHAnsi" w:hAnsiTheme="minorHAnsi" w:cs="Courier New"/>
          <w:noProof/>
          <w:sz w:val="20"/>
          <w:szCs w:val="20"/>
        </w:rPr>
        <w:t>.</w:t>
      </w:r>
      <w:r w:rsidRPr="004A505C">
        <w:rPr>
          <w:rFonts w:asciiTheme="minorHAnsi" w:hAnsiTheme="minorHAnsi" w:cs="Courier New"/>
          <w:i/>
          <w:noProof/>
          <w:sz w:val="20"/>
          <w:szCs w:val="20"/>
        </w:rPr>
        <w:t>Stage.DisbursementLineItem</w:t>
      </w:r>
      <w:r w:rsidRPr="004A505C" w:rsidDel="00EC1DB5">
        <w:rPr>
          <w:rFonts w:asciiTheme="minorHAnsi" w:hAnsiTheme="minorHAnsi" w:cs="Courier New"/>
          <w:noProof/>
          <w:sz w:val="20"/>
          <w:szCs w:val="20"/>
        </w:rPr>
        <w:t xml:space="preserve"> </w:t>
      </w:r>
      <w:r w:rsidRPr="004A505C">
        <w:rPr>
          <w:rFonts w:asciiTheme="minorHAnsi" w:hAnsiTheme="minorHAnsi" w:cs="Courier New"/>
          <w:noProof/>
          <w:sz w:val="20"/>
          <w:szCs w:val="20"/>
        </w:rPr>
        <w:t>table.</w:t>
      </w:r>
      <w:r w:rsidR="00BD1A7A" w:rsidRPr="004A505C">
        <w:rPr>
          <w:rFonts w:asciiTheme="minorHAnsi" w:hAnsiTheme="minorHAnsi" w:cs="Courier New"/>
          <w:noProof/>
          <w:sz w:val="20"/>
          <w:szCs w:val="20"/>
        </w:rPr>
        <w:t>Department identifier for the disbursement is modified as mentioned below</w:t>
      </w:r>
    </w:p>
    <w:p w:rsidR="00972E07" w:rsidRPr="004A505C" w:rsidRDefault="00BD1A7A">
      <w:pPr>
        <w:pStyle w:val="ListParagraph"/>
        <w:numPr>
          <w:ilvl w:val="0"/>
          <w:numId w:val="95"/>
        </w:numPr>
        <w:rPr>
          <w:rFonts w:asciiTheme="minorHAnsi" w:hAnsiTheme="minorHAnsi" w:cs="Courier New"/>
          <w:noProof/>
          <w:sz w:val="20"/>
          <w:szCs w:val="20"/>
        </w:rPr>
      </w:pPr>
      <w:r w:rsidRPr="004A505C">
        <w:rPr>
          <w:rFonts w:asciiTheme="minorHAnsi" w:hAnsiTheme="minorHAnsi" w:cs="Courier New"/>
          <w:noProof/>
          <w:sz w:val="20"/>
          <w:szCs w:val="20"/>
        </w:rPr>
        <w:t xml:space="preserve">Disbursement line items associated with department 096 </w:t>
      </w:r>
      <w:r w:rsidR="002130AF" w:rsidRPr="004A505C">
        <w:rPr>
          <w:sz w:val="20"/>
          <w:szCs w:val="20"/>
          <w:lang w:eastAsia="ja-JP"/>
        </w:rPr>
        <w:t xml:space="preserve">(HUMAN RESOURCES ADMINISTRATION) </w:t>
      </w:r>
      <w:r w:rsidRPr="004A505C">
        <w:rPr>
          <w:rFonts w:asciiTheme="minorHAnsi" w:hAnsiTheme="minorHAnsi" w:cs="Courier New"/>
          <w:noProof/>
          <w:sz w:val="20"/>
          <w:szCs w:val="20"/>
        </w:rPr>
        <w:t>will be published against 069</w:t>
      </w:r>
      <w:r w:rsidR="002130AF" w:rsidRPr="004A505C">
        <w:rPr>
          <w:sz w:val="20"/>
          <w:szCs w:val="20"/>
          <w:lang w:eastAsia="ja-JP"/>
        </w:rPr>
        <w:t>(DEPARTMENT OF SOCIAL SERVICES)</w:t>
      </w:r>
      <w:r w:rsidRPr="004A505C">
        <w:rPr>
          <w:rFonts w:asciiTheme="minorHAnsi" w:hAnsiTheme="minorHAnsi" w:cs="Courier New"/>
          <w:noProof/>
          <w:sz w:val="20"/>
          <w:szCs w:val="20"/>
        </w:rPr>
        <w:t xml:space="preserve"> and not 096.</w:t>
      </w:r>
    </w:p>
    <w:p w:rsidR="00972E07" w:rsidRPr="004A505C" w:rsidRDefault="00BD1A7A">
      <w:pPr>
        <w:pStyle w:val="ListParagraph"/>
        <w:numPr>
          <w:ilvl w:val="0"/>
          <w:numId w:val="95"/>
        </w:numPr>
        <w:rPr>
          <w:rFonts w:asciiTheme="minorHAnsi" w:hAnsiTheme="minorHAnsi" w:cs="Courier New"/>
          <w:noProof/>
          <w:sz w:val="20"/>
          <w:szCs w:val="20"/>
        </w:rPr>
      </w:pPr>
      <w:r w:rsidRPr="004A505C">
        <w:rPr>
          <w:rFonts w:asciiTheme="minorHAnsi" w:hAnsiTheme="minorHAnsi" w:cs="Courier New"/>
          <w:noProof/>
          <w:sz w:val="20"/>
          <w:szCs w:val="20"/>
        </w:rPr>
        <w:t xml:space="preserve">Disbursement line item is for department 098 </w:t>
      </w:r>
      <w:r w:rsidR="002130AF" w:rsidRPr="004A505C">
        <w:rPr>
          <w:sz w:val="20"/>
          <w:szCs w:val="20"/>
          <w:lang w:eastAsia="ja-JP"/>
        </w:rPr>
        <w:t xml:space="preserve">(MISCELLANEOUS) </w:t>
      </w:r>
      <w:r w:rsidRPr="004A505C">
        <w:rPr>
          <w:rFonts w:asciiTheme="minorHAnsi" w:hAnsiTheme="minorHAnsi" w:cs="Courier New"/>
          <w:noProof/>
          <w:sz w:val="20"/>
          <w:szCs w:val="20"/>
        </w:rPr>
        <w:t>and associated to agreement with the department as 015</w:t>
      </w:r>
      <w:r w:rsidR="002130AF" w:rsidRPr="004A505C">
        <w:rPr>
          <w:sz w:val="20"/>
          <w:szCs w:val="20"/>
          <w:lang w:eastAsia="ja-JP"/>
        </w:rPr>
        <w:t>(OFFICE OF THE COMPTROLLER)</w:t>
      </w:r>
      <w:r w:rsidRPr="004A505C">
        <w:rPr>
          <w:rFonts w:asciiTheme="minorHAnsi" w:hAnsiTheme="minorHAnsi" w:cs="Courier New"/>
          <w:noProof/>
          <w:sz w:val="20"/>
          <w:szCs w:val="20"/>
        </w:rPr>
        <w:t xml:space="preserve"> will be published against 015 and not 098.</w:t>
      </w:r>
    </w:p>
    <w:p w:rsidR="00972E07" w:rsidRPr="004A505C" w:rsidRDefault="00BD1A7A">
      <w:pPr>
        <w:pStyle w:val="ListParagraph"/>
        <w:numPr>
          <w:ilvl w:val="0"/>
          <w:numId w:val="95"/>
        </w:numPr>
        <w:rPr>
          <w:rFonts w:asciiTheme="minorHAnsi" w:hAnsiTheme="minorHAnsi" w:cs="Courier New"/>
          <w:noProof/>
          <w:sz w:val="20"/>
          <w:szCs w:val="20"/>
        </w:rPr>
      </w:pPr>
      <w:r w:rsidRPr="004A505C">
        <w:rPr>
          <w:rFonts w:asciiTheme="minorHAnsi" w:hAnsiTheme="minorHAnsi" w:cs="Courier New"/>
          <w:noProof/>
          <w:sz w:val="20"/>
          <w:szCs w:val="20"/>
        </w:rPr>
        <w:lastRenderedPageBreak/>
        <w:t xml:space="preserve">Disbursement line item is for department 098  with one of the following expenditure objects - </w:t>
      </w:r>
      <w:r w:rsidR="002130AF" w:rsidRPr="004A505C">
        <w:rPr>
          <w:sz w:val="20"/>
          <w:szCs w:val="20"/>
          <w:lang w:eastAsia="ja-JP"/>
        </w:rPr>
        <w:t>4000,4140,6000,6130,6150,6220,6650,6710,6780,6810,6820,6830,6860 will be published against the department associated with an agreement.</w:t>
      </w:r>
    </w:p>
    <w:p w:rsidR="00A145FD" w:rsidRPr="004A505C" w:rsidRDefault="00B55742" w:rsidP="00166581">
      <w:pPr>
        <w:ind w:firstLine="360"/>
        <w:rPr>
          <w:rFonts w:asciiTheme="minorHAnsi" w:hAnsiTheme="minorHAnsi"/>
          <w:b/>
          <w:i/>
          <w:sz w:val="20"/>
          <w:szCs w:val="20"/>
        </w:rPr>
      </w:pPr>
      <w:r w:rsidRPr="004A505C">
        <w:rPr>
          <w:rFonts w:asciiTheme="minorHAnsi" w:hAnsiTheme="minorHAnsi"/>
          <w:b/>
          <w:i/>
          <w:sz w:val="20"/>
          <w:szCs w:val="20"/>
        </w:rPr>
        <w:t>Disbursement</w:t>
      </w:r>
      <w:r w:rsidR="001D4629" w:rsidRPr="004A505C">
        <w:rPr>
          <w:rFonts w:asciiTheme="minorHAnsi" w:hAnsiTheme="minorHAnsi"/>
          <w:b/>
          <w:i/>
          <w:sz w:val="20"/>
          <w:szCs w:val="20"/>
        </w:rPr>
        <w:t xml:space="preserve"> </w:t>
      </w:r>
      <w:r w:rsidRPr="004A505C">
        <w:rPr>
          <w:rFonts w:asciiTheme="minorHAnsi" w:hAnsiTheme="minorHAnsi"/>
          <w:b/>
          <w:i/>
          <w:sz w:val="20"/>
          <w:szCs w:val="20"/>
        </w:rPr>
        <w:t>Line</w:t>
      </w:r>
      <w:r w:rsidR="001D4629" w:rsidRPr="004A505C">
        <w:rPr>
          <w:rFonts w:asciiTheme="minorHAnsi" w:hAnsiTheme="minorHAnsi"/>
          <w:b/>
          <w:i/>
          <w:sz w:val="20"/>
          <w:szCs w:val="20"/>
        </w:rPr>
        <w:t xml:space="preserve"> </w:t>
      </w:r>
      <w:r w:rsidRPr="004A505C">
        <w:rPr>
          <w:rFonts w:asciiTheme="minorHAnsi" w:hAnsiTheme="minorHAnsi"/>
          <w:b/>
          <w:i/>
          <w:sz w:val="20"/>
          <w:szCs w:val="20"/>
        </w:rPr>
        <w:t>Item</w:t>
      </w:r>
      <w:r w:rsidR="001D4629" w:rsidRPr="004A505C">
        <w:rPr>
          <w:rFonts w:asciiTheme="minorHAnsi" w:hAnsiTheme="minorHAnsi"/>
          <w:b/>
          <w:i/>
          <w:sz w:val="20"/>
          <w:szCs w:val="20"/>
        </w:rPr>
        <w:t xml:space="preserve"> </w:t>
      </w:r>
      <w:r w:rsidR="007112E4" w:rsidRPr="004A505C">
        <w:rPr>
          <w:rFonts w:asciiTheme="minorHAnsi" w:hAnsiTheme="minorHAnsi"/>
          <w:b/>
          <w:i/>
          <w:sz w:val="20"/>
          <w:szCs w:val="20"/>
        </w:rPr>
        <w:t>Agreement</w:t>
      </w:r>
      <w:r w:rsidR="00B40A39" w:rsidRPr="004A505C">
        <w:rPr>
          <w:rFonts w:asciiTheme="minorHAnsi" w:hAnsiTheme="minorHAnsi"/>
          <w:b/>
          <w:i/>
          <w:sz w:val="20"/>
          <w:szCs w:val="20"/>
        </w:rPr>
        <w:t>:</w:t>
      </w:r>
    </w:p>
    <w:p w:rsidR="00ED167E" w:rsidRPr="004A505C" w:rsidRDefault="00E25A1D" w:rsidP="008E3895">
      <w:pPr>
        <w:pStyle w:val="ListParagraph"/>
        <w:numPr>
          <w:ilvl w:val="0"/>
          <w:numId w:val="15"/>
        </w:numPr>
        <w:rPr>
          <w:rFonts w:asciiTheme="minorHAnsi" w:hAnsiTheme="minorHAnsi" w:cs="Courier New"/>
          <w:noProof/>
          <w:sz w:val="20"/>
          <w:szCs w:val="20"/>
        </w:rPr>
      </w:pPr>
      <w:r w:rsidRPr="004A505C">
        <w:rPr>
          <w:rFonts w:asciiTheme="minorHAnsi" w:hAnsiTheme="minorHAnsi" w:cs="Courier New"/>
          <w:noProof/>
          <w:sz w:val="20"/>
          <w:szCs w:val="20"/>
        </w:rPr>
        <w:t xml:space="preserve">Any </w:t>
      </w:r>
      <w:r w:rsidR="00B4704E" w:rsidRPr="004A505C">
        <w:rPr>
          <w:rFonts w:asciiTheme="minorHAnsi" w:hAnsiTheme="minorHAnsi" w:cs="Courier New"/>
          <w:noProof/>
          <w:sz w:val="20"/>
          <w:szCs w:val="20"/>
        </w:rPr>
        <w:t xml:space="preserve">DisbursementLineItemAgreement </w:t>
      </w:r>
      <w:r w:rsidRPr="004A505C">
        <w:rPr>
          <w:rFonts w:asciiTheme="minorHAnsi" w:hAnsiTheme="minorHAnsi" w:cs="Courier New"/>
          <w:noProof/>
          <w:sz w:val="20"/>
          <w:szCs w:val="20"/>
        </w:rPr>
        <w:t xml:space="preserve">which is associated to “Generic </w:t>
      </w:r>
      <w:r w:rsidR="00BD1A7A" w:rsidRPr="004A505C">
        <w:rPr>
          <w:rFonts w:asciiTheme="minorHAnsi" w:hAnsiTheme="minorHAnsi"/>
          <w:sz w:val="20"/>
          <w:szCs w:val="20"/>
        </w:rPr>
        <w:t xml:space="preserve">exclusion </w:t>
      </w:r>
      <w:r w:rsidR="00026878" w:rsidRPr="004A505C">
        <w:rPr>
          <w:rFonts w:asciiTheme="minorHAnsi" w:hAnsiTheme="minorHAnsi" w:cs="Courier New"/>
          <w:noProof/>
          <w:sz w:val="20"/>
          <w:szCs w:val="20"/>
        </w:rPr>
        <w:t>rule</w:t>
      </w:r>
      <w:r w:rsidRPr="004A505C">
        <w:rPr>
          <w:rFonts w:asciiTheme="minorHAnsi" w:hAnsiTheme="minorHAnsi" w:cs="Courier New"/>
          <w:noProof/>
          <w:sz w:val="20"/>
          <w:szCs w:val="20"/>
        </w:rPr>
        <w:t xml:space="preserve">” are not inserted into the </w:t>
      </w:r>
      <w:r w:rsidR="00AC5EE2" w:rsidRPr="004A505C">
        <w:rPr>
          <w:rFonts w:asciiTheme="minorHAnsi" w:hAnsiTheme="minorHAnsi" w:cs="Courier New"/>
          <w:i/>
          <w:noProof/>
          <w:sz w:val="20"/>
          <w:szCs w:val="20"/>
        </w:rPr>
        <w:t>MyMoneyPublic</w:t>
      </w:r>
      <w:r w:rsidR="00AC5EE2" w:rsidRPr="004A505C">
        <w:rPr>
          <w:rFonts w:asciiTheme="minorHAnsi" w:hAnsiTheme="minorHAnsi" w:cs="Courier New"/>
          <w:noProof/>
          <w:sz w:val="20"/>
          <w:szCs w:val="20"/>
        </w:rPr>
        <w:t>.</w:t>
      </w:r>
      <w:r w:rsidR="00AC5EE2" w:rsidRPr="004A505C">
        <w:rPr>
          <w:rFonts w:asciiTheme="minorHAnsi" w:hAnsiTheme="minorHAnsi" w:cs="Courier New"/>
          <w:i/>
          <w:noProof/>
          <w:sz w:val="20"/>
          <w:szCs w:val="20"/>
        </w:rPr>
        <w:t>Stage.DisbursementLineItemAgreement</w:t>
      </w:r>
      <w:r w:rsidR="00AC5EE2" w:rsidRPr="004A505C" w:rsidDel="00EC1DB5">
        <w:rPr>
          <w:rFonts w:asciiTheme="minorHAnsi" w:hAnsiTheme="minorHAnsi" w:cs="Courier New"/>
          <w:noProof/>
          <w:sz w:val="20"/>
          <w:szCs w:val="20"/>
        </w:rPr>
        <w:t xml:space="preserve"> </w:t>
      </w:r>
      <w:r w:rsidRPr="004A505C">
        <w:rPr>
          <w:rFonts w:asciiTheme="minorHAnsi" w:hAnsiTheme="minorHAnsi" w:cs="Courier New"/>
          <w:noProof/>
          <w:sz w:val="20"/>
          <w:szCs w:val="20"/>
        </w:rPr>
        <w:t>table.</w:t>
      </w:r>
    </w:p>
    <w:p w:rsidR="00ED167E" w:rsidRPr="004A505C" w:rsidRDefault="00ED167E" w:rsidP="00ED167E">
      <w:pPr>
        <w:pStyle w:val="ListParagraph"/>
        <w:numPr>
          <w:ilvl w:val="0"/>
          <w:numId w:val="15"/>
        </w:numPr>
        <w:rPr>
          <w:rFonts w:asciiTheme="minorHAnsi" w:hAnsiTheme="minorHAnsi" w:cs="Courier New"/>
          <w:noProof/>
          <w:sz w:val="20"/>
          <w:szCs w:val="20"/>
        </w:rPr>
      </w:pPr>
      <w:r w:rsidRPr="004A505C">
        <w:rPr>
          <w:rFonts w:asciiTheme="minorHAnsi" w:hAnsiTheme="minorHAnsi" w:cs="Courier New"/>
          <w:noProof/>
          <w:sz w:val="20"/>
          <w:szCs w:val="20"/>
        </w:rPr>
        <w:t xml:space="preserve">DisbursementLineItemAgreement </w:t>
      </w:r>
      <w:r w:rsidR="00DD3E20" w:rsidRPr="004A505C">
        <w:rPr>
          <w:rFonts w:asciiTheme="minorHAnsi" w:hAnsiTheme="minorHAnsi" w:cs="Courier New"/>
          <w:noProof/>
          <w:sz w:val="20"/>
          <w:szCs w:val="20"/>
        </w:rPr>
        <w:t xml:space="preserve">records </w:t>
      </w:r>
      <w:r w:rsidRPr="004A505C">
        <w:rPr>
          <w:rFonts w:asciiTheme="minorHAnsi" w:hAnsiTheme="minorHAnsi" w:cs="Courier New"/>
          <w:noProof/>
          <w:sz w:val="20"/>
          <w:szCs w:val="20"/>
        </w:rPr>
        <w:t xml:space="preserve">created due to the load under consideration  are inserted into the </w:t>
      </w:r>
      <w:r w:rsidR="00AC5EE2" w:rsidRPr="004A505C">
        <w:rPr>
          <w:rFonts w:asciiTheme="minorHAnsi" w:hAnsiTheme="minorHAnsi" w:cs="Courier New"/>
          <w:i/>
          <w:noProof/>
          <w:sz w:val="20"/>
          <w:szCs w:val="20"/>
        </w:rPr>
        <w:t>MyMoneyPublic</w:t>
      </w:r>
      <w:r w:rsidR="00AC5EE2" w:rsidRPr="004A505C">
        <w:rPr>
          <w:rFonts w:asciiTheme="minorHAnsi" w:hAnsiTheme="minorHAnsi" w:cs="Courier New"/>
          <w:noProof/>
          <w:sz w:val="20"/>
          <w:szCs w:val="20"/>
        </w:rPr>
        <w:t>.</w:t>
      </w:r>
      <w:r w:rsidR="00AC5EE2" w:rsidRPr="004A505C">
        <w:rPr>
          <w:rFonts w:asciiTheme="minorHAnsi" w:hAnsiTheme="minorHAnsi" w:cs="Courier New"/>
          <w:i/>
          <w:noProof/>
          <w:sz w:val="20"/>
          <w:szCs w:val="20"/>
        </w:rPr>
        <w:t>Stage.DisbursementLineItemAgreement</w:t>
      </w:r>
      <w:r w:rsidR="00AC5EE2" w:rsidRPr="004A505C" w:rsidDel="00EC1DB5">
        <w:rPr>
          <w:rFonts w:asciiTheme="minorHAnsi" w:hAnsiTheme="minorHAnsi" w:cs="Courier New"/>
          <w:noProof/>
          <w:sz w:val="20"/>
          <w:szCs w:val="20"/>
        </w:rPr>
        <w:t xml:space="preserve"> </w:t>
      </w:r>
      <w:r w:rsidRPr="004A505C">
        <w:rPr>
          <w:rFonts w:asciiTheme="minorHAnsi" w:hAnsiTheme="minorHAnsi" w:cs="Courier New"/>
          <w:noProof/>
          <w:sz w:val="20"/>
          <w:szCs w:val="20"/>
        </w:rPr>
        <w:t>table.</w:t>
      </w:r>
    </w:p>
    <w:p w:rsidR="00972E07" w:rsidRPr="004A505C" w:rsidRDefault="00972E07">
      <w:pPr>
        <w:pStyle w:val="ListParagraph"/>
        <w:ind w:left="1080"/>
      </w:pPr>
    </w:p>
    <w:p w:rsidR="0062385F" w:rsidRPr="004A505C" w:rsidRDefault="0062385F" w:rsidP="0062385F">
      <w:pPr>
        <w:ind w:firstLine="360"/>
        <w:rPr>
          <w:rFonts w:asciiTheme="minorHAnsi" w:hAnsiTheme="minorHAnsi"/>
          <w:b/>
          <w:i/>
          <w:sz w:val="20"/>
          <w:szCs w:val="20"/>
        </w:rPr>
      </w:pPr>
      <w:r w:rsidRPr="004A505C">
        <w:rPr>
          <w:rFonts w:asciiTheme="minorHAnsi" w:hAnsiTheme="minorHAnsi"/>
          <w:b/>
          <w:i/>
          <w:sz w:val="20"/>
          <w:szCs w:val="20"/>
        </w:rPr>
        <w:t>Disbursement</w:t>
      </w:r>
      <w:r w:rsidR="001D4629" w:rsidRPr="004A505C">
        <w:rPr>
          <w:rFonts w:asciiTheme="minorHAnsi" w:hAnsiTheme="minorHAnsi"/>
          <w:b/>
          <w:i/>
          <w:sz w:val="20"/>
          <w:szCs w:val="20"/>
        </w:rPr>
        <w:t xml:space="preserve"> </w:t>
      </w:r>
      <w:r w:rsidRPr="004A505C">
        <w:rPr>
          <w:rFonts w:asciiTheme="minorHAnsi" w:hAnsiTheme="minorHAnsi"/>
          <w:b/>
          <w:i/>
          <w:sz w:val="20"/>
          <w:szCs w:val="20"/>
        </w:rPr>
        <w:t>Line</w:t>
      </w:r>
      <w:r w:rsidR="001D4629" w:rsidRPr="004A505C">
        <w:rPr>
          <w:rFonts w:asciiTheme="minorHAnsi" w:hAnsiTheme="minorHAnsi"/>
          <w:b/>
          <w:i/>
          <w:sz w:val="20"/>
          <w:szCs w:val="20"/>
        </w:rPr>
        <w:t xml:space="preserve"> </w:t>
      </w:r>
      <w:r w:rsidRPr="004A505C">
        <w:rPr>
          <w:rFonts w:asciiTheme="minorHAnsi" w:hAnsiTheme="minorHAnsi"/>
          <w:b/>
          <w:i/>
          <w:sz w:val="20"/>
          <w:szCs w:val="20"/>
        </w:rPr>
        <w:t>Item</w:t>
      </w:r>
      <w:r w:rsidR="001D4629" w:rsidRPr="004A505C">
        <w:rPr>
          <w:rFonts w:asciiTheme="minorHAnsi" w:hAnsiTheme="minorHAnsi"/>
          <w:b/>
          <w:i/>
          <w:sz w:val="20"/>
          <w:szCs w:val="20"/>
        </w:rPr>
        <w:t xml:space="preserve"> </w:t>
      </w:r>
      <w:r w:rsidR="00AA7CE7" w:rsidRPr="004A505C">
        <w:rPr>
          <w:rFonts w:asciiTheme="minorHAnsi" w:hAnsiTheme="minorHAnsi"/>
          <w:b/>
          <w:i/>
          <w:sz w:val="20"/>
          <w:szCs w:val="20"/>
        </w:rPr>
        <w:t>Location</w:t>
      </w:r>
      <w:r w:rsidRPr="004A505C">
        <w:rPr>
          <w:rFonts w:asciiTheme="minorHAnsi" w:hAnsiTheme="minorHAnsi"/>
          <w:b/>
          <w:i/>
          <w:sz w:val="20"/>
          <w:szCs w:val="20"/>
        </w:rPr>
        <w:t>:</w:t>
      </w:r>
    </w:p>
    <w:p w:rsidR="00AB063C" w:rsidRPr="004A505C" w:rsidRDefault="0062385F" w:rsidP="008E3895">
      <w:pPr>
        <w:pStyle w:val="ListParagraph"/>
        <w:numPr>
          <w:ilvl w:val="0"/>
          <w:numId w:val="16"/>
        </w:numPr>
        <w:rPr>
          <w:rFonts w:asciiTheme="minorHAnsi" w:hAnsiTheme="minorHAnsi" w:cs="Courier New"/>
          <w:noProof/>
          <w:sz w:val="20"/>
          <w:szCs w:val="20"/>
        </w:rPr>
      </w:pPr>
      <w:r w:rsidRPr="004A505C">
        <w:rPr>
          <w:rFonts w:asciiTheme="minorHAnsi" w:hAnsiTheme="minorHAnsi" w:cs="Courier New"/>
          <w:noProof/>
          <w:sz w:val="20"/>
          <w:szCs w:val="20"/>
        </w:rPr>
        <w:t xml:space="preserve">Any </w:t>
      </w:r>
      <w:bookmarkStart w:id="11" w:name="OLE_LINK1"/>
      <w:bookmarkStart w:id="12" w:name="OLE_LINK2"/>
      <w:r w:rsidR="00DE687E" w:rsidRPr="004A505C">
        <w:rPr>
          <w:rFonts w:asciiTheme="minorHAnsi" w:hAnsiTheme="minorHAnsi" w:cs="Courier New"/>
          <w:noProof/>
          <w:sz w:val="20"/>
          <w:szCs w:val="20"/>
        </w:rPr>
        <w:t xml:space="preserve">DisbursementLineItemLocation </w:t>
      </w:r>
      <w:bookmarkEnd w:id="11"/>
      <w:bookmarkEnd w:id="12"/>
      <w:r w:rsidRPr="004A505C">
        <w:rPr>
          <w:rFonts w:asciiTheme="minorHAnsi" w:hAnsiTheme="minorHAnsi" w:cs="Courier New"/>
          <w:noProof/>
          <w:sz w:val="20"/>
          <w:szCs w:val="20"/>
        </w:rPr>
        <w:t xml:space="preserve">which is associated to “Generic </w:t>
      </w:r>
      <w:r w:rsidR="00026878" w:rsidRPr="004A505C">
        <w:rPr>
          <w:rFonts w:asciiTheme="minorHAnsi" w:hAnsiTheme="minorHAnsi" w:cs="Courier New"/>
          <w:noProof/>
          <w:sz w:val="20"/>
          <w:szCs w:val="20"/>
        </w:rPr>
        <w:t>exclusion rule</w:t>
      </w:r>
      <w:r w:rsidRPr="004A505C">
        <w:rPr>
          <w:rFonts w:asciiTheme="minorHAnsi" w:hAnsiTheme="minorHAnsi" w:cs="Courier New"/>
          <w:noProof/>
          <w:sz w:val="20"/>
          <w:szCs w:val="20"/>
        </w:rPr>
        <w:t xml:space="preserve">” are not inserted into the </w:t>
      </w:r>
      <w:r w:rsidR="001D4629" w:rsidRPr="004A505C">
        <w:rPr>
          <w:rFonts w:asciiTheme="minorHAnsi" w:hAnsiTheme="minorHAnsi" w:cs="Courier New"/>
          <w:i/>
          <w:noProof/>
          <w:sz w:val="20"/>
          <w:szCs w:val="20"/>
        </w:rPr>
        <w:t>MyMoneyPublic</w:t>
      </w:r>
      <w:r w:rsidR="001D4629" w:rsidRPr="004A505C">
        <w:rPr>
          <w:rFonts w:asciiTheme="minorHAnsi" w:hAnsiTheme="minorHAnsi" w:cs="Courier New"/>
          <w:noProof/>
          <w:sz w:val="20"/>
          <w:szCs w:val="20"/>
        </w:rPr>
        <w:t>.</w:t>
      </w:r>
      <w:r w:rsidR="001D4629" w:rsidRPr="004A505C">
        <w:rPr>
          <w:rFonts w:asciiTheme="minorHAnsi" w:hAnsiTheme="minorHAnsi" w:cs="Courier New"/>
          <w:i/>
          <w:noProof/>
          <w:sz w:val="20"/>
          <w:szCs w:val="20"/>
        </w:rPr>
        <w:t>Stage.DisbursementLineItemLocation</w:t>
      </w:r>
      <w:r w:rsidRPr="004A505C">
        <w:rPr>
          <w:rFonts w:asciiTheme="minorHAnsi" w:hAnsiTheme="minorHAnsi" w:cs="Courier New"/>
          <w:noProof/>
          <w:sz w:val="20"/>
          <w:szCs w:val="20"/>
        </w:rPr>
        <w:t>table.</w:t>
      </w:r>
    </w:p>
    <w:p w:rsidR="00AB063C" w:rsidRPr="004A505C" w:rsidRDefault="00AB063C" w:rsidP="00AB063C">
      <w:pPr>
        <w:pStyle w:val="ListParagraph"/>
        <w:numPr>
          <w:ilvl w:val="0"/>
          <w:numId w:val="16"/>
        </w:numPr>
        <w:rPr>
          <w:rFonts w:asciiTheme="minorHAnsi" w:hAnsiTheme="minorHAnsi" w:cs="Courier New"/>
          <w:noProof/>
          <w:sz w:val="20"/>
          <w:szCs w:val="20"/>
        </w:rPr>
      </w:pPr>
      <w:r w:rsidRPr="004A505C">
        <w:rPr>
          <w:rFonts w:asciiTheme="minorHAnsi" w:hAnsiTheme="minorHAnsi" w:cs="Courier New"/>
          <w:noProof/>
          <w:sz w:val="20"/>
          <w:szCs w:val="20"/>
        </w:rPr>
        <w:t>DisbursementLineItemLocation records created due to the load under consideration</w:t>
      </w:r>
      <w:r w:rsidR="00AC5EE2" w:rsidRPr="004A505C">
        <w:rPr>
          <w:rFonts w:asciiTheme="minorHAnsi" w:hAnsiTheme="minorHAnsi" w:cs="Courier New"/>
          <w:noProof/>
          <w:sz w:val="20"/>
          <w:szCs w:val="20"/>
        </w:rPr>
        <w:t xml:space="preserve"> (Refer to the table-valued function </w:t>
      </w:r>
      <w:r w:rsidR="00AC5EE2" w:rsidRPr="004A505C">
        <w:rPr>
          <w:rFonts w:asciiTheme="minorHAnsi" w:hAnsiTheme="minorHAnsi" w:cs="Courier New"/>
          <w:i/>
          <w:noProof/>
          <w:sz w:val="20"/>
          <w:szCs w:val="20"/>
        </w:rPr>
        <w:t>MyMoney.NYCCheckbook. tfFMSPublicationEligibleDisbLineItemLocation</w:t>
      </w:r>
      <w:r w:rsidR="00AC5EE2" w:rsidRPr="004A505C">
        <w:rPr>
          <w:rFonts w:asciiTheme="minorHAnsi" w:hAnsiTheme="minorHAnsi" w:cs="Courier New"/>
          <w:noProof/>
          <w:sz w:val="20"/>
          <w:szCs w:val="20"/>
        </w:rPr>
        <w:t xml:space="preserve">) </w:t>
      </w:r>
      <w:r w:rsidRPr="004A505C">
        <w:rPr>
          <w:rFonts w:asciiTheme="minorHAnsi" w:hAnsiTheme="minorHAnsi" w:cs="Courier New"/>
          <w:noProof/>
          <w:sz w:val="20"/>
          <w:szCs w:val="20"/>
        </w:rPr>
        <w:t xml:space="preserve">  are inserted into the </w:t>
      </w:r>
      <w:r w:rsidR="001D4629" w:rsidRPr="004A505C">
        <w:rPr>
          <w:rFonts w:asciiTheme="minorHAnsi" w:hAnsiTheme="minorHAnsi" w:cs="Courier New"/>
          <w:i/>
          <w:noProof/>
          <w:sz w:val="20"/>
          <w:szCs w:val="20"/>
        </w:rPr>
        <w:t>MyMoneyPublic</w:t>
      </w:r>
      <w:r w:rsidR="001D4629" w:rsidRPr="004A505C">
        <w:rPr>
          <w:rFonts w:asciiTheme="minorHAnsi" w:hAnsiTheme="minorHAnsi" w:cs="Courier New"/>
          <w:noProof/>
          <w:sz w:val="20"/>
          <w:szCs w:val="20"/>
        </w:rPr>
        <w:t>.</w:t>
      </w:r>
      <w:r w:rsidR="001D4629" w:rsidRPr="004A505C">
        <w:rPr>
          <w:rFonts w:asciiTheme="minorHAnsi" w:hAnsiTheme="minorHAnsi" w:cs="Courier New"/>
          <w:i/>
          <w:noProof/>
          <w:sz w:val="20"/>
          <w:szCs w:val="20"/>
        </w:rPr>
        <w:t>Stage.DisbursementLineItemLocation</w:t>
      </w:r>
      <w:r w:rsidR="001D4629" w:rsidRPr="004A505C">
        <w:rPr>
          <w:rFonts w:asciiTheme="minorHAnsi" w:hAnsiTheme="minorHAnsi" w:cs="Courier New"/>
          <w:noProof/>
          <w:sz w:val="20"/>
          <w:szCs w:val="20"/>
        </w:rPr>
        <w:t>table</w:t>
      </w:r>
      <w:r w:rsidRPr="004A505C">
        <w:rPr>
          <w:rFonts w:asciiTheme="minorHAnsi" w:hAnsiTheme="minorHAnsi" w:cs="Courier New"/>
          <w:noProof/>
          <w:sz w:val="20"/>
          <w:szCs w:val="20"/>
        </w:rPr>
        <w:t>.</w:t>
      </w:r>
    </w:p>
    <w:p w:rsidR="00972E07" w:rsidRPr="004A505C" w:rsidRDefault="00972E07">
      <w:pPr>
        <w:pStyle w:val="ListParagraph"/>
        <w:ind w:left="1080"/>
        <w:rPr>
          <w:rFonts w:asciiTheme="minorHAnsi" w:hAnsiTheme="minorHAnsi"/>
          <w:i/>
          <w:u w:val="single"/>
        </w:rPr>
      </w:pPr>
    </w:p>
    <w:p w:rsidR="0062385F" w:rsidRPr="004A505C" w:rsidRDefault="002130AF">
      <w:pPr>
        <w:rPr>
          <w:rFonts w:asciiTheme="minorHAnsi" w:hAnsiTheme="minorHAnsi"/>
          <w:b/>
          <w:i/>
          <w:sz w:val="20"/>
          <w:szCs w:val="20"/>
          <w:u w:val="single"/>
        </w:rPr>
      </w:pPr>
      <w:r w:rsidRPr="004A505C">
        <w:rPr>
          <w:rFonts w:asciiTheme="minorHAnsi" w:hAnsiTheme="minorHAnsi"/>
          <w:b/>
          <w:i/>
          <w:sz w:val="20"/>
          <w:szCs w:val="20"/>
          <w:u w:val="single"/>
        </w:rPr>
        <w:t>Rules to Load data from Staging to NYCCheckbook Schema:</w:t>
      </w:r>
    </w:p>
    <w:p w:rsidR="00972E07" w:rsidRPr="004A505C" w:rsidRDefault="002130AF">
      <w:pPr>
        <w:ind w:left="720"/>
        <w:rPr>
          <w:rFonts w:asciiTheme="minorHAnsi" w:hAnsiTheme="minorHAnsi"/>
          <w:sz w:val="20"/>
          <w:szCs w:val="20"/>
        </w:rPr>
      </w:pPr>
      <w:r w:rsidRPr="004A505C">
        <w:rPr>
          <w:rFonts w:asciiTheme="minorHAnsi" w:hAnsiTheme="minorHAnsi"/>
          <w:sz w:val="20"/>
          <w:szCs w:val="20"/>
        </w:rPr>
        <w:t>The business rules associated when moving the staged data to the transaction table in MyMoneyPublic database is listed below for each of the entities.</w:t>
      </w:r>
    </w:p>
    <w:p w:rsidR="00F501A8" w:rsidRPr="004A505C" w:rsidRDefault="002130AF" w:rsidP="008E3895">
      <w:pPr>
        <w:pStyle w:val="ListParagraph"/>
        <w:numPr>
          <w:ilvl w:val="0"/>
          <w:numId w:val="17"/>
        </w:numPr>
        <w:rPr>
          <w:rFonts w:asciiTheme="minorHAnsi" w:hAnsiTheme="minorHAnsi"/>
          <w:sz w:val="20"/>
          <w:szCs w:val="20"/>
        </w:rPr>
      </w:pPr>
      <w:r w:rsidRPr="004A505C">
        <w:rPr>
          <w:rFonts w:asciiTheme="minorHAnsi" w:hAnsiTheme="minorHAnsi"/>
          <w:sz w:val="20"/>
          <w:szCs w:val="20"/>
        </w:rPr>
        <w:t>If the FMS load under consideration is not staged, then no further action is taken.</w:t>
      </w:r>
    </w:p>
    <w:p w:rsidR="00F212A1" w:rsidRPr="004A505C" w:rsidRDefault="002130AF" w:rsidP="008E3895">
      <w:pPr>
        <w:pStyle w:val="ListParagraph"/>
        <w:numPr>
          <w:ilvl w:val="0"/>
          <w:numId w:val="17"/>
        </w:numPr>
        <w:rPr>
          <w:rFonts w:asciiTheme="minorHAnsi" w:hAnsiTheme="minorHAnsi"/>
          <w:sz w:val="20"/>
          <w:szCs w:val="20"/>
        </w:rPr>
      </w:pPr>
      <w:r w:rsidRPr="004A505C">
        <w:rPr>
          <w:rFonts w:asciiTheme="minorHAnsi" w:hAnsiTheme="minorHAnsi"/>
          <w:sz w:val="20"/>
          <w:szCs w:val="20"/>
        </w:rPr>
        <w:t>If the FMS load under consideration is published, then no further action is taken.</w:t>
      </w:r>
    </w:p>
    <w:p w:rsidR="003263A7" w:rsidRPr="004A505C" w:rsidRDefault="002130AF" w:rsidP="008E3895">
      <w:pPr>
        <w:pStyle w:val="ListParagraph"/>
        <w:numPr>
          <w:ilvl w:val="0"/>
          <w:numId w:val="17"/>
        </w:numPr>
        <w:rPr>
          <w:rFonts w:asciiTheme="minorHAnsi" w:hAnsiTheme="minorHAnsi"/>
          <w:sz w:val="20"/>
          <w:szCs w:val="20"/>
        </w:rPr>
      </w:pPr>
      <w:r w:rsidRPr="004A505C">
        <w:rPr>
          <w:rFonts w:asciiTheme="minorHAnsi" w:hAnsiTheme="minorHAnsi"/>
          <w:sz w:val="20"/>
          <w:szCs w:val="20"/>
        </w:rPr>
        <w:t>Insert a row in ETL.PublishedDataLoad table with the processing Load identifier, DataSourceCode as “F” and Published Timestamp as Current Timestamp from stage.DataLoad table.</w:t>
      </w:r>
    </w:p>
    <w:p w:rsidR="00972E07" w:rsidRPr="004A505C" w:rsidRDefault="002130AF">
      <w:pPr>
        <w:ind w:firstLine="360"/>
        <w:rPr>
          <w:rFonts w:asciiTheme="minorHAnsi" w:hAnsiTheme="minorHAnsi"/>
          <w:b/>
          <w:i/>
          <w:sz w:val="20"/>
          <w:szCs w:val="20"/>
        </w:rPr>
      </w:pPr>
      <w:r w:rsidRPr="004A505C">
        <w:rPr>
          <w:rFonts w:asciiTheme="minorHAnsi" w:hAnsiTheme="minorHAnsi"/>
          <w:b/>
          <w:i/>
          <w:sz w:val="20"/>
          <w:szCs w:val="20"/>
        </w:rPr>
        <w:t>Vendor:</w:t>
      </w:r>
    </w:p>
    <w:p w:rsidR="00972E07" w:rsidRPr="004A505C" w:rsidRDefault="002130AF">
      <w:pPr>
        <w:pStyle w:val="ListParagraph"/>
        <w:numPr>
          <w:ilvl w:val="0"/>
          <w:numId w:val="18"/>
        </w:numPr>
        <w:rPr>
          <w:rFonts w:asciiTheme="minorHAnsi" w:hAnsiTheme="minorHAnsi"/>
          <w:sz w:val="20"/>
          <w:szCs w:val="20"/>
        </w:rPr>
      </w:pPr>
      <w:r w:rsidRPr="004A505C">
        <w:rPr>
          <w:rFonts w:asciiTheme="minorHAnsi" w:hAnsiTheme="minorHAnsi"/>
          <w:sz w:val="20"/>
          <w:szCs w:val="20"/>
        </w:rPr>
        <w:t xml:space="preserve">A row is inserted into </w:t>
      </w:r>
      <w:r w:rsidRPr="004A505C">
        <w:rPr>
          <w:rFonts w:asciiTheme="minorHAnsi" w:hAnsiTheme="minorHAnsi"/>
          <w:i/>
          <w:sz w:val="20"/>
          <w:szCs w:val="20"/>
        </w:rPr>
        <w:t>NYCCheckbook.Vendor</w:t>
      </w:r>
      <w:r w:rsidRPr="004A505C">
        <w:rPr>
          <w:rFonts w:asciiTheme="minorHAnsi" w:hAnsiTheme="minorHAnsi"/>
          <w:sz w:val="20"/>
          <w:szCs w:val="20"/>
        </w:rPr>
        <w:t xml:space="preserve"> table when a row in </w:t>
      </w:r>
      <w:r w:rsidRPr="004A505C">
        <w:rPr>
          <w:rFonts w:asciiTheme="minorHAnsi" w:hAnsiTheme="minorHAnsi"/>
          <w:i/>
          <w:sz w:val="20"/>
          <w:szCs w:val="20"/>
        </w:rPr>
        <w:t>Stage.Vendor</w:t>
      </w:r>
      <w:r w:rsidRPr="004A505C">
        <w:rPr>
          <w:rFonts w:asciiTheme="minorHAnsi" w:hAnsiTheme="minorHAnsi"/>
          <w:sz w:val="20"/>
          <w:szCs w:val="20"/>
        </w:rPr>
        <w:t xml:space="preserve"> table identified by Vendorid is not available in </w:t>
      </w:r>
      <w:r w:rsidRPr="004A505C">
        <w:rPr>
          <w:rFonts w:asciiTheme="minorHAnsi" w:hAnsiTheme="minorHAnsi"/>
          <w:i/>
          <w:sz w:val="20"/>
          <w:szCs w:val="20"/>
        </w:rPr>
        <w:t>NYCCheckbook.Vendor</w:t>
      </w:r>
      <w:r w:rsidRPr="004A505C">
        <w:rPr>
          <w:rFonts w:asciiTheme="minorHAnsi" w:hAnsiTheme="minorHAnsi"/>
          <w:sz w:val="20"/>
          <w:szCs w:val="20"/>
        </w:rPr>
        <w:t xml:space="preserve"> table.</w:t>
      </w:r>
    </w:p>
    <w:p w:rsidR="00972E07" w:rsidRPr="004A505C" w:rsidRDefault="002130AF">
      <w:pPr>
        <w:ind w:firstLine="360"/>
        <w:rPr>
          <w:rFonts w:asciiTheme="minorHAnsi" w:hAnsiTheme="minorHAnsi"/>
          <w:b/>
          <w:i/>
          <w:sz w:val="20"/>
          <w:szCs w:val="20"/>
        </w:rPr>
      </w:pPr>
      <w:r w:rsidRPr="004A505C">
        <w:rPr>
          <w:rFonts w:asciiTheme="minorHAnsi" w:hAnsiTheme="minorHAnsi"/>
          <w:b/>
          <w:i/>
          <w:sz w:val="20"/>
          <w:szCs w:val="20"/>
        </w:rPr>
        <w:t>Disbursement:</w:t>
      </w:r>
    </w:p>
    <w:p w:rsidR="006A12FE" w:rsidRPr="004A505C" w:rsidRDefault="002130AF" w:rsidP="008E3895">
      <w:pPr>
        <w:pStyle w:val="ListParagraph"/>
        <w:numPr>
          <w:ilvl w:val="0"/>
          <w:numId w:val="19"/>
        </w:numPr>
        <w:rPr>
          <w:rFonts w:asciiTheme="minorHAnsi" w:hAnsiTheme="minorHAnsi"/>
          <w:sz w:val="20"/>
          <w:szCs w:val="20"/>
        </w:rPr>
      </w:pPr>
      <w:r w:rsidRPr="004A505C">
        <w:rPr>
          <w:rFonts w:asciiTheme="minorHAnsi" w:hAnsiTheme="minorHAnsi"/>
          <w:sz w:val="20"/>
          <w:szCs w:val="20"/>
        </w:rPr>
        <w:t xml:space="preserve">All rows are inserted into </w:t>
      </w:r>
      <w:r w:rsidRPr="004A505C">
        <w:rPr>
          <w:rFonts w:asciiTheme="minorHAnsi" w:hAnsiTheme="minorHAnsi"/>
          <w:i/>
          <w:sz w:val="20"/>
          <w:szCs w:val="20"/>
        </w:rPr>
        <w:t>NYCCheckbook.Disbursement</w:t>
      </w:r>
      <w:r w:rsidRPr="004A505C">
        <w:rPr>
          <w:rFonts w:asciiTheme="minorHAnsi" w:hAnsiTheme="minorHAnsi"/>
          <w:sz w:val="20"/>
          <w:szCs w:val="20"/>
        </w:rPr>
        <w:t xml:space="preserve"> table from </w:t>
      </w:r>
      <w:r w:rsidRPr="004A505C">
        <w:rPr>
          <w:rFonts w:asciiTheme="minorHAnsi" w:hAnsiTheme="minorHAnsi"/>
          <w:i/>
          <w:sz w:val="20"/>
          <w:szCs w:val="20"/>
        </w:rPr>
        <w:t>Stage.Disbursement</w:t>
      </w:r>
      <w:r w:rsidRPr="004A505C">
        <w:rPr>
          <w:rFonts w:asciiTheme="minorHAnsi" w:hAnsiTheme="minorHAnsi"/>
          <w:sz w:val="20"/>
          <w:szCs w:val="20"/>
        </w:rPr>
        <w:t>.</w:t>
      </w:r>
    </w:p>
    <w:p w:rsidR="00E0352F" w:rsidRPr="004A505C" w:rsidRDefault="002130AF" w:rsidP="008E3895">
      <w:pPr>
        <w:pStyle w:val="ListParagraph"/>
        <w:numPr>
          <w:ilvl w:val="0"/>
          <w:numId w:val="19"/>
        </w:numPr>
        <w:rPr>
          <w:rFonts w:asciiTheme="minorHAnsi" w:hAnsiTheme="minorHAnsi"/>
          <w:sz w:val="20"/>
          <w:szCs w:val="20"/>
        </w:rPr>
      </w:pPr>
      <w:r w:rsidRPr="004A505C">
        <w:rPr>
          <w:rFonts w:asciiTheme="minorHAnsi" w:hAnsiTheme="minorHAnsi"/>
          <w:sz w:val="20"/>
          <w:szCs w:val="20"/>
        </w:rPr>
        <w:t>Disbursements with DisplayTypeCode=P (Partially Displayed) are associated to a vendor with the name as ‘</w:t>
      </w:r>
      <w:r w:rsidRPr="004A505C">
        <w:rPr>
          <w:rFonts w:asciiTheme="minorHAnsi" w:hAnsiTheme="minorHAnsi" w:cs="Courier New"/>
          <w:noProof/>
          <w:sz w:val="20"/>
          <w:szCs w:val="20"/>
        </w:rPr>
        <w:t>N/A (PRIVACY/SECURITY)</w:t>
      </w:r>
      <w:r w:rsidRPr="004A505C">
        <w:rPr>
          <w:rFonts w:asciiTheme="minorHAnsi" w:hAnsiTheme="minorHAnsi"/>
          <w:sz w:val="20"/>
          <w:szCs w:val="20"/>
        </w:rPr>
        <w:t xml:space="preserve">’, </w:t>
      </w:r>
      <w:r w:rsidRPr="004A505C">
        <w:rPr>
          <w:rFonts w:asciiTheme="minorHAnsi" w:hAnsiTheme="minorHAnsi" w:cs="Courier New"/>
          <w:noProof/>
          <w:sz w:val="20"/>
          <w:szCs w:val="20"/>
        </w:rPr>
        <w:t>VendorCode as ‘N/A’ and vendorSubCode as 0 , since vendor information is not to be displayed public</w:t>
      </w:r>
      <w:r w:rsidRPr="004A505C">
        <w:rPr>
          <w:rFonts w:asciiTheme="minorHAnsi" w:hAnsiTheme="minorHAnsi"/>
          <w:sz w:val="20"/>
          <w:szCs w:val="20"/>
        </w:rPr>
        <w:t>.</w:t>
      </w:r>
    </w:p>
    <w:p w:rsidR="00972E07" w:rsidRPr="004A505C" w:rsidRDefault="00972E07">
      <w:pPr>
        <w:rPr>
          <w:rFonts w:asciiTheme="minorHAnsi" w:hAnsiTheme="minorHAnsi"/>
          <w:sz w:val="20"/>
          <w:szCs w:val="20"/>
        </w:rPr>
      </w:pPr>
    </w:p>
    <w:p w:rsidR="00972E07" w:rsidRPr="004A505C" w:rsidRDefault="00972E07">
      <w:pPr>
        <w:rPr>
          <w:rFonts w:asciiTheme="minorHAnsi" w:hAnsiTheme="minorHAnsi"/>
          <w:sz w:val="20"/>
          <w:szCs w:val="20"/>
        </w:rPr>
      </w:pPr>
    </w:p>
    <w:p w:rsidR="00972E07" w:rsidRPr="004A505C" w:rsidRDefault="002130AF">
      <w:pPr>
        <w:ind w:firstLine="360"/>
        <w:rPr>
          <w:rFonts w:asciiTheme="minorHAnsi" w:hAnsiTheme="minorHAnsi"/>
          <w:b/>
          <w:i/>
          <w:sz w:val="20"/>
          <w:szCs w:val="20"/>
        </w:rPr>
      </w:pPr>
      <w:r w:rsidRPr="004A505C">
        <w:rPr>
          <w:rFonts w:asciiTheme="minorHAnsi" w:hAnsiTheme="minorHAnsi"/>
          <w:b/>
          <w:i/>
          <w:sz w:val="20"/>
          <w:szCs w:val="20"/>
        </w:rPr>
        <w:lastRenderedPageBreak/>
        <w:t>Department:</w:t>
      </w:r>
    </w:p>
    <w:p w:rsidR="003303FD" w:rsidRPr="004A505C" w:rsidRDefault="002130AF" w:rsidP="008E3895">
      <w:pPr>
        <w:pStyle w:val="ListParagraph"/>
        <w:numPr>
          <w:ilvl w:val="0"/>
          <w:numId w:val="20"/>
        </w:numPr>
        <w:rPr>
          <w:rFonts w:asciiTheme="minorHAnsi" w:hAnsiTheme="minorHAnsi"/>
          <w:sz w:val="20"/>
          <w:szCs w:val="20"/>
        </w:rPr>
      </w:pPr>
      <w:r w:rsidRPr="004A505C">
        <w:rPr>
          <w:rFonts w:asciiTheme="minorHAnsi" w:hAnsiTheme="minorHAnsi"/>
          <w:sz w:val="20"/>
          <w:szCs w:val="20"/>
        </w:rPr>
        <w:t xml:space="preserve">A row is inserted into </w:t>
      </w:r>
      <w:r w:rsidRPr="004A505C">
        <w:rPr>
          <w:rFonts w:asciiTheme="minorHAnsi" w:hAnsiTheme="minorHAnsi"/>
          <w:i/>
          <w:sz w:val="20"/>
          <w:szCs w:val="20"/>
        </w:rPr>
        <w:t>NYCCheckbook.Department</w:t>
      </w:r>
      <w:r w:rsidRPr="004A505C">
        <w:rPr>
          <w:rFonts w:asciiTheme="minorHAnsi" w:hAnsiTheme="minorHAnsi"/>
          <w:sz w:val="20"/>
          <w:szCs w:val="20"/>
        </w:rPr>
        <w:t xml:space="preserve"> table when a row in </w:t>
      </w:r>
      <w:r w:rsidRPr="004A505C">
        <w:rPr>
          <w:rFonts w:asciiTheme="minorHAnsi" w:hAnsiTheme="minorHAnsi"/>
          <w:i/>
          <w:sz w:val="20"/>
          <w:szCs w:val="20"/>
        </w:rPr>
        <w:t>Stage.Department</w:t>
      </w:r>
      <w:r w:rsidRPr="004A505C">
        <w:rPr>
          <w:rFonts w:asciiTheme="minorHAnsi" w:hAnsiTheme="minorHAnsi"/>
          <w:sz w:val="20"/>
          <w:szCs w:val="20"/>
        </w:rPr>
        <w:t xml:space="preserve"> table identified by departmentid is not available in </w:t>
      </w:r>
      <w:r w:rsidRPr="004A505C">
        <w:rPr>
          <w:rFonts w:asciiTheme="minorHAnsi" w:hAnsiTheme="minorHAnsi"/>
          <w:i/>
          <w:sz w:val="20"/>
          <w:szCs w:val="20"/>
        </w:rPr>
        <w:t>NYCCheckbook.Department</w:t>
      </w:r>
      <w:r w:rsidRPr="004A505C">
        <w:rPr>
          <w:rFonts w:asciiTheme="minorHAnsi" w:hAnsiTheme="minorHAnsi"/>
          <w:sz w:val="20"/>
          <w:szCs w:val="20"/>
        </w:rPr>
        <w:t xml:space="preserve"> table.</w:t>
      </w:r>
    </w:p>
    <w:p w:rsidR="00972E07" w:rsidRPr="004A505C" w:rsidRDefault="002130AF">
      <w:pPr>
        <w:pStyle w:val="ListParagraph"/>
        <w:numPr>
          <w:ilvl w:val="0"/>
          <w:numId w:val="20"/>
        </w:numPr>
        <w:rPr>
          <w:rFonts w:asciiTheme="minorHAnsi" w:hAnsiTheme="minorHAnsi"/>
          <w:sz w:val="20"/>
          <w:szCs w:val="20"/>
        </w:rPr>
      </w:pPr>
      <w:commentRangeStart w:id="13"/>
      <w:r w:rsidRPr="004A505C">
        <w:rPr>
          <w:rFonts w:asciiTheme="minorHAnsi" w:hAnsiTheme="minorHAnsi"/>
          <w:sz w:val="20"/>
          <w:szCs w:val="20"/>
        </w:rPr>
        <w:t xml:space="preserve">A row is updated in </w:t>
      </w:r>
      <w:r w:rsidRPr="004A505C">
        <w:rPr>
          <w:rFonts w:asciiTheme="minorHAnsi" w:hAnsiTheme="minorHAnsi"/>
          <w:i/>
          <w:sz w:val="20"/>
          <w:szCs w:val="20"/>
        </w:rPr>
        <w:t xml:space="preserve">NYCCheckbook.Department </w:t>
      </w:r>
      <w:r w:rsidRPr="004A505C">
        <w:rPr>
          <w:rFonts w:asciiTheme="minorHAnsi" w:hAnsiTheme="minorHAnsi"/>
          <w:sz w:val="20"/>
          <w:szCs w:val="20"/>
        </w:rPr>
        <w:t>table (</w:t>
      </w:r>
      <w:r w:rsidRPr="004A505C">
        <w:rPr>
          <w:rFonts w:asciiTheme="minorHAnsi" w:hAnsiTheme="minorHAnsi" w:cs="Courier New"/>
          <w:noProof/>
          <w:sz w:val="20"/>
          <w:szCs w:val="20"/>
        </w:rPr>
        <w:t>DeptDisplayOrder</w:t>
      </w:r>
      <w:r w:rsidRPr="004A505C">
        <w:rPr>
          <w:rFonts w:asciiTheme="minorHAnsi" w:hAnsiTheme="minorHAnsi"/>
          <w:sz w:val="20"/>
          <w:szCs w:val="20"/>
        </w:rPr>
        <w:t xml:space="preserve">) when a row in </w:t>
      </w:r>
      <w:r w:rsidRPr="004A505C">
        <w:rPr>
          <w:rFonts w:asciiTheme="minorHAnsi" w:hAnsiTheme="minorHAnsi"/>
          <w:i/>
          <w:sz w:val="20"/>
          <w:szCs w:val="20"/>
        </w:rPr>
        <w:t>Stage. Department</w:t>
      </w:r>
      <w:r w:rsidRPr="004A505C">
        <w:rPr>
          <w:rFonts w:asciiTheme="minorHAnsi" w:hAnsiTheme="minorHAnsi"/>
          <w:sz w:val="20"/>
          <w:szCs w:val="20"/>
        </w:rPr>
        <w:t xml:space="preserve"> table identified by departmentid is available in </w:t>
      </w:r>
      <w:proofErr w:type="spellStart"/>
      <w:r w:rsidRPr="004A505C">
        <w:rPr>
          <w:rFonts w:asciiTheme="minorHAnsi" w:hAnsiTheme="minorHAnsi"/>
          <w:i/>
          <w:sz w:val="20"/>
          <w:szCs w:val="20"/>
        </w:rPr>
        <w:t>NYCCheckbook.Department</w:t>
      </w:r>
      <w:proofErr w:type="spellEnd"/>
      <w:r w:rsidRPr="004A505C">
        <w:rPr>
          <w:rFonts w:asciiTheme="minorHAnsi" w:hAnsiTheme="minorHAnsi"/>
          <w:sz w:val="20"/>
          <w:szCs w:val="20"/>
        </w:rPr>
        <w:t xml:space="preserve"> table.</w:t>
      </w:r>
      <w:commentRangeEnd w:id="13"/>
      <w:r w:rsidR="00FE1BEC">
        <w:rPr>
          <w:rStyle w:val="CommentReference"/>
        </w:rPr>
        <w:commentReference w:id="13"/>
      </w:r>
    </w:p>
    <w:p w:rsidR="00972E07" w:rsidRPr="004A505C" w:rsidRDefault="002130AF">
      <w:pPr>
        <w:ind w:firstLine="360"/>
        <w:rPr>
          <w:rFonts w:asciiTheme="minorHAnsi" w:hAnsiTheme="minorHAnsi"/>
          <w:b/>
          <w:i/>
          <w:sz w:val="20"/>
          <w:szCs w:val="20"/>
        </w:rPr>
      </w:pPr>
      <w:r w:rsidRPr="004A505C">
        <w:rPr>
          <w:rFonts w:asciiTheme="minorHAnsi" w:hAnsiTheme="minorHAnsi"/>
          <w:b/>
          <w:i/>
          <w:sz w:val="20"/>
          <w:szCs w:val="20"/>
        </w:rPr>
        <w:t>Appropriation Unit:</w:t>
      </w:r>
    </w:p>
    <w:p w:rsidR="009C216D" w:rsidRPr="004A505C" w:rsidRDefault="002130AF" w:rsidP="008E3895">
      <w:pPr>
        <w:pStyle w:val="ListParagraph"/>
        <w:numPr>
          <w:ilvl w:val="0"/>
          <w:numId w:val="21"/>
        </w:numPr>
        <w:rPr>
          <w:rFonts w:asciiTheme="minorHAnsi" w:hAnsiTheme="minorHAnsi"/>
          <w:sz w:val="20"/>
          <w:szCs w:val="20"/>
        </w:rPr>
      </w:pPr>
      <w:r w:rsidRPr="004A505C">
        <w:rPr>
          <w:rFonts w:asciiTheme="minorHAnsi" w:hAnsiTheme="minorHAnsi"/>
          <w:sz w:val="20"/>
          <w:szCs w:val="20"/>
        </w:rPr>
        <w:t xml:space="preserve">A row is inserted into </w:t>
      </w:r>
      <w:r w:rsidRPr="004A505C">
        <w:rPr>
          <w:rFonts w:asciiTheme="minorHAnsi" w:hAnsiTheme="minorHAnsi"/>
          <w:i/>
          <w:sz w:val="20"/>
          <w:szCs w:val="20"/>
        </w:rPr>
        <w:t>NYCCheckbook.AppropriationUnit</w:t>
      </w:r>
      <w:r w:rsidRPr="004A505C">
        <w:rPr>
          <w:rFonts w:asciiTheme="minorHAnsi" w:hAnsiTheme="minorHAnsi"/>
          <w:sz w:val="20"/>
          <w:szCs w:val="20"/>
        </w:rPr>
        <w:t xml:space="preserve"> table when a row </w:t>
      </w:r>
      <w:r w:rsidRPr="004A505C">
        <w:rPr>
          <w:rFonts w:asciiTheme="minorHAnsi" w:hAnsiTheme="minorHAnsi"/>
          <w:i/>
          <w:sz w:val="20"/>
          <w:szCs w:val="20"/>
        </w:rPr>
        <w:t>in Stage. AppropriationUnit</w:t>
      </w:r>
      <w:r w:rsidRPr="004A505C">
        <w:rPr>
          <w:rFonts w:asciiTheme="minorHAnsi" w:hAnsiTheme="minorHAnsi"/>
          <w:sz w:val="20"/>
          <w:szCs w:val="20"/>
        </w:rPr>
        <w:t xml:space="preserve"> table identified by AppropriationUnitID is not available in </w:t>
      </w:r>
      <w:r w:rsidRPr="004A505C">
        <w:rPr>
          <w:rFonts w:asciiTheme="minorHAnsi" w:hAnsiTheme="minorHAnsi"/>
          <w:i/>
          <w:sz w:val="20"/>
          <w:szCs w:val="20"/>
        </w:rPr>
        <w:t>NYCCheckbook.AppropriationUnit</w:t>
      </w:r>
      <w:r w:rsidRPr="004A505C">
        <w:rPr>
          <w:rFonts w:asciiTheme="minorHAnsi" w:hAnsiTheme="minorHAnsi"/>
          <w:sz w:val="20"/>
          <w:szCs w:val="20"/>
        </w:rPr>
        <w:t>.</w:t>
      </w:r>
    </w:p>
    <w:p w:rsidR="00972E07" w:rsidRPr="004A505C" w:rsidRDefault="002130AF">
      <w:pPr>
        <w:ind w:firstLine="360"/>
        <w:rPr>
          <w:rFonts w:asciiTheme="minorHAnsi" w:hAnsiTheme="minorHAnsi"/>
          <w:b/>
          <w:i/>
          <w:sz w:val="20"/>
          <w:szCs w:val="20"/>
        </w:rPr>
      </w:pPr>
      <w:r w:rsidRPr="004A505C">
        <w:rPr>
          <w:rFonts w:asciiTheme="minorHAnsi" w:hAnsiTheme="minorHAnsi"/>
          <w:b/>
          <w:i/>
          <w:sz w:val="20"/>
          <w:szCs w:val="20"/>
        </w:rPr>
        <w:t>Expenditure Object</w:t>
      </w:r>
      <w:r w:rsidR="00E35DF9" w:rsidRPr="004A505C">
        <w:rPr>
          <w:rFonts w:asciiTheme="minorHAnsi" w:hAnsiTheme="minorHAnsi"/>
          <w:b/>
          <w:i/>
          <w:sz w:val="20"/>
          <w:szCs w:val="20"/>
        </w:rPr>
        <w:t>:</w:t>
      </w:r>
    </w:p>
    <w:p w:rsidR="00AD1CD8" w:rsidRPr="004A505C" w:rsidRDefault="002130AF" w:rsidP="008E3895">
      <w:pPr>
        <w:pStyle w:val="ListParagraph"/>
        <w:numPr>
          <w:ilvl w:val="0"/>
          <w:numId w:val="22"/>
        </w:numPr>
        <w:rPr>
          <w:rFonts w:asciiTheme="minorHAnsi" w:hAnsiTheme="minorHAnsi"/>
          <w:sz w:val="20"/>
          <w:szCs w:val="20"/>
        </w:rPr>
      </w:pPr>
      <w:r w:rsidRPr="004A505C">
        <w:rPr>
          <w:rFonts w:asciiTheme="minorHAnsi" w:hAnsiTheme="minorHAnsi"/>
          <w:sz w:val="20"/>
          <w:szCs w:val="20"/>
        </w:rPr>
        <w:t xml:space="preserve">A row is inserted into </w:t>
      </w:r>
      <w:r w:rsidRPr="004A505C">
        <w:rPr>
          <w:rFonts w:asciiTheme="minorHAnsi" w:hAnsiTheme="minorHAnsi"/>
          <w:i/>
          <w:sz w:val="20"/>
          <w:szCs w:val="20"/>
        </w:rPr>
        <w:t>NYCCheckbook.ExpenditureObject</w:t>
      </w:r>
      <w:r w:rsidRPr="004A505C">
        <w:rPr>
          <w:rFonts w:asciiTheme="minorHAnsi" w:hAnsiTheme="minorHAnsi"/>
          <w:sz w:val="20"/>
          <w:szCs w:val="20"/>
        </w:rPr>
        <w:t xml:space="preserve"> table when a row in </w:t>
      </w:r>
      <w:r w:rsidRPr="004A505C">
        <w:rPr>
          <w:rFonts w:asciiTheme="minorHAnsi" w:hAnsiTheme="minorHAnsi"/>
          <w:i/>
          <w:sz w:val="20"/>
          <w:szCs w:val="20"/>
        </w:rPr>
        <w:t>Stage. ExpenditureObject</w:t>
      </w:r>
      <w:r w:rsidRPr="004A505C">
        <w:rPr>
          <w:rFonts w:asciiTheme="minorHAnsi" w:hAnsiTheme="minorHAnsi"/>
          <w:sz w:val="20"/>
          <w:szCs w:val="20"/>
        </w:rPr>
        <w:t xml:space="preserve"> table identified by ExpenditureObjID is not available in </w:t>
      </w:r>
      <w:r w:rsidRPr="004A505C">
        <w:rPr>
          <w:rFonts w:asciiTheme="minorHAnsi" w:hAnsiTheme="minorHAnsi"/>
          <w:i/>
          <w:sz w:val="20"/>
          <w:szCs w:val="20"/>
        </w:rPr>
        <w:t>NYCCheckbook.ExpenditureObject</w:t>
      </w:r>
      <w:r w:rsidRPr="004A505C">
        <w:rPr>
          <w:rFonts w:asciiTheme="minorHAnsi" w:hAnsiTheme="minorHAnsi"/>
          <w:sz w:val="20"/>
          <w:szCs w:val="20"/>
        </w:rPr>
        <w:t>.</w:t>
      </w:r>
    </w:p>
    <w:p w:rsidR="00972E07" w:rsidRPr="004A505C" w:rsidRDefault="002130AF">
      <w:pPr>
        <w:ind w:firstLine="360"/>
        <w:rPr>
          <w:rFonts w:asciiTheme="minorHAnsi" w:hAnsiTheme="minorHAnsi"/>
          <w:b/>
          <w:i/>
          <w:sz w:val="20"/>
          <w:szCs w:val="20"/>
        </w:rPr>
      </w:pPr>
      <w:r w:rsidRPr="004A505C">
        <w:rPr>
          <w:rFonts w:asciiTheme="minorHAnsi" w:hAnsiTheme="minorHAnsi"/>
          <w:b/>
          <w:i/>
          <w:sz w:val="20"/>
          <w:szCs w:val="20"/>
        </w:rPr>
        <w:t>Disbursement Line Item:</w:t>
      </w:r>
    </w:p>
    <w:p w:rsidR="00E73F04" w:rsidRPr="004A505C" w:rsidRDefault="002130AF" w:rsidP="008E3895">
      <w:pPr>
        <w:pStyle w:val="ListParagraph"/>
        <w:numPr>
          <w:ilvl w:val="0"/>
          <w:numId w:val="23"/>
        </w:numPr>
        <w:rPr>
          <w:rFonts w:asciiTheme="minorHAnsi" w:hAnsiTheme="minorHAnsi"/>
          <w:sz w:val="20"/>
          <w:szCs w:val="20"/>
        </w:rPr>
      </w:pPr>
      <w:r w:rsidRPr="004A505C">
        <w:rPr>
          <w:rFonts w:asciiTheme="minorHAnsi" w:hAnsiTheme="minorHAnsi"/>
          <w:sz w:val="20"/>
          <w:szCs w:val="20"/>
        </w:rPr>
        <w:t xml:space="preserve">All rows are inserted into </w:t>
      </w:r>
      <w:r w:rsidRPr="004A505C">
        <w:rPr>
          <w:rFonts w:asciiTheme="minorHAnsi" w:hAnsiTheme="minorHAnsi"/>
          <w:i/>
          <w:sz w:val="20"/>
          <w:szCs w:val="20"/>
        </w:rPr>
        <w:t>NYCCheckbook.DisbursementLineItem</w:t>
      </w:r>
      <w:r w:rsidRPr="004A505C">
        <w:rPr>
          <w:rFonts w:asciiTheme="minorHAnsi" w:hAnsiTheme="minorHAnsi"/>
          <w:sz w:val="20"/>
          <w:szCs w:val="20"/>
        </w:rPr>
        <w:t xml:space="preserve"> table from </w:t>
      </w:r>
      <w:r w:rsidRPr="004A505C">
        <w:rPr>
          <w:rFonts w:asciiTheme="minorHAnsi" w:hAnsiTheme="minorHAnsi"/>
          <w:i/>
          <w:sz w:val="20"/>
          <w:szCs w:val="20"/>
        </w:rPr>
        <w:t>Stage. DisbursementLineItem</w:t>
      </w:r>
      <w:r w:rsidRPr="004A505C">
        <w:rPr>
          <w:rFonts w:asciiTheme="minorHAnsi" w:hAnsiTheme="minorHAnsi"/>
          <w:sz w:val="20"/>
          <w:szCs w:val="20"/>
        </w:rPr>
        <w:t xml:space="preserve"> table</w:t>
      </w:r>
    </w:p>
    <w:p w:rsidR="00972E07" w:rsidRPr="004A505C" w:rsidRDefault="002130AF">
      <w:pPr>
        <w:ind w:firstLine="360"/>
        <w:rPr>
          <w:rFonts w:asciiTheme="minorHAnsi" w:hAnsiTheme="minorHAnsi"/>
          <w:b/>
          <w:i/>
          <w:sz w:val="20"/>
          <w:szCs w:val="20"/>
        </w:rPr>
      </w:pPr>
      <w:r w:rsidRPr="004A505C">
        <w:rPr>
          <w:rFonts w:asciiTheme="minorHAnsi" w:hAnsiTheme="minorHAnsi"/>
          <w:b/>
          <w:i/>
          <w:sz w:val="20"/>
          <w:szCs w:val="20"/>
        </w:rPr>
        <w:t>Agreement:</w:t>
      </w:r>
    </w:p>
    <w:p w:rsidR="008F4A87" w:rsidRPr="004A505C" w:rsidRDefault="002130AF" w:rsidP="008E3895">
      <w:pPr>
        <w:pStyle w:val="ListParagraph"/>
        <w:numPr>
          <w:ilvl w:val="0"/>
          <w:numId w:val="24"/>
        </w:numPr>
        <w:autoSpaceDE w:val="0"/>
        <w:autoSpaceDN w:val="0"/>
        <w:adjustRightInd w:val="0"/>
        <w:spacing w:after="0" w:line="240" w:lineRule="auto"/>
        <w:rPr>
          <w:rFonts w:asciiTheme="minorHAnsi" w:hAnsiTheme="minorHAnsi" w:cs="Courier New"/>
          <w:noProof/>
          <w:sz w:val="20"/>
          <w:szCs w:val="20"/>
        </w:rPr>
      </w:pPr>
      <w:r w:rsidRPr="004A505C">
        <w:rPr>
          <w:rFonts w:asciiTheme="minorHAnsi" w:hAnsiTheme="minorHAnsi"/>
          <w:sz w:val="20"/>
          <w:szCs w:val="20"/>
        </w:rPr>
        <w:t xml:space="preserve">A row is inserted into </w:t>
      </w:r>
      <w:r w:rsidRPr="004A505C">
        <w:rPr>
          <w:rFonts w:asciiTheme="minorHAnsi" w:hAnsiTheme="minorHAnsi"/>
          <w:i/>
          <w:sz w:val="20"/>
          <w:szCs w:val="20"/>
        </w:rPr>
        <w:t>NYCCheckbook. Agreement</w:t>
      </w:r>
      <w:r w:rsidRPr="004A505C">
        <w:rPr>
          <w:rFonts w:asciiTheme="minorHAnsi" w:hAnsiTheme="minorHAnsi"/>
          <w:sz w:val="20"/>
          <w:szCs w:val="20"/>
        </w:rPr>
        <w:t xml:space="preserve"> table when a row in </w:t>
      </w:r>
      <w:r w:rsidRPr="004A505C">
        <w:rPr>
          <w:rFonts w:asciiTheme="minorHAnsi" w:hAnsiTheme="minorHAnsi"/>
          <w:i/>
          <w:sz w:val="20"/>
          <w:szCs w:val="20"/>
        </w:rPr>
        <w:t>Stage.Agreement</w:t>
      </w:r>
      <w:r w:rsidRPr="004A505C">
        <w:rPr>
          <w:rFonts w:asciiTheme="minorHAnsi" w:hAnsiTheme="minorHAnsi"/>
          <w:sz w:val="20"/>
          <w:szCs w:val="20"/>
        </w:rPr>
        <w:t xml:space="preserve"> table identified by AgreementID is not available in </w:t>
      </w:r>
      <w:r w:rsidRPr="004A505C">
        <w:rPr>
          <w:rFonts w:asciiTheme="minorHAnsi" w:hAnsiTheme="minorHAnsi"/>
          <w:i/>
          <w:sz w:val="20"/>
          <w:szCs w:val="20"/>
        </w:rPr>
        <w:t>NYCCheckbook. Agreement</w:t>
      </w:r>
      <w:r w:rsidRPr="004A505C">
        <w:rPr>
          <w:rFonts w:asciiTheme="minorHAnsi" w:hAnsiTheme="minorHAnsi"/>
          <w:sz w:val="20"/>
          <w:szCs w:val="20"/>
        </w:rPr>
        <w:t>.</w:t>
      </w:r>
    </w:p>
    <w:p w:rsidR="00972E07" w:rsidRPr="004A505C" w:rsidRDefault="00972E07">
      <w:pPr>
        <w:pStyle w:val="ListParagraph"/>
        <w:autoSpaceDE w:val="0"/>
        <w:autoSpaceDN w:val="0"/>
        <w:adjustRightInd w:val="0"/>
        <w:spacing w:after="0" w:line="240" w:lineRule="auto"/>
        <w:rPr>
          <w:rFonts w:asciiTheme="minorHAnsi" w:hAnsiTheme="minorHAnsi"/>
          <w:sz w:val="20"/>
          <w:szCs w:val="20"/>
        </w:rPr>
      </w:pPr>
    </w:p>
    <w:p w:rsidR="00972E07" w:rsidRPr="004A505C" w:rsidRDefault="002130AF">
      <w:pPr>
        <w:ind w:firstLine="360"/>
        <w:rPr>
          <w:rFonts w:asciiTheme="minorHAnsi" w:hAnsiTheme="minorHAnsi"/>
          <w:b/>
          <w:i/>
          <w:sz w:val="20"/>
          <w:szCs w:val="20"/>
        </w:rPr>
      </w:pPr>
      <w:r w:rsidRPr="004A505C">
        <w:rPr>
          <w:rFonts w:asciiTheme="minorHAnsi" w:hAnsiTheme="minorHAnsi"/>
          <w:b/>
          <w:i/>
          <w:sz w:val="20"/>
          <w:szCs w:val="20"/>
        </w:rPr>
        <w:t>Location:</w:t>
      </w:r>
    </w:p>
    <w:p w:rsidR="0048440F" w:rsidRPr="004A505C" w:rsidRDefault="007F4A63" w:rsidP="008E3895">
      <w:pPr>
        <w:pStyle w:val="ListParagraph"/>
        <w:numPr>
          <w:ilvl w:val="0"/>
          <w:numId w:val="25"/>
        </w:numPr>
        <w:rPr>
          <w:rFonts w:asciiTheme="minorHAnsi" w:hAnsiTheme="minorHAnsi"/>
          <w:sz w:val="20"/>
          <w:szCs w:val="20"/>
        </w:rPr>
      </w:pPr>
      <w:r w:rsidRPr="004A505C">
        <w:rPr>
          <w:rFonts w:asciiTheme="minorHAnsi" w:hAnsiTheme="minorHAnsi"/>
          <w:sz w:val="20"/>
          <w:szCs w:val="20"/>
        </w:rPr>
        <w:t xml:space="preserve">A row is inserted into </w:t>
      </w:r>
      <w:r w:rsidR="002130AF" w:rsidRPr="004A505C">
        <w:rPr>
          <w:rFonts w:asciiTheme="minorHAnsi" w:hAnsiTheme="minorHAnsi"/>
          <w:i/>
          <w:sz w:val="20"/>
          <w:szCs w:val="20"/>
        </w:rPr>
        <w:t>NYCCheckbook. Location</w:t>
      </w:r>
      <w:r w:rsidR="00BE1005" w:rsidRPr="004A505C">
        <w:rPr>
          <w:rFonts w:asciiTheme="minorHAnsi" w:hAnsiTheme="minorHAnsi"/>
          <w:sz w:val="20"/>
          <w:szCs w:val="20"/>
        </w:rPr>
        <w:t xml:space="preserve"> table when a row in </w:t>
      </w:r>
      <w:r w:rsidR="002130AF" w:rsidRPr="004A505C">
        <w:rPr>
          <w:rFonts w:asciiTheme="minorHAnsi" w:hAnsiTheme="minorHAnsi"/>
          <w:i/>
          <w:sz w:val="20"/>
          <w:szCs w:val="20"/>
        </w:rPr>
        <w:t>Stage. Location</w:t>
      </w:r>
      <w:r w:rsidR="008C6D0B" w:rsidRPr="004A505C">
        <w:rPr>
          <w:rFonts w:asciiTheme="minorHAnsi" w:hAnsiTheme="minorHAnsi"/>
          <w:sz w:val="20"/>
          <w:szCs w:val="20"/>
        </w:rPr>
        <w:t xml:space="preserve"> table </w:t>
      </w:r>
      <w:r w:rsidR="00E3551D" w:rsidRPr="004A505C">
        <w:rPr>
          <w:rFonts w:asciiTheme="minorHAnsi" w:hAnsiTheme="minorHAnsi"/>
          <w:sz w:val="20"/>
          <w:szCs w:val="20"/>
        </w:rPr>
        <w:t xml:space="preserve">identified by </w:t>
      </w:r>
      <w:r w:rsidR="006B5EBA" w:rsidRPr="004A505C">
        <w:rPr>
          <w:rFonts w:asciiTheme="minorHAnsi" w:hAnsiTheme="minorHAnsi"/>
          <w:sz w:val="20"/>
          <w:szCs w:val="20"/>
        </w:rPr>
        <w:t>location</w:t>
      </w:r>
      <w:r w:rsidR="00011C1F" w:rsidRPr="004A505C">
        <w:rPr>
          <w:rFonts w:asciiTheme="minorHAnsi" w:hAnsiTheme="minorHAnsi"/>
          <w:sz w:val="20"/>
          <w:szCs w:val="20"/>
        </w:rPr>
        <w:t xml:space="preserve"> </w:t>
      </w:r>
      <w:r w:rsidR="006B5EBA" w:rsidRPr="004A505C">
        <w:rPr>
          <w:rFonts w:asciiTheme="minorHAnsi" w:hAnsiTheme="minorHAnsi"/>
          <w:sz w:val="20"/>
          <w:szCs w:val="20"/>
        </w:rPr>
        <w:t xml:space="preserve">id </w:t>
      </w:r>
      <w:r w:rsidR="00ED02FA" w:rsidRPr="004A505C">
        <w:rPr>
          <w:rFonts w:asciiTheme="minorHAnsi" w:hAnsiTheme="minorHAnsi"/>
          <w:sz w:val="20"/>
          <w:szCs w:val="20"/>
        </w:rPr>
        <w:t>is not available</w:t>
      </w:r>
      <w:r w:rsidR="004F7431" w:rsidRPr="004A505C">
        <w:rPr>
          <w:rFonts w:asciiTheme="minorHAnsi" w:hAnsiTheme="minorHAnsi"/>
          <w:sz w:val="20"/>
          <w:szCs w:val="20"/>
        </w:rPr>
        <w:t xml:space="preserve"> in </w:t>
      </w:r>
      <w:r w:rsidR="004F7431" w:rsidRPr="004A505C">
        <w:rPr>
          <w:rFonts w:asciiTheme="minorHAnsi" w:hAnsiTheme="minorHAnsi"/>
          <w:i/>
          <w:sz w:val="20"/>
          <w:szCs w:val="20"/>
        </w:rPr>
        <w:t>NYCCheckbook. Location</w:t>
      </w:r>
      <w:r w:rsidR="00ED02FA" w:rsidRPr="004A505C">
        <w:rPr>
          <w:rFonts w:asciiTheme="minorHAnsi" w:hAnsiTheme="minorHAnsi"/>
          <w:sz w:val="20"/>
          <w:szCs w:val="20"/>
        </w:rPr>
        <w:t>.</w:t>
      </w:r>
    </w:p>
    <w:p w:rsidR="00972E07" w:rsidRPr="004A505C" w:rsidRDefault="008A1CA2">
      <w:pPr>
        <w:ind w:firstLine="360"/>
        <w:rPr>
          <w:rFonts w:asciiTheme="minorHAnsi" w:hAnsiTheme="minorHAnsi"/>
          <w:b/>
          <w:i/>
          <w:sz w:val="20"/>
          <w:szCs w:val="20"/>
        </w:rPr>
      </w:pPr>
      <w:r w:rsidRPr="004A505C">
        <w:rPr>
          <w:rFonts w:asciiTheme="minorHAnsi" w:hAnsiTheme="minorHAnsi"/>
          <w:b/>
          <w:i/>
          <w:sz w:val="20"/>
          <w:szCs w:val="20"/>
        </w:rPr>
        <w:t>Disbursement</w:t>
      </w:r>
      <w:r w:rsidR="00F5414A" w:rsidRPr="004A505C">
        <w:rPr>
          <w:rFonts w:asciiTheme="minorHAnsi" w:hAnsiTheme="minorHAnsi"/>
          <w:b/>
          <w:i/>
          <w:sz w:val="20"/>
          <w:szCs w:val="20"/>
        </w:rPr>
        <w:t xml:space="preserve"> </w:t>
      </w:r>
      <w:r w:rsidRPr="004A505C">
        <w:rPr>
          <w:rFonts w:asciiTheme="minorHAnsi" w:hAnsiTheme="minorHAnsi"/>
          <w:b/>
          <w:i/>
          <w:sz w:val="20"/>
          <w:szCs w:val="20"/>
        </w:rPr>
        <w:t>Line</w:t>
      </w:r>
      <w:r w:rsidR="00F5414A" w:rsidRPr="004A505C">
        <w:rPr>
          <w:rFonts w:asciiTheme="minorHAnsi" w:hAnsiTheme="minorHAnsi"/>
          <w:b/>
          <w:i/>
          <w:sz w:val="20"/>
          <w:szCs w:val="20"/>
        </w:rPr>
        <w:t xml:space="preserve"> </w:t>
      </w:r>
      <w:r w:rsidRPr="004A505C">
        <w:rPr>
          <w:rFonts w:asciiTheme="minorHAnsi" w:hAnsiTheme="minorHAnsi"/>
          <w:b/>
          <w:i/>
          <w:sz w:val="20"/>
          <w:szCs w:val="20"/>
        </w:rPr>
        <w:t>Item</w:t>
      </w:r>
      <w:r w:rsidR="00F5414A" w:rsidRPr="004A505C">
        <w:rPr>
          <w:rFonts w:asciiTheme="minorHAnsi" w:hAnsiTheme="minorHAnsi"/>
          <w:b/>
          <w:i/>
          <w:sz w:val="20"/>
          <w:szCs w:val="20"/>
        </w:rPr>
        <w:t xml:space="preserve"> </w:t>
      </w:r>
      <w:r w:rsidRPr="004A505C">
        <w:rPr>
          <w:rFonts w:asciiTheme="minorHAnsi" w:hAnsiTheme="minorHAnsi"/>
          <w:b/>
          <w:i/>
          <w:sz w:val="20"/>
          <w:szCs w:val="20"/>
        </w:rPr>
        <w:t>Agreement</w:t>
      </w:r>
      <w:r w:rsidR="00C525AB" w:rsidRPr="004A505C">
        <w:rPr>
          <w:rFonts w:asciiTheme="minorHAnsi" w:hAnsiTheme="minorHAnsi"/>
          <w:b/>
          <w:i/>
          <w:sz w:val="20"/>
          <w:szCs w:val="20"/>
        </w:rPr>
        <w:t>:</w:t>
      </w:r>
    </w:p>
    <w:p w:rsidR="00C525AB" w:rsidRPr="004A505C" w:rsidRDefault="002A163A" w:rsidP="008E3895">
      <w:pPr>
        <w:pStyle w:val="ListParagraph"/>
        <w:numPr>
          <w:ilvl w:val="0"/>
          <w:numId w:val="26"/>
        </w:numPr>
        <w:rPr>
          <w:rFonts w:asciiTheme="minorHAnsi" w:hAnsiTheme="minorHAnsi"/>
          <w:sz w:val="20"/>
          <w:szCs w:val="20"/>
        </w:rPr>
      </w:pPr>
      <w:r w:rsidRPr="004A505C">
        <w:rPr>
          <w:rFonts w:asciiTheme="minorHAnsi" w:hAnsiTheme="minorHAnsi"/>
          <w:sz w:val="20"/>
          <w:szCs w:val="20"/>
        </w:rPr>
        <w:t>A</w:t>
      </w:r>
      <w:r w:rsidR="00D8628E" w:rsidRPr="004A505C">
        <w:rPr>
          <w:rFonts w:asciiTheme="minorHAnsi" w:hAnsiTheme="minorHAnsi"/>
          <w:sz w:val="20"/>
          <w:szCs w:val="20"/>
        </w:rPr>
        <w:t>ll</w:t>
      </w:r>
      <w:r w:rsidRPr="004A505C">
        <w:rPr>
          <w:rFonts w:asciiTheme="minorHAnsi" w:hAnsiTheme="minorHAnsi"/>
          <w:sz w:val="20"/>
          <w:szCs w:val="20"/>
        </w:rPr>
        <w:t xml:space="preserve"> row</w:t>
      </w:r>
      <w:r w:rsidR="00D8628E" w:rsidRPr="004A505C">
        <w:rPr>
          <w:rFonts w:asciiTheme="minorHAnsi" w:hAnsiTheme="minorHAnsi"/>
          <w:sz w:val="20"/>
          <w:szCs w:val="20"/>
        </w:rPr>
        <w:t>s are</w:t>
      </w:r>
      <w:r w:rsidRPr="004A505C">
        <w:rPr>
          <w:rFonts w:asciiTheme="minorHAnsi" w:hAnsiTheme="minorHAnsi"/>
          <w:sz w:val="20"/>
          <w:szCs w:val="20"/>
        </w:rPr>
        <w:t xml:space="preserve"> inserted into </w:t>
      </w:r>
      <w:r w:rsidR="002130AF" w:rsidRPr="004A505C">
        <w:rPr>
          <w:rFonts w:asciiTheme="minorHAnsi" w:hAnsiTheme="minorHAnsi"/>
          <w:i/>
          <w:sz w:val="20"/>
          <w:szCs w:val="20"/>
        </w:rPr>
        <w:t>NYCChecbook. DisbursementLineItemAgreement</w:t>
      </w:r>
      <w:r w:rsidR="00E7591F" w:rsidRPr="004A505C">
        <w:rPr>
          <w:rFonts w:asciiTheme="minorHAnsi" w:hAnsiTheme="minorHAnsi"/>
          <w:sz w:val="20"/>
          <w:szCs w:val="20"/>
        </w:rPr>
        <w:t xml:space="preserve"> table </w:t>
      </w:r>
      <w:r w:rsidR="00945A91" w:rsidRPr="004A505C">
        <w:rPr>
          <w:rFonts w:asciiTheme="minorHAnsi" w:hAnsiTheme="minorHAnsi"/>
          <w:sz w:val="20"/>
          <w:szCs w:val="20"/>
        </w:rPr>
        <w:t>from</w:t>
      </w:r>
      <w:r w:rsidR="00E7591F" w:rsidRPr="004A505C">
        <w:rPr>
          <w:rFonts w:asciiTheme="minorHAnsi" w:hAnsiTheme="minorHAnsi"/>
          <w:sz w:val="20"/>
          <w:szCs w:val="20"/>
        </w:rPr>
        <w:t xml:space="preserve"> </w:t>
      </w:r>
      <w:r w:rsidR="002130AF" w:rsidRPr="004A505C">
        <w:rPr>
          <w:rFonts w:asciiTheme="minorHAnsi" w:hAnsiTheme="minorHAnsi"/>
          <w:i/>
          <w:sz w:val="20"/>
          <w:szCs w:val="20"/>
        </w:rPr>
        <w:t xml:space="preserve">Stage.  DisbursementLineItemAgreement </w:t>
      </w:r>
      <w:r w:rsidR="00966341" w:rsidRPr="004A505C">
        <w:rPr>
          <w:rFonts w:asciiTheme="minorHAnsi" w:hAnsiTheme="minorHAnsi"/>
          <w:sz w:val="20"/>
          <w:szCs w:val="20"/>
        </w:rPr>
        <w:t>table</w:t>
      </w:r>
      <w:r w:rsidR="00946DD1" w:rsidRPr="004A505C">
        <w:rPr>
          <w:rFonts w:asciiTheme="minorHAnsi" w:hAnsiTheme="minorHAnsi"/>
          <w:sz w:val="20"/>
          <w:szCs w:val="20"/>
        </w:rPr>
        <w:t>.</w:t>
      </w:r>
    </w:p>
    <w:p w:rsidR="00946DD1" w:rsidRPr="004A505C" w:rsidRDefault="002130AF" w:rsidP="008E3895">
      <w:pPr>
        <w:pStyle w:val="ListParagraph"/>
        <w:numPr>
          <w:ilvl w:val="0"/>
          <w:numId w:val="26"/>
        </w:numPr>
        <w:rPr>
          <w:rFonts w:asciiTheme="minorHAnsi" w:hAnsiTheme="minorHAnsi"/>
          <w:sz w:val="20"/>
          <w:szCs w:val="20"/>
        </w:rPr>
      </w:pPr>
      <w:r w:rsidRPr="004A505C">
        <w:rPr>
          <w:rFonts w:asciiTheme="minorHAnsi" w:hAnsiTheme="minorHAnsi"/>
          <w:sz w:val="20"/>
          <w:szCs w:val="20"/>
        </w:rPr>
        <w:t>DisbursementLineItemAgreement records associated with Disbursements having DisplayTypeCode=P (Partially Displayed) are associated with AgreementDocID as ‘</w:t>
      </w:r>
      <w:r w:rsidRPr="004A505C">
        <w:rPr>
          <w:rFonts w:asciiTheme="minorHAnsi" w:hAnsiTheme="minorHAnsi" w:cs="Courier New"/>
          <w:noProof/>
          <w:sz w:val="20"/>
          <w:szCs w:val="20"/>
        </w:rPr>
        <w:t>N/A (PRIVACY/SECURITY)</w:t>
      </w:r>
      <w:r w:rsidRPr="004A505C">
        <w:rPr>
          <w:rFonts w:asciiTheme="minorHAnsi" w:hAnsiTheme="minorHAnsi"/>
          <w:sz w:val="20"/>
          <w:szCs w:val="20"/>
        </w:rPr>
        <w:t>’, AgreementDoc</w:t>
      </w:r>
      <w:r w:rsidRPr="004A505C">
        <w:rPr>
          <w:rFonts w:asciiTheme="minorHAnsi" w:hAnsiTheme="minorHAnsi" w:cs="Courier New"/>
          <w:noProof/>
          <w:sz w:val="20"/>
          <w:szCs w:val="20"/>
        </w:rPr>
        <w:t>Code as ‘N/A’ and AgreementDocDeptCode as ‘’ , since sensitive agreement information is not to be displayed to the public</w:t>
      </w:r>
    </w:p>
    <w:p w:rsidR="00FC1246" w:rsidRPr="004A505C" w:rsidRDefault="00FC1246" w:rsidP="00DB574C">
      <w:pPr>
        <w:pStyle w:val="ListParagraph"/>
        <w:rPr>
          <w:rFonts w:asciiTheme="minorHAnsi" w:hAnsiTheme="minorHAnsi"/>
          <w:sz w:val="20"/>
          <w:szCs w:val="20"/>
        </w:rPr>
      </w:pPr>
    </w:p>
    <w:p w:rsidR="00DB574C" w:rsidRPr="004A505C" w:rsidRDefault="002130AF" w:rsidP="00E35DF9">
      <w:pPr>
        <w:ind w:firstLine="360"/>
        <w:rPr>
          <w:rFonts w:asciiTheme="minorHAnsi" w:hAnsiTheme="minorHAnsi"/>
          <w:b/>
          <w:i/>
          <w:sz w:val="20"/>
          <w:szCs w:val="20"/>
        </w:rPr>
      </w:pPr>
      <w:r w:rsidRPr="004A505C">
        <w:rPr>
          <w:rFonts w:asciiTheme="minorHAnsi" w:hAnsiTheme="minorHAnsi"/>
          <w:b/>
          <w:i/>
          <w:sz w:val="20"/>
          <w:szCs w:val="20"/>
        </w:rPr>
        <w:t>Disbursement Line Item Location:</w:t>
      </w:r>
    </w:p>
    <w:p w:rsidR="00A836FB" w:rsidRPr="004A505C" w:rsidRDefault="002130AF" w:rsidP="008E3895">
      <w:pPr>
        <w:pStyle w:val="ListParagraph"/>
        <w:numPr>
          <w:ilvl w:val="0"/>
          <w:numId w:val="27"/>
        </w:numPr>
        <w:rPr>
          <w:rFonts w:asciiTheme="minorHAnsi" w:hAnsiTheme="minorHAnsi"/>
          <w:sz w:val="20"/>
          <w:szCs w:val="20"/>
        </w:rPr>
      </w:pPr>
      <w:r w:rsidRPr="004A505C">
        <w:rPr>
          <w:rFonts w:asciiTheme="minorHAnsi" w:hAnsiTheme="minorHAnsi"/>
          <w:sz w:val="20"/>
          <w:szCs w:val="20"/>
        </w:rPr>
        <w:t xml:space="preserve">All rows are inserted into </w:t>
      </w:r>
      <w:r w:rsidRPr="004A505C">
        <w:rPr>
          <w:rFonts w:asciiTheme="minorHAnsi" w:hAnsiTheme="minorHAnsi"/>
          <w:i/>
          <w:sz w:val="20"/>
          <w:szCs w:val="20"/>
        </w:rPr>
        <w:t>NYCCheckbook.DisbursementLineItemLocation</w:t>
      </w:r>
      <w:r w:rsidRPr="004A505C">
        <w:rPr>
          <w:rFonts w:asciiTheme="minorHAnsi" w:hAnsiTheme="minorHAnsi"/>
          <w:sz w:val="20"/>
          <w:szCs w:val="20"/>
        </w:rPr>
        <w:t xml:space="preserve"> table from </w:t>
      </w:r>
      <w:r w:rsidRPr="004A505C">
        <w:rPr>
          <w:rFonts w:asciiTheme="minorHAnsi" w:hAnsiTheme="minorHAnsi"/>
          <w:i/>
          <w:sz w:val="20"/>
          <w:szCs w:val="20"/>
        </w:rPr>
        <w:t>Stage. DisbursementLineItemLocation</w:t>
      </w:r>
      <w:r w:rsidRPr="004A505C">
        <w:rPr>
          <w:rFonts w:asciiTheme="minorHAnsi" w:hAnsiTheme="minorHAnsi"/>
          <w:sz w:val="20"/>
          <w:szCs w:val="20"/>
        </w:rPr>
        <w:t xml:space="preserve"> table.</w:t>
      </w:r>
    </w:p>
    <w:p w:rsidR="000C2A28" w:rsidRPr="004A505C" w:rsidRDefault="002130AF" w:rsidP="000C2A28">
      <w:pPr>
        <w:ind w:left="360"/>
        <w:rPr>
          <w:rFonts w:asciiTheme="minorHAnsi" w:hAnsiTheme="minorHAnsi" w:cs="Courier New"/>
          <w:b/>
          <w:i/>
          <w:noProof/>
          <w:sz w:val="20"/>
          <w:szCs w:val="20"/>
        </w:rPr>
      </w:pPr>
      <w:commentRangeStart w:id="14"/>
      <w:r w:rsidRPr="004A505C">
        <w:rPr>
          <w:rFonts w:asciiTheme="minorHAnsi" w:hAnsiTheme="minorHAnsi" w:cs="Courier New"/>
          <w:b/>
          <w:i/>
          <w:noProof/>
          <w:sz w:val="20"/>
          <w:szCs w:val="20"/>
        </w:rPr>
        <w:lastRenderedPageBreak/>
        <w:t xml:space="preserve">  Agreement Detail:</w:t>
      </w:r>
    </w:p>
    <w:p w:rsidR="00972E07" w:rsidRPr="004A505C" w:rsidRDefault="002130AF" w:rsidP="004A505C">
      <w:pPr>
        <w:pStyle w:val="ListParagraph"/>
        <w:numPr>
          <w:ilvl w:val="0"/>
          <w:numId w:val="138"/>
        </w:numPr>
        <w:rPr>
          <w:sz w:val="20"/>
          <w:szCs w:val="20"/>
        </w:rPr>
      </w:pPr>
      <w:r w:rsidRPr="004A505C">
        <w:rPr>
          <w:rFonts w:asciiTheme="minorHAnsi" w:hAnsiTheme="minorHAnsi"/>
          <w:sz w:val="20"/>
          <w:szCs w:val="20"/>
        </w:rPr>
        <w:t>A row is inserted into NYCCheckbook.AgreementDetail table when a row in Stage.AgreementDetail table identified by AgreementID is not available in NYCCheckbook.AgreementDetail.</w:t>
      </w:r>
    </w:p>
    <w:p w:rsidR="00686425" w:rsidRPr="004A505C" w:rsidRDefault="002130AF" w:rsidP="00686425">
      <w:pPr>
        <w:ind w:left="360"/>
        <w:rPr>
          <w:rFonts w:asciiTheme="minorHAnsi" w:hAnsiTheme="minorHAnsi"/>
          <w:b/>
          <w:i/>
          <w:sz w:val="20"/>
          <w:szCs w:val="20"/>
        </w:rPr>
      </w:pPr>
      <w:r w:rsidRPr="004A505C">
        <w:rPr>
          <w:rFonts w:asciiTheme="minorHAnsi" w:hAnsiTheme="minorHAnsi"/>
          <w:b/>
          <w:i/>
          <w:sz w:val="20"/>
          <w:szCs w:val="20"/>
        </w:rPr>
        <w:t>Disbursement Line Item Agreement Detail:</w:t>
      </w:r>
    </w:p>
    <w:p w:rsidR="0087467B" w:rsidRPr="004A505C" w:rsidRDefault="002130AF" w:rsidP="008E3895">
      <w:pPr>
        <w:pStyle w:val="ListParagraph"/>
        <w:numPr>
          <w:ilvl w:val="0"/>
          <w:numId w:val="29"/>
        </w:numPr>
        <w:rPr>
          <w:rFonts w:asciiTheme="minorHAnsi" w:hAnsiTheme="minorHAnsi"/>
          <w:sz w:val="20"/>
          <w:szCs w:val="20"/>
        </w:rPr>
      </w:pPr>
      <w:r w:rsidRPr="004A505C">
        <w:rPr>
          <w:rFonts w:asciiTheme="minorHAnsi" w:hAnsiTheme="minorHAnsi"/>
          <w:sz w:val="20"/>
          <w:szCs w:val="20"/>
        </w:rPr>
        <w:t xml:space="preserve">All rows are inserted into </w:t>
      </w:r>
      <w:r w:rsidRPr="004A505C">
        <w:rPr>
          <w:rFonts w:asciiTheme="minorHAnsi" w:hAnsiTheme="minorHAnsi"/>
          <w:i/>
          <w:sz w:val="20"/>
          <w:szCs w:val="20"/>
        </w:rPr>
        <w:t>NYCCheckbook.DisblineitemAgreementDetail</w:t>
      </w:r>
      <w:r w:rsidRPr="004A505C">
        <w:rPr>
          <w:rFonts w:asciiTheme="minorHAnsi" w:hAnsiTheme="minorHAnsi"/>
          <w:sz w:val="20"/>
          <w:szCs w:val="20"/>
        </w:rPr>
        <w:t xml:space="preserve"> table from </w:t>
      </w:r>
      <w:r w:rsidRPr="004A505C">
        <w:rPr>
          <w:rFonts w:asciiTheme="minorHAnsi" w:hAnsiTheme="minorHAnsi"/>
          <w:i/>
          <w:sz w:val="20"/>
          <w:szCs w:val="20"/>
        </w:rPr>
        <w:t>Stage. DisblineitemAgreementDetail</w:t>
      </w:r>
      <w:r w:rsidRPr="004A505C">
        <w:rPr>
          <w:rFonts w:asciiTheme="minorHAnsi" w:hAnsiTheme="minorHAnsi"/>
          <w:sz w:val="20"/>
          <w:szCs w:val="20"/>
        </w:rPr>
        <w:t>.</w:t>
      </w:r>
    </w:p>
    <w:p w:rsidR="008D3BA9" w:rsidRPr="004A505C" w:rsidRDefault="002130AF" w:rsidP="008D3BA9">
      <w:pPr>
        <w:pStyle w:val="ListParagraph"/>
        <w:numPr>
          <w:ilvl w:val="0"/>
          <w:numId w:val="29"/>
        </w:numPr>
        <w:rPr>
          <w:rFonts w:asciiTheme="minorHAnsi" w:hAnsiTheme="minorHAnsi"/>
          <w:sz w:val="20"/>
          <w:szCs w:val="20"/>
        </w:rPr>
      </w:pPr>
      <w:r w:rsidRPr="004A505C">
        <w:rPr>
          <w:rFonts w:asciiTheme="minorHAnsi" w:hAnsiTheme="minorHAnsi"/>
          <w:sz w:val="20"/>
          <w:szCs w:val="20"/>
        </w:rPr>
        <w:t>DisbLineItemAgreementDetail records associated with Disbursements having DisplayTypeCode=P (Partially Displayed) are associated with AgreementDocID as ‘</w:t>
      </w:r>
      <w:r w:rsidRPr="004A505C">
        <w:rPr>
          <w:rFonts w:asciiTheme="minorHAnsi" w:hAnsiTheme="minorHAnsi" w:cs="Courier New"/>
          <w:noProof/>
          <w:sz w:val="20"/>
          <w:szCs w:val="20"/>
        </w:rPr>
        <w:t>N/A (PRIVACY/SECURITY)</w:t>
      </w:r>
      <w:r w:rsidRPr="004A505C">
        <w:rPr>
          <w:rFonts w:asciiTheme="minorHAnsi" w:hAnsiTheme="minorHAnsi"/>
          <w:sz w:val="20"/>
          <w:szCs w:val="20"/>
        </w:rPr>
        <w:t>’, AgreementDoc</w:t>
      </w:r>
      <w:r w:rsidRPr="004A505C">
        <w:rPr>
          <w:rFonts w:asciiTheme="minorHAnsi" w:hAnsiTheme="minorHAnsi" w:cs="Courier New"/>
          <w:noProof/>
          <w:sz w:val="20"/>
          <w:szCs w:val="20"/>
        </w:rPr>
        <w:t>Code as ‘N/A’ and AgreementDocDeptCode as ‘’ , since sensitive agreement information is not to be displayed to the public</w:t>
      </w:r>
    </w:p>
    <w:p w:rsidR="00451FDE" w:rsidRPr="004A505C" w:rsidRDefault="00E52DC9" w:rsidP="00E52DC9">
      <w:pPr>
        <w:ind w:firstLine="360"/>
        <w:rPr>
          <w:rFonts w:asciiTheme="minorHAnsi" w:hAnsiTheme="minorHAnsi" w:cs="Courier New"/>
          <w:b/>
          <w:i/>
          <w:noProof/>
          <w:sz w:val="20"/>
          <w:szCs w:val="20"/>
        </w:rPr>
      </w:pPr>
      <w:r w:rsidRPr="004A505C">
        <w:rPr>
          <w:rFonts w:asciiTheme="minorHAnsi" w:hAnsiTheme="minorHAnsi" w:cs="Courier New"/>
          <w:b/>
          <w:i/>
          <w:noProof/>
          <w:sz w:val="20"/>
          <w:szCs w:val="20"/>
        </w:rPr>
        <w:t>Disbursement</w:t>
      </w:r>
      <w:r w:rsidR="00F5414A" w:rsidRPr="004A505C">
        <w:rPr>
          <w:rFonts w:asciiTheme="minorHAnsi" w:hAnsiTheme="minorHAnsi" w:cs="Courier New"/>
          <w:b/>
          <w:i/>
          <w:noProof/>
          <w:sz w:val="20"/>
          <w:szCs w:val="20"/>
        </w:rPr>
        <w:t xml:space="preserve"> </w:t>
      </w:r>
      <w:r w:rsidRPr="004A505C">
        <w:rPr>
          <w:rFonts w:asciiTheme="minorHAnsi" w:hAnsiTheme="minorHAnsi" w:cs="Courier New"/>
          <w:b/>
          <w:i/>
          <w:noProof/>
          <w:sz w:val="20"/>
          <w:szCs w:val="20"/>
        </w:rPr>
        <w:t>Line</w:t>
      </w:r>
      <w:r w:rsidR="00F5414A" w:rsidRPr="004A505C">
        <w:rPr>
          <w:rFonts w:asciiTheme="minorHAnsi" w:hAnsiTheme="minorHAnsi" w:cs="Courier New"/>
          <w:b/>
          <w:i/>
          <w:noProof/>
          <w:sz w:val="20"/>
          <w:szCs w:val="20"/>
        </w:rPr>
        <w:t xml:space="preserve"> </w:t>
      </w:r>
      <w:r w:rsidRPr="004A505C">
        <w:rPr>
          <w:rFonts w:asciiTheme="minorHAnsi" w:hAnsiTheme="minorHAnsi" w:cs="Courier New"/>
          <w:b/>
          <w:i/>
          <w:noProof/>
          <w:sz w:val="20"/>
          <w:szCs w:val="20"/>
        </w:rPr>
        <w:t>Item</w:t>
      </w:r>
      <w:r w:rsidR="00F5414A" w:rsidRPr="004A505C">
        <w:rPr>
          <w:rFonts w:asciiTheme="minorHAnsi" w:hAnsiTheme="minorHAnsi" w:cs="Courier New"/>
          <w:b/>
          <w:i/>
          <w:noProof/>
          <w:sz w:val="20"/>
          <w:szCs w:val="20"/>
        </w:rPr>
        <w:t xml:space="preserve"> </w:t>
      </w:r>
      <w:r w:rsidRPr="004A505C">
        <w:rPr>
          <w:rFonts w:asciiTheme="minorHAnsi" w:hAnsiTheme="minorHAnsi" w:cs="Courier New"/>
          <w:b/>
          <w:i/>
          <w:noProof/>
          <w:sz w:val="20"/>
          <w:szCs w:val="20"/>
        </w:rPr>
        <w:t>MWBE</w:t>
      </w:r>
      <w:r w:rsidR="00F5414A" w:rsidRPr="004A505C">
        <w:rPr>
          <w:rFonts w:asciiTheme="minorHAnsi" w:hAnsiTheme="minorHAnsi" w:cs="Courier New"/>
          <w:b/>
          <w:i/>
          <w:noProof/>
          <w:sz w:val="20"/>
          <w:szCs w:val="20"/>
        </w:rPr>
        <w:t xml:space="preserve"> </w:t>
      </w:r>
      <w:r w:rsidRPr="004A505C">
        <w:rPr>
          <w:rFonts w:asciiTheme="minorHAnsi" w:hAnsiTheme="minorHAnsi" w:cs="Courier New"/>
          <w:b/>
          <w:i/>
          <w:noProof/>
          <w:sz w:val="20"/>
          <w:szCs w:val="20"/>
        </w:rPr>
        <w:t>Category</w:t>
      </w:r>
      <w:r w:rsidR="00E516CC" w:rsidRPr="004A505C">
        <w:rPr>
          <w:rFonts w:asciiTheme="minorHAnsi" w:hAnsiTheme="minorHAnsi" w:cs="Courier New"/>
          <w:b/>
          <w:i/>
          <w:noProof/>
          <w:sz w:val="20"/>
          <w:szCs w:val="20"/>
        </w:rPr>
        <w:t>:</w:t>
      </w:r>
    </w:p>
    <w:p w:rsidR="00972E07" w:rsidRPr="004A505C" w:rsidRDefault="003D49D0">
      <w:pPr>
        <w:pStyle w:val="ListParagraph"/>
        <w:numPr>
          <w:ilvl w:val="0"/>
          <w:numId w:val="30"/>
        </w:numPr>
        <w:rPr>
          <w:rFonts w:asciiTheme="minorHAnsi" w:hAnsiTheme="minorHAnsi"/>
          <w:sz w:val="20"/>
          <w:szCs w:val="20"/>
        </w:rPr>
      </w:pPr>
      <w:r w:rsidRPr="004A505C">
        <w:rPr>
          <w:rFonts w:asciiTheme="minorHAnsi" w:hAnsiTheme="minorHAnsi"/>
          <w:sz w:val="20"/>
          <w:szCs w:val="20"/>
        </w:rPr>
        <w:t xml:space="preserve">All rows are inserted into </w:t>
      </w:r>
      <w:r w:rsidR="002130AF" w:rsidRPr="004A505C">
        <w:rPr>
          <w:rFonts w:asciiTheme="minorHAnsi" w:hAnsiTheme="minorHAnsi"/>
          <w:i/>
          <w:sz w:val="20"/>
          <w:szCs w:val="20"/>
        </w:rPr>
        <w:t xml:space="preserve">NYCCheckbook. </w:t>
      </w:r>
      <w:r w:rsidR="002130AF" w:rsidRPr="004A505C">
        <w:rPr>
          <w:rFonts w:asciiTheme="minorHAnsi" w:hAnsiTheme="minorHAnsi" w:cs="Courier New"/>
          <w:i/>
          <w:noProof/>
          <w:sz w:val="20"/>
          <w:szCs w:val="20"/>
        </w:rPr>
        <w:t>DisbursementLineItemMWBECategory</w:t>
      </w:r>
      <w:r w:rsidR="00F858B9" w:rsidRPr="004A505C">
        <w:rPr>
          <w:rFonts w:asciiTheme="minorHAnsi" w:hAnsiTheme="minorHAnsi" w:cs="Courier New"/>
          <w:noProof/>
          <w:sz w:val="20"/>
          <w:szCs w:val="20"/>
        </w:rPr>
        <w:t xml:space="preserve"> table from </w:t>
      </w:r>
      <w:r w:rsidR="002130AF" w:rsidRPr="004A505C">
        <w:rPr>
          <w:rFonts w:asciiTheme="minorHAnsi" w:hAnsiTheme="minorHAnsi" w:cs="Courier New"/>
          <w:i/>
          <w:noProof/>
          <w:sz w:val="20"/>
          <w:szCs w:val="20"/>
        </w:rPr>
        <w:t>Stage. DisbursementLineItemMWBECategory</w:t>
      </w:r>
      <w:r w:rsidR="00F858B9" w:rsidRPr="004A505C">
        <w:rPr>
          <w:rFonts w:asciiTheme="minorHAnsi" w:hAnsiTheme="minorHAnsi" w:cs="Courier New"/>
          <w:noProof/>
          <w:sz w:val="20"/>
          <w:szCs w:val="20"/>
        </w:rPr>
        <w:t xml:space="preserve"> table.</w:t>
      </w:r>
    </w:p>
    <w:p w:rsidR="00322D16" w:rsidRPr="004A505C" w:rsidRDefault="00322D16" w:rsidP="00322D16">
      <w:pPr>
        <w:ind w:firstLine="360"/>
        <w:rPr>
          <w:rFonts w:asciiTheme="minorHAnsi" w:hAnsiTheme="minorHAnsi" w:cs="Courier New"/>
          <w:b/>
          <w:i/>
          <w:noProof/>
          <w:sz w:val="20"/>
          <w:szCs w:val="20"/>
        </w:rPr>
      </w:pPr>
      <w:r w:rsidRPr="004A505C">
        <w:rPr>
          <w:rFonts w:asciiTheme="minorHAnsi" w:hAnsiTheme="minorHAnsi" w:cs="Courier New"/>
          <w:b/>
          <w:i/>
          <w:noProof/>
          <w:sz w:val="20"/>
          <w:szCs w:val="20"/>
        </w:rPr>
        <w:t>Disbursement</w:t>
      </w:r>
      <w:r w:rsidR="00F5414A" w:rsidRPr="004A505C">
        <w:rPr>
          <w:rFonts w:asciiTheme="minorHAnsi" w:hAnsiTheme="minorHAnsi" w:cs="Courier New"/>
          <w:b/>
          <w:i/>
          <w:noProof/>
          <w:sz w:val="20"/>
          <w:szCs w:val="20"/>
        </w:rPr>
        <w:t xml:space="preserve"> </w:t>
      </w:r>
      <w:r w:rsidRPr="004A505C">
        <w:rPr>
          <w:rFonts w:asciiTheme="minorHAnsi" w:hAnsiTheme="minorHAnsi" w:cs="Courier New"/>
          <w:b/>
          <w:i/>
          <w:noProof/>
          <w:sz w:val="20"/>
          <w:szCs w:val="20"/>
        </w:rPr>
        <w:t>Line</w:t>
      </w:r>
      <w:r w:rsidR="00F5414A" w:rsidRPr="004A505C">
        <w:rPr>
          <w:rFonts w:asciiTheme="minorHAnsi" w:hAnsiTheme="minorHAnsi" w:cs="Courier New"/>
          <w:b/>
          <w:i/>
          <w:noProof/>
          <w:sz w:val="20"/>
          <w:szCs w:val="20"/>
        </w:rPr>
        <w:t xml:space="preserve"> </w:t>
      </w:r>
      <w:r w:rsidRPr="004A505C">
        <w:rPr>
          <w:rFonts w:asciiTheme="minorHAnsi" w:hAnsiTheme="minorHAnsi" w:cs="Courier New"/>
          <w:b/>
          <w:i/>
          <w:noProof/>
          <w:sz w:val="20"/>
          <w:szCs w:val="20"/>
        </w:rPr>
        <w:t>Item</w:t>
      </w:r>
      <w:r w:rsidR="00F5414A" w:rsidRPr="004A505C">
        <w:rPr>
          <w:rFonts w:asciiTheme="minorHAnsi" w:hAnsiTheme="minorHAnsi" w:cs="Courier New"/>
          <w:b/>
          <w:i/>
          <w:noProof/>
          <w:sz w:val="20"/>
          <w:szCs w:val="20"/>
        </w:rPr>
        <w:t xml:space="preserve"> </w:t>
      </w:r>
      <w:r w:rsidRPr="004A505C">
        <w:rPr>
          <w:rFonts w:asciiTheme="minorHAnsi" w:hAnsiTheme="minorHAnsi" w:cs="Courier New"/>
          <w:b/>
          <w:i/>
          <w:noProof/>
          <w:sz w:val="20"/>
          <w:szCs w:val="20"/>
        </w:rPr>
        <w:t>Industry</w:t>
      </w:r>
      <w:r w:rsidR="00F5414A" w:rsidRPr="004A505C">
        <w:rPr>
          <w:rFonts w:asciiTheme="minorHAnsi" w:hAnsiTheme="minorHAnsi" w:cs="Courier New"/>
          <w:b/>
          <w:i/>
          <w:noProof/>
          <w:sz w:val="20"/>
          <w:szCs w:val="20"/>
        </w:rPr>
        <w:t xml:space="preserve"> </w:t>
      </w:r>
      <w:r w:rsidRPr="004A505C">
        <w:rPr>
          <w:rFonts w:asciiTheme="minorHAnsi" w:hAnsiTheme="minorHAnsi" w:cs="Courier New"/>
          <w:b/>
          <w:i/>
          <w:noProof/>
          <w:sz w:val="20"/>
          <w:szCs w:val="20"/>
        </w:rPr>
        <w:t>Type:</w:t>
      </w:r>
    </w:p>
    <w:p w:rsidR="00322D16" w:rsidRPr="004A505C" w:rsidRDefault="00322D16" w:rsidP="008E3895">
      <w:pPr>
        <w:pStyle w:val="ListParagraph"/>
        <w:numPr>
          <w:ilvl w:val="0"/>
          <w:numId w:val="31"/>
        </w:numPr>
        <w:rPr>
          <w:rFonts w:asciiTheme="minorHAnsi" w:hAnsiTheme="minorHAnsi"/>
          <w:sz w:val="20"/>
          <w:szCs w:val="20"/>
        </w:rPr>
      </w:pPr>
      <w:r w:rsidRPr="004A505C">
        <w:rPr>
          <w:rFonts w:asciiTheme="minorHAnsi" w:hAnsiTheme="minorHAnsi"/>
          <w:sz w:val="20"/>
          <w:szCs w:val="20"/>
        </w:rPr>
        <w:t xml:space="preserve">All rows are inserted into </w:t>
      </w:r>
      <w:r w:rsidR="002130AF" w:rsidRPr="004A505C">
        <w:rPr>
          <w:rFonts w:asciiTheme="minorHAnsi" w:hAnsiTheme="minorHAnsi"/>
          <w:i/>
          <w:sz w:val="20"/>
          <w:szCs w:val="20"/>
        </w:rPr>
        <w:t>NYCCheckbook.</w:t>
      </w:r>
      <w:r w:rsidR="002130AF" w:rsidRPr="004A505C">
        <w:rPr>
          <w:rFonts w:asciiTheme="minorHAnsi" w:hAnsiTheme="minorHAnsi" w:cs="Courier New"/>
          <w:i/>
          <w:noProof/>
          <w:sz w:val="20"/>
          <w:szCs w:val="20"/>
        </w:rPr>
        <w:t>DisbursementLineItemIndustryType</w:t>
      </w:r>
      <w:r w:rsidRPr="004A505C">
        <w:rPr>
          <w:rFonts w:asciiTheme="minorHAnsi" w:hAnsiTheme="minorHAnsi" w:cs="Courier New"/>
          <w:noProof/>
          <w:sz w:val="20"/>
          <w:szCs w:val="20"/>
        </w:rPr>
        <w:t xml:space="preserve"> table from </w:t>
      </w:r>
      <w:r w:rsidR="002130AF" w:rsidRPr="004A505C">
        <w:rPr>
          <w:rFonts w:asciiTheme="minorHAnsi" w:hAnsiTheme="minorHAnsi" w:cs="Courier New"/>
          <w:i/>
          <w:noProof/>
          <w:sz w:val="20"/>
          <w:szCs w:val="20"/>
        </w:rPr>
        <w:t>Stage. DisbursementLineItemIndustryType</w:t>
      </w:r>
      <w:r w:rsidRPr="004A505C">
        <w:rPr>
          <w:rFonts w:asciiTheme="minorHAnsi" w:hAnsiTheme="minorHAnsi" w:cs="Courier New"/>
          <w:noProof/>
          <w:sz w:val="20"/>
          <w:szCs w:val="20"/>
        </w:rPr>
        <w:t xml:space="preserve"> table.</w:t>
      </w:r>
    </w:p>
    <w:p w:rsidR="00322D16" w:rsidRPr="004A505C" w:rsidRDefault="002130AF" w:rsidP="00C7643A">
      <w:pPr>
        <w:ind w:firstLine="360"/>
        <w:rPr>
          <w:rFonts w:asciiTheme="minorHAnsi" w:hAnsiTheme="minorHAnsi"/>
          <w:b/>
          <w:i/>
          <w:sz w:val="20"/>
          <w:szCs w:val="20"/>
        </w:rPr>
      </w:pPr>
      <w:r w:rsidRPr="004A505C">
        <w:rPr>
          <w:rFonts w:asciiTheme="minorHAnsi" w:hAnsiTheme="minorHAnsi"/>
          <w:b/>
          <w:i/>
          <w:sz w:val="20"/>
          <w:szCs w:val="20"/>
        </w:rPr>
        <w:t>VendorAddress:</w:t>
      </w:r>
    </w:p>
    <w:p w:rsidR="00972E07" w:rsidRPr="004A505C" w:rsidRDefault="002130AF">
      <w:pPr>
        <w:pStyle w:val="ListParagraph"/>
        <w:numPr>
          <w:ilvl w:val="0"/>
          <w:numId w:val="32"/>
        </w:numPr>
        <w:rPr>
          <w:rFonts w:asciiTheme="minorHAnsi" w:hAnsiTheme="minorHAnsi"/>
          <w:sz w:val="20"/>
          <w:szCs w:val="20"/>
        </w:rPr>
      </w:pPr>
      <w:r w:rsidRPr="004A505C">
        <w:rPr>
          <w:rFonts w:asciiTheme="minorHAnsi" w:hAnsiTheme="minorHAnsi"/>
          <w:sz w:val="20"/>
          <w:szCs w:val="20"/>
        </w:rPr>
        <w:t xml:space="preserve">A row is inserted into </w:t>
      </w:r>
      <w:r w:rsidRPr="004A505C">
        <w:rPr>
          <w:rFonts w:asciiTheme="minorHAnsi" w:hAnsiTheme="minorHAnsi"/>
          <w:i/>
          <w:sz w:val="20"/>
          <w:szCs w:val="20"/>
        </w:rPr>
        <w:t xml:space="preserve">NYCCheckbook. </w:t>
      </w:r>
      <w:r w:rsidRPr="004A505C">
        <w:rPr>
          <w:rFonts w:asciiTheme="minorHAnsi" w:hAnsiTheme="minorHAnsi" w:cs="Courier New"/>
          <w:i/>
          <w:noProof/>
          <w:sz w:val="20"/>
          <w:szCs w:val="20"/>
        </w:rPr>
        <w:t>VendorAddress</w:t>
      </w:r>
      <w:r w:rsidR="00D04860" w:rsidRPr="004A505C">
        <w:rPr>
          <w:rFonts w:asciiTheme="minorHAnsi" w:hAnsiTheme="minorHAnsi" w:cs="Courier New"/>
          <w:noProof/>
          <w:sz w:val="20"/>
          <w:szCs w:val="20"/>
        </w:rPr>
        <w:t xml:space="preserve"> table</w:t>
      </w:r>
      <w:r w:rsidR="00EB0D17" w:rsidRPr="004A505C">
        <w:rPr>
          <w:rFonts w:asciiTheme="minorHAnsi" w:hAnsiTheme="minorHAnsi" w:cs="Courier New"/>
          <w:noProof/>
          <w:sz w:val="20"/>
          <w:szCs w:val="20"/>
        </w:rPr>
        <w:t xml:space="preserve"> when a row in </w:t>
      </w:r>
      <w:r w:rsidRPr="004A505C">
        <w:rPr>
          <w:rFonts w:asciiTheme="minorHAnsi" w:hAnsiTheme="minorHAnsi" w:cs="Courier New"/>
          <w:i/>
          <w:noProof/>
          <w:sz w:val="20"/>
          <w:szCs w:val="20"/>
        </w:rPr>
        <w:t>Stage.VendorAddress</w:t>
      </w:r>
      <w:r w:rsidR="00D04860" w:rsidRPr="004A505C">
        <w:rPr>
          <w:rFonts w:asciiTheme="minorHAnsi" w:hAnsiTheme="minorHAnsi" w:cs="Courier New"/>
          <w:noProof/>
          <w:sz w:val="20"/>
          <w:szCs w:val="20"/>
        </w:rPr>
        <w:t xml:space="preserve"> table</w:t>
      </w:r>
      <w:r w:rsidR="00E42706" w:rsidRPr="004A505C">
        <w:rPr>
          <w:rFonts w:asciiTheme="minorHAnsi" w:hAnsiTheme="minorHAnsi" w:cs="Courier New"/>
          <w:noProof/>
          <w:sz w:val="20"/>
          <w:szCs w:val="20"/>
        </w:rPr>
        <w:t xml:space="preserve"> identified by VendorAddressId </w:t>
      </w:r>
      <w:r w:rsidR="00E140FB" w:rsidRPr="004A505C">
        <w:rPr>
          <w:rFonts w:asciiTheme="minorHAnsi" w:hAnsiTheme="minorHAnsi" w:cs="Courier New"/>
          <w:noProof/>
          <w:sz w:val="20"/>
          <w:szCs w:val="20"/>
        </w:rPr>
        <w:t>is not available</w:t>
      </w:r>
      <w:r w:rsidR="004F7431" w:rsidRPr="004A505C">
        <w:rPr>
          <w:rFonts w:asciiTheme="minorHAnsi" w:hAnsiTheme="minorHAnsi" w:cs="Courier New"/>
          <w:noProof/>
          <w:sz w:val="20"/>
          <w:szCs w:val="20"/>
        </w:rPr>
        <w:t xml:space="preserve"> in </w:t>
      </w:r>
      <w:r w:rsidR="004F7431" w:rsidRPr="004A505C">
        <w:rPr>
          <w:rFonts w:asciiTheme="minorHAnsi" w:hAnsiTheme="minorHAnsi"/>
          <w:i/>
          <w:sz w:val="20"/>
          <w:szCs w:val="20"/>
        </w:rPr>
        <w:t xml:space="preserve">NYCCheckbook. </w:t>
      </w:r>
      <w:r w:rsidR="004F7431" w:rsidRPr="004A505C">
        <w:rPr>
          <w:rFonts w:asciiTheme="minorHAnsi" w:hAnsiTheme="minorHAnsi" w:cs="Courier New"/>
          <w:i/>
          <w:noProof/>
          <w:sz w:val="20"/>
          <w:szCs w:val="20"/>
        </w:rPr>
        <w:t>VendorAddress</w:t>
      </w:r>
      <w:r w:rsidR="00E140FB" w:rsidRPr="004A505C">
        <w:rPr>
          <w:rFonts w:asciiTheme="minorHAnsi" w:hAnsiTheme="minorHAnsi" w:cs="Courier New"/>
          <w:noProof/>
          <w:sz w:val="20"/>
          <w:szCs w:val="20"/>
        </w:rPr>
        <w:t>.</w:t>
      </w:r>
    </w:p>
    <w:p w:rsidR="00F5414A" w:rsidRPr="004A505C" w:rsidRDefault="00F5414A" w:rsidP="000D0661">
      <w:pPr>
        <w:pStyle w:val="ListParagraph"/>
        <w:rPr>
          <w:rFonts w:asciiTheme="minorHAnsi" w:hAnsiTheme="minorHAnsi"/>
          <w:sz w:val="20"/>
          <w:szCs w:val="20"/>
        </w:rPr>
      </w:pPr>
    </w:p>
    <w:p w:rsidR="00972E07" w:rsidRPr="004A505C" w:rsidRDefault="002130AF">
      <w:pPr>
        <w:pStyle w:val="ListParagraph"/>
        <w:ind w:left="360"/>
        <w:rPr>
          <w:rFonts w:asciiTheme="minorHAnsi" w:hAnsiTheme="minorHAnsi"/>
          <w:b/>
          <w:i/>
          <w:sz w:val="20"/>
          <w:szCs w:val="20"/>
        </w:rPr>
      </w:pPr>
      <w:r w:rsidRPr="004A505C">
        <w:rPr>
          <w:rFonts w:asciiTheme="minorHAnsi" w:hAnsiTheme="minorHAnsi"/>
          <w:b/>
          <w:i/>
          <w:sz w:val="20"/>
          <w:szCs w:val="20"/>
        </w:rPr>
        <w:t>Disbursement Vendor Address:</w:t>
      </w:r>
    </w:p>
    <w:p w:rsidR="008F54B1" w:rsidRPr="004A505C" w:rsidRDefault="008F54B1" w:rsidP="000D0661">
      <w:pPr>
        <w:pStyle w:val="ListParagraph"/>
        <w:rPr>
          <w:rFonts w:asciiTheme="minorHAnsi" w:hAnsiTheme="minorHAnsi"/>
          <w:sz w:val="20"/>
          <w:szCs w:val="20"/>
        </w:rPr>
      </w:pPr>
    </w:p>
    <w:p w:rsidR="00972E07" w:rsidRPr="004A505C" w:rsidRDefault="002130AF">
      <w:pPr>
        <w:pStyle w:val="ListParagraph"/>
        <w:numPr>
          <w:ilvl w:val="0"/>
          <w:numId w:val="96"/>
        </w:numPr>
        <w:rPr>
          <w:rFonts w:asciiTheme="minorHAnsi" w:hAnsiTheme="minorHAnsi"/>
          <w:sz w:val="20"/>
          <w:szCs w:val="20"/>
        </w:rPr>
      </w:pPr>
      <w:r w:rsidRPr="004A505C">
        <w:rPr>
          <w:rFonts w:asciiTheme="minorHAnsi" w:hAnsiTheme="minorHAnsi"/>
          <w:sz w:val="20"/>
          <w:szCs w:val="20"/>
        </w:rPr>
        <w:t xml:space="preserve">All rows are inserted into </w:t>
      </w:r>
      <w:r w:rsidRPr="004A505C">
        <w:rPr>
          <w:rFonts w:asciiTheme="minorHAnsi" w:hAnsiTheme="minorHAnsi"/>
          <w:i/>
          <w:sz w:val="20"/>
          <w:szCs w:val="20"/>
        </w:rPr>
        <w:t>NYCCheckbook.DisbursementVendorAddress</w:t>
      </w:r>
      <w:r w:rsidRPr="004A505C">
        <w:rPr>
          <w:rFonts w:asciiTheme="minorHAnsi" w:hAnsiTheme="minorHAnsi"/>
          <w:sz w:val="20"/>
          <w:szCs w:val="20"/>
        </w:rPr>
        <w:t xml:space="preserve"> table which have an association with DisbursementID in </w:t>
      </w:r>
      <w:r w:rsidRPr="004A505C">
        <w:rPr>
          <w:rFonts w:asciiTheme="minorHAnsi" w:hAnsiTheme="minorHAnsi"/>
          <w:i/>
          <w:sz w:val="20"/>
          <w:szCs w:val="20"/>
        </w:rPr>
        <w:t>Stage.Disbursement</w:t>
      </w:r>
      <w:r w:rsidRPr="004A505C">
        <w:rPr>
          <w:rFonts w:asciiTheme="minorHAnsi" w:hAnsiTheme="minorHAnsi"/>
          <w:sz w:val="20"/>
          <w:szCs w:val="20"/>
        </w:rPr>
        <w:t xml:space="preserve"> table.</w:t>
      </w:r>
    </w:p>
    <w:p w:rsidR="00972E07" w:rsidRPr="004A505C" w:rsidRDefault="002130AF">
      <w:pPr>
        <w:pStyle w:val="ListParagraph"/>
        <w:numPr>
          <w:ilvl w:val="0"/>
          <w:numId w:val="96"/>
        </w:numPr>
        <w:rPr>
          <w:rFonts w:asciiTheme="minorHAnsi" w:hAnsiTheme="minorHAnsi"/>
          <w:sz w:val="20"/>
          <w:szCs w:val="20"/>
        </w:rPr>
      </w:pPr>
      <w:r w:rsidRPr="004A505C">
        <w:rPr>
          <w:rFonts w:asciiTheme="minorHAnsi" w:hAnsiTheme="minorHAnsi"/>
          <w:sz w:val="20"/>
          <w:szCs w:val="20"/>
        </w:rPr>
        <w:t xml:space="preserve">DisbursementVendorAddress records associated with Disbursements having DisplayTypeCode=P (Partially Displayed) are associated with Vendor having StreetAddrLine1 as </w:t>
      </w:r>
      <w:r w:rsidRPr="004A505C">
        <w:rPr>
          <w:rFonts w:asciiTheme="minorHAnsi" w:hAnsiTheme="minorHAnsi" w:cs="Courier New"/>
          <w:noProof/>
          <w:sz w:val="20"/>
          <w:szCs w:val="20"/>
        </w:rPr>
        <w:t>'N/A (PRIVACY/SECURITY)'</w:t>
      </w:r>
      <w:r w:rsidRPr="004A505C">
        <w:rPr>
          <w:rFonts w:asciiTheme="minorHAnsi" w:hAnsiTheme="minorHAnsi"/>
          <w:sz w:val="20"/>
          <w:szCs w:val="20"/>
        </w:rPr>
        <w:t xml:space="preserve"> </w:t>
      </w:r>
    </w:p>
    <w:p w:rsidR="00727EEA" w:rsidRPr="004A505C" w:rsidRDefault="00727EEA" w:rsidP="00727EEA">
      <w:pPr>
        <w:ind w:firstLine="360"/>
        <w:rPr>
          <w:rFonts w:asciiTheme="minorHAnsi" w:hAnsiTheme="minorHAnsi" w:cs="Courier New"/>
          <w:b/>
          <w:i/>
          <w:noProof/>
          <w:sz w:val="20"/>
          <w:szCs w:val="20"/>
        </w:rPr>
      </w:pPr>
      <w:r w:rsidRPr="004A505C">
        <w:rPr>
          <w:rFonts w:asciiTheme="minorHAnsi" w:hAnsiTheme="minorHAnsi" w:cs="Courier New"/>
          <w:b/>
          <w:i/>
          <w:noProof/>
          <w:sz w:val="20"/>
          <w:szCs w:val="20"/>
        </w:rPr>
        <w:t>FMSVendorMWBECategory:</w:t>
      </w:r>
    </w:p>
    <w:p w:rsidR="00106049" w:rsidRPr="004A505C" w:rsidRDefault="002130AF" w:rsidP="008E3895">
      <w:pPr>
        <w:pStyle w:val="ListParagraph"/>
        <w:numPr>
          <w:ilvl w:val="0"/>
          <w:numId w:val="33"/>
        </w:numPr>
        <w:rPr>
          <w:rFonts w:asciiTheme="minorHAnsi" w:hAnsiTheme="minorHAnsi"/>
          <w:sz w:val="20"/>
          <w:szCs w:val="20"/>
        </w:rPr>
      </w:pPr>
      <w:r w:rsidRPr="004A505C">
        <w:rPr>
          <w:rFonts w:asciiTheme="minorHAnsi" w:hAnsiTheme="minorHAnsi"/>
          <w:sz w:val="20"/>
          <w:szCs w:val="20"/>
        </w:rPr>
        <w:t xml:space="preserve">A row is updated in </w:t>
      </w:r>
      <w:r w:rsidRPr="004A505C">
        <w:rPr>
          <w:rFonts w:asciiTheme="minorHAnsi" w:hAnsiTheme="minorHAnsi"/>
          <w:i/>
          <w:sz w:val="20"/>
          <w:szCs w:val="20"/>
        </w:rPr>
        <w:t>NYCCheckbook.FMSVendorMWBECategory</w:t>
      </w:r>
      <w:r w:rsidRPr="004A505C">
        <w:rPr>
          <w:rFonts w:asciiTheme="minorHAnsi" w:hAnsiTheme="minorHAnsi"/>
          <w:sz w:val="20"/>
          <w:szCs w:val="20"/>
        </w:rPr>
        <w:t xml:space="preserve"> when a row in </w:t>
      </w:r>
      <w:r w:rsidRPr="004A505C">
        <w:rPr>
          <w:rFonts w:asciiTheme="minorHAnsi" w:hAnsiTheme="minorHAnsi"/>
          <w:i/>
          <w:sz w:val="20"/>
          <w:szCs w:val="20"/>
        </w:rPr>
        <w:t>Stage. FMSVendorMWBECategory</w:t>
      </w:r>
      <w:r w:rsidRPr="004A505C">
        <w:rPr>
          <w:rFonts w:asciiTheme="minorHAnsi" w:hAnsiTheme="minorHAnsi"/>
          <w:sz w:val="20"/>
          <w:szCs w:val="20"/>
        </w:rPr>
        <w:t xml:space="preserve"> identified by Vendor Code is available in </w:t>
      </w:r>
      <w:r w:rsidRPr="004A505C">
        <w:rPr>
          <w:rFonts w:asciiTheme="minorHAnsi" w:hAnsiTheme="minorHAnsi"/>
          <w:i/>
          <w:sz w:val="20"/>
          <w:szCs w:val="20"/>
        </w:rPr>
        <w:t>NYCCheckbook.FMSVendorMWBECategory</w:t>
      </w:r>
      <w:r w:rsidRPr="004A505C">
        <w:rPr>
          <w:rFonts w:asciiTheme="minorHAnsi" w:hAnsiTheme="minorHAnsi"/>
          <w:sz w:val="20"/>
          <w:szCs w:val="20"/>
        </w:rPr>
        <w:t>.</w:t>
      </w:r>
    </w:p>
    <w:p w:rsidR="00C9706B" w:rsidRPr="004A505C" w:rsidRDefault="002130AF" w:rsidP="008E3895">
      <w:pPr>
        <w:pStyle w:val="ListParagraph"/>
        <w:numPr>
          <w:ilvl w:val="0"/>
          <w:numId w:val="33"/>
        </w:numPr>
        <w:rPr>
          <w:rFonts w:asciiTheme="minorHAnsi" w:hAnsiTheme="minorHAnsi"/>
          <w:sz w:val="20"/>
          <w:szCs w:val="20"/>
        </w:rPr>
      </w:pPr>
      <w:r w:rsidRPr="004A505C">
        <w:rPr>
          <w:rFonts w:asciiTheme="minorHAnsi" w:hAnsiTheme="minorHAnsi"/>
          <w:sz w:val="20"/>
          <w:szCs w:val="20"/>
        </w:rPr>
        <w:t xml:space="preserve">A row is inserted into </w:t>
      </w:r>
      <w:r w:rsidRPr="004A505C">
        <w:rPr>
          <w:rFonts w:asciiTheme="minorHAnsi" w:hAnsiTheme="minorHAnsi"/>
          <w:i/>
          <w:sz w:val="20"/>
          <w:szCs w:val="20"/>
        </w:rPr>
        <w:t xml:space="preserve">NYCCheckbook.FMSVendorMWBECategory </w:t>
      </w:r>
      <w:r w:rsidRPr="004A505C">
        <w:rPr>
          <w:rFonts w:asciiTheme="minorHAnsi" w:hAnsiTheme="minorHAnsi"/>
          <w:sz w:val="20"/>
          <w:szCs w:val="20"/>
        </w:rPr>
        <w:t xml:space="preserve">when a row in </w:t>
      </w:r>
      <w:r w:rsidRPr="004A505C">
        <w:rPr>
          <w:rFonts w:asciiTheme="minorHAnsi" w:hAnsiTheme="minorHAnsi"/>
          <w:i/>
          <w:sz w:val="20"/>
          <w:szCs w:val="20"/>
        </w:rPr>
        <w:t>Stage. FMSVendorMWBECategory</w:t>
      </w:r>
      <w:r w:rsidRPr="004A505C">
        <w:rPr>
          <w:rFonts w:asciiTheme="minorHAnsi" w:hAnsiTheme="minorHAnsi"/>
          <w:sz w:val="20"/>
          <w:szCs w:val="20"/>
        </w:rPr>
        <w:t xml:space="preserve"> identified by Vendor Code is not available in </w:t>
      </w:r>
      <w:r w:rsidRPr="004A505C">
        <w:rPr>
          <w:rFonts w:asciiTheme="minorHAnsi" w:hAnsiTheme="minorHAnsi"/>
          <w:i/>
          <w:sz w:val="20"/>
          <w:szCs w:val="20"/>
        </w:rPr>
        <w:t>NYCCheckbook.FMSVendorMWBECategory</w:t>
      </w:r>
      <w:r w:rsidRPr="004A505C">
        <w:rPr>
          <w:rFonts w:asciiTheme="minorHAnsi" w:hAnsiTheme="minorHAnsi"/>
          <w:sz w:val="20"/>
          <w:szCs w:val="20"/>
        </w:rPr>
        <w:t>.</w:t>
      </w:r>
    </w:p>
    <w:p w:rsidR="000B4A2C" w:rsidRPr="004A505C" w:rsidRDefault="002130AF" w:rsidP="008E3895">
      <w:pPr>
        <w:pStyle w:val="ListParagraph"/>
        <w:numPr>
          <w:ilvl w:val="0"/>
          <w:numId w:val="33"/>
        </w:numPr>
        <w:rPr>
          <w:rFonts w:asciiTheme="minorHAnsi" w:hAnsiTheme="minorHAnsi"/>
          <w:sz w:val="20"/>
          <w:szCs w:val="20"/>
        </w:rPr>
      </w:pPr>
      <w:r w:rsidRPr="004A505C">
        <w:rPr>
          <w:rFonts w:asciiTheme="minorHAnsi" w:hAnsiTheme="minorHAnsi"/>
          <w:sz w:val="20"/>
          <w:szCs w:val="20"/>
        </w:rPr>
        <w:t xml:space="preserve">A row is deleted in </w:t>
      </w:r>
      <w:r w:rsidRPr="004A505C">
        <w:rPr>
          <w:rFonts w:asciiTheme="minorHAnsi" w:hAnsiTheme="minorHAnsi"/>
          <w:i/>
          <w:sz w:val="20"/>
          <w:szCs w:val="20"/>
        </w:rPr>
        <w:t>NYCCheckbook.FMSVendorMWBECategory</w:t>
      </w:r>
      <w:r w:rsidRPr="004A505C">
        <w:rPr>
          <w:rFonts w:asciiTheme="minorHAnsi" w:hAnsiTheme="minorHAnsi"/>
          <w:sz w:val="20"/>
          <w:szCs w:val="20"/>
        </w:rPr>
        <w:t xml:space="preserve"> when a corresponding </w:t>
      </w:r>
      <w:proofErr w:type="gramStart"/>
      <w:r w:rsidRPr="004A505C">
        <w:rPr>
          <w:rFonts w:asciiTheme="minorHAnsi" w:hAnsiTheme="minorHAnsi"/>
          <w:sz w:val="20"/>
          <w:szCs w:val="20"/>
        </w:rPr>
        <w:t>row  identified</w:t>
      </w:r>
      <w:proofErr w:type="gramEnd"/>
      <w:r w:rsidRPr="004A505C">
        <w:rPr>
          <w:rFonts w:asciiTheme="minorHAnsi" w:hAnsiTheme="minorHAnsi"/>
          <w:sz w:val="20"/>
          <w:szCs w:val="20"/>
        </w:rPr>
        <w:t xml:space="preserve"> by Vendor Code is not available in </w:t>
      </w:r>
      <w:proofErr w:type="spellStart"/>
      <w:r w:rsidRPr="004A505C">
        <w:rPr>
          <w:rFonts w:asciiTheme="minorHAnsi" w:hAnsiTheme="minorHAnsi"/>
          <w:i/>
          <w:sz w:val="20"/>
          <w:szCs w:val="20"/>
        </w:rPr>
        <w:t>Stage.FMSVendorMWBECategory</w:t>
      </w:r>
      <w:proofErr w:type="spellEnd"/>
      <w:r w:rsidRPr="004A505C">
        <w:rPr>
          <w:rFonts w:asciiTheme="minorHAnsi" w:hAnsiTheme="minorHAnsi"/>
          <w:sz w:val="20"/>
          <w:szCs w:val="20"/>
        </w:rPr>
        <w:t>.</w:t>
      </w:r>
      <w:commentRangeEnd w:id="14"/>
      <w:r w:rsidR="0094153A">
        <w:rPr>
          <w:rStyle w:val="CommentReference"/>
        </w:rPr>
        <w:commentReference w:id="14"/>
      </w:r>
    </w:p>
    <w:p w:rsidR="001F2154" w:rsidRPr="004A505C" w:rsidRDefault="001F2154" w:rsidP="007E7121">
      <w:pPr>
        <w:pStyle w:val="ListParagraph"/>
        <w:rPr>
          <w:rFonts w:asciiTheme="minorHAnsi" w:hAnsiTheme="minorHAnsi"/>
        </w:rPr>
      </w:pPr>
    </w:p>
    <w:p w:rsidR="00972E07" w:rsidRPr="004A505C" w:rsidRDefault="00A12BD7">
      <w:pPr>
        <w:pStyle w:val="Heading2"/>
        <w:rPr>
          <w:color w:val="auto"/>
        </w:rPr>
      </w:pPr>
      <w:bookmarkStart w:id="15" w:name="_Toc297121904"/>
      <w:r w:rsidRPr="004A505C">
        <w:rPr>
          <w:color w:val="auto"/>
        </w:rPr>
        <w:t>Publishing PMS data from MyMoney to MyMoneyPublic database (Checkbook 1.0)</w:t>
      </w:r>
      <w:bookmarkEnd w:id="15"/>
    </w:p>
    <w:p w:rsidR="00424899" w:rsidRPr="004A505C" w:rsidRDefault="00424899" w:rsidP="00424899">
      <w:pPr>
        <w:rPr>
          <w:rFonts w:asciiTheme="minorHAnsi" w:hAnsiTheme="minorHAnsi"/>
          <w:b/>
          <w:i/>
          <w:sz w:val="20"/>
          <w:szCs w:val="20"/>
          <w:u w:val="single"/>
        </w:rPr>
      </w:pPr>
      <w:r w:rsidRPr="004A505C">
        <w:rPr>
          <w:rFonts w:asciiTheme="minorHAnsi" w:hAnsiTheme="minorHAnsi"/>
          <w:b/>
          <w:i/>
          <w:sz w:val="20"/>
          <w:szCs w:val="20"/>
          <w:u w:val="single"/>
        </w:rPr>
        <w:t>Execution Steps as in</w:t>
      </w:r>
      <w:r w:rsidRPr="004A505C">
        <w:rPr>
          <w:b/>
          <w:i/>
          <w:sz w:val="20"/>
          <w:szCs w:val="20"/>
          <w:u w:val="single"/>
        </w:rPr>
        <w:t xml:space="preserve"> </w:t>
      </w:r>
      <w:proofErr w:type="gramStart"/>
      <w:r w:rsidR="00D423E9" w:rsidRPr="004A505C">
        <w:rPr>
          <w:b/>
          <w:i/>
          <w:sz w:val="20"/>
          <w:szCs w:val="20"/>
          <w:u w:val="single"/>
        </w:rPr>
        <w:t>PublishP</w:t>
      </w:r>
      <w:r w:rsidRPr="004A505C">
        <w:rPr>
          <w:b/>
          <w:i/>
          <w:sz w:val="20"/>
          <w:szCs w:val="20"/>
          <w:u w:val="single"/>
        </w:rPr>
        <w:t>MSDataLoadsM.dtsx</w:t>
      </w:r>
      <w:r w:rsidRPr="004A505C">
        <w:rPr>
          <w:rFonts w:asciiTheme="minorHAnsi" w:hAnsiTheme="minorHAnsi"/>
          <w:b/>
          <w:i/>
          <w:sz w:val="20"/>
          <w:szCs w:val="20"/>
          <w:u w:val="single"/>
        </w:rPr>
        <w:t xml:space="preserve"> :</w:t>
      </w:r>
      <w:proofErr w:type="gramEnd"/>
    </w:p>
    <w:p w:rsidR="000223F5" w:rsidRPr="004A505C" w:rsidRDefault="00606A34" w:rsidP="008E3895">
      <w:pPr>
        <w:pStyle w:val="ListParagraph"/>
        <w:numPr>
          <w:ilvl w:val="0"/>
          <w:numId w:val="34"/>
        </w:numPr>
        <w:rPr>
          <w:rFonts w:asciiTheme="minorHAnsi" w:hAnsiTheme="minorHAnsi"/>
          <w:sz w:val="20"/>
          <w:szCs w:val="20"/>
        </w:rPr>
      </w:pPr>
      <w:r w:rsidRPr="004A505C">
        <w:rPr>
          <w:rFonts w:asciiTheme="minorHAnsi" w:hAnsiTheme="minorHAnsi"/>
          <w:sz w:val="20"/>
          <w:szCs w:val="20"/>
        </w:rPr>
        <w:t>Get the List of Loaded PMS ident</w:t>
      </w:r>
      <w:r w:rsidR="00282867" w:rsidRPr="004A505C">
        <w:rPr>
          <w:rFonts w:asciiTheme="minorHAnsi" w:hAnsiTheme="minorHAnsi"/>
          <w:sz w:val="20"/>
          <w:szCs w:val="20"/>
        </w:rPr>
        <w:t>i</w:t>
      </w:r>
      <w:r w:rsidRPr="004A505C">
        <w:rPr>
          <w:rFonts w:asciiTheme="minorHAnsi" w:hAnsiTheme="minorHAnsi"/>
          <w:sz w:val="20"/>
          <w:szCs w:val="20"/>
        </w:rPr>
        <w:t xml:space="preserve">fiers (LoadStatusCode=’L’ and DataSource=’P’) in the </w:t>
      </w:r>
      <w:r w:rsidR="002130AF" w:rsidRPr="004A505C">
        <w:rPr>
          <w:rFonts w:asciiTheme="minorHAnsi" w:hAnsiTheme="minorHAnsi"/>
          <w:i/>
          <w:sz w:val="20"/>
          <w:szCs w:val="20"/>
        </w:rPr>
        <w:t>ETL.DataLoad</w:t>
      </w:r>
      <w:r w:rsidRPr="004A505C">
        <w:rPr>
          <w:rFonts w:asciiTheme="minorHAnsi" w:hAnsiTheme="minorHAnsi"/>
          <w:sz w:val="20"/>
          <w:szCs w:val="20"/>
        </w:rPr>
        <w:t xml:space="preserve"> tables which are not published in </w:t>
      </w:r>
      <w:r w:rsidR="002130AF" w:rsidRPr="004A505C">
        <w:rPr>
          <w:rFonts w:asciiTheme="minorHAnsi" w:hAnsiTheme="minorHAnsi"/>
          <w:i/>
          <w:sz w:val="20"/>
          <w:szCs w:val="20"/>
        </w:rPr>
        <w:t>ETL.PublishedDataLoad</w:t>
      </w:r>
      <w:r w:rsidRPr="004A505C">
        <w:rPr>
          <w:rFonts w:asciiTheme="minorHAnsi" w:hAnsiTheme="minorHAnsi"/>
          <w:sz w:val="20"/>
          <w:szCs w:val="20"/>
        </w:rPr>
        <w:t xml:space="preserve"> table</w:t>
      </w:r>
      <w:r w:rsidR="004565EF" w:rsidRPr="004A505C">
        <w:rPr>
          <w:rFonts w:asciiTheme="minorHAnsi" w:hAnsiTheme="minorHAnsi"/>
          <w:sz w:val="20"/>
          <w:szCs w:val="20"/>
        </w:rPr>
        <w:t xml:space="preserve"> in MyMoney </w:t>
      </w:r>
      <w:proofErr w:type="gramStart"/>
      <w:r w:rsidR="00282867" w:rsidRPr="004A505C">
        <w:rPr>
          <w:rFonts w:asciiTheme="minorHAnsi" w:hAnsiTheme="minorHAnsi"/>
          <w:sz w:val="20"/>
          <w:szCs w:val="20"/>
        </w:rPr>
        <w:t>d</w:t>
      </w:r>
      <w:r w:rsidR="004565EF" w:rsidRPr="004A505C">
        <w:rPr>
          <w:rFonts w:asciiTheme="minorHAnsi" w:hAnsiTheme="minorHAnsi"/>
          <w:sz w:val="20"/>
          <w:szCs w:val="20"/>
        </w:rPr>
        <w:t>atabase</w:t>
      </w:r>
      <w:r w:rsidR="005904E4" w:rsidRPr="004A505C">
        <w:rPr>
          <w:rFonts w:asciiTheme="minorHAnsi" w:hAnsiTheme="minorHAnsi"/>
          <w:sz w:val="20"/>
          <w:szCs w:val="20"/>
        </w:rPr>
        <w:t xml:space="preserve"> </w:t>
      </w:r>
      <w:r w:rsidR="00424899" w:rsidRPr="004A505C">
        <w:rPr>
          <w:rFonts w:asciiTheme="minorHAnsi" w:hAnsiTheme="minorHAnsi"/>
          <w:sz w:val="20"/>
          <w:szCs w:val="20"/>
        </w:rPr>
        <w:t>.</w:t>
      </w:r>
      <w:proofErr w:type="gramEnd"/>
    </w:p>
    <w:p w:rsidR="0070544F" w:rsidRPr="004A505C" w:rsidRDefault="0070544F" w:rsidP="008E3895">
      <w:pPr>
        <w:pStyle w:val="ListParagraph"/>
        <w:numPr>
          <w:ilvl w:val="0"/>
          <w:numId w:val="34"/>
        </w:numPr>
        <w:rPr>
          <w:rFonts w:asciiTheme="minorHAnsi" w:hAnsiTheme="minorHAnsi"/>
          <w:sz w:val="20"/>
          <w:szCs w:val="20"/>
        </w:rPr>
      </w:pPr>
      <w:r w:rsidRPr="004A505C">
        <w:rPr>
          <w:rFonts w:asciiTheme="minorHAnsi" w:hAnsiTheme="minorHAnsi"/>
          <w:sz w:val="20"/>
          <w:szCs w:val="20"/>
        </w:rPr>
        <w:t xml:space="preserve">Exclude publishing </w:t>
      </w:r>
      <w:r w:rsidR="00026050" w:rsidRPr="004A505C">
        <w:rPr>
          <w:rFonts w:asciiTheme="minorHAnsi" w:hAnsiTheme="minorHAnsi"/>
          <w:sz w:val="20"/>
          <w:szCs w:val="20"/>
        </w:rPr>
        <w:t>P</w:t>
      </w:r>
      <w:r w:rsidRPr="004A505C">
        <w:rPr>
          <w:rFonts w:asciiTheme="minorHAnsi" w:hAnsiTheme="minorHAnsi"/>
          <w:sz w:val="20"/>
          <w:szCs w:val="20"/>
        </w:rPr>
        <w:t xml:space="preserve">MS Data </w:t>
      </w:r>
      <w:r w:rsidR="003C730E" w:rsidRPr="004A505C">
        <w:rPr>
          <w:rFonts w:asciiTheme="minorHAnsi" w:hAnsiTheme="minorHAnsi"/>
          <w:sz w:val="20"/>
          <w:szCs w:val="20"/>
        </w:rPr>
        <w:t>if there are any previously unpublished FMS Data.</w:t>
      </w:r>
    </w:p>
    <w:p w:rsidR="000D23F7" w:rsidRPr="004A505C" w:rsidRDefault="000D23F7" w:rsidP="008E3895">
      <w:pPr>
        <w:pStyle w:val="ListParagraph"/>
        <w:numPr>
          <w:ilvl w:val="0"/>
          <w:numId w:val="34"/>
        </w:numPr>
        <w:rPr>
          <w:rFonts w:asciiTheme="minorHAnsi" w:hAnsiTheme="minorHAnsi"/>
          <w:sz w:val="20"/>
          <w:szCs w:val="20"/>
        </w:rPr>
      </w:pPr>
      <w:r w:rsidRPr="004A505C">
        <w:rPr>
          <w:rFonts w:asciiTheme="minorHAnsi" w:hAnsiTheme="minorHAnsi"/>
          <w:sz w:val="20"/>
          <w:szCs w:val="20"/>
        </w:rPr>
        <w:t>Load must be published in the same sequence as they were loaded and processed in the MyMoney Database.</w:t>
      </w:r>
    </w:p>
    <w:p w:rsidR="00BF4007" w:rsidRPr="004A505C" w:rsidRDefault="00BF4007" w:rsidP="008E3895">
      <w:pPr>
        <w:pStyle w:val="ListParagraph"/>
        <w:numPr>
          <w:ilvl w:val="0"/>
          <w:numId w:val="34"/>
        </w:numPr>
        <w:rPr>
          <w:rFonts w:asciiTheme="minorHAnsi" w:hAnsiTheme="minorHAnsi"/>
          <w:sz w:val="20"/>
          <w:szCs w:val="20"/>
        </w:rPr>
      </w:pPr>
      <w:r w:rsidRPr="004A505C">
        <w:rPr>
          <w:rFonts w:asciiTheme="minorHAnsi" w:hAnsiTheme="minorHAnsi"/>
          <w:sz w:val="20"/>
          <w:szCs w:val="20"/>
        </w:rPr>
        <w:t xml:space="preserve">For Each Load Identifier </w:t>
      </w:r>
      <w:r w:rsidR="00C375D1" w:rsidRPr="004A505C">
        <w:rPr>
          <w:rFonts w:asciiTheme="minorHAnsi" w:hAnsiTheme="minorHAnsi"/>
          <w:sz w:val="20"/>
          <w:szCs w:val="20"/>
        </w:rPr>
        <w:t>from the abov</w:t>
      </w:r>
      <w:r w:rsidR="00F5263C" w:rsidRPr="004A505C">
        <w:rPr>
          <w:rFonts w:asciiTheme="minorHAnsi" w:hAnsiTheme="minorHAnsi"/>
          <w:sz w:val="20"/>
          <w:szCs w:val="20"/>
        </w:rPr>
        <w:t>e steps</w:t>
      </w:r>
      <w:r w:rsidR="00E153C7" w:rsidRPr="004A505C">
        <w:rPr>
          <w:rFonts w:asciiTheme="minorHAnsi" w:hAnsiTheme="minorHAnsi"/>
          <w:sz w:val="20"/>
          <w:szCs w:val="20"/>
        </w:rPr>
        <w:t>,</w:t>
      </w:r>
      <w:r w:rsidR="00F5263C" w:rsidRPr="004A505C">
        <w:rPr>
          <w:rFonts w:asciiTheme="minorHAnsi" w:hAnsiTheme="minorHAnsi"/>
          <w:sz w:val="20"/>
          <w:szCs w:val="20"/>
        </w:rPr>
        <w:t xml:space="preserve"> below (5-8) steps are processed in a Loop.</w:t>
      </w:r>
    </w:p>
    <w:p w:rsidR="00424899" w:rsidRPr="004A505C" w:rsidRDefault="001069FF" w:rsidP="008E3895">
      <w:pPr>
        <w:pStyle w:val="ListParagraph"/>
        <w:numPr>
          <w:ilvl w:val="0"/>
          <w:numId w:val="34"/>
        </w:numPr>
        <w:rPr>
          <w:rFonts w:asciiTheme="minorHAnsi" w:hAnsiTheme="minorHAnsi"/>
          <w:i/>
          <w:sz w:val="20"/>
          <w:szCs w:val="20"/>
        </w:rPr>
      </w:pPr>
      <w:r w:rsidRPr="004A505C">
        <w:rPr>
          <w:rFonts w:asciiTheme="minorHAnsi" w:hAnsiTheme="minorHAnsi"/>
          <w:sz w:val="20"/>
          <w:szCs w:val="20"/>
        </w:rPr>
        <w:t>Truncate public P</w:t>
      </w:r>
      <w:r w:rsidR="00424899" w:rsidRPr="004A505C">
        <w:rPr>
          <w:rFonts w:asciiTheme="minorHAnsi" w:hAnsiTheme="minorHAnsi"/>
          <w:sz w:val="20"/>
          <w:szCs w:val="20"/>
        </w:rPr>
        <w:t xml:space="preserve">MS staging tables </w:t>
      </w:r>
      <w:r w:rsidR="002718C5" w:rsidRPr="004A505C">
        <w:rPr>
          <w:rFonts w:asciiTheme="minorHAnsi" w:hAnsiTheme="minorHAnsi"/>
          <w:sz w:val="20"/>
          <w:szCs w:val="20"/>
        </w:rPr>
        <w:t xml:space="preserve">Refer to </w:t>
      </w:r>
      <w:r w:rsidR="002130AF" w:rsidRPr="004A505C">
        <w:rPr>
          <w:rFonts w:asciiTheme="minorHAnsi" w:hAnsiTheme="minorHAnsi"/>
          <w:i/>
          <w:sz w:val="20"/>
          <w:szCs w:val="20"/>
        </w:rPr>
        <w:t>ETL.spTruncatePublicPMSStagingTables</w:t>
      </w:r>
    </w:p>
    <w:p w:rsidR="00424899" w:rsidRPr="004A505C" w:rsidRDefault="00424899" w:rsidP="008E3895">
      <w:pPr>
        <w:pStyle w:val="ListParagraph"/>
        <w:numPr>
          <w:ilvl w:val="0"/>
          <w:numId w:val="34"/>
        </w:numPr>
        <w:rPr>
          <w:rFonts w:asciiTheme="minorHAnsi" w:hAnsiTheme="minorHAnsi"/>
          <w:sz w:val="20"/>
          <w:szCs w:val="20"/>
        </w:rPr>
      </w:pPr>
      <w:r w:rsidRPr="004A505C">
        <w:rPr>
          <w:rFonts w:asciiTheme="minorHAnsi" w:hAnsiTheme="minorHAnsi"/>
          <w:sz w:val="20"/>
          <w:szCs w:val="20"/>
        </w:rPr>
        <w:t xml:space="preserve">Load </w:t>
      </w:r>
      <w:r w:rsidR="005F7BC2" w:rsidRPr="004A505C">
        <w:rPr>
          <w:rFonts w:asciiTheme="minorHAnsi" w:hAnsiTheme="minorHAnsi"/>
          <w:sz w:val="20"/>
          <w:szCs w:val="20"/>
        </w:rPr>
        <w:t>P</w:t>
      </w:r>
      <w:r w:rsidRPr="004A505C">
        <w:rPr>
          <w:rFonts w:asciiTheme="minorHAnsi" w:hAnsiTheme="minorHAnsi"/>
          <w:sz w:val="20"/>
          <w:szCs w:val="20"/>
        </w:rPr>
        <w:t xml:space="preserve">MS data </w:t>
      </w:r>
      <w:r w:rsidR="009415F5" w:rsidRPr="004A505C">
        <w:rPr>
          <w:rFonts w:asciiTheme="minorHAnsi" w:hAnsiTheme="minorHAnsi"/>
          <w:sz w:val="20"/>
          <w:szCs w:val="20"/>
        </w:rPr>
        <w:t>into staging tables from MyMoney Database</w:t>
      </w:r>
      <w:r w:rsidRPr="004A505C">
        <w:rPr>
          <w:rFonts w:asciiTheme="minorHAnsi" w:hAnsiTheme="minorHAnsi"/>
          <w:sz w:val="20"/>
          <w:szCs w:val="20"/>
        </w:rPr>
        <w:t>.</w:t>
      </w:r>
    </w:p>
    <w:p w:rsidR="005F7BC2" w:rsidRPr="004A505C" w:rsidRDefault="00F57D7C" w:rsidP="008E3895">
      <w:pPr>
        <w:pStyle w:val="ListParagraph"/>
        <w:numPr>
          <w:ilvl w:val="0"/>
          <w:numId w:val="34"/>
        </w:numPr>
        <w:rPr>
          <w:rFonts w:asciiTheme="minorHAnsi" w:hAnsiTheme="minorHAnsi"/>
          <w:sz w:val="20"/>
          <w:szCs w:val="20"/>
        </w:rPr>
      </w:pPr>
      <w:proofErr w:type="gramStart"/>
      <w:r w:rsidRPr="004A505C">
        <w:rPr>
          <w:rFonts w:asciiTheme="minorHAnsi" w:hAnsiTheme="minorHAnsi"/>
          <w:sz w:val="20"/>
          <w:szCs w:val="20"/>
        </w:rPr>
        <w:t xml:space="preserve">Load </w:t>
      </w:r>
      <w:r w:rsidR="005F7BC2" w:rsidRPr="004A505C">
        <w:rPr>
          <w:rFonts w:asciiTheme="minorHAnsi" w:hAnsiTheme="minorHAnsi"/>
          <w:sz w:val="20"/>
          <w:szCs w:val="20"/>
        </w:rPr>
        <w:t xml:space="preserve"> P</w:t>
      </w:r>
      <w:r w:rsidR="00424899" w:rsidRPr="004A505C">
        <w:rPr>
          <w:rFonts w:asciiTheme="minorHAnsi" w:hAnsiTheme="minorHAnsi"/>
          <w:sz w:val="20"/>
          <w:szCs w:val="20"/>
        </w:rPr>
        <w:t>MS</w:t>
      </w:r>
      <w:proofErr w:type="gramEnd"/>
      <w:r w:rsidR="00424899" w:rsidRPr="004A505C">
        <w:rPr>
          <w:rFonts w:asciiTheme="minorHAnsi" w:hAnsiTheme="minorHAnsi"/>
          <w:sz w:val="20"/>
          <w:szCs w:val="20"/>
        </w:rPr>
        <w:t xml:space="preserve"> Data </w:t>
      </w:r>
      <w:r w:rsidRPr="004A505C">
        <w:rPr>
          <w:rFonts w:asciiTheme="minorHAnsi" w:hAnsiTheme="minorHAnsi"/>
          <w:sz w:val="20"/>
          <w:szCs w:val="20"/>
        </w:rPr>
        <w:t xml:space="preserve">from staging </w:t>
      </w:r>
      <w:r w:rsidR="00424899" w:rsidRPr="004A505C">
        <w:rPr>
          <w:rFonts w:asciiTheme="minorHAnsi" w:hAnsiTheme="minorHAnsi"/>
          <w:sz w:val="20"/>
          <w:szCs w:val="20"/>
        </w:rPr>
        <w:t xml:space="preserve">into NYCCheckbook Schema </w:t>
      </w:r>
      <w:r w:rsidR="00E153C7" w:rsidRPr="004A505C">
        <w:rPr>
          <w:rFonts w:asciiTheme="minorHAnsi" w:hAnsiTheme="minorHAnsi"/>
          <w:sz w:val="20"/>
          <w:szCs w:val="20"/>
        </w:rPr>
        <w:t>of MyMoneyPublic database.</w:t>
      </w:r>
      <w:r w:rsidR="00BE6DD0" w:rsidRPr="004A505C">
        <w:rPr>
          <w:rFonts w:asciiTheme="minorHAnsi" w:hAnsiTheme="minorHAnsi"/>
          <w:sz w:val="20"/>
          <w:szCs w:val="20"/>
        </w:rPr>
        <w:t xml:space="preserve"> Refer to</w:t>
      </w:r>
      <w:r w:rsidR="002130AF" w:rsidRPr="004A505C">
        <w:rPr>
          <w:rFonts w:asciiTheme="minorHAnsi" w:hAnsiTheme="minorHAnsi"/>
          <w:i/>
          <w:sz w:val="20"/>
          <w:szCs w:val="20"/>
        </w:rPr>
        <w:t xml:space="preserve"> ETL.spPublishPMSDataLoad</w:t>
      </w:r>
      <w:r w:rsidR="00E153C7" w:rsidRPr="004A505C">
        <w:rPr>
          <w:rFonts w:asciiTheme="minorHAnsi" w:hAnsiTheme="minorHAnsi"/>
          <w:i/>
          <w:sz w:val="20"/>
          <w:szCs w:val="20"/>
        </w:rPr>
        <w:t>.</w:t>
      </w:r>
    </w:p>
    <w:p w:rsidR="00985098" w:rsidRPr="004A505C" w:rsidRDefault="005221A9" w:rsidP="008E3895">
      <w:pPr>
        <w:pStyle w:val="ListParagraph"/>
        <w:numPr>
          <w:ilvl w:val="0"/>
          <w:numId w:val="34"/>
        </w:numPr>
        <w:rPr>
          <w:rFonts w:asciiTheme="minorHAnsi" w:hAnsiTheme="minorHAnsi"/>
          <w:sz w:val="20"/>
          <w:szCs w:val="20"/>
        </w:rPr>
      </w:pPr>
      <w:r w:rsidRPr="004A505C">
        <w:rPr>
          <w:rFonts w:asciiTheme="minorHAnsi" w:hAnsiTheme="minorHAnsi"/>
          <w:sz w:val="20"/>
          <w:szCs w:val="20"/>
        </w:rPr>
        <w:t xml:space="preserve">Insert a record into </w:t>
      </w:r>
      <w:r w:rsidRPr="004A505C">
        <w:rPr>
          <w:rFonts w:asciiTheme="minorHAnsi" w:hAnsiTheme="minorHAnsi"/>
          <w:i/>
          <w:sz w:val="20"/>
          <w:szCs w:val="20"/>
        </w:rPr>
        <w:t>ETL.PublishedDataLoad</w:t>
      </w:r>
      <w:r w:rsidRPr="004A505C">
        <w:rPr>
          <w:rFonts w:asciiTheme="minorHAnsi" w:hAnsiTheme="minorHAnsi"/>
          <w:sz w:val="20"/>
          <w:szCs w:val="20"/>
        </w:rPr>
        <w:t xml:space="preserve"> table with load id and published timestamp in MyMoney Database.</w:t>
      </w:r>
    </w:p>
    <w:p w:rsidR="00424899" w:rsidRPr="004A505C" w:rsidRDefault="00424899" w:rsidP="008E3895">
      <w:pPr>
        <w:pStyle w:val="ListParagraph"/>
        <w:numPr>
          <w:ilvl w:val="0"/>
          <w:numId w:val="34"/>
        </w:numPr>
        <w:rPr>
          <w:rFonts w:asciiTheme="minorHAnsi" w:hAnsiTheme="minorHAnsi"/>
          <w:sz w:val="20"/>
          <w:szCs w:val="20"/>
        </w:rPr>
      </w:pPr>
      <w:r w:rsidRPr="004A505C">
        <w:rPr>
          <w:rFonts w:asciiTheme="minorHAnsi" w:hAnsiTheme="minorHAnsi"/>
          <w:sz w:val="20"/>
          <w:szCs w:val="20"/>
        </w:rPr>
        <w:t>Generate Statistics log file</w:t>
      </w:r>
    </w:p>
    <w:p w:rsidR="00424899" w:rsidRPr="004A505C" w:rsidRDefault="00424899" w:rsidP="008E3895">
      <w:pPr>
        <w:pStyle w:val="ListParagraph"/>
        <w:numPr>
          <w:ilvl w:val="0"/>
          <w:numId w:val="34"/>
        </w:numPr>
        <w:rPr>
          <w:rFonts w:asciiTheme="minorHAnsi" w:hAnsiTheme="minorHAnsi"/>
          <w:sz w:val="20"/>
          <w:szCs w:val="20"/>
        </w:rPr>
      </w:pPr>
      <w:r w:rsidRPr="004A505C">
        <w:rPr>
          <w:rFonts w:asciiTheme="minorHAnsi" w:hAnsiTheme="minorHAnsi"/>
          <w:sz w:val="20"/>
          <w:szCs w:val="20"/>
        </w:rPr>
        <w:t xml:space="preserve">Send email notification on Success/failure with statics attachment. </w:t>
      </w:r>
    </w:p>
    <w:p w:rsidR="00424899" w:rsidRPr="004A505C" w:rsidRDefault="00424899" w:rsidP="00424899">
      <w:pPr>
        <w:pStyle w:val="ListParagraph"/>
        <w:rPr>
          <w:rFonts w:asciiTheme="minorHAnsi" w:hAnsiTheme="minorHAnsi"/>
          <w:sz w:val="20"/>
          <w:szCs w:val="20"/>
        </w:rPr>
      </w:pPr>
    </w:p>
    <w:p w:rsidR="00E52828" w:rsidRPr="004A505C" w:rsidRDefault="002130AF" w:rsidP="00424899">
      <w:pPr>
        <w:ind w:left="360"/>
        <w:rPr>
          <w:rFonts w:asciiTheme="minorHAnsi" w:hAnsiTheme="minorHAnsi"/>
          <w:b/>
          <w:i/>
          <w:sz w:val="20"/>
          <w:szCs w:val="20"/>
          <w:u w:val="single"/>
        </w:rPr>
      </w:pPr>
      <w:r w:rsidRPr="004A505C">
        <w:rPr>
          <w:rFonts w:asciiTheme="minorHAnsi" w:hAnsiTheme="minorHAnsi"/>
          <w:b/>
          <w:i/>
          <w:sz w:val="20"/>
          <w:szCs w:val="20"/>
          <w:u w:val="single"/>
        </w:rPr>
        <w:t>Rules to Load Data from MyMoney to MyMoney Public staging tables:</w:t>
      </w:r>
    </w:p>
    <w:p w:rsidR="004762C1" w:rsidRPr="004A505C" w:rsidRDefault="004762C1" w:rsidP="004762C1">
      <w:pPr>
        <w:ind w:left="360"/>
        <w:rPr>
          <w:rFonts w:asciiTheme="minorHAnsi" w:hAnsiTheme="minorHAnsi"/>
          <w:sz w:val="20"/>
          <w:szCs w:val="20"/>
        </w:rPr>
      </w:pPr>
      <w:r w:rsidRPr="004A505C">
        <w:rPr>
          <w:rFonts w:asciiTheme="minorHAnsi" w:hAnsiTheme="minorHAnsi"/>
          <w:sz w:val="20"/>
          <w:szCs w:val="20"/>
        </w:rPr>
        <w:tab/>
        <w:t xml:space="preserve">Records which have been created during the specific load under consideration are only loaded. </w:t>
      </w:r>
      <w:r w:rsidR="0092727E" w:rsidRPr="004A505C">
        <w:rPr>
          <w:rFonts w:asciiTheme="minorHAnsi" w:hAnsiTheme="minorHAnsi"/>
          <w:sz w:val="20"/>
          <w:szCs w:val="20"/>
        </w:rPr>
        <w:t>Data is loaded for the 3 entities namely department, appropriation unit &amp; payroll summary. It is important to note that the structure of payroll summary table in MyMoney is different from MyMoneyPublic since expenditure object, payroll number id and budget are not considered in MyMoneyPublic. B</w:t>
      </w:r>
      <w:r w:rsidRPr="004A505C">
        <w:rPr>
          <w:rFonts w:asciiTheme="minorHAnsi" w:hAnsiTheme="minorHAnsi"/>
          <w:sz w:val="20"/>
          <w:szCs w:val="20"/>
        </w:rPr>
        <w:t>usiness rules associated to loading the data into the staging table for various entities</w:t>
      </w:r>
      <w:r w:rsidR="0092727E" w:rsidRPr="004A505C">
        <w:rPr>
          <w:rFonts w:asciiTheme="minorHAnsi" w:hAnsiTheme="minorHAnsi"/>
          <w:sz w:val="20"/>
          <w:szCs w:val="20"/>
        </w:rPr>
        <w:t xml:space="preserve"> are listed below</w:t>
      </w:r>
      <w:r w:rsidRPr="004A505C">
        <w:rPr>
          <w:rFonts w:asciiTheme="minorHAnsi" w:hAnsiTheme="minorHAnsi"/>
          <w:sz w:val="20"/>
          <w:szCs w:val="20"/>
        </w:rPr>
        <w:t xml:space="preserve">. </w:t>
      </w:r>
    </w:p>
    <w:p w:rsidR="00972E07" w:rsidRPr="004A505C" w:rsidRDefault="009B32E0">
      <w:pPr>
        <w:ind w:firstLine="360"/>
        <w:rPr>
          <w:rFonts w:asciiTheme="minorHAnsi" w:hAnsiTheme="minorHAnsi"/>
          <w:b/>
          <w:i/>
          <w:sz w:val="20"/>
          <w:szCs w:val="20"/>
        </w:rPr>
      </w:pPr>
      <w:r w:rsidRPr="004A505C">
        <w:rPr>
          <w:rFonts w:asciiTheme="minorHAnsi" w:hAnsiTheme="minorHAnsi"/>
          <w:b/>
          <w:i/>
          <w:sz w:val="20"/>
          <w:szCs w:val="20"/>
        </w:rPr>
        <w:t>Data</w:t>
      </w:r>
      <w:r w:rsidR="00B554E9" w:rsidRPr="004A505C">
        <w:rPr>
          <w:rFonts w:asciiTheme="minorHAnsi" w:hAnsiTheme="minorHAnsi"/>
          <w:b/>
          <w:i/>
          <w:sz w:val="20"/>
          <w:szCs w:val="20"/>
        </w:rPr>
        <w:t xml:space="preserve"> </w:t>
      </w:r>
      <w:r w:rsidRPr="004A505C">
        <w:rPr>
          <w:rFonts w:asciiTheme="minorHAnsi" w:hAnsiTheme="minorHAnsi"/>
          <w:b/>
          <w:i/>
          <w:sz w:val="20"/>
          <w:szCs w:val="20"/>
        </w:rPr>
        <w:t>Load:</w:t>
      </w:r>
    </w:p>
    <w:p w:rsidR="00972E07" w:rsidRPr="004A505C" w:rsidRDefault="002130AF">
      <w:pPr>
        <w:pStyle w:val="ListParagraph"/>
        <w:numPr>
          <w:ilvl w:val="0"/>
          <w:numId w:val="133"/>
        </w:numPr>
        <w:rPr>
          <w:rFonts w:asciiTheme="minorHAnsi" w:hAnsiTheme="minorHAnsi"/>
          <w:i/>
          <w:sz w:val="20"/>
          <w:szCs w:val="20"/>
        </w:rPr>
      </w:pPr>
      <w:r w:rsidRPr="004A505C">
        <w:rPr>
          <w:noProof/>
          <w:sz w:val="20"/>
          <w:szCs w:val="20"/>
        </w:rPr>
        <w:t>Insert into Stage.DataLoad table where load id is the unpublished PMS load identifier and LoadStatus=’L’</w:t>
      </w:r>
    </w:p>
    <w:p w:rsidR="00972E07" w:rsidRPr="004A505C" w:rsidRDefault="00972E07">
      <w:pPr>
        <w:pStyle w:val="ListParagraph"/>
        <w:ind w:left="1080"/>
        <w:rPr>
          <w:rFonts w:asciiTheme="minorHAnsi" w:hAnsiTheme="minorHAnsi"/>
          <w:i/>
          <w:sz w:val="20"/>
          <w:szCs w:val="20"/>
        </w:rPr>
      </w:pPr>
    </w:p>
    <w:p w:rsidR="009B32E0" w:rsidRPr="004A505C" w:rsidRDefault="009B32E0" w:rsidP="009B32E0">
      <w:pPr>
        <w:ind w:firstLine="360"/>
        <w:rPr>
          <w:rFonts w:asciiTheme="minorHAnsi" w:hAnsiTheme="minorHAnsi"/>
          <w:b/>
          <w:i/>
          <w:sz w:val="20"/>
          <w:szCs w:val="20"/>
        </w:rPr>
      </w:pPr>
      <w:r w:rsidRPr="004A505C">
        <w:rPr>
          <w:rFonts w:asciiTheme="minorHAnsi" w:hAnsiTheme="minorHAnsi"/>
          <w:b/>
          <w:i/>
          <w:sz w:val="20"/>
          <w:szCs w:val="20"/>
        </w:rPr>
        <w:t>Department:</w:t>
      </w:r>
    </w:p>
    <w:p w:rsidR="00972E07" w:rsidRPr="004A505C" w:rsidRDefault="005314A0">
      <w:pPr>
        <w:pStyle w:val="ListParagraph"/>
        <w:numPr>
          <w:ilvl w:val="0"/>
          <w:numId w:val="100"/>
        </w:numPr>
        <w:rPr>
          <w:rFonts w:asciiTheme="minorHAnsi" w:hAnsiTheme="minorHAnsi" w:cs="Courier New"/>
          <w:noProof/>
          <w:sz w:val="20"/>
          <w:szCs w:val="20"/>
        </w:rPr>
      </w:pPr>
      <w:r w:rsidRPr="004A505C">
        <w:rPr>
          <w:rFonts w:asciiTheme="minorHAnsi" w:hAnsiTheme="minorHAnsi" w:cs="Courier New"/>
          <w:noProof/>
          <w:sz w:val="20"/>
          <w:szCs w:val="20"/>
        </w:rPr>
        <w:t>Departments created due to the load under consideration  and which are associated to PayrollSummary only</w:t>
      </w:r>
      <w:r w:rsidR="0092727E" w:rsidRPr="004A505C">
        <w:rPr>
          <w:rFonts w:asciiTheme="minorHAnsi" w:hAnsiTheme="minorHAnsi" w:cs="Courier New"/>
          <w:noProof/>
          <w:sz w:val="20"/>
          <w:szCs w:val="20"/>
        </w:rPr>
        <w:t xml:space="preserve"> (Refer to the table-valued function </w:t>
      </w:r>
      <w:r w:rsidR="0092727E" w:rsidRPr="004A505C">
        <w:rPr>
          <w:rFonts w:asciiTheme="minorHAnsi" w:hAnsiTheme="minorHAnsi" w:cs="Courier New"/>
          <w:i/>
          <w:noProof/>
          <w:sz w:val="20"/>
          <w:szCs w:val="20"/>
        </w:rPr>
        <w:t>MyMoney.NYCCheckbook. tfPMSPublicationEligibleDepartment</w:t>
      </w:r>
      <w:r w:rsidR="0092727E" w:rsidRPr="004A505C">
        <w:rPr>
          <w:rFonts w:asciiTheme="minorHAnsi" w:hAnsiTheme="minorHAnsi" w:cs="Courier New"/>
          <w:noProof/>
          <w:sz w:val="20"/>
          <w:szCs w:val="20"/>
        </w:rPr>
        <w:t xml:space="preserve">)  </w:t>
      </w:r>
      <w:r w:rsidRPr="004A505C">
        <w:rPr>
          <w:rFonts w:asciiTheme="minorHAnsi" w:hAnsiTheme="minorHAnsi" w:cs="Courier New"/>
          <w:noProof/>
          <w:sz w:val="20"/>
          <w:szCs w:val="20"/>
        </w:rPr>
        <w:t xml:space="preserve">are inserted into the </w:t>
      </w:r>
      <w:r w:rsidR="002130AF" w:rsidRPr="004A505C">
        <w:rPr>
          <w:rFonts w:asciiTheme="minorHAnsi" w:hAnsiTheme="minorHAnsi" w:cs="Courier New"/>
          <w:i/>
          <w:noProof/>
          <w:sz w:val="20"/>
          <w:szCs w:val="20"/>
        </w:rPr>
        <w:t>MyMoneyPublic.stage.Department</w:t>
      </w:r>
      <w:r w:rsidRPr="004A505C">
        <w:rPr>
          <w:rFonts w:asciiTheme="minorHAnsi" w:hAnsiTheme="minorHAnsi" w:cs="Courier New"/>
          <w:noProof/>
          <w:sz w:val="20"/>
          <w:szCs w:val="20"/>
        </w:rPr>
        <w:t xml:space="preserve"> table</w:t>
      </w:r>
      <w:r w:rsidRPr="004A505C" w:rsidDel="00C83C52">
        <w:rPr>
          <w:rFonts w:asciiTheme="minorHAnsi" w:hAnsiTheme="minorHAnsi" w:cs="Courier New"/>
          <w:noProof/>
          <w:sz w:val="20"/>
          <w:szCs w:val="20"/>
        </w:rPr>
        <w:t xml:space="preserve"> </w:t>
      </w:r>
    </w:p>
    <w:p w:rsidR="00972E07" w:rsidRPr="004A505C" w:rsidRDefault="00972E07">
      <w:pPr>
        <w:pStyle w:val="ListParagraph"/>
        <w:ind w:left="1080"/>
        <w:rPr>
          <w:rFonts w:asciiTheme="minorHAnsi" w:hAnsiTheme="minorHAnsi" w:cs="Courier New"/>
          <w:noProof/>
          <w:sz w:val="20"/>
          <w:szCs w:val="20"/>
        </w:rPr>
      </w:pPr>
    </w:p>
    <w:p w:rsidR="00972E07" w:rsidRPr="004A505C" w:rsidRDefault="00972E07">
      <w:pPr>
        <w:pStyle w:val="ListParagraph"/>
        <w:ind w:left="1080"/>
        <w:rPr>
          <w:noProof/>
          <w:sz w:val="20"/>
          <w:szCs w:val="20"/>
        </w:rPr>
      </w:pPr>
    </w:p>
    <w:p w:rsidR="00972E07" w:rsidRPr="004A505C" w:rsidRDefault="009B32E0">
      <w:pPr>
        <w:ind w:firstLine="360"/>
        <w:rPr>
          <w:noProof/>
        </w:rPr>
      </w:pPr>
      <w:r w:rsidRPr="004A505C">
        <w:rPr>
          <w:rFonts w:asciiTheme="minorHAnsi" w:hAnsiTheme="minorHAnsi" w:cs="Courier New"/>
          <w:b/>
          <w:i/>
          <w:noProof/>
          <w:sz w:val="20"/>
          <w:szCs w:val="20"/>
        </w:rPr>
        <w:lastRenderedPageBreak/>
        <w:t>Appropriation</w:t>
      </w:r>
      <w:r w:rsidR="0092727E" w:rsidRPr="004A505C">
        <w:rPr>
          <w:rFonts w:asciiTheme="minorHAnsi" w:hAnsiTheme="minorHAnsi" w:cs="Courier New"/>
          <w:b/>
          <w:i/>
          <w:noProof/>
          <w:sz w:val="20"/>
          <w:szCs w:val="20"/>
        </w:rPr>
        <w:t xml:space="preserve"> </w:t>
      </w:r>
      <w:r w:rsidRPr="004A505C">
        <w:rPr>
          <w:rFonts w:asciiTheme="minorHAnsi" w:hAnsiTheme="minorHAnsi" w:cs="Courier New"/>
          <w:b/>
          <w:i/>
          <w:noProof/>
          <w:sz w:val="20"/>
          <w:szCs w:val="20"/>
        </w:rPr>
        <w:t>Unit</w:t>
      </w:r>
      <w:r w:rsidRPr="004A505C">
        <w:rPr>
          <w:rFonts w:asciiTheme="minorHAnsi" w:hAnsiTheme="minorHAnsi"/>
          <w:b/>
          <w:i/>
          <w:sz w:val="20"/>
          <w:szCs w:val="20"/>
        </w:rPr>
        <w:t>:</w:t>
      </w:r>
    </w:p>
    <w:p w:rsidR="00972E07" w:rsidRPr="004A505C" w:rsidRDefault="004527D4">
      <w:pPr>
        <w:pStyle w:val="ListParagraph"/>
        <w:numPr>
          <w:ilvl w:val="0"/>
          <w:numId w:val="101"/>
        </w:numPr>
        <w:rPr>
          <w:rFonts w:asciiTheme="minorHAnsi" w:hAnsiTheme="minorHAnsi" w:cs="Courier New"/>
          <w:noProof/>
          <w:sz w:val="20"/>
          <w:szCs w:val="20"/>
        </w:rPr>
      </w:pPr>
      <w:r w:rsidRPr="004A505C">
        <w:rPr>
          <w:rFonts w:asciiTheme="minorHAnsi" w:hAnsiTheme="minorHAnsi" w:cs="Courier New"/>
          <w:noProof/>
          <w:sz w:val="20"/>
          <w:szCs w:val="20"/>
        </w:rPr>
        <w:t>Appropriation units created due to the load under consideration  and which are assoc</w:t>
      </w:r>
      <w:r w:rsidR="00D744D5" w:rsidRPr="004A505C">
        <w:rPr>
          <w:rFonts w:asciiTheme="minorHAnsi" w:hAnsiTheme="minorHAnsi" w:cs="Courier New"/>
          <w:noProof/>
          <w:sz w:val="20"/>
          <w:szCs w:val="20"/>
        </w:rPr>
        <w:t xml:space="preserve">iated to PayrollSummary </w:t>
      </w:r>
      <w:r w:rsidRPr="004A505C">
        <w:rPr>
          <w:rFonts w:asciiTheme="minorHAnsi" w:hAnsiTheme="minorHAnsi" w:cs="Courier New"/>
          <w:noProof/>
          <w:sz w:val="20"/>
          <w:szCs w:val="20"/>
        </w:rPr>
        <w:t xml:space="preserve">only </w:t>
      </w:r>
      <w:r w:rsidR="0092727E" w:rsidRPr="004A505C">
        <w:rPr>
          <w:rFonts w:asciiTheme="minorHAnsi" w:hAnsiTheme="minorHAnsi" w:cs="Courier New"/>
          <w:noProof/>
          <w:sz w:val="20"/>
          <w:szCs w:val="20"/>
        </w:rPr>
        <w:t xml:space="preserve">(Refer to the table-valued function </w:t>
      </w:r>
      <w:r w:rsidR="0092727E" w:rsidRPr="004A505C">
        <w:rPr>
          <w:rFonts w:asciiTheme="minorHAnsi" w:hAnsiTheme="minorHAnsi" w:cs="Courier New"/>
          <w:i/>
          <w:noProof/>
          <w:sz w:val="20"/>
          <w:szCs w:val="20"/>
        </w:rPr>
        <w:t>MyMoney.NYCCheckbook. tfPMSPublicationEligibleAppropriationUnit</w:t>
      </w:r>
      <w:r w:rsidR="0092727E" w:rsidRPr="004A505C">
        <w:rPr>
          <w:rFonts w:asciiTheme="minorHAnsi" w:hAnsiTheme="minorHAnsi" w:cs="Courier New"/>
          <w:noProof/>
          <w:sz w:val="20"/>
          <w:szCs w:val="20"/>
        </w:rPr>
        <w:t xml:space="preserve">)  </w:t>
      </w:r>
      <w:r w:rsidRPr="004A505C">
        <w:rPr>
          <w:rFonts w:asciiTheme="minorHAnsi" w:hAnsiTheme="minorHAnsi" w:cs="Courier New"/>
          <w:noProof/>
          <w:sz w:val="20"/>
          <w:szCs w:val="20"/>
        </w:rPr>
        <w:t xml:space="preserve">are inserted into the </w:t>
      </w:r>
      <w:r w:rsidR="0092727E" w:rsidRPr="004A505C">
        <w:rPr>
          <w:rFonts w:asciiTheme="minorHAnsi" w:hAnsiTheme="minorHAnsi" w:cs="Courier New"/>
          <w:i/>
          <w:noProof/>
          <w:sz w:val="20"/>
          <w:szCs w:val="20"/>
        </w:rPr>
        <w:t>MyMoneyPublic.stage.AppropriationUnit</w:t>
      </w:r>
      <w:r w:rsidR="0092727E" w:rsidRPr="004A505C">
        <w:rPr>
          <w:rFonts w:asciiTheme="minorHAnsi" w:hAnsiTheme="minorHAnsi" w:cs="Courier New"/>
          <w:noProof/>
          <w:sz w:val="20"/>
          <w:szCs w:val="20"/>
        </w:rPr>
        <w:t xml:space="preserve"> </w:t>
      </w:r>
      <w:r w:rsidRPr="004A505C">
        <w:rPr>
          <w:rFonts w:asciiTheme="minorHAnsi" w:hAnsiTheme="minorHAnsi" w:cs="Courier New"/>
          <w:noProof/>
          <w:sz w:val="20"/>
          <w:szCs w:val="20"/>
        </w:rPr>
        <w:t>table.</w:t>
      </w:r>
    </w:p>
    <w:p w:rsidR="00E87E1A" w:rsidRPr="004A505C" w:rsidRDefault="002130AF" w:rsidP="009B32E0">
      <w:pPr>
        <w:ind w:left="360"/>
        <w:rPr>
          <w:rFonts w:asciiTheme="minorHAnsi" w:hAnsiTheme="minorHAnsi" w:cs="Courier New"/>
          <w:b/>
          <w:i/>
          <w:noProof/>
          <w:sz w:val="20"/>
          <w:szCs w:val="20"/>
        </w:rPr>
      </w:pPr>
      <w:r w:rsidRPr="004A505C">
        <w:rPr>
          <w:rFonts w:asciiTheme="minorHAnsi" w:hAnsiTheme="minorHAnsi" w:cs="Courier New"/>
          <w:b/>
          <w:i/>
          <w:noProof/>
          <w:sz w:val="20"/>
          <w:szCs w:val="20"/>
        </w:rPr>
        <w:t>Payroll Summary:</w:t>
      </w:r>
    </w:p>
    <w:p w:rsidR="00800629" w:rsidRPr="004A505C" w:rsidRDefault="0092727E" w:rsidP="008E3895">
      <w:pPr>
        <w:pStyle w:val="ListParagraph"/>
        <w:numPr>
          <w:ilvl w:val="0"/>
          <w:numId w:val="38"/>
        </w:numPr>
        <w:rPr>
          <w:rFonts w:asciiTheme="minorHAnsi" w:hAnsiTheme="minorHAnsi" w:cs="Courier New"/>
          <w:noProof/>
          <w:sz w:val="20"/>
          <w:szCs w:val="20"/>
        </w:rPr>
      </w:pPr>
      <w:r w:rsidRPr="004A505C">
        <w:rPr>
          <w:rFonts w:asciiTheme="minorHAnsi" w:hAnsiTheme="minorHAnsi" w:cs="Courier New"/>
          <w:noProof/>
          <w:sz w:val="20"/>
          <w:szCs w:val="20"/>
        </w:rPr>
        <w:t>Records are</w:t>
      </w:r>
      <w:r w:rsidR="000B14CB" w:rsidRPr="004A505C">
        <w:rPr>
          <w:rFonts w:asciiTheme="minorHAnsi" w:hAnsiTheme="minorHAnsi" w:cs="Courier New"/>
          <w:noProof/>
          <w:sz w:val="20"/>
          <w:szCs w:val="20"/>
        </w:rPr>
        <w:t xml:space="preserve"> inserted into </w:t>
      </w:r>
      <w:r w:rsidR="002130AF" w:rsidRPr="004A505C">
        <w:rPr>
          <w:rFonts w:asciiTheme="minorHAnsi" w:hAnsiTheme="minorHAnsi" w:cs="Courier New"/>
          <w:i/>
          <w:noProof/>
          <w:sz w:val="20"/>
          <w:szCs w:val="20"/>
        </w:rPr>
        <w:t>MyMoneyPublic.stage.PayrollSummary</w:t>
      </w:r>
      <w:r w:rsidR="000B14CB" w:rsidRPr="004A505C">
        <w:rPr>
          <w:rFonts w:asciiTheme="minorHAnsi" w:hAnsiTheme="minorHAnsi" w:cs="Courier New"/>
          <w:noProof/>
          <w:sz w:val="20"/>
          <w:szCs w:val="20"/>
        </w:rPr>
        <w:t xml:space="preserve">  by </w:t>
      </w:r>
      <w:r w:rsidRPr="004A505C">
        <w:rPr>
          <w:rFonts w:asciiTheme="minorHAnsi" w:hAnsiTheme="minorHAnsi" w:cs="Courier New"/>
          <w:noProof/>
          <w:sz w:val="20"/>
          <w:szCs w:val="20"/>
        </w:rPr>
        <w:t>rolling up</w:t>
      </w:r>
      <w:r w:rsidR="000B14CB" w:rsidRPr="004A505C">
        <w:rPr>
          <w:rFonts w:asciiTheme="minorHAnsi" w:hAnsiTheme="minorHAnsi" w:cs="Courier New"/>
          <w:noProof/>
          <w:sz w:val="20"/>
          <w:szCs w:val="20"/>
        </w:rPr>
        <w:t xml:space="preserve"> </w:t>
      </w:r>
      <w:r w:rsidRPr="004A505C">
        <w:rPr>
          <w:rFonts w:asciiTheme="minorHAnsi" w:hAnsiTheme="minorHAnsi" w:cs="Courier New"/>
          <w:noProof/>
          <w:sz w:val="20"/>
          <w:szCs w:val="20"/>
        </w:rPr>
        <w:t xml:space="preserve">the </w:t>
      </w:r>
      <w:r w:rsidR="00753715" w:rsidRPr="004A505C">
        <w:rPr>
          <w:rFonts w:asciiTheme="minorHAnsi" w:hAnsiTheme="minorHAnsi" w:cs="Courier New"/>
          <w:noProof/>
          <w:sz w:val="20"/>
          <w:szCs w:val="20"/>
        </w:rPr>
        <w:t>Payroll</w:t>
      </w:r>
      <w:r w:rsidRPr="004A505C">
        <w:rPr>
          <w:rFonts w:asciiTheme="minorHAnsi" w:hAnsiTheme="minorHAnsi" w:cs="Courier New"/>
          <w:noProof/>
          <w:sz w:val="20"/>
          <w:szCs w:val="20"/>
        </w:rPr>
        <w:t xml:space="preserve"> a</w:t>
      </w:r>
      <w:r w:rsidR="00753715" w:rsidRPr="004A505C">
        <w:rPr>
          <w:rFonts w:asciiTheme="minorHAnsi" w:hAnsiTheme="minorHAnsi" w:cs="Courier New"/>
          <w:noProof/>
          <w:sz w:val="20"/>
          <w:szCs w:val="20"/>
        </w:rPr>
        <w:t xml:space="preserve">mount  </w:t>
      </w:r>
      <w:r w:rsidRPr="004A505C">
        <w:rPr>
          <w:rFonts w:asciiTheme="minorHAnsi" w:hAnsiTheme="minorHAnsi" w:cs="Courier New"/>
          <w:noProof/>
          <w:sz w:val="20"/>
          <w:szCs w:val="20"/>
        </w:rPr>
        <w:t xml:space="preserve">at </w:t>
      </w:r>
      <w:r w:rsidR="00217468" w:rsidRPr="004A505C">
        <w:rPr>
          <w:rFonts w:asciiTheme="minorHAnsi" w:hAnsiTheme="minorHAnsi" w:cs="Courier New"/>
          <w:noProof/>
          <w:sz w:val="20"/>
          <w:szCs w:val="20"/>
        </w:rPr>
        <w:t>DepartmentID,  AppropriationUnitID,  PayCycleCode,  FiscalYear,  PayDate</w:t>
      </w:r>
      <w:r w:rsidRPr="004A505C">
        <w:rPr>
          <w:rFonts w:asciiTheme="minorHAnsi" w:hAnsiTheme="minorHAnsi" w:cs="Courier New"/>
          <w:noProof/>
          <w:sz w:val="20"/>
          <w:szCs w:val="20"/>
        </w:rPr>
        <w:t xml:space="preserve"> level for all the payroll summary records created due to the load under consideration (Refer to the table-valued function </w:t>
      </w:r>
      <w:r w:rsidRPr="004A505C">
        <w:rPr>
          <w:rFonts w:asciiTheme="minorHAnsi" w:hAnsiTheme="minorHAnsi" w:cs="Courier New"/>
          <w:i/>
          <w:noProof/>
          <w:sz w:val="20"/>
          <w:szCs w:val="20"/>
        </w:rPr>
        <w:t>MyMoney.NYCCheckbook. tfPMSPublicationEligiblePayrollSummary)</w:t>
      </w:r>
      <w:r w:rsidRPr="004A505C">
        <w:rPr>
          <w:rFonts w:asciiTheme="minorHAnsi" w:hAnsiTheme="minorHAnsi" w:cs="Courier New"/>
          <w:noProof/>
          <w:sz w:val="20"/>
          <w:szCs w:val="20"/>
        </w:rPr>
        <w:t xml:space="preserve"> </w:t>
      </w:r>
      <w:r w:rsidR="00217468" w:rsidRPr="004A505C">
        <w:rPr>
          <w:rFonts w:asciiTheme="minorHAnsi" w:hAnsiTheme="minorHAnsi" w:cs="Courier New"/>
          <w:noProof/>
          <w:sz w:val="20"/>
          <w:szCs w:val="20"/>
        </w:rPr>
        <w:t>.</w:t>
      </w:r>
    </w:p>
    <w:p w:rsidR="00972E07" w:rsidRPr="004A505C" w:rsidRDefault="00972E07">
      <w:pPr>
        <w:pStyle w:val="ListParagraph"/>
        <w:rPr>
          <w:rFonts w:asciiTheme="minorHAnsi" w:hAnsiTheme="minorHAnsi" w:cs="Courier New"/>
          <w:noProof/>
          <w:sz w:val="20"/>
          <w:szCs w:val="20"/>
        </w:rPr>
      </w:pPr>
    </w:p>
    <w:p w:rsidR="00E07B59" w:rsidRPr="004A505C" w:rsidRDefault="002130AF" w:rsidP="00800629">
      <w:pPr>
        <w:rPr>
          <w:rFonts w:asciiTheme="minorHAnsi" w:hAnsiTheme="minorHAnsi"/>
          <w:b/>
          <w:i/>
          <w:sz w:val="20"/>
          <w:szCs w:val="20"/>
          <w:u w:val="single"/>
        </w:rPr>
      </w:pPr>
      <w:r w:rsidRPr="004A505C">
        <w:rPr>
          <w:rFonts w:asciiTheme="minorHAnsi" w:hAnsiTheme="minorHAnsi"/>
          <w:b/>
          <w:i/>
          <w:sz w:val="20"/>
          <w:szCs w:val="20"/>
          <w:u w:val="single"/>
        </w:rPr>
        <w:t>Rules to Load Data from staging tables to NYCCheckbook Schema</w:t>
      </w:r>
    </w:p>
    <w:p w:rsidR="00972E07" w:rsidRPr="004A505C" w:rsidRDefault="002130AF">
      <w:pPr>
        <w:ind w:left="720"/>
        <w:rPr>
          <w:rFonts w:asciiTheme="minorHAnsi" w:hAnsiTheme="minorHAnsi"/>
          <w:sz w:val="20"/>
          <w:szCs w:val="20"/>
        </w:rPr>
      </w:pPr>
      <w:r w:rsidRPr="004A505C">
        <w:rPr>
          <w:rFonts w:asciiTheme="minorHAnsi" w:hAnsiTheme="minorHAnsi"/>
          <w:sz w:val="20"/>
          <w:szCs w:val="20"/>
        </w:rPr>
        <w:t>The business rules associated when moving the staged data to the transaction table in MyMoneyPublic database is listed below for each of the entities.</w:t>
      </w:r>
    </w:p>
    <w:p w:rsidR="00B554E9" w:rsidRPr="004A505C" w:rsidRDefault="002130AF" w:rsidP="00B554E9">
      <w:pPr>
        <w:pStyle w:val="ListParagraph"/>
        <w:numPr>
          <w:ilvl w:val="0"/>
          <w:numId w:val="134"/>
        </w:numPr>
        <w:rPr>
          <w:rFonts w:asciiTheme="minorHAnsi" w:hAnsiTheme="minorHAnsi"/>
          <w:sz w:val="20"/>
          <w:szCs w:val="20"/>
        </w:rPr>
      </w:pPr>
      <w:r w:rsidRPr="004A505C">
        <w:rPr>
          <w:rFonts w:asciiTheme="minorHAnsi" w:hAnsiTheme="minorHAnsi"/>
          <w:sz w:val="20"/>
          <w:szCs w:val="20"/>
        </w:rPr>
        <w:t>If the PMS load under consideration is not staged, then no further action is taken.</w:t>
      </w:r>
    </w:p>
    <w:p w:rsidR="00B554E9" w:rsidRPr="004A505C" w:rsidRDefault="002130AF" w:rsidP="00B554E9">
      <w:pPr>
        <w:pStyle w:val="ListParagraph"/>
        <w:numPr>
          <w:ilvl w:val="0"/>
          <w:numId w:val="134"/>
        </w:numPr>
        <w:rPr>
          <w:rFonts w:asciiTheme="minorHAnsi" w:hAnsiTheme="minorHAnsi"/>
          <w:sz w:val="20"/>
          <w:szCs w:val="20"/>
        </w:rPr>
      </w:pPr>
      <w:r w:rsidRPr="004A505C">
        <w:rPr>
          <w:rFonts w:asciiTheme="minorHAnsi" w:hAnsiTheme="minorHAnsi"/>
          <w:sz w:val="20"/>
          <w:szCs w:val="20"/>
        </w:rPr>
        <w:t>If the PMS load under consideration is published, then no further action is taken.</w:t>
      </w:r>
    </w:p>
    <w:p w:rsidR="00B554E9" w:rsidRPr="004A505C" w:rsidRDefault="002130AF" w:rsidP="00B554E9">
      <w:pPr>
        <w:pStyle w:val="ListParagraph"/>
        <w:numPr>
          <w:ilvl w:val="0"/>
          <w:numId w:val="134"/>
        </w:numPr>
        <w:rPr>
          <w:rFonts w:asciiTheme="minorHAnsi" w:hAnsiTheme="minorHAnsi"/>
          <w:sz w:val="20"/>
          <w:szCs w:val="20"/>
        </w:rPr>
      </w:pPr>
      <w:r w:rsidRPr="004A505C">
        <w:rPr>
          <w:rFonts w:asciiTheme="minorHAnsi" w:hAnsiTheme="minorHAnsi"/>
          <w:sz w:val="20"/>
          <w:szCs w:val="20"/>
        </w:rPr>
        <w:t>Insert a row in ETL.PublishedDataLoad table with the processing Load identifier, DataSourceCode as “P” and Published Timestamp as Current Timestamp from stage.DataLoad table.</w:t>
      </w:r>
    </w:p>
    <w:p w:rsidR="00972E07" w:rsidRPr="004A505C" w:rsidRDefault="002130AF">
      <w:pPr>
        <w:ind w:left="360"/>
        <w:rPr>
          <w:rFonts w:asciiTheme="minorHAnsi" w:hAnsiTheme="minorHAnsi"/>
          <w:b/>
          <w:i/>
          <w:sz w:val="20"/>
          <w:szCs w:val="20"/>
        </w:rPr>
      </w:pPr>
      <w:r w:rsidRPr="004A505C">
        <w:rPr>
          <w:rFonts w:asciiTheme="minorHAnsi" w:hAnsiTheme="minorHAnsi"/>
          <w:b/>
          <w:i/>
          <w:sz w:val="20"/>
          <w:szCs w:val="20"/>
        </w:rPr>
        <w:t>Department:</w:t>
      </w:r>
    </w:p>
    <w:p w:rsidR="00972E07" w:rsidRPr="004A505C" w:rsidRDefault="002130AF">
      <w:pPr>
        <w:pStyle w:val="ListParagraph"/>
        <w:numPr>
          <w:ilvl w:val="0"/>
          <w:numId w:val="135"/>
        </w:numPr>
        <w:rPr>
          <w:rFonts w:asciiTheme="minorHAnsi" w:hAnsiTheme="minorHAnsi"/>
          <w:sz w:val="20"/>
          <w:szCs w:val="20"/>
        </w:rPr>
      </w:pPr>
      <w:r w:rsidRPr="004A505C">
        <w:rPr>
          <w:rFonts w:asciiTheme="minorHAnsi" w:hAnsiTheme="minorHAnsi"/>
          <w:sz w:val="20"/>
          <w:szCs w:val="20"/>
        </w:rPr>
        <w:t xml:space="preserve">A row is inserted into </w:t>
      </w:r>
      <w:r w:rsidRPr="004A505C">
        <w:rPr>
          <w:rFonts w:asciiTheme="minorHAnsi" w:hAnsiTheme="minorHAnsi"/>
          <w:i/>
          <w:sz w:val="20"/>
          <w:szCs w:val="20"/>
        </w:rPr>
        <w:t>NYCCheckbook.Department</w:t>
      </w:r>
      <w:r w:rsidRPr="004A505C">
        <w:rPr>
          <w:rFonts w:asciiTheme="minorHAnsi" w:hAnsiTheme="minorHAnsi"/>
          <w:sz w:val="20"/>
          <w:szCs w:val="20"/>
        </w:rPr>
        <w:t xml:space="preserve"> table when a row in </w:t>
      </w:r>
      <w:r w:rsidRPr="004A505C">
        <w:rPr>
          <w:rFonts w:asciiTheme="minorHAnsi" w:hAnsiTheme="minorHAnsi"/>
          <w:i/>
          <w:sz w:val="20"/>
          <w:szCs w:val="20"/>
        </w:rPr>
        <w:t>Stage.Department</w:t>
      </w:r>
      <w:r w:rsidRPr="004A505C">
        <w:rPr>
          <w:rFonts w:asciiTheme="minorHAnsi" w:hAnsiTheme="minorHAnsi"/>
          <w:sz w:val="20"/>
          <w:szCs w:val="20"/>
        </w:rPr>
        <w:t xml:space="preserve"> table identified by departmentid is not available in </w:t>
      </w:r>
      <w:r w:rsidRPr="004A505C">
        <w:rPr>
          <w:rFonts w:asciiTheme="minorHAnsi" w:hAnsiTheme="minorHAnsi"/>
          <w:i/>
          <w:sz w:val="20"/>
          <w:szCs w:val="20"/>
        </w:rPr>
        <w:t>NYCCheckbook.Department</w:t>
      </w:r>
      <w:r w:rsidRPr="004A505C">
        <w:rPr>
          <w:rFonts w:asciiTheme="minorHAnsi" w:hAnsiTheme="minorHAnsi"/>
          <w:sz w:val="20"/>
          <w:szCs w:val="20"/>
        </w:rPr>
        <w:t xml:space="preserve"> table.</w:t>
      </w:r>
    </w:p>
    <w:p w:rsidR="00972E07" w:rsidRPr="004A505C" w:rsidRDefault="002130AF">
      <w:pPr>
        <w:pStyle w:val="ListParagraph"/>
        <w:numPr>
          <w:ilvl w:val="0"/>
          <w:numId w:val="135"/>
        </w:numPr>
        <w:rPr>
          <w:rFonts w:asciiTheme="minorHAnsi" w:hAnsiTheme="minorHAnsi"/>
          <w:sz w:val="20"/>
          <w:szCs w:val="20"/>
        </w:rPr>
      </w:pPr>
      <w:commentRangeStart w:id="16"/>
      <w:r w:rsidRPr="004A505C">
        <w:rPr>
          <w:rFonts w:asciiTheme="minorHAnsi" w:hAnsiTheme="minorHAnsi"/>
          <w:sz w:val="20"/>
          <w:szCs w:val="20"/>
        </w:rPr>
        <w:t xml:space="preserve">A row is updated in </w:t>
      </w:r>
      <w:r w:rsidRPr="004A505C">
        <w:rPr>
          <w:rFonts w:asciiTheme="minorHAnsi" w:hAnsiTheme="minorHAnsi"/>
          <w:i/>
          <w:sz w:val="20"/>
          <w:szCs w:val="20"/>
        </w:rPr>
        <w:t xml:space="preserve">NYCCheckbook.Department </w:t>
      </w:r>
      <w:r w:rsidRPr="004A505C">
        <w:rPr>
          <w:rFonts w:asciiTheme="minorHAnsi" w:hAnsiTheme="minorHAnsi"/>
          <w:sz w:val="20"/>
          <w:szCs w:val="20"/>
        </w:rPr>
        <w:t>table (</w:t>
      </w:r>
      <w:r w:rsidRPr="004A505C">
        <w:rPr>
          <w:rFonts w:asciiTheme="minorHAnsi" w:hAnsiTheme="minorHAnsi" w:cs="Courier New"/>
          <w:noProof/>
          <w:sz w:val="20"/>
          <w:szCs w:val="20"/>
        </w:rPr>
        <w:t>DeptDisplayOrder</w:t>
      </w:r>
      <w:r w:rsidRPr="004A505C">
        <w:rPr>
          <w:rFonts w:asciiTheme="minorHAnsi" w:hAnsiTheme="minorHAnsi"/>
          <w:sz w:val="20"/>
          <w:szCs w:val="20"/>
        </w:rPr>
        <w:t xml:space="preserve">) when a row in </w:t>
      </w:r>
      <w:r w:rsidRPr="004A505C">
        <w:rPr>
          <w:rFonts w:asciiTheme="minorHAnsi" w:hAnsiTheme="minorHAnsi"/>
          <w:i/>
          <w:sz w:val="20"/>
          <w:szCs w:val="20"/>
        </w:rPr>
        <w:t>Stage. Department</w:t>
      </w:r>
      <w:r w:rsidRPr="004A505C">
        <w:rPr>
          <w:rFonts w:asciiTheme="minorHAnsi" w:hAnsiTheme="minorHAnsi"/>
          <w:sz w:val="20"/>
          <w:szCs w:val="20"/>
        </w:rPr>
        <w:t xml:space="preserve"> table identified by departmentid is available in </w:t>
      </w:r>
      <w:proofErr w:type="spellStart"/>
      <w:r w:rsidRPr="004A505C">
        <w:rPr>
          <w:rFonts w:asciiTheme="minorHAnsi" w:hAnsiTheme="minorHAnsi"/>
          <w:i/>
          <w:sz w:val="20"/>
          <w:szCs w:val="20"/>
        </w:rPr>
        <w:t>NYCCheckbook.Department</w:t>
      </w:r>
      <w:proofErr w:type="spellEnd"/>
      <w:r w:rsidRPr="004A505C">
        <w:rPr>
          <w:rFonts w:asciiTheme="minorHAnsi" w:hAnsiTheme="minorHAnsi"/>
          <w:sz w:val="20"/>
          <w:szCs w:val="20"/>
        </w:rPr>
        <w:t xml:space="preserve"> table.</w:t>
      </w:r>
      <w:commentRangeEnd w:id="16"/>
      <w:r w:rsidR="00F73D5E">
        <w:rPr>
          <w:rStyle w:val="CommentReference"/>
        </w:rPr>
        <w:commentReference w:id="16"/>
      </w:r>
    </w:p>
    <w:p w:rsidR="00CB08AA" w:rsidRPr="004A505C" w:rsidRDefault="002130AF" w:rsidP="00CB08AA">
      <w:pPr>
        <w:ind w:left="360"/>
        <w:rPr>
          <w:rFonts w:asciiTheme="minorHAnsi" w:hAnsiTheme="minorHAnsi"/>
          <w:b/>
          <w:i/>
          <w:sz w:val="20"/>
          <w:szCs w:val="20"/>
        </w:rPr>
      </w:pPr>
      <w:r w:rsidRPr="004A505C">
        <w:rPr>
          <w:rFonts w:asciiTheme="minorHAnsi" w:hAnsiTheme="minorHAnsi"/>
          <w:b/>
          <w:i/>
          <w:sz w:val="20"/>
          <w:szCs w:val="20"/>
        </w:rPr>
        <w:t>Appropriation Unit:</w:t>
      </w:r>
    </w:p>
    <w:p w:rsidR="00CB08AA" w:rsidRPr="004A505C" w:rsidRDefault="002130AF" w:rsidP="00CB08AA">
      <w:pPr>
        <w:pStyle w:val="ListParagraph"/>
        <w:numPr>
          <w:ilvl w:val="0"/>
          <w:numId w:val="21"/>
        </w:numPr>
        <w:rPr>
          <w:rFonts w:asciiTheme="minorHAnsi" w:hAnsiTheme="minorHAnsi"/>
          <w:sz w:val="20"/>
          <w:szCs w:val="20"/>
        </w:rPr>
      </w:pPr>
      <w:r w:rsidRPr="004A505C">
        <w:rPr>
          <w:rFonts w:asciiTheme="minorHAnsi" w:hAnsiTheme="minorHAnsi"/>
          <w:sz w:val="20"/>
          <w:szCs w:val="20"/>
        </w:rPr>
        <w:t xml:space="preserve">A row is inserted into </w:t>
      </w:r>
      <w:r w:rsidRPr="004A505C">
        <w:rPr>
          <w:rFonts w:asciiTheme="minorHAnsi" w:hAnsiTheme="minorHAnsi"/>
          <w:i/>
          <w:sz w:val="20"/>
          <w:szCs w:val="20"/>
        </w:rPr>
        <w:t>NYCCheckbook.AppropriationUnit</w:t>
      </w:r>
      <w:r w:rsidRPr="004A505C">
        <w:rPr>
          <w:rFonts w:asciiTheme="minorHAnsi" w:hAnsiTheme="minorHAnsi"/>
          <w:sz w:val="20"/>
          <w:szCs w:val="20"/>
        </w:rPr>
        <w:t xml:space="preserve"> table when a row </w:t>
      </w:r>
      <w:r w:rsidRPr="004A505C">
        <w:rPr>
          <w:rFonts w:asciiTheme="minorHAnsi" w:hAnsiTheme="minorHAnsi"/>
          <w:i/>
          <w:sz w:val="20"/>
          <w:szCs w:val="20"/>
        </w:rPr>
        <w:t>in Stage. AppropriationUnit</w:t>
      </w:r>
      <w:r w:rsidRPr="004A505C">
        <w:rPr>
          <w:rFonts w:asciiTheme="minorHAnsi" w:hAnsiTheme="minorHAnsi"/>
          <w:sz w:val="20"/>
          <w:szCs w:val="20"/>
        </w:rPr>
        <w:t xml:space="preserve"> table identified by AppropriationUnitID is not available.</w:t>
      </w:r>
    </w:p>
    <w:p w:rsidR="00972E07" w:rsidRPr="004A505C" w:rsidRDefault="00972E07">
      <w:pPr>
        <w:pStyle w:val="ListParagraph"/>
        <w:rPr>
          <w:rFonts w:asciiTheme="minorHAnsi" w:hAnsiTheme="minorHAnsi"/>
          <w:sz w:val="20"/>
          <w:szCs w:val="20"/>
        </w:rPr>
      </w:pPr>
    </w:p>
    <w:p w:rsidR="00972E07" w:rsidRPr="004A505C" w:rsidRDefault="002130AF">
      <w:pPr>
        <w:ind w:left="360"/>
        <w:rPr>
          <w:rFonts w:asciiTheme="minorHAnsi" w:hAnsiTheme="minorHAnsi"/>
          <w:b/>
          <w:i/>
          <w:sz w:val="20"/>
          <w:szCs w:val="20"/>
        </w:rPr>
      </w:pPr>
      <w:r w:rsidRPr="004A505C">
        <w:rPr>
          <w:rFonts w:asciiTheme="minorHAnsi" w:hAnsiTheme="minorHAnsi"/>
          <w:b/>
          <w:i/>
          <w:sz w:val="20"/>
          <w:szCs w:val="20"/>
        </w:rPr>
        <w:t>Payroll Summary:</w:t>
      </w:r>
    </w:p>
    <w:p w:rsidR="00C56BAB" w:rsidRPr="004A505C" w:rsidRDefault="002130AF" w:rsidP="008E3895">
      <w:pPr>
        <w:pStyle w:val="ListParagraph"/>
        <w:numPr>
          <w:ilvl w:val="0"/>
          <w:numId w:val="42"/>
        </w:numPr>
        <w:rPr>
          <w:rFonts w:asciiTheme="minorHAnsi" w:hAnsiTheme="minorHAnsi"/>
          <w:sz w:val="20"/>
          <w:szCs w:val="20"/>
        </w:rPr>
      </w:pPr>
      <w:r w:rsidRPr="004A505C">
        <w:rPr>
          <w:rFonts w:asciiTheme="minorHAnsi" w:hAnsiTheme="minorHAnsi"/>
          <w:sz w:val="20"/>
          <w:szCs w:val="20"/>
        </w:rPr>
        <w:t xml:space="preserve">A row is updated (PayrollAmount, LastUpdateLoadid) in </w:t>
      </w:r>
      <w:r w:rsidRPr="004A505C">
        <w:rPr>
          <w:rFonts w:asciiTheme="minorHAnsi" w:hAnsiTheme="minorHAnsi"/>
          <w:i/>
          <w:sz w:val="20"/>
          <w:szCs w:val="20"/>
        </w:rPr>
        <w:t>NYCCheckbook.PayrollSummary</w:t>
      </w:r>
      <w:r w:rsidRPr="004A505C">
        <w:rPr>
          <w:rFonts w:asciiTheme="minorHAnsi" w:hAnsiTheme="minorHAnsi"/>
          <w:sz w:val="20"/>
          <w:szCs w:val="20"/>
        </w:rPr>
        <w:t xml:space="preserve"> table when a row in </w:t>
      </w:r>
      <w:r w:rsidRPr="004A505C">
        <w:rPr>
          <w:rFonts w:asciiTheme="minorHAnsi" w:hAnsiTheme="minorHAnsi"/>
          <w:i/>
          <w:sz w:val="20"/>
          <w:szCs w:val="20"/>
        </w:rPr>
        <w:t>Stage.PayrollSummary</w:t>
      </w:r>
      <w:r w:rsidRPr="004A505C">
        <w:rPr>
          <w:rFonts w:asciiTheme="minorHAnsi" w:hAnsiTheme="minorHAnsi"/>
          <w:sz w:val="20"/>
          <w:szCs w:val="20"/>
        </w:rPr>
        <w:t xml:space="preserve"> table identified by Departmentid, AppropriationUnitId, PaycycleCode, FiscalYear and PayDate is available.</w:t>
      </w:r>
      <w:r w:rsidRPr="004A505C">
        <w:rPr>
          <w:rFonts w:asciiTheme="minorHAnsi" w:hAnsiTheme="minorHAnsi"/>
          <w:sz w:val="20"/>
          <w:szCs w:val="20"/>
        </w:rPr>
        <w:br/>
      </w:r>
      <w:commentRangeStart w:id="17"/>
      <w:r w:rsidRPr="004A505C">
        <w:rPr>
          <w:rFonts w:asciiTheme="minorHAnsi" w:hAnsiTheme="minorHAnsi"/>
          <w:sz w:val="20"/>
          <w:szCs w:val="20"/>
        </w:rPr>
        <w:t xml:space="preserve">Note: </w:t>
      </w:r>
      <w:proofErr w:type="spellStart"/>
      <w:r w:rsidRPr="004A505C">
        <w:rPr>
          <w:rFonts w:asciiTheme="minorHAnsi" w:hAnsiTheme="minorHAnsi"/>
          <w:sz w:val="20"/>
          <w:szCs w:val="20"/>
        </w:rPr>
        <w:t>PayrollAmount</w:t>
      </w:r>
      <w:proofErr w:type="spellEnd"/>
      <w:r w:rsidRPr="004A505C">
        <w:rPr>
          <w:rFonts w:asciiTheme="minorHAnsi" w:hAnsiTheme="minorHAnsi"/>
          <w:sz w:val="20"/>
          <w:szCs w:val="20"/>
        </w:rPr>
        <w:t>=</w:t>
      </w:r>
      <w:proofErr w:type="spellStart"/>
      <w:r w:rsidRPr="004A505C">
        <w:rPr>
          <w:rFonts w:asciiTheme="minorHAnsi" w:hAnsiTheme="minorHAnsi"/>
          <w:sz w:val="20"/>
          <w:szCs w:val="20"/>
        </w:rPr>
        <w:t>PayrollAmount</w:t>
      </w:r>
      <w:proofErr w:type="spellEnd"/>
      <w:r w:rsidRPr="004A505C">
        <w:rPr>
          <w:rFonts w:asciiTheme="minorHAnsi" w:hAnsiTheme="minorHAnsi"/>
          <w:sz w:val="20"/>
          <w:szCs w:val="20"/>
        </w:rPr>
        <w:t xml:space="preserve"> + </w:t>
      </w:r>
      <w:proofErr w:type="gramStart"/>
      <w:r w:rsidRPr="004A505C">
        <w:rPr>
          <w:rFonts w:asciiTheme="minorHAnsi" w:hAnsiTheme="minorHAnsi"/>
          <w:sz w:val="20"/>
          <w:szCs w:val="20"/>
        </w:rPr>
        <w:t>sum(</w:t>
      </w:r>
      <w:proofErr w:type="spellStart"/>
      <w:proofErr w:type="gramEnd"/>
      <w:r w:rsidRPr="004A505C">
        <w:rPr>
          <w:rFonts w:asciiTheme="minorHAnsi" w:hAnsiTheme="minorHAnsi"/>
          <w:sz w:val="20"/>
          <w:szCs w:val="20"/>
        </w:rPr>
        <w:t>PayrollAmount</w:t>
      </w:r>
      <w:proofErr w:type="spellEnd"/>
      <w:r w:rsidRPr="004A505C">
        <w:rPr>
          <w:rFonts w:asciiTheme="minorHAnsi" w:hAnsiTheme="minorHAnsi"/>
          <w:sz w:val="20"/>
          <w:szCs w:val="20"/>
        </w:rPr>
        <w:t>).</w:t>
      </w:r>
      <w:commentRangeEnd w:id="17"/>
      <w:r w:rsidR="00570FD2">
        <w:rPr>
          <w:rStyle w:val="CommentReference"/>
        </w:rPr>
        <w:commentReference w:id="17"/>
      </w:r>
    </w:p>
    <w:p w:rsidR="00972E07" w:rsidRPr="004A505C" w:rsidRDefault="002130AF">
      <w:pPr>
        <w:pStyle w:val="ListParagraph"/>
        <w:numPr>
          <w:ilvl w:val="0"/>
          <w:numId w:val="42"/>
        </w:numPr>
        <w:rPr>
          <w:rFonts w:asciiTheme="minorHAnsi" w:hAnsiTheme="minorHAnsi"/>
          <w:sz w:val="20"/>
          <w:szCs w:val="20"/>
        </w:rPr>
      </w:pPr>
      <w:r w:rsidRPr="004A505C">
        <w:rPr>
          <w:rFonts w:asciiTheme="minorHAnsi" w:hAnsiTheme="minorHAnsi"/>
          <w:sz w:val="20"/>
          <w:szCs w:val="20"/>
        </w:rPr>
        <w:lastRenderedPageBreak/>
        <w:t xml:space="preserve">A row is inserted into </w:t>
      </w:r>
      <w:r w:rsidRPr="004A505C">
        <w:rPr>
          <w:rFonts w:asciiTheme="minorHAnsi" w:hAnsiTheme="minorHAnsi"/>
          <w:i/>
          <w:sz w:val="20"/>
          <w:szCs w:val="20"/>
        </w:rPr>
        <w:t>NYCCheckbook.PayrollSummary</w:t>
      </w:r>
      <w:r w:rsidRPr="004A505C">
        <w:rPr>
          <w:rFonts w:asciiTheme="minorHAnsi" w:hAnsiTheme="minorHAnsi"/>
          <w:sz w:val="20"/>
          <w:szCs w:val="20"/>
        </w:rPr>
        <w:t xml:space="preserve"> table when a row in </w:t>
      </w:r>
      <w:r w:rsidRPr="004A505C">
        <w:rPr>
          <w:rFonts w:asciiTheme="minorHAnsi" w:hAnsiTheme="minorHAnsi"/>
          <w:i/>
          <w:sz w:val="20"/>
          <w:szCs w:val="20"/>
        </w:rPr>
        <w:t>Stage. PayrollSummary</w:t>
      </w:r>
      <w:r w:rsidRPr="004A505C">
        <w:rPr>
          <w:rFonts w:asciiTheme="minorHAnsi" w:hAnsiTheme="minorHAnsi"/>
          <w:sz w:val="20"/>
          <w:szCs w:val="20"/>
        </w:rPr>
        <w:t xml:space="preserve"> table identified by Departmentid, AppropriationUnitId, PaycycleCode, FiscalYear and PayDate is not available.</w:t>
      </w:r>
    </w:p>
    <w:p w:rsidR="00972E07" w:rsidRPr="004A505C" w:rsidRDefault="00972E07">
      <w:pPr>
        <w:pStyle w:val="ListParagraph"/>
      </w:pPr>
    </w:p>
    <w:p w:rsidR="00972E07" w:rsidRPr="004A505C" w:rsidRDefault="00B27D5B">
      <w:pPr>
        <w:pStyle w:val="Heading2"/>
        <w:rPr>
          <w:color w:val="auto"/>
        </w:rPr>
      </w:pPr>
      <w:bookmarkStart w:id="18" w:name="_Toc297121905"/>
      <w:r w:rsidRPr="004A505C">
        <w:rPr>
          <w:color w:val="auto"/>
        </w:rPr>
        <w:t>Publishing FMS data from MyMoney to MyMoneyPublicR database (</w:t>
      </w:r>
      <w:r w:rsidR="002130AF" w:rsidRPr="004A505C">
        <w:rPr>
          <w:color w:val="auto"/>
        </w:rPr>
        <w:t>MWBE</w:t>
      </w:r>
      <w:r w:rsidRPr="004A505C">
        <w:rPr>
          <w:color w:val="auto"/>
        </w:rPr>
        <w:t>)</w:t>
      </w:r>
      <w:bookmarkEnd w:id="18"/>
    </w:p>
    <w:p w:rsidR="002B5BEA" w:rsidRPr="004A505C" w:rsidRDefault="002B5BEA" w:rsidP="00363C97">
      <w:pPr>
        <w:rPr>
          <w:rFonts w:asciiTheme="minorHAnsi" w:hAnsiTheme="minorHAnsi"/>
          <w:b/>
          <w:i/>
          <w:sz w:val="20"/>
          <w:szCs w:val="20"/>
          <w:u w:val="single"/>
        </w:rPr>
      </w:pPr>
    </w:p>
    <w:p w:rsidR="00363C97" w:rsidRPr="004A505C" w:rsidRDefault="00363C97" w:rsidP="00363C97">
      <w:pPr>
        <w:rPr>
          <w:rFonts w:asciiTheme="minorHAnsi" w:hAnsiTheme="minorHAnsi"/>
          <w:b/>
          <w:i/>
          <w:sz w:val="20"/>
          <w:szCs w:val="20"/>
          <w:u w:val="single"/>
        </w:rPr>
      </w:pPr>
      <w:r w:rsidRPr="004A505C">
        <w:rPr>
          <w:rFonts w:asciiTheme="minorHAnsi" w:hAnsiTheme="minorHAnsi"/>
          <w:b/>
          <w:i/>
          <w:sz w:val="20"/>
          <w:szCs w:val="20"/>
          <w:u w:val="single"/>
        </w:rPr>
        <w:t>Execution Steps as in</w:t>
      </w:r>
      <w:r w:rsidRPr="004A505C">
        <w:rPr>
          <w:b/>
          <w:i/>
          <w:sz w:val="20"/>
          <w:szCs w:val="20"/>
          <w:u w:val="single"/>
        </w:rPr>
        <w:t xml:space="preserve"> </w:t>
      </w:r>
      <w:proofErr w:type="gramStart"/>
      <w:r w:rsidR="001965A3" w:rsidRPr="004A505C">
        <w:rPr>
          <w:b/>
          <w:i/>
          <w:sz w:val="20"/>
          <w:szCs w:val="20"/>
          <w:u w:val="single"/>
        </w:rPr>
        <w:t>PublishFMSDataLoadsR</w:t>
      </w:r>
      <w:r w:rsidRPr="004A505C">
        <w:rPr>
          <w:b/>
          <w:i/>
          <w:sz w:val="20"/>
          <w:szCs w:val="20"/>
          <w:u w:val="single"/>
        </w:rPr>
        <w:t>.dtsx</w:t>
      </w:r>
      <w:r w:rsidRPr="004A505C">
        <w:rPr>
          <w:rFonts w:asciiTheme="minorHAnsi" w:hAnsiTheme="minorHAnsi"/>
          <w:b/>
          <w:i/>
          <w:sz w:val="20"/>
          <w:szCs w:val="20"/>
          <w:u w:val="single"/>
        </w:rPr>
        <w:t xml:space="preserve"> :</w:t>
      </w:r>
      <w:proofErr w:type="gramEnd"/>
    </w:p>
    <w:p w:rsidR="00363C97" w:rsidRPr="004A505C" w:rsidRDefault="00694432" w:rsidP="00363C97">
      <w:pPr>
        <w:ind w:left="360"/>
        <w:rPr>
          <w:rFonts w:asciiTheme="minorHAnsi" w:hAnsiTheme="minorHAnsi"/>
          <w:sz w:val="20"/>
          <w:szCs w:val="20"/>
        </w:rPr>
      </w:pPr>
      <w:r w:rsidRPr="004A505C">
        <w:rPr>
          <w:rFonts w:asciiTheme="minorHAnsi" w:hAnsiTheme="minorHAnsi"/>
          <w:sz w:val="20"/>
          <w:szCs w:val="20"/>
        </w:rPr>
        <w:t>Execution steps are similar to the one followed when publishing FMS data to MyMoneyPublic database.</w:t>
      </w:r>
      <w:r w:rsidR="0078014A" w:rsidRPr="004A505C">
        <w:rPr>
          <w:rFonts w:asciiTheme="minorHAnsi" w:hAnsiTheme="minorHAnsi"/>
          <w:sz w:val="20"/>
          <w:szCs w:val="20"/>
        </w:rPr>
        <w:t xml:space="preserve"> There are few entities which are made available in MyMoneyPublicR in addition to the ones in MyMoneyPublic. Business rules associated with these entities are only discussed.</w:t>
      </w:r>
    </w:p>
    <w:p w:rsidR="00972E07" w:rsidRPr="004A505C" w:rsidRDefault="002130AF">
      <w:pPr>
        <w:rPr>
          <w:rFonts w:asciiTheme="minorHAnsi" w:hAnsiTheme="minorHAnsi"/>
          <w:b/>
          <w:i/>
          <w:sz w:val="20"/>
          <w:szCs w:val="20"/>
          <w:u w:val="single"/>
        </w:rPr>
      </w:pPr>
      <w:r w:rsidRPr="004A505C">
        <w:rPr>
          <w:rFonts w:asciiTheme="minorHAnsi" w:hAnsiTheme="minorHAnsi"/>
          <w:b/>
          <w:i/>
          <w:sz w:val="20"/>
          <w:szCs w:val="20"/>
          <w:u w:val="single"/>
        </w:rPr>
        <w:t>Rules to Load Data from MyMoney to MyMoneyPublicR staging tables:</w:t>
      </w:r>
    </w:p>
    <w:p w:rsidR="00972E07" w:rsidRPr="004A505C" w:rsidRDefault="000D08B8">
      <w:pPr>
        <w:ind w:left="360"/>
        <w:rPr>
          <w:rFonts w:asciiTheme="minorHAnsi" w:hAnsiTheme="minorHAnsi" w:cs="Courier New"/>
          <w:noProof/>
          <w:sz w:val="20"/>
          <w:szCs w:val="20"/>
        </w:rPr>
      </w:pPr>
      <w:r w:rsidRPr="004A505C">
        <w:rPr>
          <w:rFonts w:asciiTheme="minorHAnsi" w:hAnsiTheme="minorHAnsi"/>
          <w:sz w:val="20"/>
          <w:szCs w:val="20"/>
        </w:rPr>
        <w:t>For any entity like vendor, disbursement etc, records are loaded into the staging tables in MyMoneyPublic</w:t>
      </w:r>
      <w:r w:rsidR="009E5757" w:rsidRPr="004A505C">
        <w:rPr>
          <w:rFonts w:asciiTheme="minorHAnsi" w:hAnsiTheme="minorHAnsi"/>
          <w:sz w:val="20"/>
          <w:szCs w:val="20"/>
        </w:rPr>
        <w:t>R</w:t>
      </w:r>
      <w:r w:rsidRPr="004A505C">
        <w:rPr>
          <w:rFonts w:asciiTheme="minorHAnsi" w:hAnsiTheme="minorHAnsi"/>
          <w:sz w:val="20"/>
          <w:szCs w:val="20"/>
        </w:rPr>
        <w:t xml:space="preserve"> from the corresponding table functions defined on the base table in MyMoney database. For example </w:t>
      </w:r>
      <w:r w:rsidRPr="004A505C">
        <w:rPr>
          <w:rFonts w:asciiTheme="minorHAnsi" w:hAnsiTheme="minorHAnsi"/>
          <w:i/>
          <w:sz w:val="20"/>
          <w:szCs w:val="20"/>
        </w:rPr>
        <w:t>MyMoneyPublic</w:t>
      </w:r>
      <w:r w:rsidR="0041063D" w:rsidRPr="004A505C">
        <w:rPr>
          <w:rFonts w:asciiTheme="minorHAnsi" w:hAnsiTheme="minorHAnsi"/>
          <w:i/>
          <w:sz w:val="20"/>
          <w:szCs w:val="20"/>
        </w:rPr>
        <w:t>R</w:t>
      </w:r>
      <w:r w:rsidRPr="004A505C">
        <w:rPr>
          <w:rFonts w:asciiTheme="minorHAnsi" w:hAnsiTheme="minorHAnsi"/>
          <w:i/>
          <w:sz w:val="20"/>
          <w:szCs w:val="20"/>
        </w:rPr>
        <w:t>.NYCCheckbook.department</w:t>
      </w:r>
      <w:r w:rsidRPr="004A505C">
        <w:rPr>
          <w:rFonts w:asciiTheme="minorHAnsi" w:hAnsiTheme="minorHAnsi"/>
          <w:sz w:val="20"/>
          <w:szCs w:val="20"/>
        </w:rPr>
        <w:t xml:space="preserve"> is merged based on the staging table </w:t>
      </w:r>
      <w:r w:rsidRPr="004A505C">
        <w:rPr>
          <w:rFonts w:asciiTheme="minorHAnsi" w:hAnsiTheme="minorHAnsi"/>
          <w:i/>
          <w:sz w:val="20"/>
          <w:szCs w:val="20"/>
        </w:rPr>
        <w:t>MyMoneyPublic</w:t>
      </w:r>
      <w:r w:rsidR="0041063D" w:rsidRPr="004A505C">
        <w:rPr>
          <w:rFonts w:asciiTheme="minorHAnsi" w:hAnsiTheme="minorHAnsi"/>
          <w:i/>
          <w:sz w:val="20"/>
          <w:szCs w:val="20"/>
        </w:rPr>
        <w:t>R</w:t>
      </w:r>
      <w:r w:rsidRPr="004A505C">
        <w:rPr>
          <w:rFonts w:asciiTheme="minorHAnsi" w:hAnsiTheme="minorHAnsi"/>
          <w:i/>
          <w:sz w:val="20"/>
          <w:szCs w:val="20"/>
        </w:rPr>
        <w:t>.stage.department</w:t>
      </w:r>
      <w:r w:rsidRPr="004A505C">
        <w:rPr>
          <w:rFonts w:asciiTheme="minorHAnsi" w:hAnsiTheme="minorHAnsi"/>
          <w:sz w:val="20"/>
          <w:szCs w:val="20"/>
        </w:rPr>
        <w:t xml:space="preserve"> which is based on MyMoney.</w:t>
      </w:r>
      <w:r w:rsidRPr="004A505C">
        <w:rPr>
          <w:rFonts w:asciiTheme="minorHAnsi" w:hAnsiTheme="minorHAnsi" w:cs="Courier New"/>
          <w:noProof/>
          <w:sz w:val="20"/>
          <w:szCs w:val="20"/>
        </w:rPr>
        <w:t xml:space="preserve"> </w:t>
      </w:r>
      <w:r w:rsidRPr="004A505C">
        <w:rPr>
          <w:rFonts w:asciiTheme="minorHAnsi" w:hAnsiTheme="minorHAnsi" w:cs="Courier New"/>
          <w:i/>
          <w:noProof/>
          <w:sz w:val="20"/>
          <w:szCs w:val="20"/>
        </w:rPr>
        <w:t>tfFMSPublicationEligibleDepartment</w:t>
      </w:r>
      <w:r w:rsidRPr="004A505C">
        <w:rPr>
          <w:rFonts w:asciiTheme="minorHAnsi" w:hAnsiTheme="minorHAnsi" w:cs="Courier New"/>
          <w:noProof/>
          <w:sz w:val="20"/>
          <w:szCs w:val="20"/>
        </w:rPr>
        <w:t xml:space="preserve"> defined on </w:t>
      </w:r>
      <w:r w:rsidRPr="004A505C">
        <w:rPr>
          <w:rFonts w:asciiTheme="minorHAnsi" w:hAnsiTheme="minorHAnsi" w:cs="Courier New"/>
          <w:i/>
          <w:noProof/>
          <w:sz w:val="20"/>
          <w:szCs w:val="20"/>
        </w:rPr>
        <w:t>MyMoney.NYCCheckbook .department.</w:t>
      </w:r>
      <w:r w:rsidRPr="004A505C">
        <w:rPr>
          <w:rFonts w:asciiTheme="minorHAnsi" w:hAnsiTheme="minorHAnsi"/>
          <w:sz w:val="20"/>
          <w:szCs w:val="20"/>
        </w:rPr>
        <w:t xml:space="preserve"> </w:t>
      </w:r>
    </w:p>
    <w:p w:rsidR="00AB6AFA" w:rsidRPr="004A505C" w:rsidRDefault="002130AF" w:rsidP="00AB6AFA">
      <w:pPr>
        <w:ind w:firstLine="360"/>
        <w:rPr>
          <w:rFonts w:asciiTheme="minorHAnsi" w:hAnsiTheme="minorHAnsi"/>
          <w:b/>
          <w:i/>
          <w:sz w:val="20"/>
          <w:szCs w:val="20"/>
        </w:rPr>
      </w:pPr>
      <w:r w:rsidRPr="004A505C">
        <w:rPr>
          <w:rFonts w:asciiTheme="minorHAnsi" w:hAnsiTheme="minorHAnsi"/>
          <w:b/>
          <w:i/>
          <w:sz w:val="20"/>
          <w:szCs w:val="20"/>
        </w:rPr>
        <w:t>Disbursement Line Item Industry Type:</w:t>
      </w:r>
    </w:p>
    <w:p w:rsidR="00AB6AFA" w:rsidRPr="004A505C" w:rsidRDefault="00AB6AFA" w:rsidP="00AB6AFA">
      <w:pPr>
        <w:pStyle w:val="ListParagraph"/>
        <w:numPr>
          <w:ilvl w:val="0"/>
          <w:numId w:val="57"/>
        </w:numPr>
        <w:rPr>
          <w:rFonts w:asciiTheme="minorHAnsi" w:hAnsiTheme="minorHAnsi" w:cs="Courier New"/>
          <w:noProof/>
          <w:sz w:val="20"/>
          <w:szCs w:val="20"/>
        </w:rPr>
      </w:pPr>
      <w:r w:rsidRPr="004A505C">
        <w:rPr>
          <w:rFonts w:asciiTheme="minorHAnsi" w:hAnsiTheme="minorHAnsi" w:cs="Courier New"/>
          <w:noProof/>
          <w:sz w:val="20"/>
          <w:szCs w:val="20"/>
        </w:rPr>
        <w:t xml:space="preserve">Any </w:t>
      </w:r>
      <w:r w:rsidR="002130AF" w:rsidRPr="004A505C">
        <w:rPr>
          <w:rFonts w:asciiTheme="minorHAnsi" w:hAnsiTheme="minorHAnsi" w:cs="Courier New"/>
          <w:noProof/>
          <w:sz w:val="20"/>
          <w:szCs w:val="20"/>
        </w:rPr>
        <w:t>DisbursementLineItemIndustryType</w:t>
      </w:r>
      <w:r w:rsidRPr="004A505C">
        <w:rPr>
          <w:rFonts w:asciiTheme="minorHAnsi" w:hAnsiTheme="minorHAnsi" w:cs="Courier New"/>
          <w:noProof/>
          <w:sz w:val="20"/>
          <w:szCs w:val="20"/>
        </w:rPr>
        <w:t xml:space="preserve"> which is assoc</w:t>
      </w:r>
      <w:r w:rsidR="008C244E" w:rsidRPr="004A505C">
        <w:rPr>
          <w:rFonts w:asciiTheme="minorHAnsi" w:hAnsiTheme="minorHAnsi" w:cs="Courier New"/>
          <w:noProof/>
          <w:sz w:val="20"/>
          <w:szCs w:val="20"/>
        </w:rPr>
        <w:t>iated to “</w:t>
      </w:r>
      <w:r w:rsidR="00FE108C" w:rsidRPr="004A505C">
        <w:rPr>
          <w:rFonts w:asciiTheme="minorHAnsi" w:hAnsiTheme="minorHAnsi" w:cs="Courier New"/>
          <w:noProof/>
          <w:sz w:val="20"/>
          <w:szCs w:val="20"/>
        </w:rPr>
        <w:t>Generic exclusion rule</w:t>
      </w:r>
      <w:r w:rsidRPr="004A505C">
        <w:rPr>
          <w:rFonts w:asciiTheme="minorHAnsi" w:hAnsiTheme="minorHAnsi" w:cs="Courier New"/>
          <w:noProof/>
          <w:sz w:val="20"/>
          <w:szCs w:val="20"/>
        </w:rPr>
        <w:t xml:space="preserve">” are not inserted into the </w:t>
      </w:r>
      <w:r w:rsidR="002130AF" w:rsidRPr="004A505C">
        <w:rPr>
          <w:rFonts w:asciiTheme="minorHAnsi" w:hAnsiTheme="minorHAnsi"/>
          <w:i/>
          <w:sz w:val="20"/>
          <w:szCs w:val="20"/>
        </w:rPr>
        <w:t>MyMoneyPublicR.Stage.</w:t>
      </w:r>
      <w:r w:rsidR="002130AF" w:rsidRPr="004A505C">
        <w:rPr>
          <w:rFonts w:asciiTheme="minorHAnsi" w:hAnsiTheme="minorHAnsi" w:cs="Courier New"/>
          <w:i/>
          <w:noProof/>
          <w:sz w:val="20"/>
          <w:szCs w:val="20"/>
        </w:rPr>
        <w:t>DisbursementLineItemIndustryType</w:t>
      </w:r>
      <w:r w:rsidRPr="004A505C">
        <w:rPr>
          <w:rFonts w:asciiTheme="minorHAnsi" w:hAnsiTheme="minorHAnsi" w:cs="Courier New"/>
          <w:noProof/>
          <w:sz w:val="20"/>
          <w:szCs w:val="20"/>
        </w:rPr>
        <w:t xml:space="preserve"> table.</w:t>
      </w:r>
    </w:p>
    <w:p w:rsidR="00276C26" w:rsidRPr="004A505C" w:rsidRDefault="002130AF" w:rsidP="00AB6AFA">
      <w:pPr>
        <w:pStyle w:val="ListParagraph"/>
        <w:numPr>
          <w:ilvl w:val="0"/>
          <w:numId w:val="57"/>
        </w:numPr>
        <w:rPr>
          <w:rFonts w:asciiTheme="minorHAnsi" w:hAnsiTheme="minorHAnsi" w:cs="Courier New"/>
          <w:noProof/>
          <w:sz w:val="20"/>
          <w:szCs w:val="20"/>
        </w:rPr>
      </w:pPr>
      <w:r w:rsidRPr="004A505C">
        <w:rPr>
          <w:rFonts w:asciiTheme="minorHAnsi" w:hAnsiTheme="minorHAnsi" w:cs="Courier New"/>
          <w:noProof/>
          <w:sz w:val="20"/>
          <w:szCs w:val="20"/>
        </w:rPr>
        <w:t xml:space="preserve">DisbursementLineItemIndustryType records created due to the load under consideration (Refer to the table-valued function </w:t>
      </w:r>
      <w:r w:rsidRPr="004A505C">
        <w:rPr>
          <w:rFonts w:asciiTheme="minorHAnsi" w:hAnsiTheme="minorHAnsi" w:cs="Courier New"/>
          <w:i/>
          <w:noProof/>
          <w:sz w:val="20"/>
          <w:szCs w:val="20"/>
        </w:rPr>
        <w:t>MyMoney.NYCCheckbook.tfFMSPublicationEligibleDisbursementLineItemIndustryType</w:t>
      </w:r>
      <w:r w:rsidRPr="004A505C">
        <w:rPr>
          <w:rFonts w:asciiTheme="minorHAnsi" w:hAnsiTheme="minorHAnsi" w:cs="Courier New"/>
          <w:noProof/>
          <w:sz w:val="20"/>
          <w:szCs w:val="20"/>
        </w:rPr>
        <w:t>) are inserted into the</w:t>
      </w:r>
      <w:r w:rsidRPr="004A505C">
        <w:rPr>
          <w:rFonts w:asciiTheme="minorHAnsi" w:hAnsiTheme="minorHAnsi" w:cs="Courier New"/>
          <w:i/>
          <w:noProof/>
          <w:sz w:val="20"/>
          <w:szCs w:val="20"/>
        </w:rPr>
        <w:t xml:space="preserve"> </w:t>
      </w:r>
      <w:r w:rsidRPr="004A505C">
        <w:rPr>
          <w:rFonts w:asciiTheme="minorHAnsi" w:hAnsiTheme="minorHAnsi"/>
          <w:i/>
          <w:sz w:val="20"/>
          <w:szCs w:val="20"/>
        </w:rPr>
        <w:t>MyMoneyPublicR.Stage.</w:t>
      </w:r>
      <w:r w:rsidRPr="004A505C">
        <w:rPr>
          <w:rFonts w:asciiTheme="minorHAnsi" w:hAnsiTheme="minorHAnsi" w:cs="Courier New"/>
          <w:i/>
          <w:noProof/>
          <w:sz w:val="20"/>
          <w:szCs w:val="20"/>
        </w:rPr>
        <w:t>DisbursementLineItemIndustryType</w:t>
      </w:r>
      <w:r w:rsidRPr="004A505C">
        <w:rPr>
          <w:rFonts w:asciiTheme="minorHAnsi" w:hAnsiTheme="minorHAnsi" w:cs="Courier New"/>
          <w:noProof/>
          <w:sz w:val="20"/>
          <w:szCs w:val="20"/>
        </w:rPr>
        <w:t xml:space="preserve"> table.</w:t>
      </w:r>
    </w:p>
    <w:p w:rsidR="00AB6AFA" w:rsidRPr="004A505C" w:rsidRDefault="002130AF" w:rsidP="00AB6AFA">
      <w:pPr>
        <w:ind w:left="360"/>
        <w:rPr>
          <w:rFonts w:asciiTheme="minorHAnsi" w:hAnsiTheme="minorHAnsi"/>
          <w:b/>
          <w:i/>
          <w:sz w:val="20"/>
          <w:szCs w:val="20"/>
        </w:rPr>
      </w:pPr>
      <w:r w:rsidRPr="004A505C">
        <w:rPr>
          <w:rFonts w:asciiTheme="minorHAnsi" w:hAnsiTheme="minorHAnsi"/>
          <w:b/>
          <w:i/>
          <w:sz w:val="20"/>
          <w:szCs w:val="20"/>
        </w:rPr>
        <w:t>Disbursement Line Item Agreement Detail:</w:t>
      </w:r>
    </w:p>
    <w:p w:rsidR="00AB6AFA" w:rsidRPr="004A505C" w:rsidRDefault="00AB6AFA" w:rsidP="00AB6AFA">
      <w:pPr>
        <w:pStyle w:val="ListParagraph"/>
        <w:numPr>
          <w:ilvl w:val="0"/>
          <w:numId w:val="58"/>
        </w:numPr>
        <w:rPr>
          <w:rFonts w:asciiTheme="minorHAnsi" w:hAnsiTheme="minorHAnsi" w:cs="Courier New"/>
          <w:noProof/>
          <w:sz w:val="20"/>
          <w:szCs w:val="20"/>
        </w:rPr>
      </w:pPr>
      <w:r w:rsidRPr="004A505C">
        <w:rPr>
          <w:rFonts w:asciiTheme="minorHAnsi" w:hAnsiTheme="minorHAnsi" w:cs="Courier New"/>
          <w:noProof/>
          <w:sz w:val="20"/>
          <w:szCs w:val="20"/>
        </w:rPr>
        <w:t xml:space="preserve">Any </w:t>
      </w:r>
      <w:bookmarkStart w:id="19" w:name="OLE_LINK4"/>
      <w:bookmarkStart w:id="20" w:name="OLE_LINK5"/>
      <w:r w:rsidR="002130AF" w:rsidRPr="004A505C">
        <w:rPr>
          <w:rFonts w:asciiTheme="minorHAnsi" w:hAnsiTheme="minorHAnsi"/>
          <w:sz w:val="20"/>
          <w:szCs w:val="20"/>
        </w:rPr>
        <w:t>DisbursementLineItemAgreementDetail</w:t>
      </w:r>
      <w:bookmarkEnd w:id="19"/>
      <w:bookmarkEnd w:id="20"/>
      <w:r w:rsidRPr="004A505C">
        <w:rPr>
          <w:rFonts w:asciiTheme="minorHAnsi" w:hAnsiTheme="minorHAnsi" w:cs="Courier New"/>
          <w:noProof/>
          <w:sz w:val="20"/>
          <w:szCs w:val="20"/>
        </w:rPr>
        <w:t xml:space="preserve"> which is assoc</w:t>
      </w:r>
      <w:r w:rsidR="00D646ED" w:rsidRPr="004A505C">
        <w:rPr>
          <w:rFonts w:asciiTheme="minorHAnsi" w:hAnsiTheme="minorHAnsi" w:cs="Courier New"/>
          <w:noProof/>
          <w:sz w:val="20"/>
          <w:szCs w:val="20"/>
        </w:rPr>
        <w:t>iated to “</w:t>
      </w:r>
      <w:r w:rsidR="00FE108C" w:rsidRPr="004A505C">
        <w:rPr>
          <w:rFonts w:asciiTheme="minorHAnsi" w:hAnsiTheme="minorHAnsi" w:cs="Courier New"/>
          <w:noProof/>
          <w:sz w:val="20"/>
          <w:szCs w:val="20"/>
        </w:rPr>
        <w:t>Generic exclusion rule</w:t>
      </w:r>
      <w:r w:rsidRPr="004A505C">
        <w:rPr>
          <w:rFonts w:asciiTheme="minorHAnsi" w:hAnsiTheme="minorHAnsi" w:cs="Courier New"/>
          <w:noProof/>
          <w:sz w:val="20"/>
          <w:szCs w:val="20"/>
        </w:rPr>
        <w:t xml:space="preserve">” are not inserted into the </w:t>
      </w:r>
      <w:proofErr w:type="spellStart"/>
      <w:r w:rsidR="002130AF" w:rsidRPr="004A505C">
        <w:rPr>
          <w:rFonts w:asciiTheme="minorHAnsi" w:hAnsiTheme="minorHAnsi"/>
          <w:i/>
          <w:sz w:val="20"/>
          <w:szCs w:val="20"/>
        </w:rPr>
        <w:t>MyMoneyPublicR.Stage.DisbLineItemAgreementDetail</w:t>
      </w:r>
      <w:proofErr w:type="spellEnd"/>
      <w:r w:rsidR="002130AF" w:rsidRPr="004A505C">
        <w:rPr>
          <w:rFonts w:asciiTheme="minorHAnsi" w:hAnsiTheme="minorHAnsi"/>
          <w:sz w:val="20"/>
          <w:szCs w:val="20"/>
        </w:rPr>
        <w:t xml:space="preserve"> </w:t>
      </w:r>
      <w:r w:rsidRPr="004A505C">
        <w:rPr>
          <w:rFonts w:asciiTheme="minorHAnsi" w:hAnsiTheme="minorHAnsi" w:cs="Courier New"/>
          <w:noProof/>
          <w:sz w:val="20"/>
          <w:szCs w:val="20"/>
        </w:rPr>
        <w:t>table.</w:t>
      </w:r>
    </w:p>
    <w:p w:rsidR="00D646ED" w:rsidRPr="004A505C" w:rsidRDefault="002130AF" w:rsidP="00AB6AFA">
      <w:pPr>
        <w:pStyle w:val="ListParagraph"/>
        <w:numPr>
          <w:ilvl w:val="0"/>
          <w:numId w:val="58"/>
        </w:numPr>
        <w:rPr>
          <w:rFonts w:asciiTheme="minorHAnsi" w:hAnsiTheme="minorHAnsi" w:cs="Courier New"/>
          <w:noProof/>
          <w:sz w:val="20"/>
          <w:szCs w:val="20"/>
        </w:rPr>
      </w:pPr>
      <w:r w:rsidRPr="004A505C">
        <w:rPr>
          <w:rFonts w:asciiTheme="minorHAnsi" w:hAnsiTheme="minorHAnsi"/>
          <w:sz w:val="20"/>
          <w:szCs w:val="20"/>
        </w:rPr>
        <w:t>DisbursementLineItemAgreementDetail records created due to the load under consideration (</w:t>
      </w:r>
      <w:r w:rsidRPr="004A505C">
        <w:rPr>
          <w:rFonts w:asciiTheme="minorHAnsi" w:hAnsiTheme="minorHAnsi" w:cs="Courier New"/>
          <w:noProof/>
          <w:sz w:val="20"/>
          <w:szCs w:val="20"/>
        </w:rPr>
        <w:t>Refer to the table-valued</w:t>
      </w:r>
      <w:r w:rsidRPr="004A505C">
        <w:rPr>
          <w:rFonts w:asciiTheme="minorHAnsi" w:hAnsiTheme="minorHAnsi"/>
          <w:sz w:val="20"/>
          <w:szCs w:val="20"/>
        </w:rPr>
        <w:t xml:space="preserve"> </w:t>
      </w:r>
      <w:r w:rsidRPr="004A505C">
        <w:rPr>
          <w:rFonts w:asciiTheme="minorHAnsi" w:hAnsiTheme="minorHAnsi" w:cs="Courier New"/>
          <w:noProof/>
          <w:sz w:val="20"/>
          <w:szCs w:val="20"/>
        </w:rPr>
        <w:t xml:space="preserve">function </w:t>
      </w:r>
      <w:r w:rsidRPr="004A505C">
        <w:rPr>
          <w:rFonts w:asciiTheme="minorHAnsi" w:hAnsiTheme="minorHAnsi" w:cs="Courier New"/>
          <w:i/>
          <w:noProof/>
          <w:sz w:val="20"/>
          <w:szCs w:val="20"/>
        </w:rPr>
        <w:t>MyMoney.NYCCheckbook.tfFMSPublicationEligibleDisbLineItemAgreementDetail</w:t>
      </w:r>
      <w:r w:rsidRPr="004A505C">
        <w:rPr>
          <w:rFonts w:asciiTheme="minorHAnsi" w:hAnsiTheme="minorHAnsi" w:cs="Courier New"/>
          <w:noProof/>
          <w:sz w:val="20"/>
          <w:szCs w:val="20"/>
        </w:rPr>
        <w:t>)</w:t>
      </w:r>
      <w:r w:rsidRPr="004A505C">
        <w:rPr>
          <w:rFonts w:asciiTheme="minorHAnsi" w:hAnsiTheme="minorHAnsi" w:cs="Courier New"/>
          <w:i/>
          <w:noProof/>
          <w:sz w:val="20"/>
          <w:szCs w:val="20"/>
        </w:rPr>
        <w:t xml:space="preserve"> </w:t>
      </w:r>
      <w:r w:rsidRPr="004A505C">
        <w:rPr>
          <w:rFonts w:asciiTheme="minorHAnsi" w:hAnsiTheme="minorHAnsi"/>
          <w:sz w:val="20"/>
          <w:szCs w:val="20"/>
        </w:rPr>
        <w:t xml:space="preserve">are inserted into the </w:t>
      </w:r>
      <w:r w:rsidRPr="004A505C">
        <w:rPr>
          <w:rFonts w:asciiTheme="minorHAnsi" w:hAnsiTheme="minorHAnsi"/>
          <w:i/>
          <w:sz w:val="20"/>
          <w:szCs w:val="20"/>
        </w:rPr>
        <w:t>MyMoneyPublicR.Stage.DisbLineItemAgreementDetail</w:t>
      </w:r>
      <w:r w:rsidRPr="004A505C">
        <w:rPr>
          <w:rFonts w:asciiTheme="minorHAnsi" w:hAnsiTheme="minorHAnsi"/>
          <w:sz w:val="20"/>
          <w:szCs w:val="20"/>
        </w:rPr>
        <w:t xml:space="preserve"> table.</w:t>
      </w:r>
    </w:p>
    <w:p w:rsidR="00AB6AFA" w:rsidRPr="004A505C" w:rsidRDefault="002130AF" w:rsidP="003D6088">
      <w:pPr>
        <w:ind w:left="360"/>
        <w:rPr>
          <w:rFonts w:asciiTheme="minorHAnsi" w:hAnsiTheme="minorHAnsi"/>
          <w:b/>
          <w:i/>
          <w:sz w:val="20"/>
          <w:szCs w:val="20"/>
        </w:rPr>
      </w:pPr>
      <w:r w:rsidRPr="004A505C">
        <w:rPr>
          <w:rFonts w:asciiTheme="minorHAnsi" w:hAnsiTheme="minorHAnsi"/>
          <w:b/>
          <w:i/>
          <w:sz w:val="20"/>
          <w:szCs w:val="20"/>
        </w:rPr>
        <w:t xml:space="preserve"> Agreement Detail:</w:t>
      </w:r>
    </w:p>
    <w:p w:rsidR="00AB6AFA" w:rsidRPr="004A505C" w:rsidRDefault="00AB6AFA" w:rsidP="00AB6AFA">
      <w:pPr>
        <w:pStyle w:val="ListParagraph"/>
        <w:numPr>
          <w:ilvl w:val="0"/>
          <w:numId w:val="59"/>
        </w:numPr>
        <w:rPr>
          <w:rFonts w:asciiTheme="minorHAnsi" w:hAnsiTheme="minorHAnsi" w:cs="Courier New"/>
          <w:b/>
          <w:noProof/>
          <w:sz w:val="20"/>
          <w:szCs w:val="20"/>
        </w:rPr>
      </w:pPr>
      <w:r w:rsidRPr="004A505C">
        <w:rPr>
          <w:rFonts w:asciiTheme="minorHAnsi" w:hAnsiTheme="minorHAnsi" w:cs="Courier New"/>
          <w:noProof/>
          <w:sz w:val="20"/>
          <w:szCs w:val="20"/>
        </w:rPr>
        <w:t xml:space="preserve">Any </w:t>
      </w:r>
      <w:r w:rsidR="002130AF" w:rsidRPr="004A505C">
        <w:rPr>
          <w:rFonts w:asciiTheme="minorHAnsi" w:hAnsiTheme="minorHAnsi"/>
          <w:sz w:val="20"/>
          <w:szCs w:val="20"/>
        </w:rPr>
        <w:t>AgreementDetail</w:t>
      </w:r>
      <w:r w:rsidRPr="004A505C">
        <w:rPr>
          <w:rFonts w:asciiTheme="minorHAnsi" w:hAnsiTheme="minorHAnsi" w:cs="Courier New"/>
          <w:noProof/>
          <w:sz w:val="20"/>
          <w:szCs w:val="20"/>
        </w:rPr>
        <w:t xml:space="preserve"> which is associated to “</w:t>
      </w:r>
      <w:r w:rsidR="00FE108C" w:rsidRPr="004A505C">
        <w:rPr>
          <w:rFonts w:asciiTheme="minorHAnsi" w:hAnsiTheme="minorHAnsi" w:cs="Courier New"/>
          <w:noProof/>
          <w:sz w:val="20"/>
          <w:szCs w:val="20"/>
        </w:rPr>
        <w:t>Generic exclusion rule</w:t>
      </w:r>
      <w:r w:rsidRPr="004A505C">
        <w:rPr>
          <w:rFonts w:asciiTheme="minorHAnsi" w:hAnsiTheme="minorHAnsi" w:cs="Courier New"/>
          <w:noProof/>
          <w:sz w:val="20"/>
          <w:szCs w:val="20"/>
        </w:rPr>
        <w:t xml:space="preserve">” are not inserted into the </w:t>
      </w:r>
      <w:proofErr w:type="spellStart"/>
      <w:r w:rsidR="002130AF" w:rsidRPr="004A505C">
        <w:rPr>
          <w:rFonts w:asciiTheme="minorHAnsi" w:hAnsiTheme="minorHAnsi"/>
          <w:i/>
          <w:sz w:val="20"/>
          <w:szCs w:val="20"/>
        </w:rPr>
        <w:t>MyMoneyPublicR.Stage.AgreementDetail</w:t>
      </w:r>
      <w:proofErr w:type="spellEnd"/>
      <w:r w:rsidRPr="004A505C">
        <w:rPr>
          <w:rFonts w:asciiTheme="minorHAnsi" w:hAnsiTheme="minorHAnsi" w:cs="Courier New"/>
          <w:noProof/>
          <w:sz w:val="20"/>
          <w:szCs w:val="20"/>
        </w:rPr>
        <w:t xml:space="preserve"> table.</w:t>
      </w:r>
    </w:p>
    <w:p w:rsidR="00AB6AFA" w:rsidRPr="004A505C" w:rsidRDefault="002130AF" w:rsidP="00AB6AFA">
      <w:pPr>
        <w:pStyle w:val="ListParagraph"/>
        <w:numPr>
          <w:ilvl w:val="0"/>
          <w:numId w:val="59"/>
        </w:numPr>
        <w:rPr>
          <w:rFonts w:asciiTheme="minorHAnsi" w:hAnsiTheme="minorHAnsi" w:cs="Courier New"/>
          <w:noProof/>
          <w:sz w:val="20"/>
          <w:szCs w:val="20"/>
        </w:rPr>
      </w:pPr>
      <w:r w:rsidRPr="004A505C">
        <w:rPr>
          <w:rFonts w:asciiTheme="minorHAnsi" w:hAnsiTheme="minorHAnsi"/>
          <w:sz w:val="20"/>
          <w:szCs w:val="20"/>
        </w:rPr>
        <w:t>AgreementDetail records</w:t>
      </w:r>
      <w:r w:rsidR="00AB6AFA" w:rsidRPr="004A505C">
        <w:rPr>
          <w:rFonts w:asciiTheme="minorHAnsi" w:hAnsiTheme="minorHAnsi" w:cs="Courier New"/>
          <w:noProof/>
          <w:sz w:val="20"/>
          <w:szCs w:val="20"/>
        </w:rPr>
        <w:t xml:space="preserve"> </w:t>
      </w:r>
      <w:r w:rsidR="00BF515C" w:rsidRPr="004A505C">
        <w:rPr>
          <w:rFonts w:asciiTheme="minorHAnsi" w:hAnsiTheme="minorHAnsi" w:cs="Courier New"/>
          <w:noProof/>
          <w:sz w:val="20"/>
          <w:szCs w:val="20"/>
        </w:rPr>
        <w:t>which are</w:t>
      </w:r>
      <w:r w:rsidR="00AB6AFA" w:rsidRPr="004A505C">
        <w:rPr>
          <w:rFonts w:asciiTheme="minorHAnsi" w:hAnsiTheme="minorHAnsi" w:cs="Courier New"/>
          <w:noProof/>
          <w:sz w:val="20"/>
          <w:szCs w:val="20"/>
        </w:rPr>
        <w:t xml:space="preserve"> associated to a Disbursement with DisplayTypeCode “P” (Partially Displayed) are not inserted.</w:t>
      </w:r>
    </w:p>
    <w:p w:rsidR="00B51431" w:rsidRPr="004A505C" w:rsidRDefault="00E15E70" w:rsidP="00AB6AFA">
      <w:pPr>
        <w:pStyle w:val="ListParagraph"/>
        <w:numPr>
          <w:ilvl w:val="0"/>
          <w:numId w:val="59"/>
        </w:numPr>
        <w:rPr>
          <w:rFonts w:asciiTheme="minorHAnsi" w:hAnsiTheme="minorHAnsi" w:cs="Courier New"/>
          <w:noProof/>
          <w:sz w:val="20"/>
          <w:szCs w:val="20"/>
        </w:rPr>
      </w:pPr>
      <w:r w:rsidRPr="004A505C">
        <w:rPr>
          <w:rFonts w:asciiTheme="minorHAnsi" w:hAnsiTheme="minorHAnsi" w:cs="Courier New"/>
          <w:noProof/>
          <w:sz w:val="20"/>
          <w:szCs w:val="20"/>
        </w:rPr>
        <w:lastRenderedPageBreak/>
        <w:t>AgreementDetail records created due to the load under consideration</w:t>
      </w:r>
      <w:r w:rsidR="00A06987" w:rsidRPr="004A505C">
        <w:rPr>
          <w:rFonts w:asciiTheme="minorHAnsi" w:hAnsiTheme="minorHAnsi" w:cs="Courier New"/>
          <w:noProof/>
          <w:sz w:val="20"/>
          <w:szCs w:val="20"/>
        </w:rPr>
        <w:t xml:space="preserve"> </w:t>
      </w:r>
      <w:r w:rsidR="002130AF" w:rsidRPr="004A505C">
        <w:rPr>
          <w:rFonts w:asciiTheme="minorHAnsi" w:hAnsiTheme="minorHAnsi" w:cs="Courier New"/>
          <w:noProof/>
          <w:sz w:val="20"/>
          <w:szCs w:val="20"/>
        </w:rPr>
        <w:t>( Refer to the table-valued</w:t>
      </w:r>
      <w:r w:rsidR="002130AF" w:rsidRPr="004A505C">
        <w:rPr>
          <w:rFonts w:asciiTheme="minorHAnsi" w:hAnsiTheme="minorHAnsi"/>
          <w:sz w:val="20"/>
          <w:szCs w:val="20"/>
        </w:rPr>
        <w:t xml:space="preserve"> </w:t>
      </w:r>
      <w:r w:rsidR="002130AF" w:rsidRPr="004A505C">
        <w:rPr>
          <w:rFonts w:asciiTheme="minorHAnsi" w:hAnsiTheme="minorHAnsi" w:cs="Courier New"/>
          <w:noProof/>
          <w:sz w:val="20"/>
          <w:szCs w:val="20"/>
        </w:rPr>
        <w:t xml:space="preserve">function </w:t>
      </w:r>
      <w:r w:rsidR="002130AF" w:rsidRPr="004A505C">
        <w:rPr>
          <w:rFonts w:asciiTheme="minorHAnsi" w:hAnsiTheme="minorHAnsi" w:cs="Courier New"/>
          <w:i/>
          <w:noProof/>
          <w:sz w:val="20"/>
          <w:szCs w:val="20"/>
        </w:rPr>
        <w:t>MyMoney.NYCCheckbook.tfFMSPublicationEligibleAgreementDetail</w:t>
      </w:r>
      <w:r w:rsidR="00A06987" w:rsidRPr="004A505C">
        <w:rPr>
          <w:rFonts w:asciiTheme="minorHAnsi" w:hAnsiTheme="minorHAnsi" w:cs="Courier New"/>
          <w:noProof/>
          <w:sz w:val="20"/>
          <w:szCs w:val="20"/>
        </w:rPr>
        <w:t>)</w:t>
      </w:r>
      <w:r w:rsidR="002130AF" w:rsidRPr="004A505C">
        <w:rPr>
          <w:rFonts w:asciiTheme="minorHAnsi" w:hAnsiTheme="minorHAnsi" w:cs="Courier New"/>
          <w:noProof/>
          <w:sz w:val="20"/>
          <w:szCs w:val="20"/>
        </w:rPr>
        <w:t xml:space="preserve"> </w:t>
      </w:r>
      <w:r w:rsidRPr="004A505C">
        <w:rPr>
          <w:rFonts w:asciiTheme="minorHAnsi" w:hAnsiTheme="minorHAnsi" w:cs="Courier New"/>
          <w:noProof/>
          <w:sz w:val="20"/>
          <w:szCs w:val="20"/>
        </w:rPr>
        <w:t xml:space="preserve"> are inserted into the </w:t>
      </w:r>
      <w:r w:rsidR="002130AF" w:rsidRPr="004A505C">
        <w:rPr>
          <w:rFonts w:asciiTheme="minorHAnsi" w:hAnsiTheme="minorHAnsi"/>
          <w:i/>
          <w:sz w:val="20"/>
          <w:szCs w:val="20"/>
        </w:rPr>
        <w:t>MyMoneyPublicR.Stage.AgreementDetail</w:t>
      </w:r>
      <w:r w:rsidRPr="004A505C">
        <w:rPr>
          <w:rFonts w:asciiTheme="minorHAnsi" w:hAnsiTheme="minorHAnsi" w:cs="Courier New"/>
          <w:noProof/>
          <w:sz w:val="20"/>
          <w:szCs w:val="20"/>
        </w:rPr>
        <w:t xml:space="preserve"> table.</w:t>
      </w:r>
    </w:p>
    <w:p w:rsidR="00AB6AFA" w:rsidRPr="004A505C" w:rsidRDefault="00AB6AFA" w:rsidP="00AB6AFA">
      <w:pPr>
        <w:pStyle w:val="ListParagraph"/>
        <w:rPr>
          <w:rFonts w:asciiTheme="minorHAnsi" w:hAnsiTheme="minorHAnsi"/>
          <w:b/>
          <w:u w:val="single"/>
        </w:rPr>
      </w:pPr>
    </w:p>
    <w:p w:rsidR="00972E07" w:rsidRPr="004A505C" w:rsidRDefault="002130AF">
      <w:pPr>
        <w:ind w:left="360"/>
        <w:rPr>
          <w:rFonts w:asciiTheme="minorHAnsi" w:hAnsiTheme="minorHAnsi"/>
          <w:b/>
          <w:i/>
          <w:sz w:val="20"/>
          <w:szCs w:val="20"/>
        </w:rPr>
      </w:pPr>
      <w:r w:rsidRPr="004A505C">
        <w:rPr>
          <w:rFonts w:asciiTheme="minorHAnsi" w:hAnsiTheme="minorHAnsi"/>
          <w:b/>
          <w:i/>
          <w:sz w:val="20"/>
          <w:szCs w:val="20"/>
        </w:rPr>
        <w:t>Vendor Address:</w:t>
      </w:r>
    </w:p>
    <w:p w:rsidR="004F4A0C" w:rsidRPr="004A505C" w:rsidRDefault="004F4A0C" w:rsidP="00AB6AFA">
      <w:pPr>
        <w:pStyle w:val="ListParagraph"/>
        <w:numPr>
          <w:ilvl w:val="0"/>
          <w:numId w:val="60"/>
        </w:numPr>
        <w:rPr>
          <w:rFonts w:asciiTheme="minorHAnsi" w:hAnsiTheme="minorHAnsi" w:cs="Courier New"/>
          <w:noProof/>
          <w:sz w:val="20"/>
          <w:szCs w:val="20"/>
        </w:rPr>
      </w:pPr>
      <w:r w:rsidRPr="004A505C">
        <w:rPr>
          <w:rFonts w:asciiTheme="minorHAnsi" w:hAnsiTheme="minorHAnsi" w:cs="Courier New"/>
          <w:noProof/>
          <w:sz w:val="20"/>
          <w:szCs w:val="20"/>
        </w:rPr>
        <w:t xml:space="preserve">Any </w:t>
      </w:r>
      <w:r w:rsidR="002130AF" w:rsidRPr="004A505C">
        <w:rPr>
          <w:rFonts w:asciiTheme="minorHAnsi" w:hAnsiTheme="minorHAnsi"/>
          <w:sz w:val="20"/>
          <w:szCs w:val="20"/>
        </w:rPr>
        <w:t>VendorAddress</w:t>
      </w:r>
      <w:r w:rsidRPr="004A505C">
        <w:rPr>
          <w:rFonts w:asciiTheme="minorHAnsi" w:hAnsiTheme="minorHAnsi" w:cs="Courier New"/>
          <w:noProof/>
          <w:sz w:val="20"/>
          <w:szCs w:val="20"/>
        </w:rPr>
        <w:t xml:space="preserve"> which is associated to “Generic exclusion rule” are not inserted into the </w:t>
      </w:r>
      <w:r w:rsidR="002130AF" w:rsidRPr="004A505C">
        <w:rPr>
          <w:rFonts w:asciiTheme="minorHAnsi" w:hAnsiTheme="minorHAnsi"/>
          <w:i/>
          <w:sz w:val="20"/>
          <w:szCs w:val="20"/>
        </w:rPr>
        <w:t>MyMoneyPublicR.Stage.VendorAddress</w:t>
      </w:r>
      <w:r w:rsidRPr="004A505C">
        <w:rPr>
          <w:rFonts w:asciiTheme="minorHAnsi" w:hAnsiTheme="minorHAnsi" w:cs="Courier New"/>
          <w:noProof/>
          <w:sz w:val="20"/>
          <w:szCs w:val="20"/>
        </w:rPr>
        <w:t xml:space="preserve"> table.</w:t>
      </w:r>
    </w:p>
    <w:p w:rsidR="000251BE" w:rsidRPr="004A505C" w:rsidRDefault="007E2158" w:rsidP="00AB6AFA">
      <w:pPr>
        <w:pStyle w:val="ListParagraph"/>
        <w:numPr>
          <w:ilvl w:val="0"/>
          <w:numId w:val="60"/>
        </w:numPr>
        <w:rPr>
          <w:rFonts w:asciiTheme="minorHAnsi" w:hAnsiTheme="minorHAnsi" w:cs="Courier New"/>
          <w:noProof/>
          <w:sz w:val="20"/>
          <w:szCs w:val="20"/>
        </w:rPr>
      </w:pPr>
      <w:r w:rsidRPr="004A505C">
        <w:rPr>
          <w:rFonts w:asciiTheme="minorHAnsi" w:hAnsiTheme="minorHAnsi" w:cs="Courier New"/>
          <w:noProof/>
          <w:sz w:val="20"/>
          <w:szCs w:val="20"/>
        </w:rPr>
        <w:t xml:space="preserve">VendorAddress records </w:t>
      </w:r>
      <w:r w:rsidR="004F4A0C" w:rsidRPr="004A505C">
        <w:rPr>
          <w:rFonts w:asciiTheme="minorHAnsi" w:hAnsiTheme="minorHAnsi" w:cs="Courier New"/>
          <w:noProof/>
          <w:sz w:val="20"/>
          <w:szCs w:val="20"/>
        </w:rPr>
        <w:t xml:space="preserve">associated to disbursements and which are </w:t>
      </w:r>
      <w:r w:rsidRPr="004A505C">
        <w:rPr>
          <w:rFonts w:asciiTheme="minorHAnsi" w:hAnsiTheme="minorHAnsi" w:cs="Courier New"/>
          <w:noProof/>
          <w:sz w:val="20"/>
          <w:szCs w:val="20"/>
        </w:rPr>
        <w:t xml:space="preserve">created due to the load under consideration </w:t>
      </w:r>
      <w:r w:rsidR="00827F72" w:rsidRPr="004A505C">
        <w:rPr>
          <w:rFonts w:asciiTheme="minorHAnsi" w:hAnsiTheme="minorHAnsi" w:cs="Courier New"/>
          <w:noProof/>
          <w:sz w:val="20"/>
          <w:szCs w:val="20"/>
        </w:rPr>
        <w:t>(</w:t>
      </w:r>
      <w:r w:rsidR="002130AF" w:rsidRPr="004A505C">
        <w:rPr>
          <w:rFonts w:asciiTheme="minorHAnsi" w:hAnsiTheme="minorHAnsi" w:cs="Courier New"/>
          <w:noProof/>
          <w:sz w:val="20"/>
          <w:szCs w:val="20"/>
        </w:rPr>
        <w:t>Refer to the table-valued</w:t>
      </w:r>
      <w:r w:rsidR="002130AF" w:rsidRPr="004A505C">
        <w:rPr>
          <w:rFonts w:asciiTheme="minorHAnsi" w:hAnsiTheme="minorHAnsi"/>
          <w:sz w:val="20"/>
          <w:szCs w:val="20"/>
        </w:rPr>
        <w:t xml:space="preserve"> </w:t>
      </w:r>
      <w:r w:rsidR="002130AF" w:rsidRPr="004A505C">
        <w:rPr>
          <w:rFonts w:asciiTheme="minorHAnsi" w:hAnsiTheme="minorHAnsi" w:cs="Courier New"/>
          <w:noProof/>
          <w:sz w:val="20"/>
          <w:szCs w:val="20"/>
        </w:rPr>
        <w:t xml:space="preserve">function </w:t>
      </w:r>
      <w:r w:rsidR="002130AF" w:rsidRPr="004A505C">
        <w:rPr>
          <w:rFonts w:asciiTheme="minorHAnsi" w:hAnsiTheme="minorHAnsi" w:cs="Courier New"/>
          <w:i/>
          <w:noProof/>
          <w:sz w:val="20"/>
          <w:szCs w:val="20"/>
        </w:rPr>
        <w:t>MyMoney.NYCCheckbook.tfFMSPublicationEligibleVendorAddress</w:t>
      </w:r>
      <w:r w:rsidR="00827F72" w:rsidRPr="004A505C">
        <w:rPr>
          <w:rFonts w:asciiTheme="minorHAnsi" w:hAnsiTheme="minorHAnsi" w:cs="Courier New"/>
          <w:noProof/>
          <w:sz w:val="20"/>
          <w:szCs w:val="20"/>
        </w:rPr>
        <w:t>)</w:t>
      </w:r>
      <w:r w:rsidR="00A40A23" w:rsidRPr="004A505C">
        <w:rPr>
          <w:rFonts w:asciiTheme="minorHAnsi" w:hAnsiTheme="minorHAnsi" w:cs="Courier New"/>
          <w:noProof/>
          <w:sz w:val="20"/>
          <w:szCs w:val="20"/>
        </w:rPr>
        <w:t xml:space="preserve"> </w:t>
      </w:r>
      <w:r w:rsidRPr="004A505C">
        <w:rPr>
          <w:rFonts w:asciiTheme="minorHAnsi" w:hAnsiTheme="minorHAnsi" w:cs="Courier New"/>
          <w:noProof/>
          <w:sz w:val="20"/>
          <w:szCs w:val="20"/>
        </w:rPr>
        <w:t xml:space="preserve">are inserted into the </w:t>
      </w:r>
      <w:r w:rsidR="002130AF" w:rsidRPr="004A505C">
        <w:rPr>
          <w:rFonts w:asciiTheme="minorHAnsi" w:hAnsiTheme="minorHAnsi"/>
          <w:i/>
          <w:sz w:val="20"/>
          <w:szCs w:val="20"/>
        </w:rPr>
        <w:t>MyMoneyPublicR.Stage.VendorAddress</w:t>
      </w:r>
      <w:r w:rsidR="00356B4D" w:rsidRPr="004A505C">
        <w:rPr>
          <w:rFonts w:asciiTheme="minorHAnsi" w:hAnsiTheme="minorHAnsi" w:cs="Courier New"/>
          <w:noProof/>
          <w:sz w:val="20"/>
          <w:szCs w:val="20"/>
        </w:rPr>
        <w:t xml:space="preserve"> table</w:t>
      </w:r>
      <w:r w:rsidRPr="004A505C">
        <w:rPr>
          <w:rFonts w:asciiTheme="minorHAnsi" w:hAnsiTheme="minorHAnsi" w:cs="Courier New"/>
          <w:noProof/>
          <w:sz w:val="20"/>
          <w:szCs w:val="20"/>
        </w:rPr>
        <w:t>.</w:t>
      </w:r>
    </w:p>
    <w:p w:rsidR="000631B6" w:rsidRPr="004A505C" w:rsidRDefault="002130AF" w:rsidP="000631B6">
      <w:pPr>
        <w:pStyle w:val="ListParagraph"/>
        <w:numPr>
          <w:ilvl w:val="0"/>
          <w:numId w:val="60"/>
        </w:numPr>
        <w:rPr>
          <w:rFonts w:asciiTheme="minorHAnsi" w:hAnsiTheme="minorHAnsi" w:cs="Courier New"/>
          <w:noProof/>
          <w:sz w:val="20"/>
          <w:szCs w:val="20"/>
        </w:rPr>
      </w:pPr>
      <w:r w:rsidRPr="004A505C">
        <w:rPr>
          <w:rFonts w:asciiTheme="minorHAnsi" w:hAnsiTheme="minorHAnsi"/>
          <w:sz w:val="20"/>
          <w:szCs w:val="20"/>
        </w:rPr>
        <w:t>VendorAddress</w:t>
      </w:r>
      <w:r w:rsidR="000631B6" w:rsidRPr="004A505C">
        <w:rPr>
          <w:rFonts w:asciiTheme="minorHAnsi" w:hAnsiTheme="minorHAnsi" w:cs="Courier New"/>
          <w:noProof/>
          <w:sz w:val="20"/>
          <w:szCs w:val="20"/>
        </w:rPr>
        <w:t xml:space="preserve"> records associated to a disbursement with DisplayTypeCode “P” (Partially Displayed) are not inserted.</w:t>
      </w:r>
    </w:p>
    <w:p w:rsidR="00972E07" w:rsidRPr="004A505C" w:rsidRDefault="002130AF">
      <w:pPr>
        <w:ind w:left="360"/>
        <w:rPr>
          <w:rFonts w:asciiTheme="minorHAnsi" w:hAnsiTheme="minorHAnsi"/>
          <w:b/>
          <w:i/>
          <w:sz w:val="20"/>
          <w:szCs w:val="20"/>
        </w:rPr>
      </w:pPr>
      <w:r w:rsidRPr="004A505C">
        <w:rPr>
          <w:rFonts w:asciiTheme="minorHAnsi" w:hAnsiTheme="minorHAnsi"/>
          <w:b/>
          <w:i/>
          <w:sz w:val="20"/>
          <w:szCs w:val="20"/>
        </w:rPr>
        <w:t>Disbursement Vendor Address:</w:t>
      </w:r>
    </w:p>
    <w:p w:rsidR="00AB6AFA" w:rsidRPr="004A505C" w:rsidRDefault="00AB6AFA" w:rsidP="000631B6">
      <w:pPr>
        <w:pStyle w:val="ListParagraph"/>
        <w:numPr>
          <w:ilvl w:val="0"/>
          <w:numId w:val="61"/>
        </w:numPr>
        <w:rPr>
          <w:rFonts w:asciiTheme="minorHAnsi" w:hAnsiTheme="minorHAnsi" w:cs="Courier New"/>
          <w:noProof/>
          <w:sz w:val="20"/>
          <w:szCs w:val="20"/>
        </w:rPr>
      </w:pPr>
      <w:r w:rsidRPr="004A505C">
        <w:rPr>
          <w:rFonts w:asciiTheme="minorHAnsi" w:hAnsiTheme="minorHAnsi" w:cs="Courier New"/>
          <w:noProof/>
          <w:sz w:val="20"/>
          <w:szCs w:val="20"/>
        </w:rPr>
        <w:t xml:space="preserve">Any </w:t>
      </w:r>
      <w:r w:rsidR="002130AF" w:rsidRPr="004A505C">
        <w:rPr>
          <w:rFonts w:asciiTheme="minorHAnsi" w:hAnsiTheme="minorHAnsi" w:cs="Courier New"/>
          <w:noProof/>
          <w:sz w:val="20"/>
          <w:szCs w:val="20"/>
        </w:rPr>
        <w:t>DisbursementVendorAddress</w:t>
      </w:r>
      <w:r w:rsidRPr="004A505C">
        <w:rPr>
          <w:rFonts w:asciiTheme="minorHAnsi" w:hAnsiTheme="minorHAnsi" w:cs="Courier New"/>
          <w:noProof/>
          <w:sz w:val="20"/>
          <w:szCs w:val="20"/>
        </w:rPr>
        <w:t xml:space="preserve"> which is associated to “</w:t>
      </w:r>
      <w:r w:rsidR="00FE108C" w:rsidRPr="004A505C">
        <w:rPr>
          <w:rFonts w:asciiTheme="minorHAnsi" w:hAnsiTheme="minorHAnsi" w:cs="Courier New"/>
          <w:noProof/>
          <w:sz w:val="20"/>
          <w:szCs w:val="20"/>
        </w:rPr>
        <w:t>Generic exclusion rule</w:t>
      </w:r>
      <w:r w:rsidRPr="004A505C">
        <w:rPr>
          <w:rFonts w:asciiTheme="minorHAnsi" w:hAnsiTheme="minorHAnsi" w:cs="Courier New"/>
          <w:noProof/>
          <w:sz w:val="20"/>
          <w:szCs w:val="20"/>
        </w:rPr>
        <w:t xml:space="preserve">” are not inserted into the </w:t>
      </w:r>
      <w:r w:rsidR="002130AF" w:rsidRPr="004A505C">
        <w:rPr>
          <w:rFonts w:asciiTheme="minorHAnsi" w:hAnsiTheme="minorHAnsi"/>
          <w:i/>
          <w:sz w:val="20"/>
          <w:szCs w:val="20"/>
        </w:rPr>
        <w:t>MyMoneyPublicR.Stage.</w:t>
      </w:r>
      <w:r w:rsidR="002130AF" w:rsidRPr="004A505C">
        <w:rPr>
          <w:rFonts w:asciiTheme="minorHAnsi" w:hAnsiTheme="minorHAnsi" w:cs="Courier New"/>
          <w:i/>
          <w:noProof/>
          <w:sz w:val="20"/>
          <w:szCs w:val="20"/>
        </w:rPr>
        <w:t xml:space="preserve">DisbursementVendorAddress </w:t>
      </w:r>
      <w:r w:rsidRPr="004A505C">
        <w:rPr>
          <w:rFonts w:asciiTheme="minorHAnsi" w:hAnsiTheme="minorHAnsi" w:cs="Courier New"/>
          <w:noProof/>
          <w:sz w:val="20"/>
          <w:szCs w:val="20"/>
        </w:rPr>
        <w:t>table.</w:t>
      </w:r>
      <w:r w:rsidR="00F15750" w:rsidRPr="004A505C">
        <w:rPr>
          <w:rFonts w:asciiTheme="minorHAnsi" w:hAnsiTheme="minorHAnsi" w:cs="Courier New"/>
          <w:noProof/>
          <w:sz w:val="20"/>
          <w:szCs w:val="20"/>
        </w:rPr>
        <w:t>.</w:t>
      </w:r>
    </w:p>
    <w:p w:rsidR="00F33D94" w:rsidRPr="004A505C" w:rsidRDefault="00F33D94">
      <w:pPr>
        <w:pStyle w:val="ListParagraph"/>
        <w:numPr>
          <w:ilvl w:val="0"/>
          <w:numId w:val="61"/>
        </w:numPr>
        <w:rPr>
          <w:rFonts w:asciiTheme="minorHAnsi" w:hAnsiTheme="minorHAnsi" w:cs="Courier New"/>
          <w:noProof/>
          <w:sz w:val="20"/>
          <w:szCs w:val="20"/>
        </w:rPr>
      </w:pPr>
      <w:r w:rsidRPr="004A505C">
        <w:rPr>
          <w:rFonts w:asciiTheme="minorHAnsi" w:hAnsiTheme="minorHAnsi" w:cs="Courier New"/>
          <w:noProof/>
          <w:sz w:val="20"/>
          <w:szCs w:val="20"/>
        </w:rPr>
        <w:t>DisbursementVendor</w:t>
      </w:r>
      <w:r w:rsidR="000631B6" w:rsidRPr="004A505C">
        <w:rPr>
          <w:rFonts w:asciiTheme="minorHAnsi" w:hAnsiTheme="minorHAnsi" w:cs="Courier New"/>
          <w:noProof/>
          <w:sz w:val="20"/>
          <w:szCs w:val="20"/>
        </w:rPr>
        <w:t>Address</w:t>
      </w:r>
      <w:r w:rsidRPr="004A505C">
        <w:rPr>
          <w:rFonts w:asciiTheme="minorHAnsi" w:hAnsiTheme="minorHAnsi" w:cs="Courier New"/>
          <w:noProof/>
          <w:sz w:val="20"/>
          <w:szCs w:val="20"/>
        </w:rPr>
        <w:t xml:space="preserve"> records created due to the load under consideration(</w:t>
      </w:r>
      <w:r w:rsidR="002130AF" w:rsidRPr="004A505C">
        <w:rPr>
          <w:rFonts w:asciiTheme="minorHAnsi" w:hAnsiTheme="minorHAnsi" w:cs="Courier New"/>
          <w:noProof/>
          <w:sz w:val="20"/>
          <w:szCs w:val="20"/>
        </w:rPr>
        <w:t>Refer to the table-valued</w:t>
      </w:r>
      <w:r w:rsidR="002130AF" w:rsidRPr="004A505C">
        <w:rPr>
          <w:rFonts w:asciiTheme="minorHAnsi" w:hAnsiTheme="minorHAnsi"/>
          <w:sz w:val="20"/>
          <w:szCs w:val="20"/>
        </w:rPr>
        <w:t xml:space="preserve"> </w:t>
      </w:r>
      <w:r w:rsidR="002130AF" w:rsidRPr="004A505C">
        <w:rPr>
          <w:rFonts w:asciiTheme="minorHAnsi" w:hAnsiTheme="minorHAnsi" w:cs="Courier New"/>
          <w:noProof/>
          <w:sz w:val="20"/>
          <w:szCs w:val="20"/>
        </w:rPr>
        <w:t xml:space="preserve">function </w:t>
      </w:r>
      <w:r w:rsidR="002130AF" w:rsidRPr="004A505C">
        <w:rPr>
          <w:rFonts w:asciiTheme="minorHAnsi" w:hAnsiTheme="minorHAnsi" w:cs="Courier New"/>
          <w:i/>
          <w:noProof/>
          <w:sz w:val="20"/>
          <w:szCs w:val="20"/>
        </w:rPr>
        <w:t>MyMoney.NYCCheckbook. tfFMSPublicationEligibleDisbursementVendorAddress</w:t>
      </w:r>
      <w:r w:rsidRPr="004A505C">
        <w:rPr>
          <w:rFonts w:asciiTheme="minorHAnsi" w:hAnsiTheme="minorHAnsi" w:cs="Courier New"/>
          <w:noProof/>
          <w:sz w:val="20"/>
          <w:szCs w:val="20"/>
        </w:rPr>
        <w:t xml:space="preserve">) are inserted into the </w:t>
      </w:r>
      <w:r w:rsidR="002130AF" w:rsidRPr="004A505C">
        <w:rPr>
          <w:rFonts w:asciiTheme="minorHAnsi" w:hAnsiTheme="minorHAnsi"/>
          <w:i/>
          <w:sz w:val="20"/>
          <w:szCs w:val="20"/>
        </w:rPr>
        <w:t>MyMoneyPublicR.Stage.</w:t>
      </w:r>
      <w:r w:rsidR="002130AF" w:rsidRPr="004A505C">
        <w:rPr>
          <w:rFonts w:asciiTheme="minorHAnsi" w:hAnsiTheme="minorHAnsi" w:cs="Courier New"/>
          <w:i/>
          <w:noProof/>
          <w:sz w:val="20"/>
          <w:szCs w:val="20"/>
        </w:rPr>
        <w:t>DisbursementVendorAddress</w:t>
      </w:r>
      <w:r w:rsidRPr="004A505C">
        <w:rPr>
          <w:rFonts w:asciiTheme="minorHAnsi" w:hAnsiTheme="minorHAnsi" w:cs="Courier New"/>
          <w:noProof/>
          <w:sz w:val="20"/>
          <w:szCs w:val="20"/>
        </w:rPr>
        <w:t xml:space="preserve"> table.</w:t>
      </w:r>
    </w:p>
    <w:p w:rsidR="00972E07" w:rsidRPr="004A505C" w:rsidRDefault="002130AF">
      <w:pPr>
        <w:ind w:left="360"/>
        <w:rPr>
          <w:rFonts w:asciiTheme="minorHAnsi" w:hAnsiTheme="minorHAnsi"/>
          <w:b/>
          <w:i/>
          <w:sz w:val="20"/>
          <w:szCs w:val="20"/>
        </w:rPr>
      </w:pPr>
      <w:r w:rsidRPr="004A505C">
        <w:rPr>
          <w:rFonts w:asciiTheme="minorHAnsi" w:hAnsiTheme="minorHAnsi"/>
          <w:b/>
          <w:i/>
          <w:sz w:val="20"/>
          <w:szCs w:val="20"/>
        </w:rPr>
        <w:t>Master Agreement Detail:</w:t>
      </w:r>
    </w:p>
    <w:p w:rsidR="00AB6AFA" w:rsidRPr="004A505C" w:rsidRDefault="00AB6AFA" w:rsidP="00AB6AFA">
      <w:pPr>
        <w:pStyle w:val="ListParagraph"/>
        <w:numPr>
          <w:ilvl w:val="0"/>
          <w:numId w:val="62"/>
        </w:numPr>
        <w:rPr>
          <w:rFonts w:asciiTheme="minorHAnsi" w:hAnsiTheme="minorHAnsi" w:cs="Courier New"/>
          <w:b/>
          <w:noProof/>
          <w:sz w:val="20"/>
          <w:szCs w:val="20"/>
        </w:rPr>
      </w:pPr>
      <w:r w:rsidRPr="004A505C">
        <w:rPr>
          <w:rFonts w:asciiTheme="minorHAnsi" w:hAnsiTheme="minorHAnsi" w:cs="Courier New"/>
          <w:noProof/>
          <w:sz w:val="20"/>
          <w:szCs w:val="20"/>
        </w:rPr>
        <w:t xml:space="preserve">Any </w:t>
      </w:r>
      <w:r w:rsidR="002130AF" w:rsidRPr="004A505C">
        <w:rPr>
          <w:rFonts w:asciiTheme="minorHAnsi" w:hAnsiTheme="minorHAnsi" w:cs="Courier New"/>
          <w:noProof/>
          <w:sz w:val="20"/>
          <w:szCs w:val="20"/>
        </w:rPr>
        <w:t>MasterAgreementDetail</w:t>
      </w:r>
      <w:r w:rsidRPr="004A505C">
        <w:rPr>
          <w:rFonts w:asciiTheme="minorHAnsi" w:hAnsiTheme="minorHAnsi" w:cs="Courier New"/>
          <w:noProof/>
          <w:sz w:val="20"/>
          <w:szCs w:val="20"/>
        </w:rPr>
        <w:t xml:space="preserve"> which is assoc</w:t>
      </w:r>
      <w:r w:rsidR="00C64AC9" w:rsidRPr="004A505C">
        <w:rPr>
          <w:rFonts w:asciiTheme="minorHAnsi" w:hAnsiTheme="minorHAnsi" w:cs="Courier New"/>
          <w:noProof/>
          <w:sz w:val="20"/>
          <w:szCs w:val="20"/>
        </w:rPr>
        <w:t>iated to “</w:t>
      </w:r>
      <w:r w:rsidR="00FE108C" w:rsidRPr="004A505C">
        <w:rPr>
          <w:rFonts w:asciiTheme="minorHAnsi" w:hAnsiTheme="minorHAnsi" w:cs="Courier New"/>
          <w:noProof/>
          <w:sz w:val="20"/>
          <w:szCs w:val="20"/>
        </w:rPr>
        <w:t>Generic exclusion rule</w:t>
      </w:r>
      <w:r w:rsidRPr="004A505C">
        <w:rPr>
          <w:rFonts w:asciiTheme="minorHAnsi" w:hAnsiTheme="minorHAnsi" w:cs="Courier New"/>
          <w:noProof/>
          <w:sz w:val="20"/>
          <w:szCs w:val="20"/>
        </w:rPr>
        <w:t xml:space="preserve">” are not inserted into the </w:t>
      </w:r>
      <w:r w:rsidR="002130AF" w:rsidRPr="004A505C">
        <w:rPr>
          <w:rFonts w:asciiTheme="minorHAnsi" w:hAnsiTheme="minorHAnsi"/>
          <w:i/>
          <w:sz w:val="20"/>
          <w:szCs w:val="20"/>
        </w:rPr>
        <w:t>MyMoneyPublicR.Stage.</w:t>
      </w:r>
      <w:r w:rsidR="002130AF" w:rsidRPr="004A505C">
        <w:rPr>
          <w:rFonts w:asciiTheme="minorHAnsi" w:hAnsiTheme="minorHAnsi" w:cs="Courier New"/>
          <w:i/>
          <w:noProof/>
          <w:sz w:val="20"/>
          <w:szCs w:val="20"/>
        </w:rPr>
        <w:t>MasterAgreementDetail</w:t>
      </w:r>
      <w:r w:rsidRPr="004A505C">
        <w:rPr>
          <w:rFonts w:asciiTheme="minorHAnsi" w:hAnsiTheme="minorHAnsi" w:cs="Courier New"/>
          <w:noProof/>
          <w:sz w:val="20"/>
          <w:szCs w:val="20"/>
        </w:rPr>
        <w:t xml:space="preserve"> table.</w:t>
      </w:r>
    </w:p>
    <w:p w:rsidR="00972E07" w:rsidRPr="004A505C" w:rsidRDefault="002130AF">
      <w:pPr>
        <w:pStyle w:val="ListParagraph"/>
        <w:numPr>
          <w:ilvl w:val="0"/>
          <w:numId w:val="62"/>
        </w:numPr>
        <w:rPr>
          <w:rFonts w:asciiTheme="minorHAnsi" w:hAnsiTheme="minorHAnsi" w:cs="Courier New"/>
          <w:noProof/>
          <w:sz w:val="20"/>
          <w:szCs w:val="20"/>
        </w:rPr>
      </w:pPr>
      <w:r w:rsidRPr="004A505C">
        <w:rPr>
          <w:rFonts w:asciiTheme="minorHAnsi" w:hAnsiTheme="minorHAnsi" w:cs="Courier New"/>
          <w:noProof/>
          <w:sz w:val="20"/>
          <w:szCs w:val="20"/>
        </w:rPr>
        <w:t>MasterAgreementDetail records</w:t>
      </w:r>
      <w:r w:rsidR="000631B6" w:rsidRPr="004A505C">
        <w:rPr>
          <w:rFonts w:asciiTheme="minorHAnsi" w:hAnsiTheme="minorHAnsi" w:cs="Courier New"/>
          <w:noProof/>
          <w:sz w:val="20"/>
          <w:szCs w:val="20"/>
        </w:rPr>
        <w:t xml:space="preserve"> associated with disbursement line items and which are </w:t>
      </w:r>
      <w:r w:rsidRPr="004A505C">
        <w:rPr>
          <w:rFonts w:asciiTheme="minorHAnsi" w:hAnsiTheme="minorHAnsi" w:cs="Courier New"/>
          <w:noProof/>
          <w:sz w:val="20"/>
          <w:szCs w:val="20"/>
        </w:rPr>
        <w:t xml:space="preserve"> created due to the load under consideration</w:t>
      </w:r>
      <w:r w:rsidR="00C34D46" w:rsidRPr="004A505C">
        <w:rPr>
          <w:rFonts w:asciiTheme="minorHAnsi" w:hAnsiTheme="minorHAnsi" w:cs="Courier New"/>
          <w:noProof/>
          <w:sz w:val="20"/>
          <w:szCs w:val="20"/>
        </w:rPr>
        <w:t xml:space="preserve">(Refer to table-valued function </w:t>
      </w:r>
      <w:r w:rsidRPr="004A505C">
        <w:rPr>
          <w:rFonts w:asciiTheme="minorHAnsi" w:hAnsiTheme="minorHAnsi" w:cs="Courier New"/>
          <w:i/>
          <w:noProof/>
          <w:sz w:val="20"/>
          <w:szCs w:val="20"/>
        </w:rPr>
        <w:t>MyMoney.NYCCheckbook.</w:t>
      </w:r>
      <w:r w:rsidRPr="004A505C">
        <w:rPr>
          <w:sz w:val="20"/>
          <w:szCs w:val="20"/>
        </w:rPr>
        <w:t xml:space="preserve"> </w:t>
      </w:r>
      <w:r w:rsidR="0008707C" w:rsidRPr="004A505C">
        <w:rPr>
          <w:rFonts w:asciiTheme="minorHAnsi" w:hAnsiTheme="minorHAnsi" w:cs="Courier New"/>
          <w:i/>
          <w:noProof/>
          <w:sz w:val="20"/>
          <w:szCs w:val="20"/>
        </w:rPr>
        <w:t>tfFMSPublicationEligibleMasterAgreementDetail</w:t>
      </w:r>
      <w:r w:rsidR="00C34D46" w:rsidRPr="004A505C">
        <w:rPr>
          <w:rFonts w:asciiTheme="minorHAnsi" w:hAnsiTheme="minorHAnsi" w:cs="Courier New"/>
          <w:noProof/>
          <w:sz w:val="20"/>
          <w:szCs w:val="20"/>
        </w:rPr>
        <w:t>)</w:t>
      </w:r>
      <w:r w:rsidRPr="004A505C">
        <w:rPr>
          <w:rFonts w:asciiTheme="minorHAnsi" w:hAnsiTheme="minorHAnsi" w:cs="Courier New"/>
          <w:noProof/>
          <w:sz w:val="20"/>
          <w:szCs w:val="20"/>
        </w:rPr>
        <w:t xml:space="preserve"> are inserted into the </w:t>
      </w:r>
      <w:r w:rsidRPr="004A505C">
        <w:rPr>
          <w:rFonts w:asciiTheme="minorHAnsi" w:hAnsiTheme="minorHAnsi"/>
          <w:i/>
          <w:sz w:val="20"/>
          <w:szCs w:val="20"/>
        </w:rPr>
        <w:t>MyMoneyPublicR.Stage.</w:t>
      </w:r>
      <w:r w:rsidRPr="004A505C">
        <w:rPr>
          <w:rFonts w:asciiTheme="minorHAnsi" w:hAnsiTheme="minorHAnsi" w:cs="Courier New"/>
          <w:i/>
          <w:noProof/>
          <w:sz w:val="20"/>
          <w:szCs w:val="20"/>
        </w:rPr>
        <w:t>MasterAgreementDetail</w:t>
      </w:r>
      <w:r w:rsidR="00C34D46" w:rsidRPr="004A505C">
        <w:rPr>
          <w:rFonts w:asciiTheme="minorHAnsi" w:hAnsiTheme="minorHAnsi" w:cs="Courier New"/>
          <w:noProof/>
          <w:sz w:val="20"/>
          <w:szCs w:val="20"/>
        </w:rPr>
        <w:t xml:space="preserve"> table</w:t>
      </w:r>
      <w:r w:rsidRPr="004A505C">
        <w:rPr>
          <w:rFonts w:asciiTheme="minorHAnsi" w:hAnsiTheme="minorHAnsi" w:cs="Courier New"/>
          <w:noProof/>
          <w:sz w:val="20"/>
          <w:szCs w:val="20"/>
        </w:rPr>
        <w:t>.</w:t>
      </w:r>
    </w:p>
    <w:p w:rsidR="000631B6" w:rsidRPr="004A505C" w:rsidRDefault="002130AF" w:rsidP="000631B6">
      <w:pPr>
        <w:pStyle w:val="ListParagraph"/>
        <w:numPr>
          <w:ilvl w:val="0"/>
          <w:numId w:val="62"/>
        </w:numPr>
        <w:rPr>
          <w:rFonts w:asciiTheme="minorHAnsi" w:hAnsiTheme="minorHAnsi" w:cs="Courier New"/>
          <w:noProof/>
          <w:sz w:val="20"/>
          <w:szCs w:val="20"/>
        </w:rPr>
      </w:pPr>
      <w:r w:rsidRPr="004A505C">
        <w:rPr>
          <w:rFonts w:asciiTheme="minorHAnsi" w:hAnsiTheme="minorHAnsi" w:cs="Courier New"/>
          <w:noProof/>
          <w:sz w:val="20"/>
          <w:szCs w:val="20"/>
        </w:rPr>
        <w:t>MasterAgreementDetail</w:t>
      </w:r>
      <w:r w:rsidR="000631B6" w:rsidRPr="004A505C">
        <w:rPr>
          <w:rFonts w:asciiTheme="minorHAnsi" w:hAnsiTheme="minorHAnsi" w:cs="Courier New"/>
          <w:noProof/>
          <w:sz w:val="20"/>
          <w:szCs w:val="20"/>
        </w:rPr>
        <w:t xml:space="preserve"> records which are associated to a Disbursement with DisplayTypeCode “P” (Partially Displayed) are not inserted.</w:t>
      </w:r>
    </w:p>
    <w:p w:rsidR="00972E07" w:rsidRPr="004A505C" w:rsidRDefault="002130AF">
      <w:pPr>
        <w:ind w:left="360"/>
        <w:rPr>
          <w:rFonts w:asciiTheme="minorHAnsi" w:hAnsiTheme="minorHAnsi"/>
          <w:b/>
          <w:i/>
          <w:sz w:val="20"/>
          <w:szCs w:val="20"/>
        </w:rPr>
      </w:pPr>
      <w:r w:rsidRPr="004A505C">
        <w:rPr>
          <w:rFonts w:asciiTheme="minorHAnsi" w:hAnsiTheme="minorHAnsi"/>
          <w:b/>
          <w:i/>
          <w:sz w:val="20"/>
          <w:szCs w:val="20"/>
        </w:rPr>
        <w:t>FMSVendor MWBE Category:</w:t>
      </w:r>
    </w:p>
    <w:p w:rsidR="00972E07" w:rsidRPr="004A505C" w:rsidRDefault="002130AF">
      <w:pPr>
        <w:pStyle w:val="ListParagraph"/>
        <w:numPr>
          <w:ilvl w:val="0"/>
          <w:numId w:val="63"/>
        </w:numPr>
        <w:rPr>
          <w:rFonts w:asciiTheme="minorHAnsi" w:hAnsiTheme="minorHAnsi" w:cs="Courier New"/>
          <w:noProof/>
          <w:sz w:val="20"/>
          <w:szCs w:val="20"/>
        </w:rPr>
      </w:pPr>
      <w:r w:rsidRPr="004A505C">
        <w:rPr>
          <w:rFonts w:asciiTheme="minorHAnsi" w:hAnsiTheme="minorHAnsi" w:cs="Courier New"/>
          <w:noProof/>
          <w:sz w:val="20"/>
          <w:szCs w:val="20"/>
        </w:rPr>
        <w:t xml:space="preserve">All records from </w:t>
      </w:r>
      <w:r w:rsidRPr="004A505C">
        <w:rPr>
          <w:rFonts w:asciiTheme="minorHAnsi" w:hAnsiTheme="minorHAnsi" w:cs="Courier New"/>
          <w:i/>
          <w:noProof/>
          <w:sz w:val="20"/>
          <w:szCs w:val="20"/>
        </w:rPr>
        <w:t>MyMoney.NYCCheckbook.FMSVendorMWBECategory</w:t>
      </w:r>
      <w:r w:rsidRPr="004A505C">
        <w:rPr>
          <w:rFonts w:asciiTheme="minorHAnsi" w:hAnsiTheme="minorHAnsi" w:cs="Courier New"/>
          <w:noProof/>
          <w:sz w:val="20"/>
          <w:szCs w:val="20"/>
        </w:rPr>
        <w:t xml:space="preserve"> (Refer to </w:t>
      </w:r>
      <w:r w:rsidRPr="004A505C">
        <w:rPr>
          <w:rFonts w:asciiTheme="minorHAnsi" w:hAnsiTheme="minorHAnsi" w:cs="Courier New"/>
          <w:i/>
          <w:noProof/>
          <w:sz w:val="20"/>
          <w:szCs w:val="20"/>
        </w:rPr>
        <w:t>MyMoney.NYCCheckbook.tfFMSPublicationEligibleFMSVendorMWBECategory</w:t>
      </w:r>
      <w:r w:rsidRPr="004A505C">
        <w:rPr>
          <w:rFonts w:asciiTheme="minorHAnsi" w:hAnsiTheme="minorHAnsi" w:cs="Courier New"/>
          <w:noProof/>
          <w:sz w:val="20"/>
          <w:szCs w:val="20"/>
        </w:rPr>
        <w:t xml:space="preserve">) are inserted into the </w:t>
      </w:r>
      <w:r w:rsidRPr="004A505C">
        <w:rPr>
          <w:rFonts w:asciiTheme="minorHAnsi" w:hAnsiTheme="minorHAnsi"/>
          <w:i/>
          <w:sz w:val="20"/>
          <w:szCs w:val="20"/>
        </w:rPr>
        <w:t>MyMoneyPublicR.Stage</w:t>
      </w:r>
      <w:r w:rsidRPr="004A505C">
        <w:rPr>
          <w:rFonts w:asciiTheme="minorHAnsi" w:hAnsiTheme="minorHAnsi" w:cs="Courier New"/>
          <w:noProof/>
          <w:sz w:val="20"/>
          <w:szCs w:val="20"/>
        </w:rPr>
        <w:t>.</w:t>
      </w:r>
      <w:r w:rsidRPr="004A505C">
        <w:rPr>
          <w:rFonts w:asciiTheme="minorHAnsi" w:hAnsiTheme="minorHAnsi" w:cs="Courier New"/>
          <w:i/>
          <w:noProof/>
          <w:sz w:val="20"/>
          <w:szCs w:val="20"/>
        </w:rPr>
        <w:t>FMSVendorMWBECategory</w:t>
      </w:r>
      <w:r w:rsidRPr="004A505C">
        <w:rPr>
          <w:rFonts w:asciiTheme="minorHAnsi" w:hAnsiTheme="minorHAnsi" w:cs="Courier New"/>
          <w:noProof/>
          <w:sz w:val="20"/>
          <w:szCs w:val="20"/>
        </w:rPr>
        <w:t xml:space="preserve"> table.</w:t>
      </w:r>
    </w:p>
    <w:p w:rsidR="00972E07" w:rsidRPr="004A505C" w:rsidRDefault="002130AF">
      <w:pPr>
        <w:ind w:left="360"/>
        <w:rPr>
          <w:rFonts w:asciiTheme="minorHAnsi" w:hAnsiTheme="minorHAnsi"/>
          <w:b/>
          <w:i/>
          <w:sz w:val="20"/>
          <w:szCs w:val="20"/>
        </w:rPr>
      </w:pPr>
      <w:r w:rsidRPr="004A505C">
        <w:rPr>
          <w:rFonts w:asciiTheme="minorHAnsi" w:hAnsiTheme="minorHAnsi"/>
          <w:b/>
          <w:i/>
          <w:sz w:val="20"/>
          <w:szCs w:val="20"/>
        </w:rPr>
        <w:t>Disbursement LineItem MWBE Category:</w:t>
      </w:r>
    </w:p>
    <w:p w:rsidR="00AB6AFA" w:rsidRPr="004A505C" w:rsidRDefault="00AB6AFA" w:rsidP="00AB6AFA">
      <w:pPr>
        <w:pStyle w:val="ListParagraph"/>
        <w:numPr>
          <w:ilvl w:val="0"/>
          <w:numId w:val="64"/>
        </w:numPr>
        <w:rPr>
          <w:rFonts w:asciiTheme="minorHAnsi" w:hAnsiTheme="minorHAnsi" w:cs="Courier New"/>
          <w:noProof/>
          <w:sz w:val="20"/>
          <w:szCs w:val="20"/>
        </w:rPr>
      </w:pPr>
      <w:r w:rsidRPr="004A505C">
        <w:rPr>
          <w:rFonts w:asciiTheme="minorHAnsi" w:hAnsiTheme="minorHAnsi" w:cs="Courier New"/>
          <w:noProof/>
          <w:sz w:val="20"/>
          <w:szCs w:val="20"/>
        </w:rPr>
        <w:lastRenderedPageBreak/>
        <w:t xml:space="preserve">Any </w:t>
      </w:r>
      <w:r w:rsidR="002130AF" w:rsidRPr="004A505C">
        <w:rPr>
          <w:rFonts w:asciiTheme="minorHAnsi" w:hAnsiTheme="minorHAnsi" w:cs="Courier New"/>
          <w:noProof/>
          <w:sz w:val="20"/>
          <w:szCs w:val="20"/>
        </w:rPr>
        <w:t>DisbursementLineItemMWBECategory</w:t>
      </w:r>
      <w:r w:rsidRPr="004A505C">
        <w:rPr>
          <w:rFonts w:asciiTheme="minorHAnsi" w:hAnsiTheme="minorHAnsi" w:cs="Courier New"/>
          <w:noProof/>
          <w:sz w:val="20"/>
          <w:szCs w:val="20"/>
        </w:rPr>
        <w:t xml:space="preserve"> which is assoc</w:t>
      </w:r>
      <w:r w:rsidR="001B6BB0" w:rsidRPr="004A505C">
        <w:rPr>
          <w:rFonts w:asciiTheme="minorHAnsi" w:hAnsiTheme="minorHAnsi" w:cs="Courier New"/>
          <w:noProof/>
          <w:sz w:val="20"/>
          <w:szCs w:val="20"/>
        </w:rPr>
        <w:t>iated to “</w:t>
      </w:r>
      <w:r w:rsidR="00FE108C" w:rsidRPr="004A505C">
        <w:rPr>
          <w:rFonts w:asciiTheme="minorHAnsi" w:hAnsiTheme="minorHAnsi" w:cs="Courier New"/>
          <w:noProof/>
          <w:sz w:val="20"/>
          <w:szCs w:val="20"/>
        </w:rPr>
        <w:t>Generic exclusion rule</w:t>
      </w:r>
      <w:r w:rsidRPr="004A505C">
        <w:rPr>
          <w:rFonts w:asciiTheme="minorHAnsi" w:hAnsiTheme="minorHAnsi" w:cs="Courier New"/>
          <w:noProof/>
          <w:sz w:val="20"/>
          <w:szCs w:val="20"/>
        </w:rPr>
        <w:t xml:space="preserve">” are not inserted into the </w:t>
      </w:r>
      <w:r w:rsidR="00F52D44" w:rsidRPr="004A505C">
        <w:rPr>
          <w:rFonts w:asciiTheme="minorHAnsi" w:hAnsiTheme="minorHAnsi" w:cs="Courier New"/>
          <w:i/>
          <w:noProof/>
          <w:sz w:val="20"/>
          <w:szCs w:val="20"/>
        </w:rPr>
        <w:t>MyMoneyPublicR.Stage.</w:t>
      </w:r>
      <w:r w:rsidR="002130AF" w:rsidRPr="004A505C">
        <w:rPr>
          <w:rFonts w:asciiTheme="minorHAnsi" w:hAnsiTheme="minorHAnsi" w:cs="Courier New"/>
          <w:i/>
          <w:noProof/>
          <w:sz w:val="20"/>
          <w:szCs w:val="20"/>
        </w:rPr>
        <w:t>tfFMSPublicationEligibleDisbursementLineItemMWBECategory</w:t>
      </w:r>
      <w:r w:rsidR="00F52D44" w:rsidRPr="004A505C">
        <w:rPr>
          <w:rFonts w:asciiTheme="minorHAnsi" w:hAnsiTheme="minorHAnsi" w:cs="Courier New"/>
          <w:noProof/>
          <w:sz w:val="20"/>
          <w:szCs w:val="20"/>
        </w:rPr>
        <w:t xml:space="preserve"> </w:t>
      </w:r>
      <w:r w:rsidRPr="004A505C">
        <w:rPr>
          <w:rFonts w:asciiTheme="minorHAnsi" w:hAnsiTheme="minorHAnsi" w:cs="Courier New"/>
          <w:noProof/>
          <w:sz w:val="20"/>
          <w:szCs w:val="20"/>
        </w:rPr>
        <w:t>table.</w:t>
      </w:r>
    </w:p>
    <w:p w:rsidR="00972E07" w:rsidRPr="004A505C" w:rsidRDefault="002130AF">
      <w:pPr>
        <w:pStyle w:val="ListParagraph"/>
        <w:numPr>
          <w:ilvl w:val="0"/>
          <w:numId w:val="64"/>
        </w:numPr>
        <w:rPr>
          <w:rFonts w:asciiTheme="minorHAnsi" w:hAnsiTheme="minorHAnsi" w:cs="Courier New"/>
          <w:noProof/>
          <w:sz w:val="20"/>
          <w:szCs w:val="20"/>
        </w:rPr>
      </w:pPr>
      <w:r w:rsidRPr="004A505C">
        <w:rPr>
          <w:rFonts w:asciiTheme="minorHAnsi" w:hAnsiTheme="minorHAnsi" w:cs="Courier New"/>
          <w:noProof/>
          <w:sz w:val="20"/>
          <w:szCs w:val="20"/>
        </w:rPr>
        <w:t>DisbursementLineItemMWBECategory associated with disbursement line items  and which are created due to the load under consideration</w:t>
      </w:r>
      <w:r w:rsidR="006B022D" w:rsidRPr="004A505C">
        <w:rPr>
          <w:rFonts w:asciiTheme="minorHAnsi" w:hAnsiTheme="minorHAnsi" w:cs="Courier New"/>
          <w:noProof/>
          <w:sz w:val="20"/>
          <w:szCs w:val="20"/>
        </w:rPr>
        <w:t xml:space="preserve">(Refer to table-valued function </w:t>
      </w:r>
      <w:r w:rsidRPr="004A505C">
        <w:rPr>
          <w:rFonts w:asciiTheme="minorHAnsi" w:hAnsiTheme="minorHAnsi" w:cs="Courier New"/>
          <w:i/>
          <w:noProof/>
          <w:sz w:val="20"/>
          <w:szCs w:val="20"/>
        </w:rPr>
        <w:t>MyMoneyPublicR.Stage.tfFMSPublicationEligibleDisbursementLineItemMWBECategory</w:t>
      </w:r>
      <w:r w:rsidR="006B022D" w:rsidRPr="004A505C">
        <w:rPr>
          <w:rFonts w:asciiTheme="minorHAnsi" w:hAnsiTheme="minorHAnsi" w:cs="Courier New"/>
          <w:noProof/>
          <w:sz w:val="20"/>
          <w:szCs w:val="20"/>
        </w:rPr>
        <w:t xml:space="preserve"> )</w:t>
      </w:r>
      <w:r w:rsidRPr="004A505C">
        <w:rPr>
          <w:rFonts w:asciiTheme="minorHAnsi" w:hAnsiTheme="minorHAnsi" w:cs="Courier New"/>
          <w:noProof/>
          <w:sz w:val="20"/>
          <w:szCs w:val="20"/>
        </w:rPr>
        <w:t xml:space="preserve"> are inserted into the </w:t>
      </w:r>
      <w:r w:rsidR="00DE38C8" w:rsidRPr="004A505C">
        <w:rPr>
          <w:rFonts w:asciiTheme="minorHAnsi" w:hAnsiTheme="minorHAnsi" w:cs="Courier New"/>
          <w:i/>
          <w:noProof/>
          <w:sz w:val="20"/>
          <w:szCs w:val="20"/>
        </w:rPr>
        <w:t>MyMoneyPublicR.Stage.</w:t>
      </w:r>
      <w:r w:rsidRPr="004A505C">
        <w:rPr>
          <w:rFonts w:asciiTheme="minorHAnsi" w:hAnsiTheme="minorHAnsi" w:cs="Courier New"/>
          <w:i/>
          <w:noProof/>
          <w:sz w:val="20"/>
          <w:szCs w:val="20"/>
        </w:rPr>
        <w:t>tfFMSPublicationEligibleDisbursementLineItemMWBECategory</w:t>
      </w:r>
      <w:r w:rsidR="00DE38C8" w:rsidRPr="004A505C">
        <w:rPr>
          <w:rFonts w:asciiTheme="minorHAnsi" w:hAnsiTheme="minorHAnsi" w:cs="Courier New"/>
          <w:noProof/>
          <w:sz w:val="20"/>
          <w:szCs w:val="20"/>
        </w:rPr>
        <w:t xml:space="preserve"> </w:t>
      </w:r>
      <w:r w:rsidR="00F33D94" w:rsidRPr="004A505C">
        <w:rPr>
          <w:rFonts w:asciiTheme="minorHAnsi" w:hAnsiTheme="minorHAnsi" w:cs="Courier New"/>
          <w:noProof/>
          <w:sz w:val="20"/>
          <w:szCs w:val="20"/>
        </w:rPr>
        <w:t>table</w:t>
      </w:r>
      <w:r w:rsidRPr="004A505C">
        <w:rPr>
          <w:rFonts w:asciiTheme="minorHAnsi" w:hAnsiTheme="minorHAnsi" w:cs="Courier New"/>
          <w:noProof/>
          <w:sz w:val="20"/>
          <w:szCs w:val="20"/>
        </w:rPr>
        <w:t>.</w:t>
      </w:r>
    </w:p>
    <w:p w:rsidR="00972E07" w:rsidRPr="004A505C" w:rsidRDefault="002130AF">
      <w:pPr>
        <w:ind w:left="360"/>
        <w:rPr>
          <w:rFonts w:asciiTheme="minorHAnsi" w:hAnsiTheme="minorHAnsi"/>
          <w:b/>
          <w:i/>
          <w:sz w:val="20"/>
          <w:szCs w:val="20"/>
        </w:rPr>
      </w:pPr>
      <w:r w:rsidRPr="004A505C">
        <w:rPr>
          <w:rFonts w:asciiTheme="minorHAnsi" w:hAnsiTheme="minorHAnsi"/>
          <w:b/>
          <w:i/>
          <w:sz w:val="20"/>
          <w:szCs w:val="20"/>
        </w:rPr>
        <w:t>Disbursement Line Item Master Agreement Detail:</w:t>
      </w:r>
    </w:p>
    <w:p w:rsidR="00AB6AFA" w:rsidRPr="004A505C" w:rsidRDefault="00AB6AFA" w:rsidP="00AB6AFA">
      <w:pPr>
        <w:pStyle w:val="ListParagraph"/>
        <w:numPr>
          <w:ilvl w:val="0"/>
          <w:numId w:val="65"/>
        </w:numPr>
        <w:rPr>
          <w:rFonts w:asciiTheme="minorHAnsi" w:hAnsiTheme="minorHAnsi" w:cs="Courier New"/>
          <w:noProof/>
          <w:sz w:val="20"/>
          <w:szCs w:val="20"/>
        </w:rPr>
      </w:pPr>
      <w:r w:rsidRPr="004A505C">
        <w:rPr>
          <w:rFonts w:asciiTheme="minorHAnsi" w:hAnsiTheme="minorHAnsi" w:cs="Courier New"/>
          <w:noProof/>
          <w:sz w:val="20"/>
          <w:szCs w:val="20"/>
        </w:rPr>
        <w:t xml:space="preserve">Any </w:t>
      </w:r>
      <w:r w:rsidR="002130AF" w:rsidRPr="004A505C">
        <w:rPr>
          <w:rFonts w:asciiTheme="minorHAnsi" w:hAnsiTheme="minorHAnsi" w:cs="Courier New"/>
          <w:noProof/>
          <w:sz w:val="20"/>
          <w:szCs w:val="20"/>
        </w:rPr>
        <w:t>DisbLineItemAgreementDetail</w:t>
      </w:r>
      <w:r w:rsidRPr="004A505C">
        <w:rPr>
          <w:rFonts w:asciiTheme="minorHAnsi" w:hAnsiTheme="minorHAnsi" w:cs="Courier New"/>
          <w:noProof/>
          <w:sz w:val="20"/>
          <w:szCs w:val="20"/>
        </w:rPr>
        <w:t xml:space="preserve"> which is assoc</w:t>
      </w:r>
      <w:r w:rsidR="000B4467" w:rsidRPr="004A505C">
        <w:rPr>
          <w:rFonts w:asciiTheme="minorHAnsi" w:hAnsiTheme="minorHAnsi" w:cs="Courier New"/>
          <w:noProof/>
          <w:sz w:val="20"/>
          <w:szCs w:val="20"/>
        </w:rPr>
        <w:t>iated to “</w:t>
      </w:r>
      <w:r w:rsidR="00FE108C" w:rsidRPr="004A505C">
        <w:rPr>
          <w:rFonts w:asciiTheme="minorHAnsi" w:hAnsiTheme="minorHAnsi" w:cs="Courier New"/>
          <w:noProof/>
          <w:sz w:val="20"/>
          <w:szCs w:val="20"/>
        </w:rPr>
        <w:t>Generic exclusion rule</w:t>
      </w:r>
      <w:r w:rsidRPr="004A505C">
        <w:rPr>
          <w:rFonts w:asciiTheme="minorHAnsi" w:hAnsiTheme="minorHAnsi" w:cs="Courier New"/>
          <w:noProof/>
          <w:sz w:val="20"/>
          <w:szCs w:val="20"/>
        </w:rPr>
        <w:t xml:space="preserve">” are not inserted into the </w:t>
      </w:r>
      <w:r w:rsidR="00F15750" w:rsidRPr="004A505C">
        <w:rPr>
          <w:rFonts w:asciiTheme="minorHAnsi" w:hAnsiTheme="minorHAnsi" w:cs="Courier New"/>
          <w:i/>
          <w:noProof/>
          <w:sz w:val="20"/>
          <w:szCs w:val="20"/>
        </w:rPr>
        <w:t>MyMoneyPublicR.Stage.</w:t>
      </w:r>
      <w:r w:rsidR="002130AF" w:rsidRPr="004A505C">
        <w:rPr>
          <w:rFonts w:asciiTheme="minorHAnsi" w:hAnsiTheme="minorHAnsi" w:cs="Courier New"/>
          <w:i/>
          <w:noProof/>
          <w:sz w:val="20"/>
          <w:szCs w:val="20"/>
        </w:rPr>
        <w:t>DisbLineItemMasterAgrDetail</w:t>
      </w:r>
      <w:r w:rsidR="00A33498" w:rsidRPr="004A505C">
        <w:rPr>
          <w:rFonts w:asciiTheme="minorHAnsi" w:hAnsiTheme="minorHAnsi" w:cs="Courier New"/>
          <w:noProof/>
          <w:sz w:val="20"/>
          <w:szCs w:val="20"/>
        </w:rPr>
        <w:t xml:space="preserve"> </w:t>
      </w:r>
      <w:r w:rsidRPr="004A505C">
        <w:rPr>
          <w:rFonts w:asciiTheme="minorHAnsi" w:hAnsiTheme="minorHAnsi" w:cs="Courier New"/>
          <w:noProof/>
          <w:sz w:val="20"/>
          <w:szCs w:val="20"/>
        </w:rPr>
        <w:t>table.</w:t>
      </w:r>
    </w:p>
    <w:p w:rsidR="00AB6AFA" w:rsidRPr="004A505C" w:rsidRDefault="00AB6AFA" w:rsidP="00AB6AFA">
      <w:pPr>
        <w:pStyle w:val="ListParagraph"/>
        <w:numPr>
          <w:ilvl w:val="0"/>
          <w:numId w:val="65"/>
        </w:numPr>
        <w:rPr>
          <w:rFonts w:asciiTheme="minorHAnsi" w:hAnsiTheme="minorHAnsi" w:cs="Courier New"/>
          <w:noProof/>
          <w:sz w:val="20"/>
          <w:szCs w:val="20"/>
        </w:rPr>
      </w:pPr>
      <w:r w:rsidRPr="004A505C">
        <w:rPr>
          <w:rFonts w:asciiTheme="minorHAnsi" w:hAnsiTheme="minorHAnsi" w:cs="Courier New"/>
          <w:noProof/>
          <w:sz w:val="20"/>
          <w:szCs w:val="20"/>
        </w:rPr>
        <w:t xml:space="preserve">Any </w:t>
      </w:r>
      <w:r w:rsidR="002130AF" w:rsidRPr="004A505C">
        <w:rPr>
          <w:rFonts w:asciiTheme="minorHAnsi" w:hAnsiTheme="minorHAnsi" w:cs="Courier New"/>
          <w:noProof/>
          <w:sz w:val="20"/>
          <w:szCs w:val="20"/>
        </w:rPr>
        <w:t>DisbLineItemAgreementDetail</w:t>
      </w:r>
      <w:r w:rsidRPr="004A505C">
        <w:rPr>
          <w:rFonts w:asciiTheme="minorHAnsi" w:hAnsiTheme="minorHAnsi" w:cs="Courier New"/>
          <w:noProof/>
          <w:sz w:val="20"/>
          <w:szCs w:val="20"/>
        </w:rPr>
        <w:t xml:space="preserve"> which is not associated to a Disbursement or a Disbursement Lineitem from the processing load id is not inserted into the destination table.</w:t>
      </w:r>
    </w:p>
    <w:p w:rsidR="00972E07" w:rsidRPr="004A505C" w:rsidRDefault="002130AF">
      <w:pPr>
        <w:pStyle w:val="ListParagraph"/>
        <w:numPr>
          <w:ilvl w:val="0"/>
          <w:numId w:val="65"/>
        </w:numPr>
        <w:rPr>
          <w:rFonts w:asciiTheme="minorHAnsi" w:hAnsiTheme="minorHAnsi"/>
          <w:i/>
          <w:sz w:val="20"/>
          <w:szCs w:val="20"/>
          <w:u w:val="single"/>
        </w:rPr>
      </w:pPr>
      <w:r w:rsidRPr="004A505C">
        <w:rPr>
          <w:rFonts w:asciiTheme="minorHAnsi" w:hAnsiTheme="minorHAnsi" w:cs="Courier New"/>
          <w:noProof/>
          <w:sz w:val="20"/>
          <w:szCs w:val="20"/>
        </w:rPr>
        <w:t xml:space="preserve">DisbLineItemAgreementDetail records associated with disbursement line items  and which are </w:t>
      </w:r>
      <w:r w:rsidR="0035285D" w:rsidRPr="004A505C">
        <w:rPr>
          <w:rFonts w:asciiTheme="minorHAnsi" w:hAnsiTheme="minorHAnsi" w:cs="Courier New"/>
          <w:noProof/>
          <w:sz w:val="20"/>
          <w:szCs w:val="20"/>
        </w:rPr>
        <w:t xml:space="preserve">created due to the load under consideration </w:t>
      </w:r>
      <w:r w:rsidR="00CE2732" w:rsidRPr="004A505C">
        <w:rPr>
          <w:rFonts w:asciiTheme="minorHAnsi" w:hAnsiTheme="minorHAnsi" w:cs="Courier New"/>
          <w:noProof/>
          <w:sz w:val="20"/>
          <w:szCs w:val="20"/>
        </w:rPr>
        <w:t xml:space="preserve">(Refer to table-valed </w:t>
      </w:r>
      <w:r w:rsidR="00002A19" w:rsidRPr="004A505C">
        <w:rPr>
          <w:rFonts w:asciiTheme="minorHAnsi" w:hAnsiTheme="minorHAnsi" w:cs="Courier New"/>
          <w:noProof/>
          <w:sz w:val="20"/>
          <w:szCs w:val="20"/>
        </w:rPr>
        <w:t xml:space="preserve">function </w:t>
      </w:r>
      <w:r w:rsidR="00A04D71" w:rsidRPr="004A505C">
        <w:rPr>
          <w:rFonts w:asciiTheme="minorHAnsi" w:hAnsiTheme="minorHAnsi" w:cs="Courier New"/>
          <w:noProof/>
          <w:sz w:val="20"/>
          <w:szCs w:val="20"/>
        </w:rPr>
        <w:t>MyMoney.NYCCheckbook.</w:t>
      </w:r>
      <w:r w:rsidRPr="004A505C">
        <w:rPr>
          <w:rFonts w:asciiTheme="minorHAnsi" w:hAnsiTheme="minorHAnsi" w:cs="Courier New"/>
          <w:noProof/>
          <w:sz w:val="20"/>
          <w:szCs w:val="20"/>
        </w:rPr>
        <w:t xml:space="preserve"> </w:t>
      </w:r>
      <w:r w:rsidRPr="004A505C">
        <w:rPr>
          <w:rFonts w:asciiTheme="minorHAnsi" w:hAnsiTheme="minorHAnsi" w:cs="Courier New"/>
          <w:i/>
          <w:noProof/>
          <w:sz w:val="20"/>
          <w:szCs w:val="20"/>
        </w:rPr>
        <w:t>tfFMSPublicationEligibleDisbLineItemMasterAgrDetail</w:t>
      </w:r>
      <w:r w:rsidR="00CE2732" w:rsidRPr="004A505C">
        <w:rPr>
          <w:rFonts w:asciiTheme="minorHAnsi" w:hAnsiTheme="minorHAnsi" w:cs="Courier New"/>
          <w:noProof/>
          <w:sz w:val="20"/>
          <w:szCs w:val="20"/>
        </w:rPr>
        <w:t>)</w:t>
      </w:r>
      <w:r w:rsidR="0035285D" w:rsidRPr="004A505C">
        <w:rPr>
          <w:rFonts w:asciiTheme="minorHAnsi" w:hAnsiTheme="minorHAnsi" w:cs="Courier New"/>
          <w:noProof/>
          <w:sz w:val="20"/>
          <w:szCs w:val="20"/>
        </w:rPr>
        <w:t xml:space="preserve">are inserted into the </w:t>
      </w:r>
      <w:r w:rsidRPr="004A505C">
        <w:rPr>
          <w:rFonts w:asciiTheme="minorHAnsi" w:hAnsiTheme="minorHAnsi" w:cs="Courier New"/>
          <w:i/>
          <w:noProof/>
          <w:sz w:val="20"/>
          <w:szCs w:val="20"/>
        </w:rPr>
        <w:t>MyMoneyPublicR.Stage.DisbLineItemMasterAgrDetail</w:t>
      </w:r>
      <w:r w:rsidR="00692E18" w:rsidRPr="004A505C">
        <w:rPr>
          <w:rFonts w:asciiTheme="minorHAnsi" w:hAnsiTheme="minorHAnsi" w:cs="Courier New"/>
          <w:noProof/>
          <w:sz w:val="20"/>
          <w:szCs w:val="20"/>
        </w:rPr>
        <w:t xml:space="preserve"> </w:t>
      </w:r>
      <w:r w:rsidR="0035285D" w:rsidRPr="004A505C">
        <w:rPr>
          <w:rFonts w:asciiTheme="minorHAnsi" w:hAnsiTheme="minorHAnsi" w:cs="Courier New"/>
          <w:noProof/>
          <w:sz w:val="20"/>
          <w:szCs w:val="20"/>
        </w:rPr>
        <w:t>tables.</w:t>
      </w:r>
    </w:p>
    <w:p w:rsidR="00A33498" w:rsidRPr="004A505C" w:rsidRDefault="00A33498" w:rsidP="005E08CB">
      <w:pPr>
        <w:rPr>
          <w:rFonts w:asciiTheme="minorHAnsi" w:hAnsiTheme="minorHAnsi"/>
          <w:i/>
          <w:sz w:val="20"/>
          <w:szCs w:val="20"/>
          <w:u w:val="single"/>
        </w:rPr>
      </w:pPr>
    </w:p>
    <w:p w:rsidR="00972E07" w:rsidRPr="004A505C" w:rsidRDefault="002130AF">
      <w:pPr>
        <w:rPr>
          <w:sz w:val="20"/>
          <w:szCs w:val="20"/>
        </w:rPr>
      </w:pPr>
      <w:r w:rsidRPr="004A505C">
        <w:rPr>
          <w:rFonts w:asciiTheme="minorHAnsi" w:hAnsiTheme="minorHAnsi"/>
          <w:b/>
          <w:i/>
          <w:sz w:val="20"/>
          <w:szCs w:val="20"/>
          <w:u w:val="single"/>
        </w:rPr>
        <w:t>Rules to Load data from Staging to MyMoneyPublicR.NYCCheckbook Schema:</w:t>
      </w:r>
    </w:p>
    <w:p w:rsidR="00036048" w:rsidRPr="004A505C" w:rsidRDefault="002130AF" w:rsidP="00036048">
      <w:pPr>
        <w:ind w:firstLine="360"/>
        <w:rPr>
          <w:rFonts w:asciiTheme="minorHAnsi" w:hAnsiTheme="minorHAnsi"/>
          <w:b/>
          <w:i/>
          <w:sz w:val="20"/>
          <w:szCs w:val="20"/>
        </w:rPr>
      </w:pPr>
      <w:r w:rsidRPr="004A505C">
        <w:rPr>
          <w:rFonts w:asciiTheme="minorHAnsi" w:hAnsiTheme="minorHAnsi"/>
          <w:b/>
          <w:i/>
          <w:sz w:val="20"/>
          <w:szCs w:val="20"/>
        </w:rPr>
        <w:t>Master Agreement Detail:</w:t>
      </w:r>
    </w:p>
    <w:p w:rsidR="00036048" w:rsidRPr="004A505C" w:rsidRDefault="002130AF" w:rsidP="00036048">
      <w:pPr>
        <w:pStyle w:val="ListParagraph"/>
        <w:numPr>
          <w:ilvl w:val="0"/>
          <w:numId w:val="81"/>
        </w:numPr>
        <w:rPr>
          <w:rFonts w:asciiTheme="minorHAnsi" w:hAnsiTheme="minorHAnsi"/>
          <w:sz w:val="20"/>
          <w:szCs w:val="20"/>
        </w:rPr>
      </w:pPr>
      <w:r w:rsidRPr="004A505C">
        <w:rPr>
          <w:rFonts w:asciiTheme="minorHAnsi" w:hAnsiTheme="minorHAnsi"/>
          <w:sz w:val="20"/>
          <w:szCs w:val="20"/>
        </w:rPr>
        <w:t xml:space="preserve">A row is inserted into </w:t>
      </w:r>
      <w:r w:rsidRPr="004A505C">
        <w:rPr>
          <w:rFonts w:asciiTheme="minorHAnsi" w:hAnsiTheme="minorHAnsi"/>
          <w:i/>
          <w:sz w:val="20"/>
          <w:szCs w:val="20"/>
        </w:rPr>
        <w:t>NYCCheckbook.MasterAgreementDetail</w:t>
      </w:r>
      <w:r w:rsidRPr="004A505C">
        <w:rPr>
          <w:rFonts w:asciiTheme="minorHAnsi" w:hAnsiTheme="minorHAnsi"/>
          <w:sz w:val="20"/>
          <w:szCs w:val="20"/>
        </w:rPr>
        <w:t xml:space="preserve"> when a row in </w:t>
      </w:r>
      <w:r w:rsidRPr="004A505C">
        <w:rPr>
          <w:rFonts w:asciiTheme="minorHAnsi" w:hAnsiTheme="minorHAnsi"/>
          <w:i/>
          <w:sz w:val="20"/>
          <w:szCs w:val="20"/>
        </w:rPr>
        <w:t xml:space="preserve">Stage. MasterAgreementDetail </w:t>
      </w:r>
      <w:r w:rsidRPr="004A505C">
        <w:rPr>
          <w:rFonts w:asciiTheme="minorHAnsi" w:hAnsiTheme="minorHAnsi"/>
          <w:sz w:val="20"/>
          <w:szCs w:val="20"/>
        </w:rPr>
        <w:t xml:space="preserve">identified by MasterAgreementDetailID is not available in </w:t>
      </w:r>
      <w:r w:rsidRPr="004A505C">
        <w:rPr>
          <w:rFonts w:asciiTheme="minorHAnsi" w:hAnsiTheme="minorHAnsi"/>
          <w:i/>
          <w:sz w:val="20"/>
          <w:szCs w:val="20"/>
        </w:rPr>
        <w:t>NYCCheckbook.MasterAgreementDetail</w:t>
      </w:r>
      <w:r w:rsidRPr="004A505C">
        <w:rPr>
          <w:rFonts w:asciiTheme="minorHAnsi" w:hAnsiTheme="minorHAnsi"/>
          <w:sz w:val="20"/>
          <w:szCs w:val="20"/>
        </w:rPr>
        <w:t>.</w:t>
      </w:r>
    </w:p>
    <w:p w:rsidR="00036048" w:rsidRPr="004A505C" w:rsidRDefault="002130AF" w:rsidP="00036048">
      <w:pPr>
        <w:ind w:firstLine="360"/>
        <w:rPr>
          <w:rFonts w:asciiTheme="minorHAnsi" w:hAnsiTheme="minorHAnsi"/>
          <w:b/>
          <w:i/>
          <w:sz w:val="20"/>
          <w:szCs w:val="20"/>
        </w:rPr>
      </w:pPr>
      <w:r w:rsidRPr="004A505C">
        <w:rPr>
          <w:rFonts w:asciiTheme="minorHAnsi" w:hAnsiTheme="minorHAnsi"/>
          <w:b/>
          <w:i/>
          <w:sz w:val="20"/>
          <w:szCs w:val="20"/>
        </w:rPr>
        <w:t>Disb Line Item Master Agreement Detail:</w:t>
      </w:r>
    </w:p>
    <w:p w:rsidR="00972E07" w:rsidRPr="004A505C" w:rsidRDefault="002130AF">
      <w:pPr>
        <w:pStyle w:val="ListParagraph"/>
        <w:numPr>
          <w:ilvl w:val="0"/>
          <w:numId w:val="137"/>
        </w:numPr>
        <w:rPr>
          <w:rFonts w:asciiTheme="minorHAnsi" w:hAnsiTheme="minorHAnsi"/>
          <w:sz w:val="20"/>
          <w:szCs w:val="20"/>
        </w:rPr>
      </w:pPr>
      <w:r w:rsidRPr="004A505C">
        <w:rPr>
          <w:rFonts w:asciiTheme="minorHAnsi" w:hAnsiTheme="minorHAnsi"/>
          <w:sz w:val="20"/>
          <w:szCs w:val="20"/>
        </w:rPr>
        <w:t xml:space="preserve">A row is inserted into </w:t>
      </w:r>
      <w:r w:rsidRPr="004A505C">
        <w:rPr>
          <w:rFonts w:asciiTheme="minorHAnsi" w:hAnsiTheme="minorHAnsi"/>
          <w:i/>
          <w:sz w:val="20"/>
          <w:szCs w:val="20"/>
        </w:rPr>
        <w:t>NYCCheckbook.</w:t>
      </w:r>
      <w:r w:rsidRPr="004A505C">
        <w:rPr>
          <w:rFonts w:asciiTheme="minorHAnsi" w:hAnsiTheme="minorHAnsi" w:cs="Courier New"/>
          <w:i/>
          <w:noProof/>
          <w:sz w:val="20"/>
          <w:szCs w:val="20"/>
        </w:rPr>
        <w:t>DisbLineItemMasterAgrDetail</w:t>
      </w:r>
      <w:r w:rsidRPr="004A505C">
        <w:rPr>
          <w:rFonts w:asciiTheme="minorHAnsi" w:hAnsiTheme="minorHAnsi"/>
          <w:sz w:val="20"/>
          <w:szCs w:val="20"/>
        </w:rPr>
        <w:t xml:space="preserve"> when a row in </w:t>
      </w:r>
      <w:r w:rsidRPr="004A505C">
        <w:rPr>
          <w:rFonts w:asciiTheme="minorHAnsi" w:hAnsiTheme="minorHAnsi"/>
          <w:i/>
          <w:sz w:val="20"/>
          <w:szCs w:val="20"/>
        </w:rPr>
        <w:t xml:space="preserve">Stage. </w:t>
      </w:r>
      <w:r w:rsidRPr="004A505C">
        <w:rPr>
          <w:rFonts w:asciiTheme="minorHAnsi" w:hAnsiTheme="minorHAnsi" w:cs="Courier New"/>
          <w:i/>
          <w:noProof/>
          <w:sz w:val="20"/>
          <w:szCs w:val="20"/>
        </w:rPr>
        <w:t>DisbLineItemMasterAgrDetail</w:t>
      </w:r>
      <w:r w:rsidRPr="004A505C">
        <w:rPr>
          <w:rFonts w:asciiTheme="minorHAnsi" w:hAnsiTheme="minorHAnsi"/>
          <w:sz w:val="20"/>
          <w:szCs w:val="20"/>
        </w:rPr>
        <w:t xml:space="preserve"> identified by MasterAgreementID is not available in </w:t>
      </w:r>
      <w:r w:rsidRPr="004A505C">
        <w:rPr>
          <w:rFonts w:asciiTheme="minorHAnsi" w:hAnsiTheme="minorHAnsi"/>
          <w:i/>
          <w:sz w:val="20"/>
          <w:szCs w:val="20"/>
        </w:rPr>
        <w:t>NYCCheckbook.</w:t>
      </w:r>
      <w:r w:rsidRPr="004A505C">
        <w:rPr>
          <w:rFonts w:asciiTheme="minorHAnsi" w:hAnsiTheme="minorHAnsi" w:cs="Courier New"/>
          <w:i/>
          <w:noProof/>
          <w:sz w:val="20"/>
          <w:szCs w:val="20"/>
        </w:rPr>
        <w:t>DisbLineItemMasterAgrDetail</w:t>
      </w:r>
      <w:r w:rsidRPr="004A505C">
        <w:rPr>
          <w:rFonts w:asciiTheme="minorHAnsi" w:hAnsiTheme="minorHAnsi"/>
          <w:sz w:val="20"/>
          <w:szCs w:val="20"/>
        </w:rPr>
        <w:t>.</w:t>
      </w:r>
    </w:p>
    <w:p w:rsidR="00972E07" w:rsidRPr="004A505C" w:rsidRDefault="002130AF">
      <w:pPr>
        <w:pStyle w:val="ListParagraph"/>
        <w:numPr>
          <w:ilvl w:val="0"/>
          <w:numId w:val="137"/>
        </w:numPr>
        <w:rPr>
          <w:u w:val="single"/>
        </w:rPr>
      </w:pPr>
      <w:r w:rsidRPr="004A505C">
        <w:rPr>
          <w:rFonts w:asciiTheme="minorHAnsi" w:hAnsiTheme="minorHAnsi" w:cs="Courier New"/>
          <w:noProof/>
          <w:sz w:val="20"/>
          <w:szCs w:val="20"/>
        </w:rPr>
        <w:t>DisbLineItemMasterAgrDetail</w:t>
      </w:r>
      <w:r w:rsidRPr="004A505C">
        <w:rPr>
          <w:rFonts w:asciiTheme="minorHAnsi" w:hAnsiTheme="minorHAnsi"/>
          <w:sz w:val="20"/>
          <w:szCs w:val="20"/>
        </w:rPr>
        <w:t xml:space="preserve"> records associated with Disbursements having DisplayTypeCode=P (Partially Displayed) are associated with AgreementDocID as ‘</w:t>
      </w:r>
      <w:r w:rsidRPr="004A505C">
        <w:rPr>
          <w:rFonts w:asciiTheme="minorHAnsi" w:hAnsiTheme="minorHAnsi" w:cs="Courier New"/>
          <w:noProof/>
          <w:sz w:val="20"/>
          <w:szCs w:val="20"/>
        </w:rPr>
        <w:t>N/A (PRIVACY/SECURITY)</w:t>
      </w:r>
      <w:r w:rsidRPr="004A505C">
        <w:rPr>
          <w:rFonts w:asciiTheme="minorHAnsi" w:hAnsiTheme="minorHAnsi"/>
          <w:sz w:val="20"/>
          <w:szCs w:val="20"/>
        </w:rPr>
        <w:t>’, AgreementDoc</w:t>
      </w:r>
      <w:r w:rsidRPr="004A505C">
        <w:rPr>
          <w:rFonts w:asciiTheme="minorHAnsi" w:hAnsiTheme="minorHAnsi" w:cs="Courier New"/>
          <w:noProof/>
          <w:sz w:val="20"/>
          <w:szCs w:val="20"/>
        </w:rPr>
        <w:t>Code as ‘N/A’ and AgreementDocDeptCode as ‘’.</w:t>
      </w:r>
    </w:p>
    <w:p w:rsidR="00972E07" w:rsidRPr="004A505C" w:rsidRDefault="00972E07">
      <w:pPr>
        <w:pStyle w:val="Heading2"/>
        <w:rPr>
          <w:color w:val="auto"/>
        </w:rPr>
      </w:pPr>
    </w:p>
    <w:p w:rsidR="00972E07" w:rsidRPr="004A505C" w:rsidRDefault="008302B0">
      <w:pPr>
        <w:pStyle w:val="Heading2"/>
        <w:rPr>
          <w:color w:val="auto"/>
          <w:u w:val="single"/>
        </w:rPr>
      </w:pPr>
      <w:bookmarkStart w:id="21" w:name="_Toc297121906"/>
      <w:r w:rsidRPr="004A505C">
        <w:rPr>
          <w:color w:val="auto"/>
        </w:rPr>
        <w:t>Publishing PMS data from MyMoney to MyMoneyPublicR database (MWBE)</w:t>
      </w:r>
      <w:bookmarkEnd w:id="21"/>
    </w:p>
    <w:p w:rsidR="002B5BEA" w:rsidRPr="004A505C" w:rsidRDefault="002130AF">
      <w:pPr>
        <w:rPr>
          <w:rFonts w:asciiTheme="minorHAnsi" w:hAnsiTheme="minorHAnsi"/>
          <w:sz w:val="20"/>
          <w:szCs w:val="20"/>
        </w:rPr>
      </w:pPr>
      <w:r w:rsidRPr="004A505C">
        <w:rPr>
          <w:rFonts w:asciiTheme="minorHAnsi" w:hAnsiTheme="minorHAnsi"/>
          <w:b/>
        </w:rPr>
        <w:tab/>
      </w:r>
      <w:r w:rsidR="008302B0" w:rsidRPr="004A505C">
        <w:rPr>
          <w:rFonts w:asciiTheme="minorHAnsi" w:hAnsiTheme="minorHAnsi"/>
          <w:sz w:val="20"/>
          <w:szCs w:val="20"/>
        </w:rPr>
        <w:t xml:space="preserve"> </w:t>
      </w:r>
    </w:p>
    <w:p w:rsidR="00972E07" w:rsidRPr="004A505C" w:rsidRDefault="008302B0">
      <w:pPr>
        <w:ind w:firstLine="720"/>
        <w:rPr>
          <w:rFonts w:asciiTheme="minorHAnsi" w:hAnsiTheme="minorHAnsi"/>
        </w:rPr>
      </w:pPr>
      <w:r w:rsidRPr="004A505C">
        <w:rPr>
          <w:rFonts w:asciiTheme="minorHAnsi" w:hAnsiTheme="minorHAnsi"/>
          <w:sz w:val="20"/>
          <w:szCs w:val="20"/>
        </w:rPr>
        <w:t xml:space="preserve">Execution steps are </w:t>
      </w:r>
      <w:commentRangeStart w:id="22"/>
      <w:r w:rsidRPr="004A505C">
        <w:rPr>
          <w:rFonts w:asciiTheme="minorHAnsi" w:hAnsiTheme="minorHAnsi"/>
          <w:sz w:val="20"/>
          <w:szCs w:val="20"/>
        </w:rPr>
        <w:t xml:space="preserve">similar </w:t>
      </w:r>
      <w:commentRangeEnd w:id="22"/>
      <w:r w:rsidR="00F63134">
        <w:rPr>
          <w:rStyle w:val="CommentReference"/>
        </w:rPr>
        <w:commentReference w:id="22"/>
      </w:r>
      <w:r w:rsidRPr="004A505C">
        <w:rPr>
          <w:rFonts w:asciiTheme="minorHAnsi" w:hAnsiTheme="minorHAnsi"/>
          <w:sz w:val="20"/>
          <w:szCs w:val="20"/>
        </w:rPr>
        <w:t>to the one followed when publishing PMS data to MyMoneyPublic database.</w:t>
      </w:r>
    </w:p>
    <w:p w:rsidR="00972E07" w:rsidRPr="004A505C" w:rsidRDefault="00F15750">
      <w:pPr>
        <w:pStyle w:val="Heading1"/>
        <w:rPr>
          <w:color w:val="auto"/>
        </w:rPr>
      </w:pPr>
      <w:bookmarkStart w:id="23" w:name="_Toc297121907"/>
      <w:r w:rsidRPr="004A505C">
        <w:rPr>
          <w:color w:val="auto"/>
        </w:rPr>
        <w:lastRenderedPageBreak/>
        <w:t>Questions</w:t>
      </w:r>
      <w:bookmarkEnd w:id="23"/>
    </w:p>
    <w:tbl>
      <w:tblPr>
        <w:tblW w:w="9594" w:type="dxa"/>
        <w:tblInd w:w="-1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486"/>
        <w:gridCol w:w="9108"/>
      </w:tblGrid>
      <w:tr w:rsidR="0090647B" w:rsidRPr="004A505C" w:rsidTr="00874C65">
        <w:trPr>
          <w:trHeight w:val="288"/>
        </w:trPr>
        <w:tc>
          <w:tcPr>
            <w:tcW w:w="486" w:type="dxa"/>
            <w:noWrap/>
            <w:tcMar>
              <w:top w:w="0" w:type="dxa"/>
              <w:left w:w="108" w:type="dxa"/>
              <w:bottom w:w="0" w:type="dxa"/>
              <w:right w:w="108" w:type="dxa"/>
            </w:tcMar>
            <w:vAlign w:val="bottom"/>
            <w:hideMark/>
          </w:tcPr>
          <w:p w:rsidR="0090647B" w:rsidRPr="004A505C" w:rsidRDefault="0090647B" w:rsidP="00BA7C15">
            <w:pPr>
              <w:rPr>
                <w:rFonts w:eastAsiaTheme="minorHAnsi"/>
                <w:b/>
              </w:rPr>
            </w:pPr>
            <w:r w:rsidRPr="004A505C">
              <w:rPr>
                <w:b/>
              </w:rPr>
              <w:t xml:space="preserve">  #</w:t>
            </w:r>
          </w:p>
        </w:tc>
        <w:tc>
          <w:tcPr>
            <w:tcW w:w="9108" w:type="dxa"/>
            <w:noWrap/>
            <w:tcMar>
              <w:top w:w="0" w:type="dxa"/>
              <w:left w:w="108" w:type="dxa"/>
              <w:bottom w:w="0" w:type="dxa"/>
              <w:right w:w="108" w:type="dxa"/>
            </w:tcMar>
            <w:vAlign w:val="bottom"/>
            <w:hideMark/>
          </w:tcPr>
          <w:p w:rsidR="0090647B" w:rsidRPr="004A505C" w:rsidRDefault="0090647B" w:rsidP="00BA7C15">
            <w:pPr>
              <w:rPr>
                <w:rFonts w:eastAsiaTheme="minorHAnsi"/>
                <w:b/>
              </w:rPr>
            </w:pPr>
            <w:r w:rsidRPr="004A505C">
              <w:rPr>
                <w:b/>
              </w:rPr>
              <w:t>Question</w:t>
            </w:r>
          </w:p>
        </w:tc>
      </w:tr>
      <w:tr w:rsidR="0090647B" w:rsidRPr="004A505C" w:rsidTr="00874C65">
        <w:trPr>
          <w:trHeight w:val="288"/>
        </w:trPr>
        <w:tc>
          <w:tcPr>
            <w:tcW w:w="486" w:type="dxa"/>
            <w:noWrap/>
            <w:tcMar>
              <w:top w:w="0" w:type="dxa"/>
              <w:left w:w="108" w:type="dxa"/>
              <w:bottom w:w="0" w:type="dxa"/>
              <w:right w:w="108" w:type="dxa"/>
            </w:tcMar>
            <w:vAlign w:val="bottom"/>
            <w:hideMark/>
          </w:tcPr>
          <w:p w:rsidR="0090647B" w:rsidRPr="004A505C" w:rsidRDefault="0090647B" w:rsidP="00BA7C15">
            <w:pPr>
              <w:rPr>
                <w:rFonts w:asciiTheme="minorHAnsi" w:hAnsiTheme="minorHAnsi" w:cs="Courier New"/>
                <w:noProof/>
                <w:sz w:val="20"/>
                <w:szCs w:val="20"/>
              </w:rPr>
            </w:pPr>
            <w:r w:rsidRPr="004A505C">
              <w:rPr>
                <w:rFonts w:asciiTheme="minorHAnsi" w:hAnsiTheme="minorHAnsi" w:cs="Courier New"/>
                <w:noProof/>
                <w:sz w:val="20"/>
                <w:szCs w:val="20"/>
              </w:rPr>
              <w:t>1</w:t>
            </w:r>
          </w:p>
        </w:tc>
        <w:tc>
          <w:tcPr>
            <w:tcW w:w="9108" w:type="dxa"/>
            <w:noWrap/>
            <w:tcMar>
              <w:top w:w="0" w:type="dxa"/>
              <w:left w:w="108" w:type="dxa"/>
              <w:bottom w:w="0" w:type="dxa"/>
              <w:right w:w="108" w:type="dxa"/>
            </w:tcMar>
            <w:vAlign w:val="bottom"/>
            <w:hideMark/>
          </w:tcPr>
          <w:p w:rsidR="0090647B" w:rsidRPr="004A505C" w:rsidRDefault="0011587E" w:rsidP="0011587E">
            <w:pPr>
              <w:rPr>
                <w:rFonts w:asciiTheme="minorHAnsi" w:hAnsiTheme="minorHAnsi" w:cs="Courier New"/>
                <w:noProof/>
                <w:sz w:val="20"/>
                <w:szCs w:val="20"/>
              </w:rPr>
            </w:pPr>
            <w:commentRangeStart w:id="24"/>
            <w:r w:rsidRPr="004A505C">
              <w:rPr>
                <w:rFonts w:asciiTheme="minorHAnsi" w:hAnsiTheme="minorHAnsi" w:cs="Courier New"/>
                <w:noProof/>
                <w:sz w:val="20"/>
                <w:szCs w:val="20"/>
              </w:rPr>
              <w:t>It is observed that several tables</w:t>
            </w:r>
            <w:r w:rsidR="00450031" w:rsidRPr="004A505C">
              <w:rPr>
                <w:rFonts w:asciiTheme="minorHAnsi" w:hAnsiTheme="minorHAnsi" w:cs="Courier New"/>
                <w:noProof/>
                <w:sz w:val="20"/>
                <w:szCs w:val="20"/>
              </w:rPr>
              <w:t xml:space="preserve"> (the ones highlighted in red in this document)</w:t>
            </w:r>
            <w:r w:rsidRPr="004A505C">
              <w:rPr>
                <w:rFonts w:asciiTheme="minorHAnsi" w:hAnsiTheme="minorHAnsi" w:cs="Courier New"/>
                <w:noProof/>
                <w:sz w:val="20"/>
                <w:szCs w:val="20"/>
              </w:rPr>
              <w:t xml:space="preserve"> are populated in NYCCheckbook of MyMoneyPublic database when the corresponding staging tables are not loaded with the data from the corresponding base tables in MyMoney database. For instance </w:t>
            </w:r>
            <w:r w:rsidR="002130AF" w:rsidRPr="004A505C">
              <w:rPr>
                <w:rFonts w:asciiTheme="minorHAnsi" w:hAnsiTheme="minorHAnsi" w:cs="Courier New"/>
                <w:i/>
                <w:noProof/>
                <w:sz w:val="20"/>
                <w:szCs w:val="20"/>
              </w:rPr>
              <w:t>AgreementDetail, DisblineitemAgreementDetail, DisbursementLineItemMWBECategory, DisbursementLineItemIndustryType, VendorAddress, DisbursementVendorAddress, FMSVendorMWBECategory</w:t>
            </w:r>
            <w:r w:rsidR="00450031" w:rsidRPr="004A505C">
              <w:rPr>
                <w:rFonts w:asciiTheme="minorHAnsi" w:hAnsiTheme="minorHAnsi" w:cs="Courier New"/>
                <w:i/>
                <w:noProof/>
                <w:sz w:val="20"/>
                <w:szCs w:val="20"/>
              </w:rPr>
              <w:t xml:space="preserve"> and </w:t>
            </w:r>
            <w:r w:rsidR="002130AF" w:rsidRPr="004A505C">
              <w:rPr>
                <w:rFonts w:asciiTheme="minorHAnsi" w:hAnsiTheme="minorHAnsi" w:cs="Courier New"/>
                <w:i/>
                <w:noProof/>
                <w:sz w:val="20"/>
                <w:szCs w:val="20"/>
              </w:rPr>
              <w:t>FMSVendorMWBECategory</w:t>
            </w:r>
            <w:commentRangeEnd w:id="24"/>
            <w:r w:rsidR="00987E15">
              <w:rPr>
                <w:rStyle w:val="CommentReference"/>
              </w:rPr>
              <w:commentReference w:id="24"/>
            </w:r>
          </w:p>
        </w:tc>
      </w:tr>
      <w:tr w:rsidR="0090647B" w:rsidRPr="004A505C" w:rsidTr="00874C65">
        <w:trPr>
          <w:trHeight w:val="288"/>
        </w:trPr>
        <w:tc>
          <w:tcPr>
            <w:tcW w:w="486" w:type="dxa"/>
            <w:noWrap/>
            <w:tcMar>
              <w:top w:w="0" w:type="dxa"/>
              <w:left w:w="108" w:type="dxa"/>
              <w:bottom w:w="0" w:type="dxa"/>
              <w:right w:w="108" w:type="dxa"/>
            </w:tcMar>
            <w:vAlign w:val="bottom"/>
            <w:hideMark/>
          </w:tcPr>
          <w:p w:rsidR="0090647B" w:rsidRPr="004A505C" w:rsidRDefault="0090647B" w:rsidP="00BA7C15">
            <w:pPr>
              <w:rPr>
                <w:rFonts w:asciiTheme="minorHAnsi" w:hAnsiTheme="minorHAnsi" w:cs="Courier New"/>
                <w:noProof/>
                <w:sz w:val="20"/>
                <w:szCs w:val="20"/>
              </w:rPr>
            </w:pPr>
            <w:r w:rsidRPr="004A505C">
              <w:rPr>
                <w:rFonts w:asciiTheme="minorHAnsi" w:hAnsiTheme="minorHAnsi" w:cs="Courier New"/>
                <w:noProof/>
                <w:sz w:val="20"/>
                <w:szCs w:val="20"/>
              </w:rPr>
              <w:t>2</w:t>
            </w:r>
          </w:p>
        </w:tc>
        <w:tc>
          <w:tcPr>
            <w:tcW w:w="9108" w:type="dxa"/>
            <w:noWrap/>
            <w:tcMar>
              <w:top w:w="0" w:type="dxa"/>
              <w:left w:w="108" w:type="dxa"/>
              <w:bottom w:w="0" w:type="dxa"/>
              <w:right w:w="108" w:type="dxa"/>
            </w:tcMar>
            <w:vAlign w:val="bottom"/>
            <w:hideMark/>
          </w:tcPr>
          <w:p w:rsidR="0090647B" w:rsidRPr="004A505C" w:rsidRDefault="00F21108" w:rsidP="00BA7C15">
            <w:pPr>
              <w:rPr>
                <w:rFonts w:asciiTheme="minorHAnsi" w:hAnsiTheme="minorHAnsi" w:cs="Courier New"/>
                <w:noProof/>
                <w:sz w:val="20"/>
                <w:szCs w:val="20"/>
              </w:rPr>
            </w:pPr>
            <w:commentRangeStart w:id="25"/>
            <w:r w:rsidRPr="004A505C">
              <w:rPr>
                <w:rFonts w:asciiTheme="minorHAnsi" w:hAnsiTheme="minorHAnsi" w:cs="Courier New"/>
                <w:noProof/>
                <w:sz w:val="20"/>
                <w:szCs w:val="20"/>
              </w:rPr>
              <w:t>Objects like</w:t>
            </w:r>
            <w:r w:rsidR="005639EE" w:rsidRPr="004A505C">
              <w:rPr>
                <w:rFonts w:asciiTheme="minorHAnsi" w:hAnsiTheme="minorHAnsi" w:cs="Courier New"/>
                <w:noProof/>
                <w:sz w:val="20"/>
                <w:szCs w:val="20"/>
              </w:rPr>
              <w:t xml:space="preserve"> departments are loaded in MyMoney only when there are disbursement line items associated to it.Similar validation is done when loading data from MyMoney to staging tables of MyMoneyPublic database.Is there any specific reason for doing this as the second validation seems to be redundant.</w:t>
            </w:r>
            <w:commentRangeEnd w:id="25"/>
            <w:r w:rsidR="00096487">
              <w:rPr>
                <w:rStyle w:val="CommentReference"/>
              </w:rPr>
              <w:commentReference w:id="25"/>
            </w:r>
          </w:p>
        </w:tc>
      </w:tr>
      <w:tr w:rsidR="00874C65" w:rsidRPr="004A505C" w:rsidTr="00874C65">
        <w:trPr>
          <w:trHeight w:val="288"/>
        </w:trPr>
        <w:tc>
          <w:tcPr>
            <w:tcW w:w="486" w:type="dxa"/>
            <w:noWrap/>
            <w:tcMar>
              <w:top w:w="0" w:type="dxa"/>
              <w:left w:w="108" w:type="dxa"/>
              <w:bottom w:w="0" w:type="dxa"/>
              <w:right w:w="108" w:type="dxa"/>
            </w:tcMar>
            <w:vAlign w:val="bottom"/>
            <w:hideMark/>
          </w:tcPr>
          <w:p w:rsidR="00874C65" w:rsidRPr="004A505C" w:rsidRDefault="00874C65" w:rsidP="00BA7C15">
            <w:pPr>
              <w:rPr>
                <w:rFonts w:asciiTheme="minorHAnsi" w:hAnsiTheme="minorHAnsi" w:cs="Courier New"/>
                <w:noProof/>
                <w:sz w:val="20"/>
                <w:szCs w:val="20"/>
              </w:rPr>
            </w:pPr>
            <w:r w:rsidRPr="004A505C">
              <w:rPr>
                <w:rFonts w:asciiTheme="minorHAnsi" w:hAnsiTheme="minorHAnsi" w:cs="Courier New"/>
                <w:noProof/>
                <w:sz w:val="20"/>
                <w:szCs w:val="20"/>
              </w:rPr>
              <w:t>3</w:t>
            </w:r>
          </w:p>
        </w:tc>
        <w:tc>
          <w:tcPr>
            <w:tcW w:w="9108" w:type="dxa"/>
            <w:noWrap/>
            <w:tcMar>
              <w:top w:w="0" w:type="dxa"/>
              <w:left w:w="108" w:type="dxa"/>
              <w:bottom w:w="0" w:type="dxa"/>
              <w:right w:w="108" w:type="dxa"/>
            </w:tcMar>
            <w:vAlign w:val="bottom"/>
            <w:hideMark/>
          </w:tcPr>
          <w:p w:rsidR="00BA7C15" w:rsidRPr="004A505C" w:rsidRDefault="00874C65">
            <w:pPr>
              <w:rPr>
                <w:rFonts w:asciiTheme="minorHAnsi" w:hAnsiTheme="minorHAnsi" w:cs="Courier New"/>
                <w:noProof/>
                <w:sz w:val="20"/>
                <w:szCs w:val="20"/>
              </w:rPr>
            </w:pPr>
            <w:commentRangeStart w:id="26"/>
            <w:r w:rsidRPr="004A505C">
              <w:rPr>
                <w:rFonts w:asciiTheme="minorHAnsi" w:hAnsiTheme="minorHAnsi" w:cs="Courier New"/>
                <w:noProof/>
                <w:sz w:val="20"/>
                <w:szCs w:val="20"/>
              </w:rPr>
              <w:t xml:space="preserve">Display type </w:t>
            </w:r>
            <w:r w:rsidR="00450031" w:rsidRPr="004A505C">
              <w:rPr>
                <w:rFonts w:asciiTheme="minorHAnsi" w:hAnsiTheme="minorHAnsi" w:cs="Courier New"/>
                <w:noProof/>
                <w:sz w:val="20"/>
                <w:szCs w:val="20"/>
              </w:rPr>
              <w:t>is</w:t>
            </w:r>
            <w:r w:rsidRPr="004A505C">
              <w:rPr>
                <w:rFonts w:asciiTheme="minorHAnsi" w:hAnsiTheme="minorHAnsi" w:cs="Courier New"/>
                <w:noProof/>
                <w:sz w:val="20"/>
                <w:szCs w:val="20"/>
              </w:rPr>
              <w:t xml:space="preserve"> changed for certain disbursements in </w:t>
            </w:r>
            <w:r w:rsidR="00242488" w:rsidRPr="004A505C">
              <w:rPr>
                <w:rFonts w:asciiTheme="minorHAnsi" w:hAnsiTheme="minorHAnsi" w:cs="Courier New"/>
                <w:noProof/>
                <w:sz w:val="20"/>
                <w:szCs w:val="20"/>
              </w:rPr>
              <w:t>MyMoneyPublic database</w:t>
            </w:r>
            <w:r w:rsidRPr="004A505C">
              <w:rPr>
                <w:rFonts w:asciiTheme="minorHAnsi" w:hAnsiTheme="minorHAnsi" w:cs="Courier New"/>
                <w:noProof/>
                <w:sz w:val="20"/>
                <w:szCs w:val="20"/>
              </w:rPr>
              <w:t xml:space="preserve"> using the procedure </w:t>
            </w:r>
            <w:r w:rsidR="002130AF" w:rsidRPr="004A505C">
              <w:rPr>
                <w:rFonts w:asciiTheme="minorHAnsi" w:hAnsiTheme="minorHAnsi" w:cs="Courier New"/>
                <w:i/>
                <w:noProof/>
                <w:sz w:val="20"/>
                <w:szCs w:val="20"/>
              </w:rPr>
              <w:t>spAdjustDisbursementDisplayType</w:t>
            </w:r>
            <w:r w:rsidR="002130AF" w:rsidRPr="004A505C">
              <w:rPr>
                <w:rFonts w:asciiTheme="minorHAnsi" w:hAnsiTheme="minorHAnsi" w:cs="Courier New"/>
                <w:noProof/>
                <w:sz w:val="20"/>
                <w:szCs w:val="20"/>
              </w:rPr>
              <w:t xml:space="preserve">. However we couldn’t trace the invocation of this from the SSIS packages. Is this being used? If it is </w:t>
            </w:r>
            <w:r w:rsidR="00450031" w:rsidRPr="004A505C">
              <w:rPr>
                <w:rFonts w:asciiTheme="minorHAnsi" w:hAnsiTheme="minorHAnsi" w:cs="Courier New"/>
                <w:noProof/>
                <w:sz w:val="20"/>
                <w:szCs w:val="20"/>
              </w:rPr>
              <w:t xml:space="preserve">, </w:t>
            </w:r>
            <w:r w:rsidR="002130AF" w:rsidRPr="004A505C">
              <w:rPr>
                <w:rFonts w:asciiTheme="minorHAnsi" w:hAnsiTheme="minorHAnsi" w:cs="Courier New"/>
                <w:noProof/>
                <w:sz w:val="20"/>
                <w:szCs w:val="20"/>
              </w:rPr>
              <w:t>from where it is invoked? Also the details of the disbursements are stored in the table AdjustedDisplayTypeDisbursement along with version number. As always the latest version is stored in the transaction table, is it really required to capture this detail</w:t>
            </w:r>
            <w:r w:rsidR="00450031" w:rsidRPr="004A505C">
              <w:rPr>
                <w:rFonts w:asciiTheme="minorHAnsi" w:hAnsiTheme="minorHAnsi" w:cs="Courier New"/>
                <w:noProof/>
                <w:sz w:val="20"/>
                <w:szCs w:val="20"/>
              </w:rPr>
              <w:t>?</w:t>
            </w:r>
            <w:r w:rsidR="002130AF" w:rsidRPr="004A505C">
              <w:rPr>
                <w:rFonts w:asciiTheme="minorHAnsi" w:hAnsiTheme="minorHAnsi" w:cs="Courier New"/>
                <w:noProof/>
                <w:sz w:val="20"/>
                <w:szCs w:val="20"/>
              </w:rPr>
              <w:t xml:space="preserve"> Also how is this table being populated</w:t>
            </w:r>
            <w:r w:rsidR="00450031" w:rsidRPr="004A505C">
              <w:rPr>
                <w:rFonts w:asciiTheme="minorHAnsi" w:hAnsiTheme="minorHAnsi" w:cs="Courier New"/>
                <w:noProof/>
                <w:sz w:val="20"/>
                <w:szCs w:val="20"/>
              </w:rPr>
              <w:t>?</w:t>
            </w:r>
            <w:commentRangeEnd w:id="26"/>
            <w:r w:rsidR="00096487">
              <w:rPr>
                <w:rStyle w:val="CommentReference"/>
              </w:rPr>
              <w:commentReference w:id="26"/>
            </w:r>
          </w:p>
        </w:tc>
      </w:tr>
    </w:tbl>
    <w:p w:rsidR="0090647B" w:rsidRPr="004A505C" w:rsidRDefault="0090647B">
      <w:pPr>
        <w:rPr>
          <w:rFonts w:asciiTheme="minorHAnsi" w:hAnsiTheme="minorHAnsi"/>
        </w:rPr>
      </w:pPr>
      <w:bookmarkStart w:id="27" w:name="_GoBack"/>
      <w:bookmarkEnd w:id="27"/>
    </w:p>
    <w:sectPr w:rsidR="0090647B" w:rsidRPr="004A505C" w:rsidSect="0078299F">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Dimitri Furman" w:date="2011-11-18T10:27:00Z" w:initials="DF">
    <w:p w:rsidR="00A86895" w:rsidRDefault="00A86895">
      <w:pPr>
        <w:pStyle w:val="CommentText"/>
      </w:pPr>
      <w:r>
        <w:rPr>
          <w:rStyle w:val="CommentReference"/>
        </w:rPr>
        <w:annotationRef/>
      </w:r>
      <w:r>
        <w:t>To clarify: Disbursements with document code DC and disbursements with display type code X are not published. There is no relationship between document code DC and display type code X.</w:t>
      </w:r>
    </w:p>
  </w:comment>
  <w:comment w:id="8" w:author="Dimitri Furman" w:date="2011-11-18T10:35:00Z" w:initials="DF">
    <w:p w:rsidR="006E31B7" w:rsidRDefault="006E31B7">
      <w:pPr>
        <w:pStyle w:val="CommentText"/>
      </w:pPr>
      <w:r>
        <w:rPr>
          <w:rStyle w:val="CommentReference"/>
        </w:rPr>
        <w:annotationRef/>
      </w:r>
      <w:r>
        <w:t>To clarify: Based on these rules, certain disbursement</w:t>
      </w:r>
      <w:r w:rsidR="001614AD">
        <w:t xml:space="preserve"> line items</w:t>
      </w:r>
      <w:r>
        <w:t xml:space="preserve"> are reallocated from the original department in the FMS loaded data to a different (reallocated) department. In that case, the original department is not published, but the reallocated department is published.</w:t>
      </w:r>
    </w:p>
  </w:comment>
  <w:comment w:id="9" w:author="Dimitri Furman" w:date="2011-11-18T11:05:00Z" w:initials="DF">
    <w:p w:rsidR="00614BC4" w:rsidRDefault="00614BC4">
      <w:pPr>
        <w:pStyle w:val="CommentText"/>
      </w:pPr>
      <w:r>
        <w:rPr>
          <w:rStyle w:val="CommentReference"/>
        </w:rPr>
        <w:annotationRef/>
      </w:r>
      <w:r>
        <w:t xml:space="preserve">Additionally, vendors associated with the partially </w:t>
      </w:r>
      <w:r w:rsidR="00D93899">
        <w:t>displayed</w:t>
      </w:r>
      <w:r>
        <w:t xml:space="preserve"> disbursements (</w:t>
      </w:r>
      <w:proofErr w:type="spellStart"/>
      <w:r>
        <w:t>DisplayTypeCode</w:t>
      </w:r>
      <w:proofErr w:type="spellEnd"/>
      <w:r>
        <w:t xml:space="preserve"> “P”) are not published.</w:t>
      </w:r>
    </w:p>
  </w:comment>
  <w:comment w:id="10" w:author="Dimitri Furman" w:date="2011-11-18T11:05:00Z" w:initials="DF">
    <w:p w:rsidR="008469C2" w:rsidRDefault="008469C2">
      <w:pPr>
        <w:pStyle w:val="CommentText"/>
      </w:pPr>
      <w:r>
        <w:rPr>
          <w:rStyle w:val="CommentReference"/>
        </w:rPr>
        <w:annotationRef/>
      </w:r>
      <w:r>
        <w:t xml:space="preserve">Additionally, </w:t>
      </w:r>
      <w:r>
        <w:t>agreements</w:t>
      </w:r>
      <w:r>
        <w:t xml:space="preserve"> associated with the partially </w:t>
      </w:r>
      <w:r w:rsidR="00D93899">
        <w:t>displayed</w:t>
      </w:r>
      <w:r>
        <w:t xml:space="preserve"> disbursements (</w:t>
      </w:r>
      <w:proofErr w:type="spellStart"/>
      <w:r>
        <w:t>DisplayTypeCode</w:t>
      </w:r>
      <w:proofErr w:type="spellEnd"/>
      <w:r>
        <w:t xml:space="preserve"> “P”) are not published.</w:t>
      </w:r>
    </w:p>
  </w:comment>
  <w:comment w:id="13" w:author="Dimitri Furman" w:date="2011-11-18T11:16:00Z" w:initials="DF">
    <w:p w:rsidR="00FE1BEC" w:rsidRDefault="00FE1BEC">
      <w:pPr>
        <w:pStyle w:val="CommentText"/>
      </w:pPr>
      <w:r>
        <w:rPr>
          <w:rStyle w:val="CommentReference"/>
        </w:rPr>
        <w:annotationRef/>
      </w:r>
      <w:r>
        <w:t xml:space="preserve">This rule applies only when publishing data to the </w:t>
      </w:r>
      <w:proofErr w:type="spellStart"/>
      <w:r>
        <w:t>MyMoneyPublic</w:t>
      </w:r>
      <w:r w:rsidRPr="00FE1BEC">
        <w:rPr>
          <w:b/>
        </w:rPr>
        <w:t>R</w:t>
      </w:r>
      <w:proofErr w:type="spellEnd"/>
      <w:r>
        <w:t xml:space="preserve"> database. The </w:t>
      </w:r>
      <w:proofErr w:type="spellStart"/>
      <w:r>
        <w:t>DeptDisplayOrder</w:t>
      </w:r>
      <w:proofErr w:type="spellEnd"/>
      <w:r>
        <w:t xml:space="preserve"> column is not present in the </w:t>
      </w:r>
      <w:proofErr w:type="spellStart"/>
      <w:r>
        <w:t>MyMoneyPublic</w:t>
      </w:r>
      <w:proofErr w:type="spellEnd"/>
      <w:r>
        <w:t xml:space="preserve"> database.</w:t>
      </w:r>
    </w:p>
  </w:comment>
  <w:comment w:id="14" w:author="Dimitri Furman" w:date="2011-11-18T11:21:00Z" w:initials="DF">
    <w:p w:rsidR="0094153A" w:rsidRDefault="0094153A">
      <w:pPr>
        <w:pStyle w:val="CommentText"/>
      </w:pPr>
      <w:r>
        <w:rPr>
          <w:rStyle w:val="CommentReference"/>
        </w:rPr>
        <w:annotationRef/>
      </w:r>
      <w:r>
        <w:t xml:space="preserve">These rules are only applicable </w:t>
      </w:r>
      <w:r>
        <w:t xml:space="preserve">when publishing data to the </w:t>
      </w:r>
      <w:proofErr w:type="spellStart"/>
      <w:r>
        <w:t>MyMoneyPublic</w:t>
      </w:r>
      <w:r w:rsidRPr="00FE1BEC">
        <w:rPr>
          <w:b/>
        </w:rPr>
        <w:t>R</w:t>
      </w:r>
      <w:proofErr w:type="spellEnd"/>
      <w:r>
        <w:t xml:space="preserve"> database</w:t>
      </w:r>
      <w:r>
        <w:t xml:space="preserve">. This section describes publishing to the </w:t>
      </w:r>
      <w:proofErr w:type="spellStart"/>
      <w:r>
        <w:t>MyMoneyPublic</w:t>
      </w:r>
      <w:proofErr w:type="spellEnd"/>
      <w:r>
        <w:t xml:space="preserve"> database.</w:t>
      </w:r>
    </w:p>
  </w:comment>
  <w:comment w:id="16" w:author="Dimitri Furman" w:date="2011-11-18T11:30:00Z" w:initials="DF">
    <w:p w:rsidR="00F73D5E" w:rsidRDefault="00F73D5E">
      <w:pPr>
        <w:pStyle w:val="CommentText"/>
      </w:pPr>
      <w:r>
        <w:rPr>
          <w:rStyle w:val="CommentReference"/>
        </w:rPr>
        <w:annotationRef/>
      </w:r>
      <w:r>
        <w:t xml:space="preserve">This rule applies only when publishing data to the </w:t>
      </w:r>
      <w:proofErr w:type="spellStart"/>
      <w:r>
        <w:t>MyMoneyPublic</w:t>
      </w:r>
      <w:r w:rsidRPr="00FE1BEC">
        <w:rPr>
          <w:b/>
        </w:rPr>
        <w:t>R</w:t>
      </w:r>
      <w:proofErr w:type="spellEnd"/>
      <w:r>
        <w:t xml:space="preserve"> database. The </w:t>
      </w:r>
      <w:proofErr w:type="spellStart"/>
      <w:r>
        <w:t>DeptDisplayOrder</w:t>
      </w:r>
      <w:proofErr w:type="spellEnd"/>
      <w:r>
        <w:t xml:space="preserve"> column is not present in the </w:t>
      </w:r>
      <w:proofErr w:type="spellStart"/>
      <w:r>
        <w:t>MyMoneyPublic</w:t>
      </w:r>
      <w:proofErr w:type="spellEnd"/>
      <w:r>
        <w:t xml:space="preserve"> database.</w:t>
      </w:r>
    </w:p>
  </w:comment>
  <w:comment w:id="17" w:author="Dimitri Furman" w:date="2011-11-18T11:32:00Z" w:initials="DF">
    <w:p w:rsidR="00570FD2" w:rsidRDefault="00570FD2">
      <w:pPr>
        <w:pStyle w:val="CommentText"/>
      </w:pPr>
      <w:r>
        <w:rPr>
          <w:rStyle w:val="CommentReference"/>
        </w:rPr>
        <w:annotationRef/>
      </w:r>
      <w:r>
        <w:t xml:space="preserve">To clarify: The </w:t>
      </w:r>
      <w:proofErr w:type="spellStart"/>
      <w:r>
        <w:t>PayrollAmount</w:t>
      </w:r>
      <w:proofErr w:type="spellEnd"/>
      <w:r>
        <w:t xml:space="preserve"> value of the row in the staging table is added to the </w:t>
      </w:r>
      <w:proofErr w:type="spellStart"/>
      <w:r>
        <w:t>PayrollAmount</w:t>
      </w:r>
      <w:proofErr w:type="spellEnd"/>
      <w:r>
        <w:t xml:space="preserve"> value of the matching row in the </w:t>
      </w:r>
      <w:proofErr w:type="spellStart"/>
      <w:r>
        <w:t>PayrollSummary</w:t>
      </w:r>
      <w:proofErr w:type="spellEnd"/>
      <w:r>
        <w:t xml:space="preserve"> table.</w:t>
      </w:r>
    </w:p>
  </w:comment>
  <w:comment w:id="22" w:author="Dimitri Furman" w:date="2011-11-18T11:44:00Z" w:initials="DF">
    <w:p w:rsidR="00F63134" w:rsidRDefault="00F63134">
      <w:pPr>
        <w:pStyle w:val="CommentText"/>
      </w:pPr>
      <w:r>
        <w:rPr>
          <w:rStyle w:val="CommentReference"/>
        </w:rPr>
        <w:annotationRef/>
      </w:r>
      <w:r w:rsidR="005D7FA2">
        <w:t>I</w:t>
      </w:r>
      <w:r>
        <w:t>dentical</w:t>
      </w:r>
    </w:p>
  </w:comment>
  <w:comment w:id="24" w:author="Dimitri Furman" w:date="2011-11-18T11:53:00Z" w:initials="DF">
    <w:p w:rsidR="00987E15" w:rsidRDefault="00987E15">
      <w:pPr>
        <w:pStyle w:val="CommentText"/>
      </w:pPr>
      <w:r>
        <w:rPr>
          <w:rStyle w:val="CommentReference"/>
        </w:rPr>
        <w:annotationRef/>
      </w:r>
      <w:r>
        <w:t xml:space="preserve">Listed tables should not exist in the </w:t>
      </w:r>
      <w:proofErr w:type="spellStart"/>
      <w:r>
        <w:t>NYCCheckbook</w:t>
      </w:r>
      <w:proofErr w:type="spellEnd"/>
      <w:r>
        <w:t xml:space="preserve"> schema of the </w:t>
      </w:r>
      <w:proofErr w:type="spellStart"/>
      <w:r>
        <w:t>MyMoneyPublic</w:t>
      </w:r>
      <w:proofErr w:type="spellEnd"/>
      <w:r>
        <w:t xml:space="preserve"> database. They do exist in the </w:t>
      </w:r>
      <w:proofErr w:type="spellStart"/>
      <w:r>
        <w:t>NYCCheckbook</w:t>
      </w:r>
      <w:proofErr w:type="spellEnd"/>
      <w:r>
        <w:t xml:space="preserve"> </w:t>
      </w:r>
      <w:r>
        <w:t xml:space="preserve">schema of the </w:t>
      </w:r>
      <w:proofErr w:type="spellStart"/>
      <w:r>
        <w:t>MyMoneyPublicR</w:t>
      </w:r>
      <w:proofErr w:type="spellEnd"/>
      <w:r>
        <w:t xml:space="preserve"> database.</w:t>
      </w:r>
    </w:p>
  </w:comment>
  <w:comment w:id="25" w:author="Dimitri Furman" w:date="2011-11-18T11:56:00Z" w:initials="DF">
    <w:p w:rsidR="00096487" w:rsidRDefault="00096487">
      <w:pPr>
        <w:pStyle w:val="CommentText"/>
      </w:pPr>
      <w:r>
        <w:rPr>
          <w:rStyle w:val="CommentReference"/>
        </w:rPr>
        <w:annotationRef/>
      </w:r>
      <w:r>
        <w:t xml:space="preserve">It is not redundant. If all disbursements associated with a particular department are not published according to the filtering rules, then that department will be present in the internal </w:t>
      </w:r>
      <w:proofErr w:type="spellStart"/>
      <w:r>
        <w:t>MyMoney</w:t>
      </w:r>
      <w:proofErr w:type="spellEnd"/>
      <w:r>
        <w:t xml:space="preserve"> database, but will not be published to the </w:t>
      </w:r>
      <w:proofErr w:type="spellStart"/>
      <w:r>
        <w:t>MyMoneyPublic</w:t>
      </w:r>
      <w:proofErr w:type="spellEnd"/>
      <w:r>
        <w:t xml:space="preserve"> database.</w:t>
      </w:r>
    </w:p>
    <w:p w:rsidR="00096487" w:rsidRDefault="00096487">
      <w:pPr>
        <w:pStyle w:val="CommentText"/>
      </w:pPr>
    </w:p>
    <w:p w:rsidR="00096487" w:rsidRDefault="00096487">
      <w:pPr>
        <w:pStyle w:val="CommentText"/>
      </w:pPr>
      <w:r>
        <w:t>In other words, a referenced entity is only published when the referencing entity is published.</w:t>
      </w:r>
    </w:p>
  </w:comment>
  <w:comment w:id="26" w:author="Dimitri Furman" w:date="2011-11-18T11:58:00Z" w:initials="DF">
    <w:p w:rsidR="00096487" w:rsidRDefault="00096487">
      <w:pPr>
        <w:pStyle w:val="CommentText"/>
      </w:pPr>
      <w:r>
        <w:rPr>
          <w:rStyle w:val="CommentReference"/>
        </w:rPr>
        <w:annotationRef/>
      </w:r>
      <w:r>
        <w:t xml:space="preserve">Please refer to section </w:t>
      </w:r>
      <w:r w:rsidRPr="00096487">
        <w:t>3.9</w:t>
      </w:r>
      <w:r>
        <w:t xml:space="preserve"> (</w:t>
      </w:r>
      <w:r w:rsidRPr="00096487">
        <w:t xml:space="preserve">Data Modification in the </w:t>
      </w:r>
      <w:proofErr w:type="spellStart"/>
      <w:proofErr w:type="gramStart"/>
      <w:r w:rsidRPr="00096487">
        <w:t>MyMoneyPublic</w:t>
      </w:r>
      <w:proofErr w:type="spellEnd"/>
      <w:r w:rsidRPr="00096487">
        <w:t xml:space="preserve">  Database</w:t>
      </w:r>
      <w:proofErr w:type="gramEnd"/>
      <w:r>
        <w:t>) in the “</w:t>
      </w:r>
      <w:proofErr w:type="spellStart"/>
      <w:r>
        <w:t>MyMoney</w:t>
      </w:r>
      <w:proofErr w:type="spellEnd"/>
      <w:r>
        <w:t xml:space="preserve"> – Database Technical Design” document. In short, this functionality was developed but never used.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930" w:rsidRDefault="00DA3930" w:rsidP="00820141">
      <w:pPr>
        <w:spacing w:after="0" w:line="240" w:lineRule="auto"/>
      </w:pPr>
      <w:r>
        <w:separator/>
      </w:r>
    </w:p>
  </w:endnote>
  <w:endnote w:type="continuationSeparator" w:id="0">
    <w:p w:rsidR="00DA3930" w:rsidRDefault="00DA3930" w:rsidP="00820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C15" w:rsidRDefault="00BA7C15">
    <w:pPr>
      <w:pStyle w:val="Footer"/>
      <w:pBdr>
        <w:top w:val="thinThickSmallGap" w:sz="24" w:space="1" w:color="622423" w:themeColor="accent2" w:themeShade="7F"/>
      </w:pBdr>
      <w:rPr>
        <w:rFonts w:asciiTheme="majorHAnsi" w:hAnsiTheme="majorHAnsi"/>
      </w:rPr>
    </w:pPr>
    <w:r>
      <w:rPr>
        <w:rFonts w:asciiTheme="majorHAnsi" w:hAnsiTheme="majorHAnsi"/>
      </w:rPr>
      <w:t>Confidential</w:t>
    </w:r>
    <w:r>
      <w:rPr>
        <w:rFonts w:asciiTheme="majorHAnsi" w:hAnsiTheme="majorHAnsi"/>
      </w:rPr>
      <w:ptab w:relativeTo="margin" w:alignment="right" w:leader="none"/>
    </w:r>
    <w:r>
      <w:rPr>
        <w:rFonts w:asciiTheme="majorHAnsi" w:hAnsiTheme="majorHAnsi"/>
      </w:rPr>
      <w:t xml:space="preserve">Page </w:t>
    </w:r>
    <w:r w:rsidR="00DA3930">
      <w:fldChar w:fldCharType="begin"/>
    </w:r>
    <w:r w:rsidR="00DA3930">
      <w:instrText xml:space="preserve"> PAGE   \* MERGEFORMAT </w:instrText>
    </w:r>
    <w:r w:rsidR="00DA3930">
      <w:fldChar w:fldCharType="separate"/>
    </w:r>
    <w:r w:rsidR="00096487" w:rsidRPr="00096487">
      <w:rPr>
        <w:rFonts w:asciiTheme="majorHAnsi" w:hAnsiTheme="majorHAnsi"/>
        <w:noProof/>
      </w:rPr>
      <w:t>20</w:t>
    </w:r>
    <w:r w:rsidR="00DA3930">
      <w:rPr>
        <w:rFonts w:asciiTheme="majorHAnsi" w:hAnsiTheme="majorHAnsi"/>
        <w:noProof/>
      </w:rPr>
      <w:fldChar w:fldCharType="end"/>
    </w:r>
  </w:p>
  <w:p w:rsidR="00BA7C15" w:rsidRPr="002F45B8" w:rsidRDefault="00BA7C15" w:rsidP="002F45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930" w:rsidRDefault="00DA3930" w:rsidP="00820141">
      <w:pPr>
        <w:spacing w:after="0" w:line="240" w:lineRule="auto"/>
      </w:pPr>
      <w:r>
        <w:separator/>
      </w:r>
    </w:p>
  </w:footnote>
  <w:footnote w:type="continuationSeparator" w:id="0">
    <w:p w:rsidR="00DA3930" w:rsidRDefault="00DA3930" w:rsidP="008201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C15" w:rsidRDefault="00DA393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alias w:val="Title"/>
        <w:id w:val="77738743"/>
        <w:placeholder>
          <w:docPart w:val="0D17D0DF81934813BE981FB0EBB8E59B"/>
        </w:placeholder>
        <w:dataBinding w:prefixMappings="xmlns:ns0='http://schemas.openxmlformats.org/package/2006/metadata/core-properties' xmlns:ns1='http://purl.org/dc/elements/1.1/'" w:xpath="/ns0:coreProperties[1]/ns1:title[1]" w:storeItemID="{6C3C8BC8-F283-45AE-878A-BAB7291924A1}"/>
        <w:text/>
      </w:sdtPr>
      <w:sdtEndPr/>
      <w:sdtContent>
        <w:r w:rsidR="00BA7C15">
          <w:rPr>
            <w:rFonts w:asciiTheme="majorHAnsi" w:eastAsiaTheme="majorEastAsia" w:hAnsiTheme="majorHAnsi" w:cstheme="majorBidi"/>
            <w:sz w:val="32"/>
            <w:szCs w:val="32"/>
          </w:rPr>
          <w:t>Checkbook 2.0_Summary of Understanding _ ETL 2</w:t>
        </w:r>
      </w:sdtContent>
    </w:sdt>
  </w:p>
  <w:p w:rsidR="00BA7C15" w:rsidRDefault="00BA7C15" w:rsidP="00820141">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43AC0"/>
    <w:multiLevelType w:val="hybridMultilevel"/>
    <w:tmpl w:val="6B5C3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2D6899"/>
    <w:multiLevelType w:val="hybridMultilevel"/>
    <w:tmpl w:val="5E1A68D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3E0516"/>
    <w:multiLevelType w:val="multilevel"/>
    <w:tmpl w:val="9C40A9AC"/>
    <w:lvl w:ilvl="0">
      <w:start w:val="1"/>
      <w:numFmt w:val="decimal"/>
      <w:lvlRestart w:val="0"/>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1021"/>
        </w:tabs>
        <w:ind w:left="1021" w:hanging="1021"/>
      </w:pPr>
      <w:rPr>
        <w:rFonts w:hint="default"/>
      </w:rPr>
    </w:lvl>
    <w:lvl w:ilvl="3">
      <w:start w:val="1"/>
      <w:numFmt w:val="decimal"/>
      <w:lvlText w:val="%1.%2.%3.%4"/>
      <w:lvlJc w:val="left"/>
      <w:pPr>
        <w:tabs>
          <w:tab w:val="num" w:pos="1247"/>
        </w:tabs>
        <w:ind w:left="1247" w:hanging="1247"/>
      </w:pPr>
      <w:rPr>
        <w:rFonts w:hint="default"/>
      </w:rPr>
    </w:lvl>
    <w:lvl w:ilvl="4">
      <w:start w:val="1"/>
      <w:numFmt w:val="decimal"/>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3">
    <w:nsid w:val="009F7DF5"/>
    <w:multiLevelType w:val="hybridMultilevel"/>
    <w:tmpl w:val="A502C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D20F6E"/>
    <w:multiLevelType w:val="hybridMultilevel"/>
    <w:tmpl w:val="40206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3978C8"/>
    <w:multiLevelType w:val="hybridMultilevel"/>
    <w:tmpl w:val="9398D44E"/>
    <w:lvl w:ilvl="0" w:tplc="C40ED900">
      <w:start w:val="1"/>
      <w:numFmt w:val="decimal"/>
      <w:lvlText w:val="%1."/>
      <w:lvlJc w:val="left"/>
      <w:pPr>
        <w:ind w:left="1080" w:hanging="360"/>
      </w:pPr>
      <w:rPr>
        <w:rFonts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3835BA5"/>
    <w:multiLevelType w:val="hybridMultilevel"/>
    <w:tmpl w:val="B522501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6AD54C7"/>
    <w:multiLevelType w:val="hybridMultilevel"/>
    <w:tmpl w:val="01A226C8"/>
    <w:lvl w:ilvl="0" w:tplc="3D02E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7AA2E66"/>
    <w:multiLevelType w:val="hybridMultilevel"/>
    <w:tmpl w:val="0F56DA84"/>
    <w:lvl w:ilvl="0" w:tplc="57500F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82519EC"/>
    <w:multiLevelType w:val="hybridMultilevel"/>
    <w:tmpl w:val="4516D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8607677"/>
    <w:multiLevelType w:val="hybridMultilevel"/>
    <w:tmpl w:val="4E86F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86708B1"/>
    <w:multiLevelType w:val="hybridMultilevel"/>
    <w:tmpl w:val="133C6C14"/>
    <w:lvl w:ilvl="0" w:tplc="F3D6F1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8874C06"/>
    <w:multiLevelType w:val="hybridMultilevel"/>
    <w:tmpl w:val="938AA708"/>
    <w:lvl w:ilvl="0" w:tplc="E19CBD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8A545CE"/>
    <w:multiLevelType w:val="hybridMultilevel"/>
    <w:tmpl w:val="7CC61776"/>
    <w:lvl w:ilvl="0" w:tplc="686425F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8FC6F72"/>
    <w:multiLevelType w:val="hybridMultilevel"/>
    <w:tmpl w:val="98045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9F24A36"/>
    <w:multiLevelType w:val="hybridMultilevel"/>
    <w:tmpl w:val="48462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A8C5ADE"/>
    <w:multiLevelType w:val="hybridMultilevel"/>
    <w:tmpl w:val="ED903192"/>
    <w:lvl w:ilvl="0" w:tplc="A45E56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0B4505D4"/>
    <w:multiLevelType w:val="hybridMultilevel"/>
    <w:tmpl w:val="A648927A"/>
    <w:lvl w:ilvl="0" w:tplc="6960DE38">
      <w:start w:val="1"/>
      <w:numFmt w:val="decimal"/>
      <w:lvlText w:val="%1."/>
      <w:lvlJc w:val="left"/>
      <w:pPr>
        <w:ind w:left="720" w:hanging="360"/>
      </w:pPr>
      <w:rPr>
        <w:rFonts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C7477B0"/>
    <w:multiLevelType w:val="hybridMultilevel"/>
    <w:tmpl w:val="2E1AE4A8"/>
    <w:lvl w:ilvl="0" w:tplc="19843D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0D4A0054"/>
    <w:multiLevelType w:val="hybridMultilevel"/>
    <w:tmpl w:val="28F80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D867104"/>
    <w:multiLevelType w:val="hybridMultilevel"/>
    <w:tmpl w:val="EB98D1AE"/>
    <w:lvl w:ilvl="0" w:tplc="0409000F">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0EC96CF5"/>
    <w:multiLevelType w:val="hybridMultilevel"/>
    <w:tmpl w:val="77E4D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F05733D"/>
    <w:multiLevelType w:val="hybridMultilevel"/>
    <w:tmpl w:val="4F888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0901AD6"/>
    <w:multiLevelType w:val="hybridMultilevel"/>
    <w:tmpl w:val="EC482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0A6591C"/>
    <w:multiLevelType w:val="hybridMultilevel"/>
    <w:tmpl w:val="D9FAC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1B0488E"/>
    <w:multiLevelType w:val="hybridMultilevel"/>
    <w:tmpl w:val="EA960C68"/>
    <w:lvl w:ilvl="0" w:tplc="C4BAB4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12852FD6"/>
    <w:multiLevelType w:val="hybridMultilevel"/>
    <w:tmpl w:val="3450516E"/>
    <w:lvl w:ilvl="0" w:tplc="E6D04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13CD4098"/>
    <w:multiLevelType w:val="hybridMultilevel"/>
    <w:tmpl w:val="CC1E5570"/>
    <w:lvl w:ilvl="0" w:tplc="F1FCE6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3D8082C"/>
    <w:multiLevelType w:val="hybridMultilevel"/>
    <w:tmpl w:val="B2889EF0"/>
    <w:lvl w:ilvl="0" w:tplc="FDFC41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14CB7323"/>
    <w:multiLevelType w:val="hybridMultilevel"/>
    <w:tmpl w:val="4468DB1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15157B0B"/>
    <w:multiLevelType w:val="hybridMultilevel"/>
    <w:tmpl w:val="2E1AE4A8"/>
    <w:lvl w:ilvl="0" w:tplc="19843D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15505EFE"/>
    <w:multiLevelType w:val="hybridMultilevel"/>
    <w:tmpl w:val="8EE8DFA2"/>
    <w:lvl w:ilvl="0" w:tplc="D646C9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159D5176"/>
    <w:multiLevelType w:val="hybridMultilevel"/>
    <w:tmpl w:val="C6DA4E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16B42E26"/>
    <w:multiLevelType w:val="hybridMultilevel"/>
    <w:tmpl w:val="5E1A68D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16F9723D"/>
    <w:multiLevelType w:val="hybridMultilevel"/>
    <w:tmpl w:val="38EE7A0A"/>
    <w:lvl w:ilvl="0" w:tplc="19843D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17B22F8D"/>
    <w:multiLevelType w:val="hybridMultilevel"/>
    <w:tmpl w:val="28F80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7B65494"/>
    <w:multiLevelType w:val="hybridMultilevel"/>
    <w:tmpl w:val="4E18699C"/>
    <w:lvl w:ilvl="0" w:tplc="0B8074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19ED4BDD"/>
    <w:multiLevelType w:val="hybridMultilevel"/>
    <w:tmpl w:val="2E1AE4A8"/>
    <w:lvl w:ilvl="0" w:tplc="19843D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1A450187"/>
    <w:multiLevelType w:val="hybridMultilevel"/>
    <w:tmpl w:val="862EF806"/>
    <w:lvl w:ilvl="0" w:tplc="BB760E0E">
      <w:start w:val="1"/>
      <w:numFmt w:val="decimal"/>
      <w:lvlText w:val="%1."/>
      <w:lvlJc w:val="left"/>
      <w:pPr>
        <w:ind w:left="1080" w:hanging="360"/>
      </w:pPr>
      <w:rPr>
        <w:rFonts w:cs="Courier New"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1C1500D5"/>
    <w:multiLevelType w:val="hybridMultilevel"/>
    <w:tmpl w:val="AB3A54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1C286261"/>
    <w:multiLevelType w:val="hybridMultilevel"/>
    <w:tmpl w:val="E97CD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CE947C9"/>
    <w:multiLevelType w:val="hybridMultilevel"/>
    <w:tmpl w:val="524A3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D724B17"/>
    <w:multiLevelType w:val="hybridMultilevel"/>
    <w:tmpl w:val="F8347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D8368FE"/>
    <w:multiLevelType w:val="hybridMultilevel"/>
    <w:tmpl w:val="77E62B12"/>
    <w:lvl w:ilvl="0" w:tplc="CC1AA200">
      <w:start w:val="1"/>
      <w:numFmt w:val="decimal"/>
      <w:lvlText w:val="%1."/>
      <w:lvlJc w:val="left"/>
      <w:pPr>
        <w:ind w:left="1080" w:hanging="360"/>
      </w:pPr>
      <w:rPr>
        <w:rFonts w:cs="Times New Roman"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1EDA5A70"/>
    <w:multiLevelType w:val="hybridMultilevel"/>
    <w:tmpl w:val="38903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F46761D"/>
    <w:multiLevelType w:val="hybridMultilevel"/>
    <w:tmpl w:val="673E5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13E6DBA"/>
    <w:multiLevelType w:val="hybridMultilevel"/>
    <w:tmpl w:val="15B4ECE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21A749A2"/>
    <w:multiLevelType w:val="hybridMultilevel"/>
    <w:tmpl w:val="F8FC8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29E415E"/>
    <w:multiLevelType w:val="hybridMultilevel"/>
    <w:tmpl w:val="DEE6C4B0"/>
    <w:lvl w:ilvl="0" w:tplc="EBF6F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24405B25"/>
    <w:multiLevelType w:val="hybridMultilevel"/>
    <w:tmpl w:val="F72ABAFC"/>
    <w:lvl w:ilvl="0" w:tplc="233CFB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268D2D72"/>
    <w:multiLevelType w:val="hybridMultilevel"/>
    <w:tmpl w:val="A4B6817A"/>
    <w:lvl w:ilvl="0" w:tplc="7CAC7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275C2940"/>
    <w:multiLevelType w:val="hybridMultilevel"/>
    <w:tmpl w:val="FF8EA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A7E5031"/>
    <w:multiLevelType w:val="hybridMultilevel"/>
    <w:tmpl w:val="41B2C4F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AB77350"/>
    <w:multiLevelType w:val="hybridMultilevel"/>
    <w:tmpl w:val="B2864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B5C2AF1"/>
    <w:multiLevelType w:val="hybridMultilevel"/>
    <w:tmpl w:val="01847300"/>
    <w:lvl w:ilvl="0" w:tplc="2BE8CEFA">
      <w:start w:val="1"/>
      <w:numFmt w:val="decimal"/>
      <w:lvlText w:val="%1."/>
      <w:lvlJc w:val="left"/>
      <w:pPr>
        <w:ind w:left="1080" w:hanging="360"/>
      </w:pPr>
      <w:rPr>
        <w:rFonts w:cs="Courier New"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2B8A0724"/>
    <w:multiLevelType w:val="hybridMultilevel"/>
    <w:tmpl w:val="48462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BE11BCD"/>
    <w:multiLevelType w:val="hybridMultilevel"/>
    <w:tmpl w:val="2A541B9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2C601F07"/>
    <w:multiLevelType w:val="hybridMultilevel"/>
    <w:tmpl w:val="0E1EE5F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F9C213E"/>
    <w:multiLevelType w:val="hybridMultilevel"/>
    <w:tmpl w:val="8CE6B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089326E"/>
    <w:multiLevelType w:val="hybridMultilevel"/>
    <w:tmpl w:val="ABE60ECC"/>
    <w:lvl w:ilvl="0" w:tplc="012682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30B53C6B"/>
    <w:multiLevelType w:val="hybridMultilevel"/>
    <w:tmpl w:val="1DC0B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10A0129"/>
    <w:multiLevelType w:val="hybridMultilevel"/>
    <w:tmpl w:val="5C3A84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nsid w:val="319153D6"/>
    <w:multiLevelType w:val="hybridMultilevel"/>
    <w:tmpl w:val="078E29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337016DD"/>
    <w:multiLevelType w:val="hybridMultilevel"/>
    <w:tmpl w:val="3E8287A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34100B2C"/>
    <w:multiLevelType w:val="hybridMultilevel"/>
    <w:tmpl w:val="E0A4A5C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359F563C"/>
    <w:multiLevelType w:val="hybridMultilevel"/>
    <w:tmpl w:val="D1401D66"/>
    <w:lvl w:ilvl="0" w:tplc="19843D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35A41C79"/>
    <w:multiLevelType w:val="hybridMultilevel"/>
    <w:tmpl w:val="870AF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66B7029"/>
    <w:multiLevelType w:val="hybridMultilevel"/>
    <w:tmpl w:val="4F70E78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37F562BF"/>
    <w:multiLevelType w:val="hybridMultilevel"/>
    <w:tmpl w:val="73E8FA74"/>
    <w:lvl w:ilvl="0" w:tplc="FA122C4C">
      <w:start w:val="1"/>
      <w:numFmt w:val="decimal"/>
      <w:lvlText w:val="%1."/>
      <w:lvlJc w:val="left"/>
      <w:pPr>
        <w:ind w:left="720" w:hanging="360"/>
      </w:pPr>
      <w:rPr>
        <w:rFonts w:asciiTheme="minorHAnsi" w:eastAsia="Calibri" w:hAnsiTheme="minorHAnsi" w:cs="Times New Roman"/>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93D0DD4"/>
    <w:multiLevelType w:val="hybridMultilevel"/>
    <w:tmpl w:val="16DE9CF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3B0B518D"/>
    <w:multiLevelType w:val="hybridMultilevel"/>
    <w:tmpl w:val="9A924C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1">
    <w:nsid w:val="3CAF3AA7"/>
    <w:multiLevelType w:val="hybridMultilevel"/>
    <w:tmpl w:val="D87215EA"/>
    <w:lvl w:ilvl="0" w:tplc="F51855F2">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3D7321E7"/>
    <w:multiLevelType w:val="hybridMultilevel"/>
    <w:tmpl w:val="F8AA4614"/>
    <w:lvl w:ilvl="0" w:tplc="AAA89B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3D7743EF"/>
    <w:multiLevelType w:val="hybridMultilevel"/>
    <w:tmpl w:val="88E8AFD0"/>
    <w:lvl w:ilvl="0" w:tplc="ACDE66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3F4E5679"/>
    <w:multiLevelType w:val="hybridMultilevel"/>
    <w:tmpl w:val="93129D6E"/>
    <w:lvl w:ilvl="0" w:tplc="81342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407D3229"/>
    <w:multiLevelType w:val="hybridMultilevel"/>
    <w:tmpl w:val="2E1AE4A8"/>
    <w:lvl w:ilvl="0" w:tplc="19843D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42B37ED6"/>
    <w:multiLevelType w:val="hybridMultilevel"/>
    <w:tmpl w:val="3C48F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4651B0C"/>
    <w:multiLevelType w:val="hybridMultilevel"/>
    <w:tmpl w:val="9908764C"/>
    <w:lvl w:ilvl="0" w:tplc="B35A063A">
      <w:start w:val="1"/>
      <w:numFmt w:val="decimal"/>
      <w:lvlText w:val="%1."/>
      <w:lvlJc w:val="left"/>
      <w:pPr>
        <w:ind w:left="1080" w:hanging="360"/>
      </w:pPr>
      <w:rPr>
        <w:rFonts w:asciiTheme="minorHAnsi" w:eastAsia="Calibri" w:hAnsiTheme="minorHAnsi" w:cs="Courier New"/>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451749DB"/>
    <w:multiLevelType w:val="hybridMultilevel"/>
    <w:tmpl w:val="2F7C20AA"/>
    <w:lvl w:ilvl="0" w:tplc="2BD8834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454E15AB"/>
    <w:multiLevelType w:val="hybridMultilevel"/>
    <w:tmpl w:val="9ADEC2E4"/>
    <w:lvl w:ilvl="0" w:tplc="C4C2E466">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45D23B9F"/>
    <w:multiLevelType w:val="hybridMultilevel"/>
    <w:tmpl w:val="F3D028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462368C2"/>
    <w:multiLevelType w:val="hybridMultilevel"/>
    <w:tmpl w:val="4E8A6610"/>
    <w:lvl w:ilvl="0" w:tplc="D820DC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nsid w:val="47391DDA"/>
    <w:multiLevelType w:val="hybridMultilevel"/>
    <w:tmpl w:val="0C24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7DE5897"/>
    <w:multiLevelType w:val="hybridMultilevel"/>
    <w:tmpl w:val="3E4A1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87D2778"/>
    <w:multiLevelType w:val="hybridMultilevel"/>
    <w:tmpl w:val="7EB09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49E23190"/>
    <w:multiLevelType w:val="hybridMultilevel"/>
    <w:tmpl w:val="A600D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4BAA0EDA"/>
    <w:multiLevelType w:val="hybridMultilevel"/>
    <w:tmpl w:val="4846297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4BD86E02"/>
    <w:multiLevelType w:val="hybridMultilevel"/>
    <w:tmpl w:val="C38EA50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4C8F5DC1"/>
    <w:multiLevelType w:val="hybridMultilevel"/>
    <w:tmpl w:val="CB762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4C994630"/>
    <w:multiLevelType w:val="hybridMultilevel"/>
    <w:tmpl w:val="27F64C7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4E364323"/>
    <w:multiLevelType w:val="hybridMultilevel"/>
    <w:tmpl w:val="04A6C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4F0408E2"/>
    <w:multiLevelType w:val="hybridMultilevel"/>
    <w:tmpl w:val="E2988E0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4F314954"/>
    <w:multiLevelType w:val="hybridMultilevel"/>
    <w:tmpl w:val="822AEC3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4F751139"/>
    <w:multiLevelType w:val="hybridMultilevel"/>
    <w:tmpl w:val="05A02404"/>
    <w:lvl w:ilvl="0" w:tplc="FC4A38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50FA548C"/>
    <w:multiLevelType w:val="hybridMultilevel"/>
    <w:tmpl w:val="F9469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3843B35"/>
    <w:multiLevelType w:val="hybridMultilevel"/>
    <w:tmpl w:val="99E6A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3E95A35"/>
    <w:multiLevelType w:val="hybridMultilevel"/>
    <w:tmpl w:val="DEB68B48"/>
    <w:lvl w:ilvl="0" w:tplc="D4DA28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541623FF"/>
    <w:multiLevelType w:val="hybridMultilevel"/>
    <w:tmpl w:val="2E1AE4A8"/>
    <w:lvl w:ilvl="0" w:tplc="19843D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5500369A"/>
    <w:multiLevelType w:val="hybridMultilevel"/>
    <w:tmpl w:val="E544169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55AA1361"/>
    <w:multiLevelType w:val="hybridMultilevel"/>
    <w:tmpl w:val="3C306E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56B81FD7"/>
    <w:multiLevelType w:val="hybridMultilevel"/>
    <w:tmpl w:val="F23EF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71A576E"/>
    <w:multiLevelType w:val="hybridMultilevel"/>
    <w:tmpl w:val="421EF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5AA12837"/>
    <w:multiLevelType w:val="hybridMultilevel"/>
    <w:tmpl w:val="4BD4912E"/>
    <w:lvl w:ilvl="0" w:tplc="B00670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3">
    <w:nsid w:val="5AB3520C"/>
    <w:multiLevelType w:val="hybridMultilevel"/>
    <w:tmpl w:val="D2382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C5C071F"/>
    <w:multiLevelType w:val="hybridMultilevel"/>
    <w:tmpl w:val="2E1AE4A8"/>
    <w:lvl w:ilvl="0" w:tplc="19843D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nsid w:val="5DAA108F"/>
    <w:multiLevelType w:val="hybridMultilevel"/>
    <w:tmpl w:val="2E1AE4A8"/>
    <w:lvl w:ilvl="0" w:tplc="19843D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5F550448"/>
    <w:multiLevelType w:val="hybridMultilevel"/>
    <w:tmpl w:val="24C4D4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nsid w:val="617C2C91"/>
    <w:multiLevelType w:val="hybridMultilevel"/>
    <w:tmpl w:val="56B4C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52B6EC1"/>
    <w:multiLevelType w:val="hybridMultilevel"/>
    <w:tmpl w:val="0F966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66982738"/>
    <w:multiLevelType w:val="hybridMultilevel"/>
    <w:tmpl w:val="C008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6EB04C3"/>
    <w:multiLevelType w:val="hybridMultilevel"/>
    <w:tmpl w:val="7E1C8D40"/>
    <w:lvl w:ilvl="0" w:tplc="E112E986">
      <w:start w:val="1"/>
      <w:numFmt w:val="decimal"/>
      <w:lvlText w:val="%1."/>
      <w:lvlJc w:val="left"/>
      <w:pPr>
        <w:ind w:left="1080" w:hanging="360"/>
      </w:pPr>
      <w:rPr>
        <w:rFonts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nsid w:val="694E236B"/>
    <w:multiLevelType w:val="hybridMultilevel"/>
    <w:tmpl w:val="C4AE0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F41610C"/>
    <w:multiLevelType w:val="hybridMultilevel"/>
    <w:tmpl w:val="272E9648"/>
    <w:lvl w:ilvl="0" w:tplc="E1E81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nsid w:val="71593A88"/>
    <w:multiLevelType w:val="hybridMultilevel"/>
    <w:tmpl w:val="DA9E6186"/>
    <w:lvl w:ilvl="0" w:tplc="C99A8D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nsid w:val="722252BA"/>
    <w:multiLevelType w:val="hybridMultilevel"/>
    <w:tmpl w:val="D4E29BD2"/>
    <w:lvl w:ilvl="0" w:tplc="6A3A950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73F14179"/>
    <w:multiLevelType w:val="hybridMultilevel"/>
    <w:tmpl w:val="F2149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74907F95"/>
    <w:multiLevelType w:val="hybridMultilevel"/>
    <w:tmpl w:val="1D06C56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nsid w:val="74B51B80"/>
    <w:multiLevelType w:val="hybridMultilevel"/>
    <w:tmpl w:val="B06A528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nsid w:val="74C33D1A"/>
    <w:multiLevelType w:val="hybridMultilevel"/>
    <w:tmpl w:val="4846297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nsid w:val="75510323"/>
    <w:multiLevelType w:val="hybridMultilevel"/>
    <w:tmpl w:val="E4FC49E4"/>
    <w:lvl w:ilvl="0" w:tplc="19843D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nsid w:val="76D2391F"/>
    <w:multiLevelType w:val="hybridMultilevel"/>
    <w:tmpl w:val="EE443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76ED3092"/>
    <w:multiLevelType w:val="hybridMultilevel"/>
    <w:tmpl w:val="07CEE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77141F17"/>
    <w:multiLevelType w:val="hybridMultilevel"/>
    <w:tmpl w:val="3F948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77315D43"/>
    <w:multiLevelType w:val="hybridMultilevel"/>
    <w:tmpl w:val="6EB4490C"/>
    <w:lvl w:ilvl="0" w:tplc="B6044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nsid w:val="777B69E1"/>
    <w:multiLevelType w:val="hybridMultilevel"/>
    <w:tmpl w:val="1DBE6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77BA707C"/>
    <w:multiLevelType w:val="hybridMultilevel"/>
    <w:tmpl w:val="73BC82B8"/>
    <w:lvl w:ilvl="0" w:tplc="65FCD3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nsid w:val="790D2B9E"/>
    <w:multiLevelType w:val="hybridMultilevel"/>
    <w:tmpl w:val="B302E956"/>
    <w:lvl w:ilvl="0" w:tplc="8A36D2F6">
      <w:start w:val="1"/>
      <w:numFmt w:val="decimal"/>
      <w:lvlText w:val="%1."/>
      <w:lvlJc w:val="left"/>
      <w:pPr>
        <w:ind w:left="1080" w:hanging="360"/>
      </w:pPr>
      <w:rPr>
        <w:rFonts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nsid w:val="790F79BC"/>
    <w:multiLevelType w:val="hybridMultilevel"/>
    <w:tmpl w:val="51DE1118"/>
    <w:lvl w:ilvl="0" w:tplc="03B469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nsid w:val="79591C3E"/>
    <w:multiLevelType w:val="hybridMultilevel"/>
    <w:tmpl w:val="657817BA"/>
    <w:lvl w:ilvl="0" w:tplc="180847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nsid w:val="7A295454"/>
    <w:multiLevelType w:val="hybridMultilevel"/>
    <w:tmpl w:val="537EA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7A38044B"/>
    <w:multiLevelType w:val="hybridMultilevel"/>
    <w:tmpl w:val="A990A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nsid w:val="7A4A3704"/>
    <w:multiLevelType w:val="hybridMultilevel"/>
    <w:tmpl w:val="A28C7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7A624796"/>
    <w:multiLevelType w:val="hybridMultilevel"/>
    <w:tmpl w:val="F1748D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nsid w:val="7B221548"/>
    <w:multiLevelType w:val="hybridMultilevel"/>
    <w:tmpl w:val="5DF2A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7C5F26D1"/>
    <w:multiLevelType w:val="hybridMultilevel"/>
    <w:tmpl w:val="3942F062"/>
    <w:lvl w:ilvl="0" w:tplc="070A62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nsid w:val="7D905B59"/>
    <w:multiLevelType w:val="hybridMultilevel"/>
    <w:tmpl w:val="EF482D4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nsid w:val="7D9B7968"/>
    <w:multiLevelType w:val="hybridMultilevel"/>
    <w:tmpl w:val="B8EE2890"/>
    <w:lvl w:ilvl="0" w:tplc="1EE213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nsid w:val="7EE320EC"/>
    <w:multiLevelType w:val="hybridMultilevel"/>
    <w:tmpl w:val="DE2E3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9"/>
  </w:num>
  <w:num w:numId="3">
    <w:abstractNumId w:val="0"/>
  </w:num>
  <w:num w:numId="4">
    <w:abstractNumId w:val="35"/>
  </w:num>
  <w:num w:numId="5">
    <w:abstractNumId w:val="99"/>
  </w:num>
  <w:num w:numId="6">
    <w:abstractNumId w:val="116"/>
  </w:num>
  <w:num w:numId="7">
    <w:abstractNumId w:val="135"/>
  </w:num>
  <w:num w:numId="8">
    <w:abstractNumId w:val="98"/>
  </w:num>
  <w:num w:numId="9">
    <w:abstractNumId w:val="69"/>
  </w:num>
  <w:num w:numId="10">
    <w:abstractNumId w:val="30"/>
  </w:num>
  <w:num w:numId="11">
    <w:abstractNumId w:val="37"/>
  </w:num>
  <w:num w:numId="12">
    <w:abstractNumId w:val="18"/>
  </w:num>
  <w:num w:numId="13">
    <w:abstractNumId w:val="75"/>
  </w:num>
  <w:num w:numId="14">
    <w:abstractNumId w:val="104"/>
  </w:num>
  <w:num w:numId="15">
    <w:abstractNumId w:val="105"/>
  </w:num>
  <w:num w:numId="16">
    <w:abstractNumId w:val="97"/>
  </w:num>
  <w:num w:numId="17">
    <w:abstractNumId w:val="86"/>
  </w:num>
  <w:num w:numId="18">
    <w:abstractNumId w:val="29"/>
  </w:num>
  <w:num w:numId="19">
    <w:abstractNumId w:val="119"/>
  </w:num>
  <w:num w:numId="20">
    <w:abstractNumId w:val="33"/>
  </w:num>
  <w:num w:numId="21">
    <w:abstractNumId w:val="117"/>
  </w:num>
  <w:num w:numId="22">
    <w:abstractNumId w:val="89"/>
  </w:num>
  <w:num w:numId="23">
    <w:abstractNumId w:val="63"/>
  </w:num>
  <w:num w:numId="24">
    <w:abstractNumId w:val="106"/>
  </w:num>
  <w:num w:numId="25">
    <w:abstractNumId w:val="91"/>
  </w:num>
  <w:num w:numId="26">
    <w:abstractNumId w:val="67"/>
  </w:num>
  <w:num w:numId="27">
    <w:abstractNumId w:val="126"/>
  </w:num>
  <w:num w:numId="28">
    <w:abstractNumId w:val="38"/>
  </w:num>
  <w:num w:numId="29">
    <w:abstractNumId w:val="56"/>
  </w:num>
  <w:num w:numId="30">
    <w:abstractNumId w:val="5"/>
  </w:num>
  <w:num w:numId="31">
    <w:abstractNumId w:val="6"/>
  </w:num>
  <w:num w:numId="32">
    <w:abstractNumId w:val="92"/>
  </w:num>
  <w:num w:numId="33">
    <w:abstractNumId w:val="54"/>
  </w:num>
  <w:num w:numId="34">
    <w:abstractNumId w:val="47"/>
  </w:num>
  <w:num w:numId="35">
    <w:abstractNumId w:val="44"/>
  </w:num>
  <w:num w:numId="36">
    <w:abstractNumId w:val="45"/>
  </w:num>
  <w:num w:numId="37">
    <w:abstractNumId w:val="4"/>
  </w:num>
  <w:num w:numId="38">
    <w:abstractNumId w:val="87"/>
  </w:num>
  <w:num w:numId="39">
    <w:abstractNumId w:val="55"/>
  </w:num>
  <w:num w:numId="40">
    <w:abstractNumId w:val="85"/>
  </w:num>
  <w:num w:numId="41">
    <w:abstractNumId w:val="24"/>
  </w:num>
  <w:num w:numId="42">
    <w:abstractNumId w:val="46"/>
  </w:num>
  <w:num w:numId="43">
    <w:abstractNumId w:val="115"/>
  </w:num>
  <w:num w:numId="44">
    <w:abstractNumId w:val="133"/>
  </w:num>
  <w:num w:numId="45">
    <w:abstractNumId w:val="3"/>
  </w:num>
  <w:num w:numId="46">
    <w:abstractNumId w:val="103"/>
  </w:num>
  <w:num w:numId="47">
    <w:abstractNumId w:val="60"/>
  </w:num>
  <w:num w:numId="48">
    <w:abstractNumId w:val="94"/>
  </w:num>
  <w:num w:numId="49">
    <w:abstractNumId w:val="111"/>
  </w:num>
  <w:num w:numId="50">
    <w:abstractNumId w:val="129"/>
  </w:num>
  <w:num w:numId="51">
    <w:abstractNumId w:val="121"/>
  </w:num>
  <w:num w:numId="52">
    <w:abstractNumId w:val="40"/>
  </w:num>
  <w:num w:numId="53">
    <w:abstractNumId w:val="90"/>
  </w:num>
  <w:num w:numId="54">
    <w:abstractNumId w:val="84"/>
  </w:num>
  <w:num w:numId="55">
    <w:abstractNumId w:val="88"/>
  </w:num>
  <w:num w:numId="56">
    <w:abstractNumId w:val="41"/>
  </w:num>
  <w:num w:numId="57">
    <w:abstractNumId w:val="17"/>
  </w:num>
  <w:num w:numId="58">
    <w:abstractNumId w:val="124"/>
  </w:num>
  <w:num w:numId="59">
    <w:abstractNumId w:val="114"/>
  </w:num>
  <w:num w:numId="60">
    <w:abstractNumId w:val="43"/>
  </w:num>
  <w:num w:numId="61">
    <w:abstractNumId w:val="110"/>
  </w:num>
  <w:num w:numId="62">
    <w:abstractNumId w:val="20"/>
  </w:num>
  <w:num w:numId="63">
    <w:abstractNumId w:val="34"/>
  </w:num>
  <w:num w:numId="64">
    <w:abstractNumId w:val="65"/>
  </w:num>
  <w:num w:numId="65">
    <w:abstractNumId w:val="64"/>
  </w:num>
  <w:num w:numId="66">
    <w:abstractNumId w:val="22"/>
  </w:num>
  <w:num w:numId="67">
    <w:abstractNumId w:val="109"/>
  </w:num>
  <w:num w:numId="68">
    <w:abstractNumId w:val="137"/>
  </w:num>
  <w:num w:numId="69">
    <w:abstractNumId w:val="76"/>
  </w:num>
  <w:num w:numId="70">
    <w:abstractNumId w:val="100"/>
  </w:num>
  <w:num w:numId="71">
    <w:abstractNumId w:val="52"/>
  </w:num>
  <w:num w:numId="72">
    <w:abstractNumId w:val="82"/>
  </w:num>
  <w:num w:numId="73">
    <w:abstractNumId w:val="14"/>
  </w:num>
  <w:num w:numId="74">
    <w:abstractNumId w:val="83"/>
  </w:num>
  <w:num w:numId="75">
    <w:abstractNumId w:val="53"/>
  </w:num>
  <w:num w:numId="76">
    <w:abstractNumId w:val="101"/>
  </w:num>
  <w:num w:numId="77">
    <w:abstractNumId w:val="23"/>
  </w:num>
  <w:num w:numId="78">
    <w:abstractNumId w:val="131"/>
  </w:num>
  <w:num w:numId="79">
    <w:abstractNumId w:val="108"/>
  </w:num>
  <w:num w:numId="80">
    <w:abstractNumId w:val="51"/>
  </w:num>
  <w:num w:numId="81">
    <w:abstractNumId w:val="71"/>
  </w:num>
  <w:num w:numId="82">
    <w:abstractNumId w:val="68"/>
  </w:num>
  <w:num w:numId="83">
    <w:abstractNumId w:val="107"/>
  </w:num>
  <w:num w:numId="84">
    <w:abstractNumId w:val="42"/>
  </w:num>
  <w:num w:numId="85">
    <w:abstractNumId w:val="57"/>
  </w:num>
  <w:num w:numId="86">
    <w:abstractNumId w:val="66"/>
  </w:num>
  <w:num w:numId="87">
    <w:abstractNumId w:val="10"/>
  </w:num>
  <w:num w:numId="88">
    <w:abstractNumId w:val="95"/>
  </w:num>
  <w:num w:numId="89">
    <w:abstractNumId w:val="58"/>
  </w:num>
  <w:num w:numId="90">
    <w:abstractNumId w:val="122"/>
  </w:num>
  <w:num w:numId="91">
    <w:abstractNumId w:val="21"/>
  </w:num>
  <w:num w:numId="92">
    <w:abstractNumId w:val="9"/>
  </w:num>
  <w:num w:numId="93">
    <w:abstractNumId w:val="120"/>
  </w:num>
  <w:num w:numId="94">
    <w:abstractNumId w:val="130"/>
  </w:num>
  <w:num w:numId="95">
    <w:abstractNumId w:val="70"/>
  </w:num>
  <w:num w:numId="96">
    <w:abstractNumId w:val="79"/>
  </w:num>
  <w:num w:numId="97">
    <w:abstractNumId w:val="102"/>
  </w:num>
  <w:num w:numId="98">
    <w:abstractNumId w:val="96"/>
  </w:num>
  <w:num w:numId="99">
    <w:abstractNumId w:val="81"/>
  </w:num>
  <w:num w:numId="100">
    <w:abstractNumId w:val="113"/>
  </w:num>
  <w:num w:numId="101">
    <w:abstractNumId w:val="77"/>
  </w:num>
  <w:num w:numId="102">
    <w:abstractNumId w:val="19"/>
  </w:num>
  <w:num w:numId="103">
    <w:abstractNumId w:val="48"/>
  </w:num>
  <w:num w:numId="104">
    <w:abstractNumId w:val="31"/>
  </w:num>
  <w:num w:numId="105">
    <w:abstractNumId w:val="12"/>
  </w:num>
  <w:num w:numId="106">
    <w:abstractNumId w:val="134"/>
  </w:num>
  <w:num w:numId="107">
    <w:abstractNumId w:val="25"/>
  </w:num>
  <w:num w:numId="108">
    <w:abstractNumId w:val="112"/>
  </w:num>
  <w:num w:numId="109">
    <w:abstractNumId w:val="7"/>
  </w:num>
  <w:num w:numId="110">
    <w:abstractNumId w:val="36"/>
  </w:num>
  <w:num w:numId="111">
    <w:abstractNumId w:val="127"/>
  </w:num>
  <w:num w:numId="112">
    <w:abstractNumId w:val="26"/>
  </w:num>
  <w:num w:numId="113">
    <w:abstractNumId w:val="49"/>
  </w:num>
  <w:num w:numId="114">
    <w:abstractNumId w:val="11"/>
  </w:num>
  <w:num w:numId="115">
    <w:abstractNumId w:val="136"/>
  </w:num>
  <w:num w:numId="116">
    <w:abstractNumId w:val="72"/>
  </w:num>
  <w:num w:numId="117">
    <w:abstractNumId w:val="28"/>
  </w:num>
  <w:num w:numId="118">
    <w:abstractNumId w:val="16"/>
  </w:num>
  <w:num w:numId="119">
    <w:abstractNumId w:val="128"/>
  </w:num>
  <w:num w:numId="120">
    <w:abstractNumId w:val="27"/>
  </w:num>
  <w:num w:numId="121">
    <w:abstractNumId w:val="74"/>
  </w:num>
  <w:num w:numId="122">
    <w:abstractNumId w:val="50"/>
  </w:num>
  <w:num w:numId="123">
    <w:abstractNumId w:val="73"/>
  </w:num>
  <w:num w:numId="124">
    <w:abstractNumId w:val="13"/>
  </w:num>
  <w:num w:numId="125">
    <w:abstractNumId w:val="93"/>
  </w:num>
  <w:num w:numId="126">
    <w:abstractNumId w:val="125"/>
  </w:num>
  <w:num w:numId="127">
    <w:abstractNumId w:val="123"/>
  </w:num>
  <w:num w:numId="128">
    <w:abstractNumId w:val="59"/>
  </w:num>
  <w:num w:numId="129">
    <w:abstractNumId w:val="8"/>
  </w:num>
  <w:num w:numId="130">
    <w:abstractNumId w:val="78"/>
  </w:num>
  <w:num w:numId="131">
    <w:abstractNumId w:val="132"/>
  </w:num>
  <w:num w:numId="132">
    <w:abstractNumId w:val="61"/>
  </w:num>
  <w:num w:numId="133">
    <w:abstractNumId w:val="32"/>
  </w:num>
  <w:num w:numId="134">
    <w:abstractNumId w:val="118"/>
  </w:num>
  <w:num w:numId="135">
    <w:abstractNumId w:val="1"/>
  </w:num>
  <w:num w:numId="136">
    <w:abstractNumId w:val="15"/>
  </w:num>
  <w:num w:numId="137">
    <w:abstractNumId w:val="62"/>
  </w:num>
  <w:num w:numId="138">
    <w:abstractNumId w:val="80"/>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13D00"/>
    <w:rsid w:val="00000EE0"/>
    <w:rsid w:val="00001A65"/>
    <w:rsid w:val="00001F6A"/>
    <w:rsid w:val="00002015"/>
    <w:rsid w:val="000028D4"/>
    <w:rsid w:val="00002A19"/>
    <w:rsid w:val="00003629"/>
    <w:rsid w:val="0000376A"/>
    <w:rsid w:val="000039CF"/>
    <w:rsid w:val="00003B27"/>
    <w:rsid w:val="0000571D"/>
    <w:rsid w:val="000058A4"/>
    <w:rsid w:val="0000592D"/>
    <w:rsid w:val="00005F54"/>
    <w:rsid w:val="000064AC"/>
    <w:rsid w:val="000065DF"/>
    <w:rsid w:val="00006C97"/>
    <w:rsid w:val="00006DC1"/>
    <w:rsid w:val="000070EA"/>
    <w:rsid w:val="00007352"/>
    <w:rsid w:val="00011C1F"/>
    <w:rsid w:val="000120F3"/>
    <w:rsid w:val="000124C6"/>
    <w:rsid w:val="000137A4"/>
    <w:rsid w:val="00013DE4"/>
    <w:rsid w:val="00013F6E"/>
    <w:rsid w:val="00014490"/>
    <w:rsid w:val="00015111"/>
    <w:rsid w:val="000154E6"/>
    <w:rsid w:val="00015809"/>
    <w:rsid w:val="000160A4"/>
    <w:rsid w:val="0001610D"/>
    <w:rsid w:val="00016A68"/>
    <w:rsid w:val="00017EC9"/>
    <w:rsid w:val="0002059D"/>
    <w:rsid w:val="000208AB"/>
    <w:rsid w:val="000223F5"/>
    <w:rsid w:val="0002299C"/>
    <w:rsid w:val="000229C6"/>
    <w:rsid w:val="00022E43"/>
    <w:rsid w:val="00023C77"/>
    <w:rsid w:val="00024479"/>
    <w:rsid w:val="000251BE"/>
    <w:rsid w:val="000255E4"/>
    <w:rsid w:val="00026050"/>
    <w:rsid w:val="00026137"/>
    <w:rsid w:val="000267D5"/>
    <w:rsid w:val="00026878"/>
    <w:rsid w:val="00026E6E"/>
    <w:rsid w:val="0002776C"/>
    <w:rsid w:val="000307C9"/>
    <w:rsid w:val="00030E04"/>
    <w:rsid w:val="0003188D"/>
    <w:rsid w:val="00031A77"/>
    <w:rsid w:val="00032FA7"/>
    <w:rsid w:val="00033749"/>
    <w:rsid w:val="00033B0F"/>
    <w:rsid w:val="000345E5"/>
    <w:rsid w:val="00035002"/>
    <w:rsid w:val="0003508D"/>
    <w:rsid w:val="00035353"/>
    <w:rsid w:val="00036048"/>
    <w:rsid w:val="00041CD6"/>
    <w:rsid w:val="00041D1E"/>
    <w:rsid w:val="00041D52"/>
    <w:rsid w:val="00041FF0"/>
    <w:rsid w:val="000427AD"/>
    <w:rsid w:val="000431BA"/>
    <w:rsid w:val="00043AAA"/>
    <w:rsid w:val="000449DF"/>
    <w:rsid w:val="00044B03"/>
    <w:rsid w:val="00045ED1"/>
    <w:rsid w:val="00046191"/>
    <w:rsid w:val="000465EC"/>
    <w:rsid w:val="00046C20"/>
    <w:rsid w:val="00047031"/>
    <w:rsid w:val="0004762B"/>
    <w:rsid w:val="00047BFD"/>
    <w:rsid w:val="00051114"/>
    <w:rsid w:val="00051F46"/>
    <w:rsid w:val="0005212E"/>
    <w:rsid w:val="00052F3A"/>
    <w:rsid w:val="00054240"/>
    <w:rsid w:val="00054BEC"/>
    <w:rsid w:val="00055E23"/>
    <w:rsid w:val="00056262"/>
    <w:rsid w:val="00057026"/>
    <w:rsid w:val="000578A1"/>
    <w:rsid w:val="000579F6"/>
    <w:rsid w:val="00057FDA"/>
    <w:rsid w:val="000600DA"/>
    <w:rsid w:val="00060E20"/>
    <w:rsid w:val="0006113D"/>
    <w:rsid w:val="00062803"/>
    <w:rsid w:val="0006282E"/>
    <w:rsid w:val="000631B6"/>
    <w:rsid w:val="00064092"/>
    <w:rsid w:val="00064DD8"/>
    <w:rsid w:val="0006504A"/>
    <w:rsid w:val="00065760"/>
    <w:rsid w:val="00066164"/>
    <w:rsid w:val="000661F2"/>
    <w:rsid w:val="00066D80"/>
    <w:rsid w:val="000676BF"/>
    <w:rsid w:val="00067DDE"/>
    <w:rsid w:val="0007046E"/>
    <w:rsid w:val="00070859"/>
    <w:rsid w:val="00070D76"/>
    <w:rsid w:val="00070E45"/>
    <w:rsid w:val="00073ECC"/>
    <w:rsid w:val="0007410F"/>
    <w:rsid w:val="00074584"/>
    <w:rsid w:val="00075686"/>
    <w:rsid w:val="00075F00"/>
    <w:rsid w:val="00076C43"/>
    <w:rsid w:val="00076F62"/>
    <w:rsid w:val="000802B2"/>
    <w:rsid w:val="00080E14"/>
    <w:rsid w:val="00081729"/>
    <w:rsid w:val="00083958"/>
    <w:rsid w:val="00085158"/>
    <w:rsid w:val="00085448"/>
    <w:rsid w:val="0008707C"/>
    <w:rsid w:val="000874A7"/>
    <w:rsid w:val="00087D2E"/>
    <w:rsid w:val="00090230"/>
    <w:rsid w:val="000905F6"/>
    <w:rsid w:val="000908AA"/>
    <w:rsid w:val="00090D27"/>
    <w:rsid w:val="00091204"/>
    <w:rsid w:val="00091D81"/>
    <w:rsid w:val="00091E35"/>
    <w:rsid w:val="00092C0A"/>
    <w:rsid w:val="0009547D"/>
    <w:rsid w:val="00096461"/>
    <w:rsid w:val="00096487"/>
    <w:rsid w:val="00096A6B"/>
    <w:rsid w:val="00096EAC"/>
    <w:rsid w:val="00097461"/>
    <w:rsid w:val="00097CD8"/>
    <w:rsid w:val="000A0336"/>
    <w:rsid w:val="000A03B4"/>
    <w:rsid w:val="000A20D2"/>
    <w:rsid w:val="000A24A3"/>
    <w:rsid w:val="000A278F"/>
    <w:rsid w:val="000A5A1A"/>
    <w:rsid w:val="000A6451"/>
    <w:rsid w:val="000A6637"/>
    <w:rsid w:val="000A696D"/>
    <w:rsid w:val="000A700C"/>
    <w:rsid w:val="000A7A3F"/>
    <w:rsid w:val="000A7C4C"/>
    <w:rsid w:val="000B0056"/>
    <w:rsid w:val="000B06E6"/>
    <w:rsid w:val="000B085F"/>
    <w:rsid w:val="000B0AF7"/>
    <w:rsid w:val="000B14CB"/>
    <w:rsid w:val="000B1708"/>
    <w:rsid w:val="000B1DB2"/>
    <w:rsid w:val="000B2959"/>
    <w:rsid w:val="000B4467"/>
    <w:rsid w:val="000B4662"/>
    <w:rsid w:val="000B4A2C"/>
    <w:rsid w:val="000B4CA0"/>
    <w:rsid w:val="000B53EB"/>
    <w:rsid w:val="000B54C9"/>
    <w:rsid w:val="000B5651"/>
    <w:rsid w:val="000B567A"/>
    <w:rsid w:val="000B5D99"/>
    <w:rsid w:val="000B6590"/>
    <w:rsid w:val="000B7194"/>
    <w:rsid w:val="000B74AA"/>
    <w:rsid w:val="000B78F5"/>
    <w:rsid w:val="000B7D1E"/>
    <w:rsid w:val="000C0333"/>
    <w:rsid w:val="000C181C"/>
    <w:rsid w:val="000C1893"/>
    <w:rsid w:val="000C19F4"/>
    <w:rsid w:val="000C2484"/>
    <w:rsid w:val="000C2A28"/>
    <w:rsid w:val="000C3289"/>
    <w:rsid w:val="000C3E21"/>
    <w:rsid w:val="000C4751"/>
    <w:rsid w:val="000C5249"/>
    <w:rsid w:val="000C5294"/>
    <w:rsid w:val="000C56CB"/>
    <w:rsid w:val="000C5EAC"/>
    <w:rsid w:val="000C677D"/>
    <w:rsid w:val="000D0661"/>
    <w:rsid w:val="000D08B8"/>
    <w:rsid w:val="000D1DE5"/>
    <w:rsid w:val="000D23A1"/>
    <w:rsid w:val="000D23F7"/>
    <w:rsid w:val="000D29BB"/>
    <w:rsid w:val="000D29F0"/>
    <w:rsid w:val="000D2DBE"/>
    <w:rsid w:val="000D2F63"/>
    <w:rsid w:val="000D2FE5"/>
    <w:rsid w:val="000D4757"/>
    <w:rsid w:val="000D505F"/>
    <w:rsid w:val="000D6F75"/>
    <w:rsid w:val="000D789B"/>
    <w:rsid w:val="000E0140"/>
    <w:rsid w:val="000E04C0"/>
    <w:rsid w:val="000E13BC"/>
    <w:rsid w:val="000E1801"/>
    <w:rsid w:val="000E2C7C"/>
    <w:rsid w:val="000E2F6E"/>
    <w:rsid w:val="000E35E5"/>
    <w:rsid w:val="000E422B"/>
    <w:rsid w:val="000E46B7"/>
    <w:rsid w:val="000E4924"/>
    <w:rsid w:val="000E4996"/>
    <w:rsid w:val="000E5317"/>
    <w:rsid w:val="000E6EE6"/>
    <w:rsid w:val="000E7093"/>
    <w:rsid w:val="000E7548"/>
    <w:rsid w:val="000E78FD"/>
    <w:rsid w:val="000F0D34"/>
    <w:rsid w:val="000F10C9"/>
    <w:rsid w:val="000F194C"/>
    <w:rsid w:val="000F39D6"/>
    <w:rsid w:val="000F4041"/>
    <w:rsid w:val="000F4805"/>
    <w:rsid w:val="000F49BC"/>
    <w:rsid w:val="000F6B4C"/>
    <w:rsid w:val="000F7C3C"/>
    <w:rsid w:val="000F7EED"/>
    <w:rsid w:val="0010037A"/>
    <w:rsid w:val="00100976"/>
    <w:rsid w:val="001010A9"/>
    <w:rsid w:val="001023A1"/>
    <w:rsid w:val="001034AA"/>
    <w:rsid w:val="001038D1"/>
    <w:rsid w:val="001042A7"/>
    <w:rsid w:val="0010472C"/>
    <w:rsid w:val="0010510C"/>
    <w:rsid w:val="001059A7"/>
    <w:rsid w:val="00105D2D"/>
    <w:rsid w:val="00105F27"/>
    <w:rsid w:val="00105FF1"/>
    <w:rsid w:val="00106049"/>
    <w:rsid w:val="001061F0"/>
    <w:rsid w:val="001062E0"/>
    <w:rsid w:val="001069FF"/>
    <w:rsid w:val="001079E6"/>
    <w:rsid w:val="001104A2"/>
    <w:rsid w:val="001119FC"/>
    <w:rsid w:val="001121A2"/>
    <w:rsid w:val="001121F5"/>
    <w:rsid w:val="00112247"/>
    <w:rsid w:val="0011263C"/>
    <w:rsid w:val="00112EAB"/>
    <w:rsid w:val="00113692"/>
    <w:rsid w:val="001157F0"/>
    <w:rsid w:val="0011587E"/>
    <w:rsid w:val="00115D37"/>
    <w:rsid w:val="00115F0C"/>
    <w:rsid w:val="0011730A"/>
    <w:rsid w:val="001222AE"/>
    <w:rsid w:val="00123B58"/>
    <w:rsid w:val="00124477"/>
    <w:rsid w:val="001250AA"/>
    <w:rsid w:val="00125A19"/>
    <w:rsid w:val="00126C2E"/>
    <w:rsid w:val="0012717F"/>
    <w:rsid w:val="00127CFB"/>
    <w:rsid w:val="00130469"/>
    <w:rsid w:val="001304DC"/>
    <w:rsid w:val="00130CEE"/>
    <w:rsid w:val="00130D2D"/>
    <w:rsid w:val="00130E7E"/>
    <w:rsid w:val="00131ECD"/>
    <w:rsid w:val="00132404"/>
    <w:rsid w:val="001329D9"/>
    <w:rsid w:val="00133472"/>
    <w:rsid w:val="00134340"/>
    <w:rsid w:val="00134673"/>
    <w:rsid w:val="00135604"/>
    <w:rsid w:val="001358C2"/>
    <w:rsid w:val="00135905"/>
    <w:rsid w:val="00135BE2"/>
    <w:rsid w:val="0013641C"/>
    <w:rsid w:val="00137605"/>
    <w:rsid w:val="001377D5"/>
    <w:rsid w:val="00137E02"/>
    <w:rsid w:val="00137E20"/>
    <w:rsid w:val="00140774"/>
    <w:rsid w:val="00140C14"/>
    <w:rsid w:val="00141066"/>
    <w:rsid w:val="00142432"/>
    <w:rsid w:val="00142A06"/>
    <w:rsid w:val="00142F75"/>
    <w:rsid w:val="00143006"/>
    <w:rsid w:val="00143F00"/>
    <w:rsid w:val="00144A7D"/>
    <w:rsid w:val="00145059"/>
    <w:rsid w:val="00145913"/>
    <w:rsid w:val="001477DA"/>
    <w:rsid w:val="00150194"/>
    <w:rsid w:val="0015074A"/>
    <w:rsid w:val="00150750"/>
    <w:rsid w:val="001510BA"/>
    <w:rsid w:val="00151167"/>
    <w:rsid w:val="00151A9D"/>
    <w:rsid w:val="00152054"/>
    <w:rsid w:val="0015214A"/>
    <w:rsid w:val="0015263E"/>
    <w:rsid w:val="00154D0E"/>
    <w:rsid w:val="00155774"/>
    <w:rsid w:val="00156342"/>
    <w:rsid w:val="00156C12"/>
    <w:rsid w:val="00156D00"/>
    <w:rsid w:val="00156D15"/>
    <w:rsid w:val="00157233"/>
    <w:rsid w:val="0015777C"/>
    <w:rsid w:val="0016132F"/>
    <w:rsid w:val="001614AD"/>
    <w:rsid w:val="00161AC8"/>
    <w:rsid w:val="001623FE"/>
    <w:rsid w:val="001634B2"/>
    <w:rsid w:val="00165102"/>
    <w:rsid w:val="001654A2"/>
    <w:rsid w:val="00165A92"/>
    <w:rsid w:val="00165C69"/>
    <w:rsid w:val="00166581"/>
    <w:rsid w:val="00166672"/>
    <w:rsid w:val="00166D7C"/>
    <w:rsid w:val="001673FA"/>
    <w:rsid w:val="00167769"/>
    <w:rsid w:val="001678B5"/>
    <w:rsid w:val="00167F37"/>
    <w:rsid w:val="00170440"/>
    <w:rsid w:val="00171CEE"/>
    <w:rsid w:val="00172867"/>
    <w:rsid w:val="00172C01"/>
    <w:rsid w:val="00173203"/>
    <w:rsid w:val="0017380A"/>
    <w:rsid w:val="00174D50"/>
    <w:rsid w:val="00175E92"/>
    <w:rsid w:val="001761B3"/>
    <w:rsid w:val="001761BE"/>
    <w:rsid w:val="00176D2D"/>
    <w:rsid w:val="00177A48"/>
    <w:rsid w:val="001802CC"/>
    <w:rsid w:val="0018104D"/>
    <w:rsid w:val="00181DA6"/>
    <w:rsid w:val="001822C7"/>
    <w:rsid w:val="00182559"/>
    <w:rsid w:val="0018258D"/>
    <w:rsid w:val="00182F5C"/>
    <w:rsid w:val="00182F6D"/>
    <w:rsid w:val="00183474"/>
    <w:rsid w:val="0018532B"/>
    <w:rsid w:val="0018535E"/>
    <w:rsid w:val="001863CB"/>
    <w:rsid w:val="001868F9"/>
    <w:rsid w:val="00186C46"/>
    <w:rsid w:val="001870D9"/>
    <w:rsid w:val="00187A39"/>
    <w:rsid w:val="00187A7C"/>
    <w:rsid w:val="001904A9"/>
    <w:rsid w:val="001904FA"/>
    <w:rsid w:val="00190D57"/>
    <w:rsid w:val="00191B5A"/>
    <w:rsid w:val="00194B7C"/>
    <w:rsid w:val="00195C17"/>
    <w:rsid w:val="00196219"/>
    <w:rsid w:val="0019622A"/>
    <w:rsid w:val="001965A3"/>
    <w:rsid w:val="001965CD"/>
    <w:rsid w:val="0019771C"/>
    <w:rsid w:val="001A166F"/>
    <w:rsid w:val="001A1B74"/>
    <w:rsid w:val="001A1B9B"/>
    <w:rsid w:val="001A21F0"/>
    <w:rsid w:val="001A2800"/>
    <w:rsid w:val="001A2DAD"/>
    <w:rsid w:val="001A38DD"/>
    <w:rsid w:val="001A3CDC"/>
    <w:rsid w:val="001A3D61"/>
    <w:rsid w:val="001A4271"/>
    <w:rsid w:val="001A477C"/>
    <w:rsid w:val="001A4D7E"/>
    <w:rsid w:val="001A5163"/>
    <w:rsid w:val="001A56B4"/>
    <w:rsid w:val="001A65E4"/>
    <w:rsid w:val="001A686B"/>
    <w:rsid w:val="001A7CAF"/>
    <w:rsid w:val="001A7FFE"/>
    <w:rsid w:val="001B0433"/>
    <w:rsid w:val="001B1C53"/>
    <w:rsid w:val="001B2346"/>
    <w:rsid w:val="001B2882"/>
    <w:rsid w:val="001B3043"/>
    <w:rsid w:val="001B4B76"/>
    <w:rsid w:val="001B4CBF"/>
    <w:rsid w:val="001B4FA1"/>
    <w:rsid w:val="001B540B"/>
    <w:rsid w:val="001B589E"/>
    <w:rsid w:val="001B60F2"/>
    <w:rsid w:val="001B63A8"/>
    <w:rsid w:val="001B63BB"/>
    <w:rsid w:val="001B68DF"/>
    <w:rsid w:val="001B6BB0"/>
    <w:rsid w:val="001B6C0A"/>
    <w:rsid w:val="001C1ACB"/>
    <w:rsid w:val="001C1B27"/>
    <w:rsid w:val="001C1DEA"/>
    <w:rsid w:val="001C2A3D"/>
    <w:rsid w:val="001C3533"/>
    <w:rsid w:val="001C3641"/>
    <w:rsid w:val="001C3863"/>
    <w:rsid w:val="001C4481"/>
    <w:rsid w:val="001C45FA"/>
    <w:rsid w:val="001C555B"/>
    <w:rsid w:val="001C5943"/>
    <w:rsid w:val="001C65EE"/>
    <w:rsid w:val="001C65F5"/>
    <w:rsid w:val="001C7688"/>
    <w:rsid w:val="001D0A5E"/>
    <w:rsid w:val="001D0E7C"/>
    <w:rsid w:val="001D1275"/>
    <w:rsid w:val="001D1736"/>
    <w:rsid w:val="001D1EBC"/>
    <w:rsid w:val="001D392A"/>
    <w:rsid w:val="001D39C2"/>
    <w:rsid w:val="001D3B80"/>
    <w:rsid w:val="001D4629"/>
    <w:rsid w:val="001D492C"/>
    <w:rsid w:val="001D4DA0"/>
    <w:rsid w:val="001D50FF"/>
    <w:rsid w:val="001D6599"/>
    <w:rsid w:val="001D674E"/>
    <w:rsid w:val="001D7252"/>
    <w:rsid w:val="001E1D25"/>
    <w:rsid w:val="001E1E49"/>
    <w:rsid w:val="001E1F9C"/>
    <w:rsid w:val="001E2A6F"/>
    <w:rsid w:val="001E3908"/>
    <w:rsid w:val="001E4DDA"/>
    <w:rsid w:val="001E5393"/>
    <w:rsid w:val="001E640A"/>
    <w:rsid w:val="001F101F"/>
    <w:rsid w:val="001F2154"/>
    <w:rsid w:val="001F248F"/>
    <w:rsid w:val="001F249F"/>
    <w:rsid w:val="001F3333"/>
    <w:rsid w:val="001F3C02"/>
    <w:rsid w:val="001F3C92"/>
    <w:rsid w:val="001F4890"/>
    <w:rsid w:val="001F5B97"/>
    <w:rsid w:val="001F5DAF"/>
    <w:rsid w:val="001F6372"/>
    <w:rsid w:val="0020041B"/>
    <w:rsid w:val="00200E31"/>
    <w:rsid w:val="002037D4"/>
    <w:rsid w:val="00204BEE"/>
    <w:rsid w:val="00204DE9"/>
    <w:rsid w:val="00205605"/>
    <w:rsid w:val="00206B32"/>
    <w:rsid w:val="002070A3"/>
    <w:rsid w:val="002071CC"/>
    <w:rsid w:val="002077F8"/>
    <w:rsid w:val="00210F2C"/>
    <w:rsid w:val="00211D04"/>
    <w:rsid w:val="00211DFF"/>
    <w:rsid w:val="002130AF"/>
    <w:rsid w:val="00214088"/>
    <w:rsid w:val="0021421B"/>
    <w:rsid w:val="00215142"/>
    <w:rsid w:val="00215304"/>
    <w:rsid w:val="00216198"/>
    <w:rsid w:val="0021646A"/>
    <w:rsid w:val="00216BD8"/>
    <w:rsid w:val="00217468"/>
    <w:rsid w:val="002175D4"/>
    <w:rsid w:val="00217AC0"/>
    <w:rsid w:val="002203A4"/>
    <w:rsid w:val="00221DB7"/>
    <w:rsid w:val="00222233"/>
    <w:rsid w:val="00222424"/>
    <w:rsid w:val="00223F50"/>
    <w:rsid w:val="002245E4"/>
    <w:rsid w:val="0022527C"/>
    <w:rsid w:val="002253E4"/>
    <w:rsid w:val="00226135"/>
    <w:rsid w:val="0023030B"/>
    <w:rsid w:val="00232C2A"/>
    <w:rsid w:val="00233F45"/>
    <w:rsid w:val="00234F3C"/>
    <w:rsid w:val="00234FDA"/>
    <w:rsid w:val="00234FF2"/>
    <w:rsid w:val="00235796"/>
    <w:rsid w:val="00235FE3"/>
    <w:rsid w:val="00237403"/>
    <w:rsid w:val="002379B6"/>
    <w:rsid w:val="002400C3"/>
    <w:rsid w:val="0024027B"/>
    <w:rsid w:val="002412D2"/>
    <w:rsid w:val="002416ED"/>
    <w:rsid w:val="00241E2F"/>
    <w:rsid w:val="00242488"/>
    <w:rsid w:val="00242B93"/>
    <w:rsid w:val="00242BD9"/>
    <w:rsid w:val="00243975"/>
    <w:rsid w:val="00244CF4"/>
    <w:rsid w:val="0024517A"/>
    <w:rsid w:val="00245660"/>
    <w:rsid w:val="00245EA5"/>
    <w:rsid w:val="0024624B"/>
    <w:rsid w:val="002468E1"/>
    <w:rsid w:val="00246B42"/>
    <w:rsid w:val="002479EC"/>
    <w:rsid w:val="00247EA5"/>
    <w:rsid w:val="00250286"/>
    <w:rsid w:val="00251522"/>
    <w:rsid w:val="00251A61"/>
    <w:rsid w:val="00251F87"/>
    <w:rsid w:val="00252387"/>
    <w:rsid w:val="00252959"/>
    <w:rsid w:val="00252BCB"/>
    <w:rsid w:val="00253B9A"/>
    <w:rsid w:val="002541BE"/>
    <w:rsid w:val="00255124"/>
    <w:rsid w:val="002567AE"/>
    <w:rsid w:val="00256B12"/>
    <w:rsid w:val="002578D1"/>
    <w:rsid w:val="00260095"/>
    <w:rsid w:val="002604E0"/>
    <w:rsid w:val="0026083D"/>
    <w:rsid w:val="00261059"/>
    <w:rsid w:val="00261F99"/>
    <w:rsid w:val="002622B9"/>
    <w:rsid w:val="002623CC"/>
    <w:rsid w:val="00262B1B"/>
    <w:rsid w:val="0026353F"/>
    <w:rsid w:val="00264C40"/>
    <w:rsid w:val="00265B72"/>
    <w:rsid w:val="00267F19"/>
    <w:rsid w:val="00270544"/>
    <w:rsid w:val="00270CB1"/>
    <w:rsid w:val="002715DB"/>
    <w:rsid w:val="002718C5"/>
    <w:rsid w:val="00274211"/>
    <w:rsid w:val="00274935"/>
    <w:rsid w:val="0027543D"/>
    <w:rsid w:val="00275BE0"/>
    <w:rsid w:val="0027601F"/>
    <w:rsid w:val="00276334"/>
    <w:rsid w:val="00276B75"/>
    <w:rsid w:val="00276C26"/>
    <w:rsid w:val="00276F2C"/>
    <w:rsid w:val="00277CBB"/>
    <w:rsid w:val="00277DE1"/>
    <w:rsid w:val="00280027"/>
    <w:rsid w:val="00280348"/>
    <w:rsid w:val="00280B5D"/>
    <w:rsid w:val="00282867"/>
    <w:rsid w:val="0028290E"/>
    <w:rsid w:val="00282D62"/>
    <w:rsid w:val="00283005"/>
    <w:rsid w:val="002830F4"/>
    <w:rsid w:val="00283521"/>
    <w:rsid w:val="00283763"/>
    <w:rsid w:val="00285D49"/>
    <w:rsid w:val="00286185"/>
    <w:rsid w:val="00286B47"/>
    <w:rsid w:val="0028717F"/>
    <w:rsid w:val="002871B2"/>
    <w:rsid w:val="0028761D"/>
    <w:rsid w:val="00287BB9"/>
    <w:rsid w:val="00287F6D"/>
    <w:rsid w:val="00291185"/>
    <w:rsid w:val="002922B7"/>
    <w:rsid w:val="00294442"/>
    <w:rsid w:val="00295DA4"/>
    <w:rsid w:val="00297F0D"/>
    <w:rsid w:val="002A163A"/>
    <w:rsid w:val="002A1CD3"/>
    <w:rsid w:val="002A484F"/>
    <w:rsid w:val="002A4A63"/>
    <w:rsid w:val="002A5D4F"/>
    <w:rsid w:val="002A6C57"/>
    <w:rsid w:val="002B1282"/>
    <w:rsid w:val="002B18DF"/>
    <w:rsid w:val="002B1DBC"/>
    <w:rsid w:val="002B281C"/>
    <w:rsid w:val="002B2A68"/>
    <w:rsid w:val="002B2A7F"/>
    <w:rsid w:val="002B5474"/>
    <w:rsid w:val="002B5BEA"/>
    <w:rsid w:val="002B7BDA"/>
    <w:rsid w:val="002B7F5B"/>
    <w:rsid w:val="002C01E2"/>
    <w:rsid w:val="002C0AF0"/>
    <w:rsid w:val="002C0AFD"/>
    <w:rsid w:val="002C0B3F"/>
    <w:rsid w:val="002C11EE"/>
    <w:rsid w:val="002C2474"/>
    <w:rsid w:val="002C2DBC"/>
    <w:rsid w:val="002C48C1"/>
    <w:rsid w:val="002C49EB"/>
    <w:rsid w:val="002C502E"/>
    <w:rsid w:val="002C6B1D"/>
    <w:rsid w:val="002C6C5D"/>
    <w:rsid w:val="002C778A"/>
    <w:rsid w:val="002D04B5"/>
    <w:rsid w:val="002D060F"/>
    <w:rsid w:val="002D14AE"/>
    <w:rsid w:val="002D18CF"/>
    <w:rsid w:val="002D1D02"/>
    <w:rsid w:val="002D1D4B"/>
    <w:rsid w:val="002D2A22"/>
    <w:rsid w:val="002D2D10"/>
    <w:rsid w:val="002D2E9D"/>
    <w:rsid w:val="002D3069"/>
    <w:rsid w:val="002D3BEF"/>
    <w:rsid w:val="002D435E"/>
    <w:rsid w:val="002D43EC"/>
    <w:rsid w:val="002D4D61"/>
    <w:rsid w:val="002D4D88"/>
    <w:rsid w:val="002D5077"/>
    <w:rsid w:val="002D5CBB"/>
    <w:rsid w:val="002D7338"/>
    <w:rsid w:val="002D7713"/>
    <w:rsid w:val="002D79F5"/>
    <w:rsid w:val="002D7EB9"/>
    <w:rsid w:val="002E0375"/>
    <w:rsid w:val="002E0DC2"/>
    <w:rsid w:val="002E1DDE"/>
    <w:rsid w:val="002E1FFD"/>
    <w:rsid w:val="002E2A52"/>
    <w:rsid w:val="002E2F07"/>
    <w:rsid w:val="002E37D7"/>
    <w:rsid w:val="002E43AE"/>
    <w:rsid w:val="002E4CBE"/>
    <w:rsid w:val="002E5414"/>
    <w:rsid w:val="002E6C50"/>
    <w:rsid w:val="002E76F7"/>
    <w:rsid w:val="002E7CE5"/>
    <w:rsid w:val="002F0539"/>
    <w:rsid w:val="002F2912"/>
    <w:rsid w:val="002F3327"/>
    <w:rsid w:val="002F3A6B"/>
    <w:rsid w:val="002F3BE1"/>
    <w:rsid w:val="002F41A3"/>
    <w:rsid w:val="002F45B8"/>
    <w:rsid w:val="002F4ABD"/>
    <w:rsid w:val="002F5FCD"/>
    <w:rsid w:val="002F7330"/>
    <w:rsid w:val="002F73A0"/>
    <w:rsid w:val="002F7601"/>
    <w:rsid w:val="002F7789"/>
    <w:rsid w:val="00300A10"/>
    <w:rsid w:val="00300B89"/>
    <w:rsid w:val="00300F5D"/>
    <w:rsid w:val="003017BC"/>
    <w:rsid w:val="0030225C"/>
    <w:rsid w:val="00304A21"/>
    <w:rsid w:val="00305DE6"/>
    <w:rsid w:val="003060DA"/>
    <w:rsid w:val="00306A62"/>
    <w:rsid w:val="00306F59"/>
    <w:rsid w:val="00307332"/>
    <w:rsid w:val="00307C49"/>
    <w:rsid w:val="00307FAA"/>
    <w:rsid w:val="00311595"/>
    <w:rsid w:val="00311B3D"/>
    <w:rsid w:val="003127F2"/>
    <w:rsid w:val="0031355A"/>
    <w:rsid w:val="00313710"/>
    <w:rsid w:val="003138F1"/>
    <w:rsid w:val="00313F96"/>
    <w:rsid w:val="00314462"/>
    <w:rsid w:val="00314A97"/>
    <w:rsid w:val="003150D0"/>
    <w:rsid w:val="00315928"/>
    <w:rsid w:val="00315F6A"/>
    <w:rsid w:val="00316F61"/>
    <w:rsid w:val="00317585"/>
    <w:rsid w:val="00317DE0"/>
    <w:rsid w:val="003204C6"/>
    <w:rsid w:val="00321626"/>
    <w:rsid w:val="003218F7"/>
    <w:rsid w:val="00321FC1"/>
    <w:rsid w:val="003223D4"/>
    <w:rsid w:val="00322667"/>
    <w:rsid w:val="003228F4"/>
    <w:rsid w:val="003229F4"/>
    <w:rsid w:val="00322D16"/>
    <w:rsid w:val="00323F43"/>
    <w:rsid w:val="003244D2"/>
    <w:rsid w:val="003263A7"/>
    <w:rsid w:val="00326C9F"/>
    <w:rsid w:val="003273B5"/>
    <w:rsid w:val="003276E4"/>
    <w:rsid w:val="0032781F"/>
    <w:rsid w:val="00327869"/>
    <w:rsid w:val="00327872"/>
    <w:rsid w:val="003303FD"/>
    <w:rsid w:val="00330B66"/>
    <w:rsid w:val="00331914"/>
    <w:rsid w:val="0033278F"/>
    <w:rsid w:val="00332F35"/>
    <w:rsid w:val="003338CE"/>
    <w:rsid w:val="00333C6F"/>
    <w:rsid w:val="00333D8A"/>
    <w:rsid w:val="00333DA5"/>
    <w:rsid w:val="00333E1A"/>
    <w:rsid w:val="00334B39"/>
    <w:rsid w:val="003356D6"/>
    <w:rsid w:val="00335975"/>
    <w:rsid w:val="00336F40"/>
    <w:rsid w:val="00337A6D"/>
    <w:rsid w:val="00337B50"/>
    <w:rsid w:val="003401B1"/>
    <w:rsid w:val="0034087B"/>
    <w:rsid w:val="00340C98"/>
    <w:rsid w:val="003416FA"/>
    <w:rsid w:val="00341746"/>
    <w:rsid w:val="003425D1"/>
    <w:rsid w:val="00342A62"/>
    <w:rsid w:val="00342DFD"/>
    <w:rsid w:val="00343461"/>
    <w:rsid w:val="00344122"/>
    <w:rsid w:val="00345057"/>
    <w:rsid w:val="00346822"/>
    <w:rsid w:val="0035077D"/>
    <w:rsid w:val="00350F1F"/>
    <w:rsid w:val="003510A5"/>
    <w:rsid w:val="00351117"/>
    <w:rsid w:val="00351CC6"/>
    <w:rsid w:val="0035285D"/>
    <w:rsid w:val="00352F4D"/>
    <w:rsid w:val="003539E0"/>
    <w:rsid w:val="00353D3F"/>
    <w:rsid w:val="00355881"/>
    <w:rsid w:val="003565D0"/>
    <w:rsid w:val="00356B4D"/>
    <w:rsid w:val="003571D9"/>
    <w:rsid w:val="00360C61"/>
    <w:rsid w:val="0036183F"/>
    <w:rsid w:val="00361D95"/>
    <w:rsid w:val="003620D8"/>
    <w:rsid w:val="003624B1"/>
    <w:rsid w:val="003624FB"/>
    <w:rsid w:val="00362BB4"/>
    <w:rsid w:val="00363C97"/>
    <w:rsid w:val="003646C3"/>
    <w:rsid w:val="00364CF8"/>
    <w:rsid w:val="00367716"/>
    <w:rsid w:val="003718CA"/>
    <w:rsid w:val="003724FE"/>
    <w:rsid w:val="003737FF"/>
    <w:rsid w:val="00373DE2"/>
    <w:rsid w:val="003758CC"/>
    <w:rsid w:val="00377DB9"/>
    <w:rsid w:val="003803E6"/>
    <w:rsid w:val="0038056B"/>
    <w:rsid w:val="00381D66"/>
    <w:rsid w:val="00382773"/>
    <w:rsid w:val="00382F7B"/>
    <w:rsid w:val="00383593"/>
    <w:rsid w:val="003839F8"/>
    <w:rsid w:val="003848E9"/>
    <w:rsid w:val="00384A10"/>
    <w:rsid w:val="0038504F"/>
    <w:rsid w:val="0038522E"/>
    <w:rsid w:val="00386D86"/>
    <w:rsid w:val="003870FB"/>
    <w:rsid w:val="00387625"/>
    <w:rsid w:val="0038793E"/>
    <w:rsid w:val="00390497"/>
    <w:rsid w:val="00390A04"/>
    <w:rsid w:val="00390B52"/>
    <w:rsid w:val="00391023"/>
    <w:rsid w:val="00392745"/>
    <w:rsid w:val="003927D4"/>
    <w:rsid w:val="00392AE5"/>
    <w:rsid w:val="00392B47"/>
    <w:rsid w:val="00392EBB"/>
    <w:rsid w:val="003938CE"/>
    <w:rsid w:val="00396960"/>
    <w:rsid w:val="00396B27"/>
    <w:rsid w:val="0039741C"/>
    <w:rsid w:val="003A0100"/>
    <w:rsid w:val="003A19CA"/>
    <w:rsid w:val="003A206E"/>
    <w:rsid w:val="003A22F6"/>
    <w:rsid w:val="003A3CFC"/>
    <w:rsid w:val="003A403D"/>
    <w:rsid w:val="003A4BFD"/>
    <w:rsid w:val="003A50CE"/>
    <w:rsid w:val="003A5774"/>
    <w:rsid w:val="003A59C6"/>
    <w:rsid w:val="003A5E4E"/>
    <w:rsid w:val="003A6785"/>
    <w:rsid w:val="003A75F3"/>
    <w:rsid w:val="003B071A"/>
    <w:rsid w:val="003B1357"/>
    <w:rsid w:val="003B17BD"/>
    <w:rsid w:val="003B1F35"/>
    <w:rsid w:val="003B2FDD"/>
    <w:rsid w:val="003B34B6"/>
    <w:rsid w:val="003B39A4"/>
    <w:rsid w:val="003B40BF"/>
    <w:rsid w:val="003B492B"/>
    <w:rsid w:val="003B500E"/>
    <w:rsid w:val="003B51E0"/>
    <w:rsid w:val="003B6318"/>
    <w:rsid w:val="003B6C33"/>
    <w:rsid w:val="003B7DD2"/>
    <w:rsid w:val="003C03C4"/>
    <w:rsid w:val="003C09F9"/>
    <w:rsid w:val="003C118F"/>
    <w:rsid w:val="003C1322"/>
    <w:rsid w:val="003C14B6"/>
    <w:rsid w:val="003C1D74"/>
    <w:rsid w:val="003C2F7C"/>
    <w:rsid w:val="003C2FEA"/>
    <w:rsid w:val="003C3446"/>
    <w:rsid w:val="003C36B2"/>
    <w:rsid w:val="003C40DE"/>
    <w:rsid w:val="003C47A5"/>
    <w:rsid w:val="003C6417"/>
    <w:rsid w:val="003C657F"/>
    <w:rsid w:val="003C6887"/>
    <w:rsid w:val="003C694E"/>
    <w:rsid w:val="003C7231"/>
    <w:rsid w:val="003C730E"/>
    <w:rsid w:val="003C758D"/>
    <w:rsid w:val="003D06D8"/>
    <w:rsid w:val="003D2DCC"/>
    <w:rsid w:val="003D49D0"/>
    <w:rsid w:val="003D5472"/>
    <w:rsid w:val="003D6088"/>
    <w:rsid w:val="003D6382"/>
    <w:rsid w:val="003D7A60"/>
    <w:rsid w:val="003E0174"/>
    <w:rsid w:val="003E118E"/>
    <w:rsid w:val="003E1A8F"/>
    <w:rsid w:val="003E208E"/>
    <w:rsid w:val="003E26BF"/>
    <w:rsid w:val="003E2707"/>
    <w:rsid w:val="003E29F6"/>
    <w:rsid w:val="003E2AAE"/>
    <w:rsid w:val="003E2CDA"/>
    <w:rsid w:val="003E2EDB"/>
    <w:rsid w:val="003E3F6D"/>
    <w:rsid w:val="003E558D"/>
    <w:rsid w:val="003E592F"/>
    <w:rsid w:val="003E63E1"/>
    <w:rsid w:val="003E6588"/>
    <w:rsid w:val="003E69CF"/>
    <w:rsid w:val="003E70BF"/>
    <w:rsid w:val="003E7A5A"/>
    <w:rsid w:val="003F00A4"/>
    <w:rsid w:val="003F01BE"/>
    <w:rsid w:val="003F021B"/>
    <w:rsid w:val="003F0823"/>
    <w:rsid w:val="003F090F"/>
    <w:rsid w:val="003F0C02"/>
    <w:rsid w:val="003F0DDC"/>
    <w:rsid w:val="003F1359"/>
    <w:rsid w:val="003F201A"/>
    <w:rsid w:val="003F24CF"/>
    <w:rsid w:val="003F28D5"/>
    <w:rsid w:val="003F2B27"/>
    <w:rsid w:val="003F2EAE"/>
    <w:rsid w:val="003F2F8F"/>
    <w:rsid w:val="003F39AE"/>
    <w:rsid w:val="003F40B4"/>
    <w:rsid w:val="003F423F"/>
    <w:rsid w:val="003F53F0"/>
    <w:rsid w:val="003F54B2"/>
    <w:rsid w:val="003F6361"/>
    <w:rsid w:val="003F74A2"/>
    <w:rsid w:val="003F7C09"/>
    <w:rsid w:val="003F7D8C"/>
    <w:rsid w:val="00400A55"/>
    <w:rsid w:val="00401114"/>
    <w:rsid w:val="004016FC"/>
    <w:rsid w:val="00402B5E"/>
    <w:rsid w:val="00403A25"/>
    <w:rsid w:val="0040592E"/>
    <w:rsid w:val="00406276"/>
    <w:rsid w:val="00406F7A"/>
    <w:rsid w:val="00410395"/>
    <w:rsid w:val="0041063D"/>
    <w:rsid w:val="00410785"/>
    <w:rsid w:val="00412089"/>
    <w:rsid w:val="0041556C"/>
    <w:rsid w:val="00417127"/>
    <w:rsid w:val="00417D9A"/>
    <w:rsid w:val="004200A3"/>
    <w:rsid w:val="004208E2"/>
    <w:rsid w:val="00421818"/>
    <w:rsid w:val="004218DA"/>
    <w:rsid w:val="00421A0C"/>
    <w:rsid w:val="00422656"/>
    <w:rsid w:val="004230D3"/>
    <w:rsid w:val="00423749"/>
    <w:rsid w:val="00424313"/>
    <w:rsid w:val="00424899"/>
    <w:rsid w:val="0042498D"/>
    <w:rsid w:val="00424A44"/>
    <w:rsid w:val="00425422"/>
    <w:rsid w:val="0042568A"/>
    <w:rsid w:val="00426D8B"/>
    <w:rsid w:val="00426D9C"/>
    <w:rsid w:val="0043215A"/>
    <w:rsid w:val="004321D1"/>
    <w:rsid w:val="0043320D"/>
    <w:rsid w:val="004333C7"/>
    <w:rsid w:val="00433529"/>
    <w:rsid w:val="00434E15"/>
    <w:rsid w:val="00435273"/>
    <w:rsid w:val="00436D5F"/>
    <w:rsid w:val="00437C50"/>
    <w:rsid w:val="00440CFD"/>
    <w:rsid w:val="00440DE0"/>
    <w:rsid w:val="00441016"/>
    <w:rsid w:val="00441926"/>
    <w:rsid w:val="00442266"/>
    <w:rsid w:val="004423E6"/>
    <w:rsid w:val="00442B0D"/>
    <w:rsid w:val="00443AF7"/>
    <w:rsid w:val="00443E07"/>
    <w:rsid w:val="004451DE"/>
    <w:rsid w:val="004455AD"/>
    <w:rsid w:val="00446382"/>
    <w:rsid w:val="004477A8"/>
    <w:rsid w:val="00450031"/>
    <w:rsid w:val="004507F8"/>
    <w:rsid w:val="00450BD1"/>
    <w:rsid w:val="00451FDE"/>
    <w:rsid w:val="004521D9"/>
    <w:rsid w:val="004527D4"/>
    <w:rsid w:val="0045357C"/>
    <w:rsid w:val="00454902"/>
    <w:rsid w:val="004550EA"/>
    <w:rsid w:val="0045529D"/>
    <w:rsid w:val="00455B7D"/>
    <w:rsid w:val="00455BE9"/>
    <w:rsid w:val="004565EF"/>
    <w:rsid w:val="00456B5D"/>
    <w:rsid w:val="0045734F"/>
    <w:rsid w:val="00461784"/>
    <w:rsid w:val="00461B4F"/>
    <w:rsid w:val="0046242D"/>
    <w:rsid w:val="004624FA"/>
    <w:rsid w:val="00462994"/>
    <w:rsid w:val="0046457E"/>
    <w:rsid w:val="004648E6"/>
    <w:rsid w:val="00464E96"/>
    <w:rsid w:val="004650B7"/>
    <w:rsid w:val="004657DD"/>
    <w:rsid w:val="0046599C"/>
    <w:rsid w:val="00465A93"/>
    <w:rsid w:val="0046605F"/>
    <w:rsid w:val="00466156"/>
    <w:rsid w:val="0046669B"/>
    <w:rsid w:val="00467ED4"/>
    <w:rsid w:val="00470126"/>
    <w:rsid w:val="0047126C"/>
    <w:rsid w:val="0047183A"/>
    <w:rsid w:val="00472BA9"/>
    <w:rsid w:val="0047326B"/>
    <w:rsid w:val="0047343D"/>
    <w:rsid w:val="00476007"/>
    <w:rsid w:val="004762BE"/>
    <w:rsid w:val="004762C1"/>
    <w:rsid w:val="004770BC"/>
    <w:rsid w:val="00477949"/>
    <w:rsid w:val="0048003A"/>
    <w:rsid w:val="004819B3"/>
    <w:rsid w:val="00482CD3"/>
    <w:rsid w:val="00483143"/>
    <w:rsid w:val="00483279"/>
    <w:rsid w:val="00483E6C"/>
    <w:rsid w:val="004843F7"/>
    <w:rsid w:val="0048440F"/>
    <w:rsid w:val="00484498"/>
    <w:rsid w:val="00484779"/>
    <w:rsid w:val="00484B55"/>
    <w:rsid w:val="00485122"/>
    <w:rsid w:val="00485C8D"/>
    <w:rsid w:val="00486D34"/>
    <w:rsid w:val="00487FE8"/>
    <w:rsid w:val="0049065F"/>
    <w:rsid w:val="00490D3F"/>
    <w:rsid w:val="00491C09"/>
    <w:rsid w:val="004923FB"/>
    <w:rsid w:val="0049313D"/>
    <w:rsid w:val="00493830"/>
    <w:rsid w:val="00495B8B"/>
    <w:rsid w:val="00497314"/>
    <w:rsid w:val="004A0943"/>
    <w:rsid w:val="004A249F"/>
    <w:rsid w:val="004A324A"/>
    <w:rsid w:val="004A34D8"/>
    <w:rsid w:val="004A4122"/>
    <w:rsid w:val="004A41E7"/>
    <w:rsid w:val="004A4DAD"/>
    <w:rsid w:val="004A505C"/>
    <w:rsid w:val="004A524D"/>
    <w:rsid w:val="004A5420"/>
    <w:rsid w:val="004A5924"/>
    <w:rsid w:val="004A6264"/>
    <w:rsid w:val="004A6824"/>
    <w:rsid w:val="004A6F79"/>
    <w:rsid w:val="004A786B"/>
    <w:rsid w:val="004A7B57"/>
    <w:rsid w:val="004B17F4"/>
    <w:rsid w:val="004B224C"/>
    <w:rsid w:val="004B2A07"/>
    <w:rsid w:val="004B3AE7"/>
    <w:rsid w:val="004B41AD"/>
    <w:rsid w:val="004B537D"/>
    <w:rsid w:val="004B548E"/>
    <w:rsid w:val="004B59CF"/>
    <w:rsid w:val="004B5A0D"/>
    <w:rsid w:val="004B6197"/>
    <w:rsid w:val="004B663D"/>
    <w:rsid w:val="004B68E3"/>
    <w:rsid w:val="004B7090"/>
    <w:rsid w:val="004B7165"/>
    <w:rsid w:val="004C02F3"/>
    <w:rsid w:val="004C1059"/>
    <w:rsid w:val="004C1932"/>
    <w:rsid w:val="004C20BA"/>
    <w:rsid w:val="004C2520"/>
    <w:rsid w:val="004C2939"/>
    <w:rsid w:val="004C4E50"/>
    <w:rsid w:val="004C569F"/>
    <w:rsid w:val="004C6386"/>
    <w:rsid w:val="004C65E1"/>
    <w:rsid w:val="004C7299"/>
    <w:rsid w:val="004C7464"/>
    <w:rsid w:val="004C74FB"/>
    <w:rsid w:val="004D01F8"/>
    <w:rsid w:val="004D2289"/>
    <w:rsid w:val="004D300A"/>
    <w:rsid w:val="004D46F5"/>
    <w:rsid w:val="004D4C98"/>
    <w:rsid w:val="004D5592"/>
    <w:rsid w:val="004D5C97"/>
    <w:rsid w:val="004D60F2"/>
    <w:rsid w:val="004D6636"/>
    <w:rsid w:val="004D6AD5"/>
    <w:rsid w:val="004D7E37"/>
    <w:rsid w:val="004E0027"/>
    <w:rsid w:val="004E0ADD"/>
    <w:rsid w:val="004E0E9D"/>
    <w:rsid w:val="004E17F4"/>
    <w:rsid w:val="004E2AE9"/>
    <w:rsid w:val="004E3260"/>
    <w:rsid w:val="004E4429"/>
    <w:rsid w:val="004E5FA4"/>
    <w:rsid w:val="004E6363"/>
    <w:rsid w:val="004E675E"/>
    <w:rsid w:val="004E6876"/>
    <w:rsid w:val="004E779F"/>
    <w:rsid w:val="004F07E1"/>
    <w:rsid w:val="004F0A4F"/>
    <w:rsid w:val="004F1809"/>
    <w:rsid w:val="004F1A46"/>
    <w:rsid w:val="004F236C"/>
    <w:rsid w:val="004F2388"/>
    <w:rsid w:val="004F2559"/>
    <w:rsid w:val="004F3117"/>
    <w:rsid w:val="004F3FF4"/>
    <w:rsid w:val="004F43AC"/>
    <w:rsid w:val="004F4A0C"/>
    <w:rsid w:val="004F4E02"/>
    <w:rsid w:val="004F593B"/>
    <w:rsid w:val="004F6320"/>
    <w:rsid w:val="004F647E"/>
    <w:rsid w:val="004F70DE"/>
    <w:rsid w:val="004F7431"/>
    <w:rsid w:val="004F7527"/>
    <w:rsid w:val="00500645"/>
    <w:rsid w:val="00501341"/>
    <w:rsid w:val="0050138C"/>
    <w:rsid w:val="005014EC"/>
    <w:rsid w:val="00502F22"/>
    <w:rsid w:val="0050367D"/>
    <w:rsid w:val="00503E75"/>
    <w:rsid w:val="00504BBC"/>
    <w:rsid w:val="00504BD9"/>
    <w:rsid w:val="00505E78"/>
    <w:rsid w:val="00505F53"/>
    <w:rsid w:val="00506AA5"/>
    <w:rsid w:val="00510028"/>
    <w:rsid w:val="00510B99"/>
    <w:rsid w:val="00511CAB"/>
    <w:rsid w:val="0051259F"/>
    <w:rsid w:val="005127ED"/>
    <w:rsid w:val="00512A1A"/>
    <w:rsid w:val="00512FB8"/>
    <w:rsid w:val="0051302D"/>
    <w:rsid w:val="005133DF"/>
    <w:rsid w:val="0051356A"/>
    <w:rsid w:val="00513FE2"/>
    <w:rsid w:val="00514438"/>
    <w:rsid w:val="00514660"/>
    <w:rsid w:val="005157BB"/>
    <w:rsid w:val="00515CB0"/>
    <w:rsid w:val="00515D56"/>
    <w:rsid w:val="00516024"/>
    <w:rsid w:val="00516186"/>
    <w:rsid w:val="0052039E"/>
    <w:rsid w:val="00520EB5"/>
    <w:rsid w:val="005210E6"/>
    <w:rsid w:val="0052215C"/>
    <w:rsid w:val="005221A9"/>
    <w:rsid w:val="005231FA"/>
    <w:rsid w:val="00523422"/>
    <w:rsid w:val="005234E9"/>
    <w:rsid w:val="00523559"/>
    <w:rsid w:val="005241A9"/>
    <w:rsid w:val="00525E07"/>
    <w:rsid w:val="00527D0C"/>
    <w:rsid w:val="00527F2C"/>
    <w:rsid w:val="00530D6D"/>
    <w:rsid w:val="00530E88"/>
    <w:rsid w:val="005314A0"/>
    <w:rsid w:val="005317EF"/>
    <w:rsid w:val="00532A87"/>
    <w:rsid w:val="00532AB3"/>
    <w:rsid w:val="00533EFD"/>
    <w:rsid w:val="00534804"/>
    <w:rsid w:val="00535B88"/>
    <w:rsid w:val="0053706B"/>
    <w:rsid w:val="00537DF1"/>
    <w:rsid w:val="005400D8"/>
    <w:rsid w:val="00540339"/>
    <w:rsid w:val="00540F78"/>
    <w:rsid w:val="00541908"/>
    <w:rsid w:val="00542043"/>
    <w:rsid w:val="005433D4"/>
    <w:rsid w:val="00544885"/>
    <w:rsid w:val="005459B2"/>
    <w:rsid w:val="00546005"/>
    <w:rsid w:val="005466BE"/>
    <w:rsid w:val="00550370"/>
    <w:rsid w:val="0055045E"/>
    <w:rsid w:val="0055048C"/>
    <w:rsid w:val="005508DB"/>
    <w:rsid w:val="00550EDD"/>
    <w:rsid w:val="00550FBB"/>
    <w:rsid w:val="00552B4A"/>
    <w:rsid w:val="00552BCD"/>
    <w:rsid w:val="00552F1A"/>
    <w:rsid w:val="005531A8"/>
    <w:rsid w:val="005538A9"/>
    <w:rsid w:val="00554048"/>
    <w:rsid w:val="00554134"/>
    <w:rsid w:val="00554AB5"/>
    <w:rsid w:val="0055642F"/>
    <w:rsid w:val="005569FA"/>
    <w:rsid w:val="005572E9"/>
    <w:rsid w:val="00560767"/>
    <w:rsid w:val="00560888"/>
    <w:rsid w:val="00560943"/>
    <w:rsid w:val="00560DAB"/>
    <w:rsid w:val="005623B9"/>
    <w:rsid w:val="0056245D"/>
    <w:rsid w:val="00563703"/>
    <w:rsid w:val="005639EE"/>
    <w:rsid w:val="00564E87"/>
    <w:rsid w:val="00567514"/>
    <w:rsid w:val="00567F79"/>
    <w:rsid w:val="00570FD2"/>
    <w:rsid w:val="0057202C"/>
    <w:rsid w:val="00572BA3"/>
    <w:rsid w:val="0057302C"/>
    <w:rsid w:val="00575DA2"/>
    <w:rsid w:val="00577624"/>
    <w:rsid w:val="00577C93"/>
    <w:rsid w:val="00581D48"/>
    <w:rsid w:val="00581F69"/>
    <w:rsid w:val="0058277A"/>
    <w:rsid w:val="0058283A"/>
    <w:rsid w:val="005829E5"/>
    <w:rsid w:val="00582B9B"/>
    <w:rsid w:val="00583514"/>
    <w:rsid w:val="00583CC9"/>
    <w:rsid w:val="00585289"/>
    <w:rsid w:val="00585EB8"/>
    <w:rsid w:val="00587104"/>
    <w:rsid w:val="005874FE"/>
    <w:rsid w:val="00587898"/>
    <w:rsid w:val="005904E4"/>
    <w:rsid w:val="00590648"/>
    <w:rsid w:val="005919A7"/>
    <w:rsid w:val="00592153"/>
    <w:rsid w:val="00592A15"/>
    <w:rsid w:val="00592BB0"/>
    <w:rsid w:val="005932A6"/>
    <w:rsid w:val="00593EDF"/>
    <w:rsid w:val="0059400E"/>
    <w:rsid w:val="00595B7F"/>
    <w:rsid w:val="00596AE8"/>
    <w:rsid w:val="00596B74"/>
    <w:rsid w:val="00597693"/>
    <w:rsid w:val="005A0617"/>
    <w:rsid w:val="005A1331"/>
    <w:rsid w:val="005A136E"/>
    <w:rsid w:val="005A2C04"/>
    <w:rsid w:val="005A325E"/>
    <w:rsid w:val="005A3317"/>
    <w:rsid w:val="005A353D"/>
    <w:rsid w:val="005A398E"/>
    <w:rsid w:val="005A3EAF"/>
    <w:rsid w:val="005A41C6"/>
    <w:rsid w:val="005A467B"/>
    <w:rsid w:val="005A56FC"/>
    <w:rsid w:val="005A5B0B"/>
    <w:rsid w:val="005A77DE"/>
    <w:rsid w:val="005B0343"/>
    <w:rsid w:val="005B06D3"/>
    <w:rsid w:val="005B0749"/>
    <w:rsid w:val="005B1896"/>
    <w:rsid w:val="005B26DA"/>
    <w:rsid w:val="005B3827"/>
    <w:rsid w:val="005B3CCE"/>
    <w:rsid w:val="005B3D8F"/>
    <w:rsid w:val="005B41FB"/>
    <w:rsid w:val="005B448C"/>
    <w:rsid w:val="005B490F"/>
    <w:rsid w:val="005C211D"/>
    <w:rsid w:val="005C2A36"/>
    <w:rsid w:val="005C3643"/>
    <w:rsid w:val="005C3BB5"/>
    <w:rsid w:val="005C430F"/>
    <w:rsid w:val="005C48B4"/>
    <w:rsid w:val="005C56F5"/>
    <w:rsid w:val="005C5AEB"/>
    <w:rsid w:val="005C5BA5"/>
    <w:rsid w:val="005C6C32"/>
    <w:rsid w:val="005C6E4A"/>
    <w:rsid w:val="005C7049"/>
    <w:rsid w:val="005C7062"/>
    <w:rsid w:val="005C7BF0"/>
    <w:rsid w:val="005D06C8"/>
    <w:rsid w:val="005D09DD"/>
    <w:rsid w:val="005D15DC"/>
    <w:rsid w:val="005D1D2D"/>
    <w:rsid w:val="005D1D3B"/>
    <w:rsid w:val="005D20BE"/>
    <w:rsid w:val="005D290E"/>
    <w:rsid w:val="005D29AF"/>
    <w:rsid w:val="005D4479"/>
    <w:rsid w:val="005D523D"/>
    <w:rsid w:val="005D5507"/>
    <w:rsid w:val="005D66F5"/>
    <w:rsid w:val="005D6C9A"/>
    <w:rsid w:val="005D7CE2"/>
    <w:rsid w:val="005D7FA2"/>
    <w:rsid w:val="005E06D8"/>
    <w:rsid w:val="005E06FC"/>
    <w:rsid w:val="005E075F"/>
    <w:rsid w:val="005E08CB"/>
    <w:rsid w:val="005E0978"/>
    <w:rsid w:val="005E1ED2"/>
    <w:rsid w:val="005E2084"/>
    <w:rsid w:val="005E24F4"/>
    <w:rsid w:val="005E27DD"/>
    <w:rsid w:val="005E34C7"/>
    <w:rsid w:val="005E387F"/>
    <w:rsid w:val="005E3E31"/>
    <w:rsid w:val="005E4078"/>
    <w:rsid w:val="005E41C7"/>
    <w:rsid w:val="005E44D0"/>
    <w:rsid w:val="005E4F68"/>
    <w:rsid w:val="005E5D60"/>
    <w:rsid w:val="005E6D3F"/>
    <w:rsid w:val="005E7BE2"/>
    <w:rsid w:val="005F0805"/>
    <w:rsid w:val="005F0DE3"/>
    <w:rsid w:val="005F144F"/>
    <w:rsid w:val="005F1A0B"/>
    <w:rsid w:val="005F1F9E"/>
    <w:rsid w:val="005F38FA"/>
    <w:rsid w:val="005F41CD"/>
    <w:rsid w:val="005F50AA"/>
    <w:rsid w:val="005F5193"/>
    <w:rsid w:val="005F52D2"/>
    <w:rsid w:val="005F6007"/>
    <w:rsid w:val="005F62E6"/>
    <w:rsid w:val="005F7474"/>
    <w:rsid w:val="005F74C9"/>
    <w:rsid w:val="005F770B"/>
    <w:rsid w:val="005F79D1"/>
    <w:rsid w:val="005F7BC2"/>
    <w:rsid w:val="00600BC0"/>
    <w:rsid w:val="00600E57"/>
    <w:rsid w:val="00601466"/>
    <w:rsid w:val="00601AD0"/>
    <w:rsid w:val="00602523"/>
    <w:rsid w:val="0060267C"/>
    <w:rsid w:val="00602F57"/>
    <w:rsid w:val="00602F90"/>
    <w:rsid w:val="00603B3A"/>
    <w:rsid w:val="006042D1"/>
    <w:rsid w:val="00604AD9"/>
    <w:rsid w:val="00604F16"/>
    <w:rsid w:val="00605406"/>
    <w:rsid w:val="00605C39"/>
    <w:rsid w:val="00606317"/>
    <w:rsid w:val="006067EF"/>
    <w:rsid w:val="00606A34"/>
    <w:rsid w:val="00607913"/>
    <w:rsid w:val="0061020E"/>
    <w:rsid w:val="006133D3"/>
    <w:rsid w:val="006136B5"/>
    <w:rsid w:val="00613AEC"/>
    <w:rsid w:val="00613ED0"/>
    <w:rsid w:val="0061402D"/>
    <w:rsid w:val="00614B3A"/>
    <w:rsid w:val="00614BC4"/>
    <w:rsid w:val="00614DD3"/>
    <w:rsid w:val="00615BED"/>
    <w:rsid w:val="00615E2A"/>
    <w:rsid w:val="00616924"/>
    <w:rsid w:val="00620BC5"/>
    <w:rsid w:val="00620D2A"/>
    <w:rsid w:val="00621B69"/>
    <w:rsid w:val="00622A36"/>
    <w:rsid w:val="00622C2A"/>
    <w:rsid w:val="00622C74"/>
    <w:rsid w:val="00622D11"/>
    <w:rsid w:val="006236E8"/>
    <w:rsid w:val="0062385F"/>
    <w:rsid w:val="00623CC9"/>
    <w:rsid w:val="00623EC0"/>
    <w:rsid w:val="00624A89"/>
    <w:rsid w:val="00624B12"/>
    <w:rsid w:val="00624EE5"/>
    <w:rsid w:val="00624FF0"/>
    <w:rsid w:val="0062559A"/>
    <w:rsid w:val="00626D38"/>
    <w:rsid w:val="00626EED"/>
    <w:rsid w:val="00626F9C"/>
    <w:rsid w:val="006273FE"/>
    <w:rsid w:val="0063000B"/>
    <w:rsid w:val="00632B45"/>
    <w:rsid w:val="00633419"/>
    <w:rsid w:val="006341CB"/>
    <w:rsid w:val="00636190"/>
    <w:rsid w:val="00636866"/>
    <w:rsid w:val="00636958"/>
    <w:rsid w:val="00640253"/>
    <w:rsid w:val="00640582"/>
    <w:rsid w:val="006406B1"/>
    <w:rsid w:val="00640CD6"/>
    <w:rsid w:val="0064165C"/>
    <w:rsid w:val="0064177F"/>
    <w:rsid w:val="00641A89"/>
    <w:rsid w:val="00641DB0"/>
    <w:rsid w:val="006426DB"/>
    <w:rsid w:val="00645E0F"/>
    <w:rsid w:val="00646995"/>
    <w:rsid w:val="00646DE9"/>
    <w:rsid w:val="006475C1"/>
    <w:rsid w:val="00647B31"/>
    <w:rsid w:val="00647E22"/>
    <w:rsid w:val="006505F9"/>
    <w:rsid w:val="0065118B"/>
    <w:rsid w:val="00651599"/>
    <w:rsid w:val="00652579"/>
    <w:rsid w:val="00652F26"/>
    <w:rsid w:val="006532B0"/>
    <w:rsid w:val="00653C4B"/>
    <w:rsid w:val="00654BFB"/>
    <w:rsid w:val="00654F99"/>
    <w:rsid w:val="00655696"/>
    <w:rsid w:val="0065577B"/>
    <w:rsid w:val="00655B39"/>
    <w:rsid w:val="006564A7"/>
    <w:rsid w:val="006566D8"/>
    <w:rsid w:val="00656993"/>
    <w:rsid w:val="00656AFA"/>
    <w:rsid w:val="00657059"/>
    <w:rsid w:val="006577B3"/>
    <w:rsid w:val="00657B86"/>
    <w:rsid w:val="00657E7E"/>
    <w:rsid w:val="00662953"/>
    <w:rsid w:val="00662DF4"/>
    <w:rsid w:val="0066409E"/>
    <w:rsid w:val="006647B5"/>
    <w:rsid w:val="00664AA3"/>
    <w:rsid w:val="00665B16"/>
    <w:rsid w:val="00665EFF"/>
    <w:rsid w:val="0066602D"/>
    <w:rsid w:val="0066674C"/>
    <w:rsid w:val="006704C5"/>
    <w:rsid w:val="00670CB5"/>
    <w:rsid w:val="006717B6"/>
    <w:rsid w:val="00672284"/>
    <w:rsid w:val="00672FFC"/>
    <w:rsid w:val="006730E6"/>
    <w:rsid w:val="006738ED"/>
    <w:rsid w:val="00674B1E"/>
    <w:rsid w:val="00674F11"/>
    <w:rsid w:val="00675106"/>
    <w:rsid w:val="006757B4"/>
    <w:rsid w:val="00675911"/>
    <w:rsid w:val="00675C0F"/>
    <w:rsid w:val="00676D9C"/>
    <w:rsid w:val="00677258"/>
    <w:rsid w:val="00677354"/>
    <w:rsid w:val="006817A9"/>
    <w:rsid w:val="00681992"/>
    <w:rsid w:val="00681BE2"/>
    <w:rsid w:val="00682595"/>
    <w:rsid w:val="006827E9"/>
    <w:rsid w:val="00682E67"/>
    <w:rsid w:val="00684536"/>
    <w:rsid w:val="00684B99"/>
    <w:rsid w:val="00685D49"/>
    <w:rsid w:val="00686425"/>
    <w:rsid w:val="00687C2C"/>
    <w:rsid w:val="0069001E"/>
    <w:rsid w:val="0069014F"/>
    <w:rsid w:val="00691439"/>
    <w:rsid w:val="0069153F"/>
    <w:rsid w:val="00691C18"/>
    <w:rsid w:val="00692B90"/>
    <w:rsid w:val="00692E18"/>
    <w:rsid w:val="00693214"/>
    <w:rsid w:val="006935FC"/>
    <w:rsid w:val="00694026"/>
    <w:rsid w:val="00694432"/>
    <w:rsid w:val="00694467"/>
    <w:rsid w:val="00696FC1"/>
    <w:rsid w:val="00697748"/>
    <w:rsid w:val="006A02B9"/>
    <w:rsid w:val="006A12FE"/>
    <w:rsid w:val="006A1C82"/>
    <w:rsid w:val="006A212C"/>
    <w:rsid w:val="006A25C5"/>
    <w:rsid w:val="006A3310"/>
    <w:rsid w:val="006A4D8B"/>
    <w:rsid w:val="006A4E7D"/>
    <w:rsid w:val="006A58C5"/>
    <w:rsid w:val="006A5C04"/>
    <w:rsid w:val="006A60CA"/>
    <w:rsid w:val="006A6162"/>
    <w:rsid w:val="006A65D5"/>
    <w:rsid w:val="006A688F"/>
    <w:rsid w:val="006A79A9"/>
    <w:rsid w:val="006A7EFD"/>
    <w:rsid w:val="006B022D"/>
    <w:rsid w:val="006B0C4D"/>
    <w:rsid w:val="006B10E4"/>
    <w:rsid w:val="006B1C7D"/>
    <w:rsid w:val="006B289F"/>
    <w:rsid w:val="006B3E30"/>
    <w:rsid w:val="006B43BE"/>
    <w:rsid w:val="006B442E"/>
    <w:rsid w:val="006B5E64"/>
    <w:rsid w:val="006B5EBA"/>
    <w:rsid w:val="006B6712"/>
    <w:rsid w:val="006B6778"/>
    <w:rsid w:val="006B6922"/>
    <w:rsid w:val="006B6CD6"/>
    <w:rsid w:val="006B6D29"/>
    <w:rsid w:val="006B7DEF"/>
    <w:rsid w:val="006B7F07"/>
    <w:rsid w:val="006C0E1F"/>
    <w:rsid w:val="006C108A"/>
    <w:rsid w:val="006C115A"/>
    <w:rsid w:val="006C24AB"/>
    <w:rsid w:val="006C38CB"/>
    <w:rsid w:val="006C577C"/>
    <w:rsid w:val="006C6654"/>
    <w:rsid w:val="006C676E"/>
    <w:rsid w:val="006C7DC6"/>
    <w:rsid w:val="006D1B00"/>
    <w:rsid w:val="006D2078"/>
    <w:rsid w:val="006D32D9"/>
    <w:rsid w:val="006D38A3"/>
    <w:rsid w:val="006D455A"/>
    <w:rsid w:val="006D47EC"/>
    <w:rsid w:val="006D5B83"/>
    <w:rsid w:val="006D6D95"/>
    <w:rsid w:val="006D6F7F"/>
    <w:rsid w:val="006D75B0"/>
    <w:rsid w:val="006E09FE"/>
    <w:rsid w:val="006E0BEB"/>
    <w:rsid w:val="006E1C61"/>
    <w:rsid w:val="006E240F"/>
    <w:rsid w:val="006E2F2F"/>
    <w:rsid w:val="006E31B7"/>
    <w:rsid w:val="006E3C55"/>
    <w:rsid w:val="006E5860"/>
    <w:rsid w:val="006E5B86"/>
    <w:rsid w:val="006E6047"/>
    <w:rsid w:val="006E61F3"/>
    <w:rsid w:val="006E6617"/>
    <w:rsid w:val="006E69D3"/>
    <w:rsid w:val="006E7636"/>
    <w:rsid w:val="006F0861"/>
    <w:rsid w:val="006F1897"/>
    <w:rsid w:val="006F1911"/>
    <w:rsid w:val="006F1A21"/>
    <w:rsid w:val="006F1AAD"/>
    <w:rsid w:val="006F2991"/>
    <w:rsid w:val="006F3B5C"/>
    <w:rsid w:val="006F524C"/>
    <w:rsid w:val="006F537A"/>
    <w:rsid w:val="006F567C"/>
    <w:rsid w:val="006F5BF4"/>
    <w:rsid w:val="006F5CE3"/>
    <w:rsid w:val="006F60C1"/>
    <w:rsid w:val="006F6D7E"/>
    <w:rsid w:val="006F71B5"/>
    <w:rsid w:val="006F738C"/>
    <w:rsid w:val="006F744E"/>
    <w:rsid w:val="006F7D75"/>
    <w:rsid w:val="00701884"/>
    <w:rsid w:val="00701930"/>
    <w:rsid w:val="00702BE6"/>
    <w:rsid w:val="007032F1"/>
    <w:rsid w:val="00704AA0"/>
    <w:rsid w:val="00704F54"/>
    <w:rsid w:val="0070544F"/>
    <w:rsid w:val="007055A4"/>
    <w:rsid w:val="00705FBD"/>
    <w:rsid w:val="00706860"/>
    <w:rsid w:val="007069D6"/>
    <w:rsid w:val="00706AFE"/>
    <w:rsid w:val="0070733E"/>
    <w:rsid w:val="007078EB"/>
    <w:rsid w:val="00707AA0"/>
    <w:rsid w:val="00707DE2"/>
    <w:rsid w:val="00710691"/>
    <w:rsid w:val="0071073B"/>
    <w:rsid w:val="00710FD4"/>
    <w:rsid w:val="007112E4"/>
    <w:rsid w:val="00711548"/>
    <w:rsid w:val="0071176F"/>
    <w:rsid w:val="00711852"/>
    <w:rsid w:val="007124F9"/>
    <w:rsid w:val="00712C02"/>
    <w:rsid w:val="0071352B"/>
    <w:rsid w:val="00713D38"/>
    <w:rsid w:val="00714339"/>
    <w:rsid w:val="007153B7"/>
    <w:rsid w:val="007202BD"/>
    <w:rsid w:val="007205DE"/>
    <w:rsid w:val="0072062B"/>
    <w:rsid w:val="007208A2"/>
    <w:rsid w:val="00722984"/>
    <w:rsid w:val="00722EA0"/>
    <w:rsid w:val="0072384E"/>
    <w:rsid w:val="007241A3"/>
    <w:rsid w:val="00724D90"/>
    <w:rsid w:val="00725BB8"/>
    <w:rsid w:val="00725D59"/>
    <w:rsid w:val="007262B5"/>
    <w:rsid w:val="00726E64"/>
    <w:rsid w:val="00726FBB"/>
    <w:rsid w:val="00727981"/>
    <w:rsid w:val="00727EEA"/>
    <w:rsid w:val="00730700"/>
    <w:rsid w:val="00731BEB"/>
    <w:rsid w:val="007320E5"/>
    <w:rsid w:val="00733385"/>
    <w:rsid w:val="00733D2C"/>
    <w:rsid w:val="007342DD"/>
    <w:rsid w:val="00734A7A"/>
    <w:rsid w:val="00734E02"/>
    <w:rsid w:val="00735785"/>
    <w:rsid w:val="007367BE"/>
    <w:rsid w:val="00736BFF"/>
    <w:rsid w:val="00737F71"/>
    <w:rsid w:val="0074004F"/>
    <w:rsid w:val="00740937"/>
    <w:rsid w:val="0074109C"/>
    <w:rsid w:val="0074152D"/>
    <w:rsid w:val="00741816"/>
    <w:rsid w:val="00742814"/>
    <w:rsid w:val="00742A62"/>
    <w:rsid w:val="0074353A"/>
    <w:rsid w:val="00744555"/>
    <w:rsid w:val="00744AB6"/>
    <w:rsid w:val="00745C56"/>
    <w:rsid w:val="00746BC0"/>
    <w:rsid w:val="00746C9B"/>
    <w:rsid w:val="0074711E"/>
    <w:rsid w:val="00747633"/>
    <w:rsid w:val="007478EA"/>
    <w:rsid w:val="00747AD2"/>
    <w:rsid w:val="007524D4"/>
    <w:rsid w:val="0075327C"/>
    <w:rsid w:val="00753715"/>
    <w:rsid w:val="00754932"/>
    <w:rsid w:val="00754C76"/>
    <w:rsid w:val="00755DF1"/>
    <w:rsid w:val="00760536"/>
    <w:rsid w:val="0076070A"/>
    <w:rsid w:val="00760952"/>
    <w:rsid w:val="00760CB4"/>
    <w:rsid w:val="00761463"/>
    <w:rsid w:val="00761BBD"/>
    <w:rsid w:val="007635B3"/>
    <w:rsid w:val="00763DD0"/>
    <w:rsid w:val="00763E33"/>
    <w:rsid w:val="0076453E"/>
    <w:rsid w:val="0076458C"/>
    <w:rsid w:val="00764817"/>
    <w:rsid w:val="00764A64"/>
    <w:rsid w:val="00765B1E"/>
    <w:rsid w:val="00765E76"/>
    <w:rsid w:val="007660D2"/>
    <w:rsid w:val="007665EA"/>
    <w:rsid w:val="007666E9"/>
    <w:rsid w:val="00766E02"/>
    <w:rsid w:val="0076786D"/>
    <w:rsid w:val="007679A8"/>
    <w:rsid w:val="00767F6A"/>
    <w:rsid w:val="00771095"/>
    <w:rsid w:val="00771B79"/>
    <w:rsid w:val="0077472D"/>
    <w:rsid w:val="00775690"/>
    <w:rsid w:val="0077577A"/>
    <w:rsid w:val="00776655"/>
    <w:rsid w:val="007772F1"/>
    <w:rsid w:val="00777339"/>
    <w:rsid w:val="0078014A"/>
    <w:rsid w:val="00780A75"/>
    <w:rsid w:val="00780EFF"/>
    <w:rsid w:val="00781005"/>
    <w:rsid w:val="007811AA"/>
    <w:rsid w:val="007826CC"/>
    <w:rsid w:val="0078299F"/>
    <w:rsid w:val="0078415E"/>
    <w:rsid w:val="00784850"/>
    <w:rsid w:val="00784C0C"/>
    <w:rsid w:val="007857A1"/>
    <w:rsid w:val="00786170"/>
    <w:rsid w:val="007862C9"/>
    <w:rsid w:val="007873B9"/>
    <w:rsid w:val="00790B72"/>
    <w:rsid w:val="00790D6B"/>
    <w:rsid w:val="0079217B"/>
    <w:rsid w:val="00793075"/>
    <w:rsid w:val="0079309C"/>
    <w:rsid w:val="00793198"/>
    <w:rsid w:val="00793BB2"/>
    <w:rsid w:val="007945FD"/>
    <w:rsid w:val="00794AA8"/>
    <w:rsid w:val="00795651"/>
    <w:rsid w:val="00795A30"/>
    <w:rsid w:val="00795A67"/>
    <w:rsid w:val="00795D3C"/>
    <w:rsid w:val="00795F28"/>
    <w:rsid w:val="00795F71"/>
    <w:rsid w:val="007968C5"/>
    <w:rsid w:val="00797D7F"/>
    <w:rsid w:val="00797EDD"/>
    <w:rsid w:val="007A011E"/>
    <w:rsid w:val="007A0DE6"/>
    <w:rsid w:val="007A1552"/>
    <w:rsid w:val="007A2409"/>
    <w:rsid w:val="007A3940"/>
    <w:rsid w:val="007A3DA2"/>
    <w:rsid w:val="007A4069"/>
    <w:rsid w:val="007A4793"/>
    <w:rsid w:val="007A5219"/>
    <w:rsid w:val="007A5CB9"/>
    <w:rsid w:val="007A5FE2"/>
    <w:rsid w:val="007A60FC"/>
    <w:rsid w:val="007A6BF5"/>
    <w:rsid w:val="007A779E"/>
    <w:rsid w:val="007A7DF7"/>
    <w:rsid w:val="007B0C5A"/>
    <w:rsid w:val="007B1231"/>
    <w:rsid w:val="007B15D2"/>
    <w:rsid w:val="007B1697"/>
    <w:rsid w:val="007B1895"/>
    <w:rsid w:val="007B193B"/>
    <w:rsid w:val="007B1FDD"/>
    <w:rsid w:val="007B22AB"/>
    <w:rsid w:val="007B3615"/>
    <w:rsid w:val="007B3D3A"/>
    <w:rsid w:val="007B4C15"/>
    <w:rsid w:val="007B4C6D"/>
    <w:rsid w:val="007B4E0B"/>
    <w:rsid w:val="007B5A22"/>
    <w:rsid w:val="007B65C9"/>
    <w:rsid w:val="007B6720"/>
    <w:rsid w:val="007B69A0"/>
    <w:rsid w:val="007B6B9E"/>
    <w:rsid w:val="007B7B61"/>
    <w:rsid w:val="007C0076"/>
    <w:rsid w:val="007C0950"/>
    <w:rsid w:val="007C0AA9"/>
    <w:rsid w:val="007C24F4"/>
    <w:rsid w:val="007C2B49"/>
    <w:rsid w:val="007C359A"/>
    <w:rsid w:val="007C3F01"/>
    <w:rsid w:val="007C4082"/>
    <w:rsid w:val="007C4334"/>
    <w:rsid w:val="007C47C8"/>
    <w:rsid w:val="007C4C72"/>
    <w:rsid w:val="007C5428"/>
    <w:rsid w:val="007C624F"/>
    <w:rsid w:val="007C76F3"/>
    <w:rsid w:val="007D1E12"/>
    <w:rsid w:val="007D240B"/>
    <w:rsid w:val="007D27EC"/>
    <w:rsid w:val="007D2A83"/>
    <w:rsid w:val="007D2DCD"/>
    <w:rsid w:val="007D352C"/>
    <w:rsid w:val="007D5991"/>
    <w:rsid w:val="007D60AB"/>
    <w:rsid w:val="007D60D6"/>
    <w:rsid w:val="007D668F"/>
    <w:rsid w:val="007D68F7"/>
    <w:rsid w:val="007D6E20"/>
    <w:rsid w:val="007D74DB"/>
    <w:rsid w:val="007D7738"/>
    <w:rsid w:val="007D7FED"/>
    <w:rsid w:val="007E10BE"/>
    <w:rsid w:val="007E188E"/>
    <w:rsid w:val="007E18F0"/>
    <w:rsid w:val="007E1D95"/>
    <w:rsid w:val="007E2158"/>
    <w:rsid w:val="007E21E9"/>
    <w:rsid w:val="007E3ADF"/>
    <w:rsid w:val="007E3AF5"/>
    <w:rsid w:val="007E4098"/>
    <w:rsid w:val="007E5197"/>
    <w:rsid w:val="007E65F2"/>
    <w:rsid w:val="007E70D4"/>
    <w:rsid w:val="007E7121"/>
    <w:rsid w:val="007E7D7D"/>
    <w:rsid w:val="007E7FBA"/>
    <w:rsid w:val="007F0207"/>
    <w:rsid w:val="007F0317"/>
    <w:rsid w:val="007F0B36"/>
    <w:rsid w:val="007F19EF"/>
    <w:rsid w:val="007F1EA5"/>
    <w:rsid w:val="007F2279"/>
    <w:rsid w:val="007F2944"/>
    <w:rsid w:val="007F2B99"/>
    <w:rsid w:val="007F376A"/>
    <w:rsid w:val="007F3FFB"/>
    <w:rsid w:val="007F4A63"/>
    <w:rsid w:val="007F6533"/>
    <w:rsid w:val="007F663D"/>
    <w:rsid w:val="007F7791"/>
    <w:rsid w:val="007F7D5A"/>
    <w:rsid w:val="00800497"/>
    <w:rsid w:val="00800629"/>
    <w:rsid w:val="00801A5F"/>
    <w:rsid w:val="00801D13"/>
    <w:rsid w:val="008020B4"/>
    <w:rsid w:val="00802CB6"/>
    <w:rsid w:val="0080409F"/>
    <w:rsid w:val="008047A6"/>
    <w:rsid w:val="00804831"/>
    <w:rsid w:val="00804BF1"/>
    <w:rsid w:val="00805291"/>
    <w:rsid w:val="00805C98"/>
    <w:rsid w:val="00805E4E"/>
    <w:rsid w:val="00806D4C"/>
    <w:rsid w:val="00807B12"/>
    <w:rsid w:val="0081112B"/>
    <w:rsid w:val="0081128A"/>
    <w:rsid w:val="00811449"/>
    <w:rsid w:val="00811670"/>
    <w:rsid w:val="00812367"/>
    <w:rsid w:val="00812A01"/>
    <w:rsid w:val="00813D00"/>
    <w:rsid w:val="00815063"/>
    <w:rsid w:val="00816B1E"/>
    <w:rsid w:val="008177EB"/>
    <w:rsid w:val="0081799D"/>
    <w:rsid w:val="008200DB"/>
    <w:rsid w:val="00820141"/>
    <w:rsid w:val="00821B22"/>
    <w:rsid w:val="00821FC6"/>
    <w:rsid w:val="00822F9C"/>
    <w:rsid w:val="00823798"/>
    <w:rsid w:val="00823DDC"/>
    <w:rsid w:val="00824CD1"/>
    <w:rsid w:val="008256B9"/>
    <w:rsid w:val="00826FE1"/>
    <w:rsid w:val="008277EA"/>
    <w:rsid w:val="00827A44"/>
    <w:rsid w:val="00827C6E"/>
    <w:rsid w:val="00827F72"/>
    <w:rsid w:val="008302B0"/>
    <w:rsid w:val="00830BC4"/>
    <w:rsid w:val="00831516"/>
    <w:rsid w:val="00831895"/>
    <w:rsid w:val="00832496"/>
    <w:rsid w:val="00833276"/>
    <w:rsid w:val="00833EDD"/>
    <w:rsid w:val="00833F17"/>
    <w:rsid w:val="008349AF"/>
    <w:rsid w:val="008349B6"/>
    <w:rsid w:val="00834A24"/>
    <w:rsid w:val="00834C1A"/>
    <w:rsid w:val="008351EF"/>
    <w:rsid w:val="00835D28"/>
    <w:rsid w:val="00835FED"/>
    <w:rsid w:val="00836431"/>
    <w:rsid w:val="00837D2F"/>
    <w:rsid w:val="00837EDA"/>
    <w:rsid w:val="0084028F"/>
    <w:rsid w:val="008408AE"/>
    <w:rsid w:val="00841A6E"/>
    <w:rsid w:val="0084455B"/>
    <w:rsid w:val="008445E4"/>
    <w:rsid w:val="0084473E"/>
    <w:rsid w:val="00844A6E"/>
    <w:rsid w:val="00844C2C"/>
    <w:rsid w:val="00845DB9"/>
    <w:rsid w:val="008462C9"/>
    <w:rsid w:val="00846455"/>
    <w:rsid w:val="008469C2"/>
    <w:rsid w:val="00846B40"/>
    <w:rsid w:val="008474CE"/>
    <w:rsid w:val="0084755E"/>
    <w:rsid w:val="0085007E"/>
    <w:rsid w:val="008504F1"/>
    <w:rsid w:val="008541BC"/>
    <w:rsid w:val="00854369"/>
    <w:rsid w:val="00855631"/>
    <w:rsid w:val="00855E3F"/>
    <w:rsid w:val="00855EAA"/>
    <w:rsid w:val="00856133"/>
    <w:rsid w:val="00856A8A"/>
    <w:rsid w:val="008571B7"/>
    <w:rsid w:val="0086008A"/>
    <w:rsid w:val="00860DEE"/>
    <w:rsid w:val="0086119E"/>
    <w:rsid w:val="00861E22"/>
    <w:rsid w:val="008631F7"/>
    <w:rsid w:val="008639F1"/>
    <w:rsid w:val="00863DA4"/>
    <w:rsid w:val="00863FF1"/>
    <w:rsid w:val="008640B1"/>
    <w:rsid w:val="00864B69"/>
    <w:rsid w:val="00864ED7"/>
    <w:rsid w:val="008654CA"/>
    <w:rsid w:val="00865D64"/>
    <w:rsid w:val="008662EA"/>
    <w:rsid w:val="00867714"/>
    <w:rsid w:val="0086772B"/>
    <w:rsid w:val="008678D8"/>
    <w:rsid w:val="0086790C"/>
    <w:rsid w:val="00867B1F"/>
    <w:rsid w:val="00871187"/>
    <w:rsid w:val="00872B6A"/>
    <w:rsid w:val="00873295"/>
    <w:rsid w:val="0087467B"/>
    <w:rsid w:val="00874A19"/>
    <w:rsid w:val="00874C65"/>
    <w:rsid w:val="008757B7"/>
    <w:rsid w:val="00876D28"/>
    <w:rsid w:val="00876EA2"/>
    <w:rsid w:val="008777B6"/>
    <w:rsid w:val="008814ED"/>
    <w:rsid w:val="00882E58"/>
    <w:rsid w:val="008832F2"/>
    <w:rsid w:val="008841E6"/>
    <w:rsid w:val="00884CF4"/>
    <w:rsid w:val="00885066"/>
    <w:rsid w:val="0088510E"/>
    <w:rsid w:val="008857FE"/>
    <w:rsid w:val="00885927"/>
    <w:rsid w:val="008860FB"/>
    <w:rsid w:val="00886584"/>
    <w:rsid w:val="0088667D"/>
    <w:rsid w:val="00886925"/>
    <w:rsid w:val="008869D8"/>
    <w:rsid w:val="00887E9D"/>
    <w:rsid w:val="00890571"/>
    <w:rsid w:val="0089064F"/>
    <w:rsid w:val="00890CFF"/>
    <w:rsid w:val="00890ED7"/>
    <w:rsid w:val="00892FD4"/>
    <w:rsid w:val="008933C3"/>
    <w:rsid w:val="00893C40"/>
    <w:rsid w:val="00893F22"/>
    <w:rsid w:val="00895911"/>
    <w:rsid w:val="008A09FA"/>
    <w:rsid w:val="008A0DF1"/>
    <w:rsid w:val="008A1CA2"/>
    <w:rsid w:val="008A2642"/>
    <w:rsid w:val="008A27B5"/>
    <w:rsid w:val="008A2915"/>
    <w:rsid w:val="008A2E83"/>
    <w:rsid w:val="008A323A"/>
    <w:rsid w:val="008A329D"/>
    <w:rsid w:val="008A45EF"/>
    <w:rsid w:val="008A5240"/>
    <w:rsid w:val="008A585F"/>
    <w:rsid w:val="008A5CD4"/>
    <w:rsid w:val="008A5F7C"/>
    <w:rsid w:val="008A671A"/>
    <w:rsid w:val="008B04F1"/>
    <w:rsid w:val="008B0D28"/>
    <w:rsid w:val="008B10C7"/>
    <w:rsid w:val="008B12B1"/>
    <w:rsid w:val="008B1DE7"/>
    <w:rsid w:val="008B252C"/>
    <w:rsid w:val="008B27DB"/>
    <w:rsid w:val="008B2E95"/>
    <w:rsid w:val="008B342D"/>
    <w:rsid w:val="008B5164"/>
    <w:rsid w:val="008B51BF"/>
    <w:rsid w:val="008B5FA0"/>
    <w:rsid w:val="008B69A7"/>
    <w:rsid w:val="008B722A"/>
    <w:rsid w:val="008C1286"/>
    <w:rsid w:val="008C141F"/>
    <w:rsid w:val="008C1F89"/>
    <w:rsid w:val="008C218B"/>
    <w:rsid w:val="008C244E"/>
    <w:rsid w:val="008C30C5"/>
    <w:rsid w:val="008C4080"/>
    <w:rsid w:val="008C4327"/>
    <w:rsid w:val="008C483E"/>
    <w:rsid w:val="008C4F5A"/>
    <w:rsid w:val="008C543F"/>
    <w:rsid w:val="008C6889"/>
    <w:rsid w:val="008C6D0B"/>
    <w:rsid w:val="008C78C0"/>
    <w:rsid w:val="008C7F34"/>
    <w:rsid w:val="008D17F2"/>
    <w:rsid w:val="008D26FA"/>
    <w:rsid w:val="008D2E84"/>
    <w:rsid w:val="008D34E8"/>
    <w:rsid w:val="008D3BA9"/>
    <w:rsid w:val="008D3D56"/>
    <w:rsid w:val="008D3E1F"/>
    <w:rsid w:val="008D3F18"/>
    <w:rsid w:val="008D4C83"/>
    <w:rsid w:val="008D5494"/>
    <w:rsid w:val="008D6036"/>
    <w:rsid w:val="008D6498"/>
    <w:rsid w:val="008D6E34"/>
    <w:rsid w:val="008D6FC3"/>
    <w:rsid w:val="008D7DA8"/>
    <w:rsid w:val="008D7FC8"/>
    <w:rsid w:val="008E0E56"/>
    <w:rsid w:val="008E17F1"/>
    <w:rsid w:val="008E3895"/>
    <w:rsid w:val="008E3C3E"/>
    <w:rsid w:val="008E53D4"/>
    <w:rsid w:val="008E5949"/>
    <w:rsid w:val="008F0380"/>
    <w:rsid w:val="008F0508"/>
    <w:rsid w:val="008F161D"/>
    <w:rsid w:val="008F1D91"/>
    <w:rsid w:val="008F1DE5"/>
    <w:rsid w:val="008F1FDF"/>
    <w:rsid w:val="008F2629"/>
    <w:rsid w:val="008F414B"/>
    <w:rsid w:val="008F4287"/>
    <w:rsid w:val="008F4A87"/>
    <w:rsid w:val="008F51A8"/>
    <w:rsid w:val="008F54B1"/>
    <w:rsid w:val="008F5813"/>
    <w:rsid w:val="008F5F3C"/>
    <w:rsid w:val="008F6149"/>
    <w:rsid w:val="008F6A1E"/>
    <w:rsid w:val="009013C4"/>
    <w:rsid w:val="00901A5F"/>
    <w:rsid w:val="00901CCF"/>
    <w:rsid w:val="00901D0E"/>
    <w:rsid w:val="009021FC"/>
    <w:rsid w:val="009032D7"/>
    <w:rsid w:val="00903339"/>
    <w:rsid w:val="0090389D"/>
    <w:rsid w:val="00903CC1"/>
    <w:rsid w:val="009042E2"/>
    <w:rsid w:val="00904EF2"/>
    <w:rsid w:val="00906391"/>
    <w:rsid w:val="0090647B"/>
    <w:rsid w:val="009065FB"/>
    <w:rsid w:val="00910270"/>
    <w:rsid w:val="009103CA"/>
    <w:rsid w:val="009104A6"/>
    <w:rsid w:val="0091120B"/>
    <w:rsid w:val="00911553"/>
    <w:rsid w:val="00912067"/>
    <w:rsid w:val="00912EC0"/>
    <w:rsid w:val="00913B69"/>
    <w:rsid w:val="0091462C"/>
    <w:rsid w:val="00914DD1"/>
    <w:rsid w:val="00915418"/>
    <w:rsid w:val="009156DD"/>
    <w:rsid w:val="009156FF"/>
    <w:rsid w:val="009160E6"/>
    <w:rsid w:val="0091629E"/>
    <w:rsid w:val="00917B25"/>
    <w:rsid w:val="00917CAD"/>
    <w:rsid w:val="0092051B"/>
    <w:rsid w:val="0092051F"/>
    <w:rsid w:val="00920B54"/>
    <w:rsid w:val="009211B5"/>
    <w:rsid w:val="0092171B"/>
    <w:rsid w:val="00921C96"/>
    <w:rsid w:val="00921EF7"/>
    <w:rsid w:val="009239D9"/>
    <w:rsid w:val="00924928"/>
    <w:rsid w:val="00925DCD"/>
    <w:rsid w:val="00926407"/>
    <w:rsid w:val="0092692F"/>
    <w:rsid w:val="00926CB2"/>
    <w:rsid w:val="0092727E"/>
    <w:rsid w:val="00927287"/>
    <w:rsid w:val="0092729A"/>
    <w:rsid w:val="009277F8"/>
    <w:rsid w:val="00927AD1"/>
    <w:rsid w:val="009304C8"/>
    <w:rsid w:val="0093150F"/>
    <w:rsid w:val="0093305D"/>
    <w:rsid w:val="0093333B"/>
    <w:rsid w:val="00933538"/>
    <w:rsid w:val="00933976"/>
    <w:rsid w:val="0093549F"/>
    <w:rsid w:val="0093562F"/>
    <w:rsid w:val="009379D8"/>
    <w:rsid w:val="00940151"/>
    <w:rsid w:val="0094022D"/>
    <w:rsid w:val="009407A4"/>
    <w:rsid w:val="00940E53"/>
    <w:rsid w:val="0094153A"/>
    <w:rsid w:val="009415F5"/>
    <w:rsid w:val="00941BCC"/>
    <w:rsid w:val="009426E0"/>
    <w:rsid w:val="0094467F"/>
    <w:rsid w:val="009447BD"/>
    <w:rsid w:val="009453E6"/>
    <w:rsid w:val="00945A91"/>
    <w:rsid w:val="00946B0A"/>
    <w:rsid w:val="00946DD1"/>
    <w:rsid w:val="009476EA"/>
    <w:rsid w:val="00947AF2"/>
    <w:rsid w:val="0095020F"/>
    <w:rsid w:val="009502F5"/>
    <w:rsid w:val="0095097A"/>
    <w:rsid w:val="00950A1A"/>
    <w:rsid w:val="009512D1"/>
    <w:rsid w:val="00951AF0"/>
    <w:rsid w:val="00951E58"/>
    <w:rsid w:val="0095257C"/>
    <w:rsid w:val="009525A8"/>
    <w:rsid w:val="00952E69"/>
    <w:rsid w:val="0095431C"/>
    <w:rsid w:val="00955321"/>
    <w:rsid w:val="00955CA1"/>
    <w:rsid w:val="00956613"/>
    <w:rsid w:val="00956922"/>
    <w:rsid w:val="009569D4"/>
    <w:rsid w:val="00960D92"/>
    <w:rsid w:val="0096101A"/>
    <w:rsid w:val="00961280"/>
    <w:rsid w:val="00961381"/>
    <w:rsid w:val="00961F96"/>
    <w:rsid w:val="00964FB9"/>
    <w:rsid w:val="00965476"/>
    <w:rsid w:val="00965CC3"/>
    <w:rsid w:val="00965CF8"/>
    <w:rsid w:val="00966341"/>
    <w:rsid w:val="00966ADC"/>
    <w:rsid w:val="0097285F"/>
    <w:rsid w:val="00972E07"/>
    <w:rsid w:val="00974E6A"/>
    <w:rsid w:val="00975497"/>
    <w:rsid w:val="00976442"/>
    <w:rsid w:val="00976523"/>
    <w:rsid w:val="00976B13"/>
    <w:rsid w:val="00977774"/>
    <w:rsid w:val="00977B3A"/>
    <w:rsid w:val="009806AE"/>
    <w:rsid w:val="0098182D"/>
    <w:rsid w:val="009825D3"/>
    <w:rsid w:val="00982C8E"/>
    <w:rsid w:val="00982D00"/>
    <w:rsid w:val="009830D9"/>
    <w:rsid w:val="0098469F"/>
    <w:rsid w:val="00984AF0"/>
    <w:rsid w:val="00984B7B"/>
    <w:rsid w:val="00984E7C"/>
    <w:rsid w:val="00985098"/>
    <w:rsid w:val="009850FB"/>
    <w:rsid w:val="00985FDC"/>
    <w:rsid w:val="0098655F"/>
    <w:rsid w:val="00986681"/>
    <w:rsid w:val="0098676E"/>
    <w:rsid w:val="00987E15"/>
    <w:rsid w:val="00990A49"/>
    <w:rsid w:val="00990D95"/>
    <w:rsid w:val="00994EDD"/>
    <w:rsid w:val="00995024"/>
    <w:rsid w:val="0099547D"/>
    <w:rsid w:val="00997149"/>
    <w:rsid w:val="00997379"/>
    <w:rsid w:val="00997733"/>
    <w:rsid w:val="00997DE7"/>
    <w:rsid w:val="009A0777"/>
    <w:rsid w:val="009A0F3C"/>
    <w:rsid w:val="009A1816"/>
    <w:rsid w:val="009A24C4"/>
    <w:rsid w:val="009A26CC"/>
    <w:rsid w:val="009A2D6B"/>
    <w:rsid w:val="009A2EB9"/>
    <w:rsid w:val="009A3214"/>
    <w:rsid w:val="009A3552"/>
    <w:rsid w:val="009A44A4"/>
    <w:rsid w:val="009A4889"/>
    <w:rsid w:val="009A4E73"/>
    <w:rsid w:val="009A565F"/>
    <w:rsid w:val="009A5D58"/>
    <w:rsid w:val="009A6429"/>
    <w:rsid w:val="009A750B"/>
    <w:rsid w:val="009A7962"/>
    <w:rsid w:val="009B0C9C"/>
    <w:rsid w:val="009B0EFF"/>
    <w:rsid w:val="009B290B"/>
    <w:rsid w:val="009B32E0"/>
    <w:rsid w:val="009B4287"/>
    <w:rsid w:val="009B48CE"/>
    <w:rsid w:val="009B48F5"/>
    <w:rsid w:val="009B6417"/>
    <w:rsid w:val="009B6E4F"/>
    <w:rsid w:val="009B7A54"/>
    <w:rsid w:val="009B7C5A"/>
    <w:rsid w:val="009C03B1"/>
    <w:rsid w:val="009C0B4F"/>
    <w:rsid w:val="009C11A5"/>
    <w:rsid w:val="009C166B"/>
    <w:rsid w:val="009C1DC6"/>
    <w:rsid w:val="009C1FE8"/>
    <w:rsid w:val="009C216D"/>
    <w:rsid w:val="009C3BAB"/>
    <w:rsid w:val="009C3CC1"/>
    <w:rsid w:val="009C423B"/>
    <w:rsid w:val="009C4540"/>
    <w:rsid w:val="009C45A1"/>
    <w:rsid w:val="009C5900"/>
    <w:rsid w:val="009C5A80"/>
    <w:rsid w:val="009C5BA3"/>
    <w:rsid w:val="009C709F"/>
    <w:rsid w:val="009C74F8"/>
    <w:rsid w:val="009D027F"/>
    <w:rsid w:val="009D183A"/>
    <w:rsid w:val="009D1AA5"/>
    <w:rsid w:val="009D2960"/>
    <w:rsid w:val="009D2EDF"/>
    <w:rsid w:val="009D30DE"/>
    <w:rsid w:val="009D323E"/>
    <w:rsid w:val="009D32D0"/>
    <w:rsid w:val="009D382A"/>
    <w:rsid w:val="009D3ADC"/>
    <w:rsid w:val="009D4554"/>
    <w:rsid w:val="009D56DB"/>
    <w:rsid w:val="009D649F"/>
    <w:rsid w:val="009D6A78"/>
    <w:rsid w:val="009D7168"/>
    <w:rsid w:val="009D76D2"/>
    <w:rsid w:val="009D7ADE"/>
    <w:rsid w:val="009E0BC1"/>
    <w:rsid w:val="009E18CA"/>
    <w:rsid w:val="009E274E"/>
    <w:rsid w:val="009E3447"/>
    <w:rsid w:val="009E3874"/>
    <w:rsid w:val="009E3F79"/>
    <w:rsid w:val="009E5618"/>
    <w:rsid w:val="009E5750"/>
    <w:rsid w:val="009E5757"/>
    <w:rsid w:val="009E6B64"/>
    <w:rsid w:val="009E769D"/>
    <w:rsid w:val="009F144E"/>
    <w:rsid w:val="009F165D"/>
    <w:rsid w:val="009F1993"/>
    <w:rsid w:val="009F2092"/>
    <w:rsid w:val="009F2203"/>
    <w:rsid w:val="009F2B3F"/>
    <w:rsid w:val="009F343E"/>
    <w:rsid w:val="009F3CEC"/>
    <w:rsid w:val="009F3E58"/>
    <w:rsid w:val="009F48A7"/>
    <w:rsid w:val="009F4FC5"/>
    <w:rsid w:val="009F7597"/>
    <w:rsid w:val="009F7A2D"/>
    <w:rsid w:val="009F7E26"/>
    <w:rsid w:val="00A0013B"/>
    <w:rsid w:val="00A0062B"/>
    <w:rsid w:val="00A01B8B"/>
    <w:rsid w:val="00A043A5"/>
    <w:rsid w:val="00A04CD8"/>
    <w:rsid w:val="00A04D43"/>
    <w:rsid w:val="00A04D71"/>
    <w:rsid w:val="00A04E81"/>
    <w:rsid w:val="00A05A86"/>
    <w:rsid w:val="00A06856"/>
    <w:rsid w:val="00A06987"/>
    <w:rsid w:val="00A10B34"/>
    <w:rsid w:val="00A10D91"/>
    <w:rsid w:val="00A112D5"/>
    <w:rsid w:val="00A116BF"/>
    <w:rsid w:val="00A116CD"/>
    <w:rsid w:val="00A12390"/>
    <w:rsid w:val="00A12BD7"/>
    <w:rsid w:val="00A13562"/>
    <w:rsid w:val="00A1378F"/>
    <w:rsid w:val="00A13D2B"/>
    <w:rsid w:val="00A1407C"/>
    <w:rsid w:val="00A145FD"/>
    <w:rsid w:val="00A1463C"/>
    <w:rsid w:val="00A1575F"/>
    <w:rsid w:val="00A16350"/>
    <w:rsid w:val="00A16496"/>
    <w:rsid w:val="00A16E81"/>
    <w:rsid w:val="00A178D7"/>
    <w:rsid w:val="00A17F99"/>
    <w:rsid w:val="00A204E5"/>
    <w:rsid w:val="00A20507"/>
    <w:rsid w:val="00A20C97"/>
    <w:rsid w:val="00A211A0"/>
    <w:rsid w:val="00A224CB"/>
    <w:rsid w:val="00A234EB"/>
    <w:rsid w:val="00A2358C"/>
    <w:rsid w:val="00A23821"/>
    <w:rsid w:val="00A24716"/>
    <w:rsid w:val="00A24D08"/>
    <w:rsid w:val="00A25AFF"/>
    <w:rsid w:val="00A25C55"/>
    <w:rsid w:val="00A26375"/>
    <w:rsid w:val="00A2655F"/>
    <w:rsid w:val="00A26AA2"/>
    <w:rsid w:val="00A26B9B"/>
    <w:rsid w:val="00A27309"/>
    <w:rsid w:val="00A2732B"/>
    <w:rsid w:val="00A27969"/>
    <w:rsid w:val="00A309ED"/>
    <w:rsid w:val="00A30EF3"/>
    <w:rsid w:val="00A31252"/>
    <w:rsid w:val="00A313F6"/>
    <w:rsid w:val="00A3193F"/>
    <w:rsid w:val="00A319CE"/>
    <w:rsid w:val="00A31D60"/>
    <w:rsid w:val="00A3240A"/>
    <w:rsid w:val="00A32784"/>
    <w:rsid w:val="00A32790"/>
    <w:rsid w:val="00A33089"/>
    <w:rsid w:val="00A33498"/>
    <w:rsid w:val="00A33DA5"/>
    <w:rsid w:val="00A34D32"/>
    <w:rsid w:val="00A352DF"/>
    <w:rsid w:val="00A3610B"/>
    <w:rsid w:val="00A36685"/>
    <w:rsid w:val="00A37596"/>
    <w:rsid w:val="00A37B06"/>
    <w:rsid w:val="00A40664"/>
    <w:rsid w:val="00A40A23"/>
    <w:rsid w:val="00A4191D"/>
    <w:rsid w:val="00A41AF5"/>
    <w:rsid w:val="00A425B9"/>
    <w:rsid w:val="00A4585D"/>
    <w:rsid w:val="00A46660"/>
    <w:rsid w:val="00A46B6E"/>
    <w:rsid w:val="00A46C6B"/>
    <w:rsid w:val="00A47B20"/>
    <w:rsid w:val="00A505C8"/>
    <w:rsid w:val="00A5060F"/>
    <w:rsid w:val="00A52214"/>
    <w:rsid w:val="00A53224"/>
    <w:rsid w:val="00A544FD"/>
    <w:rsid w:val="00A549AC"/>
    <w:rsid w:val="00A54D6E"/>
    <w:rsid w:val="00A5578B"/>
    <w:rsid w:val="00A55E8F"/>
    <w:rsid w:val="00A574ED"/>
    <w:rsid w:val="00A609BE"/>
    <w:rsid w:val="00A631B4"/>
    <w:rsid w:val="00A64039"/>
    <w:rsid w:val="00A64780"/>
    <w:rsid w:val="00A64F42"/>
    <w:rsid w:val="00A6573E"/>
    <w:rsid w:val="00A66549"/>
    <w:rsid w:val="00A6691F"/>
    <w:rsid w:val="00A669CB"/>
    <w:rsid w:val="00A67493"/>
    <w:rsid w:val="00A6763D"/>
    <w:rsid w:val="00A679AC"/>
    <w:rsid w:val="00A67BD0"/>
    <w:rsid w:val="00A67E63"/>
    <w:rsid w:val="00A67F94"/>
    <w:rsid w:val="00A71A99"/>
    <w:rsid w:val="00A71B78"/>
    <w:rsid w:val="00A72260"/>
    <w:rsid w:val="00A7252B"/>
    <w:rsid w:val="00A73E34"/>
    <w:rsid w:val="00A7532C"/>
    <w:rsid w:val="00A76B18"/>
    <w:rsid w:val="00A76F5F"/>
    <w:rsid w:val="00A77151"/>
    <w:rsid w:val="00A777C7"/>
    <w:rsid w:val="00A77919"/>
    <w:rsid w:val="00A77CF3"/>
    <w:rsid w:val="00A81216"/>
    <w:rsid w:val="00A81C6E"/>
    <w:rsid w:val="00A81FB0"/>
    <w:rsid w:val="00A820A6"/>
    <w:rsid w:val="00A836FB"/>
    <w:rsid w:val="00A83BAB"/>
    <w:rsid w:val="00A842C3"/>
    <w:rsid w:val="00A842EC"/>
    <w:rsid w:val="00A8490C"/>
    <w:rsid w:val="00A8619A"/>
    <w:rsid w:val="00A86578"/>
    <w:rsid w:val="00A86895"/>
    <w:rsid w:val="00A87A87"/>
    <w:rsid w:val="00A90311"/>
    <w:rsid w:val="00A90B0C"/>
    <w:rsid w:val="00A91275"/>
    <w:rsid w:val="00A9138B"/>
    <w:rsid w:val="00A9256C"/>
    <w:rsid w:val="00A929B1"/>
    <w:rsid w:val="00A93118"/>
    <w:rsid w:val="00A9472D"/>
    <w:rsid w:val="00A94C6B"/>
    <w:rsid w:val="00A950CD"/>
    <w:rsid w:val="00A953BC"/>
    <w:rsid w:val="00A9540D"/>
    <w:rsid w:val="00A95651"/>
    <w:rsid w:val="00A95A9F"/>
    <w:rsid w:val="00A965DF"/>
    <w:rsid w:val="00A96C7A"/>
    <w:rsid w:val="00A96FA4"/>
    <w:rsid w:val="00AA0360"/>
    <w:rsid w:val="00AA2E38"/>
    <w:rsid w:val="00AA2ED5"/>
    <w:rsid w:val="00AA389A"/>
    <w:rsid w:val="00AA3B4C"/>
    <w:rsid w:val="00AA4E2C"/>
    <w:rsid w:val="00AA5A20"/>
    <w:rsid w:val="00AA5D94"/>
    <w:rsid w:val="00AA5F57"/>
    <w:rsid w:val="00AA7234"/>
    <w:rsid w:val="00AA74F0"/>
    <w:rsid w:val="00AA7CE7"/>
    <w:rsid w:val="00AB002D"/>
    <w:rsid w:val="00AB01F6"/>
    <w:rsid w:val="00AB02F7"/>
    <w:rsid w:val="00AB063C"/>
    <w:rsid w:val="00AB14EA"/>
    <w:rsid w:val="00AB175A"/>
    <w:rsid w:val="00AB275D"/>
    <w:rsid w:val="00AB27FE"/>
    <w:rsid w:val="00AB2AC0"/>
    <w:rsid w:val="00AB2F18"/>
    <w:rsid w:val="00AB33CB"/>
    <w:rsid w:val="00AB341E"/>
    <w:rsid w:val="00AB3552"/>
    <w:rsid w:val="00AB5C46"/>
    <w:rsid w:val="00AB6120"/>
    <w:rsid w:val="00AB6AFA"/>
    <w:rsid w:val="00AB6EDF"/>
    <w:rsid w:val="00AB7986"/>
    <w:rsid w:val="00AC0194"/>
    <w:rsid w:val="00AC11F4"/>
    <w:rsid w:val="00AC21D7"/>
    <w:rsid w:val="00AC389A"/>
    <w:rsid w:val="00AC39EE"/>
    <w:rsid w:val="00AC5EE2"/>
    <w:rsid w:val="00AC6891"/>
    <w:rsid w:val="00AC68C1"/>
    <w:rsid w:val="00AD086C"/>
    <w:rsid w:val="00AD1029"/>
    <w:rsid w:val="00AD1CD8"/>
    <w:rsid w:val="00AD2671"/>
    <w:rsid w:val="00AD2D70"/>
    <w:rsid w:val="00AD2D8C"/>
    <w:rsid w:val="00AD3D74"/>
    <w:rsid w:val="00AD3E83"/>
    <w:rsid w:val="00AD47CF"/>
    <w:rsid w:val="00AD54EA"/>
    <w:rsid w:val="00AD6B99"/>
    <w:rsid w:val="00AD71DE"/>
    <w:rsid w:val="00AD7856"/>
    <w:rsid w:val="00AE1527"/>
    <w:rsid w:val="00AE203B"/>
    <w:rsid w:val="00AE26AE"/>
    <w:rsid w:val="00AE4BF9"/>
    <w:rsid w:val="00AE5D56"/>
    <w:rsid w:val="00AE7B3B"/>
    <w:rsid w:val="00AF05A9"/>
    <w:rsid w:val="00AF086F"/>
    <w:rsid w:val="00AF0EFB"/>
    <w:rsid w:val="00AF0F65"/>
    <w:rsid w:val="00AF1321"/>
    <w:rsid w:val="00AF2958"/>
    <w:rsid w:val="00AF33B7"/>
    <w:rsid w:val="00AF40DA"/>
    <w:rsid w:val="00AF4DB2"/>
    <w:rsid w:val="00AF5E7B"/>
    <w:rsid w:val="00AF62E1"/>
    <w:rsid w:val="00AF6311"/>
    <w:rsid w:val="00AF6836"/>
    <w:rsid w:val="00AF6A5D"/>
    <w:rsid w:val="00AF7370"/>
    <w:rsid w:val="00AF7473"/>
    <w:rsid w:val="00AF7788"/>
    <w:rsid w:val="00AF78FC"/>
    <w:rsid w:val="00AF7AA7"/>
    <w:rsid w:val="00B0007C"/>
    <w:rsid w:val="00B0058D"/>
    <w:rsid w:val="00B00B22"/>
    <w:rsid w:val="00B00D81"/>
    <w:rsid w:val="00B00DFB"/>
    <w:rsid w:val="00B00FFF"/>
    <w:rsid w:val="00B01EA1"/>
    <w:rsid w:val="00B029AA"/>
    <w:rsid w:val="00B02D38"/>
    <w:rsid w:val="00B02F5E"/>
    <w:rsid w:val="00B052D4"/>
    <w:rsid w:val="00B05A3C"/>
    <w:rsid w:val="00B06EFC"/>
    <w:rsid w:val="00B07E45"/>
    <w:rsid w:val="00B10591"/>
    <w:rsid w:val="00B1059B"/>
    <w:rsid w:val="00B11DD8"/>
    <w:rsid w:val="00B1227C"/>
    <w:rsid w:val="00B122EF"/>
    <w:rsid w:val="00B123DE"/>
    <w:rsid w:val="00B13348"/>
    <w:rsid w:val="00B148C1"/>
    <w:rsid w:val="00B168E6"/>
    <w:rsid w:val="00B172C6"/>
    <w:rsid w:val="00B17383"/>
    <w:rsid w:val="00B1744D"/>
    <w:rsid w:val="00B177F8"/>
    <w:rsid w:val="00B17A00"/>
    <w:rsid w:val="00B17C6B"/>
    <w:rsid w:val="00B20689"/>
    <w:rsid w:val="00B20BCB"/>
    <w:rsid w:val="00B215CF"/>
    <w:rsid w:val="00B2185F"/>
    <w:rsid w:val="00B21885"/>
    <w:rsid w:val="00B2337B"/>
    <w:rsid w:val="00B23785"/>
    <w:rsid w:val="00B23B3A"/>
    <w:rsid w:val="00B25154"/>
    <w:rsid w:val="00B26237"/>
    <w:rsid w:val="00B26AD5"/>
    <w:rsid w:val="00B27226"/>
    <w:rsid w:val="00B27ACD"/>
    <w:rsid w:val="00B27ADF"/>
    <w:rsid w:val="00B27D5B"/>
    <w:rsid w:val="00B3062F"/>
    <w:rsid w:val="00B31213"/>
    <w:rsid w:val="00B32CC0"/>
    <w:rsid w:val="00B339EB"/>
    <w:rsid w:val="00B350D5"/>
    <w:rsid w:val="00B36BE7"/>
    <w:rsid w:val="00B3763E"/>
    <w:rsid w:val="00B37A4F"/>
    <w:rsid w:val="00B37CFA"/>
    <w:rsid w:val="00B40A39"/>
    <w:rsid w:val="00B40B10"/>
    <w:rsid w:val="00B40C60"/>
    <w:rsid w:val="00B40EEA"/>
    <w:rsid w:val="00B42052"/>
    <w:rsid w:val="00B43152"/>
    <w:rsid w:val="00B4399D"/>
    <w:rsid w:val="00B43F19"/>
    <w:rsid w:val="00B442C1"/>
    <w:rsid w:val="00B442E3"/>
    <w:rsid w:val="00B45501"/>
    <w:rsid w:val="00B46168"/>
    <w:rsid w:val="00B4704E"/>
    <w:rsid w:val="00B47D55"/>
    <w:rsid w:val="00B50FB7"/>
    <w:rsid w:val="00B5128B"/>
    <w:rsid w:val="00B51431"/>
    <w:rsid w:val="00B515FE"/>
    <w:rsid w:val="00B51FC0"/>
    <w:rsid w:val="00B52A61"/>
    <w:rsid w:val="00B52FE8"/>
    <w:rsid w:val="00B55427"/>
    <w:rsid w:val="00B554E9"/>
    <w:rsid w:val="00B555D2"/>
    <w:rsid w:val="00B5564B"/>
    <w:rsid w:val="00B55742"/>
    <w:rsid w:val="00B55795"/>
    <w:rsid w:val="00B5598A"/>
    <w:rsid w:val="00B55A4B"/>
    <w:rsid w:val="00B55D42"/>
    <w:rsid w:val="00B56487"/>
    <w:rsid w:val="00B5662D"/>
    <w:rsid w:val="00B56DA0"/>
    <w:rsid w:val="00B6303B"/>
    <w:rsid w:val="00B63327"/>
    <w:rsid w:val="00B636F5"/>
    <w:rsid w:val="00B6376A"/>
    <w:rsid w:val="00B638A0"/>
    <w:rsid w:val="00B6470C"/>
    <w:rsid w:val="00B6476D"/>
    <w:rsid w:val="00B64B99"/>
    <w:rsid w:val="00B65984"/>
    <w:rsid w:val="00B6642D"/>
    <w:rsid w:val="00B67046"/>
    <w:rsid w:val="00B679FA"/>
    <w:rsid w:val="00B67E4F"/>
    <w:rsid w:val="00B70ECF"/>
    <w:rsid w:val="00B7272E"/>
    <w:rsid w:val="00B728DF"/>
    <w:rsid w:val="00B74600"/>
    <w:rsid w:val="00B760B0"/>
    <w:rsid w:val="00B7623F"/>
    <w:rsid w:val="00B7689B"/>
    <w:rsid w:val="00B76AC1"/>
    <w:rsid w:val="00B77596"/>
    <w:rsid w:val="00B775CA"/>
    <w:rsid w:val="00B77C0F"/>
    <w:rsid w:val="00B77EFE"/>
    <w:rsid w:val="00B801FC"/>
    <w:rsid w:val="00B805EB"/>
    <w:rsid w:val="00B80B4E"/>
    <w:rsid w:val="00B81930"/>
    <w:rsid w:val="00B82556"/>
    <w:rsid w:val="00B82E9A"/>
    <w:rsid w:val="00B84421"/>
    <w:rsid w:val="00B847AD"/>
    <w:rsid w:val="00B85C2B"/>
    <w:rsid w:val="00B85F36"/>
    <w:rsid w:val="00B8650A"/>
    <w:rsid w:val="00B8678C"/>
    <w:rsid w:val="00B868E5"/>
    <w:rsid w:val="00B86B31"/>
    <w:rsid w:val="00B86BD1"/>
    <w:rsid w:val="00B87B6B"/>
    <w:rsid w:val="00B901D9"/>
    <w:rsid w:val="00B90B6A"/>
    <w:rsid w:val="00B90BC7"/>
    <w:rsid w:val="00B913B3"/>
    <w:rsid w:val="00B91BE0"/>
    <w:rsid w:val="00B92EDA"/>
    <w:rsid w:val="00B940AD"/>
    <w:rsid w:val="00B940BD"/>
    <w:rsid w:val="00B943CC"/>
    <w:rsid w:val="00B95EFB"/>
    <w:rsid w:val="00B972C1"/>
    <w:rsid w:val="00B9755B"/>
    <w:rsid w:val="00BA0709"/>
    <w:rsid w:val="00BA0B98"/>
    <w:rsid w:val="00BA0DD9"/>
    <w:rsid w:val="00BA1C1D"/>
    <w:rsid w:val="00BA289F"/>
    <w:rsid w:val="00BA2A27"/>
    <w:rsid w:val="00BA3C8E"/>
    <w:rsid w:val="00BA49A8"/>
    <w:rsid w:val="00BA54CF"/>
    <w:rsid w:val="00BA54EA"/>
    <w:rsid w:val="00BA568D"/>
    <w:rsid w:val="00BA6106"/>
    <w:rsid w:val="00BA6580"/>
    <w:rsid w:val="00BA77DD"/>
    <w:rsid w:val="00BA790F"/>
    <w:rsid w:val="00BA7C15"/>
    <w:rsid w:val="00BB02BC"/>
    <w:rsid w:val="00BB08B3"/>
    <w:rsid w:val="00BB0A1C"/>
    <w:rsid w:val="00BB2CA2"/>
    <w:rsid w:val="00BB32B5"/>
    <w:rsid w:val="00BB3B27"/>
    <w:rsid w:val="00BB4231"/>
    <w:rsid w:val="00BB5C81"/>
    <w:rsid w:val="00BB5FFE"/>
    <w:rsid w:val="00BB70B1"/>
    <w:rsid w:val="00BB733C"/>
    <w:rsid w:val="00BB7977"/>
    <w:rsid w:val="00BC0E1D"/>
    <w:rsid w:val="00BC1381"/>
    <w:rsid w:val="00BC15BB"/>
    <w:rsid w:val="00BC1A28"/>
    <w:rsid w:val="00BC1DFF"/>
    <w:rsid w:val="00BC29E4"/>
    <w:rsid w:val="00BC32B1"/>
    <w:rsid w:val="00BC3D32"/>
    <w:rsid w:val="00BC3F44"/>
    <w:rsid w:val="00BC40A9"/>
    <w:rsid w:val="00BC42A9"/>
    <w:rsid w:val="00BC4E4D"/>
    <w:rsid w:val="00BC54C9"/>
    <w:rsid w:val="00BC6530"/>
    <w:rsid w:val="00BC6A2E"/>
    <w:rsid w:val="00BC70F4"/>
    <w:rsid w:val="00BC72AC"/>
    <w:rsid w:val="00BD0952"/>
    <w:rsid w:val="00BD1156"/>
    <w:rsid w:val="00BD1A7A"/>
    <w:rsid w:val="00BD2061"/>
    <w:rsid w:val="00BD2C54"/>
    <w:rsid w:val="00BD2EE3"/>
    <w:rsid w:val="00BD33A4"/>
    <w:rsid w:val="00BD4166"/>
    <w:rsid w:val="00BD4603"/>
    <w:rsid w:val="00BD4623"/>
    <w:rsid w:val="00BD4EC8"/>
    <w:rsid w:val="00BD5BB7"/>
    <w:rsid w:val="00BD5F1C"/>
    <w:rsid w:val="00BD67F1"/>
    <w:rsid w:val="00BE095B"/>
    <w:rsid w:val="00BE1005"/>
    <w:rsid w:val="00BE1469"/>
    <w:rsid w:val="00BE1991"/>
    <w:rsid w:val="00BE1A49"/>
    <w:rsid w:val="00BE4F44"/>
    <w:rsid w:val="00BE5228"/>
    <w:rsid w:val="00BE55C1"/>
    <w:rsid w:val="00BE5868"/>
    <w:rsid w:val="00BE5D8E"/>
    <w:rsid w:val="00BE6488"/>
    <w:rsid w:val="00BE6DD0"/>
    <w:rsid w:val="00BE6E19"/>
    <w:rsid w:val="00BE7AC6"/>
    <w:rsid w:val="00BE7DC4"/>
    <w:rsid w:val="00BE7DFA"/>
    <w:rsid w:val="00BE7E52"/>
    <w:rsid w:val="00BE7E83"/>
    <w:rsid w:val="00BF01AD"/>
    <w:rsid w:val="00BF202E"/>
    <w:rsid w:val="00BF21A8"/>
    <w:rsid w:val="00BF4007"/>
    <w:rsid w:val="00BF4164"/>
    <w:rsid w:val="00BF41A6"/>
    <w:rsid w:val="00BF4CCB"/>
    <w:rsid w:val="00BF515C"/>
    <w:rsid w:val="00BF6EDB"/>
    <w:rsid w:val="00BF716F"/>
    <w:rsid w:val="00BF7363"/>
    <w:rsid w:val="00BF76A6"/>
    <w:rsid w:val="00BF7FFD"/>
    <w:rsid w:val="00C00D54"/>
    <w:rsid w:val="00C00ECF"/>
    <w:rsid w:val="00C01895"/>
    <w:rsid w:val="00C01945"/>
    <w:rsid w:val="00C019CB"/>
    <w:rsid w:val="00C02344"/>
    <w:rsid w:val="00C02DEE"/>
    <w:rsid w:val="00C03319"/>
    <w:rsid w:val="00C03683"/>
    <w:rsid w:val="00C04A19"/>
    <w:rsid w:val="00C05210"/>
    <w:rsid w:val="00C058A8"/>
    <w:rsid w:val="00C07077"/>
    <w:rsid w:val="00C078ED"/>
    <w:rsid w:val="00C07B9B"/>
    <w:rsid w:val="00C127FE"/>
    <w:rsid w:val="00C12909"/>
    <w:rsid w:val="00C1299E"/>
    <w:rsid w:val="00C138F8"/>
    <w:rsid w:val="00C139F0"/>
    <w:rsid w:val="00C13B61"/>
    <w:rsid w:val="00C1509F"/>
    <w:rsid w:val="00C151A7"/>
    <w:rsid w:val="00C15EF8"/>
    <w:rsid w:val="00C16332"/>
    <w:rsid w:val="00C1650E"/>
    <w:rsid w:val="00C166DA"/>
    <w:rsid w:val="00C1701A"/>
    <w:rsid w:val="00C17308"/>
    <w:rsid w:val="00C178B4"/>
    <w:rsid w:val="00C17977"/>
    <w:rsid w:val="00C17FBC"/>
    <w:rsid w:val="00C20D29"/>
    <w:rsid w:val="00C21170"/>
    <w:rsid w:val="00C21825"/>
    <w:rsid w:val="00C22202"/>
    <w:rsid w:val="00C2293E"/>
    <w:rsid w:val="00C231FB"/>
    <w:rsid w:val="00C23284"/>
    <w:rsid w:val="00C23558"/>
    <w:rsid w:val="00C23A3D"/>
    <w:rsid w:val="00C240DD"/>
    <w:rsid w:val="00C24225"/>
    <w:rsid w:val="00C24672"/>
    <w:rsid w:val="00C24D34"/>
    <w:rsid w:val="00C251D6"/>
    <w:rsid w:val="00C25986"/>
    <w:rsid w:val="00C25ABF"/>
    <w:rsid w:val="00C2692E"/>
    <w:rsid w:val="00C273B1"/>
    <w:rsid w:val="00C27DB9"/>
    <w:rsid w:val="00C27E09"/>
    <w:rsid w:val="00C307D5"/>
    <w:rsid w:val="00C30ABD"/>
    <w:rsid w:val="00C30CC0"/>
    <w:rsid w:val="00C30CEE"/>
    <w:rsid w:val="00C327D9"/>
    <w:rsid w:val="00C32803"/>
    <w:rsid w:val="00C3343A"/>
    <w:rsid w:val="00C33884"/>
    <w:rsid w:val="00C33A11"/>
    <w:rsid w:val="00C34134"/>
    <w:rsid w:val="00C345B2"/>
    <w:rsid w:val="00C34D46"/>
    <w:rsid w:val="00C34FD9"/>
    <w:rsid w:val="00C35F6E"/>
    <w:rsid w:val="00C36209"/>
    <w:rsid w:val="00C36ACC"/>
    <w:rsid w:val="00C37283"/>
    <w:rsid w:val="00C375D1"/>
    <w:rsid w:val="00C37C09"/>
    <w:rsid w:val="00C400AE"/>
    <w:rsid w:val="00C40427"/>
    <w:rsid w:val="00C40574"/>
    <w:rsid w:val="00C40D76"/>
    <w:rsid w:val="00C40E4D"/>
    <w:rsid w:val="00C41625"/>
    <w:rsid w:val="00C422E9"/>
    <w:rsid w:val="00C42E19"/>
    <w:rsid w:val="00C4300E"/>
    <w:rsid w:val="00C43962"/>
    <w:rsid w:val="00C43DC3"/>
    <w:rsid w:val="00C4460D"/>
    <w:rsid w:val="00C44D90"/>
    <w:rsid w:val="00C44FCF"/>
    <w:rsid w:val="00C46C44"/>
    <w:rsid w:val="00C4706F"/>
    <w:rsid w:val="00C47B1C"/>
    <w:rsid w:val="00C50978"/>
    <w:rsid w:val="00C52122"/>
    <w:rsid w:val="00C525AB"/>
    <w:rsid w:val="00C5310F"/>
    <w:rsid w:val="00C537B9"/>
    <w:rsid w:val="00C53B39"/>
    <w:rsid w:val="00C53C7A"/>
    <w:rsid w:val="00C53DE4"/>
    <w:rsid w:val="00C5505C"/>
    <w:rsid w:val="00C55AA5"/>
    <w:rsid w:val="00C55AEC"/>
    <w:rsid w:val="00C55C25"/>
    <w:rsid w:val="00C56438"/>
    <w:rsid w:val="00C56BAB"/>
    <w:rsid w:val="00C573FE"/>
    <w:rsid w:val="00C6013D"/>
    <w:rsid w:val="00C60DA8"/>
    <w:rsid w:val="00C6198C"/>
    <w:rsid w:val="00C619DE"/>
    <w:rsid w:val="00C63624"/>
    <w:rsid w:val="00C63D73"/>
    <w:rsid w:val="00C63ED9"/>
    <w:rsid w:val="00C64070"/>
    <w:rsid w:val="00C647C8"/>
    <w:rsid w:val="00C64AC9"/>
    <w:rsid w:val="00C659DD"/>
    <w:rsid w:val="00C668F6"/>
    <w:rsid w:val="00C67634"/>
    <w:rsid w:val="00C70DD5"/>
    <w:rsid w:val="00C70FB2"/>
    <w:rsid w:val="00C71003"/>
    <w:rsid w:val="00C715A5"/>
    <w:rsid w:val="00C719D1"/>
    <w:rsid w:val="00C7271A"/>
    <w:rsid w:val="00C729FD"/>
    <w:rsid w:val="00C72B4D"/>
    <w:rsid w:val="00C73437"/>
    <w:rsid w:val="00C73D61"/>
    <w:rsid w:val="00C73F24"/>
    <w:rsid w:val="00C740B9"/>
    <w:rsid w:val="00C742DE"/>
    <w:rsid w:val="00C74E02"/>
    <w:rsid w:val="00C75DA6"/>
    <w:rsid w:val="00C7602C"/>
    <w:rsid w:val="00C7643A"/>
    <w:rsid w:val="00C76D90"/>
    <w:rsid w:val="00C77510"/>
    <w:rsid w:val="00C80289"/>
    <w:rsid w:val="00C81ECA"/>
    <w:rsid w:val="00C823A8"/>
    <w:rsid w:val="00C831FD"/>
    <w:rsid w:val="00C83C52"/>
    <w:rsid w:val="00C83FE4"/>
    <w:rsid w:val="00C84122"/>
    <w:rsid w:val="00C84914"/>
    <w:rsid w:val="00C8537E"/>
    <w:rsid w:val="00C8546F"/>
    <w:rsid w:val="00C85686"/>
    <w:rsid w:val="00C8582E"/>
    <w:rsid w:val="00C85F95"/>
    <w:rsid w:val="00C86023"/>
    <w:rsid w:val="00C87237"/>
    <w:rsid w:val="00C879E8"/>
    <w:rsid w:val="00C922BD"/>
    <w:rsid w:val="00C92E8E"/>
    <w:rsid w:val="00C93292"/>
    <w:rsid w:val="00C937F8"/>
    <w:rsid w:val="00C93FAB"/>
    <w:rsid w:val="00C945A3"/>
    <w:rsid w:val="00C94A23"/>
    <w:rsid w:val="00C94D16"/>
    <w:rsid w:val="00C95345"/>
    <w:rsid w:val="00C95C2E"/>
    <w:rsid w:val="00C965F7"/>
    <w:rsid w:val="00C96B65"/>
    <w:rsid w:val="00C9706B"/>
    <w:rsid w:val="00CA0C3D"/>
    <w:rsid w:val="00CA0E80"/>
    <w:rsid w:val="00CA0ED4"/>
    <w:rsid w:val="00CA138F"/>
    <w:rsid w:val="00CA2E14"/>
    <w:rsid w:val="00CA31BA"/>
    <w:rsid w:val="00CA372A"/>
    <w:rsid w:val="00CA4662"/>
    <w:rsid w:val="00CA54E3"/>
    <w:rsid w:val="00CA6BDC"/>
    <w:rsid w:val="00CA6DDF"/>
    <w:rsid w:val="00CA7394"/>
    <w:rsid w:val="00CA747B"/>
    <w:rsid w:val="00CB08AA"/>
    <w:rsid w:val="00CB0C26"/>
    <w:rsid w:val="00CB1869"/>
    <w:rsid w:val="00CB19FB"/>
    <w:rsid w:val="00CB1FF3"/>
    <w:rsid w:val="00CB250F"/>
    <w:rsid w:val="00CB2959"/>
    <w:rsid w:val="00CB3EA0"/>
    <w:rsid w:val="00CB41E2"/>
    <w:rsid w:val="00CB4E4B"/>
    <w:rsid w:val="00CB5285"/>
    <w:rsid w:val="00CB6182"/>
    <w:rsid w:val="00CB77D7"/>
    <w:rsid w:val="00CB7F62"/>
    <w:rsid w:val="00CC04C5"/>
    <w:rsid w:val="00CC1839"/>
    <w:rsid w:val="00CC2977"/>
    <w:rsid w:val="00CC3DAD"/>
    <w:rsid w:val="00CC63E1"/>
    <w:rsid w:val="00CC63F3"/>
    <w:rsid w:val="00CC6B13"/>
    <w:rsid w:val="00CC7255"/>
    <w:rsid w:val="00CC7B10"/>
    <w:rsid w:val="00CC7B77"/>
    <w:rsid w:val="00CD03DC"/>
    <w:rsid w:val="00CD3906"/>
    <w:rsid w:val="00CD3A88"/>
    <w:rsid w:val="00CD4D10"/>
    <w:rsid w:val="00CD6471"/>
    <w:rsid w:val="00CD65BE"/>
    <w:rsid w:val="00CD6B73"/>
    <w:rsid w:val="00CE0773"/>
    <w:rsid w:val="00CE0D19"/>
    <w:rsid w:val="00CE13BB"/>
    <w:rsid w:val="00CE1E08"/>
    <w:rsid w:val="00CE200B"/>
    <w:rsid w:val="00CE2150"/>
    <w:rsid w:val="00CE2732"/>
    <w:rsid w:val="00CE2EF6"/>
    <w:rsid w:val="00CE337D"/>
    <w:rsid w:val="00CE3400"/>
    <w:rsid w:val="00CE40AC"/>
    <w:rsid w:val="00CE43C8"/>
    <w:rsid w:val="00CE5AD7"/>
    <w:rsid w:val="00CE5CCD"/>
    <w:rsid w:val="00CE6346"/>
    <w:rsid w:val="00CE63A1"/>
    <w:rsid w:val="00CE741F"/>
    <w:rsid w:val="00CE78E0"/>
    <w:rsid w:val="00CF1211"/>
    <w:rsid w:val="00CF1303"/>
    <w:rsid w:val="00CF17B8"/>
    <w:rsid w:val="00CF23B7"/>
    <w:rsid w:val="00CF2E10"/>
    <w:rsid w:val="00CF35CE"/>
    <w:rsid w:val="00CF35FA"/>
    <w:rsid w:val="00CF40B5"/>
    <w:rsid w:val="00CF50A7"/>
    <w:rsid w:val="00CF53DD"/>
    <w:rsid w:val="00CF5842"/>
    <w:rsid w:val="00CF658C"/>
    <w:rsid w:val="00CF6A79"/>
    <w:rsid w:val="00CF6E41"/>
    <w:rsid w:val="00D0043B"/>
    <w:rsid w:val="00D00AB5"/>
    <w:rsid w:val="00D0108F"/>
    <w:rsid w:val="00D014D9"/>
    <w:rsid w:val="00D0164D"/>
    <w:rsid w:val="00D0195B"/>
    <w:rsid w:val="00D02BC0"/>
    <w:rsid w:val="00D03217"/>
    <w:rsid w:val="00D03313"/>
    <w:rsid w:val="00D04860"/>
    <w:rsid w:val="00D04FB4"/>
    <w:rsid w:val="00D05755"/>
    <w:rsid w:val="00D06262"/>
    <w:rsid w:val="00D07341"/>
    <w:rsid w:val="00D074EC"/>
    <w:rsid w:val="00D07509"/>
    <w:rsid w:val="00D075B5"/>
    <w:rsid w:val="00D1021A"/>
    <w:rsid w:val="00D10458"/>
    <w:rsid w:val="00D1070F"/>
    <w:rsid w:val="00D11664"/>
    <w:rsid w:val="00D118E0"/>
    <w:rsid w:val="00D12A00"/>
    <w:rsid w:val="00D12F5E"/>
    <w:rsid w:val="00D13122"/>
    <w:rsid w:val="00D13CC7"/>
    <w:rsid w:val="00D146AD"/>
    <w:rsid w:val="00D150DC"/>
    <w:rsid w:val="00D151F9"/>
    <w:rsid w:val="00D161C0"/>
    <w:rsid w:val="00D16325"/>
    <w:rsid w:val="00D16848"/>
    <w:rsid w:val="00D1688D"/>
    <w:rsid w:val="00D17E13"/>
    <w:rsid w:val="00D20601"/>
    <w:rsid w:val="00D20E40"/>
    <w:rsid w:val="00D2171D"/>
    <w:rsid w:val="00D22068"/>
    <w:rsid w:val="00D2249A"/>
    <w:rsid w:val="00D23024"/>
    <w:rsid w:val="00D2369F"/>
    <w:rsid w:val="00D236C5"/>
    <w:rsid w:val="00D25FC4"/>
    <w:rsid w:val="00D262B4"/>
    <w:rsid w:val="00D2670A"/>
    <w:rsid w:val="00D272F4"/>
    <w:rsid w:val="00D27508"/>
    <w:rsid w:val="00D27624"/>
    <w:rsid w:val="00D30461"/>
    <w:rsid w:val="00D31521"/>
    <w:rsid w:val="00D31670"/>
    <w:rsid w:val="00D31892"/>
    <w:rsid w:val="00D31E2B"/>
    <w:rsid w:val="00D31F4C"/>
    <w:rsid w:val="00D33792"/>
    <w:rsid w:val="00D34A63"/>
    <w:rsid w:val="00D35423"/>
    <w:rsid w:val="00D35D76"/>
    <w:rsid w:val="00D35E6D"/>
    <w:rsid w:val="00D36E32"/>
    <w:rsid w:val="00D411FF"/>
    <w:rsid w:val="00D416C5"/>
    <w:rsid w:val="00D423DD"/>
    <w:rsid w:val="00D423E9"/>
    <w:rsid w:val="00D427FA"/>
    <w:rsid w:val="00D4332C"/>
    <w:rsid w:val="00D43F63"/>
    <w:rsid w:val="00D45035"/>
    <w:rsid w:val="00D45B8D"/>
    <w:rsid w:val="00D473AD"/>
    <w:rsid w:val="00D47B6F"/>
    <w:rsid w:val="00D5032E"/>
    <w:rsid w:val="00D511A5"/>
    <w:rsid w:val="00D51781"/>
    <w:rsid w:val="00D523FF"/>
    <w:rsid w:val="00D52CB0"/>
    <w:rsid w:val="00D53741"/>
    <w:rsid w:val="00D57675"/>
    <w:rsid w:val="00D578E0"/>
    <w:rsid w:val="00D60B4E"/>
    <w:rsid w:val="00D61685"/>
    <w:rsid w:val="00D619E4"/>
    <w:rsid w:val="00D62D7A"/>
    <w:rsid w:val="00D635E6"/>
    <w:rsid w:val="00D637D5"/>
    <w:rsid w:val="00D6394D"/>
    <w:rsid w:val="00D641D2"/>
    <w:rsid w:val="00D646ED"/>
    <w:rsid w:val="00D652B0"/>
    <w:rsid w:val="00D65823"/>
    <w:rsid w:val="00D66734"/>
    <w:rsid w:val="00D67860"/>
    <w:rsid w:val="00D67ABF"/>
    <w:rsid w:val="00D67F6F"/>
    <w:rsid w:val="00D70C57"/>
    <w:rsid w:val="00D7128D"/>
    <w:rsid w:val="00D7152D"/>
    <w:rsid w:val="00D727F9"/>
    <w:rsid w:val="00D72CF4"/>
    <w:rsid w:val="00D731D2"/>
    <w:rsid w:val="00D73CD2"/>
    <w:rsid w:val="00D744D5"/>
    <w:rsid w:val="00D74CF3"/>
    <w:rsid w:val="00D7516D"/>
    <w:rsid w:val="00D75B37"/>
    <w:rsid w:val="00D75F63"/>
    <w:rsid w:val="00D7643D"/>
    <w:rsid w:val="00D76A0B"/>
    <w:rsid w:val="00D80886"/>
    <w:rsid w:val="00D80F08"/>
    <w:rsid w:val="00D8122C"/>
    <w:rsid w:val="00D8236F"/>
    <w:rsid w:val="00D82BD7"/>
    <w:rsid w:val="00D830B9"/>
    <w:rsid w:val="00D83A1B"/>
    <w:rsid w:val="00D83EA1"/>
    <w:rsid w:val="00D85AF3"/>
    <w:rsid w:val="00D85D3A"/>
    <w:rsid w:val="00D8628E"/>
    <w:rsid w:val="00D8740B"/>
    <w:rsid w:val="00D90D5A"/>
    <w:rsid w:val="00D9250C"/>
    <w:rsid w:val="00D92E4B"/>
    <w:rsid w:val="00D93438"/>
    <w:rsid w:val="00D93899"/>
    <w:rsid w:val="00D9447A"/>
    <w:rsid w:val="00D94D57"/>
    <w:rsid w:val="00D959A9"/>
    <w:rsid w:val="00D96F00"/>
    <w:rsid w:val="00D97047"/>
    <w:rsid w:val="00D978F5"/>
    <w:rsid w:val="00D9799A"/>
    <w:rsid w:val="00DA038F"/>
    <w:rsid w:val="00DA03AD"/>
    <w:rsid w:val="00DA041C"/>
    <w:rsid w:val="00DA06C4"/>
    <w:rsid w:val="00DA0B09"/>
    <w:rsid w:val="00DA0B96"/>
    <w:rsid w:val="00DA1FC1"/>
    <w:rsid w:val="00DA2F4A"/>
    <w:rsid w:val="00DA354B"/>
    <w:rsid w:val="00DA3930"/>
    <w:rsid w:val="00DA3D51"/>
    <w:rsid w:val="00DA3DC4"/>
    <w:rsid w:val="00DA4829"/>
    <w:rsid w:val="00DA4E9E"/>
    <w:rsid w:val="00DA5A60"/>
    <w:rsid w:val="00DA67EB"/>
    <w:rsid w:val="00DA69D3"/>
    <w:rsid w:val="00DA6E5B"/>
    <w:rsid w:val="00DA73BD"/>
    <w:rsid w:val="00DA7D8F"/>
    <w:rsid w:val="00DA7EC1"/>
    <w:rsid w:val="00DB0C5E"/>
    <w:rsid w:val="00DB3B26"/>
    <w:rsid w:val="00DB4F47"/>
    <w:rsid w:val="00DB574C"/>
    <w:rsid w:val="00DB5CF0"/>
    <w:rsid w:val="00DB5E5B"/>
    <w:rsid w:val="00DB6891"/>
    <w:rsid w:val="00DB6934"/>
    <w:rsid w:val="00DB6C56"/>
    <w:rsid w:val="00DB7078"/>
    <w:rsid w:val="00DB78C0"/>
    <w:rsid w:val="00DC0897"/>
    <w:rsid w:val="00DC14A1"/>
    <w:rsid w:val="00DC2DB1"/>
    <w:rsid w:val="00DC45C9"/>
    <w:rsid w:val="00DC54F4"/>
    <w:rsid w:val="00DC564C"/>
    <w:rsid w:val="00DC5852"/>
    <w:rsid w:val="00DC5A10"/>
    <w:rsid w:val="00DC5C8C"/>
    <w:rsid w:val="00DC7268"/>
    <w:rsid w:val="00DC72BF"/>
    <w:rsid w:val="00DC7C71"/>
    <w:rsid w:val="00DD0462"/>
    <w:rsid w:val="00DD09A6"/>
    <w:rsid w:val="00DD194E"/>
    <w:rsid w:val="00DD1E25"/>
    <w:rsid w:val="00DD22F5"/>
    <w:rsid w:val="00DD2379"/>
    <w:rsid w:val="00DD27E1"/>
    <w:rsid w:val="00DD3E20"/>
    <w:rsid w:val="00DD417A"/>
    <w:rsid w:val="00DD441E"/>
    <w:rsid w:val="00DD4C36"/>
    <w:rsid w:val="00DD4CC3"/>
    <w:rsid w:val="00DD74C4"/>
    <w:rsid w:val="00DD768E"/>
    <w:rsid w:val="00DD7B42"/>
    <w:rsid w:val="00DD7F6D"/>
    <w:rsid w:val="00DE03E1"/>
    <w:rsid w:val="00DE137B"/>
    <w:rsid w:val="00DE1B97"/>
    <w:rsid w:val="00DE1C54"/>
    <w:rsid w:val="00DE2483"/>
    <w:rsid w:val="00DE2B10"/>
    <w:rsid w:val="00DE3526"/>
    <w:rsid w:val="00DE38C8"/>
    <w:rsid w:val="00DE44F9"/>
    <w:rsid w:val="00DE500B"/>
    <w:rsid w:val="00DE56FC"/>
    <w:rsid w:val="00DE5C69"/>
    <w:rsid w:val="00DE5D1F"/>
    <w:rsid w:val="00DE687E"/>
    <w:rsid w:val="00DE6915"/>
    <w:rsid w:val="00DE74D1"/>
    <w:rsid w:val="00DE7B34"/>
    <w:rsid w:val="00DE7BF9"/>
    <w:rsid w:val="00DE7CD8"/>
    <w:rsid w:val="00DF04D0"/>
    <w:rsid w:val="00DF16BB"/>
    <w:rsid w:val="00DF22E2"/>
    <w:rsid w:val="00DF26D0"/>
    <w:rsid w:val="00DF3C8B"/>
    <w:rsid w:val="00DF3EE8"/>
    <w:rsid w:val="00DF4154"/>
    <w:rsid w:val="00DF4485"/>
    <w:rsid w:val="00DF543D"/>
    <w:rsid w:val="00DF66C1"/>
    <w:rsid w:val="00DF6E16"/>
    <w:rsid w:val="00DF6ECF"/>
    <w:rsid w:val="00DF6F45"/>
    <w:rsid w:val="00DF7441"/>
    <w:rsid w:val="00E001AA"/>
    <w:rsid w:val="00E00503"/>
    <w:rsid w:val="00E008C5"/>
    <w:rsid w:val="00E00B60"/>
    <w:rsid w:val="00E00F4D"/>
    <w:rsid w:val="00E01966"/>
    <w:rsid w:val="00E01B26"/>
    <w:rsid w:val="00E02031"/>
    <w:rsid w:val="00E020BA"/>
    <w:rsid w:val="00E02918"/>
    <w:rsid w:val="00E02F93"/>
    <w:rsid w:val="00E0352F"/>
    <w:rsid w:val="00E0551D"/>
    <w:rsid w:val="00E05535"/>
    <w:rsid w:val="00E061C8"/>
    <w:rsid w:val="00E073F6"/>
    <w:rsid w:val="00E07B59"/>
    <w:rsid w:val="00E07CF2"/>
    <w:rsid w:val="00E123DD"/>
    <w:rsid w:val="00E12488"/>
    <w:rsid w:val="00E13008"/>
    <w:rsid w:val="00E140FB"/>
    <w:rsid w:val="00E14252"/>
    <w:rsid w:val="00E14FFC"/>
    <w:rsid w:val="00E153C7"/>
    <w:rsid w:val="00E157A9"/>
    <w:rsid w:val="00E15E70"/>
    <w:rsid w:val="00E164DB"/>
    <w:rsid w:val="00E167D4"/>
    <w:rsid w:val="00E167F9"/>
    <w:rsid w:val="00E16F26"/>
    <w:rsid w:val="00E17635"/>
    <w:rsid w:val="00E17FC0"/>
    <w:rsid w:val="00E201CA"/>
    <w:rsid w:val="00E20D06"/>
    <w:rsid w:val="00E20D0E"/>
    <w:rsid w:val="00E21D35"/>
    <w:rsid w:val="00E22899"/>
    <w:rsid w:val="00E2377B"/>
    <w:rsid w:val="00E23865"/>
    <w:rsid w:val="00E23C97"/>
    <w:rsid w:val="00E24945"/>
    <w:rsid w:val="00E24A6E"/>
    <w:rsid w:val="00E252F6"/>
    <w:rsid w:val="00E2596A"/>
    <w:rsid w:val="00E25A1D"/>
    <w:rsid w:val="00E272EB"/>
    <w:rsid w:val="00E27AC3"/>
    <w:rsid w:val="00E30118"/>
    <w:rsid w:val="00E30640"/>
    <w:rsid w:val="00E30EAB"/>
    <w:rsid w:val="00E3104B"/>
    <w:rsid w:val="00E31787"/>
    <w:rsid w:val="00E31C28"/>
    <w:rsid w:val="00E324CD"/>
    <w:rsid w:val="00E327DA"/>
    <w:rsid w:val="00E328DD"/>
    <w:rsid w:val="00E341C9"/>
    <w:rsid w:val="00E3462C"/>
    <w:rsid w:val="00E34A9B"/>
    <w:rsid w:val="00E3551D"/>
    <w:rsid w:val="00E35DF9"/>
    <w:rsid w:val="00E36765"/>
    <w:rsid w:val="00E36A7C"/>
    <w:rsid w:val="00E36C84"/>
    <w:rsid w:val="00E37A5D"/>
    <w:rsid w:val="00E37BEB"/>
    <w:rsid w:val="00E37D8F"/>
    <w:rsid w:val="00E37ECA"/>
    <w:rsid w:val="00E40CF4"/>
    <w:rsid w:val="00E415D9"/>
    <w:rsid w:val="00E418AD"/>
    <w:rsid w:val="00E42132"/>
    <w:rsid w:val="00E42706"/>
    <w:rsid w:val="00E42AAA"/>
    <w:rsid w:val="00E42D20"/>
    <w:rsid w:val="00E4384C"/>
    <w:rsid w:val="00E44B4C"/>
    <w:rsid w:val="00E44C66"/>
    <w:rsid w:val="00E461DF"/>
    <w:rsid w:val="00E463B5"/>
    <w:rsid w:val="00E47783"/>
    <w:rsid w:val="00E50485"/>
    <w:rsid w:val="00E504F4"/>
    <w:rsid w:val="00E516CC"/>
    <w:rsid w:val="00E51C7F"/>
    <w:rsid w:val="00E51E32"/>
    <w:rsid w:val="00E522D3"/>
    <w:rsid w:val="00E52828"/>
    <w:rsid w:val="00E52DC9"/>
    <w:rsid w:val="00E52E35"/>
    <w:rsid w:val="00E53B33"/>
    <w:rsid w:val="00E53CFA"/>
    <w:rsid w:val="00E54483"/>
    <w:rsid w:val="00E54A01"/>
    <w:rsid w:val="00E55FA9"/>
    <w:rsid w:val="00E5663F"/>
    <w:rsid w:val="00E56A41"/>
    <w:rsid w:val="00E611DF"/>
    <w:rsid w:val="00E6138E"/>
    <w:rsid w:val="00E617EE"/>
    <w:rsid w:val="00E621CF"/>
    <w:rsid w:val="00E624AB"/>
    <w:rsid w:val="00E62E68"/>
    <w:rsid w:val="00E63CB0"/>
    <w:rsid w:val="00E64CAC"/>
    <w:rsid w:val="00E66068"/>
    <w:rsid w:val="00E66662"/>
    <w:rsid w:val="00E6703B"/>
    <w:rsid w:val="00E674FB"/>
    <w:rsid w:val="00E6792B"/>
    <w:rsid w:val="00E7003C"/>
    <w:rsid w:val="00E70652"/>
    <w:rsid w:val="00E70BAA"/>
    <w:rsid w:val="00E70ED4"/>
    <w:rsid w:val="00E71472"/>
    <w:rsid w:val="00E723D9"/>
    <w:rsid w:val="00E734C4"/>
    <w:rsid w:val="00E73F04"/>
    <w:rsid w:val="00E75131"/>
    <w:rsid w:val="00E75475"/>
    <w:rsid w:val="00E7557C"/>
    <w:rsid w:val="00E7591F"/>
    <w:rsid w:val="00E75928"/>
    <w:rsid w:val="00E75DB3"/>
    <w:rsid w:val="00E760FA"/>
    <w:rsid w:val="00E7678A"/>
    <w:rsid w:val="00E76A20"/>
    <w:rsid w:val="00E76BAB"/>
    <w:rsid w:val="00E779A4"/>
    <w:rsid w:val="00E77EB3"/>
    <w:rsid w:val="00E80AE4"/>
    <w:rsid w:val="00E81B53"/>
    <w:rsid w:val="00E8207D"/>
    <w:rsid w:val="00E822A0"/>
    <w:rsid w:val="00E82B92"/>
    <w:rsid w:val="00E82BA9"/>
    <w:rsid w:val="00E8391A"/>
    <w:rsid w:val="00E83FF3"/>
    <w:rsid w:val="00E844AA"/>
    <w:rsid w:val="00E84F6F"/>
    <w:rsid w:val="00E857DF"/>
    <w:rsid w:val="00E85CD8"/>
    <w:rsid w:val="00E85F82"/>
    <w:rsid w:val="00E866BA"/>
    <w:rsid w:val="00E8687D"/>
    <w:rsid w:val="00E87B0E"/>
    <w:rsid w:val="00E87E1A"/>
    <w:rsid w:val="00E909D4"/>
    <w:rsid w:val="00E9279F"/>
    <w:rsid w:val="00E92E71"/>
    <w:rsid w:val="00E93C93"/>
    <w:rsid w:val="00E94847"/>
    <w:rsid w:val="00E95281"/>
    <w:rsid w:val="00E95686"/>
    <w:rsid w:val="00E95B92"/>
    <w:rsid w:val="00E95F98"/>
    <w:rsid w:val="00E95FA2"/>
    <w:rsid w:val="00E964E8"/>
    <w:rsid w:val="00E96B1B"/>
    <w:rsid w:val="00E97839"/>
    <w:rsid w:val="00E97BF2"/>
    <w:rsid w:val="00EA146A"/>
    <w:rsid w:val="00EA1F2E"/>
    <w:rsid w:val="00EA228B"/>
    <w:rsid w:val="00EA237C"/>
    <w:rsid w:val="00EA3A40"/>
    <w:rsid w:val="00EA4222"/>
    <w:rsid w:val="00EA5CD3"/>
    <w:rsid w:val="00EA5D74"/>
    <w:rsid w:val="00EA6CB4"/>
    <w:rsid w:val="00EA71D1"/>
    <w:rsid w:val="00EB059B"/>
    <w:rsid w:val="00EB0844"/>
    <w:rsid w:val="00EB0B10"/>
    <w:rsid w:val="00EB0D17"/>
    <w:rsid w:val="00EB17A4"/>
    <w:rsid w:val="00EB249C"/>
    <w:rsid w:val="00EB2B9F"/>
    <w:rsid w:val="00EB36F0"/>
    <w:rsid w:val="00EB378A"/>
    <w:rsid w:val="00EB3E2D"/>
    <w:rsid w:val="00EB45CC"/>
    <w:rsid w:val="00EB4E14"/>
    <w:rsid w:val="00EB56F4"/>
    <w:rsid w:val="00EB57B6"/>
    <w:rsid w:val="00EB6060"/>
    <w:rsid w:val="00EB60D2"/>
    <w:rsid w:val="00EB6771"/>
    <w:rsid w:val="00EB6BC5"/>
    <w:rsid w:val="00EB7D06"/>
    <w:rsid w:val="00EB7FFE"/>
    <w:rsid w:val="00EC0ED5"/>
    <w:rsid w:val="00EC1455"/>
    <w:rsid w:val="00EC1DB5"/>
    <w:rsid w:val="00EC312C"/>
    <w:rsid w:val="00EC4095"/>
    <w:rsid w:val="00EC425F"/>
    <w:rsid w:val="00EC45F5"/>
    <w:rsid w:val="00EC4777"/>
    <w:rsid w:val="00EC528D"/>
    <w:rsid w:val="00EC53B8"/>
    <w:rsid w:val="00EC5BA5"/>
    <w:rsid w:val="00EC5D63"/>
    <w:rsid w:val="00EC5FAF"/>
    <w:rsid w:val="00EC60F0"/>
    <w:rsid w:val="00EC69F0"/>
    <w:rsid w:val="00EC6F71"/>
    <w:rsid w:val="00EC7908"/>
    <w:rsid w:val="00ED007D"/>
    <w:rsid w:val="00ED02FA"/>
    <w:rsid w:val="00ED1250"/>
    <w:rsid w:val="00ED167E"/>
    <w:rsid w:val="00ED2641"/>
    <w:rsid w:val="00ED2A2C"/>
    <w:rsid w:val="00ED2FE3"/>
    <w:rsid w:val="00ED32A6"/>
    <w:rsid w:val="00ED3844"/>
    <w:rsid w:val="00ED3F44"/>
    <w:rsid w:val="00ED42A5"/>
    <w:rsid w:val="00ED43EF"/>
    <w:rsid w:val="00ED480F"/>
    <w:rsid w:val="00ED4DEB"/>
    <w:rsid w:val="00ED4E7A"/>
    <w:rsid w:val="00ED54C4"/>
    <w:rsid w:val="00ED68B1"/>
    <w:rsid w:val="00ED700F"/>
    <w:rsid w:val="00ED71A2"/>
    <w:rsid w:val="00ED735F"/>
    <w:rsid w:val="00ED7CCC"/>
    <w:rsid w:val="00EE06E4"/>
    <w:rsid w:val="00EE08A3"/>
    <w:rsid w:val="00EE09A3"/>
    <w:rsid w:val="00EE0AB8"/>
    <w:rsid w:val="00EE190F"/>
    <w:rsid w:val="00EE2E69"/>
    <w:rsid w:val="00EE3E37"/>
    <w:rsid w:val="00EE59EB"/>
    <w:rsid w:val="00EE68CC"/>
    <w:rsid w:val="00EE6BED"/>
    <w:rsid w:val="00EE6F68"/>
    <w:rsid w:val="00EE71A3"/>
    <w:rsid w:val="00EE79AA"/>
    <w:rsid w:val="00EE7E87"/>
    <w:rsid w:val="00EF0423"/>
    <w:rsid w:val="00EF04F6"/>
    <w:rsid w:val="00EF076F"/>
    <w:rsid w:val="00EF1337"/>
    <w:rsid w:val="00EF23B4"/>
    <w:rsid w:val="00EF2ABD"/>
    <w:rsid w:val="00EF30E6"/>
    <w:rsid w:val="00EF37DA"/>
    <w:rsid w:val="00EF3A9E"/>
    <w:rsid w:val="00EF3CCB"/>
    <w:rsid w:val="00EF3D6A"/>
    <w:rsid w:val="00EF429C"/>
    <w:rsid w:val="00EF47EE"/>
    <w:rsid w:val="00EF568B"/>
    <w:rsid w:val="00EF725A"/>
    <w:rsid w:val="00EF75C2"/>
    <w:rsid w:val="00EF7DEE"/>
    <w:rsid w:val="00F00763"/>
    <w:rsid w:val="00F017FB"/>
    <w:rsid w:val="00F01E85"/>
    <w:rsid w:val="00F0310E"/>
    <w:rsid w:val="00F041C2"/>
    <w:rsid w:val="00F041C7"/>
    <w:rsid w:val="00F04ACF"/>
    <w:rsid w:val="00F06435"/>
    <w:rsid w:val="00F06CE7"/>
    <w:rsid w:val="00F06FD3"/>
    <w:rsid w:val="00F07011"/>
    <w:rsid w:val="00F07B4D"/>
    <w:rsid w:val="00F07C26"/>
    <w:rsid w:val="00F10886"/>
    <w:rsid w:val="00F11038"/>
    <w:rsid w:val="00F11A93"/>
    <w:rsid w:val="00F11F0C"/>
    <w:rsid w:val="00F1204C"/>
    <w:rsid w:val="00F12758"/>
    <w:rsid w:val="00F137A0"/>
    <w:rsid w:val="00F13C15"/>
    <w:rsid w:val="00F14283"/>
    <w:rsid w:val="00F147F9"/>
    <w:rsid w:val="00F14A82"/>
    <w:rsid w:val="00F156CD"/>
    <w:rsid w:val="00F15750"/>
    <w:rsid w:val="00F1632D"/>
    <w:rsid w:val="00F164BA"/>
    <w:rsid w:val="00F2020C"/>
    <w:rsid w:val="00F2050E"/>
    <w:rsid w:val="00F20C4C"/>
    <w:rsid w:val="00F20CA9"/>
    <w:rsid w:val="00F21108"/>
    <w:rsid w:val="00F212A1"/>
    <w:rsid w:val="00F216A4"/>
    <w:rsid w:val="00F254CE"/>
    <w:rsid w:val="00F25A1C"/>
    <w:rsid w:val="00F25F8B"/>
    <w:rsid w:val="00F26795"/>
    <w:rsid w:val="00F26B86"/>
    <w:rsid w:val="00F27E37"/>
    <w:rsid w:val="00F315E3"/>
    <w:rsid w:val="00F32423"/>
    <w:rsid w:val="00F32F72"/>
    <w:rsid w:val="00F33D94"/>
    <w:rsid w:val="00F34920"/>
    <w:rsid w:val="00F356A7"/>
    <w:rsid w:val="00F35C72"/>
    <w:rsid w:val="00F40340"/>
    <w:rsid w:val="00F406FC"/>
    <w:rsid w:val="00F40C6F"/>
    <w:rsid w:val="00F41069"/>
    <w:rsid w:val="00F4118E"/>
    <w:rsid w:val="00F4160A"/>
    <w:rsid w:val="00F41E5F"/>
    <w:rsid w:val="00F426CE"/>
    <w:rsid w:val="00F4573B"/>
    <w:rsid w:val="00F4604B"/>
    <w:rsid w:val="00F468B2"/>
    <w:rsid w:val="00F46F11"/>
    <w:rsid w:val="00F47E86"/>
    <w:rsid w:val="00F501A8"/>
    <w:rsid w:val="00F52599"/>
    <w:rsid w:val="00F5263C"/>
    <w:rsid w:val="00F52D44"/>
    <w:rsid w:val="00F53415"/>
    <w:rsid w:val="00F53AD9"/>
    <w:rsid w:val="00F53FBA"/>
    <w:rsid w:val="00F5414A"/>
    <w:rsid w:val="00F54C1E"/>
    <w:rsid w:val="00F5542B"/>
    <w:rsid w:val="00F560EA"/>
    <w:rsid w:val="00F569D6"/>
    <w:rsid w:val="00F57721"/>
    <w:rsid w:val="00F57D7C"/>
    <w:rsid w:val="00F61782"/>
    <w:rsid w:val="00F61C4F"/>
    <w:rsid w:val="00F61FFD"/>
    <w:rsid w:val="00F628EE"/>
    <w:rsid w:val="00F63134"/>
    <w:rsid w:val="00F6486A"/>
    <w:rsid w:val="00F64A1B"/>
    <w:rsid w:val="00F65E86"/>
    <w:rsid w:val="00F662BA"/>
    <w:rsid w:val="00F67052"/>
    <w:rsid w:val="00F70346"/>
    <w:rsid w:val="00F70FFC"/>
    <w:rsid w:val="00F7232F"/>
    <w:rsid w:val="00F72347"/>
    <w:rsid w:val="00F7302F"/>
    <w:rsid w:val="00F73116"/>
    <w:rsid w:val="00F73D5E"/>
    <w:rsid w:val="00F73EC1"/>
    <w:rsid w:val="00F744B2"/>
    <w:rsid w:val="00F744CB"/>
    <w:rsid w:val="00F74C37"/>
    <w:rsid w:val="00F74EA9"/>
    <w:rsid w:val="00F74F1E"/>
    <w:rsid w:val="00F75CCE"/>
    <w:rsid w:val="00F7612A"/>
    <w:rsid w:val="00F805D5"/>
    <w:rsid w:val="00F81283"/>
    <w:rsid w:val="00F816CB"/>
    <w:rsid w:val="00F81862"/>
    <w:rsid w:val="00F819C6"/>
    <w:rsid w:val="00F82807"/>
    <w:rsid w:val="00F82822"/>
    <w:rsid w:val="00F82B86"/>
    <w:rsid w:val="00F8302E"/>
    <w:rsid w:val="00F83865"/>
    <w:rsid w:val="00F83E17"/>
    <w:rsid w:val="00F8426D"/>
    <w:rsid w:val="00F84509"/>
    <w:rsid w:val="00F84AD3"/>
    <w:rsid w:val="00F858B9"/>
    <w:rsid w:val="00F859B5"/>
    <w:rsid w:val="00F863F0"/>
    <w:rsid w:val="00F86E51"/>
    <w:rsid w:val="00F87A8A"/>
    <w:rsid w:val="00F87BAF"/>
    <w:rsid w:val="00F87CBE"/>
    <w:rsid w:val="00F90F7C"/>
    <w:rsid w:val="00F9225A"/>
    <w:rsid w:val="00F942D5"/>
    <w:rsid w:val="00F94DE3"/>
    <w:rsid w:val="00F94E81"/>
    <w:rsid w:val="00F95CE7"/>
    <w:rsid w:val="00F96363"/>
    <w:rsid w:val="00F96BA3"/>
    <w:rsid w:val="00F97421"/>
    <w:rsid w:val="00F97DF1"/>
    <w:rsid w:val="00F97EB2"/>
    <w:rsid w:val="00FA0B74"/>
    <w:rsid w:val="00FA0C5D"/>
    <w:rsid w:val="00FA173D"/>
    <w:rsid w:val="00FA176C"/>
    <w:rsid w:val="00FA29E7"/>
    <w:rsid w:val="00FA4621"/>
    <w:rsid w:val="00FA4E60"/>
    <w:rsid w:val="00FA639D"/>
    <w:rsid w:val="00FA69BF"/>
    <w:rsid w:val="00FA6D84"/>
    <w:rsid w:val="00FA799F"/>
    <w:rsid w:val="00FA7F47"/>
    <w:rsid w:val="00FA7FBA"/>
    <w:rsid w:val="00FB0964"/>
    <w:rsid w:val="00FB10E2"/>
    <w:rsid w:val="00FB1350"/>
    <w:rsid w:val="00FB1F7D"/>
    <w:rsid w:val="00FB22A9"/>
    <w:rsid w:val="00FB2A50"/>
    <w:rsid w:val="00FB2FCE"/>
    <w:rsid w:val="00FB3FE2"/>
    <w:rsid w:val="00FB5C05"/>
    <w:rsid w:val="00FB63E2"/>
    <w:rsid w:val="00FB6FAD"/>
    <w:rsid w:val="00FB7233"/>
    <w:rsid w:val="00FB77EB"/>
    <w:rsid w:val="00FB7AD9"/>
    <w:rsid w:val="00FC1246"/>
    <w:rsid w:val="00FC16AE"/>
    <w:rsid w:val="00FC22CD"/>
    <w:rsid w:val="00FC239F"/>
    <w:rsid w:val="00FC268C"/>
    <w:rsid w:val="00FC30E9"/>
    <w:rsid w:val="00FC3D0D"/>
    <w:rsid w:val="00FC4566"/>
    <w:rsid w:val="00FC4F3C"/>
    <w:rsid w:val="00FC600C"/>
    <w:rsid w:val="00FC6780"/>
    <w:rsid w:val="00FC76BE"/>
    <w:rsid w:val="00FC7A75"/>
    <w:rsid w:val="00FD006F"/>
    <w:rsid w:val="00FD03C9"/>
    <w:rsid w:val="00FD0D27"/>
    <w:rsid w:val="00FD0DFA"/>
    <w:rsid w:val="00FD1285"/>
    <w:rsid w:val="00FD2166"/>
    <w:rsid w:val="00FD4206"/>
    <w:rsid w:val="00FD49F3"/>
    <w:rsid w:val="00FD51E9"/>
    <w:rsid w:val="00FD54D2"/>
    <w:rsid w:val="00FD55FB"/>
    <w:rsid w:val="00FD56B7"/>
    <w:rsid w:val="00FD6912"/>
    <w:rsid w:val="00FD7E04"/>
    <w:rsid w:val="00FE108C"/>
    <w:rsid w:val="00FE1BA3"/>
    <w:rsid w:val="00FE1BEC"/>
    <w:rsid w:val="00FE262A"/>
    <w:rsid w:val="00FE3371"/>
    <w:rsid w:val="00FE3B2E"/>
    <w:rsid w:val="00FE3B8B"/>
    <w:rsid w:val="00FE4439"/>
    <w:rsid w:val="00FE575C"/>
    <w:rsid w:val="00FE6B7E"/>
    <w:rsid w:val="00FF06A6"/>
    <w:rsid w:val="00FF1280"/>
    <w:rsid w:val="00FF1830"/>
    <w:rsid w:val="00FF24CA"/>
    <w:rsid w:val="00FF3C7B"/>
    <w:rsid w:val="00FF3E91"/>
    <w:rsid w:val="00FF3F75"/>
    <w:rsid w:val="00FF4305"/>
    <w:rsid w:val="00FF49FD"/>
    <w:rsid w:val="00FF5B0F"/>
    <w:rsid w:val="00FF64EE"/>
    <w:rsid w:val="00FF7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D00"/>
    <w:pPr>
      <w:spacing w:after="200" w:line="276" w:lineRule="auto"/>
    </w:pPr>
    <w:rPr>
      <w:sz w:val="22"/>
      <w:szCs w:val="22"/>
    </w:rPr>
  </w:style>
  <w:style w:type="paragraph" w:styleId="Heading1">
    <w:name w:val="heading 1"/>
    <w:basedOn w:val="Normal"/>
    <w:next w:val="Normal"/>
    <w:link w:val="Heading1Char"/>
    <w:autoRedefine/>
    <w:uiPriority w:val="9"/>
    <w:qFormat/>
    <w:rsid w:val="00C55AA5"/>
    <w:pPr>
      <w:keepNext/>
      <w:pageBreakBefore/>
      <w:spacing w:before="120" w:after="120" w:line="264" w:lineRule="auto"/>
      <w:outlineLvl w:val="0"/>
    </w:pPr>
    <w:rPr>
      <w:b/>
      <w:color w:val="000000" w:themeColor="text1"/>
      <w:sz w:val="24"/>
      <w:szCs w:val="24"/>
    </w:rPr>
  </w:style>
  <w:style w:type="paragraph" w:styleId="Heading2">
    <w:name w:val="heading 2"/>
    <w:basedOn w:val="Normal"/>
    <w:next w:val="Normal"/>
    <w:link w:val="Heading2Char"/>
    <w:uiPriority w:val="9"/>
    <w:unhideWhenUsed/>
    <w:qFormat/>
    <w:rsid w:val="00813D00"/>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6F1897"/>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E17FC0"/>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AA5"/>
    <w:rPr>
      <w:b/>
      <w:color w:val="000000" w:themeColor="text1"/>
      <w:sz w:val="24"/>
      <w:szCs w:val="24"/>
    </w:rPr>
  </w:style>
  <w:style w:type="character" w:customStyle="1" w:styleId="Heading2Char">
    <w:name w:val="Heading 2 Char"/>
    <w:basedOn w:val="DefaultParagraphFont"/>
    <w:link w:val="Heading2"/>
    <w:uiPriority w:val="9"/>
    <w:rsid w:val="00813D00"/>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6F1897"/>
    <w:rPr>
      <w:rFonts w:ascii="Cambria" w:eastAsia="Times New Roman" w:hAnsi="Cambria"/>
      <w:b/>
      <w:bCs/>
      <w:color w:val="4F81BD"/>
      <w:sz w:val="22"/>
      <w:szCs w:val="22"/>
    </w:rPr>
  </w:style>
  <w:style w:type="paragraph" w:customStyle="1" w:styleId="TableNormal1">
    <w:name w:val="Table Normal1"/>
    <w:basedOn w:val="Normal"/>
    <w:rsid w:val="00813D00"/>
    <w:pPr>
      <w:spacing w:before="60"/>
    </w:pPr>
    <w:rPr>
      <w:rFonts w:ascii="Arial Narrow" w:eastAsia="Arial Narrow" w:hAnsi="Arial Narrow" w:cs="Arial Narrow"/>
    </w:rPr>
  </w:style>
  <w:style w:type="paragraph" w:styleId="Title">
    <w:name w:val="Title"/>
    <w:next w:val="Normal"/>
    <w:link w:val="TitleChar"/>
    <w:uiPriority w:val="10"/>
    <w:qFormat/>
    <w:rsid w:val="00813D00"/>
    <w:pPr>
      <w:spacing w:before="5080" w:after="300"/>
      <w:ind w:right="-603"/>
      <w:contextualSpacing/>
      <w:jc w:val="right"/>
    </w:pPr>
    <w:rPr>
      <w:rFonts w:ascii="Verdana" w:eastAsia="Times New Roman" w:hAnsi="Verdana"/>
      <w:b/>
      <w:iCs/>
      <w:color w:val="17365D"/>
      <w:spacing w:val="5"/>
      <w:kern w:val="28"/>
      <w:sz w:val="36"/>
      <w:szCs w:val="52"/>
    </w:rPr>
  </w:style>
  <w:style w:type="character" w:customStyle="1" w:styleId="TitleChar">
    <w:name w:val="Title Char"/>
    <w:basedOn w:val="DefaultParagraphFont"/>
    <w:link w:val="Title"/>
    <w:uiPriority w:val="10"/>
    <w:rsid w:val="00813D00"/>
    <w:rPr>
      <w:rFonts w:ascii="Verdana" w:eastAsia="Times New Roman" w:hAnsi="Verdana"/>
      <w:b/>
      <w:iCs/>
      <w:color w:val="17365D"/>
      <w:spacing w:val="5"/>
      <w:kern w:val="28"/>
      <w:sz w:val="36"/>
      <w:szCs w:val="52"/>
      <w:lang w:val="en-US" w:eastAsia="en-US" w:bidi="ar-SA"/>
    </w:rPr>
  </w:style>
  <w:style w:type="paragraph" w:customStyle="1" w:styleId="HeadingAppendixOld">
    <w:name w:val="Heading Appendix Old"/>
    <w:basedOn w:val="Normal"/>
    <w:next w:val="Normal"/>
    <w:rsid w:val="00813D00"/>
    <w:pPr>
      <w:keepNext/>
      <w:pageBreakBefore/>
      <w:numPr>
        <w:ilvl w:val="7"/>
        <w:numId w:val="1"/>
      </w:numPr>
    </w:pPr>
    <w:rPr>
      <w:rFonts w:ascii="Arial Black" w:eastAsia="Arial Black" w:hAnsi="Arial Black" w:cs="Arial Black"/>
      <w:smallCaps/>
      <w:color w:val="333333"/>
      <w:sz w:val="32"/>
      <w:szCs w:val="32"/>
    </w:rPr>
  </w:style>
  <w:style w:type="paragraph" w:customStyle="1" w:styleId="HeadingPart">
    <w:name w:val="Heading Part"/>
    <w:basedOn w:val="Normal"/>
    <w:next w:val="Normal"/>
    <w:rsid w:val="00813D00"/>
    <w:pPr>
      <w:pageBreakBefore/>
      <w:numPr>
        <w:ilvl w:val="8"/>
        <w:numId w:val="1"/>
      </w:numPr>
      <w:spacing w:before="480"/>
      <w:outlineLvl w:val="8"/>
    </w:pPr>
    <w:rPr>
      <w:rFonts w:ascii="Arial Black" w:eastAsia="Arial Black" w:hAnsi="Arial Black" w:cs="Arial Black"/>
      <w:b/>
      <w:smallCaps/>
      <w:color w:val="333333"/>
      <w:sz w:val="32"/>
      <w:szCs w:val="32"/>
    </w:rPr>
  </w:style>
  <w:style w:type="paragraph" w:styleId="ListParagraph">
    <w:name w:val="List Paragraph"/>
    <w:basedOn w:val="Normal"/>
    <w:uiPriority w:val="34"/>
    <w:qFormat/>
    <w:rsid w:val="00813D00"/>
    <w:pPr>
      <w:ind w:left="720"/>
      <w:contextualSpacing/>
    </w:pPr>
  </w:style>
  <w:style w:type="paragraph" w:styleId="TOCHeading">
    <w:name w:val="TOC Heading"/>
    <w:basedOn w:val="Heading1"/>
    <w:next w:val="Normal"/>
    <w:uiPriority w:val="39"/>
    <w:unhideWhenUsed/>
    <w:qFormat/>
    <w:rsid w:val="00813D00"/>
    <w:pPr>
      <w:keepLines/>
      <w:pageBreakBefore w:val="0"/>
      <w:spacing w:before="480" w:after="0" w:line="276" w:lineRule="auto"/>
      <w:outlineLvl w:val="9"/>
    </w:pPr>
    <w:rPr>
      <w:rFonts w:ascii="Cambria" w:eastAsia="Times New Roman" w:hAnsi="Cambria"/>
      <w:bCs/>
      <w:color w:val="365F91"/>
      <w:sz w:val="28"/>
      <w:szCs w:val="28"/>
    </w:rPr>
  </w:style>
  <w:style w:type="paragraph" w:styleId="TOC1">
    <w:name w:val="toc 1"/>
    <w:basedOn w:val="Normal"/>
    <w:next w:val="Normal"/>
    <w:autoRedefine/>
    <w:uiPriority w:val="39"/>
    <w:unhideWhenUsed/>
    <w:rsid w:val="00A929B1"/>
    <w:pPr>
      <w:tabs>
        <w:tab w:val="left" w:pos="660"/>
        <w:tab w:val="right" w:leader="dot" w:pos="9350"/>
      </w:tabs>
    </w:pPr>
    <w:rPr>
      <w:b/>
      <w:noProof/>
    </w:rPr>
  </w:style>
  <w:style w:type="paragraph" w:styleId="TOC2">
    <w:name w:val="toc 2"/>
    <w:basedOn w:val="Normal"/>
    <w:next w:val="Normal"/>
    <w:autoRedefine/>
    <w:uiPriority w:val="39"/>
    <w:unhideWhenUsed/>
    <w:rsid w:val="000908AA"/>
    <w:pPr>
      <w:tabs>
        <w:tab w:val="right" w:leader="dot" w:pos="9350"/>
      </w:tabs>
    </w:pPr>
  </w:style>
  <w:style w:type="paragraph" w:styleId="TOC3">
    <w:name w:val="toc 3"/>
    <w:basedOn w:val="Normal"/>
    <w:next w:val="Normal"/>
    <w:autoRedefine/>
    <w:uiPriority w:val="39"/>
    <w:unhideWhenUsed/>
    <w:rsid w:val="00384A10"/>
    <w:pPr>
      <w:tabs>
        <w:tab w:val="left" w:pos="1100"/>
        <w:tab w:val="right" w:leader="dot" w:pos="9350"/>
      </w:tabs>
    </w:pPr>
  </w:style>
  <w:style w:type="character" w:styleId="Hyperlink">
    <w:name w:val="Hyperlink"/>
    <w:basedOn w:val="DefaultParagraphFont"/>
    <w:uiPriority w:val="99"/>
    <w:unhideWhenUsed/>
    <w:rsid w:val="00813D00"/>
    <w:rPr>
      <w:color w:val="0000FF"/>
      <w:u w:val="single"/>
    </w:rPr>
  </w:style>
  <w:style w:type="paragraph" w:styleId="NoSpacing">
    <w:name w:val="No Spacing"/>
    <w:uiPriority w:val="1"/>
    <w:qFormat/>
    <w:rsid w:val="00563703"/>
    <w:rPr>
      <w:sz w:val="22"/>
      <w:szCs w:val="22"/>
    </w:rPr>
  </w:style>
  <w:style w:type="character" w:styleId="CommentReference">
    <w:name w:val="annotation reference"/>
    <w:basedOn w:val="DefaultParagraphFont"/>
    <w:uiPriority w:val="99"/>
    <w:semiHidden/>
    <w:unhideWhenUsed/>
    <w:rsid w:val="003870FB"/>
    <w:rPr>
      <w:sz w:val="16"/>
      <w:szCs w:val="16"/>
    </w:rPr>
  </w:style>
  <w:style w:type="paragraph" w:styleId="CommentText">
    <w:name w:val="annotation text"/>
    <w:basedOn w:val="Normal"/>
    <w:link w:val="CommentTextChar"/>
    <w:uiPriority w:val="99"/>
    <w:semiHidden/>
    <w:unhideWhenUsed/>
    <w:rsid w:val="003870FB"/>
    <w:rPr>
      <w:sz w:val="20"/>
      <w:szCs w:val="20"/>
    </w:rPr>
  </w:style>
  <w:style w:type="character" w:customStyle="1" w:styleId="CommentTextChar">
    <w:name w:val="Comment Text Char"/>
    <w:basedOn w:val="DefaultParagraphFont"/>
    <w:link w:val="CommentText"/>
    <w:uiPriority w:val="99"/>
    <w:semiHidden/>
    <w:rsid w:val="003870FB"/>
  </w:style>
  <w:style w:type="paragraph" w:styleId="CommentSubject">
    <w:name w:val="annotation subject"/>
    <w:basedOn w:val="CommentText"/>
    <w:next w:val="CommentText"/>
    <w:link w:val="CommentSubjectChar"/>
    <w:uiPriority w:val="99"/>
    <w:semiHidden/>
    <w:unhideWhenUsed/>
    <w:rsid w:val="003870FB"/>
    <w:rPr>
      <w:b/>
      <w:bCs/>
    </w:rPr>
  </w:style>
  <w:style w:type="character" w:customStyle="1" w:styleId="CommentSubjectChar">
    <w:name w:val="Comment Subject Char"/>
    <w:basedOn w:val="CommentTextChar"/>
    <w:link w:val="CommentSubject"/>
    <w:uiPriority w:val="99"/>
    <w:semiHidden/>
    <w:rsid w:val="003870FB"/>
    <w:rPr>
      <w:b/>
      <w:bCs/>
    </w:rPr>
  </w:style>
  <w:style w:type="paragraph" w:styleId="BalloonText">
    <w:name w:val="Balloon Text"/>
    <w:basedOn w:val="Normal"/>
    <w:link w:val="BalloonTextChar"/>
    <w:uiPriority w:val="99"/>
    <w:semiHidden/>
    <w:unhideWhenUsed/>
    <w:rsid w:val="00387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0FB"/>
    <w:rPr>
      <w:rFonts w:ascii="Tahoma" w:hAnsi="Tahoma" w:cs="Tahoma"/>
      <w:sz w:val="16"/>
      <w:szCs w:val="16"/>
    </w:rPr>
  </w:style>
  <w:style w:type="paragraph" w:styleId="Revision">
    <w:name w:val="Revision"/>
    <w:hidden/>
    <w:uiPriority w:val="99"/>
    <w:semiHidden/>
    <w:rsid w:val="00B6470C"/>
    <w:rPr>
      <w:sz w:val="22"/>
      <w:szCs w:val="22"/>
    </w:rPr>
  </w:style>
  <w:style w:type="paragraph" w:styleId="Header">
    <w:name w:val="header"/>
    <w:basedOn w:val="Normal"/>
    <w:link w:val="HeaderChar"/>
    <w:uiPriority w:val="99"/>
    <w:unhideWhenUsed/>
    <w:rsid w:val="00820141"/>
    <w:pPr>
      <w:tabs>
        <w:tab w:val="center" w:pos="4680"/>
        <w:tab w:val="right" w:pos="9360"/>
      </w:tabs>
    </w:pPr>
  </w:style>
  <w:style w:type="character" w:customStyle="1" w:styleId="HeaderChar">
    <w:name w:val="Header Char"/>
    <w:basedOn w:val="DefaultParagraphFont"/>
    <w:link w:val="Header"/>
    <w:uiPriority w:val="99"/>
    <w:rsid w:val="00820141"/>
    <w:rPr>
      <w:sz w:val="22"/>
      <w:szCs w:val="22"/>
    </w:rPr>
  </w:style>
  <w:style w:type="paragraph" w:styleId="Footer">
    <w:name w:val="footer"/>
    <w:basedOn w:val="Normal"/>
    <w:link w:val="FooterChar"/>
    <w:uiPriority w:val="99"/>
    <w:unhideWhenUsed/>
    <w:rsid w:val="00820141"/>
    <w:pPr>
      <w:tabs>
        <w:tab w:val="center" w:pos="4680"/>
        <w:tab w:val="right" w:pos="9360"/>
      </w:tabs>
    </w:pPr>
  </w:style>
  <w:style w:type="character" w:customStyle="1" w:styleId="FooterChar">
    <w:name w:val="Footer Char"/>
    <w:basedOn w:val="DefaultParagraphFont"/>
    <w:link w:val="Footer"/>
    <w:uiPriority w:val="99"/>
    <w:rsid w:val="00820141"/>
    <w:rPr>
      <w:sz w:val="22"/>
      <w:szCs w:val="22"/>
    </w:rPr>
  </w:style>
  <w:style w:type="character" w:styleId="FollowedHyperlink">
    <w:name w:val="FollowedHyperlink"/>
    <w:basedOn w:val="DefaultParagraphFont"/>
    <w:uiPriority w:val="99"/>
    <w:semiHidden/>
    <w:unhideWhenUsed/>
    <w:rsid w:val="00462994"/>
    <w:rPr>
      <w:color w:val="800080" w:themeColor="followedHyperlink"/>
      <w:u w:val="single"/>
    </w:rPr>
  </w:style>
  <w:style w:type="character" w:customStyle="1" w:styleId="Heading4Char">
    <w:name w:val="Heading 4 Char"/>
    <w:basedOn w:val="DefaultParagraphFont"/>
    <w:link w:val="Heading4"/>
    <w:uiPriority w:val="9"/>
    <w:rsid w:val="00E17FC0"/>
    <w:rPr>
      <w:rFonts w:asciiTheme="minorHAnsi" w:eastAsiaTheme="minorEastAsia" w:hAnsiTheme="minorHAnsi" w:cstheme="minorBidi"/>
      <w:b/>
      <w:bCs/>
      <w:sz w:val="28"/>
      <w:szCs w:val="28"/>
    </w:rPr>
  </w:style>
  <w:style w:type="character" w:styleId="IntenseEmphasis">
    <w:name w:val="Intense Emphasis"/>
    <w:basedOn w:val="DefaultParagraphFont"/>
    <w:uiPriority w:val="21"/>
    <w:qFormat/>
    <w:rsid w:val="00D67F6F"/>
    <w:rPr>
      <w:b/>
      <w:bCs/>
      <w:i/>
      <w:iCs/>
      <w:color w:val="4F81BD" w:themeColor="accent1"/>
    </w:rPr>
  </w:style>
  <w:style w:type="paragraph" w:styleId="Subtitle">
    <w:name w:val="Subtitle"/>
    <w:basedOn w:val="Normal"/>
    <w:next w:val="Normal"/>
    <w:link w:val="SubtitleChar"/>
    <w:uiPriority w:val="11"/>
    <w:qFormat/>
    <w:rsid w:val="008048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483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4D5C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19978">
      <w:bodyDiv w:val="1"/>
      <w:marLeft w:val="0"/>
      <w:marRight w:val="0"/>
      <w:marTop w:val="0"/>
      <w:marBottom w:val="0"/>
      <w:divBdr>
        <w:top w:val="none" w:sz="0" w:space="0" w:color="auto"/>
        <w:left w:val="none" w:sz="0" w:space="0" w:color="auto"/>
        <w:bottom w:val="none" w:sz="0" w:space="0" w:color="auto"/>
        <w:right w:val="none" w:sz="0" w:space="0" w:color="auto"/>
      </w:divBdr>
    </w:div>
    <w:div w:id="113409466">
      <w:bodyDiv w:val="1"/>
      <w:marLeft w:val="0"/>
      <w:marRight w:val="0"/>
      <w:marTop w:val="0"/>
      <w:marBottom w:val="0"/>
      <w:divBdr>
        <w:top w:val="none" w:sz="0" w:space="0" w:color="auto"/>
        <w:left w:val="none" w:sz="0" w:space="0" w:color="auto"/>
        <w:bottom w:val="none" w:sz="0" w:space="0" w:color="auto"/>
        <w:right w:val="none" w:sz="0" w:space="0" w:color="auto"/>
      </w:divBdr>
    </w:div>
    <w:div w:id="372192780">
      <w:bodyDiv w:val="1"/>
      <w:marLeft w:val="0"/>
      <w:marRight w:val="0"/>
      <w:marTop w:val="0"/>
      <w:marBottom w:val="0"/>
      <w:divBdr>
        <w:top w:val="none" w:sz="0" w:space="0" w:color="auto"/>
        <w:left w:val="none" w:sz="0" w:space="0" w:color="auto"/>
        <w:bottom w:val="none" w:sz="0" w:space="0" w:color="auto"/>
        <w:right w:val="none" w:sz="0" w:space="0" w:color="auto"/>
      </w:divBdr>
    </w:div>
    <w:div w:id="514074823">
      <w:bodyDiv w:val="1"/>
      <w:marLeft w:val="0"/>
      <w:marRight w:val="0"/>
      <w:marTop w:val="0"/>
      <w:marBottom w:val="0"/>
      <w:divBdr>
        <w:top w:val="none" w:sz="0" w:space="0" w:color="auto"/>
        <w:left w:val="none" w:sz="0" w:space="0" w:color="auto"/>
        <w:bottom w:val="none" w:sz="0" w:space="0" w:color="auto"/>
        <w:right w:val="none" w:sz="0" w:space="0" w:color="auto"/>
      </w:divBdr>
    </w:div>
    <w:div w:id="589889932">
      <w:bodyDiv w:val="1"/>
      <w:marLeft w:val="0"/>
      <w:marRight w:val="0"/>
      <w:marTop w:val="0"/>
      <w:marBottom w:val="0"/>
      <w:divBdr>
        <w:top w:val="none" w:sz="0" w:space="0" w:color="auto"/>
        <w:left w:val="none" w:sz="0" w:space="0" w:color="auto"/>
        <w:bottom w:val="none" w:sz="0" w:space="0" w:color="auto"/>
        <w:right w:val="none" w:sz="0" w:space="0" w:color="auto"/>
      </w:divBdr>
    </w:div>
    <w:div w:id="856309784">
      <w:bodyDiv w:val="1"/>
      <w:marLeft w:val="0"/>
      <w:marRight w:val="0"/>
      <w:marTop w:val="0"/>
      <w:marBottom w:val="0"/>
      <w:divBdr>
        <w:top w:val="none" w:sz="0" w:space="0" w:color="auto"/>
        <w:left w:val="none" w:sz="0" w:space="0" w:color="auto"/>
        <w:bottom w:val="none" w:sz="0" w:space="0" w:color="auto"/>
        <w:right w:val="none" w:sz="0" w:space="0" w:color="auto"/>
      </w:divBdr>
    </w:div>
    <w:div w:id="1009024126">
      <w:bodyDiv w:val="1"/>
      <w:marLeft w:val="0"/>
      <w:marRight w:val="0"/>
      <w:marTop w:val="0"/>
      <w:marBottom w:val="0"/>
      <w:divBdr>
        <w:top w:val="none" w:sz="0" w:space="0" w:color="auto"/>
        <w:left w:val="none" w:sz="0" w:space="0" w:color="auto"/>
        <w:bottom w:val="none" w:sz="0" w:space="0" w:color="auto"/>
        <w:right w:val="none" w:sz="0" w:space="0" w:color="auto"/>
      </w:divBdr>
    </w:div>
    <w:div w:id="1113011093">
      <w:bodyDiv w:val="1"/>
      <w:marLeft w:val="0"/>
      <w:marRight w:val="0"/>
      <w:marTop w:val="0"/>
      <w:marBottom w:val="0"/>
      <w:divBdr>
        <w:top w:val="none" w:sz="0" w:space="0" w:color="auto"/>
        <w:left w:val="none" w:sz="0" w:space="0" w:color="auto"/>
        <w:bottom w:val="none" w:sz="0" w:space="0" w:color="auto"/>
        <w:right w:val="none" w:sz="0" w:space="0" w:color="auto"/>
      </w:divBdr>
    </w:div>
    <w:div w:id="1428388419">
      <w:bodyDiv w:val="1"/>
      <w:marLeft w:val="0"/>
      <w:marRight w:val="0"/>
      <w:marTop w:val="0"/>
      <w:marBottom w:val="0"/>
      <w:divBdr>
        <w:top w:val="none" w:sz="0" w:space="0" w:color="auto"/>
        <w:left w:val="none" w:sz="0" w:space="0" w:color="auto"/>
        <w:bottom w:val="none" w:sz="0" w:space="0" w:color="auto"/>
        <w:right w:val="none" w:sz="0" w:space="0" w:color="auto"/>
      </w:divBdr>
    </w:div>
    <w:div w:id="1505239497">
      <w:bodyDiv w:val="1"/>
      <w:marLeft w:val="0"/>
      <w:marRight w:val="0"/>
      <w:marTop w:val="0"/>
      <w:marBottom w:val="0"/>
      <w:divBdr>
        <w:top w:val="none" w:sz="0" w:space="0" w:color="auto"/>
        <w:left w:val="none" w:sz="0" w:space="0" w:color="auto"/>
        <w:bottom w:val="none" w:sz="0" w:space="0" w:color="auto"/>
        <w:right w:val="none" w:sz="0" w:space="0" w:color="auto"/>
      </w:divBdr>
    </w:div>
    <w:div w:id="1512721973">
      <w:bodyDiv w:val="1"/>
      <w:marLeft w:val="0"/>
      <w:marRight w:val="0"/>
      <w:marTop w:val="0"/>
      <w:marBottom w:val="0"/>
      <w:divBdr>
        <w:top w:val="none" w:sz="0" w:space="0" w:color="auto"/>
        <w:left w:val="none" w:sz="0" w:space="0" w:color="auto"/>
        <w:bottom w:val="none" w:sz="0" w:space="0" w:color="auto"/>
        <w:right w:val="none" w:sz="0" w:space="0" w:color="auto"/>
      </w:divBdr>
    </w:div>
    <w:div w:id="1655337582">
      <w:bodyDiv w:val="1"/>
      <w:marLeft w:val="0"/>
      <w:marRight w:val="0"/>
      <w:marTop w:val="0"/>
      <w:marBottom w:val="0"/>
      <w:divBdr>
        <w:top w:val="none" w:sz="0" w:space="0" w:color="auto"/>
        <w:left w:val="none" w:sz="0" w:space="0" w:color="auto"/>
        <w:bottom w:val="none" w:sz="0" w:space="0" w:color="auto"/>
        <w:right w:val="none" w:sz="0" w:space="0" w:color="auto"/>
      </w:divBdr>
    </w:div>
    <w:div w:id="1739130391">
      <w:bodyDiv w:val="1"/>
      <w:marLeft w:val="0"/>
      <w:marRight w:val="0"/>
      <w:marTop w:val="0"/>
      <w:marBottom w:val="0"/>
      <w:divBdr>
        <w:top w:val="none" w:sz="0" w:space="0" w:color="auto"/>
        <w:left w:val="none" w:sz="0" w:space="0" w:color="auto"/>
        <w:bottom w:val="none" w:sz="0" w:space="0" w:color="auto"/>
        <w:right w:val="none" w:sz="0" w:space="0" w:color="auto"/>
      </w:divBdr>
    </w:div>
    <w:div w:id="1771469265">
      <w:bodyDiv w:val="1"/>
      <w:marLeft w:val="0"/>
      <w:marRight w:val="0"/>
      <w:marTop w:val="0"/>
      <w:marBottom w:val="0"/>
      <w:divBdr>
        <w:top w:val="none" w:sz="0" w:space="0" w:color="auto"/>
        <w:left w:val="none" w:sz="0" w:space="0" w:color="auto"/>
        <w:bottom w:val="none" w:sz="0" w:space="0" w:color="auto"/>
        <w:right w:val="none" w:sz="0" w:space="0" w:color="auto"/>
      </w:divBdr>
    </w:div>
    <w:div w:id="207542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17D0DF81934813BE981FB0EBB8E59B"/>
        <w:category>
          <w:name w:val="General"/>
          <w:gallery w:val="placeholder"/>
        </w:category>
        <w:types>
          <w:type w:val="bbPlcHdr"/>
        </w:types>
        <w:behaviors>
          <w:behavior w:val="content"/>
        </w:behaviors>
        <w:guid w:val="{BD3B9B37-5F74-44A6-81A1-623D17A440FC}"/>
      </w:docPartPr>
      <w:docPartBody>
        <w:p w:rsidR="00BC72BC" w:rsidRDefault="00042637" w:rsidP="00042637">
          <w:pPr>
            <w:pStyle w:val="0D17D0DF81934813BE981FB0EBB8E59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2"/>
  </w:compat>
  <w:rsids>
    <w:rsidRoot w:val="00042637"/>
    <w:rsid w:val="00007627"/>
    <w:rsid w:val="00016541"/>
    <w:rsid w:val="00016C39"/>
    <w:rsid w:val="00042637"/>
    <w:rsid w:val="00084FCD"/>
    <w:rsid w:val="000F5062"/>
    <w:rsid w:val="0012031D"/>
    <w:rsid w:val="001974B5"/>
    <w:rsid w:val="002775EA"/>
    <w:rsid w:val="002C78BC"/>
    <w:rsid w:val="00381991"/>
    <w:rsid w:val="004163F8"/>
    <w:rsid w:val="00476F6F"/>
    <w:rsid w:val="006D1DA8"/>
    <w:rsid w:val="007412AB"/>
    <w:rsid w:val="007B025E"/>
    <w:rsid w:val="008F01E5"/>
    <w:rsid w:val="0093268A"/>
    <w:rsid w:val="00AB07E9"/>
    <w:rsid w:val="00B76AAE"/>
    <w:rsid w:val="00B927A3"/>
    <w:rsid w:val="00BB724A"/>
    <w:rsid w:val="00BC72BC"/>
    <w:rsid w:val="00C00B56"/>
    <w:rsid w:val="00C363F3"/>
    <w:rsid w:val="00C91A40"/>
    <w:rsid w:val="00CA4DEB"/>
    <w:rsid w:val="00CE236E"/>
    <w:rsid w:val="00D53F51"/>
    <w:rsid w:val="00DF3816"/>
    <w:rsid w:val="00E33E00"/>
    <w:rsid w:val="00E73D30"/>
    <w:rsid w:val="00EB0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2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B67185A72A4B648181126F32F22170">
    <w:name w:val="B6B67185A72A4B648181126F32F22170"/>
    <w:rsid w:val="00042637"/>
  </w:style>
  <w:style w:type="paragraph" w:customStyle="1" w:styleId="0D17D0DF81934813BE981FB0EBB8E59B">
    <w:name w:val="0D17D0DF81934813BE981FB0EBB8E59B"/>
    <w:rsid w:val="0004263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04C54-4C7D-4FDE-910C-3685B20AC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20</Pages>
  <Words>4550</Words>
  <Characters>25936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Checkbook 2.0_Summary of Understanding _ ETL 2</vt:lpstr>
    </vt:vector>
  </TitlesOfParts>
  <Company/>
  <LinksUpToDate>false</LinksUpToDate>
  <CharactersWithSpaces>30426</CharactersWithSpaces>
  <SharedDoc>false</SharedDoc>
  <HLinks>
    <vt:vector size="96" baseType="variant">
      <vt:variant>
        <vt:i4>6160446</vt:i4>
      </vt:variant>
      <vt:variant>
        <vt:i4>102</vt:i4>
      </vt:variant>
      <vt:variant>
        <vt:i4>0</vt:i4>
      </vt:variant>
      <vt:variant>
        <vt:i4>5</vt:i4>
      </vt:variant>
      <vt:variant>
        <vt:lpwstr/>
      </vt:variant>
      <vt:variant>
        <vt:lpwstr>_3.2__Data</vt:lpwstr>
      </vt:variant>
      <vt:variant>
        <vt:i4>6160446</vt:i4>
      </vt:variant>
      <vt:variant>
        <vt:i4>99</vt:i4>
      </vt:variant>
      <vt:variant>
        <vt:i4>0</vt:i4>
      </vt:variant>
      <vt:variant>
        <vt:i4>5</vt:i4>
      </vt:variant>
      <vt:variant>
        <vt:lpwstr/>
      </vt:variant>
      <vt:variant>
        <vt:lpwstr>_3.2__Data</vt:lpwstr>
      </vt:variant>
      <vt:variant>
        <vt:i4>1048635</vt:i4>
      </vt:variant>
      <vt:variant>
        <vt:i4>92</vt:i4>
      </vt:variant>
      <vt:variant>
        <vt:i4>0</vt:i4>
      </vt:variant>
      <vt:variant>
        <vt:i4>5</vt:i4>
      </vt:variant>
      <vt:variant>
        <vt:lpwstr/>
      </vt:variant>
      <vt:variant>
        <vt:lpwstr>_Toc289770782</vt:lpwstr>
      </vt:variant>
      <vt:variant>
        <vt:i4>1048635</vt:i4>
      </vt:variant>
      <vt:variant>
        <vt:i4>86</vt:i4>
      </vt:variant>
      <vt:variant>
        <vt:i4>0</vt:i4>
      </vt:variant>
      <vt:variant>
        <vt:i4>5</vt:i4>
      </vt:variant>
      <vt:variant>
        <vt:lpwstr/>
      </vt:variant>
      <vt:variant>
        <vt:lpwstr>_Toc289770781</vt:lpwstr>
      </vt:variant>
      <vt:variant>
        <vt:i4>1048635</vt:i4>
      </vt:variant>
      <vt:variant>
        <vt:i4>80</vt:i4>
      </vt:variant>
      <vt:variant>
        <vt:i4>0</vt:i4>
      </vt:variant>
      <vt:variant>
        <vt:i4>5</vt:i4>
      </vt:variant>
      <vt:variant>
        <vt:lpwstr/>
      </vt:variant>
      <vt:variant>
        <vt:lpwstr>_Toc289770780</vt:lpwstr>
      </vt:variant>
      <vt:variant>
        <vt:i4>2031675</vt:i4>
      </vt:variant>
      <vt:variant>
        <vt:i4>74</vt:i4>
      </vt:variant>
      <vt:variant>
        <vt:i4>0</vt:i4>
      </vt:variant>
      <vt:variant>
        <vt:i4>5</vt:i4>
      </vt:variant>
      <vt:variant>
        <vt:lpwstr/>
      </vt:variant>
      <vt:variant>
        <vt:lpwstr>_Toc289770779</vt:lpwstr>
      </vt:variant>
      <vt:variant>
        <vt:i4>2031675</vt:i4>
      </vt:variant>
      <vt:variant>
        <vt:i4>68</vt:i4>
      </vt:variant>
      <vt:variant>
        <vt:i4>0</vt:i4>
      </vt:variant>
      <vt:variant>
        <vt:i4>5</vt:i4>
      </vt:variant>
      <vt:variant>
        <vt:lpwstr/>
      </vt:variant>
      <vt:variant>
        <vt:lpwstr>_Toc289770778</vt:lpwstr>
      </vt:variant>
      <vt:variant>
        <vt:i4>2031675</vt:i4>
      </vt:variant>
      <vt:variant>
        <vt:i4>62</vt:i4>
      </vt:variant>
      <vt:variant>
        <vt:i4>0</vt:i4>
      </vt:variant>
      <vt:variant>
        <vt:i4>5</vt:i4>
      </vt:variant>
      <vt:variant>
        <vt:lpwstr/>
      </vt:variant>
      <vt:variant>
        <vt:lpwstr>_Toc289770777</vt:lpwstr>
      </vt:variant>
      <vt:variant>
        <vt:i4>2031675</vt:i4>
      </vt:variant>
      <vt:variant>
        <vt:i4>56</vt:i4>
      </vt:variant>
      <vt:variant>
        <vt:i4>0</vt:i4>
      </vt:variant>
      <vt:variant>
        <vt:i4>5</vt:i4>
      </vt:variant>
      <vt:variant>
        <vt:lpwstr/>
      </vt:variant>
      <vt:variant>
        <vt:lpwstr>_Toc289770776</vt:lpwstr>
      </vt:variant>
      <vt:variant>
        <vt:i4>2031675</vt:i4>
      </vt:variant>
      <vt:variant>
        <vt:i4>50</vt:i4>
      </vt:variant>
      <vt:variant>
        <vt:i4>0</vt:i4>
      </vt:variant>
      <vt:variant>
        <vt:i4>5</vt:i4>
      </vt:variant>
      <vt:variant>
        <vt:lpwstr/>
      </vt:variant>
      <vt:variant>
        <vt:lpwstr>_Toc289770775</vt:lpwstr>
      </vt:variant>
      <vt:variant>
        <vt:i4>2031675</vt:i4>
      </vt:variant>
      <vt:variant>
        <vt:i4>44</vt:i4>
      </vt:variant>
      <vt:variant>
        <vt:i4>0</vt:i4>
      </vt:variant>
      <vt:variant>
        <vt:i4>5</vt:i4>
      </vt:variant>
      <vt:variant>
        <vt:lpwstr/>
      </vt:variant>
      <vt:variant>
        <vt:lpwstr>_Toc289770774</vt:lpwstr>
      </vt:variant>
      <vt:variant>
        <vt:i4>2031675</vt:i4>
      </vt:variant>
      <vt:variant>
        <vt:i4>38</vt:i4>
      </vt:variant>
      <vt:variant>
        <vt:i4>0</vt:i4>
      </vt:variant>
      <vt:variant>
        <vt:i4>5</vt:i4>
      </vt:variant>
      <vt:variant>
        <vt:lpwstr/>
      </vt:variant>
      <vt:variant>
        <vt:lpwstr>_Toc289770773</vt:lpwstr>
      </vt:variant>
      <vt:variant>
        <vt:i4>2031675</vt:i4>
      </vt:variant>
      <vt:variant>
        <vt:i4>32</vt:i4>
      </vt:variant>
      <vt:variant>
        <vt:i4>0</vt:i4>
      </vt:variant>
      <vt:variant>
        <vt:i4>5</vt:i4>
      </vt:variant>
      <vt:variant>
        <vt:lpwstr/>
      </vt:variant>
      <vt:variant>
        <vt:lpwstr>_Toc289770772</vt:lpwstr>
      </vt:variant>
      <vt:variant>
        <vt:i4>2031675</vt:i4>
      </vt:variant>
      <vt:variant>
        <vt:i4>26</vt:i4>
      </vt:variant>
      <vt:variant>
        <vt:i4>0</vt:i4>
      </vt:variant>
      <vt:variant>
        <vt:i4>5</vt:i4>
      </vt:variant>
      <vt:variant>
        <vt:lpwstr/>
      </vt:variant>
      <vt:variant>
        <vt:lpwstr>_Toc289770771</vt:lpwstr>
      </vt:variant>
      <vt:variant>
        <vt:i4>2031675</vt:i4>
      </vt:variant>
      <vt:variant>
        <vt:i4>20</vt:i4>
      </vt:variant>
      <vt:variant>
        <vt:i4>0</vt:i4>
      </vt:variant>
      <vt:variant>
        <vt:i4>5</vt:i4>
      </vt:variant>
      <vt:variant>
        <vt:lpwstr/>
      </vt:variant>
      <vt:variant>
        <vt:lpwstr>_Toc289770770</vt:lpwstr>
      </vt:variant>
      <vt:variant>
        <vt:i4>1966139</vt:i4>
      </vt:variant>
      <vt:variant>
        <vt:i4>14</vt:i4>
      </vt:variant>
      <vt:variant>
        <vt:i4>0</vt:i4>
      </vt:variant>
      <vt:variant>
        <vt:i4>5</vt:i4>
      </vt:variant>
      <vt:variant>
        <vt:lpwstr/>
      </vt:variant>
      <vt:variant>
        <vt:lpwstr>_Toc289770769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Checkbook 2.0_Summary of Understanding _ ETL 2</dc:title>
  <dc:subject/>
  <dc:creator>Malcolm Joseph</dc:creator>
  <cp:keywords/>
  <dc:description/>
  <cp:lastModifiedBy>Dimitri Furman</cp:lastModifiedBy>
  <cp:revision>18</cp:revision>
  <cp:lastPrinted>2011-08-12T18:10:00Z</cp:lastPrinted>
  <dcterms:created xsi:type="dcterms:W3CDTF">2011-08-12T18:10:00Z</dcterms:created>
  <dcterms:modified xsi:type="dcterms:W3CDTF">2011-11-18T16:59:00Z</dcterms:modified>
</cp:coreProperties>
</file>