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ind w:hanging="0" w:start="0" w:end="0"/>
        <w:jc w:val="center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  <mc:AlternateContent>
          <mc:Choice Requires="wpg">
            <w:drawing>
              <wp:inline distT="0" distB="0" distL="0" distR="0">
                <wp:extent cx="2051685" cy="205168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40" cy="2051640"/>
                          <a:chOff x="0" y="0"/>
                          <a:chExt cx="2051640" cy="205164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2051640" cy="205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61.6pt;width:161.55pt;height:161.55pt" coordorigin="0,-3232" coordsize="3231,32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2" stroked="f" o:allowincell="f" style="position:absolute;left:0;top:-3232;width:3230;height:3230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1"/>
        <w:spacing w:lineRule="auto" w:line="240" w:before="0" w:after="0"/>
        <w:ind w:hanging="0" w:start="0" w:end="0"/>
        <w:jc w:val="center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GRACE T. PONTANAR</w:t>
      </w:r>
    </w:p>
    <w:p>
      <w:pPr>
        <w:pStyle w:val="Normal1"/>
        <w:spacing w:lineRule="auto" w:line="240" w:before="0" w:after="0"/>
        <w:ind w:hanging="0" w:start="0" w:end="0"/>
        <w:jc w:val="center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434343"/>
          <w:position w:val="0"/>
          <w:sz w:val="22"/>
          <w:sz w:val="22"/>
          <w:szCs w:val="22"/>
          <w:shd w:fill="auto" w:val="clear"/>
          <w:vertAlign w:val="baseline"/>
        </w:rPr>
        <w:t>BSP Camp Lahug, Sitio Lower Banica Cebu City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, 6000 Cebu Philippines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Email Address: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color w:val="000000"/>
          <w:sz w:val="22"/>
          <w:szCs w:val="22"/>
        </w:rPr>
        <w:t>grace.pontanar@ionos.com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Contact Number: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+63 922 483 2991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Educational Attainment: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Tertiary: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4DBB"/>
          <w:position w:val="0"/>
          <w:sz w:val="22"/>
          <w:sz w:val="22"/>
          <w:szCs w:val="22"/>
          <w:shd w:fill="auto" w:val="clear"/>
          <w:vertAlign w:val="baseline"/>
        </w:rPr>
        <w:t xml:space="preserve">College Graduate 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Bachelor of Science and Information Technology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STI College Cebu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March 28, 2015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Secondary: 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4DBB"/>
          <w:position w:val="0"/>
          <w:sz w:val="22"/>
          <w:sz w:val="22"/>
          <w:szCs w:val="22"/>
          <w:shd w:fill="auto" w:val="clear"/>
          <w:vertAlign w:val="baseline"/>
        </w:rPr>
        <w:t>High School Diploma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Camp Lapu-lapu National School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April 15, 2005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Primary: 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4DBB"/>
          <w:position w:val="0"/>
          <w:sz w:val="22"/>
          <w:sz w:val="22"/>
          <w:szCs w:val="22"/>
          <w:shd w:fill="auto" w:val="clear"/>
          <w:vertAlign w:val="baseline"/>
        </w:rPr>
        <w:t>Elementary Diploma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Camp Lapu-lapu Elementary School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March 20, 2001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b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Personal Information: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Date of Birth</w:t>
        <w:tab/>
        <w:tab/>
        <w:t>: June 14, 1989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Place of Birth</w:t>
        <w:tab/>
        <w:tab/>
        <w:t>: Cebu City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Religion</w:t>
        <w:tab/>
        <w:tab/>
        <w:tab/>
        <w:t>: Roman Catholic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Height</w:t>
        <w:tab/>
        <w:tab/>
        <w:tab/>
        <w:t>: 5’2”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Weight</w:t>
        <w:tab/>
        <w:tab/>
        <w:tab/>
        <w:t>: 1</w:t>
      </w:r>
      <w:r>
        <w:rPr>
          <w:rFonts w:eastAsia="Calibri" w:cs="Calibri" w:ascii="Calibri" w:hAnsi="Calibri"/>
          <w:sz w:val="22"/>
          <w:szCs w:val="22"/>
        </w:rPr>
        <w:t>46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Lbs.</w:t>
        <w:tab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Blood Type</w:t>
        <w:tab/>
        <w:tab/>
        <w:t>: O+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Skills: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Non-Technical:</w:t>
        <w:br/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Very keen on details.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Can work under pressure.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Can get along with other people.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Perform </w:t>
      </w:r>
      <w:r>
        <w:rPr>
          <w:rFonts w:eastAsia="Calibri" w:cs="Calibri" w:ascii="Calibri" w:hAnsi="Calibri"/>
          <w:sz w:val="22"/>
          <w:szCs w:val="22"/>
        </w:rPr>
        <w:t>tasks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with less supervision.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Honest and loyal to work.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Patience in dealing cases until resolved.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Fluent in </w:t>
      </w:r>
      <w:r>
        <w:rPr>
          <w:rFonts w:eastAsia="Calibri" w:cs="Calibri" w:ascii="Calibri" w:hAnsi="Calibri"/>
          <w:sz w:val="22"/>
          <w:szCs w:val="22"/>
        </w:rPr>
        <w:t>English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Work with quality not just quantity.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Technical:</w:t>
        <w:br/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Knows basic programming language such as PHP, C#, JS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Knows Web Designing - HTML5,CSS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Trained in DNS (Domain Name System) configuration.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Trained in Mailbox configuration - Email client.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Knows Wordpress:</w:t>
        <w:br/>
        <w:tab/>
        <w:t>- Wordpress Installation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ab/>
        <w:tab/>
        <w:t>- MySql setup for Wordpress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ab/>
        <w:tab/>
        <w:t>- Increase php resources via webspace .user.ini</w:t>
        <w:br/>
        <w:tab/>
        <w:tab/>
        <w:tab/>
        <w:t>- Migration from one server to another (Shared server).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ab/>
        <w:tab/>
        <w:t>- Debugging via wp-config file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ab/>
        <w:tab/>
        <w:t xml:space="preserve">- Fix /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troubleshoot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broken Wordpress websites.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Detailed documentation of any changes made and how the issue is fixed.</w:t>
      </w:r>
    </w:p>
    <w:p>
      <w:pPr>
        <w:pStyle w:val="Normal1"/>
        <w:numPr>
          <w:ilvl w:val="0"/>
          <w:numId w:val="0"/>
        </w:numPr>
        <w:spacing w:lineRule="auto" w:line="240" w:before="0" w:after="0"/>
        <w:ind w:hanging="0" w:start="144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Work Experiences: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IONOS Internet Philippines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15</w:t>
      </w:r>
      <w:r>
        <w:rPr>
          <w:rFonts w:eastAsia="Calibri" w:cs="Calibri" w:ascii="Calibri" w:hAnsi="Calibri"/>
          <w:color w:val="000000"/>
          <w:sz w:val="22"/>
          <w:szCs w:val="22"/>
          <w:shd w:fill="auto" w:val="clear"/>
          <w:vertAlign w:val="superscript"/>
        </w:rPr>
        <w:t>th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&amp; 16</w:t>
      </w:r>
      <w:r>
        <w:rPr>
          <w:rFonts w:eastAsia="Calibri" w:cs="Calibri" w:ascii="Calibri" w:hAnsi="Calibri"/>
          <w:color w:val="000000"/>
          <w:sz w:val="22"/>
          <w:szCs w:val="22"/>
          <w:shd w:fill="auto" w:val="clear"/>
          <w:vertAlign w:val="superscript"/>
        </w:rPr>
        <w:t>th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Floors, i3 Bldg,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Abad St. Cor. Jose Maria Del Mar Ave.,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Cebu IT Park, Apas, Cebu City, 6000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Cebu, Philippines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(63-32) 4158747 up to 50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Fasthost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s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Internet Ltd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Technical Support Representative (Voice)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(April 28, 2014 - May 01, 2022)</w:t>
        <w:br/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Fasthost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s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Internet Ltd</w:t>
        <w:br/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Subject Matter Expert || Senior Tech Adviser</w:t>
        <w:br/>
        <w:tab/>
        <w:t xml:space="preserve">(May 01,2022 –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July 15, 2024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)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Responsibilities || Task 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Experienced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:</w:t>
        <w:br/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start="72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Handle escalated calls and emails from 1st level agents which are related to technical issues. Find ways to resolve these issues or escalate if necessary to back office.</w:t>
        <w:tab/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start="72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Assists 1st level agents with technical difficulties that they encounter during call/email and </w:t>
      </w:r>
      <w:r>
        <w:rPr>
          <w:rFonts w:eastAsia="Calibri" w:cs="Calibri" w:ascii="Calibri" w:hAnsi="Calibri"/>
          <w:sz w:val="22"/>
          <w:szCs w:val="22"/>
        </w:rPr>
        <w:t>helps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them in resolving these issues.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start="72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Update 1st level agents if there is an outage in any of our systems.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start="72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Conduct training, coaching, and mentoring to the 1st level agents. Act as a multiplier of information as well as provider of technical and procedural updates to the team.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start="72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Report encountered bugs in the system using an internal tool and follow-up for updates from the </w:t>
      </w:r>
      <w:r>
        <w:rPr>
          <w:rFonts w:eastAsia="Calibri" w:cs="Calibri" w:ascii="Calibri" w:hAnsi="Calibri"/>
          <w:sz w:val="22"/>
          <w:szCs w:val="22"/>
        </w:rPr>
        <w:t>back office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about the reported bugs.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start="72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sz w:val="22"/>
          <w:szCs w:val="22"/>
        </w:rPr>
        <w:t>Disseminate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information to other agents regarding the status of escalated reports and technical issues.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start="72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Update and develop technical skills not only related to the company but further about </w:t>
      </w:r>
      <w:r>
        <w:rPr>
          <w:rFonts w:eastAsia="Calibri" w:cs="Calibri" w:ascii="Calibri" w:hAnsi="Calibri"/>
          <w:sz w:val="22"/>
          <w:szCs w:val="22"/>
        </w:rPr>
        <w:t>web hosting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and other internet technologies.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start="72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A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ttend weekly </w:t>
      </w:r>
      <w:r>
        <w:rPr>
          <w:rFonts w:eastAsia="Calibri" w:cs="Calibri" w:ascii="Calibri" w:hAnsi="Calibri"/>
          <w:sz w:val="22"/>
          <w:szCs w:val="22"/>
        </w:rPr>
        <w:t>technical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meetings for technical updates.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br/>
        <w:br/>
        <w:tab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Training Attended: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Civic Welfare Training Service (CWTS)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System Technology Institute Lahug (STI)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96 hours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Leadership Workshop</w:t>
        <w:br/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IONOS 16</w:t>
      </w:r>
      <w:r>
        <w:rPr>
          <w:rFonts w:eastAsia="Calibri" w:cs="Calibri" w:ascii="Calibri" w:hAnsi="Calibri"/>
          <w:color w:val="000000"/>
          <w:sz w:val="22"/>
          <w:szCs w:val="22"/>
          <w:shd w:fill="auto" w:val="clear"/>
          <w:vertAlign w:val="superscript"/>
        </w:rPr>
        <w:t>th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floor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br/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3 hours</w:t>
        <w:br/>
        <w:br/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MyWayTo Leadership Workshop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br/>
        <w:tab/>
        <w:t>IONOS  International (Online)</w:t>
        <w:br/>
        <w:tab/>
        <w:t>Duration: 2 Years</w:t>
        <w:b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Certificates of competency: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Civic Welfare Training Service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013-STI-11-0181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System Technology Institute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September 16, 2012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Most Improved Agent of Fasthosts Customer Support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Of May 2015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Awarded on 15</w:t>
      </w:r>
      <w:r>
        <w:rPr>
          <w:rFonts w:eastAsia="Calibri" w:cs="Calibri" w:ascii="Calibri" w:hAnsi="Calibri"/>
          <w:color w:val="000000"/>
          <w:sz w:val="22"/>
          <w:szCs w:val="22"/>
          <w:shd w:fill="auto" w:val="clear"/>
          <w:vertAlign w:val="superscript"/>
        </w:rPr>
        <w:t>th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of July 2015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UK Web Hosting Agent with the Highest NPS (Net Promoter Scores)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June, July and August 2016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Awarded on 9</w:t>
      </w:r>
      <w:r>
        <w:rPr>
          <w:rFonts w:eastAsia="Calibri" w:cs="Calibri" w:ascii="Calibri" w:hAnsi="Calibri"/>
          <w:color w:val="000000"/>
          <w:sz w:val="22"/>
          <w:szCs w:val="22"/>
          <w:shd w:fill="auto" w:val="clear"/>
          <w:vertAlign w:val="superscript"/>
        </w:rPr>
        <w:t>th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of September 2016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Top Overall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April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Best In Quality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August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Top Overall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August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Best In Quality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September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Best In Quality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November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Top Fasthosts Sales After Support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November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Top Overall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November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Best In Quality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December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Most Productive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December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Top Overall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December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Top Overall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entire year 2018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Top Overall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January 2019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Best In Quality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February 2019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Top Overall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February 2019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Top Overall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March 2019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Best In Quality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March 2019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The Top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Average Hit Percentage: 112.33%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1st Quarter of 2019</w:t>
        <w:b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              The Best In Quality Fasthosts Agent</w:t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May, 2019</w:t>
        <w:br/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Top Overall Fasthosts Agent</w:t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May, 2019</w:t>
        <w:br/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Top Overall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March, 2020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Best In Quality Fasthosts Agent</w:t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April, 2020</w:t>
        <w:br/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Best In Quality Fasthosts Agent</w:t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September, 2020</w:t>
        <w:br/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Best In Quality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For the month of November, 2020</w:t>
        <w:br/>
        <w:br/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Most Productive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November, 2020</w:t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Best In Quality Fasthosts Agent</w:t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January, 2021</w:t>
        <w:br/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Best In Quality Fasthosts Agent</w:t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February, 2021</w:t>
        <w:br/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Best In Quality Fasthosts Agent</w:t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April, 2021</w:t>
        <w:br/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Top Overall Fasthosts Agent</w:t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April, 2021</w:t>
        <w:br/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Best In Quality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For the month of May, 2021</w:t>
        <w:br/>
        <w:br/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Most Productive Fasthosts Agent</w:t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For the month of May, 2021</w:t>
        <w:br/>
        <w:br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The Top Overall Fasthosts Agent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For the month of February, 2022</w:t>
        <w:b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ab/>
        <w:t xml:space="preserve">The Top Overall Fasthosts SME  </w:t>
      </w:r>
      <w:r>
        <w:rPr>
          <w:rFonts w:eastAsia="Calibri" w:cs="Calibri" w:ascii="Calibri" w:hAnsi="Calibri"/>
          <w:b/>
          <w:sz w:val="22"/>
          <w:szCs w:val="22"/>
        </w:rPr>
        <w:t>(Subject Matter Expert)</w:t>
      </w:r>
    </w:p>
    <w:p>
      <w:pPr>
        <w:pStyle w:val="Normal1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ab/>
        <w:t>For the year, 2023</w:t>
        <w:b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Character References:</w:t>
        <w:br/>
        <w:br/>
        <w:tab/>
        <w:t>Vernon Brando Jose Ranis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Position:  DevOps Engineer</w:t>
        <w:br/>
        <w:tab/>
        <w:t xml:space="preserve">Company: </w:t>
      </w:r>
      <w:r>
        <w:rPr>
          <w:rFonts w:eastAsia="Calibri" w:cs="Calibri" w:ascii="Calibri" w:hAnsi="Calibri"/>
          <w:sz w:val="22"/>
          <w:szCs w:val="22"/>
        </w:rPr>
        <w:t>Infor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Infor PSSC</w:t>
        <w:br/>
        <w:tab/>
        <w:t>Contact Number: +63 976 076 5595</w:t>
        <w:br/>
        <w:tab/>
      </w:r>
      <w:r>
        <w:rPr>
          <w:rFonts w:eastAsia="Calibri" w:cs="Calibri" w:ascii="Calibri" w:hAnsi="Calibri"/>
          <w:b w:val="false"/>
          <w:bCs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Email address: </w:t>
      </w:r>
      <w:r>
        <w:rPr>
          <w:rFonts w:eastAsia="Calibri" w:cs="Calibri" w:ascii="Calibri" w:hAnsi="Calibri"/>
          <w:b w:val="false"/>
          <w:bCs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vernonranis@gmail.com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b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Yesah Ley Jacon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</w:r>
      <w:r>
        <w:rPr>
          <w:rFonts w:eastAsia="Calibri" w:cs="Calibri" w:ascii="Calibri" w:hAnsi="Calibri"/>
          <w:b w:val="false"/>
          <w:bCs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Position: Cyber Security Analyst</w:t>
        <w:br/>
        <w:tab/>
        <w:t>Company: Fortra</w:t>
        <w:br/>
        <w:tab/>
        <w:t xml:space="preserve">Email address: yesahley@gmail.com </w:t>
        <w:br/>
        <w:tab/>
        <w:t xml:space="preserve">Contact Number:  </w:t>
      </w:r>
      <w:r>
        <w:rPr>
          <w:rFonts w:eastAsia="Calibri" w:cs="Calibri" w:ascii="Calibri" w:hAnsi="Calibri"/>
          <w:b w:val="false"/>
          <w:bCs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+63 917 496 2167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b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Wilfredo Viodor</w:t>
        <w:tab/>
        <w:tab/>
      </w:r>
    </w:p>
    <w:p>
      <w:pPr>
        <w:pStyle w:val="Normal1"/>
        <w:spacing w:lineRule="auto" w:line="240" w:before="0" w:after="0"/>
        <w:ind w:firstLine="720" w:start="0" w:end="0"/>
        <w:jc w:val="start"/>
        <w:rPr>
          <w:rFonts w:ascii="Calibri" w:hAnsi="Calibri"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Position: Supervisor (Fasthosts 03)</w:t>
        <w:br/>
        <w:tab/>
        <w:t>Company: 1&amp;1 IONOS</w:t>
        <w:br/>
        <w:tab/>
        <w:t>Contact Number:  +63 923 993 8941</w:t>
        <w:br/>
        <w:tab/>
        <w:t xml:space="preserve"> </w:t>
      </w:r>
      <w:r>
        <w:rPr>
          <w:rFonts w:eastAsia="Calibri" w:cs="Calibri" w:ascii="Calibri" w:hAnsi="Calibri"/>
          <w:b w:val="false"/>
          <w:bCs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Email address: </w:t>
      </w:r>
      <w:r>
        <w:rPr>
          <w:rFonts w:eastAsia="Calibri" w:cs="Calibri" w:ascii="Calibri" w:hAnsi="Calibri"/>
          <w:b w:val="false"/>
          <w:bCs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wilfredo.viodor@ionos.com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br/>
        <w:br/>
        <w:br/>
        <w:br/>
        <w:t>Reasons for Applying:</w:t>
        <w:br/>
        <w:br/>
      </w:r>
    </w:p>
    <w:p>
      <w:pPr>
        <w:pStyle w:val="Normal1"/>
        <w:spacing w:lineRule="auto" w:line="240" w:before="0" w:after="0"/>
        <w:ind w:hanging="0" w:start="36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mbria Math" w:cs="Cambria Math" w:ascii="Cambria Math" w:hAnsi="Cambria Math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⦁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ab/>
        <w:t>I'm keen to details and aiming for Quality with the task given, this line of job is definitely for me.</w:t>
      </w:r>
    </w:p>
    <w:p>
      <w:pPr>
        <w:pStyle w:val="Normal1"/>
        <w:spacing w:lineRule="auto" w:line="240" w:before="0" w:after="0"/>
        <w:ind w:hanging="0" w:start="36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numPr>
          <w:ilvl w:val="0"/>
          <w:numId w:val="6"/>
        </w:numPr>
        <w:spacing w:lineRule="auto" w:line="240" w:before="0" w:after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am particularly drawn to the Associate Security Analyst position because it aligns perfectly with my desire to focus on preventing and addressing security threats, and to play a proactive role in safeguarding data and systems. </w:t>
      </w:r>
    </w:p>
    <w:p>
      <w:pPr>
        <w:pStyle w:val="Normal1"/>
        <w:spacing w:lineRule="auto" w:line="240" w:before="0" w:after="0"/>
        <w:ind w:hanging="0" w:start="36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br/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What makes you the best candidate </w:t>
      </w:r>
      <w:r>
        <w:rPr>
          <w:rFonts w:eastAsia="Calibri" w:cs="Calibri" w:ascii="Calibri" w:hAnsi="Calibri"/>
          <w:sz w:val="22"/>
          <w:szCs w:val="22"/>
        </w:rPr>
        <w:t>for the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position?</w:t>
        <w:br/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start="72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I developed a strong aptitude for troubleshooting complex technical issues and providing solutions under pressure. This role honed my problem-solving skills and my ability to communicate effectively with users to understand their needs and resolve their concerns. I have become adept at identifying patterns and potential vulnerabilities in systems, which has sparked my interest in cybersecurity.</w:t>
      </w:r>
    </w:p>
    <w:p>
      <w:pPr>
        <w:pStyle w:val="Normal1"/>
        <w:spacing w:lineRule="auto" w:line="240" w:before="0" w:after="0"/>
        <w:ind w:hanging="0" w:start="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start="720" w:end="0"/>
        <w:jc w:val="star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mbria Math">
    <w:charset w:val="00" w:characterSet="windows-1252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OiYRGeckUBsDEHwwCFF9GHKUvw==">CgMxLjA4AHIhMVZMWGdqSWpYcmtWVFRQak9KOHpWb2VGbHBFd3lkZDRt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LibreOffice/7.6.2.1$Windows_X86_64 LibreOffice_project/56f7684011345957bbf33a7ee678afaf4d2ba333</Application>
  <AppVersion>15.0000</AppVersion>
  <Pages>6</Pages>
  <Words>1095</Words>
  <Characters>5650</Characters>
  <CharactersWithSpaces>6762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2024-08-08T00:19:24Z</dcterms:modified>
  <cp:revision>5</cp:revision>
  <dc:subject/>
  <dc:title/>
</cp:coreProperties>
</file>