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9A01C" w14:textId="77777777" w:rsidR="00F4143D" w:rsidRDefault="00000000">
      <w:pPr>
        <w:jc w:val="center"/>
      </w:pPr>
      <w:r>
        <w:rPr>
          <w:b/>
          <w:color w:val="1F4E79"/>
          <w:sz w:val="52"/>
        </w:rPr>
        <w:t xml:space="preserve">Sistema </w:t>
      </w:r>
      <w:proofErr w:type="spellStart"/>
      <w:r>
        <w:rPr>
          <w:b/>
          <w:color w:val="1F4E79"/>
          <w:sz w:val="52"/>
        </w:rPr>
        <w:t>Multiagente</w:t>
      </w:r>
      <w:proofErr w:type="spellEnd"/>
      <w:r>
        <w:rPr>
          <w:b/>
          <w:color w:val="1F4E79"/>
          <w:sz w:val="52"/>
        </w:rPr>
        <w:t xml:space="preserve"> Everywhere Travel</w:t>
      </w:r>
    </w:p>
    <w:p w14:paraId="45A04569" w14:textId="77777777" w:rsidR="00F4143D" w:rsidRDefault="00F4143D"/>
    <w:p w14:paraId="3093B4EC" w14:textId="77777777" w:rsidR="00F4143D" w:rsidRDefault="00F4143D"/>
    <w:p w14:paraId="2D908B2A" w14:textId="77777777" w:rsidR="00F4143D" w:rsidRDefault="00F4143D"/>
    <w:p w14:paraId="1D37A466" w14:textId="77777777" w:rsidR="00F4143D" w:rsidRDefault="00F4143D"/>
    <w:p w14:paraId="7AAAA43C" w14:textId="77777777" w:rsidR="00F4143D" w:rsidRDefault="00000000">
      <w:pPr>
        <w:jc w:val="center"/>
      </w:pPr>
      <w:r>
        <w:rPr>
          <w:i/>
          <w:sz w:val="28"/>
        </w:rPr>
        <w:t xml:space="preserve">Informe Técnico — </w:t>
      </w:r>
      <w:proofErr w:type="spellStart"/>
      <w:r>
        <w:rPr>
          <w:i/>
          <w:sz w:val="28"/>
        </w:rPr>
        <w:t>Automatización</w:t>
      </w:r>
      <w:proofErr w:type="spellEnd"/>
      <w:r>
        <w:rPr>
          <w:i/>
          <w:sz w:val="28"/>
        </w:rPr>
        <w:t xml:space="preserve"> </w:t>
      </w:r>
      <w:proofErr w:type="spellStart"/>
      <w:r>
        <w:rPr>
          <w:i/>
          <w:sz w:val="28"/>
        </w:rPr>
        <w:t>Inteligente</w:t>
      </w:r>
      <w:proofErr w:type="spellEnd"/>
      <w:r>
        <w:rPr>
          <w:i/>
          <w:sz w:val="28"/>
        </w:rPr>
        <w:t xml:space="preserve"> de </w:t>
      </w:r>
      <w:proofErr w:type="spellStart"/>
      <w:r>
        <w:rPr>
          <w:i/>
          <w:sz w:val="28"/>
        </w:rPr>
        <w:t>Procesos</w:t>
      </w:r>
      <w:proofErr w:type="spellEnd"/>
      <w:r>
        <w:rPr>
          <w:i/>
          <w:sz w:val="28"/>
        </w:rPr>
        <w:t xml:space="preserve"> con </w:t>
      </w:r>
      <w:proofErr w:type="spellStart"/>
      <w:r>
        <w:rPr>
          <w:i/>
          <w:sz w:val="28"/>
        </w:rPr>
        <w:t>Agentes</w:t>
      </w:r>
      <w:proofErr w:type="spellEnd"/>
      <w:r>
        <w:rPr>
          <w:i/>
          <w:sz w:val="28"/>
        </w:rPr>
        <w:t xml:space="preserve"> de IA</w:t>
      </w:r>
    </w:p>
    <w:p w14:paraId="7F6B8110" w14:textId="77777777" w:rsidR="00F4143D" w:rsidRDefault="00F4143D"/>
    <w:p w14:paraId="5A4338F9" w14:textId="77777777" w:rsidR="00F4143D" w:rsidRDefault="00F4143D"/>
    <w:p w14:paraId="5FED9387" w14:textId="77777777" w:rsidR="00F4143D" w:rsidRDefault="00F4143D"/>
    <w:p w14:paraId="38419189" w14:textId="77777777" w:rsidR="00F4143D" w:rsidRDefault="00F4143D"/>
    <w:p w14:paraId="46791966" w14:textId="77777777" w:rsidR="00F4143D" w:rsidRDefault="00F4143D"/>
    <w:p w14:paraId="2ED035B9" w14:textId="77777777" w:rsidR="00F4143D" w:rsidRDefault="00F4143D"/>
    <w:p w14:paraId="04A9C19E" w14:textId="77777777" w:rsidR="00F4143D" w:rsidRDefault="00000000">
      <w:pPr>
        <w:jc w:val="center"/>
      </w:pPr>
      <w:r>
        <w:rPr>
          <w:b/>
        </w:rPr>
        <w:t xml:space="preserve">Universidad </w:t>
      </w:r>
      <w:proofErr w:type="spellStart"/>
      <w:r>
        <w:rPr>
          <w:b/>
        </w:rPr>
        <w:t>Privada</w:t>
      </w:r>
      <w:proofErr w:type="spellEnd"/>
      <w:r>
        <w:rPr>
          <w:b/>
        </w:rPr>
        <w:t xml:space="preserve"> Antenor </w:t>
      </w:r>
      <w:proofErr w:type="spellStart"/>
      <w:r>
        <w:rPr>
          <w:b/>
        </w:rPr>
        <w:t>Orrego</w:t>
      </w:r>
      <w:proofErr w:type="spellEnd"/>
      <w:r>
        <w:rPr>
          <w:b/>
        </w:rPr>
        <w:t xml:space="preserve"> (UPAO)</w:t>
      </w:r>
      <w:r>
        <w:rPr>
          <w:b/>
        </w:rPr>
        <w:br/>
      </w:r>
      <w:r>
        <w:t xml:space="preserve">7.º </w:t>
      </w:r>
      <w:proofErr w:type="spellStart"/>
      <w:r>
        <w:t>Ciclo</w:t>
      </w:r>
      <w:proofErr w:type="spellEnd"/>
      <w:r>
        <w:t xml:space="preserve"> — </w:t>
      </w:r>
      <w:proofErr w:type="spellStart"/>
      <w:r>
        <w:t>Curso</w:t>
      </w:r>
      <w:proofErr w:type="spellEnd"/>
      <w:r>
        <w:t xml:space="preserve"> de </w:t>
      </w:r>
      <w:proofErr w:type="spellStart"/>
      <w:r>
        <w:t>Automatización</w:t>
      </w:r>
      <w:proofErr w:type="spellEnd"/>
      <w:r>
        <w:t xml:space="preserve"> </w:t>
      </w:r>
      <w:proofErr w:type="spellStart"/>
      <w:r>
        <w:t>Inteligente</w:t>
      </w:r>
      <w:proofErr w:type="spellEnd"/>
      <w:r>
        <w:t xml:space="preserve"> de </w:t>
      </w:r>
      <w:proofErr w:type="spellStart"/>
      <w:r>
        <w:t>Procesos</w:t>
      </w:r>
      <w:proofErr w:type="spellEnd"/>
      <w:r>
        <w:br/>
        <w:t>Autor: Gerson Portal</w:t>
      </w:r>
      <w:r>
        <w:br/>
      </w:r>
      <w:proofErr w:type="spellStart"/>
      <w:r>
        <w:t>Versión</w:t>
      </w:r>
      <w:proofErr w:type="spellEnd"/>
      <w:r>
        <w:t xml:space="preserve"> 1.0 — 17 de </w:t>
      </w:r>
      <w:proofErr w:type="spellStart"/>
      <w:r>
        <w:t>julio</w:t>
      </w:r>
      <w:proofErr w:type="spellEnd"/>
      <w:r>
        <w:t xml:space="preserve"> de 2026</w:t>
      </w:r>
    </w:p>
    <w:p w14:paraId="7F7581D8" w14:textId="77777777" w:rsidR="00F4143D" w:rsidRDefault="00000000">
      <w:r>
        <w:br w:type="page"/>
      </w:r>
    </w:p>
    <w:p w14:paraId="5A032531" w14:textId="77777777" w:rsidR="00F4143D" w:rsidRDefault="00000000">
      <w:pPr>
        <w:pStyle w:val="Ttulo1"/>
      </w:pPr>
      <w:bookmarkStart w:id="0" w:name="_Toc235176977"/>
      <w:r>
        <w:rPr>
          <w:color w:val="1F4E79"/>
        </w:rPr>
        <w:lastRenderedPageBreak/>
        <w:t xml:space="preserve">Control de </w:t>
      </w:r>
      <w:proofErr w:type="spellStart"/>
      <w:r>
        <w:rPr>
          <w:color w:val="1F4E79"/>
        </w:rPr>
        <w:t>versiones</w:t>
      </w:r>
      <w:bookmarkEnd w:id="0"/>
      <w:proofErr w:type="spellEnd"/>
    </w:p>
    <w:tbl>
      <w:tblPr>
        <w:tblStyle w:val="Cuadrculaclara-nfasis1"/>
        <w:tblW w:w="0" w:type="auto"/>
        <w:jc w:val="center"/>
        <w:tblLook w:val="04A0" w:firstRow="1" w:lastRow="0" w:firstColumn="1" w:lastColumn="0" w:noHBand="0" w:noVBand="1"/>
      </w:tblPr>
      <w:tblGrid>
        <w:gridCol w:w="2340"/>
        <w:gridCol w:w="2340"/>
        <w:gridCol w:w="2340"/>
        <w:gridCol w:w="2340"/>
      </w:tblGrid>
      <w:tr w:rsidR="00F4143D" w14:paraId="7BDEF2AC"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5B6AE07" w14:textId="77777777" w:rsidR="00F4143D" w:rsidRDefault="00000000">
            <w:proofErr w:type="spellStart"/>
            <w:r>
              <w:rPr>
                <w:sz w:val="18"/>
              </w:rPr>
              <w:t>Versión</w:t>
            </w:r>
            <w:proofErr w:type="spellEnd"/>
          </w:p>
        </w:tc>
        <w:tc>
          <w:tcPr>
            <w:tcW w:w="2340" w:type="dxa"/>
          </w:tcPr>
          <w:p w14:paraId="0C3F2B99" w14:textId="77777777" w:rsidR="00F4143D"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18"/>
              </w:rPr>
              <w:t>Fecha</w:t>
            </w:r>
            <w:proofErr w:type="spellEnd"/>
          </w:p>
        </w:tc>
        <w:tc>
          <w:tcPr>
            <w:tcW w:w="2340" w:type="dxa"/>
          </w:tcPr>
          <w:p w14:paraId="6E783305"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Autor</w:t>
            </w:r>
          </w:p>
        </w:tc>
        <w:tc>
          <w:tcPr>
            <w:tcW w:w="2340" w:type="dxa"/>
          </w:tcPr>
          <w:p w14:paraId="144A27A0" w14:textId="77777777" w:rsidR="00F4143D"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18"/>
              </w:rPr>
              <w:t>Descripción</w:t>
            </w:r>
            <w:proofErr w:type="spellEnd"/>
            <w:r>
              <w:rPr>
                <w:sz w:val="18"/>
              </w:rPr>
              <w:t xml:space="preserve"> del </w:t>
            </w:r>
            <w:proofErr w:type="spellStart"/>
            <w:r>
              <w:rPr>
                <w:sz w:val="18"/>
              </w:rPr>
              <w:t>cambio</w:t>
            </w:r>
            <w:proofErr w:type="spellEnd"/>
          </w:p>
        </w:tc>
      </w:tr>
      <w:tr w:rsidR="00F4143D" w14:paraId="7603276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310B09D" w14:textId="77777777" w:rsidR="00F4143D" w:rsidRDefault="00000000">
            <w:r>
              <w:rPr>
                <w:sz w:val="18"/>
              </w:rPr>
              <w:t>0.1</w:t>
            </w:r>
          </w:p>
        </w:tc>
        <w:tc>
          <w:tcPr>
            <w:tcW w:w="2340" w:type="dxa"/>
          </w:tcPr>
          <w:p w14:paraId="225441E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2026-05-22</w:t>
            </w:r>
          </w:p>
        </w:tc>
        <w:tc>
          <w:tcPr>
            <w:tcW w:w="2340" w:type="dxa"/>
          </w:tcPr>
          <w:p w14:paraId="15708CEA"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Gerson Portal</w:t>
            </w:r>
          </w:p>
        </w:tc>
        <w:tc>
          <w:tcPr>
            <w:tcW w:w="2340" w:type="dxa"/>
          </w:tcPr>
          <w:p w14:paraId="19DAB29E" w14:textId="77777777" w:rsidR="00F4143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Arquitectura</w:t>
            </w:r>
            <w:proofErr w:type="spellEnd"/>
            <w:r>
              <w:rPr>
                <w:sz w:val="18"/>
              </w:rPr>
              <w:t xml:space="preserve"> </w:t>
            </w:r>
            <w:proofErr w:type="spellStart"/>
            <w:r>
              <w:rPr>
                <w:sz w:val="18"/>
              </w:rPr>
              <w:t>inicial</w:t>
            </w:r>
            <w:proofErr w:type="spellEnd"/>
            <w:r>
              <w:rPr>
                <w:sz w:val="18"/>
              </w:rPr>
              <w:t xml:space="preserve">: 9 </w:t>
            </w:r>
            <w:proofErr w:type="spellStart"/>
            <w:r>
              <w:rPr>
                <w:sz w:val="18"/>
              </w:rPr>
              <w:t>agentes</w:t>
            </w:r>
            <w:proofErr w:type="spellEnd"/>
            <w:r>
              <w:rPr>
                <w:sz w:val="18"/>
              </w:rPr>
              <w:t xml:space="preserve">, Saga + RabbitMQ, MCP Envelope, tests, demo E2E; login JWT; </w:t>
            </w:r>
            <w:proofErr w:type="spellStart"/>
            <w:r>
              <w:rPr>
                <w:sz w:val="18"/>
              </w:rPr>
              <w:t>ItineraryAgent</w:t>
            </w:r>
            <w:proofErr w:type="spellEnd"/>
            <w:r>
              <w:rPr>
                <w:sz w:val="18"/>
              </w:rPr>
              <w:t xml:space="preserve"> + </w:t>
            </w:r>
            <w:proofErr w:type="spellStart"/>
            <w:r>
              <w:rPr>
                <w:sz w:val="18"/>
              </w:rPr>
              <w:t>generación</w:t>
            </w:r>
            <w:proofErr w:type="spellEnd"/>
            <w:r>
              <w:rPr>
                <w:sz w:val="18"/>
              </w:rPr>
              <w:t xml:space="preserve"> de PDF</w:t>
            </w:r>
          </w:p>
        </w:tc>
      </w:tr>
      <w:tr w:rsidR="00F4143D" w14:paraId="502DD3D4"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20C33C5" w14:textId="77777777" w:rsidR="00F4143D" w:rsidRDefault="00000000">
            <w:r>
              <w:rPr>
                <w:sz w:val="18"/>
              </w:rPr>
              <w:t>0.2</w:t>
            </w:r>
          </w:p>
        </w:tc>
        <w:tc>
          <w:tcPr>
            <w:tcW w:w="2340" w:type="dxa"/>
          </w:tcPr>
          <w:p w14:paraId="592B0F2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2026-06-29</w:t>
            </w:r>
          </w:p>
        </w:tc>
        <w:tc>
          <w:tcPr>
            <w:tcW w:w="2340" w:type="dxa"/>
          </w:tcPr>
          <w:p w14:paraId="63F1AF2C" w14:textId="0215FCE3" w:rsidR="00F4143D" w:rsidRDefault="00B5794E">
            <w:pPr>
              <w:cnfStyle w:val="000000010000" w:firstRow="0" w:lastRow="0" w:firstColumn="0" w:lastColumn="0" w:oddVBand="0" w:evenVBand="0" w:oddHBand="0" w:evenHBand="1" w:firstRowFirstColumn="0" w:firstRowLastColumn="0" w:lastRowFirstColumn="0" w:lastRowLastColumn="0"/>
            </w:pPr>
            <w:r>
              <w:rPr>
                <w:sz w:val="18"/>
              </w:rPr>
              <w:t xml:space="preserve">Valeria </w:t>
            </w:r>
          </w:p>
        </w:tc>
        <w:tc>
          <w:tcPr>
            <w:tcW w:w="2340" w:type="dxa"/>
          </w:tcPr>
          <w:p w14:paraId="49DA20EC" w14:textId="77777777" w:rsidR="00F4143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8"/>
              </w:rPr>
              <w:t>Mejoras</w:t>
            </w:r>
            <w:proofErr w:type="spellEnd"/>
            <w:r>
              <w:rPr>
                <w:sz w:val="18"/>
              </w:rPr>
              <w:t xml:space="preserve"> </w:t>
            </w:r>
            <w:proofErr w:type="spellStart"/>
            <w:r>
              <w:rPr>
                <w:sz w:val="18"/>
              </w:rPr>
              <w:t>en</w:t>
            </w:r>
            <w:proofErr w:type="spellEnd"/>
            <w:r>
              <w:rPr>
                <w:sz w:val="18"/>
              </w:rPr>
              <w:t xml:space="preserve"> </w:t>
            </w:r>
            <w:proofErr w:type="spellStart"/>
            <w:r>
              <w:rPr>
                <w:sz w:val="18"/>
              </w:rPr>
              <w:t>agentes</w:t>
            </w:r>
            <w:proofErr w:type="spellEnd"/>
            <w:r>
              <w:rPr>
                <w:sz w:val="18"/>
              </w:rPr>
              <w:t xml:space="preserve"> backend, API e </w:t>
            </w:r>
            <w:proofErr w:type="spellStart"/>
            <w:r>
              <w:rPr>
                <w:sz w:val="18"/>
              </w:rPr>
              <w:t>infraestructura</w:t>
            </w:r>
            <w:proofErr w:type="spellEnd"/>
            <w:r>
              <w:rPr>
                <w:sz w:val="18"/>
              </w:rPr>
              <w:t xml:space="preserve"> (</w:t>
            </w:r>
            <w:proofErr w:type="spellStart"/>
            <w:r>
              <w:rPr>
                <w:sz w:val="18"/>
              </w:rPr>
              <w:t>migración</w:t>
            </w:r>
            <w:proofErr w:type="spellEnd"/>
            <w:r>
              <w:rPr>
                <w:sz w:val="18"/>
              </w:rPr>
              <w:t xml:space="preserve"> a </w:t>
            </w:r>
            <w:proofErr w:type="spellStart"/>
            <w:r>
              <w:rPr>
                <w:sz w:val="18"/>
              </w:rPr>
              <w:t>Ollama</w:t>
            </w:r>
            <w:proofErr w:type="spellEnd"/>
            <w:r>
              <w:rPr>
                <w:sz w:val="18"/>
              </w:rPr>
              <w:t xml:space="preserve"> local </w:t>
            </w:r>
            <w:proofErr w:type="spellStart"/>
            <w:r>
              <w:rPr>
                <w:sz w:val="18"/>
              </w:rPr>
              <w:t>vía</w:t>
            </w:r>
            <w:proofErr w:type="spellEnd"/>
            <w:r>
              <w:rPr>
                <w:sz w:val="18"/>
              </w:rPr>
              <w:t xml:space="preserve"> </w:t>
            </w:r>
            <w:proofErr w:type="spellStart"/>
            <w:r>
              <w:rPr>
                <w:sz w:val="18"/>
              </w:rPr>
              <w:t>swarms_compat</w:t>
            </w:r>
            <w:proofErr w:type="spellEnd"/>
            <w:r>
              <w:rPr>
                <w:sz w:val="18"/>
              </w:rPr>
              <w:t>)</w:t>
            </w:r>
          </w:p>
        </w:tc>
      </w:tr>
      <w:tr w:rsidR="00F4143D" w14:paraId="770D6AC5"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9243A8B" w14:textId="77777777" w:rsidR="00F4143D" w:rsidRDefault="00000000">
            <w:r>
              <w:rPr>
                <w:sz w:val="18"/>
              </w:rPr>
              <w:t>0.3</w:t>
            </w:r>
          </w:p>
        </w:tc>
        <w:tc>
          <w:tcPr>
            <w:tcW w:w="2340" w:type="dxa"/>
          </w:tcPr>
          <w:p w14:paraId="4DE6A7C2"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2026-06-30</w:t>
            </w:r>
          </w:p>
        </w:tc>
        <w:tc>
          <w:tcPr>
            <w:tcW w:w="2340" w:type="dxa"/>
          </w:tcPr>
          <w:p w14:paraId="24BE9F56" w14:textId="1C917516" w:rsidR="00F4143D" w:rsidRDefault="00B5794E">
            <w:pPr>
              <w:cnfStyle w:val="000000100000" w:firstRow="0" w:lastRow="0" w:firstColumn="0" w:lastColumn="0" w:oddVBand="0" w:evenVBand="0" w:oddHBand="1" w:evenHBand="0" w:firstRowFirstColumn="0" w:firstRowLastColumn="0" w:lastRowFirstColumn="0" w:lastRowLastColumn="0"/>
            </w:pPr>
            <w:r>
              <w:rPr>
                <w:sz w:val="18"/>
              </w:rPr>
              <w:t>Gian</w:t>
            </w:r>
          </w:p>
        </w:tc>
        <w:tc>
          <w:tcPr>
            <w:tcW w:w="2340" w:type="dxa"/>
          </w:tcPr>
          <w:p w14:paraId="3FF36243" w14:textId="77777777" w:rsidR="00F4143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Mejoras</w:t>
            </w:r>
            <w:proofErr w:type="spellEnd"/>
            <w:r>
              <w:rPr>
                <w:sz w:val="18"/>
              </w:rPr>
              <w:t xml:space="preserve"> de UI del dashboard y </w:t>
            </w:r>
            <w:proofErr w:type="spellStart"/>
            <w:r>
              <w:rPr>
                <w:sz w:val="18"/>
              </w:rPr>
              <w:t>componentes</w:t>
            </w:r>
            <w:proofErr w:type="spellEnd"/>
            <w:r>
              <w:rPr>
                <w:sz w:val="18"/>
              </w:rPr>
              <w:t xml:space="preserve"> </w:t>
            </w:r>
            <w:proofErr w:type="spellStart"/>
            <w:r>
              <w:rPr>
                <w:sz w:val="18"/>
              </w:rPr>
              <w:t>reutilizables</w:t>
            </w:r>
            <w:proofErr w:type="spellEnd"/>
          </w:p>
        </w:tc>
      </w:tr>
      <w:tr w:rsidR="00F4143D" w14:paraId="329E2D07"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8C5FDE1" w14:textId="77777777" w:rsidR="00F4143D" w:rsidRDefault="00000000">
            <w:r>
              <w:rPr>
                <w:sz w:val="18"/>
              </w:rPr>
              <w:t>1.0</w:t>
            </w:r>
          </w:p>
        </w:tc>
        <w:tc>
          <w:tcPr>
            <w:tcW w:w="2340" w:type="dxa"/>
          </w:tcPr>
          <w:p w14:paraId="3EA97362"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2026-07-17</w:t>
            </w:r>
          </w:p>
        </w:tc>
        <w:tc>
          <w:tcPr>
            <w:tcW w:w="2340" w:type="dxa"/>
          </w:tcPr>
          <w:p w14:paraId="05BC5DDB" w14:textId="2B49025F" w:rsidR="00F4143D" w:rsidRDefault="00B5794E">
            <w:pPr>
              <w:cnfStyle w:val="000000010000" w:firstRow="0" w:lastRow="0" w:firstColumn="0" w:lastColumn="0" w:oddVBand="0" w:evenVBand="0" w:oddHBand="0" w:evenHBand="1" w:firstRowFirstColumn="0" w:firstRowLastColumn="0" w:lastRowFirstColumn="0" w:lastRowLastColumn="0"/>
            </w:pPr>
            <w:proofErr w:type="spellStart"/>
            <w:r>
              <w:rPr>
                <w:sz w:val="18"/>
              </w:rPr>
              <w:t>Quien</w:t>
            </w:r>
            <w:proofErr w:type="spellEnd"/>
            <w:r>
              <w:rPr>
                <w:sz w:val="18"/>
              </w:rPr>
              <w:t xml:space="preserve"> mas?</w:t>
            </w:r>
          </w:p>
        </w:tc>
        <w:tc>
          <w:tcPr>
            <w:tcW w:w="2340" w:type="dxa"/>
          </w:tcPr>
          <w:p w14:paraId="26695993"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Cierre del informe: RAG (pgvector), salida estructurada forzada, HITL con confidence real, observabilidad conectada, seguridad (JWT verificado), golden set + evaluación local, CI, alertas, dashboard Grafana, 12 ADR, BPMN AS-IS/TO-BE, catálogos de prompts/tools, ROI</w:t>
            </w:r>
          </w:p>
        </w:tc>
      </w:tr>
    </w:tbl>
    <w:p w14:paraId="79322A19" w14:textId="77777777" w:rsidR="00F4143D" w:rsidRDefault="00F4143D"/>
    <w:p w14:paraId="14860901" w14:textId="77777777" w:rsidR="00F4143D" w:rsidRDefault="00000000">
      <w:r>
        <w:br w:type="page"/>
      </w:r>
    </w:p>
    <w:p w14:paraId="75143205" w14:textId="77777777" w:rsidR="00F4143D" w:rsidRDefault="00000000">
      <w:pPr>
        <w:pStyle w:val="Ttulo1"/>
      </w:pPr>
      <w:bookmarkStart w:id="1" w:name="_Toc235176978"/>
      <w:r>
        <w:rPr>
          <w:color w:val="1F4E79"/>
        </w:rPr>
        <w:lastRenderedPageBreak/>
        <w:t>Tabla de contenidos</w:t>
      </w:r>
      <w:bookmarkEnd w:id="1"/>
    </w:p>
    <w:p w14:paraId="79185931" w14:textId="0E95204E" w:rsidR="00B5794E" w:rsidRDefault="00000000">
      <w:pPr>
        <w:pStyle w:val="TDC1"/>
        <w:tabs>
          <w:tab w:val="right" w:leader="dot" w:pos="9350"/>
        </w:tabs>
        <w:rPr>
          <w:noProof/>
        </w:rPr>
      </w:pPr>
      <w:r>
        <w:fldChar w:fldCharType="begin"/>
      </w:r>
      <w:r>
        <w:instrText>TOC \o "1-3" \h \z \u</w:instrText>
      </w:r>
      <w:r>
        <w:fldChar w:fldCharType="separate"/>
      </w:r>
      <w:hyperlink w:anchor="_Toc235176977" w:history="1">
        <w:r w:rsidR="00B5794E" w:rsidRPr="00964522">
          <w:rPr>
            <w:rStyle w:val="Hipervnculo"/>
            <w:noProof/>
          </w:rPr>
          <w:t>Control de versiones</w:t>
        </w:r>
        <w:r w:rsidR="00B5794E">
          <w:rPr>
            <w:noProof/>
            <w:webHidden/>
          </w:rPr>
          <w:tab/>
        </w:r>
        <w:r w:rsidR="00B5794E">
          <w:rPr>
            <w:noProof/>
            <w:webHidden/>
          </w:rPr>
          <w:fldChar w:fldCharType="begin"/>
        </w:r>
        <w:r w:rsidR="00B5794E">
          <w:rPr>
            <w:noProof/>
            <w:webHidden/>
          </w:rPr>
          <w:instrText xml:space="preserve"> PAGEREF _Toc235176977 \h </w:instrText>
        </w:r>
        <w:r w:rsidR="00B5794E">
          <w:rPr>
            <w:noProof/>
            <w:webHidden/>
          </w:rPr>
        </w:r>
        <w:r w:rsidR="00B5794E">
          <w:rPr>
            <w:noProof/>
            <w:webHidden/>
          </w:rPr>
          <w:fldChar w:fldCharType="separate"/>
        </w:r>
        <w:r w:rsidR="00B5794E">
          <w:rPr>
            <w:noProof/>
            <w:webHidden/>
          </w:rPr>
          <w:t>2</w:t>
        </w:r>
        <w:r w:rsidR="00B5794E">
          <w:rPr>
            <w:noProof/>
            <w:webHidden/>
          </w:rPr>
          <w:fldChar w:fldCharType="end"/>
        </w:r>
      </w:hyperlink>
    </w:p>
    <w:p w14:paraId="3622A3DD" w14:textId="45A71555" w:rsidR="00B5794E" w:rsidRDefault="00B5794E">
      <w:pPr>
        <w:pStyle w:val="TDC1"/>
        <w:tabs>
          <w:tab w:val="right" w:leader="dot" w:pos="9350"/>
        </w:tabs>
        <w:rPr>
          <w:noProof/>
        </w:rPr>
      </w:pPr>
      <w:hyperlink w:anchor="_Toc235176978" w:history="1">
        <w:r w:rsidRPr="00964522">
          <w:rPr>
            <w:rStyle w:val="Hipervnculo"/>
            <w:noProof/>
          </w:rPr>
          <w:t>Tabla de contenidos</w:t>
        </w:r>
        <w:r>
          <w:rPr>
            <w:noProof/>
            <w:webHidden/>
          </w:rPr>
          <w:tab/>
        </w:r>
        <w:r>
          <w:rPr>
            <w:noProof/>
            <w:webHidden/>
          </w:rPr>
          <w:fldChar w:fldCharType="begin"/>
        </w:r>
        <w:r>
          <w:rPr>
            <w:noProof/>
            <w:webHidden/>
          </w:rPr>
          <w:instrText xml:space="preserve"> PAGEREF _Toc235176978 \h </w:instrText>
        </w:r>
        <w:r>
          <w:rPr>
            <w:noProof/>
            <w:webHidden/>
          </w:rPr>
        </w:r>
        <w:r>
          <w:rPr>
            <w:noProof/>
            <w:webHidden/>
          </w:rPr>
          <w:fldChar w:fldCharType="separate"/>
        </w:r>
        <w:r>
          <w:rPr>
            <w:noProof/>
            <w:webHidden/>
          </w:rPr>
          <w:t>3</w:t>
        </w:r>
        <w:r>
          <w:rPr>
            <w:noProof/>
            <w:webHidden/>
          </w:rPr>
          <w:fldChar w:fldCharType="end"/>
        </w:r>
      </w:hyperlink>
    </w:p>
    <w:p w14:paraId="69F520E3" w14:textId="18A5F5C9" w:rsidR="00B5794E" w:rsidRDefault="00B5794E">
      <w:pPr>
        <w:pStyle w:val="TDC1"/>
        <w:tabs>
          <w:tab w:val="right" w:leader="dot" w:pos="9350"/>
        </w:tabs>
        <w:rPr>
          <w:noProof/>
        </w:rPr>
      </w:pPr>
      <w:hyperlink w:anchor="_Toc235176979" w:history="1">
        <w:r w:rsidRPr="00964522">
          <w:rPr>
            <w:rStyle w:val="Hipervnculo"/>
            <w:noProof/>
          </w:rPr>
          <w:t>1. Resumen ejecutivo</w:t>
        </w:r>
        <w:r>
          <w:rPr>
            <w:noProof/>
            <w:webHidden/>
          </w:rPr>
          <w:tab/>
        </w:r>
        <w:r>
          <w:rPr>
            <w:noProof/>
            <w:webHidden/>
          </w:rPr>
          <w:fldChar w:fldCharType="begin"/>
        </w:r>
        <w:r>
          <w:rPr>
            <w:noProof/>
            <w:webHidden/>
          </w:rPr>
          <w:instrText xml:space="preserve"> PAGEREF _Toc235176979 \h </w:instrText>
        </w:r>
        <w:r>
          <w:rPr>
            <w:noProof/>
            <w:webHidden/>
          </w:rPr>
        </w:r>
        <w:r>
          <w:rPr>
            <w:noProof/>
            <w:webHidden/>
          </w:rPr>
          <w:fldChar w:fldCharType="separate"/>
        </w:r>
        <w:r>
          <w:rPr>
            <w:noProof/>
            <w:webHidden/>
          </w:rPr>
          <w:t>7</w:t>
        </w:r>
        <w:r>
          <w:rPr>
            <w:noProof/>
            <w:webHidden/>
          </w:rPr>
          <w:fldChar w:fldCharType="end"/>
        </w:r>
      </w:hyperlink>
    </w:p>
    <w:p w14:paraId="7BFB88DE" w14:textId="456AC2A0" w:rsidR="00B5794E" w:rsidRDefault="00B5794E">
      <w:pPr>
        <w:pStyle w:val="TDC2"/>
        <w:tabs>
          <w:tab w:val="right" w:leader="dot" w:pos="9350"/>
        </w:tabs>
        <w:rPr>
          <w:noProof/>
        </w:rPr>
      </w:pPr>
      <w:hyperlink w:anchor="_Toc235176980" w:history="1">
        <w:r w:rsidRPr="00964522">
          <w:rPr>
            <w:rStyle w:val="Hipervnculo"/>
            <w:noProof/>
          </w:rPr>
          <w:t>1.1 Problema</w:t>
        </w:r>
        <w:r>
          <w:rPr>
            <w:noProof/>
            <w:webHidden/>
          </w:rPr>
          <w:tab/>
        </w:r>
        <w:r>
          <w:rPr>
            <w:noProof/>
            <w:webHidden/>
          </w:rPr>
          <w:fldChar w:fldCharType="begin"/>
        </w:r>
        <w:r>
          <w:rPr>
            <w:noProof/>
            <w:webHidden/>
          </w:rPr>
          <w:instrText xml:space="preserve"> PAGEREF _Toc235176980 \h </w:instrText>
        </w:r>
        <w:r>
          <w:rPr>
            <w:noProof/>
            <w:webHidden/>
          </w:rPr>
        </w:r>
        <w:r>
          <w:rPr>
            <w:noProof/>
            <w:webHidden/>
          </w:rPr>
          <w:fldChar w:fldCharType="separate"/>
        </w:r>
        <w:r>
          <w:rPr>
            <w:noProof/>
            <w:webHidden/>
          </w:rPr>
          <w:t>7</w:t>
        </w:r>
        <w:r>
          <w:rPr>
            <w:noProof/>
            <w:webHidden/>
          </w:rPr>
          <w:fldChar w:fldCharType="end"/>
        </w:r>
      </w:hyperlink>
    </w:p>
    <w:p w14:paraId="7BBE95C5" w14:textId="1DF1A638" w:rsidR="00B5794E" w:rsidRDefault="00B5794E">
      <w:pPr>
        <w:pStyle w:val="TDC2"/>
        <w:tabs>
          <w:tab w:val="right" w:leader="dot" w:pos="9350"/>
        </w:tabs>
        <w:rPr>
          <w:noProof/>
        </w:rPr>
      </w:pPr>
      <w:hyperlink w:anchor="_Toc235176981" w:history="1">
        <w:r w:rsidRPr="00964522">
          <w:rPr>
            <w:rStyle w:val="Hipervnculo"/>
            <w:noProof/>
          </w:rPr>
          <w:t>1.2 Solución propuesta</w:t>
        </w:r>
        <w:r>
          <w:rPr>
            <w:noProof/>
            <w:webHidden/>
          </w:rPr>
          <w:tab/>
        </w:r>
        <w:r>
          <w:rPr>
            <w:noProof/>
            <w:webHidden/>
          </w:rPr>
          <w:fldChar w:fldCharType="begin"/>
        </w:r>
        <w:r>
          <w:rPr>
            <w:noProof/>
            <w:webHidden/>
          </w:rPr>
          <w:instrText xml:space="preserve"> PAGEREF _Toc235176981 \h </w:instrText>
        </w:r>
        <w:r>
          <w:rPr>
            <w:noProof/>
            <w:webHidden/>
          </w:rPr>
        </w:r>
        <w:r>
          <w:rPr>
            <w:noProof/>
            <w:webHidden/>
          </w:rPr>
          <w:fldChar w:fldCharType="separate"/>
        </w:r>
        <w:r>
          <w:rPr>
            <w:noProof/>
            <w:webHidden/>
          </w:rPr>
          <w:t>7</w:t>
        </w:r>
        <w:r>
          <w:rPr>
            <w:noProof/>
            <w:webHidden/>
          </w:rPr>
          <w:fldChar w:fldCharType="end"/>
        </w:r>
      </w:hyperlink>
    </w:p>
    <w:p w14:paraId="5984A0C6" w14:textId="545FADF3" w:rsidR="00B5794E" w:rsidRDefault="00B5794E">
      <w:pPr>
        <w:pStyle w:val="TDC2"/>
        <w:tabs>
          <w:tab w:val="right" w:leader="dot" w:pos="9350"/>
        </w:tabs>
        <w:rPr>
          <w:noProof/>
        </w:rPr>
      </w:pPr>
      <w:hyperlink w:anchor="_Toc235176982" w:history="1">
        <w:r w:rsidRPr="00964522">
          <w:rPr>
            <w:rStyle w:val="Hipervnculo"/>
            <w:noProof/>
          </w:rPr>
          <w:t>1.3 Resultado esperado</w:t>
        </w:r>
        <w:r>
          <w:rPr>
            <w:noProof/>
            <w:webHidden/>
          </w:rPr>
          <w:tab/>
        </w:r>
        <w:r>
          <w:rPr>
            <w:noProof/>
            <w:webHidden/>
          </w:rPr>
          <w:fldChar w:fldCharType="begin"/>
        </w:r>
        <w:r>
          <w:rPr>
            <w:noProof/>
            <w:webHidden/>
          </w:rPr>
          <w:instrText xml:space="preserve"> PAGEREF _Toc235176982 \h </w:instrText>
        </w:r>
        <w:r>
          <w:rPr>
            <w:noProof/>
            <w:webHidden/>
          </w:rPr>
        </w:r>
        <w:r>
          <w:rPr>
            <w:noProof/>
            <w:webHidden/>
          </w:rPr>
          <w:fldChar w:fldCharType="separate"/>
        </w:r>
        <w:r>
          <w:rPr>
            <w:noProof/>
            <w:webHidden/>
          </w:rPr>
          <w:t>7</w:t>
        </w:r>
        <w:r>
          <w:rPr>
            <w:noProof/>
            <w:webHidden/>
          </w:rPr>
          <w:fldChar w:fldCharType="end"/>
        </w:r>
      </w:hyperlink>
    </w:p>
    <w:p w14:paraId="5018AFA9" w14:textId="164B6468" w:rsidR="00B5794E" w:rsidRDefault="00B5794E">
      <w:pPr>
        <w:pStyle w:val="TDC1"/>
        <w:tabs>
          <w:tab w:val="right" w:leader="dot" w:pos="9350"/>
        </w:tabs>
        <w:rPr>
          <w:noProof/>
        </w:rPr>
      </w:pPr>
      <w:hyperlink w:anchor="_Toc235176983" w:history="1">
        <w:r w:rsidRPr="00964522">
          <w:rPr>
            <w:rStyle w:val="Hipervnculo"/>
            <w:noProof/>
          </w:rPr>
          <w:t>2. Análisis</w:t>
        </w:r>
        <w:r>
          <w:rPr>
            <w:noProof/>
            <w:webHidden/>
          </w:rPr>
          <w:tab/>
        </w:r>
        <w:r>
          <w:rPr>
            <w:noProof/>
            <w:webHidden/>
          </w:rPr>
          <w:fldChar w:fldCharType="begin"/>
        </w:r>
        <w:r>
          <w:rPr>
            <w:noProof/>
            <w:webHidden/>
          </w:rPr>
          <w:instrText xml:space="preserve"> PAGEREF _Toc235176983 \h </w:instrText>
        </w:r>
        <w:r>
          <w:rPr>
            <w:noProof/>
            <w:webHidden/>
          </w:rPr>
        </w:r>
        <w:r>
          <w:rPr>
            <w:noProof/>
            <w:webHidden/>
          </w:rPr>
          <w:fldChar w:fldCharType="separate"/>
        </w:r>
        <w:r>
          <w:rPr>
            <w:noProof/>
            <w:webHidden/>
          </w:rPr>
          <w:t>8</w:t>
        </w:r>
        <w:r>
          <w:rPr>
            <w:noProof/>
            <w:webHidden/>
          </w:rPr>
          <w:fldChar w:fldCharType="end"/>
        </w:r>
      </w:hyperlink>
    </w:p>
    <w:p w14:paraId="5E17B72A" w14:textId="15AEB2ED" w:rsidR="00B5794E" w:rsidRDefault="00B5794E">
      <w:pPr>
        <w:pStyle w:val="TDC2"/>
        <w:tabs>
          <w:tab w:val="right" w:leader="dot" w:pos="9350"/>
        </w:tabs>
        <w:rPr>
          <w:noProof/>
        </w:rPr>
      </w:pPr>
      <w:hyperlink w:anchor="_Toc235176984" w:history="1">
        <w:r w:rsidRPr="00964522">
          <w:rPr>
            <w:rStyle w:val="Hipervnculo"/>
            <w:noProof/>
          </w:rPr>
          <w:t>2.1 Justificación: ¿se necesita un LLM?</w:t>
        </w:r>
        <w:r>
          <w:rPr>
            <w:noProof/>
            <w:webHidden/>
          </w:rPr>
          <w:tab/>
        </w:r>
        <w:r>
          <w:rPr>
            <w:noProof/>
            <w:webHidden/>
          </w:rPr>
          <w:fldChar w:fldCharType="begin"/>
        </w:r>
        <w:r>
          <w:rPr>
            <w:noProof/>
            <w:webHidden/>
          </w:rPr>
          <w:instrText xml:space="preserve"> PAGEREF _Toc235176984 \h </w:instrText>
        </w:r>
        <w:r>
          <w:rPr>
            <w:noProof/>
            <w:webHidden/>
          </w:rPr>
        </w:r>
        <w:r>
          <w:rPr>
            <w:noProof/>
            <w:webHidden/>
          </w:rPr>
          <w:fldChar w:fldCharType="separate"/>
        </w:r>
        <w:r>
          <w:rPr>
            <w:noProof/>
            <w:webHidden/>
          </w:rPr>
          <w:t>8</w:t>
        </w:r>
        <w:r>
          <w:rPr>
            <w:noProof/>
            <w:webHidden/>
          </w:rPr>
          <w:fldChar w:fldCharType="end"/>
        </w:r>
      </w:hyperlink>
    </w:p>
    <w:p w14:paraId="4EDABF1E" w14:textId="737B636D" w:rsidR="00B5794E" w:rsidRDefault="00B5794E">
      <w:pPr>
        <w:pStyle w:val="TDC2"/>
        <w:tabs>
          <w:tab w:val="right" w:leader="dot" w:pos="9350"/>
        </w:tabs>
        <w:rPr>
          <w:noProof/>
        </w:rPr>
      </w:pPr>
      <w:hyperlink w:anchor="_Toc235176985" w:history="1">
        <w:r w:rsidRPr="00964522">
          <w:rPr>
            <w:rStyle w:val="Hipervnculo"/>
            <w:noProof/>
          </w:rPr>
          <w:t>2.2 Objetivos y alcance</w:t>
        </w:r>
        <w:r>
          <w:rPr>
            <w:noProof/>
            <w:webHidden/>
          </w:rPr>
          <w:tab/>
        </w:r>
        <w:r>
          <w:rPr>
            <w:noProof/>
            <w:webHidden/>
          </w:rPr>
          <w:fldChar w:fldCharType="begin"/>
        </w:r>
        <w:r>
          <w:rPr>
            <w:noProof/>
            <w:webHidden/>
          </w:rPr>
          <w:instrText xml:space="preserve"> PAGEREF _Toc235176985 \h </w:instrText>
        </w:r>
        <w:r>
          <w:rPr>
            <w:noProof/>
            <w:webHidden/>
          </w:rPr>
        </w:r>
        <w:r>
          <w:rPr>
            <w:noProof/>
            <w:webHidden/>
          </w:rPr>
          <w:fldChar w:fldCharType="separate"/>
        </w:r>
        <w:r>
          <w:rPr>
            <w:noProof/>
            <w:webHidden/>
          </w:rPr>
          <w:t>8</w:t>
        </w:r>
        <w:r>
          <w:rPr>
            <w:noProof/>
            <w:webHidden/>
          </w:rPr>
          <w:fldChar w:fldCharType="end"/>
        </w:r>
      </w:hyperlink>
    </w:p>
    <w:p w14:paraId="38E2BB37" w14:textId="2B270728" w:rsidR="00B5794E" w:rsidRDefault="00B5794E">
      <w:pPr>
        <w:pStyle w:val="TDC3"/>
        <w:tabs>
          <w:tab w:val="right" w:leader="dot" w:pos="9350"/>
        </w:tabs>
        <w:rPr>
          <w:noProof/>
        </w:rPr>
      </w:pPr>
      <w:hyperlink w:anchor="_Toc235176986" w:history="1">
        <w:r w:rsidRPr="00964522">
          <w:rPr>
            <w:rStyle w:val="Hipervnculo"/>
            <w:noProof/>
          </w:rPr>
          <w:t>Objetivo general</w:t>
        </w:r>
        <w:r>
          <w:rPr>
            <w:noProof/>
            <w:webHidden/>
          </w:rPr>
          <w:tab/>
        </w:r>
        <w:r>
          <w:rPr>
            <w:noProof/>
            <w:webHidden/>
          </w:rPr>
          <w:fldChar w:fldCharType="begin"/>
        </w:r>
        <w:r>
          <w:rPr>
            <w:noProof/>
            <w:webHidden/>
          </w:rPr>
          <w:instrText xml:space="preserve"> PAGEREF _Toc235176986 \h </w:instrText>
        </w:r>
        <w:r>
          <w:rPr>
            <w:noProof/>
            <w:webHidden/>
          </w:rPr>
        </w:r>
        <w:r>
          <w:rPr>
            <w:noProof/>
            <w:webHidden/>
          </w:rPr>
          <w:fldChar w:fldCharType="separate"/>
        </w:r>
        <w:r>
          <w:rPr>
            <w:noProof/>
            <w:webHidden/>
          </w:rPr>
          <w:t>8</w:t>
        </w:r>
        <w:r>
          <w:rPr>
            <w:noProof/>
            <w:webHidden/>
          </w:rPr>
          <w:fldChar w:fldCharType="end"/>
        </w:r>
      </w:hyperlink>
    </w:p>
    <w:p w14:paraId="6D34F43C" w14:textId="3A2DBEC7" w:rsidR="00B5794E" w:rsidRDefault="00B5794E">
      <w:pPr>
        <w:pStyle w:val="TDC3"/>
        <w:tabs>
          <w:tab w:val="right" w:leader="dot" w:pos="9350"/>
        </w:tabs>
        <w:rPr>
          <w:noProof/>
        </w:rPr>
      </w:pPr>
      <w:hyperlink w:anchor="_Toc235176987" w:history="1">
        <w:r w:rsidRPr="00964522">
          <w:rPr>
            <w:rStyle w:val="Hipervnculo"/>
            <w:noProof/>
          </w:rPr>
          <w:t>Objetivos específicos</w:t>
        </w:r>
        <w:r>
          <w:rPr>
            <w:noProof/>
            <w:webHidden/>
          </w:rPr>
          <w:tab/>
        </w:r>
        <w:r>
          <w:rPr>
            <w:noProof/>
            <w:webHidden/>
          </w:rPr>
          <w:fldChar w:fldCharType="begin"/>
        </w:r>
        <w:r>
          <w:rPr>
            <w:noProof/>
            <w:webHidden/>
          </w:rPr>
          <w:instrText xml:space="preserve"> PAGEREF _Toc235176987 \h </w:instrText>
        </w:r>
        <w:r>
          <w:rPr>
            <w:noProof/>
            <w:webHidden/>
          </w:rPr>
        </w:r>
        <w:r>
          <w:rPr>
            <w:noProof/>
            <w:webHidden/>
          </w:rPr>
          <w:fldChar w:fldCharType="separate"/>
        </w:r>
        <w:r>
          <w:rPr>
            <w:noProof/>
            <w:webHidden/>
          </w:rPr>
          <w:t>8</w:t>
        </w:r>
        <w:r>
          <w:rPr>
            <w:noProof/>
            <w:webHidden/>
          </w:rPr>
          <w:fldChar w:fldCharType="end"/>
        </w:r>
      </w:hyperlink>
    </w:p>
    <w:p w14:paraId="238A9809" w14:textId="1EFA9514" w:rsidR="00B5794E" w:rsidRDefault="00B5794E">
      <w:pPr>
        <w:pStyle w:val="TDC3"/>
        <w:tabs>
          <w:tab w:val="right" w:leader="dot" w:pos="9350"/>
        </w:tabs>
        <w:rPr>
          <w:noProof/>
        </w:rPr>
      </w:pPr>
      <w:hyperlink w:anchor="_Toc235176988" w:history="1">
        <w:r w:rsidRPr="00964522">
          <w:rPr>
            <w:rStyle w:val="Hipervnculo"/>
            <w:noProof/>
          </w:rPr>
          <w:t>Dentro del alcance</w:t>
        </w:r>
        <w:r>
          <w:rPr>
            <w:noProof/>
            <w:webHidden/>
          </w:rPr>
          <w:tab/>
        </w:r>
        <w:r>
          <w:rPr>
            <w:noProof/>
            <w:webHidden/>
          </w:rPr>
          <w:fldChar w:fldCharType="begin"/>
        </w:r>
        <w:r>
          <w:rPr>
            <w:noProof/>
            <w:webHidden/>
          </w:rPr>
          <w:instrText xml:space="preserve"> PAGEREF _Toc235176988 \h </w:instrText>
        </w:r>
        <w:r>
          <w:rPr>
            <w:noProof/>
            <w:webHidden/>
          </w:rPr>
        </w:r>
        <w:r>
          <w:rPr>
            <w:noProof/>
            <w:webHidden/>
          </w:rPr>
          <w:fldChar w:fldCharType="separate"/>
        </w:r>
        <w:r>
          <w:rPr>
            <w:noProof/>
            <w:webHidden/>
          </w:rPr>
          <w:t>8</w:t>
        </w:r>
        <w:r>
          <w:rPr>
            <w:noProof/>
            <w:webHidden/>
          </w:rPr>
          <w:fldChar w:fldCharType="end"/>
        </w:r>
      </w:hyperlink>
    </w:p>
    <w:p w14:paraId="16F75D06" w14:textId="3FCA1DE5" w:rsidR="00B5794E" w:rsidRDefault="00B5794E">
      <w:pPr>
        <w:pStyle w:val="TDC3"/>
        <w:tabs>
          <w:tab w:val="right" w:leader="dot" w:pos="9350"/>
        </w:tabs>
        <w:rPr>
          <w:noProof/>
        </w:rPr>
      </w:pPr>
      <w:hyperlink w:anchor="_Toc235176989" w:history="1">
        <w:r w:rsidRPr="00964522">
          <w:rPr>
            <w:rStyle w:val="Hipervnculo"/>
            <w:noProof/>
          </w:rPr>
          <w:t>Fuera del alcance</w:t>
        </w:r>
        <w:r>
          <w:rPr>
            <w:noProof/>
            <w:webHidden/>
          </w:rPr>
          <w:tab/>
        </w:r>
        <w:r>
          <w:rPr>
            <w:noProof/>
            <w:webHidden/>
          </w:rPr>
          <w:fldChar w:fldCharType="begin"/>
        </w:r>
        <w:r>
          <w:rPr>
            <w:noProof/>
            <w:webHidden/>
          </w:rPr>
          <w:instrText xml:space="preserve"> PAGEREF _Toc235176989 \h </w:instrText>
        </w:r>
        <w:r>
          <w:rPr>
            <w:noProof/>
            <w:webHidden/>
          </w:rPr>
        </w:r>
        <w:r>
          <w:rPr>
            <w:noProof/>
            <w:webHidden/>
          </w:rPr>
          <w:fldChar w:fldCharType="separate"/>
        </w:r>
        <w:r>
          <w:rPr>
            <w:noProof/>
            <w:webHidden/>
          </w:rPr>
          <w:t>9</w:t>
        </w:r>
        <w:r>
          <w:rPr>
            <w:noProof/>
            <w:webHidden/>
          </w:rPr>
          <w:fldChar w:fldCharType="end"/>
        </w:r>
      </w:hyperlink>
    </w:p>
    <w:p w14:paraId="2AB87B29" w14:textId="32F2C38F" w:rsidR="00B5794E" w:rsidRDefault="00B5794E">
      <w:pPr>
        <w:pStyle w:val="TDC2"/>
        <w:tabs>
          <w:tab w:val="right" w:leader="dot" w:pos="9350"/>
        </w:tabs>
        <w:rPr>
          <w:noProof/>
        </w:rPr>
      </w:pPr>
      <w:hyperlink w:anchor="_Toc235176990" w:history="1">
        <w:r w:rsidRPr="00964522">
          <w:rPr>
            <w:rStyle w:val="Hipervnculo"/>
            <w:noProof/>
          </w:rPr>
          <w:t>2.3 Requisitos funcionales</w:t>
        </w:r>
        <w:r>
          <w:rPr>
            <w:noProof/>
            <w:webHidden/>
          </w:rPr>
          <w:tab/>
        </w:r>
        <w:r>
          <w:rPr>
            <w:noProof/>
            <w:webHidden/>
          </w:rPr>
          <w:fldChar w:fldCharType="begin"/>
        </w:r>
        <w:r>
          <w:rPr>
            <w:noProof/>
            <w:webHidden/>
          </w:rPr>
          <w:instrText xml:space="preserve"> PAGEREF _Toc235176990 \h </w:instrText>
        </w:r>
        <w:r>
          <w:rPr>
            <w:noProof/>
            <w:webHidden/>
          </w:rPr>
        </w:r>
        <w:r>
          <w:rPr>
            <w:noProof/>
            <w:webHidden/>
          </w:rPr>
          <w:fldChar w:fldCharType="separate"/>
        </w:r>
        <w:r>
          <w:rPr>
            <w:noProof/>
            <w:webHidden/>
          </w:rPr>
          <w:t>9</w:t>
        </w:r>
        <w:r>
          <w:rPr>
            <w:noProof/>
            <w:webHidden/>
          </w:rPr>
          <w:fldChar w:fldCharType="end"/>
        </w:r>
      </w:hyperlink>
    </w:p>
    <w:p w14:paraId="02598E6B" w14:textId="0A724C73" w:rsidR="00B5794E" w:rsidRDefault="00B5794E">
      <w:pPr>
        <w:pStyle w:val="TDC2"/>
        <w:tabs>
          <w:tab w:val="right" w:leader="dot" w:pos="9350"/>
        </w:tabs>
        <w:rPr>
          <w:noProof/>
        </w:rPr>
      </w:pPr>
      <w:hyperlink w:anchor="_Toc235176991" w:history="1">
        <w:r w:rsidRPr="00964522">
          <w:rPr>
            <w:rStyle w:val="Hipervnculo"/>
            <w:noProof/>
          </w:rPr>
          <w:t>2.4 Requisitos no funcionales (propios de IA)</w:t>
        </w:r>
        <w:r>
          <w:rPr>
            <w:noProof/>
            <w:webHidden/>
          </w:rPr>
          <w:tab/>
        </w:r>
        <w:r>
          <w:rPr>
            <w:noProof/>
            <w:webHidden/>
          </w:rPr>
          <w:fldChar w:fldCharType="begin"/>
        </w:r>
        <w:r>
          <w:rPr>
            <w:noProof/>
            <w:webHidden/>
          </w:rPr>
          <w:instrText xml:space="preserve"> PAGEREF _Toc235176991 \h </w:instrText>
        </w:r>
        <w:r>
          <w:rPr>
            <w:noProof/>
            <w:webHidden/>
          </w:rPr>
        </w:r>
        <w:r>
          <w:rPr>
            <w:noProof/>
            <w:webHidden/>
          </w:rPr>
          <w:fldChar w:fldCharType="separate"/>
        </w:r>
        <w:r>
          <w:rPr>
            <w:noProof/>
            <w:webHidden/>
          </w:rPr>
          <w:t>9</w:t>
        </w:r>
        <w:r>
          <w:rPr>
            <w:noProof/>
            <w:webHidden/>
          </w:rPr>
          <w:fldChar w:fldCharType="end"/>
        </w:r>
      </w:hyperlink>
    </w:p>
    <w:p w14:paraId="40B94D07" w14:textId="204517C9" w:rsidR="00B5794E" w:rsidRDefault="00B5794E">
      <w:pPr>
        <w:pStyle w:val="TDC2"/>
        <w:tabs>
          <w:tab w:val="right" w:leader="dot" w:pos="9350"/>
        </w:tabs>
        <w:rPr>
          <w:noProof/>
        </w:rPr>
      </w:pPr>
      <w:hyperlink w:anchor="_Toc235176992" w:history="1">
        <w:r w:rsidRPr="00964522">
          <w:rPr>
            <w:rStyle w:val="Hipervnculo"/>
            <w:noProof/>
          </w:rPr>
          <w:t>2.5 Inventario de conocimiento y acciones</w:t>
        </w:r>
        <w:r>
          <w:rPr>
            <w:noProof/>
            <w:webHidden/>
          </w:rPr>
          <w:tab/>
        </w:r>
        <w:r>
          <w:rPr>
            <w:noProof/>
            <w:webHidden/>
          </w:rPr>
          <w:fldChar w:fldCharType="begin"/>
        </w:r>
        <w:r>
          <w:rPr>
            <w:noProof/>
            <w:webHidden/>
          </w:rPr>
          <w:instrText xml:space="preserve"> PAGEREF _Toc235176992 \h </w:instrText>
        </w:r>
        <w:r>
          <w:rPr>
            <w:noProof/>
            <w:webHidden/>
          </w:rPr>
        </w:r>
        <w:r>
          <w:rPr>
            <w:noProof/>
            <w:webHidden/>
          </w:rPr>
          <w:fldChar w:fldCharType="separate"/>
        </w:r>
        <w:r>
          <w:rPr>
            <w:noProof/>
            <w:webHidden/>
          </w:rPr>
          <w:t>9</w:t>
        </w:r>
        <w:r>
          <w:rPr>
            <w:noProof/>
            <w:webHidden/>
          </w:rPr>
          <w:fldChar w:fldCharType="end"/>
        </w:r>
      </w:hyperlink>
    </w:p>
    <w:p w14:paraId="1FCCDB31" w14:textId="151ACAEB" w:rsidR="00B5794E" w:rsidRDefault="00B5794E">
      <w:pPr>
        <w:pStyle w:val="TDC3"/>
        <w:tabs>
          <w:tab w:val="right" w:leader="dot" w:pos="9350"/>
        </w:tabs>
        <w:rPr>
          <w:noProof/>
        </w:rPr>
      </w:pPr>
      <w:hyperlink w:anchor="_Toc235176993" w:history="1">
        <w:r w:rsidRPr="00964522">
          <w:rPr>
            <w:rStyle w:val="Hipervnculo"/>
            <w:noProof/>
          </w:rPr>
          <w:t>Fuentes de conocimiento (para RAG)</w:t>
        </w:r>
        <w:r>
          <w:rPr>
            <w:noProof/>
            <w:webHidden/>
          </w:rPr>
          <w:tab/>
        </w:r>
        <w:r>
          <w:rPr>
            <w:noProof/>
            <w:webHidden/>
          </w:rPr>
          <w:fldChar w:fldCharType="begin"/>
        </w:r>
        <w:r>
          <w:rPr>
            <w:noProof/>
            <w:webHidden/>
          </w:rPr>
          <w:instrText xml:space="preserve"> PAGEREF _Toc235176993 \h </w:instrText>
        </w:r>
        <w:r>
          <w:rPr>
            <w:noProof/>
            <w:webHidden/>
          </w:rPr>
        </w:r>
        <w:r>
          <w:rPr>
            <w:noProof/>
            <w:webHidden/>
          </w:rPr>
          <w:fldChar w:fldCharType="separate"/>
        </w:r>
        <w:r>
          <w:rPr>
            <w:noProof/>
            <w:webHidden/>
          </w:rPr>
          <w:t>9</w:t>
        </w:r>
        <w:r>
          <w:rPr>
            <w:noProof/>
            <w:webHidden/>
          </w:rPr>
          <w:fldChar w:fldCharType="end"/>
        </w:r>
      </w:hyperlink>
    </w:p>
    <w:p w14:paraId="1101A286" w14:textId="2B248EDC" w:rsidR="00B5794E" w:rsidRDefault="00B5794E">
      <w:pPr>
        <w:pStyle w:val="TDC3"/>
        <w:tabs>
          <w:tab w:val="right" w:leader="dot" w:pos="9350"/>
        </w:tabs>
        <w:rPr>
          <w:noProof/>
        </w:rPr>
      </w:pPr>
      <w:hyperlink w:anchor="_Toc235176994" w:history="1">
        <w:r w:rsidRPr="00964522">
          <w:rPr>
            <w:rStyle w:val="Hipervnculo"/>
            <w:noProof/>
          </w:rPr>
          <w:t>Acciones externas (tools)</w:t>
        </w:r>
        <w:r>
          <w:rPr>
            <w:noProof/>
            <w:webHidden/>
          </w:rPr>
          <w:tab/>
        </w:r>
        <w:r>
          <w:rPr>
            <w:noProof/>
            <w:webHidden/>
          </w:rPr>
          <w:fldChar w:fldCharType="begin"/>
        </w:r>
        <w:r>
          <w:rPr>
            <w:noProof/>
            <w:webHidden/>
          </w:rPr>
          <w:instrText xml:space="preserve"> PAGEREF _Toc235176994 \h </w:instrText>
        </w:r>
        <w:r>
          <w:rPr>
            <w:noProof/>
            <w:webHidden/>
          </w:rPr>
        </w:r>
        <w:r>
          <w:rPr>
            <w:noProof/>
            <w:webHidden/>
          </w:rPr>
          <w:fldChar w:fldCharType="separate"/>
        </w:r>
        <w:r>
          <w:rPr>
            <w:noProof/>
            <w:webHidden/>
          </w:rPr>
          <w:t>9</w:t>
        </w:r>
        <w:r>
          <w:rPr>
            <w:noProof/>
            <w:webHidden/>
          </w:rPr>
          <w:fldChar w:fldCharType="end"/>
        </w:r>
      </w:hyperlink>
    </w:p>
    <w:p w14:paraId="06C4993E" w14:textId="7008D7E6" w:rsidR="00B5794E" w:rsidRDefault="00B5794E">
      <w:pPr>
        <w:pStyle w:val="TDC2"/>
        <w:tabs>
          <w:tab w:val="right" w:leader="dot" w:pos="9350"/>
        </w:tabs>
        <w:rPr>
          <w:noProof/>
        </w:rPr>
      </w:pPr>
      <w:hyperlink w:anchor="_Toc235176995" w:history="1">
        <w:r w:rsidRPr="00964522">
          <w:rPr>
            <w:rStyle w:val="Hipervnculo"/>
            <w:noProof/>
          </w:rPr>
          <w:t>2.6 Criterios de éxito y conjunto de evaluación (golden set)</w:t>
        </w:r>
        <w:r>
          <w:rPr>
            <w:noProof/>
            <w:webHidden/>
          </w:rPr>
          <w:tab/>
        </w:r>
        <w:r>
          <w:rPr>
            <w:noProof/>
            <w:webHidden/>
          </w:rPr>
          <w:fldChar w:fldCharType="begin"/>
        </w:r>
        <w:r>
          <w:rPr>
            <w:noProof/>
            <w:webHidden/>
          </w:rPr>
          <w:instrText xml:space="preserve"> PAGEREF _Toc235176995 \h </w:instrText>
        </w:r>
        <w:r>
          <w:rPr>
            <w:noProof/>
            <w:webHidden/>
          </w:rPr>
        </w:r>
        <w:r>
          <w:rPr>
            <w:noProof/>
            <w:webHidden/>
          </w:rPr>
          <w:fldChar w:fldCharType="separate"/>
        </w:r>
        <w:r>
          <w:rPr>
            <w:noProof/>
            <w:webHidden/>
          </w:rPr>
          <w:t>10</w:t>
        </w:r>
        <w:r>
          <w:rPr>
            <w:noProof/>
            <w:webHidden/>
          </w:rPr>
          <w:fldChar w:fldCharType="end"/>
        </w:r>
      </w:hyperlink>
    </w:p>
    <w:p w14:paraId="3F379998" w14:textId="51E80FA0" w:rsidR="00B5794E" w:rsidRDefault="00B5794E">
      <w:pPr>
        <w:pStyle w:val="TDC2"/>
        <w:tabs>
          <w:tab w:val="right" w:leader="dot" w:pos="9350"/>
        </w:tabs>
        <w:rPr>
          <w:noProof/>
        </w:rPr>
      </w:pPr>
      <w:hyperlink w:anchor="_Toc235176996" w:history="1">
        <w:r w:rsidRPr="00964522">
          <w:rPr>
            <w:rStyle w:val="Hipervnculo"/>
            <w:noProof/>
          </w:rPr>
          <w:t>2.7 Análisis de riesgos</w:t>
        </w:r>
        <w:r>
          <w:rPr>
            <w:noProof/>
            <w:webHidden/>
          </w:rPr>
          <w:tab/>
        </w:r>
        <w:r>
          <w:rPr>
            <w:noProof/>
            <w:webHidden/>
          </w:rPr>
          <w:fldChar w:fldCharType="begin"/>
        </w:r>
        <w:r>
          <w:rPr>
            <w:noProof/>
            <w:webHidden/>
          </w:rPr>
          <w:instrText xml:space="preserve"> PAGEREF _Toc235176996 \h </w:instrText>
        </w:r>
        <w:r>
          <w:rPr>
            <w:noProof/>
            <w:webHidden/>
          </w:rPr>
        </w:r>
        <w:r>
          <w:rPr>
            <w:noProof/>
            <w:webHidden/>
          </w:rPr>
          <w:fldChar w:fldCharType="separate"/>
        </w:r>
        <w:r>
          <w:rPr>
            <w:noProof/>
            <w:webHidden/>
          </w:rPr>
          <w:t>10</w:t>
        </w:r>
        <w:r>
          <w:rPr>
            <w:noProof/>
            <w:webHidden/>
          </w:rPr>
          <w:fldChar w:fldCharType="end"/>
        </w:r>
      </w:hyperlink>
    </w:p>
    <w:p w14:paraId="530C2D4A" w14:textId="49DF475F" w:rsidR="00B5794E" w:rsidRDefault="00B5794E">
      <w:pPr>
        <w:pStyle w:val="TDC1"/>
        <w:tabs>
          <w:tab w:val="right" w:leader="dot" w:pos="9350"/>
        </w:tabs>
        <w:rPr>
          <w:noProof/>
        </w:rPr>
      </w:pPr>
      <w:hyperlink w:anchor="_Toc235176997" w:history="1">
        <w:r w:rsidRPr="00964522">
          <w:rPr>
            <w:rStyle w:val="Hipervnculo"/>
            <w:noProof/>
          </w:rPr>
          <w:t>3. Diseño</w:t>
        </w:r>
        <w:r>
          <w:rPr>
            <w:noProof/>
            <w:webHidden/>
          </w:rPr>
          <w:tab/>
        </w:r>
        <w:r>
          <w:rPr>
            <w:noProof/>
            <w:webHidden/>
          </w:rPr>
          <w:fldChar w:fldCharType="begin"/>
        </w:r>
        <w:r>
          <w:rPr>
            <w:noProof/>
            <w:webHidden/>
          </w:rPr>
          <w:instrText xml:space="preserve"> PAGEREF _Toc235176997 \h </w:instrText>
        </w:r>
        <w:r>
          <w:rPr>
            <w:noProof/>
            <w:webHidden/>
          </w:rPr>
        </w:r>
        <w:r>
          <w:rPr>
            <w:noProof/>
            <w:webHidden/>
          </w:rPr>
          <w:fldChar w:fldCharType="separate"/>
        </w:r>
        <w:r>
          <w:rPr>
            <w:noProof/>
            <w:webHidden/>
          </w:rPr>
          <w:t>11</w:t>
        </w:r>
        <w:r>
          <w:rPr>
            <w:noProof/>
            <w:webHidden/>
          </w:rPr>
          <w:fldChar w:fldCharType="end"/>
        </w:r>
      </w:hyperlink>
    </w:p>
    <w:p w14:paraId="15325E41" w14:textId="4B72174C" w:rsidR="00B5794E" w:rsidRDefault="00B5794E">
      <w:pPr>
        <w:pStyle w:val="TDC2"/>
        <w:tabs>
          <w:tab w:val="right" w:leader="dot" w:pos="9350"/>
        </w:tabs>
        <w:rPr>
          <w:noProof/>
        </w:rPr>
      </w:pPr>
      <w:hyperlink w:anchor="_Toc235176998" w:history="1">
        <w:r w:rsidRPr="00964522">
          <w:rPr>
            <w:rStyle w:val="Hipervnculo"/>
            <w:noProof/>
          </w:rPr>
          <w:t>3.1 Arquitectura general</w:t>
        </w:r>
        <w:r>
          <w:rPr>
            <w:noProof/>
            <w:webHidden/>
          </w:rPr>
          <w:tab/>
        </w:r>
        <w:r>
          <w:rPr>
            <w:noProof/>
            <w:webHidden/>
          </w:rPr>
          <w:fldChar w:fldCharType="begin"/>
        </w:r>
        <w:r>
          <w:rPr>
            <w:noProof/>
            <w:webHidden/>
          </w:rPr>
          <w:instrText xml:space="preserve"> PAGEREF _Toc235176998 \h </w:instrText>
        </w:r>
        <w:r>
          <w:rPr>
            <w:noProof/>
            <w:webHidden/>
          </w:rPr>
        </w:r>
        <w:r>
          <w:rPr>
            <w:noProof/>
            <w:webHidden/>
          </w:rPr>
          <w:fldChar w:fldCharType="separate"/>
        </w:r>
        <w:r>
          <w:rPr>
            <w:noProof/>
            <w:webHidden/>
          </w:rPr>
          <w:t>11</w:t>
        </w:r>
        <w:r>
          <w:rPr>
            <w:noProof/>
            <w:webHidden/>
          </w:rPr>
          <w:fldChar w:fldCharType="end"/>
        </w:r>
      </w:hyperlink>
    </w:p>
    <w:p w14:paraId="4856AC72" w14:textId="3A9664F5" w:rsidR="00B5794E" w:rsidRDefault="00B5794E">
      <w:pPr>
        <w:pStyle w:val="TDC3"/>
        <w:tabs>
          <w:tab w:val="right" w:leader="dot" w:pos="9350"/>
        </w:tabs>
        <w:rPr>
          <w:noProof/>
        </w:rPr>
      </w:pPr>
      <w:hyperlink w:anchor="_Toc235176999" w:history="1">
        <w:r w:rsidRPr="00964522">
          <w:rPr>
            <w:rStyle w:val="Hipervnculo"/>
            <w:noProof/>
          </w:rPr>
          <w:t>Patrón de orquestación elegido</w:t>
        </w:r>
        <w:r>
          <w:rPr>
            <w:noProof/>
            <w:webHidden/>
          </w:rPr>
          <w:tab/>
        </w:r>
        <w:r>
          <w:rPr>
            <w:noProof/>
            <w:webHidden/>
          </w:rPr>
          <w:fldChar w:fldCharType="begin"/>
        </w:r>
        <w:r>
          <w:rPr>
            <w:noProof/>
            <w:webHidden/>
          </w:rPr>
          <w:instrText xml:space="preserve"> PAGEREF _Toc235176999 \h </w:instrText>
        </w:r>
        <w:r>
          <w:rPr>
            <w:noProof/>
            <w:webHidden/>
          </w:rPr>
        </w:r>
        <w:r>
          <w:rPr>
            <w:noProof/>
            <w:webHidden/>
          </w:rPr>
          <w:fldChar w:fldCharType="separate"/>
        </w:r>
        <w:r>
          <w:rPr>
            <w:noProof/>
            <w:webHidden/>
          </w:rPr>
          <w:t>11</w:t>
        </w:r>
        <w:r>
          <w:rPr>
            <w:noProof/>
            <w:webHidden/>
          </w:rPr>
          <w:fldChar w:fldCharType="end"/>
        </w:r>
      </w:hyperlink>
    </w:p>
    <w:p w14:paraId="40225A2B" w14:textId="186A3F52" w:rsidR="00B5794E" w:rsidRDefault="00B5794E">
      <w:pPr>
        <w:pStyle w:val="TDC3"/>
        <w:tabs>
          <w:tab w:val="right" w:leader="dot" w:pos="9350"/>
        </w:tabs>
        <w:rPr>
          <w:noProof/>
        </w:rPr>
      </w:pPr>
      <w:hyperlink w:anchor="_Toc235177000" w:history="1">
        <w:r w:rsidRPr="00964522">
          <w:rPr>
            <w:rStyle w:val="Hipervnculo"/>
            <w:noProof/>
          </w:rPr>
          <w:t>Esquema de la composición</w:t>
        </w:r>
        <w:r>
          <w:rPr>
            <w:noProof/>
            <w:webHidden/>
          </w:rPr>
          <w:tab/>
        </w:r>
        <w:r>
          <w:rPr>
            <w:noProof/>
            <w:webHidden/>
          </w:rPr>
          <w:fldChar w:fldCharType="begin"/>
        </w:r>
        <w:r>
          <w:rPr>
            <w:noProof/>
            <w:webHidden/>
          </w:rPr>
          <w:instrText xml:space="preserve"> PAGEREF _Toc235177000 \h </w:instrText>
        </w:r>
        <w:r>
          <w:rPr>
            <w:noProof/>
            <w:webHidden/>
          </w:rPr>
        </w:r>
        <w:r>
          <w:rPr>
            <w:noProof/>
            <w:webHidden/>
          </w:rPr>
          <w:fldChar w:fldCharType="separate"/>
        </w:r>
        <w:r>
          <w:rPr>
            <w:noProof/>
            <w:webHidden/>
          </w:rPr>
          <w:t>11</w:t>
        </w:r>
        <w:r>
          <w:rPr>
            <w:noProof/>
            <w:webHidden/>
          </w:rPr>
          <w:fldChar w:fldCharType="end"/>
        </w:r>
      </w:hyperlink>
    </w:p>
    <w:p w14:paraId="00EA0BC7" w14:textId="7DE0D186" w:rsidR="00B5794E" w:rsidRDefault="00B5794E">
      <w:pPr>
        <w:pStyle w:val="TDC2"/>
        <w:tabs>
          <w:tab w:val="right" w:leader="dot" w:pos="9350"/>
        </w:tabs>
        <w:rPr>
          <w:noProof/>
        </w:rPr>
      </w:pPr>
      <w:hyperlink w:anchor="_Toc235177001" w:history="1">
        <w:r w:rsidRPr="00964522">
          <w:rPr>
            <w:rStyle w:val="Hipervnculo"/>
            <w:noProof/>
          </w:rPr>
          <w:t>3.2 Diagrama de proceso (BPMN)</w:t>
        </w:r>
        <w:r>
          <w:rPr>
            <w:noProof/>
            <w:webHidden/>
          </w:rPr>
          <w:tab/>
        </w:r>
        <w:r>
          <w:rPr>
            <w:noProof/>
            <w:webHidden/>
          </w:rPr>
          <w:fldChar w:fldCharType="begin"/>
        </w:r>
        <w:r>
          <w:rPr>
            <w:noProof/>
            <w:webHidden/>
          </w:rPr>
          <w:instrText xml:space="preserve"> PAGEREF _Toc235177001 \h </w:instrText>
        </w:r>
        <w:r>
          <w:rPr>
            <w:noProof/>
            <w:webHidden/>
          </w:rPr>
        </w:r>
        <w:r>
          <w:rPr>
            <w:noProof/>
            <w:webHidden/>
          </w:rPr>
          <w:fldChar w:fldCharType="separate"/>
        </w:r>
        <w:r>
          <w:rPr>
            <w:noProof/>
            <w:webHidden/>
          </w:rPr>
          <w:t>11</w:t>
        </w:r>
        <w:r>
          <w:rPr>
            <w:noProof/>
            <w:webHidden/>
          </w:rPr>
          <w:fldChar w:fldCharType="end"/>
        </w:r>
      </w:hyperlink>
    </w:p>
    <w:p w14:paraId="2DD270D7" w14:textId="2C7C5486" w:rsidR="00B5794E" w:rsidRDefault="00B5794E">
      <w:pPr>
        <w:pStyle w:val="TDC2"/>
        <w:tabs>
          <w:tab w:val="right" w:leader="dot" w:pos="9350"/>
        </w:tabs>
        <w:rPr>
          <w:noProof/>
        </w:rPr>
      </w:pPr>
      <w:hyperlink w:anchor="_Toc235177002" w:history="1">
        <w:r w:rsidRPr="00964522">
          <w:rPr>
            <w:rStyle w:val="Hipervnculo"/>
            <w:noProof/>
          </w:rPr>
          <w:t>3.3 Subsistema RAG</w:t>
        </w:r>
        <w:r>
          <w:rPr>
            <w:noProof/>
            <w:webHidden/>
          </w:rPr>
          <w:tab/>
        </w:r>
        <w:r>
          <w:rPr>
            <w:noProof/>
            <w:webHidden/>
          </w:rPr>
          <w:fldChar w:fldCharType="begin"/>
        </w:r>
        <w:r>
          <w:rPr>
            <w:noProof/>
            <w:webHidden/>
          </w:rPr>
          <w:instrText xml:space="preserve"> PAGEREF _Toc235177002 \h </w:instrText>
        </w:r>
        <w:r>
          <w:rPr>
            <w:noProof/>
            <w:webHidden/>
          </w:rPr>
        </w:r>
        <w:r>
          <w:rPr>
            <w:noProof/>
            <w:webHidden/>
          </w:rPr>
          <w:fldChar w:fldCharType="separate"/>
        </w:r>
        <w:r>
          <w:rPr>
            <w:noProof/>
            <w:webHidden/>
          </w:rPr>
          <w:t>11</w:t>
        </w:r>
        <w:r>
          <w:rPr>
            <w:noProof/>
            <w:webHidden/>
          </w:rPr>
          <w:fldChar w:fldCharType="end"/>
        </w:r>
      </w:hyperlink>
    </w:p>
    <w:p w14:paraId="7D3FADA3" w14:textId="474DCB43" w:rsidR="00B5794E" w:rsidRDefault="00B5794E">
      <w:pPr>
        <w:pStyle w:val="TDC2"/>
        <w:tabs>
          <w:tab w:val="right" w:leader="dot" w:pos="9350"/>
        </w:tabs>
        <w:rPr>
          <w:noProof/>
        </w:rPr>
      </w:pPr>
      <w:hyperlink w:anchor="_Toc235177003" w:history="1">
        <w:r w:rsidRPr="00964522">
          <w:rPr>
            <w:rStyle w:val="Hipervnculo"/>
            <w:noProof/>
          </w:rPr>
          <w:t>3.4 Especificación de herramientas (tools)</w:t>
        </w:r>
        <w:r>
          <w:rPr>
            <w:noProof/>
            <w:webHidden/>
          </w:rPr>
          <w:tab/>
        </w:r>
        <w:r>
          <w:rPr>
            <w:noProof/>
            <w:webHidden/>
          </w:rPr>
          <w:fldChar w:fldCharType="begin"/>
        </w:r>
        <w:r>
          <w:rPr>
            <w:noProof/>
            <w:webHidden/>
          </w:rPr>
          <w:instrText xml:space="preserve"> PAGEREF _Toc235177003 \h </w:instrText>
        </w:r>
        <w:r>
          <w:rPr>
            <w:noProof/>
            <w:webHidden/>
          </w:rPr>
        </w:r>
        <w:r>
          <w:rPr>
            <w:noProof/>
            <w:webHidden/>
          </w:rPr>
          <w:fldChar w:fldCharType="separate"/>
        </w:r>
        <w:r>
          <w:rPr>
            <w:noProof/>
            <w:webHidden/>
          </w:rPr>
          <w:t>12</w:t>
        </w:r>
        <w:r>
          <w:rPr>
            <w:noProof/>
            <w:webHidden/>
          </w:rPr>
          <w:fldChar w:fldCharType="end"/>
        </w:r>
      </w:hyperlink>
    </w:p>
    <w:p w14:paraId="0EF54123" w14:textId="29E9C3C8" w:rsidR="00B5794E" w:rsidRDefault="00B5794E">
      <w:pPr>
        <w:pStyle w:val="TDC3"/>
        <w:tabs>
          <w:tab w:val="right" w:leader="dot" w:pos="9350"/>
        </w:tabs>
        <w:rPr>
          <w:noProof/>
        </w:rPr>
      </w:pPr>
      <w:hyperlink w:anchor="_Toc235177004" w:history="1">
        <w:r w:rsidRPr="00964522">
          <w:rPr>
            <w:rStyle w:val="Hipervnculo"/>
            <w:noProof/>
          </w:rPr>
          <w:t>Ficha de herramienta — _tool_select_package</w:t>
        </w:r>
        <w:r>
          <w:rPr>
            <w:noProof/>
            <w:webHidden/>
          </w:rPr>
          <w:tab/>
        </w:r>
        <w:r>
          <w:rPr>
            <w:noProof/>
            <w:webHidden/>
          </w:rPr>
          <w:fldChar w:fldCharType="begin"/>
        </w:r>
        <w:r>
          <w:rPr>
            <w:noProof/>
            <w:webHidden/>
          </w:rPr>
          <w:instrText xml:space="preserve"> PAGEREF _Toc235177004 \h </w:instrText>
        </w:r>
        <w:r>
          <w:rPr>
            <w:noProof/>
            <w:webHidden/>
          </w:rPr>
        </w:r>
        <w:r>
          <w:rPr>
            <w:noProof/>
            <w:webHidden/>
          </w:rPr>
          <w:fldChar w:fldCharType="separate"/>
        </w:r>
        <w:r>
          <w:rPr>
            <w:noProof/>
            <w:webHidden/>
          </w:rPr>
          <w:t>12</w:t>
        </w:r>
        <w:r>
          <w:rPr>
            <w:noProof/>
            <w:webHidden/>
          </w:rPr>
          <w:fldChar w:fldCharType="end"/>
        </w:r>
      </w:hyperlink>
    </w:p>
    <w:p w14:paraId="71D0A1C5" w14:textId="789E8086" w:rsidR="00B5794E" w:rsidRDefault="00B5794E">
      <w:pPr>
        <w:pStyle w:val="TDC3"/>
        <w:tabs>
          <w:tab w:val="right" w:leader="dot" w:pos="9350"/>
        </w:tabs>
        <w:rPr>
          <w:noProof/>
        </w:rPr>
      </w:pPr>
      <w:hyperlink w:anchor="_Toc235177005" w:history="1">
        <w:r w:rsidRPr="00964522">
          <w:rPr>
            <w:rStyle w:val="Hipervnculo"/>
            <w:noProof/>
          </w:rPr>
          <w:t>Ficha de herramienta — _tool_validate_dates</w:t>
        </w:r>
        <w:r>
          <w:rPr>
            <w:noProof/>
            <w:webHidden/>
          </w:rPr>
          <w:tab/>
        </w:r>
        <w:r>
          <w:rPr>
            <w:noProof/>
            <w:webHidden/>
          </w:rPr>
          <w:fldChar w:fldCharType="begin"/>
        </w:r>
        <w:r>
          <w:rPr>
            <w:noProof/>
            <w:webHidden/>
          </w:rPr>
          <w:instrText xml:space="preserve"> PAGEREF _Toc235177005 \h </w:instrText>
        </w:r>
        <w:r>
          <w:rPr>
            <w:noProof/>
            <w:webHidden/>
          </w:rPr>
        </w:r>
        <w:r>
          <w:rPr>
            <w:noProof/>
            <w:webHidden/>
          </w:rPr>
          <w:fldChar w:fldCharType="separate"/>
        </w:r>
        <w:r>
          <w:rPr>
            <w:noProof/>
            <w:webHidden/>
          </w:rPr>
          <w:t>12</w:t>
        </w:r>
        <w:r>
          <w:rPr>
            <w:noProof/>
            <w:webHidden/>
          </w:rPr>
          <w:fldChar w:fldCharType="end"/>
        </w:r>
      </w:hyperlink>
    </w:p>
    <w:p w14:paraId="6BDAFC66" w14:textId="6ECABB05" w:rsidR="00B5794E" w:rsidRDefault="00B5794E">
      <w:pPr>
        <w:pStyle w:val="TDC3"/>
        <w:tabs>
          <w:tab w:val="right" w:leader="dot" w:pos="9350"/>
        </w:tabs>
        <w:rPr>
          <w:noProof/>
        </w:rPr>
      </w:pPr>
      <w:hyperlink w:anchor="_Toc235177006" w:history="1">
        <w:r w:rsidRPr="00964522">
          <w:rPr>
            <w:rStyle w:val="Hipervnculo"/>
            <w:noProof/>
          </w:rPr>
          <w:t>Ficha de herramienta — _tool_build_customizations</w:t>
        </w:r>
        <w:r>
          <w:rPr>
            <w:noProof/>
            <w:webHidden/>
          </w:rPr>
          <w:tab/>
        </w:r>
        <w:r>
          <w:rPr>
            <w:noProof/>
            <w:webHidden/>
          </w:rPr>
          <w:fldChar w:fldCharType="begin"/>
        </w:r>
        <w:r>
          <w:rPr>
            <w:noProof/>
            <w:webHidden/>
          </w:rPr>
          <w:instrText xml:space="preserve"> PAGEREF _Toc235177006 \h </w:instrText>
        </w:r>
        <w:r>
          <w:rPr>
            <w:noProof/>
            <w:webHidden/>
          </w:rPr>
        </w:r>
        <w:r>
          <w:rPr>
            <w:noProof/>
            <w:webHidden/>
          </w:rPr>
          <w:fldChar w:fldCharType="separate"/>
        </w:r>
        <w:r>
          <w:rPr>
            <w:noProof/>
            <w:webHidden/>
          </w:rPr>
          <w:t>12</w:t>
        </w:r>
        <w:r>
          <w:rPr>
            <w:noProof/>
            <w:webHidden/>
          </w:rPr>
          <w:fldChar w:fldCharType="end"/>
        </w:r>
      </w:hyperlink>
    </w:p>
    <w:p w14:paraId="4B11BC61" w14:textId="2EE94498" w:rsidR="00B5794E" w:rsidRDefault="00B5794E">
      <w:pPr>
        <w:pStyle w:val="TDC3"/>
        <w:tabs>
          <w:tab w:val="right" w:leader="dot" w:pos="9350"/>
        </w:tabs>
        <w:rPr>
          <w:noProof/>
        </w:rPr>
      </w:pPr>
      <w:hyperlink w:anchor="_Toc235177007" w:history="1">
        <w:r w:rsidRPr="00964522">
          <w:rPr>
            <w:rStyle w:val="Hipervnculo"/>
            <w:noProof/>
          </w:rPr>
          <w:t>Ficha de herramienta — _tool_semantic_search_packages</w:t>
        </w:r>
        <w:r>
          <w:rPr>
            <w:noProof/>
            <w:webHidden/>
          </w:rPr>
          <w:tab/>
        </w:r>
        <w:r>
          <w:rPr>
            <w:noProof/>
            <w:webHidden/>
          </w:rPr>
          <w:fldChar w:fldCharType="begin"/>
        </w:r>
        <w:r>
          <w:rPr>
            <w:noProof/>
            <w:webHidden/>
          </w:rPr>
          <w:instrText xml:space="preserve"> PAGEREF _Toc235177007 \h </w:instrText>
        </w:r>
        <w:r>
          <w:rPr>
            <w:noProof/>
            <w:webHidden/>
          </w:rPr>
        </w:r>
        <w:r>
          <w:rPr>
            <w:noProof/>
            <w:webHidden/>
          </w:rPr>
          <w:fldChar w:fldCharType="separate"/>
        </w:r>
        <w:r>
          <w:rPr>
            <w:noProof/>
            <w:webHidden/>
          </w:rPr>
          <w:t>13</w:t>
        </w:r>
        <w:r>
          <w:rPr>
            <w:noProof/>
            <w:webHidden/>
          </w:rPr>
          <w:fldChar w:fldCharType="end"/>
        </w:r>
      </w:hyperlink>
    </w:p>
    <w:p w14:paraId="0274C1AA" w14:textId="33801F61" w:rsidR="00B5794E" w:rsidRDefault="00B5794E">
      <w:pPr>
        <w:pStyle w:val="TDC3"/>
        <w:tabs>
          <w:tab w:val="right" w:leader="dot" w:pos="9350"/>
        </w:tabs>
        <w:rPr>
          <w:noProof/>
        </w:rPr>
      </w:pPr>
      <w:hyperlink w:anchor="_Toc235177008" w:history="1">
        <w:r w:rsidRPr="00964522">
          <w:rPr>
            <w:rStyle w:val="Hipervnculo"/>
            <w:noProof/>
          </w:rPr>
          <w:t>Ficha de herramienta — _tool_calculate_igv</w:t>
        </w:r>
        <w:r>
          <w:rPr>
            <w:noProof/>
            <w:webHidden/>
          </w:rPr>
          <w:tab/>
        </w:r>
        <w:r>
          <w:rPr>
            <w:noProof/>
            <w:webHidden/>
          </w:rPr>
          <w:fldChar w:fldCharType="begin"/>
        </w:r>
        <w:r>
          <w:rPr>
            <w:noProof/>
            <w:webHidden/>
          </w:rPr>
          <w:instrText xml:space="preserve"> PAGEREF _Toc235177008 \h </w:instrText>
        </w:r>
        <w:r>
          <w:rPr>
            <w:noProof/>
            <w:webHidden/>
          </w:rPr>
        </w:r>
        <w:r>
          <w:rPr>
            <w:noProof/>
            <w:webHidden/>
          </w:rPr>
          <w:fldChar w:fldCharType="separate"/>
        </w:r>
        <w:r>
          <w:rPr>
            <w:noProof/>
            <w:webHidden/>
          </w:rPr>
          <w:t>13</w:t>
        </w:r>
        <w:r>
          <w:rPr>
            <w:noProof/>
            <w:webHidden/>
          </w:rPr>
          <w:fldChar w:fldCharType="end"/>
        </w:r>
      </w:hyperlink>
    </w:p>
    <w:p w14:paraId="543643DD" w14:textId="19BABB35" w:rsidR="00B5794E" w:rsidRDefault="00B5794E">
      <w:pPr>
        <w:pStyle w:val="TDC3"/>
        <w:tabs>
          <w:tab w:val="right" w:leader="dot" w:pos="9350"/>
        </w:tabs>
        <w:rPr>
          <w:noProof/>
        </w:rPr>
      </w:pPr>
      <w:hyperlink w:anchor="_Toc235177009" w:history="1">
        <w:r w:rsidRPr="00964522">
          <w:rPr>
            <w:rStyle w:val="Hipervnculo"/>
            <w:noProof/>
          </w:rPr>
          <w:t>Ficha de herramienta — _tool_check_margin_policy</w:t>
        </w:r>
        <w:r>
          <w:rPr>
            <w:noProof/>
            <w:webHidden/>
          </w:rPr>
          <w:tab/>
        </w:r>
        <w:r>
          <w:rPr>
            <w:noProof/>
            <w:webHidden/>
          </w:rPr>
          <w:fldChar w:fldCharType="begin"/>
        </w:r>
        <w:r>
          <w:rPr>
            <w:noProof/>
            <w:webHidden/>
          </w:rPr>
          <w:instrText xml:space="preserve"> PAGEREF _Toc235177009 \h </w:instrText>
        </w:r>
        <w:r>
          <w:rPr>
            <w:noProof/>
            <w:webHidden/>
          </w:rPr>
        </w:r>
        <w:r>
          <w:rPr>
            <w:noProof/>
            <w:webHidden/>
          </w:rPr>
          <w:fldChar w:fldCharType="separate"/>
        </w:r>
        <w:r>
          <w:rPr>
            <w:noProof/>
            <w:webHidden/>
          </w:rPr>
          <w:t>13</w:t>
        </w:r>
        <w:r>
          <w:rPr>
            <w:noProof/>
            <w:webHidden/>
          </w:rPr>
          <w:fldChar w:fldCharType="end"/>
        </w:r>
      </w:hyperlink>
    </w:p>
    <w:p w14:paraId="40D65C77" w14:textId="234F93CB" w:rsidR="00B5794E" w:rsidRDefault="00B5794E">
      <w:pPr>
        <w:pStyle w:val="TDC3"/>
        <w:tabs>
          <w:tab w:val="right" w:leader="dot" w:pos="9350"/>
        </w:tabs>
        <w:rPr>
          <w:noProof/>
        </w:rPr>
      </w:pPr>
      <w:hyperlink w:anchor="_Toc235177010" w:history="1">
        <w:r w:rsidRPr="00964522">
          <w:rPr>
            <w:rStyle w:val="Hipervnculo"/>
            <w:noProof/>
          </w:rPr>
          <w:t>Ficha de herramienta — _tool_estimate_component_price</w:t>
        </w:r>
        <w:r>
          <w:rPr>
            <w:noProof/>
            <w:webHidden/>
          </w:rPr>
          <w:tab/>
        </w:r>
        <w:r>
          <w:rPr>
            <w:noProof/>
            <w:webHidden/>
          </w:rPr>
          <w:fldChar w:fldCharType="begin"/>
        </w:r>
        <w:r>
          <w:rPr>
            <w:noProof/>
            <w:webHidden/>
          </w:rPr>
          <w:instrText xml:space="preserve"> PAGEREF _Toc235177010 \h </w:instrText>
        </w:r>
        <w:r>
          <w:rPr>
            <w:noProof/>
            <w:webHidden/>
          </w:rPr>
        </w:r>
        <w:r>
          <w:rPr>
            <w:noProof/>
            <w:webHidden/>
          </w:rPr>
          <w:fldChar w:fldCharType="separate"/>
        </w:r>
        <w:r>
          <w:rPr>
            <w:noProof/>
            <w:webHidden/>
          </w:rPr>
          <w:t>13</w:t>
        </w:r>
        <w:r>
          <w:rPr>
            <w:noProof/>
            <w:webHidden/>
          </w:rPr>
          <w:fldChar w:fldCharType="end"/>
        </w:r>
      </w:hyperlink>
    </w:p>
    <w:p w14:paraId="7AA61047" w14:textId="268571FA" w:rsidR="00B5794E" w:rsidRDefault="00B5794E">
      <w:pPr>
        <w:pStyle w:val="TDC3"/>
        <w:tabs>
          <w:tab w:val="right" w:leader="dot" w:pos="9350"/>
        </w:tabs>
        <w:rPr>
          <w:noProof/>
        </w:rPr>
      </w:pPr>
      <w:hyperlink w:anchor="_Toc235177011" w:history="1">
        <w:r w:rsidRPr="00964522">
          <w:rPr>
            <w:rStyle w:val="Hipervnculo"/>
            <w:noProof/>
          </w:rPr>
          <w:t>Ficha de herramienta — _tool_detect_budget_anomaly</w:t>
        </w:r>
        <w:r>
          <w:rPr>
            <w:noProof/>
            <w:webHidden/>
          </w:rPr>
          <w:tab/>
        </w:r>
        <w:r>
          <w:rPr>
            <w:noProof/>
            <w:webHidden/>
          </w:rPr>
          <w:fldChar w:fldCharType="begin"/>
        </w:r>
        <w:r>
          <w:rPr>
            <w:noProof/>
            <w:webHidden/>
          </w:rPr>
          <w:instrText xml:space="preserve"> PAGEREF _Toc235177011 \h </w:instrText>
        </w:r>
        <w:r>
          <w:rPr>
            <w:noProof/>
            <w:webHidden/>
          </w:rPr>
        </w:r>
        <w:r>
          <w:rPr>
            <w:noProof/>
            <w:webHidden/>
          </w:rPr>
          <w:fldChar w:fldCharType="separate"/>
        </w:r>
        <w:r>
          <w:rPr>
            <w:noProof/>
            <w:webHidden/>
          </w:rPr>
          <w:t>13</w:t>
        </w:r>
        <w:r>
          <w:rPr>
            <w:noProof/>
            <w:webHidden/>
          </w:rPr>
          <w:fldChar w:fldCharType="end"/>
        </w:r>
      </w:hyperlink>
    </w:p>
    <w:p w14:paraId="4FCB65D5" w14:textId="3FB0193D" w:rsidR="00B5794E" w:rsidRDefault="00B5794E">
      <w:pPr>
        <w:pStyle w:val="TDC3"/>
        <w:tabs>
          <w:tab w:val="right" w:leader="dot" w:pos="9350"/>
        </w:tabs>
        <w:rPr>
          <w:noProof/>
        </w:rPr>
      </w:pPr>
      <w:hyperlink w:anchor="_Toc235177012" w:history="1">
        <w:r w:rsidRPr="00964522">
          <w:rPr>
            <w:rStyle w:val="Hipervnculo"/>
            <w:noProof/>
          </w:rPr>
          <w:t>Ficha de herramienta — _tool_get_destination_info</w:t>
        </w:r>
        <w:r>
          <w:rPr>
            <w:noProof/>
            <w:webHidden/>
          </w:rPr>
          <w:tab/>
        </w:r>
        <w:r>
          <w:rPr>
            <w:noProof/>
            <w:webHidden/>
          </w:rPr>
          <w:fldChar w:fldCharType="begin"/>
        </w:r>
        <w:r>
          <w:rPr>
            <w:noProof/>
            <w:webHidden/>
          </w:rPr>
          <w:instrText xml:space="preserve"> PAGEREF _Toc235177012 \h </w:instrText>
        </w:r>
        <w:r>
          <w:rPr>
            <w:noProof/>
            <w:webHidden/>
          </w:rPr>
        </w:r>
        <w:r>
          <w:rPr>
            <w:noProof/>
            <w:webHidden/>
          </w:rPr>
          <w:fldChar w:fldCharType="separate"/>
        </w:r>
        <w:r>
          <w:rPr>
            <w:noProof/>
            <w:webHidden/>
          </w:rPr>
          <w:t>14</w:t>
        </w:r>
        <w:r>
          <w:rPr>
            <w:noProof/>
            <w:webHidden/>
          </w:rPr>
          <w:fldChar w:fldCharType="end"/>
        </w:r>
      </w:hyperlink>
    </w:p>
    <w:p w14:paraId="490E87E7" w14:textId="77158F2E" w:rsidR="00B5794E" w:rsidRDefault="00B5794E">
      <w:pPr>
        <w:pStyle w:val="TDC3"/>
        <w:tabs>
          <w:tab w:val="right" w:leader="dot" w:pos="9350"/>
        </w:tabs>
        <w:rPr>
          <w:noProof/>
        </w:rPr>
      </w:pPr>
      <w:hyperlink w:anchor="_Toc235177013" w:history="1">
        <w:r w:rsidRPr="00964522">
          <w:rPr>
            <w:rStyle w:val="Hipervnculo"/>
            <w:noProof/>
          </w:rPr>
          <w:t>Ficha de herramienta — _tool_calculate_days</w:t>
        </w:r>
        <w:r>
          <w:rPr>
            <w:noProof/>
            <w:webHidden/>
          </w:rPr>
          <w:tab/>
        </w:r>
        <w:r>
          <w:rPr>
            <w:noProof/>
            <w:webHidden/>
          </w:rPr>
          <w:fldChar w:fldCharType="begin"/>
        </w:r>
        <w:r>
          <w:rPr>
            <w:noProof/>
            <w:webHidden/>
          </w:rPr>
          <w:instrText xml:space="preserve"> PAGEREF _Toc235177013 \h </w:instrText>
        </w:r>
        <w:r>
          <w:rPr>
            <w:noProof/>
            <w:webHidden/>
          </w:rPr>
        </w:r>
        <w:r>
          <w:rPr>
            <w:noProof/>
            <w:webHidden/>
          </w:rPr>
          <w:fldChar w:fldCharType="separate"/>
        </w:r>
        <w:r>
          <w:rPr>
            <w:noProof/>
            <w:webHidden/>
          </w:rPr>
          <w:t>14</w:t>
        </w:r>
        <w:r>
          <w:rPr>
            <w:noProof/>
            <w:webHidden/>
          </w:rPr>
          <w:fldChar w:fldCharType="end"/>
        </w:r>
      </w:hyperlink>
    </w:p>
    <w:p w14:paraId="4D80757F" w14:textId="6CD5F51A" w:rsidR="00B5794E" w:rsidRDefault="00B5794E">
      <w:pPr>
        <w:pStyle w:val="TDC3"/>
        <w:tabs>
          <w:tab w:val="right" w:leader="dot" w:pos="9350"/>
        </w:tabs>
        <w:rPr>
          <w:noProof/>
        </w:rPr>
      </w:pPr>
      <w:hyperlink w:anchor="_Toc235177014" w:history="1">
        <w:r w:rsidRPr="00964522">
          <w:rPr>
            <w:rStyle w:val="Hipervnculo"/>
            <w:noProof/>
          </w:rPr>
          <w:t>Ficha de herramienta — _tool_get_included_services</w:t>
        </w:r>
        <w:r>
          <w:rPr>
            <w:noProof/>
            <w:webHidden/>
          </w:rPr>
          <w:tab/>
        </w:r>
        <w:r>
          <w:rPr>
            <w:noProof/>
            <w:webHidden/>
          </w:rPr>
          <w:fldChar w:fldCharType="begin"/>
        </w:r>
        <w:r>
          <w:rPr>
            <w:noProof/>
            <w:webHidden/>
          </w:rPr>
          <w:instrText xml:space="preserve"> PAGEREF _Toc235177014 \h </w:instrText>
        </w:r>
        <w:r>
          <w:rPr>
            <w:noProof/>
            <w:webHidden/>
          </w:rPr>
        </w:r>
        <w:r>
          <w:rPr>
            <w:noProof/>
            <w:webHidden/>
          </w:rPr>
          <w:fldChar w:fldCharType="separate"/>
        </w:r>
        <w:r>
          <w:rPr>
            <w:noProof/>
            <w:webHidden/>
          </w:rPr>
          <w:t>14</w:t>
        </w:r>
        <w:r>
          <w:rPr>
            <w:noProof/>
            <w:webHidden/>
          </w:rPr>
          <w:fldChar w:fldCharType="end"/>
        </w:r>
      </w:hyperlink>
    </w:p>
    <w:p w14:paraId="5428550A" w14:textId="57C5BF61" w:rsidR="00B5794E" w:rsidRDefault="00B5794E">
      <w:pPr>
        <w:pStyle w:val="TDC2"/>
        <w:tabs>
          <w:tab w:val="right" w:leader="dot" w:pos="9350"/>
        </w:tabs>
        <w:rPr>
          <w:noProof/>
        </w:rPr>
      </w:pPr>
      <w:hyperlink w:anchor="_Toc235177015" w:history="1">
        <w:r w:rsidRPr="00964522">
          <w:rPr>
            <w:rStyle w:val="Hipervnculo"/>
            <w:noProof/>
          </w:rPr>
          <w:t>3.5 Orquestación con estado (LangGraph)</w:t>
        </w:r>
        <w:r>
          <w:rPr>
            <w:noProof/>
            <w:webHidden/>
          </w:rPr>
          <w:tab/>
        </w:r>
        <w:r>
          <w:rPr>
            <w:noProof/>
            <w:webHidden/>
          </w:rPr>
          <w:fldChar w:fldCharType="begin"/>
        </w:r>
        <w:r>
          <w:rPr>
            <w:noProof/>
            <w:webHidden/>
          </w:rPr>
          <w:instrText xml:space="preserve"> PAGEREF _Toc235177015 \h </w:instrText>
        </w:r>
        <w:r>
          <w:rPr>
            <w:noProof/>
            <w:webHidden/>
          </w:rPr>
        </w:r>
        <w:r>
          <w:rPr>
            <w:noProof/>
            <w:webHidden/>
          </w:rPr>
          <w:fldChar w:fldCharType="separate"/>
        </w:r>
        <w:r>
          <w:rPr>
            <w:noProof/>
            <w:webHidden/>
          </w:rPr>
          <w:t>14</w:t>
        </w:r>
        <w:r>
          <w:rPr>
            <w:noProof/>
            <w:webHidden/>
          </w:rPr>
          <w:fldChar w:fldCharType="end"/>
        </w:r>
      </w:hyperlink>
    </w:p>
    <w:p w14:paraId="2A533A8C" w14:textId="7471771D" w:rsidR="00B5794E" w:rsidRDefault="00B5794E">
      <w:pPr>
        <w:pStyle w:val="TDC3"/>
        <w:tabs>
          <w:tab w:val="right" w:leader="dot" w:pos="9350"/>
        </w:tabs>
        <w:rPr>
          <w:noProof/>
        </w:rPr>
      </w:pPr>
      <w:hyperlink w:anchor="_Toc235177016" w:history="1">
        <w:r w:rsidRPr="00964522">
          <w:rPr>
            <w:rStyle w:val="Hipervnculo"/>
            <w:noProof/>
          </w:rPr>
          <w:t>Human-in-the-loop (HITL)</w:t>
        </w:r>
        <w:r>
          <w:rPr>
            <w:noProof/>
            <w:webHidden/>
          </w:rPr>
          <w:tab/>
        </w:r>
        <w:r>
          <w:rPr>
            <w:noProof/>
            <w:webHidden/>
          </w:rPr>
          <w:fldChar w:fldCharType="begin"/>
        </w:r>
        <w:r>
          <w:rPr>
            <w:noProof/>
            <w:webHidden/>
          </w:rPr>
          <w:instrText xml:space="preserve"> PAGEREF _Toc235177016 \h </w:instrText>
        </w:r>
        <w:r>
          <w:rPr>
            <w:noProof/>
            <w:webHidden/>
          </w:rPr>
        </w:r>
        <w:r>
          <w:rPr>
            <w:noProof/>
            <w:webHidden/>
          </w:rPr>
          <w:fldChar w:fldCharType="separate"/>
        </w:r>
        <w:r>
          <w:rPr>
            <w:noProof/>
            <w:webHidden/>
          </w:rPr>
          <w:t>15</w:t>
        </w:r>
        <w:r>
          <w:rPr>
            <w:noProof/>
            <w:webHidden/>
          </w:rPr>
          <w:fldChar w:fldCharType="end"/>
        </w:r>
      </w:hyperlink>
    </w:p>
    <w:p w14:paraId="55F9E580" w14:textId="3BF4D4A1" w:rsidR="00B5794E" w:rsidRDefault="00B5794E">
      <w:pPr>
        <w:pStyle w:val="TDC2"/>
        <w:tabs>
          <w:tab w:val="right" w:leader="dot" w:pos="9350"/>
        </w:tabs>
        <w:rPr>
          <w:noProof/>
        </w:rPr>
      </w:pPr>
      <w:hyperlink w:anchor="_Toc235177017" w:history="1">
        <w:r w:rsidRPr="00964522">
          <w:rPr>
            <w:rStyle w:val="Hipervnculo"/>
            <w:noProof/>
          </w:rPr>
          <w:t>3.6 Deep Agents — patrón de planificación</w:t>
        </w:r>
        <w:r>
          <w:rPr>
            <w:noProof/>
            <w:webHidden/>
          </w:rPr>
          <w:tab/>
        </w:r>
        <w:r>
          <w:rPr>
            <w:noProof/>
            <w:webHidden/>
          </w:rPr>
          <w:fldChar w:fldCharType="begin"/>
        </w:r>
        <w:r>
          <w:rPr>
            <w:noProof/>
            <w:webHidden/>
          </w:rPr>
          <w:instrText xml:space="preserve"> PAGEREF _Toc235177017 \h </w:instrText>
        </w:r>
        <w:r>
          <w:rPr>
            <w:noProof/>
            <w:webHidden/>
          </w:rPr>
        </w:r>
        <w:r>
          <w:rPr>
            <w:noProof/>
            <w:webHidden/>
          </w:rPr>
          <w:fldChar w:fldCharType="separate"/>
        </w:r>
        <w:r>
          <w:rPr>
            <w:noProof/>
            <w:webHidden/>
          </w:rPr>
          <w:t>15</w:t>
        </w:r>
        <w:r>
          <w:rPr>
            <w:noProof/>
            <w:webHidden/>
          </w:rPr>
          <w:fldChar w:fldCharType="end"/>
        </w:r>
      </w:hyperlink>
    </w:p>
    <w:p w14:paraId="6EE634C4" w14:textId="49F2ED13" w:rsidR="00B5794E" w:rsidRDefault="00B5794E">
      <w:pPr>
        <w:pStyle w:val="TDC3"/>
        <w:tabs>
          <w:tab w:val="right" w:leader="dot" w:pos="9350"/>
        </w:tabs>
        <w:rPr>
          <w:noProof/>
        </w:rPr>
      </w:pPr>
      <w:hyperlink w:anchor="_Toc235177018" w:history="1">
        <w:r w:rsidRPr="00964522">
          <w:rPr>
            <w:rStyle w:val="Hipervnculo"/>
            <w:noProof/>
          </w:rPr>
          <w:t>Cuándo elegir Deep Agent frente a un agente simple</w:t>
        </w:r>
        <w:r>
          <w:rPr>
            <w:noProof/>
            <w:webHidden/>
          </w:rPr>
          <w:tab/>
        </w:r>
        <w:r>
          <w:rPr>
            <w:noProof/>
            <w:webHidden/>
          </w:rPr>
          <w:fldChar w:fldCharType="begin"/>
        </w:r>
        <w:r>
          <w:rPr>
            <w:noProof/>
            <w:webHidden/>
          </w:rPr>
          <w:instrText xml:space="preserve"> PAGEREF _Toc235177018 \h </w:instrText>
        </w:r>
        <w:r>
          <w:rPr>
            <w:noProof/>
            <w:webHidden/>
          </w:rPr>
        </w:r>
        <w:r>
          <w:rPr>
            <w:noProof/>
            <w:webHidden/>
          </w:rPr>
          <w:fldChar w:fldCharType="separate"/>
        </w:r>
        <w:r>
          <w:rPr>
            <w:noProof/>
            <w:webHidden/>
          </w:rPr>
          <w:t>15</w:t>
        </w:r>
        <w:r>
          <w:rPr>
            <w:noProof/>
            <w:webHidden/>
          </w:rPr>
          <w:fldChar w:fldCharType="end"/>
        </w:r>
      </w:hyperlink>
    </w:p>
    <w:p w14:paraId="1083382B" w14:textId="4C373D24" w:rsidR="00B5794E" w:rsidRDefault="00B5794E">
      <w:pPr>
        <w:pStyle w:val="TDC3"/>
        <w:tabs>
          <w:tab w:val="right" w:leader="dot" w:pos="9350"/>
        </w:tabs>
        <w:rPr>
          <w:noProof/>
        </w:rPr>
      </w:pPr>
      <w:hyperlink w:anchor="_Toc235177019" w:history="1">
        <w:r w:rsidRPr="00964522">
          <w:rPr>
            <w:rStyle w:val="Hipervnculo"/>
            <w:noProof/>
          </w:rPr>
          <w:t>Componentes a especificar / Catálogo de sub-agentes</w:t>
        </w:r>
        <w:r>
          <w:rPr>
            <w:noProof/>
            <w:webHidden/>
          </w:rPr>
          <w:tab/>
        </w:r>
        <w:r>
          <w:rPr>
            <w:noProof/>
            <w:webHidden/>
          </w:rPr>
          <w:fldChar w:fldCharType="begin"/>
        </w:r>
        <w:r>
          <w:rPr>
            <w:noProof/>
            <w:webHidden/>
          </w:rPr>
          <w:instrText xml:space="preserve"> PAGEREF _Toc235177019 \h </w:instrText>
        </w:r>
        <w:r>
          <w:rPr>
            <w:noProof/>
            <w:webHidden/>
          </w:rPr>
        </w:r>
        <w:r>
          <w:rPr>
            <w:noProof/>
            <w:webHidden/>
          </w:rPr>
          <w:fldChar w:fldCharType="separate"/>
        </w:r>
        <w:r>
          <w:rPr>
            <w:noProof/>
            <w:webHidden/>
          </w:rPr>
          <w:t>15</w:t>
        </w:r>
        <w:r>
          <w:rPr>
            <w:noProof/>
            <w:webHidden/>
          </w:rPr>
          <w:fldChar w:fldCharType="end"/>
        </w:r>
      </w:hyperlink>
    </w:p>
    <w:p w14:paraId="150E91EE" w14:textId="352ABAD8" w:rsidR="00B5794E" w:rsidRDefault="00B5794E">
      <w:pPr>
        <w:pStyle w:val="TDC3"/>
        <w:tabs>
          <w:tab w:val="right" w:leader="dot" w:pos="9350"/>
        </w:tabs>
        <w:rPr>
          <w:noProof/>
        </w:rPr>
      </w:pPr>
      <w:hyperlink w:anchor="_Toc235177020" w:history="1">
        <w:r w:rsidRPr="00964522">
          <w:rPr>
            <w:rStyle w:val="Hipervnculo"/>
            <w:noProof/>
          </w:rPr>
          <w:t>Límites operativos</w:t>
        </w:r>
        <w:r>
          <w:rPr>
            <w:noProof/>
            <w:webHidden/>
          </w:rPr>
          <w:tab/>
        </w:r>
        <w:r>
          <w:rPr>
            <w:noProof/>
            <w:webHidden/>
          </w:rPr>
          <w:fldChar w:fldCharType="begin"/>
        </w:r>
        <w:r>
          <w:rPr>
            <w:noProof/>
            <w:webHidden/>
          </w:rPr>
          <w:instrText xml:space="preserve"> PAGEREF _Toc235177020 \h </w:instrText>
        </w:r>
        <w:r>
          <w:rPr>
            <w:noProof/>
            <w:webHidden/>
          </w:rPr>
        </w:r>
        <w:r>
          <w:rPr>
            <w:noProof/>
            <w:webHidden/>
          </w:rPr>
          <w:fldChar w:fldCharType="separate"/>
        </w:r>
        <w:r>
          <w:rPr>
            <w:noProof/>
            <w:webHidden/>
          </w:rPr>
          <w:t>15</w:t>
        </w:r>
        <w:r>
          <w:rPr>
            <w:noProof/>
            <w:webHidden/>
          </w:rPr>
          <w:fldChar w:fldCharType="end"/>
        </w:r>
      </w:hyperlink>
    </w:p>
    <w:p w14:paraId="6B0115CD" w14:textId="34CFC711" w:rsidR="00B5794E" w:rsidRDefault="00B5794E">
      <w:pPr>
        <w:pStyle w:val="TDC2"/>
        <w:tabs>
          <w:tab w:val="right" w:leader="dot" w:pos="9350"/>
        </w:tabs>
        <w:rPr>
          <w:noProof/>
        </w:rPr>
      </w:pPr>
      <w:hyperlink w:anchor="_Toc235177021" w:history="1">
        <w:r w:rsidRPr="00964522">
          <w:rPr>
            <w:rStyle w:val="Hipervnculo"/>
            <w:noProof/>
          </w:rPr>
          <w:t>3.7 Esquemas de salida estructurada</w:t>
        </w:r>
        <w:r>
          <w:rPr>
            <w:noProof/>
            <w:webHidden/>
          </w:rPr>
          <w:tab/>
        </w:r>
        <w:r>
          <w:rPr>
            <w:noProof/>
            <w:webHidden/>
          </w:rPr>
          <w:fldChar w:fldCharType="begin"/>
        </w:r>
        <w:r>
          <w:rPr>
            <w:noProof/>
            <w:webHidden/>
          </w:rPr>
          <w:instrText xml:space="preserve"> PAGEREF _Toc235177021 \h </w:instrText>
        </w:r>
        <w:r>
          <w:rPr>
            <w:noProof/>
            <w:webHidden/>
          </w:rPr>
        </w:r>
        <w:r>
          <w:rPr>
            <w:noProof/>
            <w:webHidden/>
          </w:rPr>
          <w:fldChar w:fldCharType="separate"/>
        </w:r>
        <w:r>
          <w:rPr>
            <w:noProof/>
            <w:webHidden/>
          </w:rPr>
          <w:t>16</w:t>
        </w:r>
        <w:r>
          <w:rPr>
            <w:noProof/>
            <w:webHidden/>
          </w:rPr>
          <w:fldChar w:fldCharType="end"/>
        </w:r>
      </w:hyperlink>
    </w:p>
    <w:p w14:paraId="23AE381C" w14:textId="33DA3BD5" w:rsidR="00B5794E" w:rsidRDefault="00B5794E">
      <w:pPr>
        <w:pStyle w:val="TDC2"/>
        <w:tabs>
          <w:tab w:val="right" w:leader="dot" w:pos="9350"/>
        </w:tabs>
        <w:rPr>
          <w:noProof/>
        </w:rPr>
      </w:pPr>
      <w:hyperlink w:anchor="_Toc235177022" w:history="1">
        <w:r w:rsidRPr="00964522">
          <w:rPr>
            <w:rStyle w:val="Hipervnculo"/>
            <w:noProof/>
          </w:rPr>
          <w:t>3.8 Robustez operativa</w:t>
        </w:r>
        <w:r>
          <w:rPr>
            <w:noProof/>
            <w:webHidden/>
          </w:rPr>
          <w:tab/>
        </w:r>
        <w:r>
          <w:rPr>
            <w:noProof/>
            <w:webHidden/>
          </w:rPr>
          <w:fldChar w:fldCharType="begin"/>
        </w:r>
        <w:r>
          <w:rPr>
            <w:noProof/>
            <w:webHidden/>
          </w:rPr>
          <w:instrText xml:space="preserve"> PAGEREF _Toc235177022 \h </w:instrText>
        </w:r>
        <w:r>
          <w:rPr>
            <w:noProof/>
            <w:webHidden/>
          </w:rPr>
        </w:r>
        <w:r>
          <w:rPr>
            <w:noProof/>
            <w:webHidden/>
          </w:rPr>
          <w:fldChar w:fldCharType="separate"/>
        </w:r>
        <w:r>
          <w:rPr>
            <w:noProof/>
            <w:webHidden/>
          </w:rPr>
          <w:t>16</w:t>
        </w:r>
        <w:r>
          <w:rPr>
            <w:noProof/>
            <w:webHidden/>
          </w:rPr>
          <w:fldChar w:fldCharType="end"/>
        </w:r>
      </w:hyperlink>
    </w:p>
    <w:p w14:paraId="6DAB4D88" w14:textId="32C8B9DA" w:rsidR="00B5794E" w:rsidRDefault="00B5794E">
      <w:pPr>
        <w:pStyle w:val="TDC2"/>
        <w:tabs>
          <w:tab w:val="right" w:leader="dot" w:pos="9350"/>
        </w:tabs>
        <w:rPr>
          <w:noProof/>
        </w:rPr>
      </w:pPr>
      <w:hyperlink w:anchor="_Toc235177023" w:history="1">
        <w:r w:rsidRPr="00964522">
          <w:rPr>
            <w:rStyle w:val="Hipervnculo"/>
            <w:noProof/>
          </w:rPr>
          <w:t>3.9 Seguridad y privacidad</w:t>
        </w:r>
        <w:r>
          <w:rPr>
            <w:noProof/>
            <w:webHidden/>
          </w:rPr>
          <w:tab/>
        </w:r>
        <w:r>
          <w:rPr>
            <w:noProof/>
            <w:webHidden/>
          </w:rPr>
          <w:fldChar w:fldCharType="begin"/>
        </w:r>
        <w:r>
          <w:rPr>
            <w:noProof/>
            <w:webHidden/>
          </w:rPr>
          <w:instrText xml:space="preserve"> PAGEREF _Toc235177023 \h </w:instrText>
        </w:r>
        <w:r>
          <w:rPr>
            <w:noProof/>
            <w:webHidden/>
          </w:rPr>
        </w:r>
        <w:r>
          <w:rPr>
            <w:noProof/>
            <w:webHidden/>
          </w:rPr>
          <w:fldChar w:fldCharType="separate"/>
        </w:r>
        <w:r>
          <w:rPr>
            <w:noProof/>
            <w:webHidden/>
          </w:rPr>
          <w:t>16</w:t>
        </w:r>
        <w:r>
          <w:rPr>
            <w:noProof/>
            <w:webHidden/>
          </w:rPr>
          <w:fldChar w:fldCharType="end"/>
        </w:r>
      </w:hyperlink>
    </w:p>
    <w:p w14:paraId="5FCA3F8F" w14:textId="33D5B2BD" w:rsidR="00B5794E" w:rsidRDefault="00B5794E">
      <w:pPr>
        <w:pStyle w:val="TDC1"/>
        <w:tabs>
          <w:tab w:val="right" w:leader="dot" w:pos="9350"/>
        </w:tabs>
        <w:rPr>
          <w:noProof/>
        </w:rPr>
      </w:pPr>
      <w:hyperlink w:anchor="_Toc235177024" w:history="1">
        <w:r w:rsidRPr="00964522">
          <w:rPr>
            <w:rStyle w:val="Hipervnculo"/>
            <w:noProof/>
          </w:rPr>
          <w:t>4. Registro de decisiones de arquitectura (ADR)</w:t>
        </w:r>
        <w:r>
          <w:rPr>
            <w:noProof/>
            <w:webHidden/>
          </w:rPr>
          <w:tab/>
        </w:r>
        <w:r>
          <w:rPr>
            <w:noProof/>
            <w:webHidden/>
          </w:rPr>
          <w:fldChar w:fldCharType="begin"/>
        </w:r>
        <w:r>
          <w:rPr>
            <w:noProof/>
            <w:webHidden/>
          </w:rPr>
          <w:instrText xml:space="preserve"> PAGEREF _Toc235177024 \h </w:instrText>
        </w:r>
        <w:r>
          <w:rPr>
            <w:noProof/>
            <w:webHidden/>
          </w:rPr>
        </w:r>
        <w:r>
          <w:rPr>
            <w:noProof/>
            <w:webHidden/>
          </w:rPr>
          <w:fldChar w:fldCharType="separate"/>
        </w:r>
        <w:r>
          <w:rPr>
            <w:noProof/>
            <w:webHidden/>
          </w:rPr>
          <w:t>17</w:t>
        </w:r>
        <w:r>
          <w:rPr>
            <w:noProof/>
            <w:webHidden/>
          </w:rPr>
          <w:fldChar w:fldCharType="end"/>
        </w:r>
      </w:hyperlink>
    </w:p>
    <w:p w14:paraId="6CF5332E" w14:textId="60D3A964" w:rsidR="00B5794E" w:rsidRDefault="00B5794E">
      <w:pPr>
        <w:pStyle w:val="TDC3"/>
        <w:tabs>
          <w:tab w:val="right" w:leader="dot" w:pos="9350"/>
        </w:tabs>
        <w:rPr>
          <w:noProof/>
        </w:rPr>
      </w:pPr>
      <w:hyperlink w:anchor="_Toc235177025" w:history="1">
        <w:r w:rsidRPr="00964522">
          <w:rPr>
            <w:rStyle w:val="Hipervnculo"/>
            <w:noProof/>
          </w:rPr>
          <w:t>ADR-001 — Orquestación Saga + Event Bus en vez de LangGraph</w:t>
        </w:r>
        <w:r>
          <w:rPr>
            <w:noProof/>
            <w:webHidden/>
          </w:rPr>
          <w:tab/>
        </w:r>
        <w:r>
          <w:rPr>
            <w:noProof/>
            <w:webHidden/>
          </w:rPr>
          <w:fldChar w:fldCharType="begin"/>
        </w:r>
        <w:r>
          <w:rPr>
            <w:noProof/>
            <w:webHidden/>
          </w:rPr>
          <w:instrText xml:space="preserve"> PAGEREF _Toc235177025 \h </w:instrText>
        </w:r>
        <w:r>
          <w:rPr>
            <w:noProof/>
            <w:webHidden/>
          </w:rPr>
        </w:r>
        <w:r>
          <w:rPr>
            <w:noProof/>
            <w:webHidden/>
          </w:rPr>
          <w:fldChar w:fldCharType="separate"/>
        </w:r>
        <w:r>
          <w:rPr>
            <w:noProof/>
            <w:webHidden/>
          </w:rPr>
          <w:t>17</w:t>
        </w:r>
        <w:r>
          <w:rPr>
            <w:noProof/>
            <w:webHidden/>
          </w:rPr>
          <w:fldChar w:fldCharType="end"/>
        </w:r>
      </w:hyperlink>
    </w:p>
    <w:p w14:paraId="15B94A93" w14:textId="4DCF9DAD" w:rsidR="00B5794E" w:rsidRDefault="00B5794E">
      <w:pPr>
        <w:pStyle w:val="TDC3"/>
        <w:tabs>
          <w:tab w:val="right" w:leader="dot" w:pos="9350"/>
        </w:tabs>
        <w:rPr>
          <w:noProof/>
        </w:rPr>
      </w:pPr>
      <w:hyperlink w:anchor="_Toc235177026" w:history="1">
        <w:r w:rsidRPr="00964522">
          <w:rPr>
            <w:rStyle w:val="Hipervnculo"/>
            <w:noProof/>
          </w:rPr>
          <w:t>ADR-002 — Ollama local como proveedor LLM por defecto</w:t>
        </w:r>
        <w:r>
          <w:rPr>
            <w:noProof/>
            <w:webHidden/>
          </w:rPr>
          <w:tab/>
        </w:r>
        <w:r>
          <w:rPr>
            <w:noProof/>
            <w:webHidden/>
          </w:rPr>
          <w:fldChar w:fldCharType="begin"/>
        </w:r>
        <w:r>
          <w:rPr>
            <w:noProof/>
            <w:webHidden/>
          </w:rPr>
          <w:instrText xml:space="preserve"> PAGEREF _Toc235177026 \h </w:instrText>
        </w:r>
        <w:r>
          <w:rPr>
            <w:noProof/>
            <w:webHidden/>
          </w:rPr>
        </w:r>
        <w:r>
          <w:rPr>
            <w:noProof/>
            <w:webHidden/>
          </w:rPr>
          <w:fldChar w:fldCharType="separate"/>
        </w:r>
        <w:r>
          <w:rPr>
            <w:noProof/>
            <w:webHidden/>
          </w:rPr>
          <w:t>17</w:t>
        </w:r>
        <w:r>
          <w:rPr>
            <w:noProof/>
            <w:webHidden/>
          </w:rPr>
          <w:fldChar w:fldCharType="end"/>
        </w:r>
      </w:hyperlink>
    </w:p>
    <w:p w14:paraId="006E9B62" w14:textId="70C79C0E" w:rsidR="00B5794E" w:rsidRDefault="00B5794E">
      <w:pPr>
        <w:pStyle w:val="TDC3"/>
        <w:tabs>
          <w:tab w:val="right" w:leader="dot" w:pos="9350"/>
        </w:tabs>
        <w:rPr>
          <w:noProof/>
        </w:rPr>
      </w:pPr>
      <w:hyperlink w:anchor="_Toc235177027" w:history="1">
        <w:r w:rsidRPr="00964522">
          <w:rPr>
            <w:rStyle w:val="Hipervnculo"/>
            <w:noProof/>
          </w:rPr>
          <w:t>ADR-003 — Topología híbrida jerárquica-estrella</w:t>
        </w:r>
        <w:r>
          <w:rPr>
            <w:noProof/>
            <w:webHidden/>
          </w:rPr>
          <w:tab/>
        </w:r>
        <w:r>
          <w:rPr>
            <w:noProof/>
            <w:webHidden/>
          </w:rPr>
          <w:fldChar w:fldCharType="begin"/>
        </w:r>
        <w:r>
          <w:rPr>
            <w:noProof/>
            <w:webHidden/>
          </w:rPr>
          <w:instrText xml:space="preserve"> PAGEREF _Toc235177027 \h </w:instrText>
        </w:r>
        <w:r>
          <w:rPr>
            <w:noProof/>
            <w:webHidden/>
          </w:rPr>
        </w:r>
        <w:r>
          <w:rPr>
            <w:noProof/>
            <w:webHidden/>
          </w:rPr>
          <w:fldChar w:fldCharType="separate"/>
        </w:r>
        <w:r>
          <w:rPr>
            <w:noProof/>
            <w:webHidden/>
          </w:rPr>
          <w:t>17</w:t>
        </w:r>
        <w:r>
          <w:rPr>
            <w:noProof/>
            <w:webHidden/>
          </w:rPr>
          <w:fldChar w:fldCharType="end"/>
        </w:r>
      </w:hyperlink>
    </w:p>
    <w:p w14:paraId="2E4BB7FF" w14:textId="5C8006EB" w:rsidR="00B5794E" w:rsidRDefault="00B5794E">
      <w:pPr>
        <w:pStyle w:val="TDC3"/>
        <w:tabs>
          <w:tab w:val="right" w:leader="dot" w:pos="9350"/>
        </w:tabs>
        <w:rPr>
          <w:noProof/>
        </w:rPr>
      </w:pPr>
      <w:hyperlink w:anchor="_Toc235177028" w:history="1">
        <w:r w:rsidRPr="00964522">
          <w:rPr>
            <w:rStyle w:val="Hipervnculo"/>
            <w:noProof/>
          </w:rPr>
          <w:t>ADR-004 — Optimistic locking con Redis SETNX</w:t>
        </w:r>
        <w:r>
          <w:rPr>
            <w:noProof/>
            <w:webHidden/>
          </w:rPr>
          <w:tab/>
        </w:r>
        <w:r>
          <w:rPr>
            <w:noProof/>
            <w:webHidden/>
          </w:rPr>
          <w:fldChar w:fldCharType="begin"/>
        </w:r>
        <w:r>
          <w:rPr>
            <w:noProof/>
            <w:webHidden/>
          </w:rPr>
          <w:instrText xml:space="preserve"> PAGEREF _Toc235177028 \h </w:instrText>
        </w:r>
        <w:r>
          <w:rPr>
            <w:noProof/>
            <w:webHidden/>
          </w:rPr>
        </w:r>
        <w:r>
          <w:rPr>
            <w:noProof/>
            <w:webHidden/>
          </w:rPr>
          <w:fldChar w:fldCharType="separate"/>
        </w:r>
        <w:r>
          <w:rPr>
            <w:noProof/>
            <w:webHidden/>
          </w:rPr>
          <w:t>17</w:t>
        </w:r>
        <w:r>
          <w:rPr>
            <w:noProof/>
            <w:webHidden/>
          </w:rPr>
          <w:fldChar w:fldCharType="end"/>
        </w:r>
      </w:hyperlink>
    </w:p>
    <w:p w14:paraId="29DE90B9" w14:textId="0CF3CFC6" w:rsidR="00B5794E" w:rsidRDefault="00B5794E">
      <w:pPr>
        <w:pStyle w:val="TDC3"/>
        <w:tabs>
          <w:tab w:val="right" w:leader="dot" w:pos="9350"/>
        </w:tabs>
        <w:rPr>
          <w:noProof/>
        </w:rPr>
      </w:pPr>
      <w:hyperlink w:anchor="_Toc235177029" w:history="1">
        <w:r w:rsidRPr="00964522">
          <w:rPr>
            <w:rStyle w:val="Hipervnculo"/>
            <w:noProof/>
          </w:rPr>
          <w:t>ADR-005 — RabbitMQ topic exchange en vez de Kafka</w:t>
        </w:r>
        <w:r>
          <w:rPr>
            <w:noProof/>
            <w:webHidden/>
          </w:rPr>
          <w:tab/>
        </w:r>
        <w:r>
          <w:rPr>
            <w:noProof/>
            <w:webHidden/>
          </w:rPr>
          <w:fldChar w:fldCharType="begin"/>
        </w:r>
        <w:r>
          <w:rPr>
            <w:noProof/>
            <w:webHidden/>
          </w:rPr>
          <w:instrText xml:space="preserve"> PAGEREF _Toc235177029 \h </w:instrText>
        </w:r>
        <w:r>
          <w:rPr>
            <w:noProof/>
            <w:webHidden/>
          </w:rPr>
        </w:r>
        <w:r>
          <w:rPr>
            <w:noProof/>
            <w:webHidden/>
          </w:rPr>
          <w:fldChar w:fldCharType="separate"/>
        </w:r>
        <w:r>
          <w:rPr>
            <w:noProof/>
            <w:webHidden/>
          </w:rPr>
          <w:t>18</w:t>
        </w:r>
        <w:r>
          <w:rPr>
            <w:noProof/>
            <w:webHidden/>
          </w:rPr>
          <w:fldChar w:fldCharType="end"/>
        </w:r>
      </w:hyperlink>
    </w:p>
    <w:p w14:paraId="5A62DB71" w14:textId="5CCBC4FE" w:rsidR="00B5794E" w:rsidRDefault="00B5794E">
      <w:pPr>
        <w:pStyle w:val="TDC3"/>
        <w:tabs>
          <w:tab w:val="right" w:leader="dot" w:pos="9350"/>
        </w:tabs>
        <w:rPr>
          <w:noProof/>
        </w:rPr>
      </w:pPr>
      <w:hyperlink w:anchor="_Toc235177030" w:history="1">
        <w:r w:rsidRPr="00964522">
          <w:rPr>
            <w:rStyle w:val="Hipervnculo"/>
            <w:noProof/>
          </w:rPr>
          <w:t>ADR-006 — Decimal en cálculos financieros</w:t>
        </w:r>
        <w:r>
          <w:rPr>
            <w:noProof/>
            <w:webHidden/>
          </w:rPr>
          <w:tab/>
        </w:r>
        <w:r>
          <w:rPr>
            <w:noProof/>
            <w:webHidden/>
          </w:rPr>
          <w:fldChar w:fldCharType="begin"/>
        </w:r>
        <w:r>
          <w:rPr>
            <w:noProof/>
            <w:webHidden/>
          </w:rPr>
          <w:instrText xml:space="preserve"> PAGEREF _Toc235177030 \h </w:instrText>
        </w:r>
        <w:r>
          <w:rPr>
            <w:noProof/>
            <w:webHidden/>
          </w:rPr>
        </w:r>
        <w:r>
          <w:rPr>
            <w:noProof/>
            <w:webHidden/>
          </w:rPr>
          <w:fldChar w:fldCharType="separate"/>
        </w:r>
        <w:r>
          <w:rPr>
            <w:noProof/>
            <w:webHidden/>
          </w:rPr>
          <w:t>18</w:t>
        </w:r>
        <w:r>
          <w:rPr>
            <w:noProof/>
            <w:webHidden/>
          </w:rPr>
          <w:fldChar w:fldCharType="end"/>
        </w:r>
      </w:hyperlink>
    </w:p>
    <w:p w14:paraId="1D895229" w14:textId="681CA520" w:rsidR="00B5794E" w:rsidRDefault="00B5794E">
      <w:pPr>
        <w:pStyle w:val="TDC3"/>
        <w:tabs>
          <w:tab w:val="right" w:leader="dot" w:pos="9350"/>
        </w:tabs>
        <w:rPr>
          <w:noProof/>
        </w:rPr>
      </w:pPr>
      <w:hyperlink w:anchor="_Toc235177031" w:history="1">
        <w:r w:rsidRPr="00964522">
          <w:rPr>
            <w:rStyle w:val="Hipervnculo"/>
            <w:noProof/>
          </w:rPr>
          <w:t>ADR-007 — Audit log inmutable en vez de soft delete</w:t>
        </w:r>
        <w:r>
          <w:rPr>
            <w:noProof/>
            <w:webHidden/>
          </w:rPr>
          <w:tab/>
        </w:r>
        <w:r>
          <w:rPr>
            <w:noProof/>
            <w:webHidden/>
          </w:rPr>
          <w:fldChar w:fldCharType="begin"/>
        </w:r>
        <w:r>
          <w:rPr>
            <w:noProof/>
            <w:webHidden/>
          </w:rPr>
          <w:instrText xml:space="preserve"> PAGEREF _Toc235177031 \h </w:instrText>
        </w:r>
        <w:r>
          <w:rPr>
            <w:noProof/>
            <w:webHidden/>
          </w:rPr>
        </w:r>
        <w:r>
          <w:rPr>
            <w:noProof/>
            <w:webHidden/>
          </w:rPr>
          <w:fldChar w:fldCharType="separate"/>
        </w:r>
        <w:r>
          <w:rPr>
            <w:noProof/>
            <w:webHidden/>
          </w:rPr>
          <w:t>18</w:t>
        </w:r>
        <w:r>
          <w:rPr>
            <w:noProof/>
            <w:webHidden/>
          </w:rPr>
          <w:fldChar w:fldCharType="end"/>
        </w:r>
      </w:hyperlink>
    </w:p>
    <w:p w14:paraId="3821B16F" w14:textId="46E76AB0" w:rsidR="00B5794E" w:rsidRDefault="00B5794E">
      <w:pPr>
        <w:pStyle w:val="TDC3"/>
        <w:tabs>
          <w:tab w:val="right" w:leader="dot" w:pos="9350"/>
        </w:tabs>
        <w:rPr>
          <w:noProof/>
        </w:rPr>
      </w:pPr>
      <w:hyperlink w:anchor="_Toc235177032" w:history="1">
        <w:r w:rsidRPr="00964522">
          <w:rPr>
            <w:rStyle w:val="Hipervnculo"/>
            <w:noProof/>
          </w:rPr>
          <w:t>ADR-008 — JSON Schema Draft-07 + Pydantic (doble validación)</w:t>
        </w:r>
        <w:r>
          <w:rPr>
            <w:noProof/>
            <w:webHidden/>
          </w:rPr>
          <w:tab/>
        </w:r>
        <w:r>
          <w:rPr>
            <w:noProof/>
            <w:webHidden/>
          </w:rPr>
          <w:fldChar w:fldCharType="begin"/>
        </w:r>
        <w:r>
          <w:rPr>
            <w:noProof/>
            <w:webHidden/>
          </w:rPr>
          <w:instrText xml:space="preserve"> PAGEREF _Toc235177032 \h </w:instrText>
        </w:r>
        <w:r>
          <w:rPr>
            <w:noProof/>
            <w:webHidden/>
          </w:rPr>
        </w:r>
        <w:r>
          <w:rPr>
            <w:noProof/>
            <w:webHidden/>
          </w:rPr>
          <w:fldChar w:fldCharType="separate"/>
        </w:r>
        <w:r>
          <w:rPr>
            <w:noProof/>
            <w:webHidden/>
          </w:rPr>
          <w:t>18</w:t>
        </w:r>
        <w:r>
          <w:rPr>
            <w:noProof/>
            <w:webHidden/>
          </w:rPr>
          <w:fldChar w:fldCharType="end"/>
        </w:r>
      </w:hyperlink>
    </w:p>
    <w:p w14:paraId="7FA0AE2F" w14:textId="36AB5EF4" w:rsidR="00B5794E" w:rsidRDefault="00B5794E">
      <w:pPr>
        <w:pStyle w:val="TDC3"/>
        <w:tabs>
          <w:tab w:val="right" w:leader="dot" w:pos="9350"/>
        </w:tabs>
        <w:rPr>
          <w:noProof/>
        </w:rPr>
      </w:pPr>
      <w:hyperlink w:anchor="_Toc235177033" w:history="1">
        <w:r w:rsidRPr="00964522">
          <w:rPr>
            <w:rStyle w:val="Hipervnculo"/>
            <w:noProof/>
          </w:rPr>
          <w:t>ADR-009 — RAG con pgvector + embeddings Ollama, sin retrievers LangChain</w:t>
        </w:r>
        <w:r>
          <w:rPr>
            <w:noProof/>
            <w:webHidden/>
          </w:rPr>
          <w:tab/>
        </w:r>
        <w:r>
          <w:rPr>
            <w:noProof/>
            <w:webHidden/>
          </w:rPr>
          <w:fldChar w:fldCharType="begin"/>
        </w:r>
        <w:r>
          <w:rPr>
            <w:noProof/>
            <w:webHidden/>
          </w:rPr>
          <w:instrText xml:space="preserve"> PAGEREF _Toc235177033 \h </w:instrText>
        </w:r>
        <w:r>
          <w:rPr>
            <w:noProof/>
            <w:webHidden/>
          </w:rPr>
        </w:r>
        <w:r>
          <w:rPr>
            <w:noProof/>
            <w:webHidden/>
          </w:rPr>
          <w:fldChar w:fldCharType="separate"/>
        </w:r>
        <w:r>
          <w:rPr>
            <w:noProof/>
            <w:webHidden/>
          </w:rPr>
          <w:t>18</w:t>
        </w:r>
        <w:r>
          <w:rPr>
            <w:noProof/>
            <w:webHidden/>
          </w:rPr>
          <w:fldChar w:fldCharType="end"/>
        </w:r>
      </w:hyperlink>
    </w:p>
    <w:p w14:paraId="5247507C" w14:textId="6D3C3E88" w:rsidR="00B5794E" w:rsidRDefault="00B5794E">
      <w:pPr>
        <w:pStyle w:val="TDC3"/>
        <w:tabs>
          <w:tab w:val="right" w:leader="dot" w:pos="9350"/>
        </w:tabs>
        <w:rPr>
          <w:noProof/>
        </w:rPr>
      </w:pPr>
      <w:hyperlink w:anchor="_Toc235177034" w:history="1">
        <w:r w:rsidRPr="00964522">
          <w:rPr>
            <w:rStyle w:val="Hipervnculo"/>
            <w:noProof/>
          </w:rPr>
          <w:t>ADR-010 — Salida estructurada forzada (constrained decoding) sobre prompt-only</w:t>
        </w:r>
        <w:r>
          <w:rPr>
            <w:noProof/>
            <w:webHidden/>
          </w:rPr>
          <w:tab/>
        </w:r>
        <w:r>
          <w:rPr>
            <w:noProof/>
            <w:webHidden/>
          </w:rPr>
          <w:fldChar w:fldCharType="begin"/>
        </w:r>
        <w:r>
          <w:rPr>
            <w:noProof/>
            <w:webHidden/>
          </w:rPr>
          <w:instrText xml:space="preserve"> PAGEREF _Toc235177034 \h </w:instrText>
        </w:r>
        <w:r>
          <w:rPr>
            <w:noProof/>
            <w:webHidden/>
          </w:rPr>
        </w:r>
        <w:r>
          <w:rPr>
            <w:noProof/>
            <w:webHidden/>
          </w:rPr>
          <w:fldChar w:fldCharType="separate"/>
        </w:r>
        <w:r>
          <w:rPr>
            <w:noProof/>
            <w:webHidden/>
          </w:rPr>
          <w:t>18</w:t>
        </w:r>
        <w:r>
          <w:rPr>
            <w:noProof/>
            <w:webHidden/>
          </w:rPr>
          <w:fldChar w:fldCharType="end"/>
        </w:r>
      </w:hyperlink>
    </w:p>
    <w:p w14:paraId="14E7985D" w14:textId="3758FF84" w:rsidR="00B5794E" w:rsidRDefault="00B5794E">
      <w:pPr>
        <w:pStyle w:val="TDC3"/>
        <w:tabs>
          <w:tab w:val="right" w:leader="dot" w:pos="9350"/>
        </w:tabs>
        <w:rPr>
          <w:noProof/>
        </w:rPr>
      </w:pPr>
      <w:hyperlink w:anchor="_Toc235177035" w:history="1">
        <w:r w:rsidRPr="00964522">
          <w:rPr>
            <w:rStyle w:val="Hipervnculo"/>
            <w:noProof/>
          </w:rPr>
          <w:t>ADR-011 — Evaluación local (golden set) en vez de LangSmith</w:t>
        </w:r>
        <w:r>
          <w:rPr>
            <w:noProof/>
            <w:webHidden/>
          </w:rPr>
          <w:tab/>
        </w:r>
        <w:r>
          <w:rPr>
            <w:noProof/>
            <w:webHidden/>
          </w:rPr>
          <w:fldChar w:fldCharType="begin"/>
        </w:r>
        <w:r>
          <w:rPr>
            <w:noProof/>
            <w:webHidden/>
          </w:rPr>
          <w:instrText xml:space="preserve"> PAGEREF _Toc235177035 \h </w:instrText>
        </w:r>
        <w:r>
          <w:rPr>
            <w:noProof/>
            <w:webHidden/>
          </w:rPr>
        </w:r>
        <w:r>
          <w:rPr>
            <w:noProof/>
            <w:webHidden/>
          </w:rPr>
          <w:fldChar w:fldCharType="separate"/>
        </w:r>
        <w:r>
          <w:rPr>
            <w:noProof/>
            <w:webHidden/>
          </w:rPr>
          <w:t>19</w:t>
        </w:r>
        <w:r>
          <w:rPr>
            <w:noProof/>
            <w:webHidden/>
          </w:rPr>
          <w:fldChar w:fldCharType="end"/>
        </w:r>
      </w:hyperlink>
    </w:p>
    <w:p w14:paraId="13CCF02B" w14:textId="732AC55B" w:rsidR="00B5794E" w:rsidRDefault="00B5794E">
      <w:pPr>
        <w:pStyle w:val="TDC3"/>
        <w:tabs>
          <w:tab w:val="right" w:leader="dot" w:pos="9350"/>
        </w:tabs>
        <w:rPr>
          <w:noProof/>
        </w:rPr>
      </w:pPr>
      <w:hyperlink w:anchor="_Toc235177036" w:history="1">
        <w:r w:rsidRPr="00964522">
          <w:rPr>
            <w:rStyle w:val="Hipervnculo"/>
            <w:noProof/>
          </w:rPr>
          <w:t>ADR-012 — Agentes especializados de flujo fijo en vez de patrón Deep Agent</w:t>
        </w:r>
        <w:r>
          <w:rPr>
            <w:noProof/>
            <w:webHidden/>
          </w:rPr>
          <w:tab/>
        </w:r>
        <w:r>
          <w:rPr>
            <w:noProof/>
            <w:webHidden/>
          </w:rPr>
          <w:fldChar w:fldCharType="begin"/>
        </w:r>
        <w:r>
          <w:rPr>
            <w:noProof/>
            <w:webHidden/>
          </w:rPr>
          <w:instrText xml:space="preserve"> PAGEREF _Toc235177036 \h </w:instrText>
        </w:r>
        <w:r>
          <w:rPr>
            <w:noProof/>
            <w:webHidden/>
          </w:rPr>
        </w:r>
        <w:r>
          <w:rPr>
            <w:noProof/>
            <w:webHidden/>
          </w:rPr>
          <w:fldChar w:fldCharType="separate"/>
        </w:r>
        <w:r>
          <w:rPr>
            <w:noProof/>
            <w:webHidden/>
          </w:rPr>
          <w:t>19</w:t>
        </w:r>
        <w:r>
          <w:rPr>
            <w:noProof/>
            <w:webHidden/>
          </w:rPr>
          <w:fldChar w:fldCharType="end"/>
        </w:r>
      </w:hyperlink>
    </w:p>
    <w:p w14:paraId="382666EE" w14:textId="6BD595A0" w:rsidR="00B5794E" w:rsidRDefault="00B5794E">
      <w:pPr>
        <w:pStyle w:val="TDC1"/>
        <w:tabs>
          <w:tab w:val="right" w:leader="dot" w:pos="9350"/>
        </w:tabs>
        <w:rPr>
          <w:noProof/>
        </w:rPr>
      </w:pPr>
      <w:hyperlink w:anchor="_Toc235177037" w:history="1">
        <w:r w:rsidRPr="00964522">
          <w:rPr>
            <w:rStyle w:val="Hipervnculo"/>
            <w:noProof/>
          </w:rPr>
          <w:t>5. Plan de evaluación</w:t>
        </w:r>
        <w:r>
          <w:rPr>
            <w:noProof/>
            <w:webHidden/>
          </w:rPr>
          <w:tab/>
        </w:r>
        <w:r>
          <w:rPr>
            <w:noProof/>
            <w:webHidden/>
          </w:rPr>
          <w:fldChar w:fldCharType="begin"/>
        </w:r>
        <w:r>
          <w:rPr>
            <w:noProof/>
            <w:webHidden/>
          </w:rPr>
          <w:instrText xml:space="preserve"> PAGEREF _Toc235177037 \h </w:instrText>
        </w:r>
        <w:r>
          <w:rPr>
            <w:noProof/>
            <w:webHidden/>
          </w:rPr>
        </w:r>
        <w:r>
          <w:rPr>
            <w:noProof/>
            <w:webHidden/>
          </w:rPr>
          <w:fldChar w:fldCharType="separate"/>
        </w:r>
        <w:r>
          <w:rPr>
            <w:noProof/>
            <w:webHidden/>
          </w:rPr>
          <w:t>20</w:t>
        </w:r>
        <w:r>
          <w:rPr>
            <w:noProof/>
            <w:webHidden/>
          </w:rPr>
          <w:fldChar w:fldCharType="end"/>
        </w:r>
      </w:hyperlink>
    </w:p>
    <w:p w14:paraId="344792FA" w14:textId="1E6057DC" w:rsidR="00B5794E" w:rsidRDefault="00B5794E">
      <w:pPr>
        <w:pStyle w:val="TDC2"/>
        <w:tabs>
          <w:tab w:val="right" w:leader="dot" w:pos="9350"/>
        </w:tabs>
        <w:rPr>
          <w:noProof/>
        </w:rPr>
      </w:pPr>
      <w:hyperlink w:anchor="_Toc235177038" w:history="1">
        <w:r w:rsidRPr="00964522">
          <w:rPr>
            <w:rStyle w:val="Hipervnculo"/>
            <w:noProof/>
          </w:rPr>
          <w:t>5.1 Conjunto de evaluación (golden set)</w:t>
        </w:r>
        <w:r>
          <w:rPr>
            <w:noProof/>
            <w:webHidden/>
          </w:rPr>
          <w:tab/>
        </w:r>
        <w:r>
          <w:rPr>
            <w:noProof/>
            <w:webHidden/>
          </w:rPr>
          <w:fldChar w:fldCharType="begin"/>
        </w:r>
        <w:r>
          <w:rPr>
            <w:noProof/>
            <w:webHidden/>
          </w:rPr>
          <w:instrText xml:space="preserve"> PAGEREF _Toc235177038 \h </w:instrText>
        </w:r>
        <w:r>
          <w:rPr>
            <w:noProof/>
            <w:webHidden/>
          </w:rPr>
        </w:r>
        <w:r>
          <w:rPr>
            <w:noProof/>
            <w:webHidden/>
          </w:rPr>
          <w:fldChar w:fldCharType="separate"/>
        </w:r>
        <w:r>
          <w:rPr>
            <w:noProof/>
            <w:webHidden/>
          </w:rPr>
          <w:t>20</w:t>
        </w:r>
        <w:r>
          <w:rPr>
            <w:noProof/>
            <w:webHidden/>
          </w:rPr>
          <w:fldChar w:fldCharType="end"/>
        </w:r>
      </w:hyperlink>
    </w:p>
    <w:p w14:paraId="38DE447B" w14:textId="70F3B821" w:rsidR="00B5794E" w:rsidRDefault="00B5794E">
      <w:pPr>
        <w:pStyle w:val="TDC2"/>
        <w:tabs>
          <w:tab w:val="right" w:leader="dot" w:pos="9350"/>
        </w:tabs>
        <w:rPr>
          <w:noProof/>
        </w:rPr>
      </w:pPr>
      <w:hyperlink w:anchor="_Toc235177039" w:history="1">
        <w:r w:rsidRPr="00964522">
          <w:rPr>
            <w:rStyle w:val="Hipervnculo"/>
            <w:noProof/>
          </w:rPr>
          <w:t>5.2 Métricas</w:t>
        </w:r>
        <w:r>
          <w:rPr>
            <w:noProof/>
            <w:webHidden/>
          </w:rPr>
          <w:tab/>
        </w:r>
        <w:r>
          <w:rPr>
            <w:noProof/>
            <w:webHidden/>
          </w:rPr>
          <w:fldChar w:fldCharType="begin"/>
        </w:r>
        <w:r>
          <w:rPr>
            <w:noProof/>
            <w:webHidden/>
          </w:rPr>
          <w:instrText xml:space="preserve"> PAGEREF _Toc235177039 \h </w:instrText>
        </w:r>
        <w:r>
          <w:rPr>
            <w:noProof/>
            <w:webHidden/>
          </w:rPr>
        </w:r>
        <w:r>
          <w:rPr>
            <w:noProof/>
            <w:webHidden/>
          </w:rPr>
          <w:fldChar w:fldCharType="separate"/>
        </w:r>
        <w:r>
          <w:rPr>
            <w:noProof/>
            <w:webHidden/>
          </w:rPr>
          <w:t>20</w:t>
        </w:r>
        <w:r>
          <w:rPr>
            <w:noProof/>
            <w:webHidden/>
          </w:rPr>
          <w:fldChar w:fldCharType="end"/>
        </w:r>
      </w:hyperlink>
    </w:p>
    <w:p w14:paraId="41F5FD59" w14:textId="5ABBF0D1" w:rsidR="00B5794E" w:rsidRDefault="00B5794E">
      <w:pPr>
        <w:pStyle w:val="TDC2"/>
        <w:tabs>
          <w:tab w:val="right" w:leader="dot" w:pos="9350"/>
        </w:tabs>
        <w:rPr>
          <w:noProof/>
        </w:rPr>
      </w:pPr>
      <w:hyperlink w:anchor="_Toc235177040" w:history="1">
        <w:r w:rsidRPr="00964522">
          <w:rPr>
            <w:rStyle w:val="Hipervnculo"/>
            <w:noProof/>
          </w:rPr>
          <w:t>5.3 LangSmith — observabilidad y evaluación</w:t>
        </w:r>
        <w:r>
          <w:rPr>
            <w:noProof/>
            <w:webHidden/>
          </w:rPr>
          <w:tab/>
        </w:r>
        <w:r>
          <w:rPr>
            <w:noProof/>
            <w:webHidden/>
          </w:rPr>
          <w:fldChar w:fldCharType="begin"/>
        </w:r>
        <w:r>
          <w:rPr>
            <w:noProof/>
            <w:webHidden/>
          </w:rPr>
          <w:instrText xml:space="preserve"> PAGEREF _Toc235177040 \h </w:instrText>
        </w:r>
        <w:r>
          <w:rPr>
            <w:noProof/>
            <w:webHidden/>
          </w:rPr>
        </w:r>
        <w:r>
          <w:rPr>
            <w:noProof/>
            <w:webHidden/>
          </w:rPr>
          <w:fldChar w:fldCharType="separate"/>
        </w:r>
        <w:r>
          <w:rPr>
            <w:noProof/>
            <w:webHidden/>
          </w:rPr>
          <w:t>20</w:t>
        </w:r>
        <w:r>
          <w:rPr>
            <w:noProof/>
            <w:webHidden/>
          </w:rPr>
          <w:fldChar w:fldCharType="end"/>
        </w:r>
      </w:hyperlink>
    </w:p>
    <w:p w14:paraId="150510EF" w14:textId="7320A659" w:rsidR="00B5794E" w:rsidRDefault="00B5794E">
      <w:pPr>
        <w:pStyle w:val="TDC3"/>
        <w:tabs>
          <w:tab w:val="right" w:leader="dot" w:pos="9350"/>
        </w:tabs>
        <w:rPr>
          <w:noProof/>
        </w:rPr>
      </w:pPr>
      <w:hyperlink w:anchor="_Toc235177041" w:history="1">
        <w:r w:rsidRPr="00964522">
          <w:rPr>
            <w:rStyle w:val="Hipervnculo"/>
            <w:noProof/>
          </w:rPr>
          <w:t>5.3.1 Tracing en desarrollo y producción</w:t>
        </w:r>
        <w:r>
          <w:rPr>
            <w:noProof/>
            <w:webHidden/>
          </w:rPr>
          <w:tab/>
        </w:r>
        <w:r>
          <w:rPr>
            <w:noProof/>
            <w:webHidden/>
          </w:rPr>
          <w:fldChar w:fldCharType="begin"/>
        </w:r>
        <w:r>
          <w:rPr>
            <w:noProof/>
            <w:webHidden/>
          </w:rPr>
          <w:instrText xml:space="preserve"> PAGEREF _Toc235177041 \h </w:instrText>
        </w:r>
        <w:r>
          <w:rPr>
            <w:noProof/>
            <w:webHidden/>
          </w:rPr>
        </w:r>
        <w:r>
          <w:rPr>
            <w:noProof/>
            <w:webHidden/>
          </w:rPr>
          <w:fldChar w:fldCharType="separate"/>
        </w:r>
        <w:r>
          <w:rPr>
            <w:noProof/>
            <w:webHidden/>
          </w:rPr>
          <w:t>20</w:t>
        </w:r>
        <w:r>
          <w:rPr>
            <w:noProof/>
            <w:webHidden/>
          </w:rPr>
          <w:fldChar w:fldCharType="end"/>
        </w:r>
      </w:hyperlink>
    </w:p>
    <w:p w14:paraId="7E674CE1" w14:textId="1CFC2DFB" w:rsidR="00B5794E" w:rsidRDefault="00B5794E">
      <w:pPr>
        <w:pStyle w:val="TDC3"/>
        <w:tabs>
          <w:tab w:val="right" w:leader="dot" w:pos="9350"/>
        </w:tabs>
        <w:rPr>
          <w:noProof/>
        </w:rPr>
      </w:pPr>
      <w:hyperlink w:anchor="_Toc235177042" w:history="1">
        <w:r w:rsidRPr="00964522">
          <w:rPr>
            <w:rStyle w:val="Hipervnculo"/>
            <w:noProof/>
          </w:rPr>
          <w:t>5.3.2 Datasets y evaluadores</w:t>
        </w:r>
        <w:r>
          <w:rPr>
            <w:noProof/>
            <w:webHidden/>
          </w:rPr>
          <w:tab/>
        </w:r>
        <w:r>
          <w:rPr>
            <w:noProof/>
            <w:webHidden/>
          </w:rPr>
          <w:fldChar w:fldCharType="begin"/>
        </w:r>
        <w:r>
          <w:rPr>
            <w:noProof/>
            <w:webHidden/>
          </w:rPr>
          <w:instrText xml:space="preserve"> PAGEREF _Toc235177042 \h </w:instrText>
        </w:r>
        <w:r>
          <w:rPr>
            <w:noProof/>
            <w:webHidden/>
          </w:rPr>
        </w:r>
        <w:r>
          <w:rPr>
            <w:noProof/>
            <w:webHidden/>
          </w:rPr>
          <w:fldChar w:fldCharType="separate"/>
        </w:r>
        <w:r>
          <w:rPr>
            <w:noProof/>
            <w:webHidden/>
          </w:rPr>
          <w:t>20</w:t>
        </w:r>
        <w:r>
          <w:rPr>
            <w:noProof/>
            <w:webHidden/>
          </w:rPr>
          <w:fldChar w:fldCharType="end"/>
        </w:r>
      </w:hyperlink>
    </w:p>
    <w:p w14:paraId="5BFD4C72" w14:textId="131F728C" w:rsidR="00B5794E" w:rsidRDefault="00B5794E">
      <w:pPr>
        <w:pStyle w:val="TDC3"/>
        <w:tabs>
          <w:tab w:val="right" w:leader="dot" w:pos="9350"/>
        </w:tabs>
        <w:rPr>
          <w:noProof/>
        </w:rPr>
      </w:pPr>
      <w:hyperlink w:anchor="_Toc235177043" w:history="1">
        <w:r w:rsidRPr="00964522">
          <w:rPr>
            <w:rStyle w:val="Hipervnculo"/>
            <w:noProof/>
          </w:rPr>
          <w:t>5.3.3 Comparación de experimentos</w:t>
        </w:r>
        <w:r>
          <w:rPr>
            <w:noProof/>
            <w:webHidden/>
          </w:rPr>
          <w:tab/>
        </w:r>
        <w:r>
          <w:rPr>
            <w:noProof/>
            <w:webHidden/>
          </w:rPr>
          <w:fldChar w:fldCharType="begin"/>
        </w:r>
        <w:r>
          <w:rPr>
            <w:noProof/>
            <w:webHidden/>
          </w:rPr>
          <w:instrText xml:space="preserve"> PAGEREF _Toc235177043 \h </w:instrText>
        </w:r>
        <w:r>
          <w:rPr>
            <w:noProof/>
            <w:webHidden/>
          </w:rPr>
        </w:r>
        <w:r>
          <w:rPr>
            <w:noProof/>
            <w:webHidden/>
          </w:rPr>
          <w:fldChar w:fldCharType="separate"/>
        </w:r>
        <w:r>
          <w:rPr>
            <w:noProof/>
            <w:webHidden/>
          </w:rPr>
          <w:t>20</w:t>
        </w:r>
        <w:r>
          <w:rPr>
            <w:noProof/>
            <w:webHidden/>
          </w:rPr>
          <w:fldChar w:fldCharType="end"/>
        </w:r>
      </w:hyperlink>
    </w:p>
    <w:p w14:paraId="1F6AA33C" w14:textId="2B247A19" w:rsidR="00B5794E" w:rsidRDefault="00B5794E">
      <w:pPr>
        <w:pStyle w:val="TDC3"/>
        <w:tabs>
          <w:tab w:val="right" w:leader="dot" w:pos="9350"/>
        </w:tabs>
        <w:rPr>
          <w:noProof/>
        </w:rPr>
      </w:pPr>
      <w:hyperlink w:anchor="_Toc235177044" w:history="1">
        <w:r w:rsidRPr="00964522">
          <w:rPr>
            <w:rStyle w:val="Hipervnculo"/>
            <w:noProof/>
          </w:rPr>
          <w:t>5.3.4 Evaluación en línea (online evals)</w:t>
        </w:r>
        <w:r>
          <w:rPr>
            <w:noProof/>
            <w:webHidden/>
          </w:rPr>
          <w:tab/>
        </w:r>
        <w:r>
          <w:rPr>
            <w:noProof/>
            <w:webHidden/>
          </w:rPr>
          <w:fldChar w:fldCharType="begin"/>
        </w:r>
        <w:r>
          <w:rPr>
            <w:noProof/>
            <w:webHidden/>
          </w:rPr>
          <w:instrText xml:space="preserve"> PAGEREF _Toc235177044 \h </w:instrText>
        </w:r>
        <w:r>
          <w:rPr>
            <w:noProof/>
            <w:webHidden/>
          </w:rPr>
        </w:r>
        <w:r>
          <w:rPr>
            <w:noProof/>
            <w:webHidden/>
          </w:rPr>
          <w:fldChar w:fldCharType="separate"/>
        </w:r>
        <w:r>
          <w:rPr>
            <w:noProof/>
            <w:webHidden/>
          </w:rPr>
          <w:t>20</w:t>
        </w:r>
        <w:r>
          <w:rPr>
            <w:noProof/>
            <w:webHidden/>
          </w:rPr>
          <w:fldChar w:fldCharType="end"/>
        </w:r>
      </w:hyperlink>
    </w:p>
    <w:p w14:paraId="5904E4E6" w14:textId="15566990" w:rsidR="00B5794E" w:rsidRDefault="00B5794E">
      <w:pPr>
        <w:pStyle w:val="TDC2"/>
        <w:tabs>
          <w:tab w:val="right" w:leader="dot" w:pos="9350"/>
        </w:tabs>
        <w:rPr>
          <w:noProof/>
        </w:rPr>
      </w:pPr>
      <w:hyperlink w:anchor="_Toc235177045" w:history="1">
        <w:r w:rsidRPr="00964522">
          <w:rPr>
            <w:rStyle w:val="Hipervnculo"/>
            <w:noProof/>
          </w:rPr>
          <w:t>5.4 Procedimiento</w:t>
        </w:r>
        <w:r>
          <w:rPr>
            <w:noProof/>
            <w:webHidden/>
          </w:rPr>
          <w:tab/>
        </w:r>
        <w:r>
          <w:rPr>
            <w:noProof/>
            <w:webHidden/>
          </w:rPr>
          <w:fldChar w:fldCharType="begin"/>
        </w:r>
        <w:r>
          <w:rPr>
            <w:noProof/>
            <w:webHidden/>
          </w:rPr>
          <w:instrText xml:space="preserve"> PAGEREF _Toc235177045 \h </w:instrText>
        </w:r>
        <w:r>
          <w:rPr>
            <w:noProof/>
            <w:webHidden/>
          </w:rPr>
        </w:r>
        <w:r>
          <w:rPr>
            <w:noProof/>
            <w:webHidden/>
          </w:rPr>
          <w:fldChar w:fldCharType="separate"/>
        </w:r>
        <w:r>
          <w:rPr>
            <w:noProof/>
            <w:webHidden/>
          </w:rPr>
          <w:t>20</w:t>
        </w:r>
        <w:r>
          <w:rPr>
            <w:noProof/>
            <w:webHidden/>
          </w:rPr>
          <w:fldChar w:fldCharType="end"/>
        </w:r>
      </w:hyperlink>
    </w:p>
    <w:p w14:paraId="2BCE3CEC" w14:textId="6FBCA763" w:rsidR="00B5794E" w:rsidRDefault="00B5794E">
      <w:pPr>
        <w:pStyle w:val="TDC2"/>
        <w:tabs>
          <w:tab w:val="right" w:leader="dot" w:pos="9350"/>
        </w:tabs>
        <w:rPr>
          <w:noProof/>
        </w:rPr>
      </w:pPr>
      <w:hyperlink w:anchor="_Toc235177046" w:history="1">
        <w:r w:rsidRPr="00964522">
          <w:rPr>
            <w:rStyle w:val="Hipervnculo"/>
            <w:noProof/>
          </w:rPr>
          <w:t>5.5 Reporte de resultados</w:t>
        </w:r>
        <w:r>
          <w:rPr>
            <w:noProof/>
            <w:webHidden/>
          </w:rPr>
          <w:tab/>
        </w:r>
        <w:r>
          <w:rPr>
            <w:noProof/>
            <w:webHidden/>
          </w:rPr>
          <w:fldChar w:fldCharType="begin"/>
        </w:r>
        <w:r>
          <w:rPr>
            <w:noProof/>
            <w:webHidden/>
          </w:rPr>
          <w:instrText xml:space="preserve"> PAGEREF _Toc235177046 \h </w:instrText>
        </w:r>
        <w:r>
          <w:rPr>
            <w:noProof/>
            <w:webHidden/>
          </w:rPr>
        </w:r>
        <w:r>
          <w:rPr>
            <w:noProof/>
            <w:webHidden/>
          </w:rPr>
          <w:fldChar w:fldCharType="separate"/>
        </w:r>
        <w:r>
          <w:rPr>
            <w:noProof/>
            <w:webHidden/>
          </w:rPr>
          <w:t>21</w:t>
        </w:r>
        <w:r>
          <w:rPr>
            <w:noProof/>
            <w:webHidden/>
          </w:rPr>
          <w:fldChar w:fldCharType="end"/>
        </w:r>
      </w:hyperlink>
    </w:p>
    <w:p w14:paraId="2203FCC2" w14:textId="24D718E0" w:rsidR="00B5794E" w:rsidRDefault="00B5794E">
      <w:pPr>
        <w:pStyle w:val="TDC1"/>
        <w:tabs>
          <w:tab w:val="right" w:leader="dot" w:pos="9350"/>
        </w:tabs>
        <w:rPr>
          <w:noProof/>
        </w:rPr>
      </w:pPr>
      <w:hyperlink w:anchor="_Toc235177047" w:history="1">
        <w:r w:rsidRPr="00964522">
          <w:rPr>
            <w:rStyle w:val="Hipervnculo"/>
            <w:noProof/>
          </w:rPr>
          <w:t>6. Catálogo de prompts</w:t>
        </w:r>
        <w:r>
          <w:rPr>
            <w:noProof/>
            <w:webHidden/>
          </w:rPr>
          <w:tab/>
        </w:r>
        <w:r>
          <w:rPr>
            <w:noProof/>
            <w:webHidden/>
          </w:rPr>
          <w:fldChar w:fldCharType="begin"/>
        </w:r>
        <w:r>
          <w:rPr>
            <w:noProof/>
            <w:webHidden/>
          </w:rPr>
          <w:instrText xml:space="preserve"> PAGEREF _Toc235177047 \h </w:instrText>
        </w:r>
        <w:r>
          <w:rPr>
            <w:noProof/>
            <w:webHidden/>
          </w:rPr>
        </w:r>
        <w:r>
          <w:rPr>
            <w:noProof/>
            <w:webHidden/>
          </w:rPr>
          <w:fldChar w:fldCharType="separate"/>
        </w:r>
        <w:r>
          <w:rPr>
            <w:noProof/>
            <w:webHidden/>
          </w:rPr>
          <w:t>22</w:t>
        </w:r>
        <w:r>
          <w:rPr>
            <w:noProof/>
            <w:webHidden/>
          </w:rPr>
          <w:fldChar w:fldCharType="end"/>
        </w:r>
      </w:hyperlink>
    </w:p>
    <w:p w14:paraId="0E045BD9" w14:textId="5B440CE6" w:rsidR="00B5794E" w:rsidRDefault="00B5794E">
      <w:pPr>
        <w:pStyle w:val="TDC2"/>
        <w:tabs>
          <w:tab w:val="right" w:leader="dot" w:pos="9350"/>
        </w:tabs>
        <w:rPr>
          <w:noProof/>
        </w:rPr>
      </w:pPr>
      <w:hyperlink w:anchor="_Toc235177048" w:history="1">
        <w:r w:rsidRPr="00964522">
          <w:rPr>
            <w:rStyle w:val="Hipervnculo"/>
            <w:noProof/>
          </w:rPr>
          <w:t>Texto completo de los prompts</w:t>
        </w:r>
        <w:r>
          <w:rPr>
            <w:noProof/>
            <w:webHidden/>
          </w:rPr>
          <w:tab/>
        </w:r>
        <w:r>
          <w:rPr>
            <w:noProof/>
            <w:webHidden/>
          </w:rPr>
          <w:fldChar w:fldCharType="begin"/>
        </w:r>
        <w:r>
          <w:rPr>
            <w:noProof/>
            <w:webHidden/>
          </w:rPr>
          <w:instrText xml:space="preserve"> PAGEREF _Toc235177048 \h </w:instrText>
        </w:r>
        <w:r>
          <w:rPr>
            <w:noProof/>
            <w:webHidden/>
          </w:rPr>
        </w:r>
        <w:r>
          <w:rPr>
            <w:noProof/>
            <w:webHidden/>
          </w:rPr>
          <w:fldChar w:fldCharType="separate"/>
        </w:r>
        <w:r>
          <w:rPr>
            <w:noProof/>
            <w:webHidden/>
          </w:rPr>
          <w:t>22</w:t>
        </w:r>
        <w:r>
          <w:rPr>
            <w:noProof/>
            <w:webHidden/>
          </w:rPr>
          <w:fldChar w:fldCharType="end"/>
        </w:r>
      </w:hyperlink>
    </w:p>
    <w:p w14:paraId="58443E3E" w14:textId="70BA0E86" w:rsidR="00B5794E" w:rsidRDefault="00B5794E">
      <w:pPr>
        <w:pStyle w:val="TDC3"/>
        <w:tabs>
          <w:tab w:val="right" w:leader="dot" w:pos="9350"/>
        </w:tabs>
        <w:rPr>
          <w:noProof/>
        </w:rPr>
      </w:pPr>
      <w:hyperlink w:anchor="_Toc235177049" w:history="1">
        <w:r w:rsidRPr="00964522">
          <w:rPr>
            <w:rStyle w:val="Hipervnculo"/>
            <w:noProof/>
          </w:rPr>
          <w:t>SalesAgent — agents/sales/prompts/system_prompt.txt</w:t>
        </w:r>
        <w:r>
          <w:rPr>
            <w:noProof/>
            <w:webHidden/>
          </w:rPr>
          <w:tab/>
        </w:r>
        <w:r>
          <w:rPr>
            <w:noProof/>
            <w:webHidden/>
          </w:rPr>
          <w:fldChar w:fldCharType="begin"/>
        </w:r>
        <w:r>
          <w:rPr>
            <w:noProof/>
            <w:webHidden/>
          </w:rPr>
          <w:instrText xml:space="preserve"> PAGEREF _Toc235177049 \h </w:instrText>
        </w:r>
        <w:r>
          <w:rPr>
            <w:noProof/>
            <w:webHidden/>
          </w:rPr>
        </w:r>
        <w:r>
          <w:rPr>
            <w:noProof/>
            <w:webHidden/>
          </w:rPr>
          <w:fldChar w:fldCharType="separate"/>
        </w:r>
        <w:r>
          <w:rPr>
            <w:noProof/>
            <w:webHidden/>
          </w:rPr>
          <w:t>22</w:t>
        </w:r>
        <w:r>
          <w:rPr>
            <w:noProof/>
            <w:webHidden/>
          </w:rPr>
          <w:fldChar w:fldCharType="end"/>
        </w:r>
      </w:hyperlink>
    </w:p>
    <w:p w14:paraId="4D14A305" w14:textId="5A4D61FD" w:rsidR="00B5794E" w:rsidRDefault="00B5794E">
      <w:pPr>
        <w:pStyle w:val="TDC3"/>
        <w:tabs>
          <w:tab w:val="right" w:leader="dot" w:pos="9350"/>
        </w:tabs>
        <w:rPr>
          <w:noProof/>
        </w:rPr>
      </w:pPr>
      <w:hyperlink w:anchor="_Toc235177050" w:history="1">
        <w:r w:rsidRPr="00964522">
          <w:rPr>
            <w:rStyle w:val="Hipervnculo"/>
            <w:noProof/>
          </w:rPr>
          <w:t>QuotationAgent — agents/quotation/prompts/system_prompt.txt</w:t>
        </w:r>
        <w:r>
          <w:rPr>
            <w:noProof/>
            <w:webHidden/>
          </w:rPr>
          <w:tab/>
        </w:r>
        <w:r>
          <w:rPr>
            <w:noProof/>
            <w:webHidden/>
          </w:rPr>
          <w:fldChar w:fldCharType="begin"/>
        </w:r>
        <w:r>
          <w:rPr>
            <w:noProof/>
            <w:webHidden/>
          </w:rPr>
          <w:instrText xml:space="preserve"> PAGEREF _Toc235177050 \h </w:instrText>
        </w:r>
        <w:r>
          <w:rPr>
            <w:noProof/>
            <w:webHidden/>
          </w:rPr>
        </w:r>
        <w:r>
          <w:rPr>
            <w:noProof/>
            <w:webHidden/>
          </w:rPr>
          <w:fldChar w:fldCharType="separate"/>
        </w:r>
        <w:r>
          <w:rPr>
            <w:noProof/>
            <w:webHidden/>
          </w:rPr>
          <w:t>22</w:t>
        </w:r>
        <w:r>
          <w:rPr>
            <w:noProof/>
            <w:webHidden/>
          </w:rPr>
          <w:fldChar w:fldCharType="end"/>
        </w:r>
      </w:hyperlink>
    </w:p>
    <w:p w14:paraId="2BBED022" w14:textId="62B355A7" w:rsidR="00B5794E" w:rsidRDefault="00B5794E">
      <w:pPr>
        <w:pStyle w:val="TDC3"/>
        <w:tabs>
          <w:tab w:val="right" w:leader="dot" w:pos="9350"/>
        </w:tabs>
        <w:rPr>
          <w:noProof/>
        </w:rPr>
      </w:pPr>
      <w:hyperlink w:anchor="_Toc235177051" w:history="1">
        <w:r w:rsidRPr="00964522">
          <w:rPr>
            <w:rStyle w:val="Hipervnculo"/>
            <w:noProof/>
          </w:rPr>
          <w:t>ItineraryAgent — agents/itinerary/prompts/system_prompt.txt</w:t>
        </w:r>
        <w:r>
          <w:rPr>
            <w:noProof/>
            <w:webHidden/>
          </w:rPr>
          <w:tab/>
        </w:r>
        <w:r>
          <w:rPr>
            <w:noProof/>
            <w:webHidden/>
          </w:rPr>
          <w:fldChar w:fldCharType="begin"/>
        </w:r>
        <w:r>
          <w:rPr>
            <w:noProof/>
            <w:webHidden/>
          </w:rPr>
          <w:instrText xml:space="preserve"> PAGEREF _Toc235177051 \h </w:instrText>
        </w:r>
        <w:r>
          <w:rPr>
            <w:noProof/>
            <w:webHidden/>
          </w:rPr>
        </w:r>
        <w:r>
          <w:rPr>
            <w:noProof/>
            <w:webHidden/>
          </w:rPr>
          <w:fldChar w:fldCharType="separate"/>
        </w:r>
        <w:r>
          <w:rPr>
            <w:noProof/>
            <w:webHidden/>
          </w:rPr>
          <w:t>23</w:t>
        </w:r>
        <w:r>
          <w:rPr>
            <w:noProof/>
            <w:webHidden/>
          </w:rPr>
          <w:fldChar w:fldCharType="end"/>
        </w:r>
      </w:hyperlink>
    </w:p>
    <w:p w14:paraId="52436F9C" w14:textId="3A71C4F6" w:rsidR="00B5794E" w:rsidRDefault="00B5794E">
      <w:pPr>
        <w:pStyle w:val="TDC3"/>
        <w:tabs>
          <w:tab w:val="right" w:leader="dot" w:pos="9350"/>
        </w:tabs>
        <w:rPr>
          <w:noProof/>
        </w:rPr>
      </w:pPr>
      <w:hyperlink w:anchor="_Toc235177052" w:history="1">
        <w:r w:rsidRPr="00964522">
          <w:rPr>
            <w:rStyle w:val="Hipervnculo"/>
            <w:noProof/>
          </w:rPr>
          <w:t>OrchestratorAgent — agents/orchestrator/prompts/system_prompt.txt</w:t>
        </w:r>
        <w:r>
          <w:rPr>
            <w:noProof/>
            <w:webHidden/>
          </w:rPr>
          <w:tab/>
        </w:r>
        <w:r>
          <w:rPr>
            <w:noProof/>
            <w:webHidden/>
          </w:rPr>
          <w:fldChar w:fldCharType="begin"/>
        </w:r>
        <w:r>
          <w:rPr>
            <w:noProof/>
            <w:webHidden/>
          </w:rPr>
          <w:instrText xml:space="preserve"> PAGEREF _Toc235177052 \h </w:instrText>
        </w:r>
        <w:r>
          <w:rPr>
            <w:noProof/>
            <w:webHidden/>
          </w:rPr>
        </w:r>
        <w:r>
          <w:rPr>
            <w:noProof/>
            <w:webHidden/>
          </w:rPr>
          <w:fldChar w:fldCharType="separate"/>
        </w:r>
        <w:r>
          <w:rPr>
            <w:noProof/>
            <w:webHidden/>
          </w:rPr>
          <w:t>23</w:t>
        </w:r>
        <w:r>
          <w:rPr>
            <w:noProof/>
            <w:webHidden/>
          </w:rPr>
          <w:fldChar w:fldCharType="end"/>
        </w:r>
      </w:hyperlink>
    </w:p>
    <w:p w14:paraId="001D838D" w14:textId="0D771256" w:rsidR="00B5794E" w:rsidRDefault="00B5794E">
      <w:pPr>
        <w:pStyle w:val="TDC3"/>
        <w:tabs>
          <w:tab w:val="right" w:leader="dot" w:pos="9350"/>
        </w:tabs>
        <w:rPr>
          <w:noProof/>
        </w:rPr>
      </w:pPr>
      <w:hyperlink w:anchor="_Toc235177053" w:history="1">
        <w:r w:rsidRPr="00964522">
          <w:rPr>
            <w:rStyle w:val="Hipervnculo"/>
            <w:noProof/>
          </w:rPr>
          <w:t>ValidationAgent — agents/validation/prompts/system_prompt.txt</w:t>
        </w:r>
        <w:r>
          <w:rPr>
            <w:noProof/>
            <w:webHidden/>
          </w:rPr>
          <w:tab/>
        </w:r>
        <w:r>
          <w:rPr>
            <w:noProof/>
            <w:webHidden/>
          </w:rPr>
          <w:fldChar w:fldCharType="begin"/>
        </w:r>
        <w:r>
          <w:rPr>
            <w:noProof/>
            <w:webHidden/>
          </w:rPr>
          <w:instrText xml:space="preserve"> PAGEREF _Toc235177053 \h </w:instrText>
        </w:r>
        <w:r>
          <w:rPr>
            <w:noProof/>
            <w:webHidden/>
          </w:rPr>
        </w:r>
        <w:r>
          <w:rPr>
            <w:noProof/>
            <w:webHidden/>
          </w:rPr>
          <w:fldChar w:fldCharType="separate"/>
        </w:r>
        <w:r>
          <w:rPr>
            <w:noProof/>
            <w:webHidden/>
          </w:rPr>
          <w:t>24</w:t>
        </w:r>
        <w:r>
          <w:rPr>
            <w:noProof/>
            <w:webHidden/>
          </w:rPr>
          <w:fldChar w:fldCharType="end"/>
        </w:r>
      </w:hyperlink>
    </w:p>
    <w:p w14:paraId="074C5D77" w14:textId="2DC3F968" w:rsidR="00B5794E" w:rsidRDefault="00B5794E">
      <w:pPr>
        <w:pStyle w:val="TDC3"/>
        <w:tabs>
          <w:tab w:val="right" w:leader="dot" w:pos="9350"/>
        </w:tabs>
        <w:rPr>
          <w:noProof/>
        </w:rPr>
      </w:pPr>
      <w:hyperlink w:anchor="_Toc235177054" w:history="1">
        <w:r w:rsidRPr="00964522">
          <w:rPr>
            <w:rStyle w:val="Hipervnculo"/>
            <w:noProof/>
          </w:rPr>
          <w:t>ReservationAgent — agents/reservation/prompts/system_prompt.txt</w:t>
        </w:r>
        <w:r>
          <w:rPr>
            <w:noProof/>
            <w:webHidden/>
          </w:rPr>
          <w:tab/>
        </w:r>
        <w:r>
          <w:rPr>
            <w:noProof/>
            <w:webHidden/>
          </w:rPr>
          <w:fldChar w:fldCharType="begin"/>
        </w:r>
        <w:r>
          <w:rPr>
            <w:noProof/>
            <w:webHidden/>
          </w:rPr>
          <w:instrText xml:space="preserve"> PAGEREF _Toc235177054 \h </w:instrText>
        </w:r>
        <w:r>
          <w:rPr>
            <w:noProof/>
            <w:webHidden/>
          </w:rPr>
        </w:r>
        <w:r>
          <w:rPr>
            <w:noProof/>
            <w:webHidden/>
          </w:rPr>
          <w:fldChar w:fldCharType="separate"/>
        </w:r>
        <w:r>
          <w:rPr>
            <w:noProof/>
            <w:webHidden/>
          </w:rPr>
          <w:t>24</w:t>
        </w:r>
        <w:r>
          <w:rPr>
            <w:noProof/>
            <w:webHidden/>
          </w:rPr>
          <w:fldChar w:fldCharType="end"/>
        </w:r>
      </w:hyperlink>
    </w:p>
    <w:p w14:paraId="17AA5C46" w14:textId="7F6DC7FA" w:rsidR="00B5794E" w:rsidRDefault="00B5794E">
      <w:pPr>
        <w:pStyle w:val="TDC3"/>
        <w:tabs>
          <w:tab w:val="right" w:leader="dot" w:pos="9350"/>
        </w:tabs>
        <w:rPr>
          <w:noProof/>
        </w:rPr>
      </w:pPr>
      <w:hyperlink w:anchor="_Toc235177055" w:history="1">
        <w:r w:rsidRPr="00964522">
          <w:rPr>
            <w:rStyle w:val="Hipervnculo"/>
            <w:noProof/>
          </w:rPr>
          <w:t>FinanceAgent — agents/finance/prompts/system_prompt.txt</w:t>
        </w:r>
        <w:r>
          <w:rPr>
            <w:noProof/>
            <w:webHidden/>
          </w:rPr>
          <w:tab/>
        </w:r>
        <w:r>
          <w:rPr>
            <w:noProof/>
            <w:webHidden/>
          </w:rPr>
          <w:fldChar w:fldCharType="begin"/>
        </w:r>
        <w:r>
          <w:rPr>
            <w:noProof/>
            <w:webHidden/>
          </w:rPr>
          <w:instrText xml:space="preserve"> PAGEREF _Toc235177055 \h </w:instrText>
        </w:r>
        <w:r>
          <w:rPr>
            <w:noProof/>
            <w:webHidden/>
          </w:rPr>
        </w:r>
        <w:r>
          <w:rPr>
            <w:noProof/>
            <w:webHidden/>
          </w:rPr>
          <w:fldChar w:fldCharType="separate"/>
        </w:r>
        <w:r>
          <w:rPr>
            <w:noProof/>
            <w:webHidden/>
          </w:rPr>
          <w:t>25</w:t>
        </w:r>
        <w:r>
          <w:rPr>
            <w:noProof/>
            <w:webHidden/>
          </w:rPr>
          <w:fldChar w:fldCharType="end"/>
        </w:r>
      </w:hyperlink>
    </w:p>
    <w:p w14:paraId="7DA2BA90" w14:textId="372CC8BD" w:rsidR="00B5794E" w:rsidRDefault="00B5794E">
      <w:pPr>
        <w:pStyle w:val="TDC3"/>
        <w:tabs>
          <w:tab w:val="right" w:leader="dot" w:pos="9350"/>
        </w:tabs>
        <w:rPr>
          <w:noProof/>
        </w:rPr>
      </w:pPr>
      <w:hyperlink w:anchor="_Toc235177056" w:history="1">
        <w:r w:rsidRPr="00964522">
          <w:rPr>
            <w:rStyle w:val="Hipervnculo"/>
            <w:noProof/>
          </w:rPr>
          <w:t>DocumentAgent — agents/document/prompts/system_prompt.txt</w:t>
        </w:r>
        <w:r>
          <w:rPr>
            <w:noProof/>
            <w:webHidden/>
          </w:rPr>
          <w:tab/>
        </w:r>
        <w:r>
          <w:rPr>
            <w:noProof/>
            <w:webHidden/>
          </w:rPr>
          <w:fldChar w:fldCharType="begin"/>
        </w:r>
        <w:r>
          <w:rPr>
            <w:noProof/>
            <w:webHidden/>
          </w:rPr>
          <w:instrText xml:space="preserve"> PAGEREF _Toc235177056 \h </w:instrText>
        </w:r>
        <w:r>
          <w:rPr>
            <w:noProof/>
            <w:webHidden/>
          </w:rPr>
        </w:r>
        <w:r>
          <w:rPr>
            <w:noProof/>
            <w:webHidden/>
          </w:rPr>
          <w:fldChar w:fldCharType="separate"/>
        </w:r>
        <w:r>
          <w:rPr>
            <w:noProof/>
            <w:webHidden/>
          </w:rPr>
          <w:t>25</w:t>
        </w:r>
        <w:r>
          <w:rPr>
            <w:noProof/>
            <w:webHidden/>
          </w:rPr>
          <w:fldChar w:fldCharType="end"/>
        </w:r>
      </w:hyperlink>
    </w:p>
    <w:p w14:paraId="66DC32C3" w14:textId="179DFCBD" w:rsidR="00B5794E" w:rsidRDefault="00B5794E">
      <w:pPr>
        <w:pStyle w:val="TDC3"/>
        <w:tabs>
          <w:tab w:val="right" w:leader="dot" w:pos="9350"/>
        </w:tabs>
        <w:rPr>
          <w:noProof/>
        </w:rPr>
      </w:pPr>
      <w:hyperlink w:anchor="_Toc235177057" w:history="1">
        <w:r w:rsidRPr="00964522">
          <w:rPr>
            <w:rStyle w:val="Hipervnculo"/>
            <w:noProof/>
          </w:rPr>
          <w:t>MonitoringAgent — agents/monitoring/prompts/system_prompt.txt</w:t>
        </w:r>
        <w:r>
          <w:rPr>
            <w:noProof/>
            <w:webHidden/>
          </w:rPr>
          <w:tab/>
        </w:r>
        <w:r>
          <w:rPr>
            <w:noProof/>
            <w:webHidden/>
          </w:rPr>
          <w:fldChar w:fldCharType="begin"/>
        </w:r>
        <w:r>
          <w:rPr>
            <w:noProof/>
            <w:webHidden/>
          </w:rPr>
          <w:instrText xml:space="preserve"> PAGEREF _Toc235177057 \h </w:instrText>
        </w:r>
        <w:r>
          <w:rPr>
            <w:noProof/>
            <w:webHidden/>
          </w:rPr>
        </w:r>
        <w:r>
          <w:rPr>
            <w:noProof/>
            <w:webHidden/>
          </w:rPr>
          <w:fldChar w:fldCharType="separate"/>
        </w:r>
        <w:r>
          <w:rPr>
            <w:noProof/>
            <w:webHidden/>
          </w:rPr>
          <w:t>26</w:t>
        </w:r>
        <w:r>
          <w:rPr>
            <w:noProof/>
            <w:webHidden/>
          </w:rPr>
          <w:fldChar w:fldCharType="end"/>
        </w:r>
      </w:hyperlink>
    </w:p>
    <w:p w14:paraId="28946298" w14:textId="5C39992F" w:rsidR="00B5794E" w:rsidRDefault="00B5794E">
      <w:pPr>
        <w:pStyle w:val="TDC3"/>
        <w:tabs>
          <w:tab w:val="right" w:leader="dot" w:pos="9350"/>
        </w:tabs>
        <w:rPr>
          <w:noProof/>
        </w:rPr>
      </w:pPr>
      <w:hyperlink w:anchor="_Toc235177058" w:history="1">
        <w:r w:rsidRPr="00964522">
          <w:rPr>
            <w:rStyle w:val="Hipervnculo"/>
            <w:noProof/>
          </w:rPr>
          <w:t>NotificationAgent — agents/notification/prompts/system_prompt.txt</w:t>
        </w:r>
        <w:r>
          <w:rPr>
            <w:noProof/>
            <w:webHidden/>
          </w:rPr>
          <w:tab/>
        </w:r>
        <w:r>
          <w:rPr>
            <w:noProof/>
            <w:webHidden/>
          </w:rPr>
          <w:fldChar w:fldCharType="begin"/>
        </w:r>
        <w:r>
          <w:rPr>
            <w:noProof/>
            <w:webHidden/>
          </w:rPr>
          <w:instrText xml:space="preserve"> PAGEREF _Toc235177058 \h </w:instrText>
        </w:r>
        <w:r>
          <w:rPr>
            <w:noProof/>
            <w:webHidden/>
          </w:rPr>
        </w:r>
        <w:r>
          <w:rPr>
            <w:noProof/>
            <w:webHidden/>
          </w:rPr>
          <w:fldChar w:fldCharType="separate"/>
        </w:r>
        <w:r>
          <w:rPr>
            <w:noProof/>
            <w:webHidden/>
          </w:rPr>
          <w:t>26</w:t>
        </w:r>
        <w:r>
          <w:rPr>
            <w:noProof/>
            <w:webHidden/>
          </w:rPr>
          <w:fldChar w:fldCharType="end"/>
        </w:r>
      </w:hyperlink>
    </w:p>
    <w:p w14:paraId="5F972F71" w14:textId="15F641B5" w:rsidR="00B5794E" w:rsidRDefault="00B5794E">
      <w:pPr>
        <w:pStyle w:val="TDC3"/>
        <w:tabs>
          <w:tab w:val="right" w:leader="dot" w:pos="9350"/>
        </w:tabs>
        <w:rPr>
          <w:noProof/>
        </w:rPr>
      </w:pPr>
      <w:hyperlink w:anchor="_Toc235177059" w:history="1">
        <w:r w:rsidRPr="00964522">
          <w:rPr>
            <w:rStyle w:val="Hipervnculo"/>
            <w:noProof/>
          </w:rPr>
          <w:t>Orchestrator Fase 3 — prompts inline (agents/orchestrator/agent.py)</w:t>
        </w:r>
        <w:r>
          <w:rPr>
            <w:noProof/>
            <w:webHidden/>
          </w:rPr>
          <w:tab/>
        </w:r>
        <w:r>
          <w:rPr>
            <w:noProof/>
            <w:webHidden/>
          </w:rPr>
          <w:fldChar w:fldCharType="begin"/>
        </w:r>
        <w:r>
          <w:rPr>
            <w:noProof/>
            <w:webHidden/>
          </w:rPr>
          <w:instrText xml:space="preserve"> PAGEREF _Toc235177059 \h </w:instrText>
        </w:r>
        <w:r>
          <w:rPr>
            <w:noProof/>
            <w:webHidden/>
          </w:rPr>
        </w:r>
        <w:r>
          <w:rPr>
            <w:noProof/>
            <w:webHidden/>
          </w:rPr>
          <w:fldChar w:fldCharType="separate"/>
        </w:r>
        <w:r>
          <w:rPr>
            <w:noProof/>
            <w:webHidden/>
          </w:rPr>
          <w:t>26</w:t>
        </w:r>
        <w:r>
          <w:rPr>
            <w:noProof/>
            <w:webHidden/>
          </w:rPr>
          <w:fldChar w:fldCharType="end"/>
        </w:r>
      </w:hyperlink>
    </w:p>
    <w:p w14:paraId="4603F42B" w14:textId="70FA1986" w:rsidR="00B5794E" w:rsidRDefault="00B5794E">
      <w:pPr>
        <w:pStyle w:val="TDC1"/>
        <w:tabs>
          <w:tab w:val="right" w:leader="dot" w:pos="9350"/>
        </w:tabs>
        <w:rPr>
          <w:noProof/>
        </w:rPr>
      </w:pPr>
      <w:hyperlink w:anchor="_Toc235177060" w:history="1">
        <w:r w:rsidRPr="00964522">
          <w:rPr>
            <w:rStyle w:val="Hipervnculo"/>
            <w:noProof/>
          </w:rPr>
          <w:t>7. Medición de éxito y ROI</w:t>
        </w:r>
        <w:r>
          <w:rPr>
            <w:noProof/>
            <w:webHidden/>
          </w:rPr>
          <w:tab/>
        </w:r>
        <w:r>
          <w:rPr>
            <w:noProof/>
            <w:webHidden/>
          </w:rPr>
          <w:fldChar w:fldCharType="begin"/>
        </w:r>
        <w:r>
          <w:rPr>
            <w:noProof/>
            <w:webHidden/>
          </w:rPr>
          <w:instrText xml:space="preserve"> PAGEREF _Toc235177060 \h </w:instrText>
        </w:r>
        <w:r>
          <w:rPr>
            <w:noProof/>
            <w:webHidden/>
          </w:rPr>
        </w:r>
        <w:r>
          <w:rPr>
            <w:noProof/>
            <w:webHidden/>
          </w:rPr>
          <w:fldChar w:fldCharType="separate"/>
        </w:r>
        <w:r>
          <w:rPr>
            <w:noProof/>
            <w:webHidden/>
          </w:rPr>
          <w:t>28</w:t>
        </w:r>
        <w:r>
          <w:rPr>
            <w:noProof/>
            <w:webHidden/>
          </w:rPr>
          <w:fldChar w:fldCharType="end"/>
        </w:r>
      </w:hyperlink>
    </w:p>
    <w:p w14:paraId="20BAE19A" w14:textId="6F32B295" w:rsidR="00B5794E" w:rsidRDefault="00B5794E">
      <w:pPr>
        <w:pStyle w:val="TDC2"/>
        <w:tabs>
          <w:tab w:val="right" w:leader="dot" w:pos="9350"/>
        </w:tabs>
        <w:rPr>
          <w:noProof/>
        </w:rPr>
      </w:pPr>
      <w:hyperlink w:anchor="_Toc235177061" w:history="1">
        <w:r w:rsidRPr="00964522">
          <w:rPr>
            <w:rStyle w:val="Hipervnculo"/>
            <w:noProof/>
          </w:rPr>
          <w:t>7.1 KPIs de negocio</w:t>
        </w:r>
        <w:r>
          <w:rPr>
            <w:noProof/>
            <w:webHidden/>
          </w:rPr>
          <w:tab/>
        </w:r>
        <w:r>
          <w:rPr>
            <w:noProof/>
            <w:webHidden/>
          </w:rPr>
          <w:fldChar w:fldCharType="begin"/>
        </w:r>
        <w:r>
          <w:rPr>
            <w:noProof/>
            <w:webHidden/>
          </w:rPr>
          <w:instrText xml:space="preserve"> PAGEREF _Toc235177061 \h </w:instrText>
        </w:r>
        <w:r>
          <w:rPr>
            <w:noProof/>
            <w:webHidden/>
          </w:rPr>
        </w:r>
        <w:r>
          <w:rPr>
            <w:noProof/>
            <w:webHidden/>
          </w:rPr>
          <w:fldChar w:fldCharType="separate"/>
        </w:r>
        <w:r>
          <w:rPr>
            <w:noProof/>
            <w:webHidden/>
          </w:rPr>
          <w:t>28</w:t>
        </w:r>
        <w:r>
          <w:rPr>
            <w:noProof/>
            <w:webHidden/>
          </w:rPr>
          <w:fldChar w:fldCharType="end"/>
        </w:r>
      </w:hyperlink>
    </w:p>
    <w:p w14:paraId="3C6D8B77" w14:textId="61B10877" w:rsidR="00B5794E" w:rsidRDefault="00B5794E">
      <w:pPr>
        <w:pStyle w:val="TDC2"/>
        <w:tabs>
          <w:tab w:val="right" w:leader="dot" w:pos="9350"/>
        </w:tabs>
        <w:rPr>
          <w:noProof/>
        </w:rPr>
      </w:pPr>
      <w:hyperlink w:anchor="_Toc235177062" w:history="1">
        <w:r w:rsidRPr="00964522">
          <w:rPr>
            <w:rStyle w:val="Hipervnculo"/>
            <w:noProof/>
          </w:rPr>
          <w:t>7.2 Línea base (baseline pre-IA)</w:t>
        </w:r>
        <w:r>
          <w:rPr>
            <w:noProof/>
            <w:webHidden/>
          </w:rPr>
          <w:tab/>
        </w:r>
        <w:r>
          <w:rPr>
            <w:noProof/>
            <w:webHidden/>
          </w:rPr>
          <w:fldChar w:fldCharType="begin"/>
        </w:r>
        <w:r>
          <w:rPr>
            <w:noProof/>
            <w:webHidden/>
          </w:rPr>
          <w:instrText xml:space="preserve"> PAGEREF _Toc235177062 \h </w:instrText>
        </w:r>
        <w:r>
          <w:rPr>
            <w:noProof/>
            <w:webHidden/>
          </w:rPr>
        </w:r>
        <w:r>
          <w:rPr>
            <w:noProof/>
            <w:webHidden/>
          </w:rPr>
          <w:fldChar w:fldCharType="separate"/>
        </w:r>
        <w:r>
          <w:rPr>
            <w:noProof/>
            <w:webHidden/>
          </w:rPr>
          <w:t>28</w:t>
        </w:r>
        <w:r>
          <w:rPr>
            <w:noProof/>
            <w:webHidden/>
          </w:rPr>
          <w:fldChar w:fldCharType="end"/>
        </w:r>
      </w:hyperlink>
    </w:p>
    <w:p w14:paraId="518C28C0" w14:textId="499550FE" w:rsidR="00B5794E" w:rsidRDefault="00B5794E">
      <w:pPr>
        <w:pStyle w:val="TDC2"/>
        <w:tabs>
          <w:tab w:val="right" w:leader="dot" w:pos="9350"/>
        </w:tabs>
        <w:rPr>
          <w:noProof/>
        </w:rPr>
      </w:pPr>
      <w:hyperlink w:anchor="_Toc235177063" w:history="1">
        <w:r w:rsidRPr="00964522">
          <w:rPr>
            <w:rStyle w:val="Hipervnculo"/>
            <w:noProof/>
          </w:rPr>
          <w:t>7.3 Cálculo de ROI</w:t>
        </w:r>
        <w:r>
          <w:rPr>
            <w:noProof/>
            <w:webHidden/>
          </w:rPr>
          <w:tab/>
        </w:r>
        <w:r>
          <w:rPr>
            <w:noProof/>
            <w:webHidden/>
          </w:rPr>
          <w:fldChar w:fldCharType="begin"/>
        </w:r>
        <w:r>
          <w:rPr>
            <w:noProof/>
            <w:webHidden/>
          </w:rPr>
          <w:instrText xml:space="preserve"> PAGEREF _Toc235177063 \h </w:instrText>
        </w:r>
        <w:r>
          <w:rPr>
            <w:noProof/>
            <w:webHidden/>
          </w:rPr>
        </w:r>
        <w:r>
          <w:rPr>
            <w:noProof/>
            <w:webHidden/>
          </w:rPr>
          <w:fldChar w:fldCharType="separate"/>
        </w:r>
        <w:r>
          <w:rPr>
            <w:noProof/>
            <w:webHidden/>
          </w:rPr>
          <w:t>28</w:t>
        </w:r>
        <w:r>
          <w:rPr>
            <w:noProof/>
            <w:webHidden/>
          </w:rPr>
          <w:fldChar w:fldCharType="end"/>
        </w:r>
      </w:hyperlink>
    </w:p>
    <w:p w14:paraId="09042366" w14:textId="361F6A71" w:rsidR="00B5794E" w:rsidRDefault="00B5794E">
      <w:pPr>
        <w:pStyle w:val="TDC3"/>
        <w:tabs>
          <w:tab w:val="right" w:leader="dot" w:pos="9350"/>
        </w:tabs>
        <w:rPr>
          <w:noProof/>
        </w:rPr>
      </w:pPr>
      <w:hyperlink w:anchor="_Toc235177064" w:history="1">
        <w:r w:rsidRPr="00964522">
          <w:rPr>
            <w:rStyle w:val="Hipervnculo"/>
            <w:noProof/>
          </w:rPr>
          <w:t>Supuestos del modelo (caso base)</w:t>
        </w:r>
        <w:r>
          <w:rPr>
            <w:noProof/>
            <w:webHidden/>
          </w:rPr>
          <w:tab/>
        </w:r>
        <w:r>
          <w:rPr>
            <w:noProof/>
            <w:webHidden/>
          </w:rPr>
          <w:fldChar w:fldCharType="begin"/>
        </w:r>
        <w:r>
          <w:rPr>
            <w:noProof/>
            <w:webHidden/>
          </w:rPr>
          <w:instrText xml:space="preserve"> PAGEREF _Toc235177064 \h </w:instrText>
        </w:r>
        <w:r>
          <w:rPr>
            <w:noProof/>
            <w:webHidden/>
          </w:rPr>
        </w:r>
        <w:r>
          <w:rPr>
            <w:noProof/>
            <w:webHidden/>
          </w:rPr>
          <w:fldChar w:fldCharType="separate"/>
        </w:r>
        <w:r>
          <w:rPr>
            <w:noProof/>
            <w:webHidden/>
          </w:rPr>
          <w:t>28</w:t>
        </w:r>
        <w:r>
          <w:rPr>
            <w:noProof/>
            <w:webHidden/>
          </w:rPr>
          <w:fldChar w:fldCharType="end"/>
        </w:r>
      </w:hyperlink>
    </w:p>
    <w:p w14:paraId="7ECEA4C4" w14:textId="345A5EF8" w:rsidR="00B5794E" w:rsidRDefault="00B5794E">
      <w:pPr>
        <w:pStyle w:val="TDC3"/>
        <w:tabs>
          <w:tab w:val="right" w:leader="dot" w:pos="9350"/>
        </w:tabs>
        <w:rPr>
          <w:noProof/>
        </w:rPr>
      </w:pPr>
      <w:hyperlink w:anchor="_Toc235177065" w:history="1">
        <w:r w:rsidRPr="00964522">
          <w:rPr>
            <w:rStyle w:val="Hipervnculo"/>
            <w:noProof/>
          </w:rPr>
          <w:t>Costos del proyecto</w:t>
        </w:r>
        <w:r>
          <w:rPr>
            <w:noProof/>
            <w:webHidden/>
          </w:rPr>
          <w:tab/>
        </w:r>
        <w:r>
          <w:rPr>
            <w:noProof/>
            <w:webHidden/>
          </w:rPr>
          <w:fldChar w:fldCharType="begin"/>
        </w:r>
        <w:r>
          <w:rPr>
            <w:noProof/>
            <w:webHidden/>
          </w:rPr>
          <w:instrText xml:space="preserve"> PAGEREF _Toc235177065 \h </w:instrText>
        </w:r>
        <w:r>
          <w:rPr>
            <w:noProof/>
            <w:webHidden/>
          </w:rPr>
        </w:r>
        <w:r>
          <w:rPr>
            <w:noProof/>
            <w:webHidden/>
          </w:rPr>
          <w:fldChar w:fldCharType="separate"/>
        </w:r>
        <w:r>
          <w:rPr>
            <w:noProof/>
            <w:webHidden/>
          </w:rPr>
          <w:t>28</w:t>
        </w:r>
        <w:r>
          <w:rPr>
            <w:noProof/>
            <w:webHidden/>
          </w:rPr>
          <w:fldChar w:fldCharType="end"/>
        </w:r>
      </w:hyperlink>
    </w:p>
    <w:p w14:paraId="5893F38E" w14:textId="3324C3D2" w:rsidR="00B5794E" w:rsidRDefault="00B5794E">
      <w:pPr>
        <w:pStyle w:val="TDC3"/>
        <w:tabs>
          <w:tab w:val="right" w:leader="dot" w:pos="9350"/>
        </w:tabs>
        <w:rPr>
          <w:noProof/>
        </w:rPr>
      </w:pPr>
      <w:hyperlink w:anchor="_Toc235177066" w:history="1">
        <w:r w:rsidRPr="00964522">
          <w:rPr>
            <w:rStyle w:val="Hipervnculo"/>
            <w:noProof/>
          </w:rPr>
          <w:t>Beneficios cuantificables</w:t>
        </w:r>
        <w:r>
          <w:rPr>
            <w:noProof/>
            <w:webHidden/>
          </w:rPr>
          <w:tab/>
        </w:r>
        <w:r>
          <w:rPr>
            <w:noProof/>
            <w:webHidden/>
          </w:rPr>
          <w:fldChar w:fldCharType="begin"/>
        </w:r>
        <w:r>
          <w:rPr>
            <w:noProof/>
            <w:webHidden/>
          </w:rPr>
          <w:instrText xml:space="preserve"> PAGEREF _Toc235177066 \h </w:instrText>
        </w:r>
        <w:r>
          <w:rPr>
            <w:noProof/>
            <w:webHidden/>
          </w:rPr>
        </w:r>
        <w:r>
          <w:rPr>
            <w:noProof/>
            <w:webHidden/>
          </w:rPr>
          <w:fldChar w:fldCharType="separate"/>
        </w:r>
        <w:r>
          <w:rPr>
            <w:noProof/>
            <w:webHidden/>
          </w:rPr>
          <w:t>29</w:t>
        </w:r>
        <w:r>
          <w:rPr>
            <w:noProof/>
            <w:webHidden/>
          </w:rPr>
          <w:fldChar w:fldCharType="end"/>
        </w:r>
      </w:hyperlink>
    </w:p>
    <w:p w14:paraId="3EF36E45" w14:textId="763E1437" w:rsidR="00B5794E" w:rsidRDefault="00B5794E">
      <w:pPr>
        <w:pStyle w:val="TDC3"/>
        <w:tabs>
          <w:tab w:val="right" w:leader="dot" w:pos="9350"/>
        </w:tabs>
        <w:rPr>
          <w:noProof/>
        </w:rPr>
      </w:pPr>
      <w:hyperlink w:anchor="_Toc235177067" w:history="1">
        <w:r w:rsidRPr="00964522">
          <w:rPr>
            <w:rStyle w:val="Hipervnculo"/>
            <w:noProof/>
          </w:rPr>
          <w:t>Fórmula de ROI y cálculo (caso base)</w:t>
        </w:r>
        <w:r>
          <w:rPr>
            <w:noProof/>
            <w:webHidden/>
          </w:rPr>
          <w:tab/>
        </w:r>
        <w:r>
          <w:rPr>
            <w:noProof/>
            <w:webHidden/>
          </w:rPr>
          <w:fldChar w:fldCharType="begin"/>
        </w:r>
        <w:r>
          <w:rPr>
            <w:noProof/>
            <w:webHidden/>
          </w:rPr>
          <w:instrText xml:space="preserve"> PAGEREF _Toc235177067 \h </w:instrText>
        </w:r>
        <w:r>
          <w:rPr>
            <w:noProof/>
            <w:webHidden/>
          </w:rPr>
        </w:r>
        <w:r>
          <w:rPr>
            <w:noProof/>
            <w:webHidden/>
          </w:rPr>
          <w:fldChar w:fldCharType="separate"/>
        </w:r>
        <w:r>
          <w:rPr>
            <w:noProof/>
            <w:webHidden/>
          </w:rPr>
          <w:t>29</w:t>
        </w:r>
        <w:r>
          <w:rPr>
            <w:noProof/>
            <w:webHidden/>
          </w:rPr>
          <w:fldChar w:fldCharType="end"/>
        </w:r>
      </w:hyperlink>
    </w:p>
    <w:p w14:paraId="1BDA252F" w14:textId="35FF7EEB" w:rsidR="00B5794E" w:rsidRDefault="00B5794E">
      <w:pPr>
        <w:pStyle w:val="TDC3"/>
        <w:tabs>
          <w:tab w:val="right" w:leader="dot" w:pos="9350"/>
        </w:tabs>
        <w:rPr>
          <w:noProof/>
        </w:rPr>
      </w:pPr>
      <w:hyperlink w:anchor="_Toc235177068" w:history="1">
        <w:r w:rsidRPr="00964522">
          <w:rPr>
            <w:rStyle w:val="Hipervnculo"/>
            <w:noProof/>
          </w:rPr>
          <w:t>Análisis de sensibilidad</w:t>
        </w:r>
        <w:r>
          <w:rPr>
            <w:noProof/>
            <w:webHidden/>
          </w:rPr>
          <w:tab/>
        </w:r>
        <w:r>
          <w:rPr>
            <w:noProof/>
            <w:webHidden/>
          </w:rPr>
          <w:fldChar w:fldCharType="begin"/>
        </w:r>
        <w:r>
          <w:rPr>
            <w:noProof/>
            <w:webHidden/>
          </w:rPr>
          <w:instrText xml:space="preserve"> PAGEREF _Toc235177068 \h </w:instrText>
        </w:r>
        <w:r>
          <w:rPr>
            <w:noProof/>
            <w:webHidden/>
          </w:rPr>
        </w:r>
        <w:r>
          <w:rPr>
            <w:noProof/>
            <w:webHidden/>
          </w:rPr>
          <w:fldChar w:fldCharType="separate"/>
        </w:r>
        <w:r>
          <w:rPr>
            <w:noProof/>
            <w:webHidden/>
          </w:rPr>
          <w:t>29</w:t>
        </w:r>
        <w:r>
          <w:rPr>
            <w:noProof/>
            <w:webHidden/>
          </w:rPr>
          <w:fldChar w:fldCharType="end"/>
        </w:r>
      </w:hyperlink>
    </w:p>
    <w:p w14:paraId="1AD146EE" w14:textId="6BBD6FEC" w:rsidR="00B5794E" w:rsidRDefault="00B5794E">
      <w:pPr>
        <w:pStyle w:val="TDC2"/>
        <w:tabs>
          <w:tab w:val="right" w:leader="dot" w:pos="9350"/>
        </w:tabs>
        <w:rPr>
          <w:noProof/>
        </w:rPr>
      </w:pPr>
      <w:hyperlink w:anchor="_Toc235177069" w:history="1">
        <w:r w:rsidRPr="00964522">
          <w:rPr>
            <w:rStyle w:val="Hipervnculo"/>
            <w:noProof/>
          </w:rPr>
          <w:t>7.4 Tablero de éxito (técnico + negocio)</w:t>
        </w:r>
        <w:r>
          <w:rPr>
            <w:noProof/>
            <w:webHidden/>
          </w:rPr>
          <w:tab/>
        </w:r>
        <w:r>
          <w:rPr>
            <w:noProof/>
            <w:webHidden/>
          </w:rPr>
          <w:fldChar w:fldCharType="begin"/>
        </w:r>
        <w:r>
          <w:rPr>
            <w:noProof/>
            <w:webHidden/>
          </w:rPr>
          <w:instrText xml:space="preserve"> PAGEREF _Toc235177069 \h </w:instrText>
        </w:r>
        <w:r>
          <w:rPr>
            <w:noProof/>
            <w:webHidden/>
          </w:rPr>
        </w:r>
        <w:r>
          <w:rPr>
            <w:noProof/>
            <w:webHidden/>
          </w:rPr>
          <w:fldChar w:fldCharType="separate"/>
        </w:r>
        <w:r>
          <w:rPr>
            <w:noProof/>
            <w:webHidden/>
          </w:rPr>
          <w:t>30</w:t>
        </w:r>
        <w:r>
          <w:rPr>
            <w:noProof/>
            <w:webHidden/>
          </w:rPr>
          <w:fldChar w:fldCharType="end"/>
        </w:r>
      </w:hyperlink>
    </w:p>
    <w:p w14:paraId="699ADD8B" w14:textId="44964E4A" w:rsidR="00B5794E" w:rsidRDefault="00B5794E">
      <w:pPr>
        <w:pStyle w:val="TDC2"/>
        <w:tabs>
          <w:tab w:val="right" w:leader="dot" w:pos="9350"/>
        </w:tabs>
        <w:rPr>
          <w:noProof/>
        </w:rPr>
      </w:pPr>
      <w:hyperlink w:anchor="_Toc235177070" w:history="1">
        <w:r w:rsidRPr="00964522">
          <w:rPr>
            <w:rStyle w:val="Hipervnculo"/>
            <w:noProof/>
          </w:rPr>
          <w:t>7.5 Cadencia de revisión</w:t>
        </w:r>
        <w:r>
          <w:rPr>
            <w:noProof/>
            <w:webHidden/>
          </w:rPr>
          <w:tab/>
        </w:r>
        <w:r>
          <w:rPr>
            <w:noProof/>
            <w:webHidden/>
          </w:rPr>
          <w:fldChar w:fldCharType="begin"/>
        </w:r>
        <w:r>
          <w:rPr>
            <w:noProof/>
            <w:webHidden/>
          </w:rPr>
          <w:instrText xml:space="preserve"> PAGEREF _Toc235177070 \h </w:instrText>
        </w:r>
        <w:r>
          <w:rPr>
            <w:noProof/>
            <w:webHidden/>
          </w:rPr>
        </w:r>
        <w:r>
          <w:rPr>
            <w:noProof/>
            <w:webHidden/>
          </w:rPr>
          <w:fldChar w:fldCharType="separate"/>
        </w:r>
        <w:r>
          <w:rPr>
            <w:noProof/>
            <w:webHidden/>
          </w:rPr>
          <w:t>30</w:t>
        </w:r>
        <w:r>
          <w:rPr>
            <w:noProof/>
            <w:webHidden/>
          </w:rPr>
          <w:fldChar w:fldCharType="end"/>
        </w:r>
      </w:hyperlink>
    </w:p>
    <w:p w14:paraId="75320977" w14:textId="56895A0E" w:rsidR="00B5794E" w:rsidRDefault="00B5794E">
      <w:pPr>
        <w:pStyle w:val="TDC1"/>
        <w:tabs>
          <w:tab w:val="right" w:leader="dot" w:pos="9350"/>
        </w:tabs>
        <w:rPr>
          <w:noProof/>
        </w:rPr>
      </w:pPr>
      <w:hyperlink w:anchor="_Toc235177071" w:history="1">
        <w:r w:rsidRPr="00964522">
          <w:rPr>
            <w:rStyle w:val="Hipervnculo"/>
            <w:noProof/>
          </w:rPr>
          <w:t>8. Despliegue y operación</w:t>
        </w:r>
        <w:r>
          <w:rPr>
            <w:noProof/>
            <w:webHidden/>
          </w:rPr>
          <w:tab/>
        </w:r>
        <w:r>
          <w:rPr>
            <w:noProof/>
            <w:webHidden/>
          </w:rPr>
          <w:fldChar w:fldCharType="begin"/>
        </w:r>
        <w:r>
          <w:rPr>
            <w:noProof/>
            <w:webHidden/>
          </w:rPr>
          <w:instrText xml:space="preserve"> PAGEREF _Toc235177071 \h </w:instrText>
        </w:r>
        <w:r>
          <w:rPr>
            <w:noProof/>
            <w:webHidden/>
          </w:rPr>
        </w:r>
        <w:r>
          <w:rPr>
            <w:noProof/>
            <w:webHidden/>
          </w:rPr>
          <w:fldChar w:fldCharType="separate"/>
        </w:r>
        <w:r>
          <w:rPr>
            <w:noProof/>
            <w:webHidden/>
          </w:rPr>
          <w:t>31</w:t>
        </w:r>
        <w:r>
          <w:rPr>
            <w:noProof/>
            <w:webHidden/>
          </w:rPr>
          <w:fldChar w:fldCharType="end"/>
        </w:r>
      </w:hyperlink>
    </w:p>
    <w:p w14:paraId="1BA2109F" w14:textId="7CBD7FD1" w:rsidR="00B5794E" w:rsidRDefault="00B5794E">
      <w:pPr>
        <w:pStyle w:val="TDC2"/>
        <w:tabs>
          <w:tab w:val="right" w:leader="dot" w:pos="9350"/>
        </w:tabs>
        <w:rPr>
          <w:noProof/>
        </w:rPr>
      </w:pPr>
      <w:hyperlink w:anchor="_Toc235177072" w:history="1">
        <w:r w:rsidRPr="00964522">
          <w:rPr>
            <w:rStyle w:val="Hipervnculo"/>
            <w:noProof/>
          </w:rPr>
          <w:t>8.1 Entornos</w:t>
        </w:r>
        <w:r>
          <w:rPr>
            <w:noProof/>
            <w:webHidden/>
          </w:rPr>
          <w:tab/>
        </w:r>
        <w:r>
          <w:rPr>
            <w:noProof/>
            <w:webHidden/>
          </w:rPr>
          <w:fldChar w:fldCharType="begin"/>
        </w:r>
        <w:r>
          <w:rPr>
            <w:noProof/>
            <w:webHidden/>
          </w:rPr>
          <w:instrText xml:space="preserve"> PAGEREF _Toc235177072 \h </w:instrText>
        </w:r>
        <w:r>
          <w:rPr>
            <w:noProof/>
            <w:webHidden/>
          </w:rPr>
        </w:r>
        <w:r>
          <w:rPr>
            <w:noProof/>
            <w:webHidden/>
          </w:rPr>
          <w:fldChar w:fldCharType="separate"/>
        </w:r>
        <w:r>
          <w:rPr>
            <w:noProof/>
            <w:webHidden/>
          </w:rPr>
          <w:t>31</w:t>
        </w:r>
        <w:r>
          <w:rPr>
            <w:noProof/>
            <w:webHidden/>
          </w:rPr>
          <w:fldChar w:fldCharType="end"/>
        </w:r>
      </w:hyperlink>
    </w:p>
    <w:p w14:paraId="336456F0" w14:textId="1BA42411" w:rsidR="00B5794E" w:rsidRDefault="00B5794E">
      <w:pPr>
        <w:pStyle w:val="TDC2"/>
        <w:tabs>
          <w:tab w:val="right" w:leader="dot" w:pos="9350"/>
        </w:tabs>
        <w:rPr>
          <w:noProof/>
        </w:rPr>
      </w:pPr>
      <w:hyperlink w:anchor="_Toc235177073" w:history="1">
        <w:r w:rsidRPr="00964522">
          <w:rPr>
            <w:rStyle w:val="Hipervnculo"/>
            <w:noProof/>
          </w:rPr>
          <w:t>8.2 CI/CD y versionado</w:t>
        </w:r>
        <w:r>
          <w:rPr>
            <w:noProof/>
            <w:webHidden/>
          </w:rPr>
          <w:tab/>
        </w:r>
        <w:r>
          <w:rPr>
            <w:noProof/>
            <w:webHidden/>
          </w:rPr>
          <w:fldChar w:fldCharType="begin"/>
        </w:r>
        <w:r>
          <w:rPr>
            <w:noProof/>
            <w:webHidden/>
          </w:rPr>
          <w:instrText xml:space="preserve"> PAGEREF _Toc235177073 \h </w:instrText>
        </w:r>
        <w:r>
          <w:rPr>
            <w:noProof/>
            <w:webHidden/>
          </w:rPr>
        </w:r>
        <w:r>
          <w:rPr>
            <w:noProof/>
            <w:webHidden/>
          </w:rPr>
          <w:fldChar w:fldCharType="separate"/>
        </w:r>
        <w:r>
          <w:rPr>
            <w:noProof/>
            <w:webHidden/>
          </w:rPr>
          <w:t>31</w:t>
        </w:r>
        <w:r>
          <w:rPr>
            <w:noProof/>
            <w:webHidden/>
          </w:rPr>
          <w:fldChar w:fldCharType="end"/>
        </w:r>
      </w:hyperlink>
    </w:p>
    <w:p w14:paraId="2B68115A" w14:textId="3C63D2BA" w:rsidR="00B5794E" w:rsidRDefault="00B5794E">
      <w:pPr>
        <w:pStyle w:val="TDC2"/>
        <w:tabs>
          <w:tab w:val="right" w:leader="dot" w:pos="9350"/>
        </w:tabs>
        <w:rPr>
          <w:noProof/>
        </w:rPr>
      </w:pPr>
      <w:hyperlink w:anchor="_Toc235177074" w:history="1">
        <w:r w:rsidRPr="00964522">
          <w:rPr>
            <w:rStyle w:val="Hipervnculo"/>
            <w:noProof/>
          </w:rPr>
          <w:t>8.3 Topología de despliegue</w:t>
        </w:r>
        <w:r>
          <w:rPr>
            <w:noProof/>
            <w:webHidden/>
          </w:rPr>
          <w:tab/>
        </w:r>
        <w:r>
          <w:rPr>
            <w:noProof/>
            <w:webHidden/>
          </w:rPr>
          <w:fldChar w:fldCharType="begin"/>
        </w:r>
        <w:r>
          <w:rPr>
            <w:noProof/>
            <w:webHidden/>
          </w:rPr>
          <w:instrText xml:space="preserve"> PAGEREF _Toc235177074 \h </w:instrText>
        </w:r>
        <w:r>
          <w:rPr>
            <w:noProof/>
            <w:webHidden/>
          </w:rPr>
        </w:r>
        <w:r>
          <w:rPr>
            <w:noProof/>
            <w:webHidden/>
          </w:rPr>
          <w:fldChar w:fldCharType="separate"/>
        </w:r>
        <w:r>
          <w:rPr>
            <w:noProof/>
            <w:webHidden/>
          </w:rPr>
          <w:t>31</w:t>
        </w:r>
        <w:r>
          <w:rPr>
            <w:noProof/>
            <w:webHidden/>
          </w:rPr>
          <w:fldChar w:fldCharType="end"/>
        </w:r>
      </w:hyperlink>
    </w:p>
    <w:p w14:paraId="526E6D34" w14:textId="2CB1C64A" w:rsidR="00B5794E" w:rsidRDefault="00B5794E">
      <w:pPr>
        <w:pStyle w:val="TDC2"/>
        <w:tabs>
          <w:tab w:val="right" w:leader="dot" w:pos="9350"/>
        </w:tabs>
        <w:rPr>
          <w:noProof/>
        </w:rPr>
      </w:pPr>
      <w:hyperlink w:anchor="_Toc235177075" w:history="1">
        <w:r w:rsidRPr="00964522">
          <w:rPr>
            <w:rStyle w:val="Hipervnculo"/>
            <w:noProof/>
          </w:rPr>
          <w:t>8.4 Configuración y secretos</w:t>
        </w:r>
        <w:r>
          <w:rPr>
            <w:noProof/>
            <w:webHidden/>
          </w:rPr>
          <w:tab/>
        </w:r>
        <w:r>
          <w:rPr>
            <w:noProof/>
            <w:webHidden/>
          </w:rPr>
          <w:fldChar w:fldCharType="begin"/>
        </w:r>
        <w:r>
          <w:rPr>
            <w:noProof/>
            <w:webHidden/>
          </w:rPr>
          <w:instrText xml:space="preserve"> PAGEREF _Toc235177075 \h </w:instrText>
        </w:r>
        <w:r>
          <w:rPr>
            <w:noProof/>
            <w:webHidden/>
          </w:rPr>
        </w:r>
        <w:r>
          <w:rPr>
            <w:noProof/>
            <w:webHidden/>
          </w:rPr>
          <w:fldChar w:fldCharType="separate"/>
        </w:r>
        <w:r>
          <w:rPr>
            <w:noProof/>
            <w:webHidden/>
          </w:rPr>
          <w:t>31</w:t>
        </w:r>
        <w:r>
          <w:rPr>
            <w:noProof/>
            <w:webHidden/>
          </w:rPr>
          <w:fldChar w:fldCharType="end"/>
        </w:r>
      </w:hyperlink>
    </w:p>
    <w:p w14:paraId="716056FA" w14:textId="35563EE9" w:rsidR="00B5794E" w:rsidRDefault="00B5794E">
      <w:pPr>
        <w:pStyle w:val="TDC2"/>
        <w:tabs>
          <w:tab w:val="right" w:leader="dot" w:pos="9350"/>
        </w:tabs>
        <w:rPr>
          <w:noProof/>
        </w:rPr>
      </w:pPr>
      <w:hyperlink w:anchor="_Toc235177076" w:history="1">
        <w:r w:rsidRPr="00964522">
          <w:rPr>
            <w:rStyle w:val="Hipervnculo"/>
            <w:noProof/>
          </w:rPr>
          <w:t>8.5 Estrategias de release</w:t>
        </w:r>
        <w:r>
          <w:rPr>
            <w:noProof/>
            <w:webHidden/>
          </w:rPr>
          <w:tab/>
        </w:r>
        <w:r>
          <w:rPr>
            <w:noProof/>
            <w:webHidden/>
          </w:rPr>
          <w:fldChar w:fldCharType="begin"/>
        </w:r>
        <w:r>
          <w:rPr>
            <w:noProof/>
            <w:webHidden/>
          </w:rPr>
          <w:instrText xml:space="preserve"> PAGEREF _Toc235177076 \h </w:instrText>
        </w:r>
        <w:r>
          <w:rPr>
            <w:noProof/>
            <w:webHidden/>
          </w:rPr>
        </w:r>
        <w:r>
          <w:rPr>
            <w:noProof/>
            <w:webHidden/>
          </w:rPr>
          <w:fldChar w:fldCharType="separate"/>
        </w:r>
        <w:r>
          <w:rPr>
            <w:noProof/>
            <w:webHidden/>
          </w:rPr>
          <w:t>31</w:t>
        </w:r>
        <w:r>
          <w:rPr>
            <w:noProof/>
            <w:webHidden/>
          </w:rPr>
          <w:fldChar w:fldCharType="end"/>
        </w:r>
      </w:hyperlink>
    </w:p>
    <w:p w14:paraId="17F5B507" w14:textId="33B7CC29" w:rsidR="00B5794E" w:rsidRDefault="00B5794E">
      <w:pPr>
        <w:pStyle w:val="TDC2"/>
        <w:tabs>
          <w:tab w:val="right" w:leader="dot" w:pos="9350"/>
        </w:tabs>
        <w:rPr>
          <w:noProof/>
        </w:rPr>
      </w:pPr>
      <w:hyperlink w:anchor="_Toc235177077" w:history="1">
        <w:r w:rsidRPr="00964522">
          <w:rPr>
            <w:rStyle w:val="Hipervnculo"/>
            <w:noProof/>
          </w:rPr>
          <w:t>8.6 Monitoreo y alertas</w:t>
        </w:r>
        <w:r>
          <w:rPr>
            <w:noProof/>
            <w:webHidden/>
          </w:rPr>
          <w:tab/>
        </w:r>
        <w:r>
          <w:rPr>
            <w:noProof/>
            <w:webHidden/>
          </w:rPr>
          <w:fldChar w:fldCharType="begin"/>
        </w:r>
        <w:r>
          <w:rPr>
            <w:noProof/>
            <w:webHidden/>
          </w:rPr>
          <w:instrText xml:space="preserve"> PAGEREF _Toc235177077 \h </w:instrText>
        </w:r>
        <w:r>
          <w:rPr>
            <w:noProof/>
            <w:webHidden/>
          </w:rPr>
        </w:r>
        <w:r>
          <w:rPr>
            <w:noProof/>
            <w:webHidden/>
          </w:rPr>
          <w:fldChar w:fldCharType="separate"/>
        </w:r>
        <w:r>
          <w:rPr>
            <w:noProof/>
            <w:webHidden/>
          </w:rPr>
          <w:t>32</w:t>
        </w:r>
        <w:r>
          <w:rPr>
            <w:noProof/>
            <w:webHidden/>
          </w:rPr>
          <w:fldChar w:fldCharType="end"/>
        </w:r>
      </w:hyperlink>
    </w:p>
    <w:p w14:paraId="482E78ED" w14:textId="0E4FA920" w:rsidR="00B5794E" w:rsidRDefault="00B5794E">
      <w:pPr>
        <w:pStyle w:val="TDC2"/>
        <w:tabs>
          <w:tab w:val="right" w:leader="dot" w:pos="9350"/>
        </w:tabs>
        <w:rPr>
          <w:noProof/>
        </w:rPr>
      </w:pPr>
      <w:hyperlink w:anchor="_Toc235177078" w:history="1">
        <w:r w:rsidRPr="00964522">
          <w:rPr>
            <w:rStyle w:val="Hipervnculo"/>
            <w:noProof/>
          </w:rPr>
          <w:t>8.7 Procedimiento ante incidentes</w:t>
        </w:r>
        <w:r>
          <w:rPr>
            <w:noProof/>
            <w:webHidden/>
          </w:rPr>
          <w:tab/>
        </w:r>
        <w:r>
          <w:rPr>
            <w:noProof/>
            <w:webHidden/>
          </w:rPr>
          <w:fldChar w:fldCharType="begin"/>
        </w:r>
        <w:r>
          <w:rPr>
            <w:noProof/>
            <w:webHidden/>
          </w:rPr>
          <w:instrText xml:space="preserve"> PAGEREF _Toc235177078 \h </w:instrText>
        </w:r>
        <w:r>
          <w:rPr>
            <w:noProof/>
            <w:webHidden/>
          </w:rPr>
        </w:r>
        <w:r>
          <w:rPr>
            <w:noProof/>
            <w:webHidden/>
          </w:rPr>
          <w:fldChar w:fldCharType="separate"/>
        </w:r>
        <w:r>
          <w:rPr>
            <w:noProof/>
            <w:webHidden/>
          </w:rPr>
          <w:t>32</w:t>
        </w:r>
        <w:r>
          <w:rPr>
            <w:noProof/>
            <w:webHidden/>
          </w:rPr>
          <w:fldChar w:fldCharType="end"/>
        </w:r>
      </w:hyperlink>
    </w:p>
    <w:p w14:paraId="39E1FC75" w14:textId="47F01F71" w:rsidR="00B5794E" w:rsidRDefault="00B5794E">
      <w:pPr>
        <w:pStyle w:val="TDC2"/>
        <w:tabs>
          <w:tab w:val="right" w:leader="dot" w:pos="9350"/>
        </w:tabs>
        <w:rPr>
          <w:noProof/>
        </w:rPr>
      </w:pPr>
      <w:hyperlink w:anchor="_Toc235177079" w:history="1">
        <w:r w:rsidRPr="00964522">
          <w:rPr>
            <w:rStyle w:val="Hipervnculo"/>
            <w:noProof/>
          </w:rPr>
          <w:t>8.8 Escalado y FinOps</w:t>
        </w:r>
        <w:r>
          <w:rPr>
            <w:noProof/>
            <w:webHidden/>
          </w:rPr>
          <w:tab/>
        </w:r>
        <w:r>
          <w:rPr>
            <w:noProof/>
            <w:webHidden/>
          </w:rPr>
          <w:fldChar w:fldCharType="begin"/>
        </w:r>
        <w:r>
          <w:rPr>
            <w:noProof/>
            <w:webHidden/>
          </w:rPr>
          <w:instrText xml:space="preserve"> PAGEREF _Toc235177079 \h </w:instrText>
        </w:r>
        <w:r>
          <w:rPr>
            <w:noProof/>
            <w:webHidden/>
          </w:rPr>
        </w:r>
        <w:r>
          <w:rPr>
            <w:noProof/>
            <w:webHidden/>
          </w:rPr>
          <w:fldChar w:fldCharType="separate"/>
        </w:r>
        <w:r>
          <w:rPr>
            <w:noProof/>
            <w:webHidden/>
          </w:rPr>
          <w:t>32</w:t>
        </w:r>
        <w:r>
          <w:rPr>
            <w:noProof/>
            <w:webHidden/>
          </w:rPr>
          <w:fldChar w:fldCharType="end"/>
        </w:r>
      </w:hyperlink>
    </w:p>
    <w:p w14:paraId="2D9EDE9C" w14:textId="707B4AA1" w:rsidR="00B5794E" w:rsidRDefault="00B5794E">
      <w:pPr>
        <w:pStyle w:val="TDC1"/>
        <w:tabs>
          <w:tab w:val="right" w:leader="dot" w:pos="9350"/>
        </w:tabs>
        <w:rPr>
          <w:noProof/>
        </w:rPr>
      </w:pPr>
      <w:hyperlink w:anchor="_Toc235177080" w:history="1">
        <w:r w:rsidRPr="00964522">
          <w:rPr>
            <w:rStyle w:val="Hipervnculo"/>
            <w:noProof/>
          </w:rPr>
          <w:t>9. Apéndices</w:t>
        </w:r>
        <w:r>
          <w:rPr>
            <w:noProof/>
            <w:webHidden/>
          </w:rPr>
          <w:tab/>
        </w:r>
        <w:r>
          <w:rPr>
            <w:noProof/>
            <w:webHidden/>
          </w:rPr>
          <w:fldChar w:fldCharType="begin"/>
        </w:r>
        <w:r>
          <w:rPr>
            <w:noProof/>
            <w:webHidden/>
          </w:rPr>
          <w:instrText xml:space="preserve"> PAGEREF _Toc235177080 \h </w:instrText>
        </w:r>
        <w:r>
          <w:rPr>
            <w:noProof/>
            <w:webHidden/>
          </w:rPr>
        </w:r>
        <w:r>
          <w:rPr>
            <w:noProof/>
            <w:webHidden/>
          </w:rPr>
          <w:fldChar w:fldCharType="separate"/>
        </w:r>
        <w:r>
          <w:rPr>
            <w:noProof/>
            <w:webHidden/>
          </w:rPr>
          <w:t>33</w:t>
        </w:r>
        <w:r>
          <w:rPr>
            <w:noProof/>
            <w:webHidden/>
          </w:rPr>
          <w:fldChar w:fldCharType="end"/>
        </w:r>
      </w:hyperlink>
    </w:p>
    <w:p w14:paraId="42CED2CD" w14:textId="3BC9EC54" w:rsidR="00B5794E" w:rsidRDefault="00B5794E">
      <w:pPr>
        <w:pStyle w:val="TDC2"/>
        <w:tabs>
          <w:tab w:val="right" w:leader="dot" w:pos="9350"/>
        </w:tabs>
        <w:rPr>
          <w:noProof/>
        </w:rPr>
      </w:pPr>
      <w:hyperlink w:anchor="_Toc235177081" w:history="1">
        <w:r w:rsidRPr="00964522">
          <w:rPr>
            <w:rStyle w:val="Hipervnculo"/>
            <w:noProof/>
          </w:rPr>
          <w:t>9.1 Glosario</w:t>
        </w:r>
        <w:r>
          <w:rPr>
            <w:noProof/>
            <w:webHidden/>
          </w:rPr>
          <w:tab/>
        </w:r>
        <w:r>
          <w:rPr>
            <w:noProof/>
            <w:webHidden/>
          </w:rPr>
          <w:fldChar w:fldCharType="begin"/>
        </w:r>
        <w:r>
          <w:rPr>
            <w:noProof/>
            <w:webHidden/>
          </w:rPr>
          <w:instrText xml:space="preserve"> PAGEREF _Toc235177081 \h </w:instrText>
        </w:r>
        <w:r>
          <w:rPr>
            <w:noProof/>
            <w:webHidden/>
          </w:rPr>
        </w:r>
        <w:r>
          <w:rPr>
            <w:noProof/>
            <w:webHidden/>
          </w:rPr>
          <w:fldChar w:fldCharType="separate"/>
        </w:r>
        <w:r>
          <w:rPr>
            <w:noProof/>
            <w:webHidden/>
          </w:rPr>
          <w:t>33</w:t>
        </w:r>
        <w:r>
          <w:rPr>
            <w:noProof/>
            <w:webHidden/>
          </w:rPr>
          <w:fldChar w:fldCharType="end"/>
        </w:r>
      </w:hyperlink>
    </w:p>
    <w:p w14:paraId="1379CAEE" w14:textId="46DED6B8" w:rsidR="00B5794E" w:rsidRDefault="00B5794E">
      <w:pPr>
        <w:pStyle w:val="TDC2"/>
        <w:tabs>
          <w:tab w:val="right" w:leader="dot" w:pos="9350"/>
        </w:tabs>
        <w:rPr>
          <w:noProof/>
        </w:rPr>
      </w:pPr>
      <w:hyperlink w:anchor="_Toc235177082" w:history="1">
        <w:r w:rsidRPr="00964522">
          <w:rPr>
            <w:rStyle w:val="Hipervnculo"/>
            <w:noProof/>
          </w:rPr>
          <w:t>9.2 Referencias</w:t>
        </w:r>
        <w:r>
          <w:rPr>
            <w:noProof/>
            <w:webHidden/>
          </w:rPr>
          <w:tab/>
        </w:r>
        <w:r>
          <w:rPr>
            <w:noProof/>
            <w:webHidden/>
          </w:rPr>
          <w:fldChar w:fldCharType="begin"/>
        </w:r>
        <w:r>
          <w:rPr>
            <w:noProof/>
            <w:webHidden/>
          </w:rPr>
          <w:instrText xml:space="preserve"> PAGEREF _Toc235177082 \h </w:instrText>
        </w:r>
        <w:r>
          <w:rPr>
            <w:noProof/>
            <w:webHidden/>
          </w:rPr>
        </w:r>
        <w:r>
          <w:rPr>
            <w:noProof/>
            <w:webHidden/>
          </w:rPr>
          <w:fldChar w:fldCharType="separate"/>
        </w:r>
        <w:r>
          <w:rPr>
            <w:noProof/>
            <w:webHidden/>
          </w:rPr>
          <w:t>33</w:t>
        </w:r>
        <w:r>
          <w:rPr>
            <w:noProof/>
            <w:webHidden/>
          </w:rPr>
          <w:fldChar w:fldCharType="end"/>
        </w:r>
      </w:hyperlink>
    </w:p>
    <w:p w14:paraId="426AD8BD" w14:textId="6FC2F67D" w:rsidR="00B5794E" w:rsidRDefault="00B5794E">
      <w:pPr>
        <w:pStyle w:val="TDC3"/>
        <w:tabs>
          <w:tab w:val="right" w:leader="dot" w:pos="9350"/>
        </w:tabs>
        <w:rPr>
          <w:noProof/>
        </w:rPr>
      </w:pPr>
      <w:hyperlink w:anchor="_Toc235177083" w:history="1">
        <w:r w:rsidRPr="00964522">
          <w:rPr>
            <w:rStyle w:val="Hipervnculo"/>
            <w:noProof/>
          </w:rPr>
          <w:t>Referencias bibliográficas (formato APA 7)</w:t>
        </w:r>
        <w:r>
          <w:rPr>
            <w:noProof/>
            <w:webHidden/>
          </w:rPr>
          <w:tab/>
        </w:r>
        <w:r>
          <w:rPr>
            <w:noProof/>
            <w:webHidden/>
          </w:rPr>
          <w:fldChar w:fldCharType="begin"/>
        </w:r>
        <w:r>
          <w:rPr>
            <w:noProof/>
            <w:webHidden/>
          </w:rPr>
          <w:instrText xml:space="preserve"> PAGEREF _Toc235177083 \h </w:instrText>
        </w:r>
        <w:r>
          <w:rPr>
            <w:noProof/>
            <w:webHidden/>
          </w:rPr>
        </w:r>
        <w:r>
          <w:rPr>
            <w:noProof/>
            <w:webHidden/>
          </w:rPr>
          <w:fldChar w:fldCharType="separate"/>
        </w:r>
        <w:r>
          <w:rPr>
            <w:noProof/>
            <w:webHidden/>
          </w:rPr>
          <w:t>33</w:t>
        </w:r>
        <w:r>
          <w:rPr>
            <w:noProof/>
            <w:webHidden/>
          </w:rPr>
          <w:fldChar w:fldCharType="end"/>
        </w:r>
      </w:hyperlink>
    </w:p>
    <w:p w14:paraId="1809A10E" w14:textId="7CD67CEE" w:rsidR="00B5794E" w:rsidRDefault="00B5794E">
      <w:pPr>
        <w:pStyle w:val="TDC3"/>
        <w:tabs>
          <w:tab w:val="right" w:leader="dot" w:pos="9350"/>
        </w:tabs>
        <w:rPr>
          <w:noProof/>
        </w:rPr>
      </w:pPr>
      <w:hyperlink w:anchor="_Toc235177084" w:history="1">
        <w:r w:rsidRPr="00964522">
          <w:rPr>
            <w:rStyle w:val="Hipervnculo"/>
            <w:noProof/>
          </w:rPr>
          <w:t>Documentación interna del proyecto</w:t>
        </w:r>
        <w:r>
          <w:rPr>
            <w:noProof/>
            <w:webHidden/>
          </w:rPr>
          <w:tab/>
        </w:r>
        <w:r>
          <w:rPr>
            <w:noProof/>
            <w:webHidden/>
          </w:rPr>
          <w:fldChar w:fldCharType="begin"/>
        </w:r>
        <w:r>
          <w:rPr>
            <w:noProof/>
            <w:webHidden/>
          </w:rPr>
          <w:instrText xml:space="preserve"> PAGEREF _Toc235177084 \h </w:instrText>
        </w:r>
        <w:r>
          <w:rPr>
            <w:noProof/>
            <w:webHidden/>
          </w:rPr>
        </w:r>
        <w:r>
          <w:rPr>
            <w:noProof/>
            <w:webHidden/>
          </w:rPr>
          <w:fldChar w:fldCharType="separate"/>
        </w:r>
        <w:r>
          <w:rPr>
            <w:noProof/>
            <w:webHidden/>
          </w:rPr>
          <w:t>34</w:t>
        </w:r>
        <w:r>
          <w:rPr>
            <w:noProof/>
            <w:webHidden/>
          </w:rPr>
          <w:fldChar w:fldCharType="end"/>
        </w:r>
      </w:hyperlink>
    </w:p>
    <w:p w14:paraId="22CFCEAC" w14:textId="44745A1F" w:rsidR="00F4143D" w:rsidRDefault="00000000">
      <w:r>
        <w:fldChar w:fldCharType="end"/>
      </w:r>
    </w:p>
    <w:p w14:paraId="193862D8" w14:textId="77777777" w:rsidR="00F4143D" w:rsidRDefault="00000000">
      <w:r>
        <w:br w:type="page"/>
      </w:r>
    </w:p>
    <w:p w14:paraId="2334C173" w14:textId="77777777" w:rsidR="00F4143D" w:rsidRDefault="00000000">
      <w:pPr>
        <w:pStyle w:val="Ttulo1"/>
      </w:pPr>
      <w:bookmarkStart w:id="2" w:name="_Toc235176979"/>
      <w:r>
        <w:rPr>
          <w:color w:val="1F4E79"/>
        </w:rPr>
        <w:lastRenderedPageBreak/>
        <w:t>1. Resumen ejecutivo</w:t>
      </w:r>
      <w:bookmarkEnd w:id="2"/>
    </w:p>
    <w:p w14:paraId="39EE2F78" w14:textId="77777777" w:rsidR="00F4143D" w:rsidRDefault="00000000">
      <w:pPr>
        <w:pStyle w:val="Ttulo2"/>
      </w:pPr>
      <w:bookmarkStart w:id="3" w:name="_Toc235176980"/>
      <w:r>
        <w:rPr>
          <w:color w:val="1F4E79"/>
        </w:rPr>
        <w:t>1.1 Problema</w:t>
      </w:r>
      <w:bookmarkEnd w:id="3"/>
    </w:p>
    <w:p w14:paraId="019FEE82" w14:textId="77777777" w:rsidR="00F4143D" w:rsidRDefault="00000000">
      <w:pPr>
        <w:jc w:val="both"/>
      </w:pPr>
      <w:r>
        <w:t>Everywhere Travel es una agencia de viajes con múltiples sedes que opera con hojas de cálculo compartidas para cotizar paquetes, coordinar reservas entre sedes y liquidar comisiones. Este modelo produce cotizaciones lentas (2-4 horas por consulta compleja), riesgo de doble reserva por falta de coordinación en tiempo real, errores de redondeo en cálculos financieros hechos a mano, y ausencia de un rastro de auditoría verificable para compliance regulatorio (IGV).</w:t>
      </w:r>
    </w:p>
    <w:p w14:paraId="6F8D9185" w14:textId="77777777" w:rsidR="00F4143D" w:rsidRDefault="00000000">
      <w:pPr>
        <w:pStyle w:val="Ttulo2"/>
      </w:pPr>
      <w:bookmarkStart w:id="4" w:name="_Toc235176981"/>
      <w:r>
        <w:rPr>
          <w:color w:val="1F4E79"/>
        </w:rPr>
        <w:t>1.2 Solución propuesta</w:t>
      </w:r>
      <w:bookmarkEnd w:id="4"/>
    </w:p>
    <w:p w14:paraId="2514802C" w14:textId="77777777" w:rsidR="00F4143D" w:rsidRDefault="00000000">
      <w:pPr>
        <w:jc w:val="both"/>
      </w:pPr>
      <w:r>
        <w:t>Una plataforma interna operada por 9 agentes especializados (Orchestrator, Sales, Quotation, Reservation, Finance, Document, Validation, Monitoring, Notification, más Itinerary) que colaboran a través de un contrato de mensajería explícito (MCP Envelope) sobre un event bus (RabbitMQ), coordinados con el patrón Saga para garantizar que ninguna transacción distribuida quede en estado inconsistente.</w:t>
      </w:r>
    </w:p>
    <w:p w14:paraId="1E85E9BC" w14:textId="77777777" w:rsidR="00F4143D" w:rsidRDefault="00000000">
      <w:pPr>
        <w:jc w:val="both"/>
      </w:pPr>
      <w:r>
        <w:t>Un LLM local (Ollama, qwen3:8b) se usa solo donde hay ambigüedad de lenguaje natural o generación creativa genuina (interpretar la consulta del cliente, estimar paquetes personalizados, redactar itinerarios, evaluar conflictos operativos). El resto del sistema (compliance, aritmética financiera, locking, circuit breaking) es deliberadamente determinístico, con las salidas del LLM forzadas a un esquema JSON y validadas con Pydantic antes de usarse en cualquier flujo de negocio.</w:t>
      </w:r>
    </w:p>
    <w:p w14:paraId="12648B4B" w14:textId="77777777" w:rsidR="00F4143D" w:rsidRDefault="00000000">
      <w:pPr>
        <w:pStyle w:val="Ttulo2"/>
      </w:pPr>
      <w:bookmarkStart w:id="5" w:name="_Toc235176982"/>
      <w:r>
        <w:rPr>
          <w:color w:val="1F4E79"/>
        </w:rPr>
        <w:t>1.3 Resultado esperado</w:t>
      </w:r>
      <w:bookmarkEnd w:id="5"/>
    </w:p>
    <w:p w14:paraId="3640865A" w14:textId="77777777" w:rsidR="00F4143D" w:rsidRDefault="00000000">
      <w:pPr>
        <w:pStyle w:val="Listaconvietas"/>
      </w:pPr>
      <w:r>
        <w:t>Cotización de paquetes de catálogo en menos de 30 segundos; personalizados en minutos.</w:t>
      </w:r>
    </w:p>
    <w:p w14:paraId="646EF6D2" w14:textId="77777777" w:rsidR="00F4143D" w:rsidRDefault="00000000">
      <w:pPr>
        <w:pStyle w:val="Listaconvietas"/>
      </w:pPr>
      <w:r>
        <w:t>Cero doble reservas mediante locking optimista sobre Redis.</w:t>
      </w:r>
    </w:p>
    <w:p w14:paraId="0FFFC51C" w14:textId="77777777" w:rsidR="00F4143D" w:rsidRDefault="00000000">
      <w:pPr>
        <w:pStyle w:val="Listaconvietas"/>
      </w:pPr>
      <w:r>
        <w:t>Ledger financiero inmutable y auditable, con IGV y márgenes en Decimal exacto.</w:t>
      </w:r>
    </w:p>
    <w:p w14:paraId="62398F72" w14:textId="77777777" w:rsidR="00F4143D" w:rsidRDefault="00000000">
      <w:pPr>
        <w:pStyle w:val="Listaconvietas"/>
      </w:pPr>
      <w:r>
        <w:t>Continuidad operativa ante fallos parciales: circuit breaker, dead-letter queue y escalación automática a un humano cuando la confianza de una decisión del LLM cae bajo umbral.</w:t>
      </w:r>
    </w:p>
    <w:p w14:paraId="5541052B" w14:textId="77777777" w:rsidR="00F4143D" w:rsidRDefault="00000000">
      <w:pPr>
        <w:pStyle w:val="Listaconvietas"/>
      </w:pPr>
      <w:r>
        <w:t>Observabilidad real: métricas Prometheus con alertas, dashboard Grafana provisionado, y evaluación local (golden set) que sustituye a LangSmith sin cuenta externa.</w:t>
      </w:r>
    </w:p>
    <w:p w14:paraId="3A702D05" w14:textId="77777777" w:rsidR="00F4143D" w:rsidRDefault="00000000">
      <w:r>
        <w:br w:type="page"/>
      </w:r>
    </w:p>
    <w:p w14:paraId="7C7BEFF4" w14:textId="77777777" w:rsidR="00F4143D" w:rsidRDefault="00000000">
      <w:pPr>
        <w:pStyle w:val="Ttulo1"/>
      </w:pPr>
      <w:bookmarkStart w:id="6" w:name="_Toc235176983"/>
      <w:r>
        <w:rPr>
          <w:color w:val="1F4E79"/>
        </w:rPr>
        <w:lastRenderedPageBreak/>
        <w:t>2. Análisis</w:t>
      </w:r>
      <w:bookmarkEnd w:id="6"/>
    </w:p>
    <w:p w14:paraId="39B16D5C" w14:textId="77777777" w:rsidR="00F4143D" w:rsidRDefault="00000000">
      <w:pPr>
        <w:pStyle w:val="Ttulo2"/>
      </w:pPr>
      <w:bookmarkStart w:id="7" w:name="_Toc235176984"/>
      <w:r>
        <w:rPr>
          <w:color w:val="1F4E79"/>
        </w:rPr>
        <w:t>2.1 Justificación: ¿se necesita un LLM?</w:t>
      </w:r>
      <w:bookmarkEnd w:id="7"/>
    </w:p>
    <w:p w14:paraId="66BD36DD" w14:textId="77777777" w:rsidR="00F4143D" w:rsidRDefault="00000000">
      <w:pPr>
        <w:jc w:val="both"/>
      </w:pPr>
      <w:r>
        <w:t>Sí, para un subconjunto acotado de tareas; el resto del sistema es deliberadamente determinístico. Un LLM aporta valor real donde hay ambigüedad de lenguaje natural o generación creativa que no se puede resolver con reglas fijas:</w:t>
      </w:r>
    </w:p>
    <w:tbl>
      <w:tblPr>
        <w:tblStyle w:val="Cuadrculaclara-nfasis1"/>
        <w:tblW w:w="0" w:type="auto"/>
        <w:jc w:val="center"/>
        <w:tblLook w:val="04A0" w:firstRow="1" w:lastRow="0" w:firstColumn="1" w:lastColumn="0" w:noHBand="0" w:noVBand="1"/>
      </w:tblPr>
      <w:tblGrid>
        <w:gridCol w:w="4680"/>
        <w:gridCol w:w="4680"/>
      </w:tblGrid>
      <w:tr w:rsidR="00F4143D" w14:paraId="10B63250"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3EEB154" w14:textId="77777777" w:rsidR="00F4143D" w:rsidRDefault="00000000">
            <w:r>
              <w:rPr>
                <w:sz w:val="18"/>
              </w:rPr>
              <w:t>Tarea</w:t>
            </w:r>
          </w:p>
        </w:tc>
        <w:tc>
          <w:tcPr>
            <w:tcW w:w="4680" w:type="dxa"/>
          </w:tcPr>
          <w:p w14:paraId="77158C59"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¿Por qué LLM y no reglas?</w:t>
            </w:r>
          </w:p>
        </w:tc>
      </w:tr>
      <w:tr w:rsidR="00F4143D" w14:paraId="0A3D4FAC"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8B4E3D5" w14:textId="77777777" w:rsidR="00F4143D" w:rsidRDefault="00000000">
            <w:r>
              <w:rPr>
                <w:sz w:val="18"/>
              </w:rPr>
              <w:t>Interpretar consulta y armar PackageRequest (SalesAgent)</w:t>
            </w:r>
          </w:p>
        </w:tc>
        <w:tc>
          <w:tcPr>
            <w:tcW w:w="4680" w:type="dxa"/>
          </w:tcPr>
          <w:p w14:paraId="0E9521C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Las preferencias llegan en texto libre ('hotel 4*', 'vuelo incluido'); mapearlas a una estructura requiere comprensión de lenguaje.</w:t>
            </w:r>
          </w:p>
        </w:tc>
      </w:tr>
      <w:tr w:rsidR="00F4143D" w14:paraId="529C073C"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D262970" w14:textId="77777777" w:rsidR="00F4143D" w:rsidRDefault="00000000">
            <w:r>
              <w:rPr>
                <w:sz w:val="18"/>
              </w:rPr>
              <w:t>Estimar componentes de paquete personalizado (QuotationAgent)</w:t>
            </w:r>
          </w:p>
        </w:tc>
        <w:tc>
          <w:tcPr>
            <w:tcW w:w="4680" w:type="dxa"/>
          </w:tcPr>
          <w:p w14:paraId="6C10911D"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Sin paquete de catálogo, componer un desglose razonable para un destino arbitrario requiere razonamiento.</w:t>
            </w:r>
          </w:p>
        </w:tc>
      </w:tr>
      <w:tr w:rsidR="00F4143D" w14:paraId="1EB8AE3D"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6CE72D2" w14:textId="77777777" w:rsidR="00F4143D" w:rsidRDefault="00000000">
            <w:r>
              <w:rPr>
                <w:sz w:val="18"/>
              </w:rPr>
              <w:t>Redactar itinerario día a día (ItineraryAgent)</w:t>
            </w:r>
          </w:p>
        </w:tc>
        <w:tc>
          <w:tcPr>
            <w:tcW w:w="4680" w:type="dxa"/>
          </w:tcPr>
          <w:p w14:paraId="7917BCF3"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Generación de contenido creativo en español con contexto cultural.</w:t>
            </w:r>
          </w:p>
        </w:tc>
      </w:tr>
      <w:tr w:rsidR="00F4143D" w14:paraId="6D35D796"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E012CA8" w14:textId="77777777" w:rsidR="00F4143D" w:rsidRDefault="00000000">
            <w:r>
              <w:rPr>
                <w:sz w:val="18"/>
              </w:rPr>
              <w:t>Evaluar conflicto operativo y decidir escalación (Orchestrator)</w:t>
            </w:r>
          </w:p>
        </w:tc>
        <w:tc>
          <w:tcPr>
            <w:tcW w:w="4680" w:type="dxa"/>
          </w:tcPr>
          <w:p w14:paraId="7E1B0258"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Juzgar si un conflicto es un problema de integridad, con qué confianza, no es una regla determinista.</w:t>
            </w:r>
          </w:p>
        </w:tc>
      </w:tr>
    </w:tbl>
    <w:p w14:paraId="459C8BCE" w14:textId="77777777" w:rsidR="00F4143D" w:rsidRDefault="00F4143D"/>
    <w:p w14:paraId="21AC307C" w14:textId="77777777" w:rsidR="00F4143D" w:rsidRDefault="00000000">
      <w:pPr>
        <w:jc w:val="both"/>
      </w:pPr>
      <w:r>
        <w:t>Todo lo demás —cálculo de IGV, cronogramas de pago, motor de reglas de compliance (R001-R012), circuit breaker, deduplicación, generación de PDF— es intencionalmente determinístico. Usar un LLM para compliance regulatorio o aritmética financiera introduciría no-determinismo donde la rúbrica de negocio exige exactitud auditable.</w:t>
      </w:r>
    </w:p>
    <w:p w14:paraId="65CCC5EF" w14:textId="77777777" w:rsidR="00F4143D" w:rsidRDefault="00000000">
      <w:pPr>
        <w:pStyle w:val="Ttulo2"/>
      </w:pPr>
      <w:bookmarkStart w:id="8" w:name="_Toc235176985"/>
      <w:r>
        <w:rPr>
          <w:color w:val="1F4E79"/>
        </w:rPr>
        <w:t>2.2 Objetivos y alcance</w:t>
      </w:r>
      <w:bookmarkEnd w:id="8"/>
    </w:p>
    <w:p w14:paraId="7BD24733" w14:textId="77777777" w:rsidR="00F4143D" w:rsidRDefault="00000000">
      <w:pPr>
        <w:pStyle w:val="Ttulo3"/>
      </w:pPr>
      <w:bookmarkStart w:id="9" w:name="_Toc235176986"/>
      <w:r>
        <w:rPr>
          <w:color w:val="1F4E79"/>
        </w:rPr>
        <w:t>Objetivo general</w:t>
      </w:r>
      <w:bookmarkEnd w:id="9"/>
    </w:p>
    <w:p w14:paraId="4D026683" w14:textId="77777777" w:rsidR="00F4143D" w:rsidRDefault="00000000">
      <w:pPr>
        <w:jc w:val="both"/>
      </w:pPr>
      <w:r>
        <w:t>Automatizar el ciclo de vida completo de una venta de paquete turístico (consulta → cotización → validación → reserva → liquidación → documentos → itinerario) mediante agentes especializados que colaboran vía un contrato de mensajería explícito (MCP), sin que ningún agente concentre toda la lógica de negocio.</w:t>
      </w:r>
    </w:p>
    <w:p w14:paraId="70239A83" w14:textId="77777777" w:rsidR="00F4143D" w:rsidRDefault="00000000">
      <w:pPr>
        <w:pStyle w:val="Ttulo3"/>
      </w:pPr>
      <w:bookmarkStart w:id="10" w:name="_Toc235176987"/>
      <w:r>
        <w:rPr>
          <w:color w:val="1F4E79"/>
        </w:rPr>
        <w:t>Objetivos específicos</w:t>
      </w:r>
      <w:bookmarkEnd w:id="10"/>
    </w:p>
    <w:p w14:paraId="20EB7526" w14:textId="77777777" w:rsidR="00F4143D" w:rsidRDefault="00000000">
      <w:pPr>
        <w:pStyle w:val="Listaconnmeros"/>
      </w:pPr>
      <w:r>
        <w:t>Eliminar la doble reserva y los errores de cálculo manual mediante agentes deterministas para dinero y disponibilidad.</w:t>
      </w:r>
    </w:p>
    <w:p w14:paraId="03F9F977" w14:textId="77777777" w:rsidR="00F4143D" w:rsidRDefault="00000000">
      <w:pPr>
        <w:pStyle w:val="Listaconnmeros"/>
      </w:pPr>
      <w:r>
        <w:t>Reducir el tiempo de cotización de horas a segundos mediante LLM acotado + catálogo.</w:t>
      </w:r>
    </w:p>
    <w:p w14:paraId="27E408B9" w14:textId="77777777" w:rsidR="00F4143D" w:rsidRDefault="00000000">
      <w:pPr>
        <w:pStyle w:val="Listaconnmeros"/>
      </w:pPr>
      <w:r>
        <w:t>Dar trazabilidad completa de cada transacción distribuida (patrón Saga + audit log inmutable).</w:t>
      </w:r>
    </w:p>
    <w:p w14:paraId="722F6769" w14:textId="77777777" w:rsidR="00F4143D" w:rsidRDefault="00000000">
      <w:pPr>
        <w:pStyle w:val="Listaconnmeros"/>
      </w:pPr>
      <w:r>
        <w:t>Sostener continuidad operativa ante fallos parciales (circuit breaker, dead-letter, escalación humana).</w:t>
      </w:r>
    </w:p>
    <w:p w14:paraId="1F9F2EEB" w14:textId="77777777" w:rsidR="00F4143D" w:rsidRDefault="00000000">
      <w:pPr>
        <w:pStyle w:val="Ttulo3"/>
      </w:pPr>
      <w:bookmarkStart w:id="11" w:name="_Toc235176988"/>
      <w:r>
        <w:rPr>
          <w:color w:val="1F4E79"/>
        </w:rPr>
        <w:t>Dentro del alcance</w:t>
      </w:r>
      <w:bookmarkEnd w:id="11"/>
    </w:p>
    <w:p w14:paraId="38D7A5F1" w14:textId="77777777" w:rsidR="00F4143D" w:rsidRDefault="00000000">
      <w:pPr>
        <w:jc w:val="both"/>
      </w:pPr>
      <w:r>
        <w:t>Cotización, validación, reserva, liquidación, documentos, itinerarios, RAG sobre catálogo/destinos, observabilidad (métricas + logs estructurados + golden set local).</w:t>
      </w:r>
    </w:p>
    <w:p w14:paraId="4405EDB6" w14:textId="77777777" w:rsidR="00F4143D" w:rsidRDefault="00000000">
      <w:pPr>
        <w:pStyle w:val="Ttulo3"/>
      </w:pPr>
      <w:bookmarkStart w:id="12" w:name="_Toc235176989"/>
      <w:r>
        <w:rPr>
          <w:color w:val="1F4E79"/>
        </w:rPr>
        <w:lastRenderedPageBreak/>
        <w:t>Fuera del alcance</w:t>
      </w:r>
      <w:bookmarkEnd w:id="12"/>
    </w:p>
    <w:p w14:paraId="327D2CD2" w14:textId="77777777" w:rsidR="00F4143D" w:rsidRDefault="00000000">
      <w:pPr>
        <w:jc w:val="both"/>
      </w:pPr>
      <w:r>
        <w:t>Pagos reales (pasarela de pago), integración con GDS/aerolíneas reales, multi-tenant (multi-agencia), app móvil nativa, LangSmith/tracing en la nube.</w:t>
      </w:r>
    </w:p>
    <w:p w14:paraId="072D35A1" w14:textId="77777777" w:rsidR="00F4143D" w:rsidRDefault="00000000">
      <w:pPr>
        <w:pStyle w:val="Ttulo2"/>
      </w:pPr>
      <w:bookmarkStart w:id="13" w:name="_Toc235176990"/>
      <w:r>
        <w:rPr>
          <w:color w:val="1F4E79"/>
        </w:rPr>
        <w:t>2.3 Requisitos funcionales</w:t>
      </w:r>
      <w:bookmarkEnd w:id="13"/>
    </w:p>
    <w:p w14:paraId="6C6F23F3" w14:textId="77777777" w:rsidR="00F4143D" w:rsidRDefault="00000000">
      <w:pPr>
        <w:pStyle w:val="Listaconvietas"/>
      </w:pPr>
      <w:r>
        <w:rPr>
          <w:b/>
        </w:rPr>
        <w:t xml:space="preserve">RF-01: </w:t>
      </w:r>
      <w:r>
        <w:t>Generar una cotización a partir de una consulta en &lt; 30s (catálogo) o con estimación LLM (personalizado).</w:t>
      </w:r>
    </w:p>
    <w:p w14:paraId="7EC2FF89" w14:textId="77777777" w:rsidR="00F4143D" w:rsidRDefault="00000000">
      <w:pPr>
        <w:pStyle w:val="Listaconvietas"/>
      </w:pPr>
      <w:r>
        <w:rPr>
          <w:b/>
        </w:rPr>
        <w:t xml:space="preserve">RF-02: </w:t>
      </w:r>
      <w:r>
        <w:t>Toda cotización debe pasar por ValidationAgent antes de poder confirmarse.</w:t>
      </w:r>
    </w:p>
    <w:p w14:paraId="19D21818" w14:textId="77777777" w:rsidR="00F4143D" w:rsidRDefault="00000000">
      <w:pPr>
        <w:pStyle w:val="Listaconvietas"/>
      </w:pPr>
      <w:r>
        <w:rPr>
          <w:b/>
        </w:rPr>
        <w:t xml:space="preserve">RF-03: </w:t>
      </w:r>
      <w:r>
        <w:t>Una reserva debe fallar de forma segura (sin doble-booking) ante solicitudes concurrentes.</w:t>
      </w:r>
    </w:p>
    <w:p w14:paraId="2BF304CC" w14:textId="77777777" w:rsidR="00F4143D" w:rsidRDefault="00000000">
      <w:pPr>
        <w:pStyle w:val="Listaconvietas"/>
      </w:pPr>
      <w:r>
        <w:rPr>
          <w:b/>
        </w:rPr>
        <w:t xml:space="preserve">RF-04: </w:t>
      </w:r>
      <w:r>
        <w:t>Toda liquidación completa debe disparar generación automática de factura y comprobante.</w:t>
      </w:r>
    </w:p>
    <w:p w14:paraId="250BC2CE" w14:textId="77777777" w:rsidR="00F4143D" w:rsidRDefault="00000000">
      <w:pPr>
        <w:pStyle w:val="Listaconvietas"/>
      </w:pPr>
      <w:r>
        <w:rPr>
          <w:b/>
        </w:rPr>
        <w:t xml:space="preserve">RF-05: </w:t>
      </w:r>
      <w:r>
        <w:t>El sistema debe generar un itinerario descargable en PDF por cotización validada.</w:t>
      </w:r>
    </w:p>
    <w:p w14:paraId="4F3D1142" w14:textId="77777777" w:rsidR="00F4143D" w:rsidRDefault="00000000">
      <w:pPr>
        <w:pStyle w:val="Listaconvietas"/>
      </w:pPr>
      <w:r>
        <w:rPr>
          <w:b/>
        </w:rPr>
        <w:t xml:space="preserve">RF-06: </w:t>
      </w:r>
      <w:r>
        <w:t>Un conflicto entre agentes debe resolverse automáticamente o escalarse a un humano según el nivel de confianza.</w:t>
      </w:r>
    </w:p>
    <w:p w14:paraId="74CBE232" w14:textId="77777777" w:rsidR="00F4143D" w:rsidRDefault="00000000">
      <w:pPr>
        <w:pStyle w:val="Ttulo2"/>
      </w:pPr>
      <w:bookmarkStart w:id="14" w:name="_Toc235176991"/>
      <w:r>
        <w:rPr>
          <w:color w:val="1F4E79"/>
        </w:rPr>
        <w:t>2.4 Requisitos no funcionales (propios de IA)</w:t>
      </w:r>
      <w:bookmarkEnd w:id="14"/>
    </w:p>
    <w:p w14:paraId="4CB19478" w14:textId="77777777" w:rsidR="00F4143D" w:rsidRDefault="00000000">
      <w:pPr>
        <w:pStyle w:val="Listaconvietas"/>
      </w:pPr>
      <w:r>
        <w:rPr>
          <w:b/>
        </w:rPr>
        <w:t xml:space="preserve">RNF-01 (Confiabilidad de salida): </w:t>
      </w:r>
      <w:r>
        <w:t>Toda respuesta del LLM debe validar contra un JSON Schema forzado; si falla, se usa un fallback determinístico.</w:t>
      </w:r>
    </w:p>
    <w:p w14:paraId="5399A69F" w14:textId="77777777" w:rsidR="00F4143D" w:rsidRDefault="00000000">
      <w:pPr>
        <w:pStyle w:val="Listaconvietas"/>
      </w:pPr>
      <w:r>
        <w:rPr>
          <w:b/>
        </w:rPr>
        <w:t xml:space="preserve">RNF-02 (Costo): </w:t>
      </w:r>
      <w:r>
        <w:t>El proveedor LLM por defecto debe tener costo marginal cero por ejecución (Ollama local).</w:t>
      </w:r>
    </w:p>
    <w:p w14:paraId="4899F23C" w14:textId="77777777" w:rsidR="00F4143D" w:rsidRDefault="00000000">
      <w:pPr>
        <w:pStyle w:val="Listaconvietas"/>
      </w:pPr>
      <w:r>
        <w:rPr>
          <w:b/>
        </w:rPr>
        <w:t xml:space="preserve">RNF-03 (Latencia): </w:t>
      </w:r>
      <w:r>
        <w:t>p95 de llamadas LLM reportado en Prometheus, con alerta si supera 20s.</w:t>
      </w:r>
    </w:p>
    <w:p w14:paraId="54EEC4C8" w14:textId="77777777" w:rsidR="00F4143D" w:rsidRDefault="00000000">
      <w:pPr>
        <w:pStyle w:val="Listaconvietas"/>
      </w:pPr>
      <w:r>
        <w:rPr>
          <w:b/>
        </w:rPr>
        <w:t xml:space="preserve">RNF-04 (Trazabilidad): </w:t>
      </w:r>
      <w:r>
        <w:t>Toda llamada LLM debe registrarse en agent_interaction_logs (input, output, duración, éxito).</w:t>
      </w:r>
    </w:p>
    <w:p w14:paraId="67001674" w14:textId="77777777" w:rsidR="00F4143D" w:rsidRDefault="00000000">
      <w:pPr>
        <w:pStyle w:val="Listaconvietas"/>
      </w:pPr>
      <w:r>
        <w:rPr>
          <w:b/>
        </w:rPr>
        <w:t xml:space="preserve">RNF-05 (Degradación con gracia): </w:t>
      </w:r>
      <w:r>
        <w:t>Si el LLM no está disponible, el flujo de negocio debe completarse con lógica determinística.</w:t>
      </w:r>
    </w:p>
    <w:p w14:paraId="096A4C44" w14:textId="77777777" w:rsidR="00F4143D" w:rsidRDefault="00000000">
      <w:pPr>
        <w:pStyle w:val="Ttulo2"/>
      </w:pPr>
      <w:bookmarkStart w:id="15" w:name="_Toc235176992"/>
      <w:r>
        <w:rPr>
          <w:color w:val="1F4E79"/>
        </w:rPr>
        <w:t>2.5 Inventario de conocimiento y acciones</w:t>
      </w:r>
      <w:bookmarkEnd w:id="15"/>
    </w:p>
    <w:p w14:paraId="4DFC844D" w14:textId="77777777" w:rsidR="00F4143D" w:rsidRDefault="00000000">
      <w:pPr>
        <w:pStyle w:val="Ttulo3"/>
      </w:pPr>
      <w:bookmarkStart w:id="16" w:name="_Toc235176993"/>
      <w:r>
        <w:rPr>
          <w:color w:val="1F4E79"/>
        </w:rPr>
        <w:t>Fuentes de conocimiento (para RAG)</w:t>
      </w:r>
      <w:bookmarkEnd w:id="16"/>
    </w:p>
    <w:tbl>
      <w:tblPr>
        <w:tblStyle w:val="Cuadrculaclara-nfasis1"/>
        <w:tblW w:w="0" w:type="auto"/>
        <w:jc w:val="center"/>
        <w:tblLook w:val="04A0" w:firstRow="1" w:lastRow="0" w:firstColumn="1" w:lastColumn="0" w:noHBand="0" w:noVBand="1"/>
      </w:tblPr>
      <w:tblGrid>
        <w:gridCol w:w="3120"/>
        <w:gridCol w:w="3120"/>
        <w:gridCol w:w="3120"/>
      </w:tblGrid>
      <w:tr w:rsidR="00F4143D" w14:paraId="3C59BB8C"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B6C4F44" w14:textId="77777777" w:rsidR="00F4143D" w:rsidRDefault="00000000">
            <w:r>
              <w:rPr>
                <w:sz w:val="18"/>
              </w:rPr>
              <w:t>Fuente</w:t>
            </w:r>
          </w:p>
        </w:tc>
        <w:tc>
          <w:tcPr>
            <w:tcW w:w="3120" w:type="dxa"/>
          </w:tcPr>
          <w:p w14:paraId="3529E6FA"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Contenido</w:t>
            </w:r>
          </w:p>
        </w:tc>
        <w:tc>
          <w:tcPr>
            <w:tcW w:w="3120" w:type="dxa"/>
          </w:tcPr>
          <w:p w14:paraId="238EE7A7"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Tabla</w:t>
            </w:r>
          </w:p>
        </w:tc>
      </w:tr>
      <w:tr w:rsidR="00F4143D" w14:paraId="63F1903C"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97CC772" w14:textId="77777777" w:rsidR="00F4143D" w:rsidRDefault="00000000">
            <w:r>
              <w:rPr>
                <w:sz w:val="18"/>
              </w:rPr>
              <w:t>Catálogo de paquetes</w:t>
            </w:r>
          </w:p>
        </w:tc>
        <w:tc>
          <w:tcPr>
            <w:tcW w:w="3120" w:type="dxa"/>
          </w:tcPr>
          <w:p w14:paraId="22FC353C"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Nombre, destino, precio, duración, incluye/excluye</w:t>
            </w:r>
          </w:p>
        </w:tc>
        <w:tc>
          <w:tcPr>
            <w:tcW w:w="3120" w:type="dxa"/>
          </w:tcPr>
          <w:p w14:paraId="409309F3"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packages (embedding vector(768))</w:t>
            </w:r>
          </w:p>
        </w:tc>
      </w:tr>
      <w:tr w:rsidR="00F4143D" w14:paraId="5F203E51"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5372949" w14:textId="77777777" w:rsidR="00F4143D" w:rsidRDefault="00000000">
            <w:r>
              <w:rPr>
                <w:sz w:val="18"/>
              </w:rPr>
              <w:t>Guías de destino curadas</w:t>
            </w:r>
          </w:p>
        </w:tc>
        <w:tc>
          <w:tcPr>
            <w:tcW w:w="3120" w:type="dxa"/>
          </w:tcPr>
          <w:p w14:paraId="7037A70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Clima, altitud, cultura, tips por destino (core/rag/content.py)</w:t>
            </w:r>
          </w:p>
        </w:tc>
        <w:tc>
          <w:tcPr>
            <w:tcW w:w="3120" w:type="dxa"/>
          </w:tcPr>
          <w:p w14:paraId="22101C73"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destination_knowledge</w:t>
            </w:r>
          </w:p>
        </w:tc>
      </w:tr>
    </w:tbl>
    <w:p w14:paraId="7303A1C2" w14:textId="77777777" w:rsidR="00F4143D" w:rsidRDefault="00F4143D"/>
    <w:p w14:paraId="6D6184BD" w14:textId="77777777" w:rsidR="00F4143D" w:rsidRDefault="00000000">
      <w:pPr>
        <w:pStyle w:val="Ttulo3"/>
      </w:pPr>
      <w:bookmarkStart w:id="17" w:name="_Toc235176994"/>
      <w:r>
        <w:rPr>
          <w:color w:val="1F4E79"/>
        </w:rPr>
        <w:t>Acciones externas (tools)</w:t>
      </w:r>
      <w:bookmarkEnd w:id="17"/>
    </w:p>
    <w:tbl>
      <w:tblPr>
        <w:tblStyle w:val="Cuadrculaclara-nfasis1"/>
        <w:tblW w:w="0" w:type="auto"/>
        <w:jc w:val="center"/>
        <w:tblLook w:val="04A0" w:firstRow="1" w:lastRow="0" w:firstColumn="1" w:lastColumn="0" w:noHBand="0" w:noVBand="1"/>
      </w:tblPr>
      <w:tblGrid>
        <w:gridCol w:w="3120"/>
        <w:gridCol w:w="3120"/>
        <w:gridCol w:w="3120"/>
      </w:tblGrid>
      <w:tr w:rsidR="00F4143D" w14:paraId="746183F8"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12E2AD7" w14:textId="77777777" w:rsidR="00F4143D" w:rsidRDefault="00000000">
            <w:r>
              <w:rPr>
                <w:sz w:val="18"/>
              </w:rPr>
              <w:t>Tool</w:t>
            </w:r>
          </w:p>
        </w:tc>
        <w:tc>
          <w:tcPr>
            <w:tcW w:w="3120" w:type="dxa"/>
          </w:tcPr>
          <w:p w14:paraId="732E4E66"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Agente</w:t>
            </w:r>
          </w:p>
        </w:tc>
        <w:tc>
          <w:tcPr>
            <w:tcW w:w="3120" w:type="dxa"/>
          </w:tcPr>
          <w:p w14:paraId="52828628"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Efecto</w:t>
            </w:r>
          </w:p>
        </w:tc>
      </w:tr>
      <w:tr w:rsidR="00F4143D" w14:paraId="4CD5233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C10C052" w14:textId="77777777" w:rsidR="00F4143D" w:rsidRDefault="00000000">
            <w:r>
              <w:rPr>
                <w:sz w:val="18"/>
              </w:rPr>
              <w:t>_tool_select_package / _tool_validate_dates / _tool_build_customizations</w:t>
            </w:r>
          </w:p>
        </w:tc>
        <w:tc>
          <w:tcPr>
            <w:tcW w:w="3120" w:type="dxa"/>
          </w:tcPr>
          <w:p w14:paraId="09AEF41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Sales</w:t>
            </w:r>
          </w:p>
        </w:tc>
        <w:tc>
          <w:tcPr>
            <w:tcW w:w="3120" w:type="dxa"/>
          </w:tcPr>
          <w:p w14:paraId="17D7CCB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Cómputo local, sin I/O externo</w:t>
            </w:r>
          </w:p>
        </w:tc>
      </w:tr>
      <w:tr w:rsidR="00F4143D" w14:paraId="0B54351A"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7B5625B" w14:textId="77777777" w:rsidR="00F4143D" w:rsidRDefault="00000000">
            <w:r>
              <w:rPr>
                <w:sz w:val="18"/>
              </w:rPr>
              <w:t>_tool_semantic_search_packages</w:t>
            </w:r>
          </w:p>
        </w:tc>
        <w:tc>
          <w:tcPr>
            <w:tcW w:w="3120" w:type="dxa"/>
          </w:tcPr>
          <w:p w14:paraId="748B0151"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Sales</w:t>
            </w:r>
          </w:p>
        </w:tc>
        <w:tc>
          <w:tcPr>
            <w:tcW w:w="3120" w:type="dxa"/>
          </w:tcPr>
          <w:p w14:paraId="13BE6C7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Llama a GET /packages/semantic-search (RAG)</w:t>
            </w:r>
          </w:p>
        </w:tc>
      </w:tr>
      <w:tr w:rsidR="00F4143D" w14:paraId="536AA6F6"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885E370" w14:textId="77777777" w:rsidR="00F4143D" w:rsidRDefault="00000000">
            <w:r>
              <w:rPr>
                <w:sz w:val="18"/>
              </w:rPr>
              <w:t>_tool_calculate_igv / _tool_check_margin_policy / _tool_estimate_component_price / _tool_detect_budget_anomaly</w:t>
            </w:r>
          </w:p>
        </w:tc>
        <w:tc>
          <w:tcPr>
            <w:tcW w:w="3120" w:type="dxa"/>
          </w:tcPr>
          <w:p w14:paraId="037313FC"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Quotation</w:t>
            </w:r>
          </w:p>
        </w:tc>
        <w:tc>
          <w:tcPr>
            <w:tcW w:w="3120" w:type="dxa"/>
          </w:tcPr>
          <w:p w14:paraId="70D26B48"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Cómputo local</w:t>
            </w:r>
          </w:p>
        </w:tc>
      </w:tr>
      <w:tr w:rsidR="00F4143D" w14:paraId="4D3DFB47"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D94044F" w14:textId="77777777" w:rsidR="00F4143D" w:rsidRDefault="00000000">
            <w:r>
              <w:rPr>
                <w:sz w:val="18"/>
              </w:rPr>
              <w:lastRenderedPageBreak/>
              <w:t>_tool_get_destination_info (vía RAG)</w:t>
            </w:r>
          </w:p>
        </w:tc>
        <w:tc>
          <w:tcPr>
            <w:tcW w:w="3120" w:type="dxa"/>
          </w:tcPr>
          <w:p w14:paraId="7276157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Itinerary</w:t>
            </w:r>
          </w:p>
        </w:tc>
        <w:tc>
          <w:tcPr>
            <w:tcW w:w="3120" w:type="dxa"/>
          </w:tcPr>
          <w:p w14:paraId="3722CDCD"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Llama a GET /knowledge/destinations/search, con fallback estático</w:t>
            </w:r>
          </w:p>
        </w:tc>
      </w:tr>
      <w:tr w:rsidR="00F4143D" w14:paraId="2E14B20C"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DDDA969" w14:textId="77777777" w:rsidR="00F4143D" w:rsidRDefault="00000000">
            <w:r>
              <w:rPr>
                <w:sz w:val="18"/>
              </w:rPr>
              <w:t>_tool_calculate_days / _tool_get_included_services</w:t>
            </w:r>
          </w:p>
        </w:tc>
        <w:tc>
          <w:tcPr>
            <w:tcW w:w="3120" w:type="dxa"/>
          </w:tcPr>
          <w:p w14:paraId="1BB8FA1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Itinerary</w:t>
            </w:r>
          </w:p>
        </w:tc>
        <w:tc>
          <w:tcPr>
            <w:tcW w:w="3120" w:type="dxa"/>
          </w:tcPr>
          <w:p w14:paraId="225EE8C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Cómputo local</w:t>
            </w:r>
          </w:p>
        </w:tc>
      </w:tr>
    </w:tbl>
    <w:p w14:paraId="6AFF4016" w14:textId="77777777" w:rsidR="00F4143D" w:rsidRDefault="00F4143D"/>
    <w:p w14:paraId="5D4A8201" w14:textId="77777777" w:rsidR="00F4143D" w:rsidRDefault="00000000">
      <w:pPr>
        <w:jc w:val="both"/>
      </w:pPr>
      <w:r>
        <w:t>La ficha completa de cada tool (Args, Returns, I/O, errores) está en la sección 3.4.</w:t>
      </w:r>
    </w:p>
    <w:p w14:paraId="0E6A3D81" w14:textId="77777777" w:rsidR="00F4143D" w:rsidRDefault="00000000">
      <w:pPr>
        <w:pStyle w:val="Ttulo2"/>
      </w:pPr>
      <w:bookmarkStart w:id="18" w:name="_Toc235176995"/>
      <w:r>
        <w:rPr>
          <w:color w:val="1F4E79"/>
        </w:rPr>
        <w:t>2.6 Criterios de éxito y conjunto de evaluación (golden set)</w:t>
      </w:r>
      <w:bookmarkEnd w:id="18"/>
    </w:p>
    <w:p w14:paraId="1CC628E0" w14:textId="77777777" w:rsidR="00F4143D" w:rsidRDefault="00000000">
      <w:pPr>
        <w:jc w:val="both"/>
      </w:pPr>
      <w:r>
        <w:t>El golden set (tests/evaluation/golden_set.py) contiene 12 casos que verifican que la capa de salida estructurada (a) acepta JSON válido —limpio o envuelto en prosa/bloques de código— y (b) rechaza salidas incompletas o mal tipadas, forzando el fallback determinístico. Criterio de éxito: 100% de los casos deben pasar en cada PR (ver .github/workflows/ci.yml). Procedimiento y reporte completos en la sección 5.</w:t>
      </w:r>
    </w:p>
    <w:p w14:paraId="791AD6E3" w14:textId="77777777" w:rsidR="00F4143D" w:rsidRDefault="00000000">
      <w:pPr>
        <w:pStyle w:val="Ttulo2"/>
      </w:pPr>
      <w:bookmarkStart w:id="19" w:name="_Toc235176996"/>
      <w:r>
        <w:rPr>
          <w:color w:val="1F4E79"/>
        </w:rPr>
        <w:t>2.7 Análisis de riesgos</w:t>
      </w:r>
      <w:bookmarkEnd w:id="19"/>
    </w:p>
    <w:tbl>
      <w:tblPr>
        <w:tblStyle w:val="Cuadrculaclara-nfasis1"/>
        <w:tblW w:w="0" w:type="auto"/>
        <w:jc w:val="center"/>
        <w:tblLook w:val="04A0" w:firstRow="1" w:lastRow="0" w:firstColumn="1" w:lastColumn="0" w:noHBand="0" w:noVBand="1"/>
      </w:tblPr>
      <w:tblGrid>
        <w:gridCol w:w="2340"/>
        <w:gridCol w:w="2340"/>
        <w:gridCol w:w="2340"/>
        <w:gridCol w:w="2340"/>
      </w:tblGrid>
      <w:tr w:rsidR="00F4143D" w14:paraId="254EB85D"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5B2C78A" w14:textId="77777777" w:rsidR="00F4143D" w:rsidRDefault="00000000">
            <w:r>
              <w:rPr>
                <w:sz w:val="18"/>
              </w:rPr>
              <w:t>Riesgo</w:t>
            </w:r>
          </w:p>
        </w:tc>
        <w:tc>
          <w:tcPr>
            <w:tcW w:w="2340" w:type="dxa"/>
          </w:tcPr>
          <w:p w14:paraId="069DC364"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Prob.</w:t>
            </w:r>
          </w:p>
        </w:tc>
        <w:tc>
          <w:tcPr>
            <w:tcW w:w="2340" w:type="dxa"/>
          </w:tcPr>
          <w:p w14:paraId="6D5D8707"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Impacto</w:t>
            </w:r>
          </w:p>
        </w:tc>
        <w:tc>
          <w:tcPr>
            <w:tcW w:w="2340" w:type="dxa"/>
          </w:tcPr>
          <w:p w14:paraId="3811FE1F"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Mitigación</w:t>
            </w:r>
          </w:p>
        </w:tc>
      </w:tr>
      <w:tr w:rsidR="00F4143D" w14:paraId="3DCB17F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8039E1A" w14:textId="77777777" w:rsidR="00F4143D" w:rsidRDefault="00000000">
            <w:r>
              <w:rPr>
                <w:sz w:val="18"/>
              </w:rPr>
              <w:t>El LLM local (8B) alucina o produce JSON inválido</w:t>
            </w:r>
          </w:p>
        </w:tc>
        <w:tc>
          <w:tcPr>
            <w:tcW w:w="2340" w:type="dxa"/>
          </w:tcPr>
          <w:p w14:paraId="1DD52EE1"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Media</w:t>
            </w:r>
          </w:p>
        </w:tc>
        <w:tc>
          <w:tcPr>
            <w:tcW w:w="2340" w:type="dxa"/>
          </w:tcPr>
          <w:p w14:paraId="167422A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Medio</w:t>
            </w:r>
          </w:p>
        </w:tc>
        <w:tc>
          <w:tcPr>
            <w:tcW w:w="2340" w:type="dxa"/>
          </w:tcPr>
          <w:p w14:paraId="0061AA33"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Salida forzada por schema + fallback determinístico (ADR-010)</w:t>
            </w:r>
          </w:p>
        </w:tc>
      </w:tr>
      <w:tr w:rsidR="00F4143D" w14:paraId="7D9CDC62"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363CD88" w14:textId="77777777" w:rsidR="00F4143D" w:rsidRDefault="00000000">
            <w:r>
              <w:rPr>
                <w:sz w:val="18"/>
              </w:rPr>
              <w:t>Doble reserva por condición de carrera</w:t>
            </w:r>
          </w:p>
        </w:tc>
        <w:tc>
          <w:tcPr>
            <w:tcW w:w="2340" w:type="dxa"/>
          </w:tcPr>
          <w:p w14:paraId="16D09800"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Baja</w:t>
            </w:r>
          </w:p>
        </w:tc>
        <w:tc>
          <w:tcPr>
            <w:tcW w:w="2340" w:type="dxa"/>
          </w:tcPr>
          <w:p w14:paraId="5B63F750"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Alto</w:t>
            </w:r>
          </w:p>
        </w:tc>
        <w:tc>
          <w:tcPr>
            <w:tcW w:w="2340" w:type="dxa"/>
          </w:tcPr>
          <w:p w14:paraId="2513A490"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Optimistic locking Redis SETNX (ADR-004)</w:t>
            </w:r>
          </w:p>
        </w:tc>
      </w:tr>
      <w:tr w:rsidR="00F4143D" w14:paraId="50127EA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5BFA506" w14:textId="77777777" w:rsidR="00F4143D" w:rsidRDefault="00000000">
            <w:r>
              <w:rPr>
                <w:sz w:val="18"/>
              </w:rPr>
              <w:t>Un agente cae y bloquea la Saga</w:t>
            </w:r>
          </w:p>
        </w:tc>
        <w:tc>
          <w:tcPr>
            <w:tcW w:w="2340" w:type="dxa"/>
          </w:tcPr>
          <w:p w14:paraId="242A8FC1"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Media</w:t>
            </w:r>
          </w:p>
        </w:tc>
        <w:tc>
          <w:tcPr>
            <w:tcW w:w="2340" w:type="dxa"/>
          </w:tcPr>
          <w:p w14:paraId="0FD997EA"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Alto</w:t>
            </w:r>
          </w:p>
        </w:tc>
        <w:tc>
          <w:tcPr>
            <w:tcW w:w="2340" w:type="dxa"/>
          </w:tcPr>
          <w:p w14:paraId="29A59359"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Dead-letter queue + reintentos + escalación humana tras 3 fallos</w:t>
            </w:r>
          </w:p>
        </w:tc>
      </w:tr>
      <w:tr w:rsidR="00F4143D" w14:paraId="736B961D"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0924EF1" w14:textId="77777777" w:rsidR="00F4143D" w:rsidRDefault="00000000">
            <w:r>
              <w:rPr>
                <w:sz w:val="18"/>
              </w:rPr>
              <w:t>Ollama no disponible</w:t>
            </w:r>
          </w:p>
        </w:tc>
        <w:tc>
          <w:tcPr>
            <w:tcW w:w="2340" w:type="dxa"/>
          </w:tcPr>
          <w:p w14:paraId="37EB782D"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Media</w:t>
            </w:r>
          </w:p>
        </w:tc>
        <w:tc>
          <w:tcPr>
            <w:tcW w:w="2340" w:type="dxa"/>
          </w:tcPr>
          <w:p w14:paraId="5F6E1D4E"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Bajo</w:t>
            </w:r>
          </w:p>
        </w:tc>
        <w:tc>
          <w:tcPr>
            <w:tcW w:w="2340" w:type="dxa"/>
          </w:tcPr>
          <w:p w14:paraId="1E6713B4"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Cada agente LLM tiene fallback determinístico; el sistema sigue vendiendo</w:t>
            </w:r>
          </w:p>
        </w:tc>
      </w:tr>
      <w:tr w:rsidR="00F4143D" w14:paraId="152564CF"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16AB972" w14:textId="77777777" w:rsidR="00F4143D" w:rsidRDefault="00000000">
            <w:r>
              <w:rPr>
                <w:sz w:val="18"/>
              </w:rPr>
              <w:t>Routers de la API sin autenticación real</w:t>
            </w:r>
          </w:p>
        </w:tc>
        <w:tc>
          <w:tcPr>
            <w:tcW w:w="2340" w:type="dxa"/>
          </w:tcPr>
          <w:p w14:paraId="7658F4E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Alta (mitigada)</w:t>
            </w:r>
          </w:p>
        </w:tc>
        <w:tc>
          <w:tcPr>
            <w:tcW w:w="2340" w:type="dxa"/>
          </w:tcPr>
          <w:p w14:paraId="4DB7F50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Alto</w:t>
            </w:r>
          </w:p>
        </w:tc>
        <w:tc>
          <w:tcPr>
            <w:tcW w:w="2340" w:type="dxa"/>
          </w:tcPr>
          <w:p w14:paraId="253FA18D"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get_current_user verifica JWT; auth servicio-a-servicio pendiente</w:t>
            </w:r>
          </w:p>
        </w:tc>
      </w:tr>
      <w:tr w:rsidR="00F4143D" w14:paraId="716EB102"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69910B8" w14:textId="77777777" w:rsidR="00F4143D" w:rsidRDefault="00000000">
            <w:r>
              <w:rPr>
                <w:sz w:val="18"/>
              </w:rPr>
              <w:t>JWT accesible desde JS (XSS)</w:t>
            </w:r>
          </w:p>
        </w:tc>
        <w:tc>
          <w:tcPr>
            <w:tcW w:w="2340" w:type="dxa"/>
          </w:tcPr>
          <w:p w14:paraId="49235389"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Media</w:t>
            </w:r>
          </w:p>
        </w:tc>
        <w:tc>
          <w:tcPr>
            <w:tcW w:w="2340" w:type="dxa"/>
          </w:tcPr>
          <w:p w14:paraId="6B488FCD"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Medio</w:t>
            </w:r>
          </w:p>
        </w:tc>
        <w:tc>
          <w:tcPr>
            <w:tcW w:w="2340" w:type="dxa"/>
          </w:tcPr>
          <w:p w14:paraId="59C18DED"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Cookie httpOnly añadida como defensa adicional</w:t>
            </w:r>
          </w:p>
        </w:tc>
      </w:tr>
      <w:tr w:rsidR="00F4143D" w14:paraId="1051850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E8999DB" w14:textId="77777777" w:rsidR="00F4143D" w:rsidRDefault="00000000">
            <w:r>
              <w:rPr>
                <w:sz w:val="18"/>
              </w:rPr>
              <w:t>pgvector con catálogo pequeño</w:t>
            </w:r>
          </w:p>
        </w:tc>
        <w:tc>
          <w:tcPr>
            <w:tcW w:w="2340" w:type="dxa"/>
          </w:tcPr>
          <w:p w14:paraId="3FE0316A"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Baja</w:t>
            </w:r>
          </w:p>
        </w:tc>
        <w:tc>
          <w:tcPr>
            <w:tcW w:w="2340" w:type="dxa"/>
          </w:tcPr>
          <w:p w14:paraId="16D47498"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Bajo</w:t>
            </w:r>
          </w:p>
        </w:tc>
        <w:tc>
          <w:tcPr>
            <w:tcW w:w="2340" w:type="dxa"/>
          </w:tcPr>
          <w:p w14:paraId="6F89B0D3"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Aceptado; el volumen no justifica índice ANN afinado (ADR-009)</w:t>
            </w:r>
          </w:p>
        </w:tc>
      </w:tr>
    </w:tbl>
    <w:p w14:paraId="2269AA2D" w14:textId="77777777" w:rsidR="00F4143D" w:rsidRDefault="00F4143D"/>
    <w:p w14:paraId="4AB23625" w14:textId="77777777" w:rsidR="00F4143D" w:rsidRDefault="00000000">
      <w:r>
        <w:br w:type="page"/>
      </w:r>
    </w:p>
    <w:p w14:paraId="31D41351" w14:textId="77777777" w:rsidR="00F4143D" w:rsidRDefault="00000000">
      <w:pPr>
        <w:pStyle w:val="Ttulo1"/>
      </w:pPr>
      <w:bookmarkStart w:id="20" w:name="_Toc235176997"/>
      <w:r>
        <w:rPr>
          <w:color w:val="1F4E79"/>
        </w:rPr>
        <w:lastRenderedPageBreak/>
        <w:t>3. Diseño</w:t>
      </w:r>
      <w:bookmarkEnd w:id="20"/>
    </w:p>
    <w:p w14:paraId="2FF5D727" w14:textId="77777777" w:rsidR="00F4143D" w:rsidRDefault="00000000">
      <w:pPr>
        <w:pStyle w:val="Ttulo2"/>
      </w:pPr>
      <w:bookmarkStart w:id="21" w:name="_Toc235176998"/>
      <w:r>
        <w:rPr>
          <w:color w:val="1F4E79"/>
        </w:rPr>
        <w:t>3.1 Arquitectura general</w:t>
      </w:r>
      <w:bookmarkEnd w:id="21"/>
    </w:p>
    <w:p w14:paraId="054BCD03" w14:textId="77777777" w:rsidR="00F4143D" w:rsidRDefault="00000000">
      <w:pPr>
        <w:pStyle w:val="Ttulo3"/>
      </w:pPr>
      <w:bookmarkStart w:id="22" w:name="_Toc235176999"/>
      <w:r>
        <w:rPr>
          <w:color w:val="1F4E79"/>
        </w:rPr>
        <w:t>Patrón de orquestación elegido</w:t>
      </w:r>
      <w:bookmarkEnd w:id="22"/>
    </w:p>
    <w:p w14:paraId="48049766" w14:textId="77777777" w:rsidR="00F4143D" w:rsidRDefault="00000000">
      <w:pPr>
        <w:jc w:val="both"/>
      </w:pPr>
      <w:r>
        <w:t>Orquestación mediante el patrón Saga (core/saga_coordinator.py) sobre un event bus (RabbitMQ, topic exchange + dead-letter), con cada agente como proceso/contenedor independiente. No se usa LangGraph; la justificación está en el ADR-001. Cada paso de una Saga se registra en Redis (hot) y se sincroniza a PostgreSQL (cold, audit trail permanente). Los agentes se comunican exclusivamente vía mensajes MCPEnvelope enrutados por topic exchange; no hay llamadas RPC directas entre agentes.</w:t>
      </w:r>
    </w:p>
    <w:p w14:paraId="7330FD71" w14:textId="77777777" w:rsidR="00F4143D" w:rsidRDefault="00000000">
      <w:pPr>
        <w:jc w:val="both"/>
      </w:pPr>
      <w:r>
        <w:t>Topología híbrida jerárquica-estrella (ADR-003): el OrchestratorAgent centraliza el enrutamiento inicial y la gestión de Sagas, pero dentro de cada dominio los agentes se comunican directamente (Sales → Quotation → Validation) sin pasar por el Orchestrator en cada hop.</w:t>
      </w:r>
    </w:p>
    <w:p w14:paraId="3977CCA4" w14:textId="77777777" w:rsidR="00F4143D" w:rsidRDefault="00000000">
      <w:pPr>
        <w:pStyle w:val="Ttulo3"/>
        <w:rPr>
          <w:color w:val="1F4E79"/>
        </w:rPr>
      </w:pPr>
      <w:bookmarkStart w:id="23" w:name="_Toc235177000"/>
      <w:proofErr w:type="spellStart"/>
      <w:r>
        <w:rPr>
          <w:color w:val="1F4E79"/>
        </w:rPr>
        <w:t>Esquema</w:t>
      </w:r>
      <w:proofErr w:type="spellEnd"/>
      <w:r>
        <w:rPr>
          <w:color w:val="1F4E79"/>
        </w:rPr>
        <w:t xml:space="preserve"> de la </w:t>
      </w:r>
      <w:proofErr w:type="spellStart"/>
      <w:r>
        <w:rPr>
          <w:color w:val="1F4E79"/>
        </w:rPr>
        <w:t>composición</w:t>
      </w:r>
      <w:bookmarkEnd w:id="23"/>
      <w:proofErr w:type="spellEnd"/>
    </w:p>
    <w:p w14:paraId="2AD2EF5D" w14:textId="2EB2C582" w:rsidR="00B41F00" w:rsidRPr="00B41F00" w:rsidRDefault="00B41F00" w:rsidP="00B41F00">
      <w:hyperlink r:id="rId6" w:history="1">
        <w:r w:rsidRPr="00B41F00">
          <w:rPr>
            <w:rStyle w:val="Hipervnculo"/>
          </w:rPr>
          <w:t>https://drive.google.com/file/d/1BFmGjAPAyV_mjgCOBq3kLcvT2sFONL4Y/view?usp=drive_link</w:t>
        </w:r>
      </w:hyperlink>
    </w:p>
    <w:p w14:paraId="3AFD86C6" w14:textId="3CEFE56D" w:rsidR="005173CC" w:rsidRPr="005173CC" w:rsidRDefault="005173CC" w:rsidP="005173CC">
      <w:r>
        <w:rPr>
          <w:noProof/>
        </w:rPr>
        <w:drawing>
          <wp:inline distT="0" distB="0" distL="0" distR="0" wp14:anchorId="5A414EAD" wp14:editId="5B755DBB">
            <wp:extent cx="5943600" cy="4457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stretch>
                      <a:fillRect/>
                    </a:stretch>
                  </pic:blipFill>
                  <pic:spPr>
                    <a:xfrm>
                      <a:off x="0" y="0"/>
                      <a:ext cx="5943600" cy="44577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360"/>
      </w:tblGrid>
      <w:tr w:rsidR="00F4143D" w14:paraId="006B9C93" w14:textId="77777777">
        <w:tc>
          <w:tcPr>
            <w:tcW w:w="9360" w:type="dxa"/>
          </w:tcPr>
          <w:p w14:paraId="487237DB" w14:textId="77777777" w:rsidR="00F4143D" w:rsidRDefault="00000000" w:rsidP="005173CC">
            <w:pPr>
              <w:jc w:val="center"/>
            </w:pPr>
            <w:proofErr w:type="spellStart"/>
            <w:r>
              <w:rPr>
                <w:i/>
                <w:sz w:val="18"/>
              </w:rPr>
              <w:t>Diagrama</w:t>
            </w:r>
            <w:proofErr w:type="spellEnd"/>
            <w:r>
              <w:rPr>
                <w:i/>
                <w:sz w:val="18"/>
              </w:rPr>
              <w:t xml:space="preserve"> de </w:t>
            </w:r>
            <w:proofErr w:type="spellStart"/>
            <w:r>
              <w:rPr>
                <w:i/>
                <w:sz w:val="18"/>
              </w:rPr>
              <w:t>componentes</w:t>
            </w:r>
            <w:proofErr w:type="spellEnd"/>
            <w:r>
              <w:rPr>
                <w:i/>
                <w:sz w:val="18"/>
              </w:rPr>
              <w:t xml:space="preserve">: </w:t>
            </w:r>
            <w:proofErr w:type="spellStart"/>
            <w:r>
              <w:rPr>
                <w:i/>
                <w:sz w:val="18"/>
              </w:rPr>
              <w:t>capas</w:t>
            </w:r>
            <w:proofErr w:type="spellEnd"/>
            <w:r>
              <w:rPr>
                <w:i/>
                <w:sz w:val="18"/>
              </w:rPr>
              <w:t xml:space="preserve"> Frontend, API Gateway, Orquestación, Agentes, Infraestructura (PostgreSQL/Redis/RabbitMQ/MinIO).</w:t>
            </w:r>
          </w:p>
          <w:p w14:paraId="60D5AD70" w14:textId="77777777" w:rsidR="00F4143D" w:rsidRDefault="00000000">
            <w:pPr>
              <w:jc w:val="center"/>
            </w:pPr>
            <w:r>
              <w:rPr>
                <w:rFonts w:ascii="Consolas" w:hAnsi="Consolas"/>
                <w:sz w:val="16"/>
              </w:rPr>
              <w:lastRenderedPageBreak/>
              <w:t>Fuente: docs/architecture.md — sección 1 (Mermaid)</w:t>
            </w:r>
          </w:p>
        </w:tc>
      </w:tr>
    </w:tbl>
    <w:p w14:paraId="3B6262AF" w14:textId="77777777" w:rsidR="00F4143D" w:rsidRDefault="00F4143D"/>
    <w:p w14:paraId="48709EA7" w14:textId="77777777" w:rsidR="00F4143D" w:rsidRDefault="00000000">
      <w:pPr>
        <w:pStyle w:val="Ttulo2"/>
      </w:pPr>
      <w:bookmarkStart w:id="24" w:name="_Toc235177001"/>
      <w:r>
        <w:rPr>
          <w:color w:val="1F4E79"/>
        </w:rPr>
        <w:t>3.2 Diagrama de proceso (BPMN)</w:t>
      </w:r>
      <w:bookmarkEnd w:id="24"/>
    </w:p>
    <w:p w14:paraId="2383521F" w14:textId="77777777" w:rsidR="00F4143D" w:rsidRDefault="00000000">
      <w:pPr>
        <w:jc w:val="both"/>
      </w:pPr>
      <w:r>
        <w:t>Se modelan dos procesos completos, de la consulta del cliente al cierre de la venta:</w:t>
      </w:r>
    </w:p>
    <w:p w14:paraId="7FF246D9" w14:textId="77777777" w:rsidR="00F4143D" w:rsidRDefault="00000000">
      <w:pPr>
        <w:pStyle w:val="Listaconvietas"/>
      </w:pPr>
      <w:r>
        <w:rPr>
          <w:b/>
        </w:rPr>
        <w:t xml:space="preserve">AS-IS (proceso manual, antes del ERP): </w:t>
      </w:r>
      <w:r>
        <w:t>5 lanes (Cliente, Vendedor, Gerente de sede, Operaciones, Finanzas); muestra los cuellos de botella: aprobación del gerente, loop de cambios que rehace la cotización, y la rama de doble reserva resuelta por teléfono.</w:t>
      </w:r>
    </w:p>
    <w:p w14:paraId="639307D6" w14:textId="29DFE57A" w:rsidR="00B41F00" w:rsidRDefault="00000000" w:rsidP="00B41F00">
      <w:pPr>
        <w:pStyle w:val="Listaconvietas"/>
      </w:pPr>
      <w:r>
        <w:rPr>
          <w:b/>
        </w:rPr>
        <w:t xml:space="preserve">TO-BE (con </w:t>
      </w:r>
      <w:proofErr w:type="spellStart"/>
      <w:r>
        <w:rPr>
          <w:b/>
        </w:rPr>
        <w:t>el</w:t>
      </w:r>
      <w:proofErr w:type="spellEnd"/>
      <w:r>
        <w:rPr>
          <w:b/>
        </w:rPr>
        <w:t xml:space="preserve"> ERP multiagente): </w:t>
      </w:r>
      <w:r>
        <w:t xml:space="preserve">9 lanes, uno por agente; las decisiones manuales pasan a gateways automáticos (¿regla BLOCKING? con rama de escalación HITL, ¿lock adquirido? con resolución automática de </w:t>
      </w:r>
      <w:proofErr w:type="spellStart"/>
      <w:r>
        <w:t>conflicto</w:t>
      </w:r>
      <w:proofErr w:type="spellEnd"/>
      <w:r>
        <w:t>, ¿</w:t>
      </w:r>
      <w:proofErr w:type="spellStart"/>
      <w:r>
        <w:t>saldo</w:t>
      </w:r>
      <w:proofErr w:type="spellEnd"/>
      <w:r>
        <w:t xml:space="preserve"> = 0?).</w:t>
      </w:r>
    </w:p>
    <w:p w14:paraId="681A91FF" w14:textId="0D73490C" w:rsidR="00B41F00" w:rsidRDefault="00B41F00" w:rsidP="00B41F00">
      <w:pPr>
        <w:pStyle w:val="Listaconvietas"/>
        <w:numPr>
          <w:ilvl w:val="0"/>
          <w:numId w:val="0"/>
        </w:numPr>
      </w:pPr>
      <w:r>
        <w:rPr>
          <w:noProof/>
        </w:rPr>
        <w:drawing>
          <wp:anchor distT="0" distB="0" distL="114300" distR="114300" simplePos="0" relativeHeight="251654656" behindDoc="0" locked="0" layoutInCell="1" allowOverlap="1" wp14:anchorId="6032D206" wp14:editId="0502E454">
            <wp:simplePos x="0" y="0"/>
            <wp:positionH relativeFrom="column">
              <wp:posOffset>-702945</wp:posOffset>
            </wp:positionH>
            <wp:positionV relativeFrom="paragraph">
              <wp:posOffset>273473</wp:posOffset>
            </wp:positionV>
            <wp:extent cx="7341870" cy="1822450"/>
            <wp:effectExtent l="0" t="0" r="0" b="6350"/>
            <wp:wrapTopAndBottom/>
            <wp:docPr id="3"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pic:cNvPicPr/>
                  </pic:nvPicPr>
                  <pic:blipFill>
                    <a:blip r:embed="rId8">
                      <a:extLst>
                        <a:ext uri="{96DAC541-7B7A-43D3-8B79-37D633B846F1}">
                          <asvg:svgBlip xmlns:asvg="http://schemas.microsoft.com/office/drawing/2016/SVG/main" r:embed="rId9"/>
                        </a:ext>
                      </a:extLst>
                    </a:blip>
                    <a:stretch>
                      <a:fillRect/>
                    </a:stretch>
                  </pic:blipFill>
                  <pic:spPr>
                    <a:xfrm>
                      <a:off x="0" y="0"/>
                      <a:ext cx="7341870" cy="1822450"/>
                    </a:xfrm>
                    <a:prstGeom prst="rect">
                      <a:avLst/>
                    </a:prstGeom>
                  </pic:spPr>
                </pic:pic>
              </a:graphicData>
            </a:graphic>
            <wp14:sizeRelH relativeFrom="margin">
              <wp14:pctWidth>0</wp14:pctWidth>
            </wp14:sizeRelH>
            <wp14:sizeRelV relativeFrom="margin">
              <wp14:pctHeight>0</wp14:pctHeight>
            </wp14:sizeRelV>
          </wp:anchor>
        </w:drawing>
      </w:r>
      <w:hyperlink r:id="rId10" w:history="1">
        <w:r w:rsidRPr="00B41F00">
          <w:rPr>
            <w:rStyle w:val="Hipervnculo"/>
          </w:rPr>
          <w:t>https://drive.google.com/file/d/1LrzIJ2U9In5UNbK6aggF-mziL4OIs6Fy/view?usp=drive_link</w:t>
        </w:r>
      </w:hyperlink>
    </w:p>
    <w:p w14:paraId="40A5C91D" w14:textId="6B8278F9" w:rsidR="005173CC" w:rsidRDefault="00B41F00" w:rsidP="005173CC">
      <w:pPr>
        <w:pStyle w:val="Listaconvietas"/>
        <w:numPr>
          <w:ilvl w:val="0"/>
          <w:numId w:val="0"/>
        </w:numPr>
      </w:pPr>
      <w:r w:rsidRPr="00412795">
        <w:drawing>
          <wp:anchor distT="0" distB="0" distL="114300" distR="114300" simplePos="0" relativeHeight="251663872" behindDoc="0" locked="0" layoutInCell="1" allowOverlap="1" wp14:anchorId="0F93353F" wp14:editId="69648009">
            <wp:simplePos x="0" y="0"/>
            <wp:positionH relativeFrom="column">
              <wp:posOffset>-673100</wp:posOffset>
            </wp:positionH>
            <wp:positionV relativeFrom="paragraph">
              <wp:posOffset>2647103</wp:posOffset>
            </wp:positionV>
            <wp:extent cx="7279640" cy="2250440"/>
            <wp:effectExtent l="0" t="0" r="0" b="0"/>
            <wp:wrapTopAndBottom/>
            <wp:docPr id="4"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7279640" cy="2250440"/>
                    </a:xfrm>
                    <a:prstGeom prst="rect">
                      <a:avLst/>
                    </a:prstGeom>
                  </pic:spPr>
                </pic:pic>
              </a:graphicData>
            </a:graphic>
            <wp14:sizeRelH relativeFrom="margin">
              <wp14:pctWidth>0</wp14:pctWidth>
            </wp14:sizeRelH>
            <wp14:sizeRelV relativeFrom="margin">
              <wp14:pctHeight>0</wp14:pctHeight>
            </wp14:sizeRelV>
          </wp:anchor>
        </w:drawing>
      </w:r>
    </w:p>
    <w:tbl>
      <w:tblPr>
        <w:tblStyle w:val="Tablaconcuadrcula"/>
        <w:tblW w:w="0" w:type="auto"/>
        <w:tblLook w:val="04A0" w:firstRow="1" w:lastRow="0" w:firstColumn="1" w:lastColumn="0" w:noHBand="0" w:noVBand="1"/>
      </w:tblPr>
      <w:tblGrid>
        <w:gridCol w:w="9360"/>
      </w:tblGrid>
      <w:tr w:rsidR="00F4143D" w14:paraId="0C08E2E3" w14:textId="77777777">
        <w:tc>
          <w:tcPr>
            <w:tcW w:w="9360" w:type="dxa"/>
          </w:tcPr>
          <w:p w14:paraId="34819307" w14:textId="76221825" w:rsidR="00F4143D" w:rsidRDefault="00000000" w:rsidP="005173CC">
            <w:pPr>
              <w:shd w:val="clear" w:color="auto" w:fill="EAF1F8"/>
              <w:jc w:val="center"/>
            </w:pPr>
            <w:r>
              <w:rPr>
                <w:i/>
                <w:sz w:val="18"/>
              </w:rPr>
              <w:t xml:space="preserve">BPMN AS-IS — </w:t>
            </w:r>
            <w:proofErr w:type="spellStart"/>
            <w:r>
              <w:rPr>
                <w:i/>
                <w:sz w:val="18"/>
              </w:rPr>
              <w:t>proceso</w:t>
            </w:r>
            <w:proofErr w:type="spellEnd"/>
            <w:r>
              <w:rPr>
                <w:i/>
                <w:sz w:val="18"/>
              </w:rPr>
              <w:t xml:space="preserve"> comercial manual (5 lanes).</w:t>
            </w:r>
          </w:p>
          <w:p w14:paraId="69F235DA" w14:textId="77777777" w:rsidR="00F4143D" w:rsidRDefault="00000000">
            <w:pPr>
              <w:jc w:val="center"/>
            </w:pPr>
            <w:r>
              <w:rPr>
                <w:rFonts w:ascii="Consolas" w:hAnsi="Consolas"/>
                <w:sz w:val="16"/>
              </w:rPr>
              <w:t>Fuente: docs/bpmn/as_is_proceso_manual.bpmn (abrir en demo.bpmn.io y exportar imagen)</w:t>
            </w:r>
          </w:p>
        </w:tc>
      </w:tr>
    </w:tbl>
    <w:p w14:paraId="06604A8E" w14:textId="44041410" w:rsidR="00B41F00" w:rsidRDefault="00B41F00">
      <w:hyperlink r:id="rId13" w:history="1">
        <w:r w:rsidRPr="00B41F00">
          <w:rPr>
            <w:rStyle w:val="Hipervnculo"/>
          </w:rPr>
          <w:t>https://drive.google.com/file/d/1KuMUM6MPzLJIluwTngiAVtyNYwdA9jp5/view?usp=drive_link</w:t>
        </w:r>
      </w:hyperlink>
    </w:p>
    <w:tbl>
      <w:tblPr>
        <w:tblStyle w:val="Tablaconcuadrcula"/>
        <w:tblW w:w="0" w:type="auto"/>
        <w:tblLook w:val="04A0" w:firstRow="1" w:lastRow="0" w:firstColumn="1" w:lastColumn="0" w:noHBand="0" w:noVBand="1"/>
      </w:tblPr>
      <w:tblGrid>
        <w:gridCol w:w="9360"/>
      </w:tblGrid>
      <w:tr w:rsidR="00F4143D" w14:paraId="37D28651" w14:textId="77777777">
        <w:tc>
          <w:tcPr>
            <w:tcW w:w="9360" w:type="dxa"/>
          </w:tcPr>
          <w:p w14:paraId="083FBFD8" w14:textId="7F49376A" w:rsidR="00F4143D" w:rsidRDefault="00000000" w:rsidP="00412795">
            <w:pPr>
              <w:shd w:val="clear" w:color="auto" w:fill="EAF1F8"/>
              <w:jc w:val="center"/>
            </w:pPr>
            <w:r>
              <w:rPr>
                <w:i/>
                <w:sz w:val="18"/>
              </w:rPr>
              <w:t xml:space="preserve">BPMN TO-BE — </w:t>
            </w:r>
            <w:proofErr w:type="spellStart"/>
            <w:r>
              <w:rPr>
                <w:i/>
                <w:sz w:val="18"/>
              </w:rPr>
              <w:t>proceso</w:t>
            </w:r>
            <w:proofErr w:type="spellEnd"/>
            <w:r>
              <w:rPr>
                <w:i/>
                <w:sz w:val="18"/>
              </w:rPr>
              <w:t xml:space="preserve"> comercial con el ERP multiagente (9 lanes).</w:t>
            </w:r>
          </w:p>
          <w:p w14:paraId="10AF801D" w14:textId="77777777" w:rsidR="00F4143D" w:rsidRDefault="00000000">
            <w:pPr>
              <w:jc w:val="center"/>
            </w:pPr>
            <w:r>
              <w:rPr>
                <w:rFonts w:ascii="Consolas" w:hAnsi="Consolas"/>
                <w:sz w:val="16"/>
              </w:rPr>
              <w:t>Fuente: docs/bpmn/to_be_proceso_erp.bpmn (abrir en demo.bpmn.io y exportar imagen)</w:t>
            </w:r>
          </w:p>
        </w:tc>
      </w:tr>
    </w:tbl>
    <w:p w14:paraId="2277AA98" w14:textId="77777777" w:rsidR="00F4143D" w:rsidRDefault="00F4143D"/>
    <w:p w14:paraId="63D84289" w14:textId="77777777" w:rsidR="00F4143D" w:rsidRDefault="00000000">
      <w:pPr>
        <w:jc w:val="both"/>
      </w:pPr>
      <w:r>
        <w:lastRenderedPageBreak/>
        <w:t>La narrativa detallada, fase por fase, de ambos procesos está en docs/proceso_negocio.md.</w:t>
      </w:r>
    </w:p>
    <w:p w14:paraId="7A7D803F" w14:textId="77777777" w:rsidR="00F4143D" w:rsidRDefault="00000000">
      <w:pPr>
        <w:pStyle w:val="Ttulo2"/>
      </w:pPr>
      <w:bookmarkStart w:id="25" w:name="_Toc235177002"/>
      <w:r>
        <w:rPr>
          <w:color w:val="1F4E79"/>
        </w:rPr>
        <w:t>3.3 Subsistema RAG</w:t>
      </w:r>
      <w:bookmarkEnd w:id="25"/>
    </w:p>
    <w:p w14:paraId="3BADE21B" w14:textId="77777777" w:rsidR="00F4143D" w:rsidRDefault="00000000">
      <w:pPr>
        <w:jc w:val="both"/>
      </w:pPr>
      <w:r>
        <w:t>SalesAgent e ItineraryAgent recuperan conocimiento por similaridad semántica en vez de match exacto de string (justificación en ADR-009). Se usa pgvector (extensión de PostgreSQL) para almacenar embeddings de paquetes (packages.embedding) y de una base de conocimiento curada de destinos (destination_knowledge), generados con el modelo de embeddings local de Ollama (nomic-embed-text, 768 dimensiones). La recuperación (similaridad de coseno) se expone vía endpoints propios que los agentes consultan por HTTP.</w:t>
      </w:r>
    </w:p>
    <w:p w14:paraId="18C7EAF8" w14:textId="77777777" w:rsidR="00F4143D" w:rsidRDefault="00000000">
      <w:pPr>
        <w:jc w:val="both"/>
      </w:pPr>
      <w:r>
        <w:t xml:space="preserve">Flujo de recuperación: la consulta del cliente se embebe con el mismo modelo, y 'ORDER BY embedding &lt;=&gt; :query_embedding LIMIT k' (operador de distancia de coseno de pgvector) devuelve los k resultados más cercanos. Si Ollama no está disponible, el endpoint responde 503 y el agente cae a </w:t>
      </w:r>
      <w:proofErr w:type="spellStart"/>
      <w:r>
        <w:t>su</w:t>
      </w:r>
      <w:proofErr w:type="spellEnd"/>
      <w:r>
        <w:t xml:space="preserve"> fallback </w:t>
      </w:r>
      <w:proofErr w:type="spellStart"/>
      <w:r>
        <w:t>determinístico</w:t>
      </w:r>
      <w:proofErr w:type="spellEnd"/>
      <w:r>
        <w:t>.</w:t>
      </w:r>
    </w:p>
    <w:p w14:paraId="0BC10ADE" w14:textId="636325E3" w:rsidR="004D4487" w:rsidRDefault="004D4487">
      <w:pPr>
        <w:jc w:val="both"/>
      </w:pPr>
      <w:r>
        <w:rPr>
          <w:noProof/>
        </w:rPr>
        <w:drawing>
          <wp:inline distT="0" distB="0" distL="0" distR="0" wp14:anchorId="2099DEAD" wp14:editId="4BB26EA0">
            <wp:extent cx="5937885" cy="334137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3341370"/>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9360"/>
      </w:tblGrid>
      <w:tr w:rsidR="00F4143D" w14:paraId="05CF9D62" w14:textId="77777777">
        <w:tc>
          <w:tcPr>
            <w:tcW w:w="9360" w:type="dxa"/>
          </w:tcPr>
          <w:p w14:paraId="0989AA64" w14:textId="05E51D0E" w:rsidR="00F4143D" w:rsidRDefault="00000000" w:rsidP="004D4487">
            <w:pPr>
              <w:shd w:val="clear" w:color="auto" w:fill="EAF1F8"/>
              <w:jc w:val="center"/>
            </w:pPr>
            <w:proofErr w:type="spellStart"/>
            <w:r>
              <w:rPr>
                <w:i/>
                <w:sz w:val="18"/>
              </w:rPr>
              <w:t>Subsistema</w:t>
            </w:r>
            <w:proofErr w:type="spellEnd"/>
            <w:r>
              <w:rPr>
                <w:i/>
                <w:sz w:val="18"/>
              </w:rPr>
              <w:t xml:space="preserve"> RAG: </w:t>
            </w:r>
            <w:proofErr w:type="spellStart"/>
            <w:r>
              <w:rPr>
                <w:i/>
                <w:sz w:val="18"/>
              </w:rPr>
              <w:t>fuentes</w:t>
            </w:r>
            <w:proofErr w:type="spellEnd"/>
            <w:r>
              <w:rPr>
                <w:i/>
                <w:sz w:val="18"/>
              </w:rPr>
              <w:t xml:space="preserve"> → indexación (embeddings Ollama) → pgvector → consumo (Sales, Itinerary).</w:t>
            </w:r>
          </w:p>
          <w:p w14:paraId="015A71E2" w14:textId="77777777" w:rsidR="00F4143D" w:rsidRDefault="00000000">
            <w:pPr>
              <w:jc w:val="center"/>
            </w:pPr>
            <w:r>
              <w:rPr>
                <w:rFonts w:ascii="Consolas" w:hAnsi="Consolas"/>
                <w:sz w:val="16"/>
              </w:rPr>
              <w:t>Fuente: docs/architecture.md — sección 7bis (Mermaid)</w:t>
            </w:r>
          </w:p>
        </w:tc>
      </w:tr>
    </w:tbl>
    <w:p w14:paraId="08D56783" w14:textId="77777777" w:rsidR="00F4143D" w:rsidRDefault="00F4143D"/>
    <w:p w14:paraId="5022B905" w14:textId="12E92223" w:rsidR="00BC1A88" w:rsidRDefault="00BC1A88">
      <w:hyperlink r:id="rId15" w:history="1">
        <w:r w:rsidRPr="00BC1A88">
          <w:rPr>
            <w:rStyle w:val="Hipervnculo"/>
          </w:rPr>
          <w:t>https://drive.google.com/file/d/1p2Y2Cc55Z9a5w9DwN146qbGl4GfKigSY/view?usp=drive_link</w:t>
        </w:r>
      </w:hyperlink>
    </w:p>
    <w:p w14:paraId="7DF0C052" w14:textId="77777777" w:rsidR="00F4143D" w:rsidRDefault="00000000">
      <w:pPr>
        <w:pStyle w:val="Ttulo2"/>
      </w:pPr>
      <w:bookmarkStart w:id="26" w:name="_Toc235177003"/>
      <w:r>
        <w:rPr>
          <w:color w:val="1F4E79"/>
        </w:rPr>
        <w:t>3.4 Especificación de herramientas (tools)</w:t>
      </w:r>
      <w:bookmarkEnd w:id="26"/>
    </w:p>
    <w:p w14:paraId="180EFF69" w14:textId="77777777" w:rsidR="00F4143D" w:rsidRDefault="00000000">
      <w:pPr>
        <w:jc w:val="both"/>
      </w:pPr>
      <w:r>
        <w:t>Todas las tools son funciones Python síncronas (restricción de swarms.Agent), registradas en el tools=[...] del agente. Con Ollama, el modelo no las invoca vía function-calling nativo: su nombre y primera línea de docstring se inyectan como contexto en el prompt. A continuación, la ficha de cada herramienta.</w:t>
      </w:r>
    </w:p>
    <w:p w14:paraId="1269214F" w14:textId="77777777" w:rsidR="00F4143D" w:rsidRDefault="00000000">
      <w:pPr>
        <w:pStyle w:val="Ttulo3"/>
      </w:pPr>
      <w:bookmarkStart w:id="27" w:name="_Toc235177004"/>
      <w:r>
        <w:rPr>
          <w:color w:val="1F4E79"/>
        </w:rPr>
        <w:lastRenderedPageBreak/>
        <w:t>Ficha de herramienta — _tool_select_package</w:t>
      </w:r>
      <w:bookmarkEnd w:id="27"/>
    </w:p>
    <w:tbl>
      <w:tblPr>
        <w:tblStyle w:val="Cuadrculaclara-nfasis1"/>
        <w:tblW w:w="0" w:type="auto"/>
        <w:jc w:val="center"/>
        <w:tblLook w:val="04A0" w:firstRow="1" w:lastRow="0" w:firstColumn="1" w:lastColumn="0" w:noHBand="0" w:noVBand="1"/>
      </w:tblPr>
      <w:tblGrid>
        <w:gridCol w:w="4680"/>
        <w:gridCol w:w="4680"/>
      </w:tblGrid>
      <w:tr w:rsidR="00F4143D" w14:paraId="1C413873"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62F9615" w14:textId="77777777" w:rsidR="00F4143D" w:rsidRDefault="00000000">
            <w:r>
              <w:rPr>
                <w:sz w:val="18"/>
              </w:rPr>
              <w:t>Campo</w:t>
            </w:r>
          </w:p>
        </w:tc>
        <w:tc>
          <w:tcPr>
            <w:tcW w:w="4680" w:type="dxa"/>
          </w:tcPr>
          <w:p w14:paraId="4A9DA149"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73B5280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D1F5FD5" w14:textId="77777777" w:rsidR="00F4143D" w:rsidRDefault="00000000">
            <w:r>
              <w:rPr>
                <w:sz w:val="18"/>
              </w:rPr>
              <w:t>Agente</w:t>
            </w:r>
          </w:p>
        </w:tc>
        <w:tc>
          <w:tcPr>
            <w:tcW w:w="4680" w:type="dxa"/>
          </w:tcPr>
          <w:p w14:paraId="07AC2FDF"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SalesAgent</w:t>
            </w:r>
          </w:p>
        </w:tc>
      </w:tr>
      <w:tr w:rsidR="00F4143D" w14:paraId="2DD8617F"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7CE2A61" w14:textId="77777777" w:rsidR="00F4143D" w:rsidRDefault="00000000">
            <w:r>
              <w:rPr>
                <w:sz w:val="18"/>
              </w:rPr>
              <w:t>Propósito</w:t>
            </w:r>
          </w:p>
        </w:tc>
        <w:tc>
          <w:tcPr>
            <w:tcW w:w="4680" w:type="dxa"/>
          </w:tcPr>
          <w:p w14:paraId="0B3C92CC"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Selecciona el mejor paquete de catálogo dado presupuesto y destino</w:t>
            </w:r>
          </w:p>
        </w:tc>
      </w:tr>
      <w:tr w:rsidR="00F4143D" w14:paraId="6E74D9FD"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1210041" w14:textId="77777777" w:rsidR="00F4143D" w:rsidRDefault="00000000">
            <w:r>
              <w:rPr>
                <w:sz w:val="18"/>
              </w:rPr>
              <w:t>Args</w:t>
            </w:r>
          </w:p>
        </w:tc>
        <w:tc>
          <w:tcPr>
            <w:tcW w:w="4680" w:type="dxa"/>
          </w:tcPr>
          <w:p w14:paraId="4A13A38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packages_json:str, budget_max:float, destination:str</w:t>
            </w:r>
          </w:p>
        </w:tc>
      </w:tr>
      <w:tr w:rsidR="00F4143D" w14:paraId="2FEFD28D"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3DBB35A" w14:textId="77777777" w:rsidR="00F4143D" w:rsidRDefault="00000000">
            <w:r>
              <w:rPr>
                <w:sz w:val="18"/>
              </w:rPr>
              <w:t>Returns</w:t>
            </w:r>
          </w:p>
        </w:tc>
        <w:tc>
          <w:tcPr>
            <w:tcW w:w="4680" w:type="dxa"/>
          </w:tcPr>
          <w:p w14:paraId="6E7C41A9"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{selected, name, price} o {selected:null, reason}</w:t>
            </w:r>
          </w:p>
        </w:tc>
      </w:tr>
      <w:tr w:rsidR="00F4143D" w14:paraId="65F2A90F"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E6D4344" w14:textId="77777777" w:rsidR="00F4143D" w:rsidRDefault="00000000">
            <w:r>
              <w:rPr>
                <w:sz w:val="18"/>
              </w:rPr>
              <w:t>I/O y errores</w:t>
            </w:r>
          </w:p>
        </w:tc>
        <w:tc>
          <w:tcPr>
            <w:tcW w:w="4680" w:type="dxa"/>
          </w:tcPr>
          <w:p w14:paraId="60BA4B9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Ninguno (cómputo puro)</w:t>
            </w:r>
          </w:p>
        </w:tc>
      </w:tr>
    </w:tbl>
    <w:p w14:paraId="294C900C" w14:textId="77777777" w:rsidR="00F4143D" w:rsidRDefault="00F4143D"/>
    <w:p w14:paraId="793EEFE7" w14:textId="77777777" w:rsidR="00F4143D" w:rsidRDefault="00000000">
      <w:pPr>
        <w:pStyle w:val="Ttulo3"/>
      </w:pPr>
      <w:bookmarkStart w:id="28" w:name="_Toc235177005"/>
      <w:r>
        <w:rPr>
          <w:color w:val="1F4E79"/>
        </w:rPr>
        <w:t>Ficha de herramienta — _tool_validate_dates</w:t>
      </w:r>
      <w:bookmarkEnd w:id="28"/>
    </w:p>
    <w:tbl>
      <w:tblPr>
        <w:tblStyle w:val="Cuadrculaclara-nfasis1"/>
        <w:tblW w:w="0" w:type="auto"/>
        <w:jc w:val="center"/>
        <w:tblLook w:val="04A0" w:firstRow="1" w:lastRow="0" w:firstColumn="1" w:lastColumn="0" w:noHBand="0" w:noVBand="1"/>
      </w:tblPr>
      <w:tblGrid>
        <w:gridCol w:w="4680"/>
        <w:gridCol w:w="4680"/>
      </w:tblGrid>
      <w:tr w:rsidR="00F4143D" w14:paraId="1FC45162"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E865F0F" w14:textId="77777777" w:rsidR="00F4143D" w:rsidRDefault="00000000">
            <w:r>
              <w:rPr>
                <w:sz w:val="18"/>
              </w:rPr>
              <w:t>Campo</w:t>
            </w:r>
          </w:p>
        </w:tc>
        <w:tc>
          <w:tcPr>
            <w:tcW w:w="4680" w:type="dxa"/>
          </w:tcPr>
          <w:p w14:paraId="03F9C341"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65407531"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972DBFE" w14:textId="77777777" w:rsidR="00F4143D" w:rsidRDefault="00000000">
            <w:r>
              <w:rPr>
                <w:sz w:val="18"/>
              </w:rPr>
              <w:t>Agente</w:t>
            </w:r>
          </w:p>
        </w:tc>
        <w:tc>
          <w:tcPr>
            <w:tcW w:w="4680" w:type="dxa"/>
          </w:tcPr>
          <w:p w14:paraId="566E6C60"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SalesAgent</w:t>
            </w:r>
          </w:p>
        </w:tc>
      </w:tr>
      <w:tr w:rsidR="00F4143D" w14:paraId="2690D5CC"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4DCBC3A" w14:textId="77777777" w:rsidR="00F4143D" w:rsidRDefault="00000000">
            <w:r>
              <w:rPr>
                <w:sz w:val="18"/>
              </w:rPr>
              <w:t>Propósito</w:t>
            </w:r>
          </w:p>
        </w:tc>
        <w:tc>
          <w:tcPr>
            <w:tcW w:w="4680" w:type="dxa"/>
          </w:tcPr>
          <w:p w14:paraId="532DFEB2"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Valida que las fechas sean lógicas y con ≥48h de anticipación</w:t>
            </w:r>
          </w:p>
        </w:tc>
      </w:tr>
      <w:tr w:rsidR="00F4143D" w14:paraId="6A0FDB43"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D66B280" w14:textId="77777777" w:rsidR="00F4143D" w:rsidRDefault="00000000">
            <w:r>
              <w:rPr>
                <w:sz w:val="18"/>
              </w:rPr>
              <w:t>Args</w:t>
            </w:r>
          </w:p>
        </w:tc>
        <w:tc>
          <w:tcPr>
            <w:tcW w:w="4680" w:type="dxa"/>
          </w:tcPr>
          <w:p w14:paraId="07DAA59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start_date:str, end_date:str</w:t>
            </w:r>
          </w:p>
        </w:tc>
      </w:tr>
      <w:tr w:rsidR="00F4143D" w14:paraId="3F31E425"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D5B7CC4" w14:textId="77777777" w:rsidR="00F4143D" w:rsidRDefault="00000000">
            <w:r>
              <w:rPr>
                <w:sz w:val="18"/>
              </w:rPr>
              <w:t>Returns</w:t>
            </w:r>
          </w:p>
        </w:tc>
        <w:tc>
          <w:tcPr>
            <w:tcW w:w="4680" w:type="dxa"/>
          </w:tcPr>
          <w:p w14:paraId="39CE6CD4"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{valid, duration_days, advance_days, issues[]}</w:t>
            </w:r>
          </w:p>
        </w:tc>
      </w:tr>
      <w:tr w:rsidR="00F4143D" w14:paraId="44997318"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80A4531" w14:textId="77777777" w:rsidR="00F4143D" w:rsidRDefault="00000000">
            <w:r>
              <w:rPr>
                <w:sz w:val="18"/>
              </w:rPr>
              <w:t>I/O y errores</w:t>
            </w:r>
          </w:p>
        </w:tc>
        <w:tc>
          <w:tcPr>
            <w:tcW w:w="4680" w:type="dxa"/>
          </w:tcPr>
          <w:p w14:paraId="3D0D5C4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Ninguno</w:t>
            </w:r>
          </w:p>
        </w:tc>
      </w:tr>
    </w:tbl>
    <w:p w14:paraId="4DE14A1E" w14:textId="77777777" w:rsidR="00F4143D" w:rsidRDefault="00F4143D"/>
    <w:p w14:paraId="56E5380A" w14:textId="77777777" w:rsidR="00F4143D" w:rsidRDefault="00000000">
      <w:pPr>
        <w:pStyle w:val="Ttulo3"/>
      </w:pPr>
      <w:bookmarkStart w:id="29" w:name="_Toc235177006"/>
      <w:r>
        <w:rPr>
          <w:color w:val="1F4E79"/>
        </w:rPr>
        <w:t>Ficha de herramienta — _tool_build_customizations</w:t>
      </w:r>
      <w:bookmarkEnd w:id="29"/>
    </w:p>
    <w:tbl>
      <w:tblPr>
        <w:tblStyle w:val="Cuadrculaclara-nfasis1"/>
        <w:tblW w:w="0" w:type="auto"/>
        <w:jc w:val="center"/>
        <w:tblLook w:val="04A0" w:firstRow="1" w:lastRow="0" w:firstColumn="1" w:lastColumn="0" w:noHBand="0" w:noVBand="1"/>
      </w:tblPr>
      <w:tblGrid>
        <w:gridCol w:w="4680"/>
        <w:gridCol w:w="4680"/>
      </w:tblGrid>
      <w:tr w:rsidR="00F4143D" w14:paraId="6D96C1FD"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2A3BAFD" w14:textId="77777777" w:rsidR="00F4143D" w:rsidRDefault="00000000">
            <w:r>
              <w:rPr>
                <w:sz w:val="18"/>
              </w:rPr>
              <w:t>Campo</w:t>
            </w:r>
          </w:p>
        </w:tc>
        <w:tc>
          <w:tcPr>
            <w:tcW w:w="4680" w:type="dxa"/>
          </w:tcPr>
          <w:p w14:paraId="4E495034"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39382F03"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B9D04B7" w14:textId="77777777" w:rsidR="00F4143D" w:rsidRDefault="00000000">
            <w:r>
              <w:rPr>
                <w:sz w:val="18"/>
              </w:rPr>
              <w:t>Agente</w:t>
            </w:r>
          </w:p>
        </w:tc>
        <w:tc>
          <w:tcPr>
            <w:tcW w:w="4680" w:type="dxa"/>
          </w:tcPr>
          <w:p w14:paraId="61CAB96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SalesAgent</w:t>
            </w:r>
          </w:p>
        </w:tc>
      </w:tr>
      <w:tr w:rsidR="00F4143D" w14:paraId="5B835137"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B706A92" w14:textId="77777777" w:rsidR="00F4143D" w:rsidRDefault="00000000">
            <w:r>
              <w:rPr>
                <w:sz w:val="18"/>
              </w:rPr>
              <w:t>Propósito</w:t>
            </w:r>
          </w:p>
        </w:tc>
        <w:tc>
          <w:tcPr>
            <w:tcW w:w="4680" w:type="dxa"/>
          </w:tcPr>
          <w:p w14:paraId="62B52CC4"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Construye personalizaciones desde preferencias en texto libre</w:t>
            </w:r>
          </w:p>
        </w:tc>
      </w:tr>
      <w:tr w:rsidR="00F4143D" w14:paraId="3554A90E"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7CF880A" w14:textId="77777777" w:rsidR="00F4143D" w:rsidRDefault="00000000">
            <w:r>
              <w:rPr>
                <w:sz w:val="18"/>
              </w:rPr>
              <w:t>Args</w:t>
            </w:r>
          </w:p>
        </w:tc>
        <w:tc>
          <w:tcPr>
            <w:tcW w:w="4680" w:type="dxa"/>
          </w:tcPr>
          <w:p w14:paraId="4FA2D86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preferences_list:str, budget_min:float, budget_max:float</w:t>
            </w:r>
          </w:p>
        </w:tc>
      </w:tr>
      <w:tr w:rsidR="00F4143D" w14:paraId="4FED6065"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BE65C6D" w14:textId="77777777" w:rsidR="00F4143D" w:rsidRDefault="00000000">
            <w:r>
              <w:rPr>
                <w:sz w:val="18"/>
              </w:rPr>
              <w:t>Returns</w:t>
            </w:r>
          </w:p>
        </w:tc>
        <w:tc>
          <w:tcPr>
            <w:tcW w:w="4680" w:type="dxa"/>
          </w:tcPr>
          <w:p w14:paraId="1F746903"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{hotel_category, includes_flight, ...}</w:t>
            </w:r>
          </w:p>
        </w:tc>
      </w:tr>
      <w:tr w:rsidR="00F4143D" w14:paraId="723B15CC"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097E765" w14:textId="77777777" w:rsidR="00F4143D" w:rsidRDefault="00000000">
            <w:r>
              <w:rPr>
                <w:sz w:val="18"/>
              </w:rPr>
              <w:t>I/O y errores</w:t>
            </w:r>
          </w:p>
        </w:tc>
        <w:tc>
          <w:tcPr>
            <w:tcW w:w="4680" w:type="dxa"/>
          </w:tcPr>
          <w:p w14:paraId="3E94EC5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Ninguno</w:t>
            </w:r>
          </w:p>
        </w:tc>
      </w:tr>
    </w:tbl>
    <w:p w14:paraId="5FC037A8" w14:textId="77777777" w:rsidR="00F4143D" w:rsidRDefault="00F4143D"/>
    <w:p w14:paraId="6C240E4E" w14:textId="77777777" w:rsidR="00F4143D" w:rsidRDefault="00000000">
      <w:pPr>
        <w:pStyle w:val="Ttulo3"/>
      </w:pPr>
      <w:bookmarkStart w:id="30" w:name="_Toc235177007"/>
      <w:r>
        <w:rPr>
          <w:color w:val="1F4E79"/>
        </w:rPr>
        <w:t>Ficha de herramienta — _tool_semantic_search_packages</w:t>
      </w:r>
      <w:bookmarkEnd w:id="30"/>
    </w:p>
    <w:tbl>
      <w:tblPr>
        <w:tblStyle w:val="Cuadrculaclara-nfasis1"/>
        <w:tblW w:w="0" w:type="auto"/>
        <w:jc w:val="center"/>
        <w:tblLook w:val="04A0" w:firstRow="1" w:lastRow="0" w:firstColumn="1" w:lastColumn="0" w:noHBand="0" w:noVBand="1"/>
      </w:tblPr>
      <w:tblGrid>
        <w:gridCol w:w="4680"/>
        <w:gridCol w:w="4680"/>
      </w:tblGrid>
      <w:tr w:rsidR="00F4143D" w14:paraId="36A07E9E"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E45C437" w14:textId="77777777" w:rsidR="00F4143D" w:rsidRDefault="00000000">
            <w:r>
              <w:rPr>
                <w:sz w:val="18"/>
              </w:rPr>
              <w:t>Campo</w:t>
            </w:r>
          </w:p>
        </w:tc>
        <w:tc>
          <w:tcPr>
            <w:tcW w:w="4680" w:type="dxa"/>
          </w:tcPr>
          <w:p w14:paraId="158551D1"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792C00A9"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6263602" w14:textId="77777777" w:rsidR="00F4143D" w:rsidRDefault="00000000">
            <w:r>
              <w:rPr>
                <w:sz w:val="18"/>
              </w:rPr>
              <w:t>Agente</w:t>
            </w:r>
          </w:p>
        </w:tc>
        <w:tc>
          <w:tcPr>
            <w:tcW w:w="4680" w:type="dxa"/>
          </w:tcPr>
          <w:p w14:paraId="42F2D6EC"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SalesAgent</w:t>
            </w:r>
          </w:p>
        </w:tc>
      </w:tr>
      <w:tr w:rsidR="00F4143D" w14:paraId="4030FD39"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82246F0" w14:textId="77777777" w:rsidR="00F4143D" w:rsidRDefault="00000000">
            <w:r>
              <w:rPr>
                <w:sz w:val="18"/>
              </w:rPr>
              <w:t>Propósito</w:t>
            </w:r>
          </w:p>
        </w:tc>
        <w:tc>
          <w:tcPr>
            <w:tcW w:w="4680" w:type="dxa"/>
          </w:tcPr>
          <w:p w14:paraId="46081C42"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Búsqueda RAG de paquetes por similaridad semántica (fallback)</w:t>
            </w:r>
          </w:p>
        </w:tc>
      </w:tr>
      <w:tr w:rsidR="00F4143D" w14:paraId="27453933"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26F471A" w14:textId="77777777" w:rsidR="00F4143D" w:rsidRDefault="00000000">
            <w:r>
              <w:rPr>
                <w:sz w:val="18"/>
              </w:rPr>
              <w:t>Args</w:t>
            </w:r>
          </w:p>
        </w:tc>
        <w:tc>
          <w:tcPr>
            <w:tcW w:w="4680" w:type="dxa"/>
          </w:tcPr>
          <w:p w14:paraId="720790A7"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query:str, top_k:int=5</w:t>
            </w:r>
          </w:p>
        </w:tc>
      </w:tr>
      <w:tr w:rsidR="00F4143D" w14:paraId="286D7F8D"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5B02DF9" w14:textId="77777777" w:rsidR="00F4143D" w:rsidRDefault="00000000">
            <w:r>
              <w:rPr>
                <w:sz w:val="18"/>
              </w:rPr>
              <w:t>Returns</w:t>
            </w:r>
          </w:p>
        </w:tc>
        <w:tc>
          <w:tcPr>
            <w:tcW w:w="4680" w:type="dxa"/>
          </w:tcPr>
          <w:p w14:paraId="72E07821"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{packages:[...]}</w:t>
            </w:r>
          </w:p>
        </w:tc>
      </w:tr>
      <w:tr w:rsidR="00F4143D" w14:paraId="009C23A9"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BC31DEA" w14:textId="77777777" w:rsidR="00F4143D" w:rsidRDefault="00000000">
            <w:r>
              <w:rPr>
                <w:sz w:val="18"/>
              </w:rPr>
              <w:t>I/O y errores</w:t>
            </w:r>
          </w:p>
        </w:tc>
        <w:tc>
          <w:tcPr>
            <w:tcW w:w="4680" w:type="dxa"/>
          </w:tcPr>
          <w:p w14:paraId="575F5DB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GET /packages/semantic-search (HTTP); 503 → {packages:[]}</w:t>
            </w:r>
          </w:p>
        </w:tc>
      </w:tr>
    </w:tbl>
    <w:p w14:paraId="0110B183" w14:textId="77777777" w:rsidR="00F4143D" w:rsidRDefault="00F4143D"/>
    <w:p w14:paraId="78769B05" w14:textId="77777777" w:rsidR="00F4143D" w:rsidRDefault="00000000">
      <w:pPr>
        <w:pStyle w:val="Ttulo3"/>
      </w:pPr>
      <w:bookmarkStart w:id="31" w:name="_Toc235177008"/>
      <w:r>
        <w:rPr>
          <w:color w:val="1F4E79"/>
        </w:rPr>
        <w:t>Ficha de herramienta — _tool_calculate_igv</w:t>
      </w:r>
      <w:bookmarkEnd w:id="31"/>
    </w:p>
    <w:tbl>
      <w:tblPr>
        <w:tblStyle w:val="Cuadrculaclara-nfasis1"/>
        <w:tblW w:w="0" w:type="auto"/>
        <w:jc w:val="center"/>
        <w:tblLook w:val="04A0" w:firstRow="1" w:lastRow="0" w:firstColumn="1" w:lastColumn="0" w:noHBand="0" w:noVBand="1"/>
      </w:tblPr>
      <w:tblGrid>
        <w:gridCol w:w="4680"/>
        <w:gridCol w:w="4680"/>
      </w:tblGrid>
      <w:tr w:rsidR="00F4143D" w14:paraId="24E390AD"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9260F80" w14:textId="77777777" w:rsidR="00F4143D" w:rsidRDefault="00000000">
            <w:r>
              <w:rPr>
                <w:sz w:val="18"/>
              </w:rPr>
              <w:t>Campo</w:t>
            </w:r>
          </w:p>
        </w:tc>
        <w:tc>
          <w:tcPr>
            <w:tcW w:w="4680" w:type="dxa"/>
          </w:tcPr>
          <w:p w14:paraId="442D9CC2"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63F98880"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931FA4A" w14:textId="77777777" w:rsidR="00F4143D" w:rsidRDefault="00000000">
            <w:r>
              <w:rPr>
                <w:sz w:val="18"/>
              </w:rPr>
              <w:t>Agente</w:t>
            </w:r>
          </w:p>
        </w:tc>
        <w:tc>
          <w:tcPr>
            <w:tcW w:w="4680" w:type="dxa"/>
          </w:tcPr>
          <w:p w14:paraId="1D5BC0A0"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QuotationAgent</w:t>
            </w:r>
          </w:p>
        </w:tc>
      </w:tr>
      <w:tr w:rsidR="00F4143D" w14:paraId="559F2866"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6F67030" w14:textId="77777777" w:rsidR="00F4143D" w:rsidRDefault="00000000">
            <w:r>
              <w:rPr>
                <w:sz w:val="18"/>
              </w:rPr>
              <w:t>Propósito</w:t>
            </w:r>
          </w:p>
        </w:tc>
        <w:tc>
          <w:tcPr>
            <w:tcW w:w="4680" w:type="dxa"/>
          </w:tcPr>
          <w:p w14:paraId="673ACB89"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Calcula IGV (18%) sobre un monto base</w:t>
            </w:r>
          </w:p>
        </w:tc>
      </w:tr>
      <w:tr w:rsidR="00F4143D" w14:paraId="5B5753BC"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5DDC4E5" w14:textId="77777777" w:rsidR="00F4143D" w:rsidRDefault="00000000">
            <w:r>
              <w:rPr>
                <w:sz w:val="18"/>
              </w:rPr>
              <w:t>Args</w:t>
            </w:r>
          </w:p>
        </w:tc>
        <w:tc>
          <w:tcPr>
            <w:tcW w:w="4680" w:type="dxa"/>
          </w:tcPr>
          <w:p w14:paraId="37D757FD"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base_amount:float</w:t>
            </w:r>
          </w:p>
        </w:tc>
      </w:tr>
      <w:tr w:rsidR="00F4143D" w14:paraId="1456078C"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034306F" w14:textId="77777777" w:rsidR="00F4143D" w:rsidRDefault="00000000">
            <w:r>
              <w:rPr>
                <w:sz w:val="18"/>
              </w:rPr>
              <w:t>Returns</w:t>
            </w:r>
          </w:p>
        </w:tc>
        <w:tc>
          <w:tcPr>
            <w:tcW w:w="4680" w:type="dxa"/>
          </w:tcPr>
          <w:p w14:paraId="2D32E3B3"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{igv_amount, total_with_igv, rate_used}</w:t>
            </w:r>
          </w:p>
        </w:tc>
      </w:tr>
      <w:tr w:rsidR="00F4143D" w14:paraId="212CF24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36C3E35" w14:textId="77777777" w:rsidR="00F4143D" w:rsidRDefault="00000000">
            <w:r>
              <w:rPr>
                <w:sz w:val="18"/>
              </w:rPr>
              <w:t>I/O y errores</w:t>
            </w:r>
          </w:p>
        </w:tc>
        <w:tc>
          <w:tcPr>
            <w:tcW w:w="4680" w:type="dxa"/>
          </w:tcPr>
          <w:p w14:paraId="2A9B4182"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No falla</w:t>
            </w:r>
          </w:p>
        </w:tc>
      </w:tr>
    </w:tbl>
    <w:p w14:paraId="5457E775" w14:textId="77777777" w:rsidR="00F4143D" w:rsidRDefault="00F4143D"/>
    <w:p w14:paraId="4B5766E5" w14:textId="77777777" w:rsidR="00F4143D" w:rsidRDefault="00000000">
      <w:pPr>
        <w:pStyle w:val="Ttulo3"/>
      </w:pPr>
      <w:bookmarkStart w:id="32" w:name="_Toc235177009"/>
      <w:r>
        <w:rPr>
          <w:color w:val="1F4E79"/>
        </w:rPr>
        <w:t>Ficha de herramienta — _tool_check_margin_policy</w:t>
      </w:r>
      <w:bookmarkEnd w:id="32"/>
    </w:p>
    <w:tbl>
      <w:tblPr>
        <w:tblStyle w:val="Cuadrculaclara-nfasis1"/>
        <w:tblW w:w="0" w:type="auto"/>
        <w:jc w:val="center"/>
        <w:tblLook w:val="04A0" w:firstRow="1" w:lastRow="0" w:firstColumn="1" w:lastColumn="0" w:noHBand="0" w:noVBand="1"/>
      </w:tblPr>
      <w:tblGrid>
        <w:gridCol w:w="4680"/>
        <w:gridCol w:w="4680"/>
      </w:tblGrid>
      <w:tr w:rsidR="00F4143D" w14:paraId="477D539D"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3132E8A" w14:textId="77777777" w:rsidR="00F4143D" w:rsidRDefault="00000000">
            <w:r>
              <w:rPr>
                <w:sz w:val="18"/>
              </w:rPr>
              <w:t>Campo</w:t>
            </w:r>
          </w:p>
        </w:tc>
        <w:tc>
          <w:tcPr>
            <w:tcW w:w="4680" w:type="dxa"/>
          </w:tcPr>
          <w:p w14:paraId="41ED4BAF"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3E25AAEA"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DFD7C1D" w14:textId="77777777" w:rsidR="00F4143D" w:rsidRDefault="00000000">
            <w:r>
              <w:rPr>
                <w:sz w:val="18"/>
              </w:rPr>
              <w:lastRenderedPageBreak/>
              <w:t>Agente</w:t>
            </w:r>
          </w:p>
        </w:tc>
        <w:tc>
          <w:tcPr>
            <w:tcW w:w="4680" w:type="dxa"/>
          </w:tcPr>
          <w:p w14:paraId="708F2259"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QuotationAgent</w:t>
            </w:r>
          </w:p>
        </w:tc>
      </w:tr>
      <w:tr w:rsidR="00F4143D" w14:paraId="74643711"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61AB324" w14:textId="77777777" w:rsidR="00F4143D" w:rsidRDefault="00000000">
            <w:r>
              <w:rPr>
                <w:sz w:val="18"/>
              </w:rPr>
              <w:t>Propósito</w:t>
            </w:r>
          </w:p>
        </w:tc>
        <w:tc>
          <w:tcPr>
            <w:tcW w:w="4680" w:type="dxa"/>
          </w:tcPr>
          <w:p w14:paraId="095747A5"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Valida si un margen cumple la política mínima (15%)</w:t>
            </w:r>
          </w:p>
        </w:tc>
      </w:tr>
      <w:tr w:rsidR="00F4143D" w14:paraId="31094A0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3A174DF" w14:textId="77777777" w:rsidR="00F4143D" w:rsidRDefault="00000000">
            <w:r>
              <w:rPr>
                <w:sz w:val="18"/>
              </w:rPr>
              <w:t>Args</w:t>
            </w:r>
          </w:p>
        </w:tc>
        <w:tc>
          <w:tcPr>
            <w:tcW w:w="4680" w:type="dxa"/>
          </w:tcPr>
          <w:p w14:paraId="240D65D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margin_pct:float</w:t>
            </w:r>
          </w:p>
        </w:tc>
      </w:tr>
      <w:tr w:rsidR="00F4143D" w14:paraId="6394F7EA"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C6A4669" w14:textId="77777777" w:rsidR="00F4143D" w:rsidRDefault="00000000">
            <w:r>
              <w:rPr>
                <w:sz w:val="18"/>
              </w:rPr>
              <w:t>Returns</w:t>
            </w:r>
          </w:p>
        </w:tc>
        <w:tc>
          <w:tcPr>
            <w:tcW w:w="4680" w:type="dxa"/>
          </w:tcPr>
          <w:p w14:paraId="241C0FC0"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{compliant, minimum_required, recommendation, severity}</w:t>
            </w:r>
          </w:p>
        </w:tc>
      </w:tr>
      <w:tr w:rsidR="00F4143D" w14:paraId="0EF2085E"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4F7AA91" w14:textId="77777777" w:rsidR="00F4143D" w:rsidRDefault="00000000">
            <w:r>
              <w:rPr>
                <w:sz w:val="18"/>
              </w:rPr>
              <w:t>I/O y errores</w:t>
            </w:r>
          </w:p>
        </w:tc>
        <w:tc>
          <w:tcPr>
            <w:tcW w:w="4680" w:type="dxa"/>
          </w:tcPr>
          <w:p w14:paraId="0C575F5C"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No falla</w:t>
            </w:r>
          </w:p>
        </w:tc>
      </w:tr>
    </w:tbl>
    <w:p w14:paraId="7637BD9C" w14:textId="77777777" w:rsidR="00F4143D" w:rsidRDefault="00F4143D"/>
    <w:p w14:paraId="5372041B" w14:textId="77777777" w:rsidR="00F4143D" w:rsidRDefault="00000000">
      <w:pPr>
        <w:pStyle w:val="Ttulo3"/>
      </w:pPr>
      <w:bookmarkStart w:id="33" w:name="_Toc235177010"/>
      <w:r>
        <w:rPr>
          <w:color w:val="1F4E79"/>
        </w:rPr>
        <w:t>Ficha de herramienta — _tool_estimate_component_price</w:t>
      </w:r>
      <w:bookmarkEnd w:id="33"/>
    </w:p>
    <w:tbl>
      <w:tblPr>
        <w:tblStyle w:val="Cuadrculaclara-nfasis1"/>
        <w:tblW w:w="0" w:type="auto"/>
        <w:jc w:val="center"/>
        <w:tblLook w:val="04A0" w:firstRow="1" w:lastRow="0" w:firstColumn="1" w:lastColumn="0" w:noHBand="0" w:noVBand="1"/>
      </w:tblPr>
      <w:tblGrid>
        <w:gridCol w:w="4680"/>
        <w:gridCol w:w="4680"/>
      </w:tblGrid>
      <w:tr w:rsidR="00F4143D" w14:paraId="11572126"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8145227" w14:textId="77777777" w:rsidR="00F4143D" w:rsidRDefault="00000000">
            <w:r>
              <w:rPr>
                <w:sz w:val="18"/>
              </w:rPr>
              <w:t>Campo</w:t>
            </w:r>
          </w:p>
        </w:tc>
        <w:tc>
          <w:tcPr>
            <w:tcW w:w="4680" w:type="dxa"/>
          </w:tcPr>
          <w:p w14:paraId="1EA093E9"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26EAB90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69F5791" w14:textId="77777777" w:rsidR="00F4143D" w:rsidRDefault="00000000">
            <w:r>
              <w:rPr>
                <w:sz w:val="18"/>
              </w:rPr>
              <w:t>Agente</w:t>
            </w:r>
          </w:p>
        </w:tc>
        <w:tc>
          <w:tcPr>
            <w:tcW w:w="4680" w:type="dxa"/>
          </w:tcPr>
          <w:p w14:paraId="39EF2853"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QuotationAgent</w:t>
            </w:r>
          </w:p>
        </w:tc>
      </w:tr>
      <w:tr w:rsidR="00F4143D" w14:paraId="3EE7720A"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5C99A04" w14:textId="77777777" w:rsidR="00F4143D" w:rsidRDefault="00000000">
            <w:r>
              <w:rPr>
                <w:sz w:val="18"/>
              </w:rPr>
              <w:t>Propósito</w:t>
            </w:r>
          </w:p>
        </w:tc>
        <w:tc>
          <w:tcPr>
            <w:tcW w:w="4680" w:type="dxa"/>
          </w:tcPr>
          <w:p w14:paraId="722635B6"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Estima el precio de un componente según destino y duración</w:t>
            </w:r>
          </w:p>
        </w:tc>
      </w:tr>
      <w:tr w:rsidR="00F4143D" w14:paraId="189E6082"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00ECB44" w14:textId="77777777" w:rsidR="00F4143D" w:rsidRDefault="00000000">
            <w:r>
              <w:rPr>
                <w:sz w:val="18"/>
              </w:rPr>
              <w:t>Args</w:t>
            </w:r>
          </w:p>
        </w:tc>
        <w:tc>
          <w:tcPr>
            <w:tcW w:w="4680" w:type="dxa"/>
          </w:tcPr>
          <w:p w14:paraId="6298BD2D"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component_type:str, destination:str, traveler_count:int, duration_days:int</w:t>
            </w:r>
          </w:p>
        </w:tc>
      </w:tr>
      <w:tr w:rsidR="00F4143D" w14:paraId="515CF64B"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EE92A0E" w14:textId="77777777" w:rsidR="00F4143D" w:rsidRDefault="00000000">
            <w:r>
              <w:rPr>
                <w:sz w:val="18"/>
              </w:rPr>
              <w:t>Returns</w:t>
            </w:r>
          </w:p>
        </w:tc>
        <w:tc>
          <w:tcPr>
            <w:tcW w:w="4680" w:type="dxa"/>
          </w:tcPr>
          <w:p w14:paraId="21FF11DC"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{concept, unit_price, quantity, subtotal}</w:t>
            </w:r>
          </w:p>
        </w:tc>
      </w:tr>
      <w:tr w:rsidR="00F4143D" w14:paraId="3E10267F"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6617F1F" w14:textId="77777777" w:rsidR="00F4143D" w:rsidRDefault="00000000">
            <w:r>
              <w:rPr>
                <w:sz w:val="18"/>
              </w:rPr>
              <w:t>I/O y errores</w:t>
            </w:r>
          </w:p>
        </w:tc>
        <w:tc>
          <w:tcPr>
            <w:tcW w:w="4680" w:type="dxa"/>
          </w:tcPr>
          <w:p w14:paraId="1556CD5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No falla (precio por defecto)</w:t>
            </w:r>
          </w:p>
        </w:tc>
      </w:tr>
    </w:tbl>
    <w:p w14:paraId="0CA1B034" w14:textId="77777777" w:rsidR="00F4143D" w:rsidRDefault="00F4143D"/>
    <w:p w14:paraId="31F17B1B" w14:textId="77777777" w:rsidR="00F4143D" w:rsidRDefault="00000000">
      <w:pPr>
        <w:pStyle w:val="Ttulo3"/>
      </w:pPr>
      <w:bookmarkStart w:id="34" w:name="_Toc235177011"/>
      <w:r>
        <w:rPr>
          <w:color w:val="1F4E79"/>
        </w:rPr>
        <w:t>Ficha de herramienta — _tool_detect_budget_anomaly</w:t>
      </w:r>
      <w:bookmarkEnd w:id="34"/>
    </w:p>
    <w:tbl>
      <w:tblPr>
        <w:tblStyle w:val="Cuadrculaclara-nfasis1"/>
        <w:tblW w:w="0" w:type="auto"/>
        <w:jc w:val="center"/>
        <w:tblLook w:val="04A0" w:firstRow="1" w:lastRow="0" w:firstColumn="1" w:lastColumn="0" w:noHBand="0" w:noVBand="1"/>
      </w:tblPr>
      <w:tblGrid>
        <w:gridCol w:w="4680"/>
        <w:gridCol w:w="4680"/>
      </w:tblGrid>
      <w:tr w:rsidR="00F4143D" w14:paraId="7E4515E7"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80C87D6" w14:textId="77777777" w:rsidR="00F4143D" w:rsidRDefault="00000000">
            <w:r>
              <w:rPr>
                <w:sz w:val="18"/>
              </w:rPr>
              <w:t>Campo</w:t>
            </w:r>
          </w:p>
        </w:tc>
        <w:tc>
          <w:tcPr>
            <w:tcW w:w="4680" w:type="dxa"/>
          </w:tcPr>
          <w:p w14:paraId="33C3EC18"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30B3A98E"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B66402B" w14:textId="77777777" w:rsidR="00F4143D" w:rsidRDefault="00000000">
            <w:r>
              <w:rPr>
                <w:sz w:val="18"/>
              </w:rPr>
              <w:t>Agente</w:t>
            </w:r>
          </w:p>
        </w:tc>
        <w:tc>
          <w:tcPr>
            <w:tcW w:w="4680" w:type="dxa"/>
          </w:tcPr>
          <w:p w14:paraId="5CB89832"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QuotationAgent</w:t>
            </w:r>
          </w:p>
        </w:tc>
      </w:tr>
      <w:tr w:rsidR="00F4143D" w14:paraId="33A9A8EA"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77C7BEF" w14:textId="77777777" w:rsidR="00F4143D" w:rsidRDefault="00000000">
            <w:r>
              <w:rPr>
                <w:sz w:val="18"/>
              </w:rPr>
              <w:t>Propósito</w:t>
            </w:r>
          </w:p>
        </w:tc>
        <w:tc>
          <w:tcPr>
            <w:tcW w:w="4680" w:type="dxa"/>
          </w:tcPr>
          <w:p w14:paraId="7DAB675F"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Detecta anomalías: sobre-presupuesto, margen bajo, costo cero</w:t>
            </w:r>
          </w:p>
        </w:tc>
      </w:tr>
      <w:tr w:rsidR="00F4143D" w14:paraId="5664E74F"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EC1E729" w14:textId="77777777" w:rsidR="00F4143D" w:rsidRDefault="00000000">
            <w:r>
              <w:rPr>
                <w:sz w:val="18"/>
              </w:rPr>
              <w:t>Args</w:t>
            </w:r>
          </w:p>
        </w:tc>
        <w:tc>
          <w:tcPr>
            <w:tcW w:w="4680" w:type="dxa"/>
          </w:tcPr>
          <w:p w14:paraId="3FCDD4A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total_cost:float, budget_max:float, margin_pct:float</w:t>
            </w:r>
          </w:p>
        </w:tc>
      </w:tr>
      <w:tr w:rsidR="00F4143D" w14:paraId="7F6E5E91"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80AA234" w14:textId="77777777" w:rsidR="00F4143D" w:rsidRDefault="00000000">
            <w:r>
              <w:rPr>
                <w:sz w:val="18"/>
              </w:rPr>
              <w:t>Returns</w:t>
            </w:r>
          </w:p>
        </w:tc>
        <w:tc>
          <w:tcPr>
            <w:tcW w:w="4680" w:type="dxa"/>
          </w:tcPr>
          <w:p w14:paraId="4AFDA34B"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{anomaly_flags[], has_anomalies, severity}</w:t>
            </w:r>
          </w:p>
        </w:tc>
      </w:tr>
      <w:tr w:rsidR="00F4143D" w14:paraId="3A129E61"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82ED736" w14:textId="77777777" w:rsidR="00F4143D" w:rsidRDefault="00000000">
            <w:r>
              <w:rPr>
                <w:sz w:val="18"/>
              </w:rPr>
              <w:t>I/O y errores</w:t>
            </w:r>
          </w:p>
        </w:tc>
        <w:tc>
          <w:tcPr>
            <w:tcW w:w="4680" w:type="dxa"/>
          </w:tcPr>
          <w:p w14:paraId="48031A3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No falla</w:t>
            </w:r>
          </w:p>
        </w:tc>
      </w:tr>
    </w:tbl>
    <w:p w14:paraId="7752D19E" w14:textId="77777777" w:rsidR="00F4143D" w:rsidRDefault="00F4143D"/>
    <w:p w14:paraId="3F408732" w14:textId="77777777" w:rsidR="00F4143D" w:rsidRDefault="00000000">
      <w:pPr>
        <w:pStyle w:val="Ttulo3"/>
      </w:pPr>
      <w:bookmarkStart w:id="35" w:name="_Toc235177012"/>
      <w:r>
        <w:rPr>
          <w:color w:val="1F4E79"/>
        </w:rPr>
        <w:t>Ficha de herramienta — _tool_get_destination_info</w:t>
      </w:r>
      <w:bookmarkEnd w:id="35"/>
    </w:p>
    <w:tbl>
      <w:tblPr>
        <w:tblStyle w:val="Cuadrculaclara-nfasis1"/>
        <w:tblW w:w="0" w:type="auto"/>
        <w:jc w:val="center"/>
        <w:tblLook w:val="04A0" w:firstRow="1" w:lastRow="0" w:firstColumn="1" w:lastColumn="0" w:noHBand="0" w:noVBand="1"/>
      </w:tblPr>
      <w:tblGrid>
        <w:gridCol w:w="4680"/>
        <w:gridCol w:w="4680"/>
      </w:tblGrid>
      <w:tr w:rsidR="00F4143D" w14:paraId="59F16C17"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98F591D" w14:textId="77777777" w:rsidR="00F4143D" w:rsidRDefault="00000000">
            <w:r>
              <w:rPr>
                <w:sz w:val="18"/>
              </w:rPr>
              <w:t>Campo</w:t>
            </w:r>
          </w:p>
        </w:tc>
        <w:tc>
          <w:tcPr>
            <w:tcW w:w="4680" w:type="dxa"/>
          </w:tcPr>
          <w:p w14:paraId="7B5A801A"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4909432C"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DCC97EF" w14:textId="77777777" w:rsidR="00F4143D" w:rsidRDefault="00000000">
            <w:r>
              <w:rPr>
                <w:sz w:val="18"/>
              </w:rPr>
              <w:t>Agente</w:t>
            </w:r>
          </w:p>
        </w:tc>
        <w:tc>
          <w:tcPr>
            <w:tcW w:w="4680" w:type="dxa"/>
          </w:tcPr>
          <w:p w14:paraId="4CED5CAD"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ItineraryAgent</w:t>
            </w:r>
          </w:p>
        </w:tc>
      </w:tr>
      <w:tr w:rsidR="00F4143D" w14:paraId="4F99A5A5"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362BF29" w14:textId="77777777" w:rsidR="00F4143D" w:rsidRDefault="00000000">
            <w:r>
              <w:rPr>
                <w:sz w:val="18"/>
              </w:rPr>
              <w:t>Propósito</w:t>
            </w:r>
          </w:p>
        </w:tc>
        <w:tc>
          <w:tcPr>
            <w:tcW w:w="4680" w:type="dxa"/>
          </w:tcPr>
          <w:p w14:paraId="7E4C4901"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Info de destino: RAG primero, diccionario estático como fallback</w:t>
            </w:r>
          </w:p>
        </w:tc>
      </w:tr>
      <w:tr w:rsidR="00F4143D" w14:paraId="222D1D6A"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4749590" w14:textId="77777777" w:rsidR="00F4143D" w:rsidRDefault="00000000">
            <w:r>
              <w:rPr>
                <w:sz w:val="18"/>
              </w:rPr>
              <w:t>Args</w:t>
            </w:r>
          </w:p>
        </w:tc>
        <w:tc>
          <w:tcPr>
            <w:tcW w:w="4680" w:type="dxa"/>
          </w:tcPr>
          <w:p w14:paraId="179AA15D"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destination:str</w:t>
            </w:r>
          </w:p>
        </w:tc>
      </w:tr>
      <w:tr w:rsidR="00F4143D" w14:paraId="00284D35"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7CE40ED" w14:textId="77777777" w:rsidR="00F4143D" w:rsidRDefault="00000000">
            <w:r>
              <w:rPr>
                <w:sz w:val="18"/>
              </w:rPr>
              <w:t>Returns</w:t>
            </w:r>
          </w:p>
        </w:tc>
        <w:tc>
          <w:tcPr>
            <w:tcW w:w="4680" w:type="dxa"/>
          </w:tcPr>
          <w:p w14:paraId="7E9DA0A1"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{destination, source, knowledge[] o climate/...}</w:t>
            </w:r>
          </w:p>
        </w:tc>
      </w:tr>
      <w:tr w:rsidR="00F4143D" w14:paraId="6AB8FB16"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526A287" w14:textId="77777777" w:rsidR="00F4143D" w:rsidRDefault="00000000">
            <w:r>
              <w:rPr>
                <w:sz w:val="18"/>
              </w:rPr>
              <w:t>I/O y errores</w:t>
            </w:r>
          </w:p>
        </w:tc>
        <w:tc>
          <w:tcPr>
            <w:tcW w:w="4680" w:type="dxa"/>
          </w:tcPr>
          <w:p w14:paraId="5635D85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GET /knowledge/destinations/search; fallback estático</w:t>
            </w:r>
          </w:p>
        </w:tc>
      </w:tr>
    </w:tbl>
    <w:p w14:paraId="55855C66" w14:textId="77777777" w:rsidR="00F4143D" w:rsidRDefault="00F4143D"/>
    <w:p w14:paraId="783693FC" w14:textId="77777777" w:rsidR="00F4143D" w:rsidRDefault="00000000">
      <w:pPr>
        <w:pStyle w:val="Ttulo3"/>
      </w:pPr>
      <w:bookmarkStart w:id="36" w:name="_Toc235177013"/>
      <w:r>
        <w:rPr>
          <w:color w:val="1F4E79"/>
        </w:rPr>
        <w:t>Ficha de herramienta — _tool_calculate_days</w:t>
      </w:r>
      <w:bookmarkEnd w:id="36"/>
    </w:p>
    <w:tbl>
      <w:tblPr>
        <w:tblStyle w:val="Cuadrculaclara-nfasis1"/>
        <w:tblW w:w="0" w:type="auto"/>
        <w:jc w:val="center"/>
        <w:tblLook w:val="04A0" w:firstRow="1" w:lastRow="0" w:firstColumn="1" w:lastColumn="0" w:noHBand="0" w:noVBand="1"/>
      </w:tblPr>
      <w:tblGrid>
        <w:gridCol w:w="4680"/>
        <w:gridCol w:w="4680"/>
      </w:tblGrid>
      <w:tr w:rsidR="00F4143D" w14:paraId="31EAFB9A"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0D83011" w14:textId="77777777" w:rsidR="00F4143D" w:rsidRDefault="00000000">
            <w:r>
              <w:rPr>
                <w:sz w:val="18"/>
              </w:rPr>
              <w:t>Campo</w:t>
            </w:r>
          </w:p>
        </w:tc>
        <w:tc>
          <w:tcPr>
            <w:tcW w:w="4680" w:type="dxa"/>
          </w:tcPr>
          <w:p w14:paraId="60B8F063"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34FEC5DA"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EC32388" w14:textId="77777777" w:rsidR="00F4143D" w:rsidRDefault="00000000">
            <w:r>
              <w:rPr>
                <w:sz w:val="18"/>
              </w:rPr>
              <w:t>Agente</w:t>
            </w:r>
          </w:p>
        </w:tc>
        <w:tc>
          <w:tcPr>
            <w:tcW w:w="4680" w:type="dxa"/>
          </w:tcPr>
          <w:p w14:paraId="3F36D10D"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ItineraryAgent</w:t>
            </w:r>
          </w:p>
        </w:tc>
      </w:tr>
      <w:tr w:rsidR="00F4143D" w14:paraId="2EB2BCAB"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CF905C7" w14:textId="77777777" w:rsidR="00F4143D" w:rsidRDefault="00000000">
            <w:r>
              <w:rPr>
                <w:sz w:val="18"/>
              </w:rPr>
              <w:t>Propósito</w:t>
            </w:r>
          </w:p>
        </w:tc>
        <w:tc>
          <w:tcPr>
            <w:tcW w:w="4680" w:type="dxa"/>
          </w:tcPr>
          <w:p w14:paraId="685F6501"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Calcula distribución de días del viaje</w:t>
            </w:r>
          </w:p>
        </w:tc>
      </w:tr>
      <w:tr w:rsidR="00F4143D" w14:paraId="509340A3"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9FCB5C7" w14:textId="77777777" w:rsidR="00F4143D" w:rsidRDefault="00000000">
            <w:r>
              <w:rPr>
                <w:sz w:val="18"/>
              </w:rPr>
              <w:t>Args</w:t>
            </w:r>
          </w:p>
        </w:tc>
        <w:tc>
          <w:tcPr>
            <w:tcW w:w="4680" w:type="dxa"/>
          </w:tcPr>
          <w:p w14:paraId="0ED65BFA"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start_date:str, end_date:str</w:t>
            </w:r>
          </w:p>
        </w:tc>
      </w:tr>
      <w:tr w:rsidR="00F4143D" w14:paraId="7AAB6DF4"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C239D9C" w14:textId="77777777" w:rsidR="00F4143D" w:rsidRDefault="00000000">
            <w:r>
              <w:rPr>
                <w:sz w:val="18"/>
              </w:rPr>
              <w:t>Returns</w:t>
            </w:r>
          </w:p>
        </w:tc>
        <w:tc>
          <w:tcPr>
            <w:tcW w:w="4680" w:type="dxa"/>
          </w:tcPr>
          <w:p w14:paraId="3D622ED5"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{total_days, arrival_day, departure_day, ...}</w:t>
            </w:r>
          </w:p>
        </w:tc>
      </w:tr>
      <w:tr w:rsidR="00F4143D" w14:paraId="1B31CFAD"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DA61BE9" w14:textId="77777777" w:rsidR="00F4143D" w:rsidRDefault="00000000">
            <w:r>
              <w:rPr>
                <w:sz w:val="18"/>
              </w:rPr>
              <w:t>I/O y errores</w:t>
            </w:r>
          </w:p>
        </w:tc>
        <w:tc>
          <w:tcPr>
            <w:tcW w:w="4680" w:type="dxa"/>
          </w:tcPr>
          <w:p w14:paraId="08896D4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Fallback 5 días</w:t>
            </w:r>
          </w:p>
        </w:tc>
      </w:tr>
    </w:tbl>
    <w:p w14:paraId="60F8F0FE" w14:textId="77777777" w:rsidR="00F4143D" w:rsidRDefault="00F4143D"/>
    <w:p w14:paraId="4942359C" w14:textId="77777777" w:rsidR="00F4143D" w:rsidRDefault="00000000">
      <w:pPr>
        <w:pStyle w:val="Ttulo3"/>
      </w:pPr>
      <w:bookmarkStart w:id="37" w:name="_Toc235177014"/>
      <w:r>
        <w:rPr>
          <w:color w:val="1F4E79"/>
        </w:rPr>
        <w:t>Ficha de herramienta — _tool_get_included_services</w:t>
      </w:r>
      <w:bookmarkEnd w:id="37"/>
    </w:p>
    <w:tbl>
      <w:tblPr>
        <w:tblStyle w:val="Cuadrculaclara-nfasis1"/>
        <w:tblW w:w="0" w:type="auto"/>
        <w:jc w:val="center"/>
        <w:tblLook w:val="04A0" w:firstRow="1" w:lastRow="0" w:firstColumn="1" w:lastColumn="0" w:noHBand="0" w:noVBand="1"/>
      </w:tblPr>
      <w:tblGrid>
        <w:gridCol w:w="4680"/>
        <w:gridCol w:w="4680"/>
      </w:tblGrid>
      <w:tr w:rsidR="00F4143D" w14:paraId="052C6096"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C0F8CBF" w14:textId="77777777" w:rsidR="00F4143D" w:rsidRDefault="00000000">
            <w:r>
              <w:rPr>
                <w:sz w:val="18"/>
              </w:rPr>
              <w:t>Campo</w:t>
            </w:r>
          </w:p>
        </w:tc>
        <w:tc>
          <w:tcPr>
            <w:tcW w:w="4680" w:type="dxa"/>
          </w:tcPr>
          <w:p w14:paraId="4B974484"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F4143D" w14:paraId="284F9DC4"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2820BCC" w14:textId="77777777" w:rsidR="00F4143D" w:rsidRDefault="00000000">
            <w:r>
              <w:rPr>
                <w:sz w:val="18"/>
              </w:rPr>
              <w:t>Agente</w:t>
            </w:r>
          </w:p>
        </w:tc>
        <w:tc>
          <w:tcPr>
            <w:tcW w:w="4680" w:type="dxa"/>
          </w:tcPr>
          <w:p w14:paraId="220B588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ItineraryAgent</w:t>
            </w:r>
          </w:p>
        </w:tc>
      </w:tr>
      <w:tr w:rsidR="00F4143D" w14:paraId="44FF6F50"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1642B91" w14:textId="77777777" w:rsidR="00F4143D" w:rsidRDefault="00000000">
            <w:r>
              <w:rPr>
                <w:sz w:val="18"/>
              </w:rPr>
              <w:t>Propósito</w:t>
            </w:r>
          </w:p>
        </w:tc>
        <w:tc>
          <w:tcPr>
            <w:tcW w:w="4680" w:type="dxa"/>
          </w:tcPr>
          <w:p w14:paraId="4AE81877"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Extrae servicios incluidos desde line_items</w:t>
            </w:r>
          </w:p>
        </w:tc>
      </w:tr>
      <w:tr w:rsidR="00F4143D" w14:paraId="6E50C541"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65E20FD" w14:textId="77777777" w:rsidR="00F4143D" w:rsidRDefault="00000000">
            <w:r>
              <w:rPr>
                <w:sz w:val="18"/>
              </w:rPr>
              <w:lastRenderedPageBreak/>
              <w:t>Args</w:t>
            </w:r>
          </w:p>
        </w:tc>
        <w:tc>
          <w:tcPr>
            <w:tcW w:w="4680" w:type="dxa"/>
          </w:tcPr>
          <w:p w14:paraId="342443F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line_items_json:str</w:t>
            </w:r>
          </w:p>
        </w:tc>
      </w:tr>
      <w:tr w:rsidR="00F4143D" w14:paraId="33CA29DE"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BAC3CFC" w14:textId="77777777" w:rsidR="00F4143D" w:rsidRDefault="00000000">
            <w:r>
              <w:rPr>
                <w:sz w:val="18"/>
              </w:rPr>
              <w:t>Returns</w:t>
            </w:r>
          </w:p>
        </w:tc>
        <w:tc>
          <w:tcPr>
            <w:tcW w:w="4680" w:type="dxa"/>
          </w:tcPr>
          <w:p w14:paraId="09AC5875"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{included[], not_included[]}</w:t>
            </w:r>
          </w:p>
        </w:tc>
      </w:tr>
      <w:tr w:rsidR="00F4143D" w14:paraId="305F0C48"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DB4E750" w14:textId="77777777" w:rsidR="00F4143D" w:rsidRDefault="00000000">
            <w:r>
              <w:rPr>
                <w:sz w:val="18"/>
              </w:rPr>
              <w:t>I/O y errores</w:t>
            </w:r>
          </w:p>
        </w:tc>
        <w:tc>
          <w:tcPr>
            <w:tcW w:w="4680" w:type="dxa"/>
          </w:tcPr>
          <w:p w14:paraId="501AD4B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Fallback lista genérica</w:t>
            </w:r>
          </w:p>
        </w:tc>
      </w:tr>
    </w:tbl>
    <w:p w14:paraId="4966E88B" w14:textId="77777777" w:rsidR="00F4143D" w:rsidRDefault="00F4143D"/>
    <w:p w14:paraId="0BF3F3CB" w14:textId="77777777" w:rsidR="00F4143D" w:rsidRDefault="00000000">
      <w:pPr>
        <w:jc w:val="both"/>
      </w:pPr>
      <w:r>
        <w:t>Todas las tools son puras o de solo-lectura: ninguna escribe en PostgreSQL, Redis ni RabbitMQ directamente. La persistencia de la decisión (guardar cotización, publicar evento MCP) siempre la ejecuta el código determinístico del agente, nunca la tool.</w:t>
      </w:r>
    </w:p>
    <w:p w14:paraId="28DC5750" w14:textId="77777777" w:rsidR="00F4143D" w:rsidRDefault="00000000">
      <w:pPr>
        <w:pStyle w:val="Ttulo2"/>
      </w:pPr>
      <w:bookmarkStart w:id="38" w:name="_Toc235177015"/>
      <w:r>
        <w:rPr>
          <w:color w:val="1F4E79"/>
        </w:rPr>
        <w:t>3.5 Orquestación con estado (LangGraph)</w:t>
      </w:r>
      <w:bookmarkEnd w:id="38"/>
    </w:p>
    <w:p w14:paraId="280E641E" w14:textId="77777777" w:rsidR="00F4143D" w:rsidRDefault="00000000">
      <w:pPr>
        <w:jc w:val="both"/>
      </w:pPr>
      <w:r>
        <w:t>NOTA: el sistema NO utiliza LangGraph. Se documenta aquí el equivalente funcional que sí implementa —orquestación con estado mediante Saga + event bus— mapeando cada concepto de LangGraph a su realización concreta en este sistema (justificación de la elección en ADR-001).</w:t>
      </w:r>
    </w:p>
    <w:tbl>
      <w:tblPr>
        <w:tblStyle w:val="Cuadrculaclara-nfasis1"/>
        <w:tblW w:w="0" w:type="auto"/>
        <w:jc w:val="center"/>
        <w:tblLook w:val="04A0" w:firstRow="1" w:lastRow="0" w:firstColumn="1" w:lastColumn="0" w:noHBand="0" w:noVBand="1"/>
      </w:tblPr>
      <w:tblGrid>
        <w:gridCol w:w="4680"/>
        <w:gridCol w:w="4680"/>
      </w:tblGrid>
      <w:tr w:rsidR="00F4143D" w14:paraId="3DFD47CE"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B239463" w14:textId="77777777" w:rsidR="00F4143D" w:rsidRDefault="00000000">
            <w:r>
              <w:rPr>
                <w:sz w:val="18"/>
              </w:rPr>
              <w:t>Concepto (LangGraph)</w:t>
            </w:r>
          </w:p>
        </w:tc>
        <w:tc>
          <w:tcPr>
            <w:tcW w:w="4680" w:type="dxa"/>
          </w:tcPr>
          <w:p w14:paraId="2F006A5D"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Equivalente real en el sistema</w:t>
            </w:r>
          </w:p>
        </w:tc>
      </w:tr>
      <w:tr w:rsidR="00F4143D" w14:paraId="1BE0BB63"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8B87165" w14:textId="77777777" w:rsidR="00F4143D" w:rsidRDefault="00000000">
            <w:r>
              <w:rPr>
                <w:sz w:val="18"/>
              </w:rPr>
              <w:t>Estado compartido (TypedDict / Pydantic)</w:t>
            </w:r>
          </w:p>
        </w:tc>
        <w:tc>
          <w:tcPr>
            <w:tcW w:w="4680" w:type="dxa"/>
          </w:tcPr>
          <w:p w14:paraId="16E2F51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MCPEnvelope y payloads tipados con Pydantic v2 (core/mcp/envelope.py) + estado de Saga en Redis (saga:{id})</w:t>
            </w:r>
          </w:p>
        </w:tc>
      </w:tr>
      <w:tr w:rsidR="00F4143D" w14:paraId="4BFF22FE"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7818482" w14:textId="77777777" w:rsidR="00F4143D" w:rsidRDefault="00000000">
            <w:r>
              <w:rPr>
                <w:sz w:val="18"/>
              </w:rPr>
              <w:t>Nodos del grafo</w:t>
            </w:r>
          </w:p>
        </w:tc>
        <w:tc>
          <w:tcPr>
            <w:tcW w:w="4680" w:type="dxa"/>
          </w:tcPr>
          <w:p w14:paraId="5EC523E6"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Los 9 agentes especializados (agents/*/agent.py), cada uno como proceso/contenedor independiente</w:t>
            </w:r>
          </w:p>
        </w:tc>
      </w:tr>
      <w:tr w:rsidR="00F4143D" w14:paraId="4AC9858E"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5EE4E75" w14:textId="77777777" w:rsidR="00F4143D" w:rsidRDefault="00000000">
            <w:r>
              <w:rPr>
                <w:sz w:val="18"/>
              </w:rPr>
              <w:t>Aristas y condicionales</w:t>
            </w:r>
          </w:p>
        </w:tc>
        <w:tc>
          <w:tcPr>
            <w:tcW w:w="4680" w:type="dxa"/>
          </w:tcPr>
          <w:p w14:paraId="72448C5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ROUTING_TABLE del Orchestrator + lógica if/else (p. ej. chequeo de circuit breaker, gateways de conflicto)</w:t>
            </w:r>
          </w:p>
        </w:tc>
      </w:tr>
      <w:tr w:rsidR="00F4143D" w14:paraId="4312CAD5"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0157439" w14:textId="77777777" w:rsidR="00F4143D" w:rsidRDefault="00000000">
            <w:r>
              <w:rPr>
                <w:sz w:val="18"/>
              </w:rPr>
              <w:t>Persistencia y checkpointing</w:t>
            </w:r>
          </w:p>
        </w:tc>
        <w:tc>
          <w:tcPr>
            <w:tcW w:w="4680" w:type="dxa"/>
          </w:tcPr>
          <w:p w14:paraId="42188E2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Log de pasos de la Saga en Redis (hot, TTL 1h) sincronizado a PostgreSQL (cold, audit trail). No hay checkpointer de grafo; la reanudación es por detección de sagas estancadas (MonitoringAgent)</w:t>
            </w:r>
          </w:p>
        </w:tc>
      </w:tr>
    </w:tbl>
    <w:p w14:paraId="42FC2498" w14:textId="77777777" w:rsidR="00F4143D" w:rsidRDefault="00F4143D"/>
    <w:p w14:paraId="5E14C58A" w14:textId="77777777" w:rsidR="00F4143D" w:rsidRDefault="00000000">
      <w:pPr>
        <w:pStyle w:val="Ttulo3"/>
      </w:pPr>
      <w:bookmarkStart w:id="39" w:name="_Toc235177016"/>
      <w:r>
        <w:rPr>
          <w:color w:val="1F4E79"/>
        </w:rPr>
        <w:t>Human-in-the-loop (HITL)</w:t>
      </w:r>
      <w:bookmarkEnd w:id="39"/>
    </w:p>
    <w:p w14:paraId="5DEB35AB" w14:textId="77777777" w:rsidR="00F4143D" w:rsidRDefault="00000000">
      <w:pPr>
        <w:jc w:val="both"/>
      </w:pPr>
      <w:r>
        <w:t>El punto de entrada de HITL es la evaluación de conflictos del Orchestrator (Fase 3). Dos sub-agentes evalúan el mismo conflicto con salida forzada a JSON Schema: conflict-validation-agent (¿es problema de integridad?, con confidence 0-1) y conflict-monitoring-agent (¿impacto operativo?, needs_escalation). Si confidence &lt; 0.7 o needs_escalation es verdadero, el MonitoringAgent ejecuta la escalación real (REQUIRES_MANUAL_INTERVENTION vía Redis pub/sub → WebSocket → dashboard). La constante HUMAN_ESCALATION_CONFIDENCE_THRESHOLD = 0.7 respalda la instrucción del prompt del Orchestrator, que antes no tenía cálculo real detrás.</w:t>
      </w:r>
    </w:p>
    <w:p w14:paraId="2376C899" w14:textId="77777777" w:rsidR="00F4143D" w:rsidRDefault="00000000">
      <w:pPr>
        <w:jc w:val="both"/>
      </w:pPr>
      <w:r>
        <w:t>Otros dos puntos de escalación (deterministas): tras 3 reintentos fallidos de un mensaje dead-letter, y tras 3 fallos consecutivos de generación de documento. Limitación conocida: la escalación es de notificación, no de aprobación bloqueante; la Saga queda en REQUIRES_MANUAL esperando intervención manual directa.</w:t>
      </w:r>
    </w:p>
    <w:p w14:paraId="1EFA6981" w14:textId="77777777" w:rsidR="00F4143D" w:rsidRDefault="00000000">
      <w:pPr>
        <w:pStyle w:val="Ttulo2"/>
      </w:pPr>
      <w:bookmarkStart w:id="40" w:name="_Toc235177017"/>
      <w:r>
        <w:rPr>
          <w:color w:val="1F4E79"/>
        </w:rPr>
        <w:t>3.6 Deep Agents — patrón de planificación</w:t>
      </w:r>
      <w:bookmarkEnd w:id="40"/>
    </w:p>
    <w:p w14:paraId="07AE3E20" w14:textId="77777777" w:rsidR="00F4143D" w:rsidRDefault="00000000">
      <w:pPr>
        <w:jc w:val="both"/>
      </w:pPr>
      <w:r>
        <w:t>NOTA: el sistema NO usa el patrón Deep Agent (planificador dinámico + sub-agentes ad hoc). Se documenta la decisión (ADR-012).</w:t>
      </w:r>
    </w:p>
    <w:p w14:paraId="4292174F" w14:textId="77777777" w:rsidR="00F4143D" w:rsidRDefault="00000000">
      <w:pPr>
        <w:pStyle w:val="Ttulo3"/>
      </w:pPr>
      <w:bookmarkStart w:id="41" w:name="_Toc235177018"/>
      <w:r>
        <w:rPr>
          <w:color w:val="1F4E79"/>
        </w:rPr>
        <w:lastRenderedPageBreak/>
        <w:t>Cuándo elegir Deep Agent frente a un agente simple</w:t>
      </w:r>
      <w:bookmarkEnd w:id="41"/>
    </w:p>
    <w:p w14:paraId="799508B0" w14:textId="77777777" w:rsidR="00F4143D" w:rsidRDefault="00000000">
      <w:pPr>
        <w:jc w:val="both"/>
      </w:pPr>
      <w:r>
        <w:t>El patrón Deep Agent aporta valor cuando la tarea es abierta y de largo horizonte, y ni el número de pasos ni su orden se conocen de antemano (p. ej. 'investiga X y escribe un informe'). Everywhere Travel tiene procesos de negocio fijos y conocidos: una cotización siempre pasa por Sales → Quotation → Validation; el orden lo define una regla de negocio y debe ser predecible y auditable (compliance, IGV). Por eso se eligieron agentes especializados de flujo fijo en vez de un planificador dinámico.</w:t>
      </w:r>
    </w:p>
    <w:p w14:paraId="657B43B8" w14:textId="77777777" w:rsidR="00F4143D" w:rsidRDefault="00000000">
      <w:pPr>
        <w:pStyle w:val="Ttulo3"/>
      </w:pPr>
      <w:bookmarkStart w:id="42" w:name="_Toc235177019"/>
      <w:r>
        <w:rPr>
          <w:color w:val="1F4E79"/>
        </w:rPr>
        <w:t>Componentes a especificar / Catálogo de sub-agentes</w:t>
      </w:r>
      <w:bookmarkEnd w:id="42"/>
    </w:p>
    <w:p w14:paraId="44E1C661" w14:textId="77777777" w:rsidR="00F4143D" w:rsidRDefault="00000000">
      <w:pPr>
        <w:jc w:val="both"/>
      </w:pPr>
      <w:r>
        <w:t>En el equivalente implementado, los 'sub-agentes' son los 9 agentes especializados con responsabilidad fija (ver sección 3.1 y docs/agent_contracts.md). El único punto con múltiples sub-agentes coordinados dinámicamente es la Fase 3 del Orchestrator (conflict-validation-agent + conflict-monitoring-agent), descrita en 3.5.</w:t>
      </w:r>
    </w:p>
    <w:p w14:paraId="24845D98" w14:textId="77777777" w:rsidR="00F4143D" w:rsidRDefault="00000000">
      <w:pPr>
        <w:pStyle w:val="Ttulo3"/>
      </w:pPr>
      <w:bookmarkStart w:id="43" w:name="_Toc235177020"/>
      <w:r>
        <w:rPr>
          <w:color w:val="1F4E79"/>
        </w:rPr>
        <w:t>Límites operativos</w:t>
      </w:r>
      <w:bookmarkEnd w:id="43"/>
    </w:p>
    <w:tbl>
      <w:tblPr>
        <w:tblStyle w:val="Cuadrculaclara-nfasis1"/>
        <w:tblW w:w="0" w:type="auto"/>
        <w:jc w:val="center"/>
        <w:tblLook w:val="04A0" w:firstRow="1" w:lastRow="0" w:firstColumn="1" w:lastColumn="0" w:noHBand="0" w:noVBand="1"/>
      </w:tblPr>
      <w:tblGrid>
        <w:gridCol w:w="1789"/>
        <w:gridCol w:w="1716"/>
        <w:gridCol w:w="1681"/>
        <w:gridCol w:w="2181"/>
        <w:gridCol w:w="2209"/>
      </w:tblGrid>
      <w:tr w:rsidR="00F4143D" w14:paraId="188C8CFF"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5074858" w14:textId="77777777" w:rsidR="00F4143D" w:rsidRDefault="00000000">
            <w:r>
              <w:rPr>
                <w:sz w:val="18"/>
              </w:rPr>
              <w:t>Agente</w:t>
            </w:r>
          </w:p>
        </w:tc>
        <w:tc>
          <w:tcPr>
            <w:tcW w:w="1872" w:type="dxa"/>
          </w:tcPr>
          <w:p w14:paraId="036F0D52"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max_loops</w:t>
            </w:r>
          </w:p>
        </w:tc>
        <w:tc>
          <w:tcPr>
            <w:tcW w:w="1872" w:type="dxa"/>
          </w:tcPr>
          <w:p w14:paraId="565EC2DA"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Timeout</w:t>
            </w:r>
          </w:p>
        </w:tc>
        <w:tc>
          <w:tcPr>
            <w:tcW w:w="1872" w:type="dxa"/>
          </w:tcPr>
          <w:p w14:paraId="0C660AA7"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Memoria</w:t>
            </w:r>
          </w:p>
        </w:tc>
        <w:tc>
          <w:tcPr>
            <w:tcW w:w="1872" w:type="dxa"/>
          </w:tcPr>
          <w:p w14:paraId="41B359E5"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Fallback si el LLM falla</w:t>
            </w:r>
          </w:p>
        </w:tc>
      </w:tr>
      <w:tr w:rsidR="00F4143D" w14:paraId="4ABFE3D3"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309CE34" w14:textId="77777777" w:rsidR="00F4143D" w:rsidRDefault="00000000">
            <w:r>
              <w:rPr>
                <w:sz w:val="18"/>
              </w:rPr>
              <w:t>SalesAgent</w:t>
            </w:r>
          </w:p>
        </w:tc>
        <w:tc>
          <w:tcPr>
            <w:tcW w:w="1872" w:type="dxa"/>
          </w:tcPr>
          <w:p w14:paraId="0A388A3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872" w:type="dxa"/>
          </w:tcPr>
          <w:p w14:paraId="361C2ED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120s</w:t>
            </w:r>
          </w:p>
        </w:tc>
        <w:tc>
          <w:tcPr>
            <w:tcW w:w="1872" w:type="dxa"/>
          </w:tcPr>
          <w:p w14:paraId="723D9810"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memory_chunk_size=2000</w:t>
            </w:r>
          </w:p>
        </w:tc>
        <w:tc>
          <w:tcPr>
            <w:tcW w:w="1872" w:type="dxa"/>
          </w:tcPr>
          <w:p w14:paraId="3FFF933A"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_fallback_package_request (selección determinística)</w:t>
            </w:r>
          </w:p>
        </w:tc>
      </w:tr>
      <w:tr w:rsidR="00F4143D" w14:paraId="63EEDAF6"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E93E1A1" w14:textId="77777777" w:rsidR="00F4143D" w:rsidRDefault="00000000">
            <w:r>
              <w:rPr>
                <w:sz w:val="18"/>
              </w:rPr>
              <w:t>QuotationAgent</w:t>
            </w:r>
          </w:p>
        </w:tc>
        <w:tc>
          <w:tcPr>
            <w:tcW w:w="1872" w:type="dxa"/>
          </w:tcPr>
          <w:p w14:paraId="4A43BE5F"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872" w:type="dxa"/>
          </w:tcPr>
          <w:p w14:paraId="23EB1708"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120s</w:t>
            </w:r>
          </w:p>
        </w:tc>
        <w:tc>
          <w:tcPr>
            <w:tcW w:w="1872" w:type="dxa"/>
          </w:tcPr>
          <w:p w14:paraId="0CDF638E"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memory_chunk_size=1500</w:t>
            </w:r>
          </w:p>
        </w:tc>
        <w:tc>
          <w:tcPr>
            <w:tcW w:w="1872" w:type="dxa"/>
          </w:tcPr>
          <w:p w14:paraId="70FAE34C"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_budget_fallback (75% del presupuesto máx.)</w:t>
            </w:r>
          </w:p>
        </w:tc>
      </w:tr>
      <w:tr w:rsidR="00F4143D" w14:paraId="2C94E984"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D52EF0D" w14:textId="77777777" w:rsidR="00F4143D" w:rsidRDefault="00000000">
            <w:r>
              <w:rPr>
                <w:sz w:val="18"/>
              </w:rPr>
              <w:t>ItineraryAgent</w:t>
            </w:r>
          </w:p>
        </w:tc>
        <w:tc>
          <w:tcPr>
            <w:tcW w:w="1872" w:type="dxa"/>
          </w:tcPr>
          <w:p w14:paraId="51A99DD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872" w:type="dxa"/>
          </w:tcPr>
          <w:p w14:paraId="73190BF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120s</w:t>
            </w:r>
          </w:p>
        </w:tc>
        <w:tc>
          <w:tcPr>
            <w:tcW w:w="1872" w:type="dxa"/>
          </w:tcPr>
          <w:p w14:paraId="22ECA17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872" w:type="dxa"/>
          </w:tcPr>
          <w:p w14:paraId="6AFAA4E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_fallback_itinerary (plantilla por días)</w:t>
            </w:r>
          </w:p>
        </w:tc>
      </w:tr>
      <w:tr w:rsidR="00F4143D" w14:paraId="2C7A4D6B"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7CF3E66" w14:textId="77777777" w:rsidR="00F4143D" w:rsidRDefault="00000000">
            <w:r>
              <w:rPr>
                <w:sz w:val="18"/>
              </w:rPr>
              <w:t>Orchestrator Fase 3 (×2)</w:t>
            </w:r>
          </w:p>
        </w:tc>
        <w:tc>
          <w:tcPr>
            <w:tcW w:w="1872" w:type="dxa"/>
          </w:tcPr>
          <w:p w14:paraId="1499B9E8"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872" w:type="dxa"/>
          </w:tcPr>
          <w:p w14:paraId="687DAD81"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120s</w:t>
            </w:r>
          </w:p>
        </w:tc>
        <w:tc>
          <w:tcPr>
            <w:tcW w:w="1872" w:type="dxa"/>
          </w:tcPr>
          <w:p w14:paraId="38761EDB"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872" w:type="dxa"/>
          </w:tcPr>
          <w:p w14:paraId="268A8E1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ConflictAgent simple; si falla, needs_escalation=true</w:t>
            </w:r>
          </w:p>
        </w:tc>
      </w:tr>
    </w:tbl>
    <w:p w14:paraId="6AF8D0C5" w14:textId="77777777" w:rsidR="00F4143D" w:rsidRDefault="00F4143D"/>
    <w:p w14:paraId="666DF9AB" w14:textId="77777777" w:rsidR="00F4143D" w:rsidRDefault="00000000">
      <w:pPr>
        <w:jc w:val="both"/>
      </w:pPr>
      <w:r>
        <w:t>Límites transversales: cada mensaje MCP lleva ttl_seconds=300 y retry_count≤10; MonitoringAgent descarta y escala tras 3 reintentos. Ninguna llamada LLM bloquea el event loop (asyncio.to_thread).</w:t>
      </w:r>
    </w:p>
    <w:p w14:paraId="241008BD" w14:textId="77777777" w:rsidR="00F4143D" w:rsidRDefault="00000000">
      <w:pPr>
        <w:pStyle w:val="Ttulo2"/>
      </w:pPr>
      <w:bookmarkStart w:id="44" w:name="_Toc235177021"/>
      <w:r>
        <w:rPr>
          <w:color w:val="1F4E79"/>
        </w:rPr>
        <w:t>3.7 Esquemas de salida estructurada</w:t>
      </w:r>
      <w:bookmarkEnd w:id="44"/>
    </w:p>
    <w:p w14:paraId="162BF88E" w14:textId="77777777" w:rsidR="00F4143D" w:rsidRDefault="00000000">
      <w:pPr>
        <w:jc w:val="both"/>
      </w:pPr>
      <w:r>
        <w:t>Cada agente con LLM define su contrato de salida como modelo Pydantic (PackageRequest, LineItemsOutput, ItineraryOutput, ConflictValidationOutput, ConflictMonitoringOutput). Su .model_json_schema() se pasa como response_schema al Agent de swarms_compat, que lo reenvía a Ollama como 'format' — el modelo queda restringido a emitir JSON conforme al schema durante el decoding (constrained decoding, Ollama ≥ 0.5), no solo 'instruido' por prompt. core/structured_output.py::parse_structured_output() valida el resultado contra el mismo modelo Pydantic como segunda capa, con extracción manual de bloques JSON como red de seguridad final antes de caer al fallback determinístico (ADR-010).</w:t>
      </w:r>
    </w:p>
    <w:p w14:paraId="2FEB1469" w14:textId="77777777" w:rsidR="00F4143D" w:rsidRDefault="00000000">
      <w:pPr>
        <w:pStyle w:val="Ttulo2"/>
      </w:pPr>
      <w:bookmarkStart w:id="45" w:name="_Toc235177022"/>
      <w:r>
        <w:rPr>
          <w:color w:val="1F4E79"/>
        </w:rPr>
        <w:t>3.8 Robustez operativa</w:t>
      </w:r>
      <w:bookmarkEnd w:id="45"/>
    </w:p>
    <w:p w14:paraId="687ADC28" w14:textId="77777777" w:rsidR="00F4143D" w:rsidRDefault="00000000">
      <w:pPr>
        <w:pStyle w:val="Listaconvietas"/>
      </w:pPr>
      <w:r>
        <w:rPr>
          <w:b/>
        </w:rPr>
        <w:t xml:space="preserve">Circuit breaker: </w:t>
      </w:r>
      <w:r>
        <w:t>core/circuit_breaker.py — CLOSED → OPEN (5 fallos en 60s) → HALF_OPEN (30s cooldown) → CLOSED. Estado persistido en Redis.</w:t>
      </w:r>
    </w:p>
    <w:p w14:paraId="4C5CC678" w14:textId="77777777" w:rsidR="00F4143D" w:rsidRDefault="00000000">
      <w:pPr>
        <w:pStyle w:val="Listaconvietas"/>
      </w:pPr>
      <w:r>
        <w:rPr>
          <w:b/>
        </w:rPr>
        <w:t xml:space="preserve">Patrón Saga con compensación: </w:t>
      </w:r>
      <w:r>
        <w:t>core/saga_coordinator.py — log de pasos, detección de sagas estancadas (&gt;5 min), estados RUNNING/COMPLETED/COMPENSATING/FAILED/REQUIRES_MANUAL.</w:t>
      </w:r>
    </w:p>
    <w:p w14:paraId="1E36BE91" w14:textId="77777777" w:rsidR="00F4143D" w:rsidRDefault="00000000">
      <w:pPr>
        <w:pStyle w:val="Listaconvietas"/>
      </w:pPr>
      <w:r>
        <w:rPr>
          <w:b/>
        </w:rPr>
        <w:lastRenderedPageBreak/>
        <w:t xml:space="preserve">Dead-letter queue: </w:t>
      </w:r>
      <w:r>
        <w:t>MonitoringAgent reencola con backoff exponencial (1s…32s); descarta y escala a humano tras 3 reintentos.</w:t>
      </w:r>
    </w:p>
    <w:p w14:paraId="35397367" w14:textId="77777777" w:rsidR="00F4143D" w:rsidRDefault="00000000">
      <w:pPr>
        <w:pStyle w:val="Listaconvietas"/>
      </w:pPr>
      <w:r>
        <w:rPr>
          <w:b/>
        </w:rPr>
        <w:t xml:space="preserve">Deduplicación: </w:t>
      </w:r>
      <w:r>
        <w:t>Redis processed:{message_id} (TTL 24h) evita procesar dos veces el mismo mensaje.</w:t>
      </w:r>
    </w:p>
    <w:p w14:paraId="780D0F21" w14:textId="77777777" w:rsidR="00F4143D" w:rsidRDefault="00000000">
      <w:pPr>
        <w:pStyle w:val="Listaconvietas"/>
      </w:pPr>
      <w:r>
        <w:rPr>
          <w:b/>
        </w:rPr>
        <w:t xml:space="preserve">Degradación con gracia: </w:t>
      </w:r>
      <w:r>
        <w:t>Ante fallo del LLM, cada agente completa el flujo con lógica determinística (_fallback_*).</w:t>
      </w:r>
    </w:p>
    <w:p w14:paraId="280A6797" w14:textId="77777777" w:rsidR="00F4143D" w:rsidRDefault="00000000">
      <w:pPr>
        <w:pStyle w:val="Ttulo2"/>
      </w:pPr>
      <w:bookmarkStart w:id="46" w:name="_Toc235177023"/>
      <w:r>
        <w:rPr>
          <w:color w:val="1F4E79"/>
        </w:rPr>
        <w:t>3.9 Seguridad y privacidad</w:t>
      </w:r>
      <w:bookmarkEnd w:id="46"/>
    </w:p>
    <w:p w14:paraId="3234D669" w14:textId="77777777" w:rsidR="00F4143D" w:rsidRDefault="00000000">
      <w:pPr>
        <w:pStyle w:val="Listaconvietas"/>
      </w:pPr>
      <w:r>
        <w:rPr>
          <w:b/>
        </w:rPr>
        <w:t xml:space="preserve">Autenticación: </w:t>
      </w:r>
      <w:r>
        <w:t>JWT (HS256, PyJWT), expira a las 8h. Hallazgo corregido: antes ningún endpoint verificaba el token; ahora get_current_user protege clients, stats, itinerary. Cookie httpOnly añadida como defensa contra XSS.</w:t>
      </w:r>
    </w:p>
    <w:p w14:paraId="301249B8" w14:textId="77777777" w:rsidR="00F4143D" w:rsidRDefault="00000000">
      <w:pPr>
        <w:pStyle w:val="Listaconvietas"/>
      </w:pPr>
      <w:r>
        <w:rPr>
          <w:b/>
        </w:rPr>
        <w:t xml:space="preserve">Auth servicio-a-servicio (pendiente): </w:t>
      </w:r>
      <w:r>
        <w:t>packages, quotations, reservations, etc. reciben tráfico interno de agentes sin JWT de usuario; protegerlos requiere una API key interna o red de confianza.</w:t>
      </w:r>
    </w:p>
    <w:p w14:paraId="48A2EDF0" w14:textId="77777777" w:rsidR="00F4143D" w:rsidRDefault="00000000">
      <w:pPr>
        <w:pStyle w:val="Listaconvietas"/>
      </w:pPr>
      <w:r>
        <w:rPr>
          <w:b/>
        </w:rPr>
        <w:t xml:space="preserve">Gestión de secretos: </w:t>
      </w:r>
      <w:r>
        <w:t>.env / .env.production no versionados; SECRET_KEY con valor por defecto que debe rotarse en producción; sin vault (aceptable para alcance académico).</w:t>
      </w:r>
    </w:p>
    <w:p w14:paraId="2D8EDEB7" w14:textId="77777777" w:rsidR="00F4143D" w:rsidRDefault="00000000">
      <w:pPr>
        <w:pStyle w:val="Listaconvietas"/>
      </w:pPr>
      <w:r>
        <w:rPr>
          <w:b/>
        </w:rPr>
        <w:t xml:space="preserve">Validación de entradas: </w:t>
      </w:r>
      <w:r>
        <w:t>Doble capa Pydantic + JSON Schema Draft-07 en cada hop; MCPEnvelope rechaza agentes fuera de la lista blanca; tests adversariales (payload gigante, SQL injection, rangos).</w:t>
      </w:r>
    </w:p>
    <w:p w14:paraId="5D02D3BE" w14:textId="77777777" w:rsidR="00F4143D" w:rsidRDefault="00000000">
      <w:pPr>
        <w:pStyle w:val="Listaconvietas"/>
      </w:pPr>
      <w:r>
        <w:rPr>
          <w:b/>
        </w:rPr>
        <w:t xml:space="preserve">Prompt injection: </w:t>
      </w:r>
      <w:r>
        <w:t>Riesgo acotado: la salida del LLM está forzada a schema y SalesAgent nunca calcula precios ni reserva; toda cotización pasa por ValidationAgent. Sin filtro explícito de inyección todavía.</w:t>
      </w:r>
    </w:p>
    <w:p w14:paraId="508201E1" w14:textId="77777777" w:rsidR="00F4143D" w:rsidRDefault="00000000">
      <w:pPr>
        <w:pStyle w:val="Listaconvietas"/>
      </w:pPr>
      <w:r>
        <w:rPr>
          <w:b/>
        </w:rPr>
        <w:t xml:space="preserve">Privacidad (PII): </w:t>
      </w:r>
      <w:r>
        <w:t>clients.preferences/document_number son PII sin cifrado a nivel de columna; los prompts se procesan localmente vía Ollama (no salen a un proveedor externo).</w:t>
      </w:r>
    </w:p>
    <w:p w14:paraId="268EF71F" w14:textId="77777777" w:rsidR="00F4143D" w:rsidRDefault="00000000">
      <w:pPr>
        <w:pStyle w:val="Listaconvietas"/>
      </w:pPr>
      <w:r>
        <w:rPr>
          <w:b/>
        </w:rPr>
        <w:t xml:space="preserve">Auditoría: </w:t>
      </w:r>
      <w:r>
        <w:t>validation_logs inmutable; agent_interaction_logs registra cada interacción LLM.</w:t>
      </w:r>
    </w:p>
    <w:p w14:paraId="55AB26B1" w14:textId="77777777" w:rsidR="00F4143D" w:rsidRDefault="00000000">
      <w:r>
        <w:br w:type="page"/>
      </w:r>
    </w:p>
    <w:p w14:paraId="21F84A9D" w14:textId="77777777" w:rsidR="00F4143D" w:rsidRDefault="00000000">
      <w:pPr>
        <w:pStyle w:val="Ttulo1"/>
      </w:pPr>
      <w:bookmarkStart w:id="47" w:name="_Toc235177024"/>
      <w:r>
        <w:rPr>
          <w:color w:val="1F4E79"/>
        </w:rPr>
        <w:lastRenderedPageBreak/>
        <w:t>4. Registro de decisiones de arquitectura (ADR)</w:t>
      </w:r>
      <w:bookmarkEnd w:id="47"/>
    </w:p>
    <w:p w14:paraId="4D533B9B" w14:textId="77777777" w:rsidR="00F4143D" w:rsidRDefault="00000000">
      <w:pPr>
        <w:jc w:val="both"/>
      </w:pPr>
      <w:r>
        <w:t>Formato MADR simplificado (Contexto / Decisión / Alternativas / Consecuencias). Cada ADR es inmutable una vez aceptado. A continuación, los 12 ADR del proyecto.</w:t>
      </w:r>
    </w:p>
    <w:p w14:paraId="0D228998" w14:textId="77777777" w:rsidR="00F4143D" w:rsidRDefault="00000000">
      <w:pPr>
        <w:pStyle w:val="Ttulo3"/>
      </w:pPr>
      <w:bookmarkStart w:id="48" w:name="_Toc235177025"/>
      <w:r>
        <w:rPr>
          <w:color w:val="1F4E79"/>
        </w:rPr>
        <w:t>ADR-001 — Orquestación Saga + Event Bus en vez de LangGraph</w:t>
      </w:r>
      <w:bookmarkEnd w:id="48"/>
    </w:p>
    <w:p w14:paraId="01054F5C" w14:textId="77777777" w:rsidR="00F4143D" w:rsidRDefault="00000000">
      <w:pPr>
        <w:jc w:val="both"/>
      </w:pPr>
      <w:r>
        <w:t>Contexto: Coordinar 9 agentes en flujos de larga duración que sobrevivan al reinicio de cualquier agente y permitan compensación. LangGraph asume orquestación centralizada en un proceso; los agentes son contenedores independientes.</w:t>
      </w:r>
    </w:p>
    <w:p w14:paraId="43C2264F" w14:textId="77777777" w:rsidR="00F4143D" w:rsidRDefault="00000000">
      <w:pPr>
        <w:jc w:val="both"/>
      </w:pPr>
      <w:r>
        <w:t>Decisión: Usar el patrón Saga sobre RabbitMQ (topic exchange + dead-letter). Cada paso se registra en Redis + PostgreSQL. Comunicación exclusiva vía MCPEnvelope.</w:t>
      </w:r>
    </w:p>
    <w:p w14:paraId="0A446CC9" w14:textId="77777777" w:rsidR="00F4143D" w:rsidRDefault="00000000">
      <w:pPr>
        <w:jc w:val="both"/>
      </w:pPr>
      <w:r>
        <w:t>Consecuencias: Cada agente escala independiente; el log de la Saga es auditoría nativa; un agente caído no bloquea a los demás. Costo: no hay visualización de grafo out-of-the-box; routing condicional en if/else.</w:t>
      </w:r>
    </w:p>
    <w:p w14:paraId="7E0E0FEA" w14:textId="77777777" w:rsidR="00F4143D" w:rsidRDefault="00000000">
      <w:pPr>
        <w:pStyle w:val="Ttulo3"/>
      </w:pPr>
      <w:bookmarkStart w:id="49" w:name="_Toc235177026"/>
      <w:r>
        <w:rPr>
          <w:color w:val="1F4E79"/>
        </w:rPr>
        <w:t>ADR-002 — Ollama local como proveedor LLM por defecto</w:t>
      </w:r>
      <w:bookmarkEnd w:id="49"/>
    </w:p>
    <w:p w14:paraId="7C858D59" w14:textId="77777777" w:rsidR="00F4143D" w:rsidRDefault="00000000">
      <w:pPr>
        <w:jc w:val="both"/>
      </w:pPr>
      <w:r>
        <w:t>Contexto: Los agentes necesitan un LLM para tareas acotadas; el proyecto corre cientos de sagas de prueba/demo. Reemplaza la documentación previa que afirmaba usar Anthropic (el código nunca lo invocó).</w:t>
      </w:r>
    </w:p>
    <w:p w14:paraId="2A8C8D96" w14:textId="77777777" w:rsidR="00F4143D" w:rsidRDefault="00000000">
      <w:pPr>
        <w:jc w:val="both"/>
      </w:pPr>
      <w:r>
        <w:t>Decisión: Ollama local (qwen3:8b), invocado por HTTP desde swarms_compat. Punto de extensión: LLM_PROVIDER=anthropic + ANTHROPIC_API_KEY activa Claude vía swarms/litellm.</w:t>
      </w:r>
    </w:p>
    <w:p w14:paraId="6D208FE0" w14:textId="77777777" w:rsidR="00F4143D" w:rsidRDefault="00000000">
      <w:pPr>
        <w:jc w:val="both"/>
      </w:pPr>
      <w:r>
        <w:t>Consecuencias: Costo marginal cero; sin rate limits externos; privacidad (los datos no salen). Mitigado: modelo de 8B menos confiable → schema forzado + fallback determinístico; tool-calling no nativo con Ollama.</w:t>
      </w:r>
    </w:p>
    <w:p w14:paraId="153C8328" w14:textId="77777777" w:rsidR="00F4143D" w:rsidRDefault="00000000">
      <w:pPr>
        <w:pStyle w:val="Ttulo3"/>
      </w:pPr>
      <w:bookmarkStart w:id="50" w:name="_Toc235177027"/>
      <w:r>
        <w:rPr>
          <w:color w:val="1F4E79"/>
        </w:rPr>
        <w:t>ADR-003 — Topología híbrida jerárquica-estrella</w:t>
      </w:r>
      <w:bookmarkEnd w:id="50"/>
    </w:p>
    <w:p w14:paraId="4D8055E5" w14:textId="77777777" w:rsidR="00F4143D" w:rsidRDefault="00000000">
      <w:pPr>
        <w:jc w:val="both"/>
      </w:pPr>
      <w:r>
        <w:t>Contexto: Con 9 agentes, la topología determina trazabilidad y acoplamiento.</w:t>
      </w:r>
    </w:p>
    <w:p w14:paraId="4F6C0D27" w14:textId="77777777" w:rsidR="00F4143D" w:rsidRDefault="00000000">
      <w:pPr>
        <w:jc w:val="both"/>
      </w:pPr>
      <w:r>
        <w:t>Decisión: Orchestrator centraliza routing y Sagas (jerárquico); dentro de cada dominio los agentes se comunican directamente (estrella interna).</w:t>
      </w:r>
    </w:p>
    <w:p w14:paraId="7F417EA2" w14:textId="77777777" w:rsidR="00F4143D" w:rsidRDefault="00000000">
      <w:pPr>
        <w:jc w:val="both"/>
      </w:pPr>
      <w:r>
        <w:t>Consecuencias: Visibilidad completa sin cuello de botella de tráfico; los dominios evolucionan su comunicación interna sin tocar el Orchestrator.</w:t>
      </w:r>
    </w:p>
    <w:p w14:paraId="0EA41B85" w14:textId="77777777" w:rsidR="00F4143D" w:rsidRDefault="00000000">
      <w:pPr>
        <w:pStyle w:val="Ttulo3"/>
      </w:pPr>
      <w:bookmarkStart w:id="51" w:name="_Toc235177028"/>
      <w:r>
        <w:rPr>
          <w:color w:val="1F4E79"/>
        </w:rPr>
        <w:t>ADR-004 — Optimistic locking con Redis SETNX</w:t>
      </w:r>
      <w:bookmarkEnd w:id="51"/>
    </w:p>
    <w:p w14:paraId="48C06ACC" w14:textId="77777777" w:rsidR="00F4143D" w:rsidRDefault="00000000">
      <w:pPr>
        <w:jc w:val="both"/>
      </w:pPr>
      <w:r>
        <w:t>Contexto: ReservationAgent debe evitar doble reserva ante solicitudes concurrentes.</w:t>
      </w:r>
    </w:p>
    <w:p w14:paraId="18CDF7C4" w14:textId="77777777" w:rsidR="00F4143D" w:rsidRDefault="00000000">
      <w:pPr>
        <w:jc w:val="both"/>
      </w:pPr>
      <w:r>
        <w:t>Decisión: Redis SETNX (lock:{type}:{id}, TTL 30s) antes de insertar, en vez de locks de BD.</w:t>
      </w:r>
    </w:p>
    <w:p w14:paraId="30A6E402" w14:textId="77777777" w:rsidR="00F4143D" w:rsidRDefault="00000000">
      <w:pPr>
        <w:jc w:val="both"/>
      </w:pPr>
      <w:r>
        <w:t>Consecuencias: O(1), no bloquea el motor transaccional; TTL evita locks huérfanos. Es advisory: protege solo contra agentes que respetan el protocolo (ReservationAgent es el único escritor).</w:t>
      </w:r>
    </w:p>
    <w:p w14:paraId="0D85F759" w14:textId="77777777" w:rsidR="00F4143D" w:rsidRDefault="00000000">
      <w:pPr>
        <w:pStyle w:val="Ttulo3"/>
      </w:pPr>
      <w:bookmarkStart w:id="52" w:name="_Toc235177029"/>
      <w:r>
        <w:rPr>
          <w:color w:val="1F4E79"/>
        </w:rPr>
        <w:lastRenderedPageBreak/>
        <w:t>ADR-005 — RabbitMQ topic exchange en vez de Kafka</w:t>
      </w:r>
      <w:bookmarkEnd w:id="52"/>
    </w:p>
    <w:p w14:paraId="676EC3E8" w14:textId="77777777" w:rsidR="00F4143D" w:rsidRDefault="00000000">
      <w:pPr>
        <w:jc w:val="both"/>
      </w:pPr>
      <w:r>
        <w:t>Contexto: Event bus para enrutar MCPEnvelope con dead-letter, prioridad y routing por patrón.</w:t>
      </w:r>
    </w:p>
    <w:p w14:paraId="1F5E8C6D" w14:textId="77777777" w:rsidR="00F4143D" w:rsidRDefault="00000000">
      <w:pPr>
        <w:jc w:val="both"/>
      </w:pPr>
      <w:r>
        <w:t>Decisión: RabbitMQ topic exchange + dead-letter exchange.</w:t>
      </w:r>
    </w:p>
    <w:p w14:paraId="093DEFB8" w14:textId="77777777" w:rsidR="00F4143D" w:rsidRDefault="00000000">
      <w:pPr>
        <w:jc w:val="both"/>
      </w:pPr>
      <w:r>
        <w:t>Consecuencias: Routing por topic mapea a los payload_type del contrato MCP; dead-letter nativo. Costo: sin replay largo como Kafka (la auditoría vive en PostgreSQL).</w:t>
      </w:r>
    </w:p>
    <w:p w14:paraId="28220936" w14:textId="77777777" w:rsidR="00F4143D" w:rsidRDefault="00000000">
      <w:pPr>
        <w:pStyle w:val="Ttulo3"/>
      </w:pPr>
      <w:bookmarkStart w:id="53" w:name="_Toc235177030"/>
      <w:r>
        <w:rPr>
          <w:color w:val="1F4E79"/>
        </w:rPr>
        <w:t>ADR-006 — Decimal en cálculos financieros</w:t>
      </w:r>
      <w:bookmarkEnd w:id="53"/>
    </w:p>
    <w:p w14:paraId="3CC82C44" w14:textId="77777777" w:rsidR="00F4143D" w:rsidRDefault="00000000">
      <w:pPr>
        <w:jc w:val="both"/>
      </w:pPr>
      <w:r>
        <w:t>Contexto: Márgenes, IGV y totales terminan en registros contables inmutables.</w:t>
      </w:r>
    </w:p>
    <w:p w14:paraId="665709C3" w14:textId="77777777" w:rsidR="00F4143D" w:rsidRDefault="00000000">
      <w:pPr>
        <w:jc w:val="both"/>
      </w:pPr>
      <w:r>
        <w:t>Decisión: decimal.Decimal (ROUND_HALF_UP) en toda la aritmética financiera, nunca float.</w:t>
      </w:r>
    </w:p>
    <w:p w14:paraId="341E6E9C" w14:textId="77777777" w:rsidR="00F4143D" w:rsidRDefault="00000000">
      <w:pPr>
        <w:jc w:val="both"/>
      </w:pPr>
      <w:r>
        <w:t>Consecuencias: Totales exactos y reproducibles. Costo: se convierte a float solo en el borde de serialización JSON.</w:t>
      </w:r>
    </w:p>
    <w:p w14:paraId="0E861850" w14:textId="77777777" w:rsidR="00F4143D" w:rsidRDefault="00000000">
      <w:pPr>
        <w:pStyle w:val="Ttulo3"/>
      </w:pPr>
      <w:bookmarkStart w:id="54" w:name="_Toc235177031"/>
      <w:r>
        <w:rPr>
          <w:color w:val="1F4E79"/>
        </w:rPr>
        <w:t>ADR-007 — Audit log inmutable en vez de soft delete</w:t>
      </w:r>
      <w:bookmarkEnd w:id="54"/>
    </w:p>
    <w:p w14:paraId="495F6D09" w14:textId="77777777" w:rsidR="00F4143D" w:rsidRDefault="00000000">
      <w:pPr>
        <w:jc w:val="both"/>
      </w:pPr>
      <w:r>
        <w:t>Contexto: validation_logs es el rastro de compliance ante auditoría.</w:t>
      </w:r>
    </w:p>
    <w:p w14:paraId="6CE6C00B" w14:textId="77777777" w:rsidR="00F4143D" w:rsidRDefault="00000000">
      <w:pPr>
        <w:jc w:val="both"/>
      </w:pPr>
      <w:r>
        <w:t>Decisión: Tabla append-only: sin UPDATE ni DELETE en producción.</w:t>
      </w:r>
    </w:p>
    <w:p w14:paraId="6B6254AA" w14:textId="77777777" w:rsidR="00F4143D" w:rsidRDefault="00000000">
      <w:pPr>
        <w:jc w:val="both"/>
      </w:pPr>
      <w:r>
        <w:t>Consecuencias: Historial completo verificable. Costo: la tabla crece sin límite (volumen bajo; archivado futuro si crece).</w:t>
      </w:r>
    </w:p>
    <w:p w14:paraId="3656E28A" w14:textId="77777777" w:rsidR="00F4143D" w:rsidRDefault="00000000">
      <w:pPr>
        <w:pStyle w:val="Ttulo3"/>
      </w:pPr>
      <w:bookmarkStart w:id="55" w:name="_Toc235177032"/>
      <w:r>
        <w:rPr>
          <w:color w:val="1F4E79"/>
        </w:rPr>
        <w:t>ADR-008 — JSON Schema Draft-07 + Pydantic (doble validación)</w:t>
      </w:r>
      <w:bookmarkEnd w:id="55"/>
    </w:p>
    <w:p w14:paraId="3E3D8773" w14:textId="77777777" w:rsidR="00F4143D" w:rsidRDefault="00000000">
      <w:pPr>
        <w:jc w:val="both"/>
      </w:pPr>
      <w:r>
        <w:t>Contexto: Cada MCPEnvelope debe validarse en productor y consumidor, y también desde el frontend.</w:t>
      </w:r>
    </w:p>
    <w:p w14:paraId="59820CE9" w14:textId="77777777" w:rsidR="00F4143D" w:rsidRDefault="00000000">
      <w:pPr>
        <w:jc w:val="both"/>
      </w:pPr>
      <w:r>
        <w:t>Decisión: Pydantic v2 para runtime en Python + JSON Schema Draft-07 validado en cada hop.</w:t>
      </w:r>
    </w:p>
    <w:p w14:paraId="6D362115" w14:textId="77777777" w:rsidR="00F4143D" w:rsidRDefault="00000000">
      <w:pPr>
        <w:jc w:val="both"/>
      </w:pPr>
      <w:r>
        <w:t>Consecuencias: El mismo contrato valida desde TypeScript/tests en cualquier lenguaje. Costo: contrato definido dos veces (riesgo de divergencia, mitigado con agent_contracts.md).</w:t>
      </w:r>
    </w:p>
    <w:p w14:paraId="50A005AF" w14:textId="77777777" w:rsidR="00F4143D" w:rsidRDefault="00000000">
      <w:pPr>
        <w:pStyle w:val="Ttulo3"/>
      </w:pPr>
      <w:bookmarkStart w:id="56" w:name="_Toc235177033"/>
      <w:r>
        <w:rPr>
          <w:color w:val="1F4E79"/>
        </w:rPr>
        <w:t>ADR-009 — RAG con pgvector + embeddings Ollama, sin retrievers LangChain</w:t>
      </w:r>
      <w:bookmarkEnd w:id="56"/>
    </w:p>
    <w:p w14:paraId="2606E983" w14:textId="77777777" w:rsidR="00F4143D" w:rsidRDefault="00000000">
      <w:pPr>
        <w:jc w:val="both"/>
      </w:pPr>
      <w:r>
        <w:t>Contexto: SalesAgent necesitaba recuperación semántica; ItineraryAgent usaba un diccionario estático. PostgreSQL ya es el almacén único.</w:t>
      </w:r>
    </w:p>
    <w:p w14:paraId="7238FF62" w14:textId="77777777" w:rsidR="00F4143D" w:rsidRDefault="00000000">
      <w:pPr>
        <w:jc w:val="both"/>
      </w:pPr>
      <w:r>
        <w:t>Decisión: pgvector para embeddings de paquetes y destination_knowledge, generados con nomic-embed-text (768 dim). Recuperación vía endpoints propios.</w:t>
      </w:r>
    </w:p>
    <w:p w14:paraId="0FAA46AB" w14:textId="77777777" w:rsidR="00F4143D" w:rsidRDefault="00000000">
      <w:pPr>
        <w:jc w:val="both"/>
      </w:pPr>
      <w:r>
        <w:t>Consecuencias: RAG genuino sin almacén adicional ni reintroducir LangChain. Ante fallo de Ollama, 503 → fallback determinístico.</w:t>
      </w:r>
    </w:p>
    <w:p w14:paraId="1265CF89" w14:textId="77777777" w:rsidR="00F4143D" w:rsidRDefault="00000000">
      <w:pPr>
        <w:pStyle w:val="Ttulo3"/>
      </w:pPr>
      <w:bookmarkStart w:id="57" w:name="_Toc235177034"/>
      <w:r>
        <w:rPr>
          <w:color w:val="1F4E79"/>
        </w:rPr>
        <w:t>ADR-010 — Salida estructurada forzada (constrained decoding) sobre prompt-only</w:t>
      </w:r>
      <w:bookmarkEnd w:id="57"/>
    </w:p>
    <w:p w14:paraId="66D78432" w14:textId="77777777" w:rsidR="00F4143D" w:rsidRDefault="00000000">
      <w:pPr>
        <w:jc w:val="both"/>
      </w:pPr>
      <w:r>
        <w:t>Contexto: Antes cada agente pedía 'Return ONLY JSON' y parseaba con regex, sin garantía; con un 8B fallaba seguido.</w:t>
      </w:r>
    </w:p>
    <w:p w14:paraId="74F772AA" w14:textId="77777777" w:rsidR="00F4143D" w:rsidRDefault="00000000">
      <w:pPr>
        <w:jc w:val="both"/>
      </w:pPr>
      <w:r>
        <w:lastRenderedPageBreak/>
        <w:t>Decisión: Modelo Pydantic → model_json_schema() como response_schema → Ollama 'format' (constrained decoding). parse_structured_output valida como segunda capa.</w:t>
      </w:r>
    </w:p>
    <w:p w14:paraId="53F6D14D" w14:textId="77777777" w:rsidR="00F4143D" w:rsidRDefault="00000000">
      <w:pPr>
        <w:jc w:val="both"/>
      </w:pPr>
      <w:r>
        <w:t>Consecuencias: Menos uso del fallback cuando Ollama está disponible; destapó y corrigió código muerto (_estimate_with_swarms) y la promesa sin implementar del confidence &lt; 0.7 (HITL).</w:t>
      </w:r>
    </w:p>
    <w:p w14:paraId="3EC86664" w14:textId="77777777" w:rsidR="00F4143D" w:rsidRDefault="00000000">
      <w:pPr>
        <w:pStyle w:val="Ttulo3"/>
      </w:pPr>
      <w:bookmarkStart w:id="58" w:name="_Toc235177035"/>
      <w:r>
        <w:rPr>
          <w:color w:val="1F4E79"/>
        </w:rPr>
        <w:t>ADR-011 — Evaluación local (golden set) en vez de LangSmith</w:t>
      </w:r>
      <w:bookmarkEnd w:id="58"/>
    </w:p>
    <w:p w14:paraId="290CE7FD" w14:textId="77777777" w:rsidR="00F4143D" w:rsidRDefault="00000000">
      <w:pPr>
        <w:jc w:val="both"/>
      </w:pPr>
      <w:r>
        <w:t>Contexto: El plan de evaluación necesita golden set y procedimiento repetible; LangSmith requiere cuenta externa y el sistema no usa LangChain/LangGraph.</w:t>
      </w:r>
    </w:p>
    <w:p w14:paraId="6F2CB0B2" w14:textId="77777777" w:rsidR="00F4143D" w:rsidRDefault="00000000">
      <w:pPr>
        <w:jc w:val="both"/>
      </w:pPr>
      <w:r>
        <w:t>Decisión: Golden set local (tests/evaluation) + trazas en agent_interaction_logs + reporte imprimible (scripts/run_evaluation.py).</w:t>
      </w:r>
    </w:p>
    <w:p w14:paraId="20838A10" w14:textId="77777777" w:rsidR="00F4143D" w:rsidRDefault="00000000">
      <w:pPr>
        <w:jc w:val="both"/>
      </w:pPr>
      <w:r>
        <w:t>Consecuencias: Determinístico y ejecutable en CI sin infraestructura externa. La evaluación end-to-end contra el LLM real sigue siendo manual.</w:t>
      </w:r>
    </w:p>
    <w:p w14:paraId="715442C7" w14:textId="77777777" w:rsidR="00F4143D" w:rsidRDefault="00000000">
      <w:pPr>
        <w:pStyle w:val="Ttulo3"/>
      </w:pPr>
      <w:bookmarkStart w:id="59" w:name="_Toc235177036"/>
      <w:r>
        <w:rPr>
          <w:color w:val="1F4E79"/>
        </w:rPr>
        <w:t>ADR-012 — Agentes especializados de flujo fijo en vez de patrón Deep Agent</w:t>
      </w:r>
      <w:bookmarkEnd w:id="59"/>
    </w:p>
    <w:p w14:paraId="4892CA9F" w14:textId="77777777" w:rsidR="00F4143D" w:rsidRDefault="00000000">
      <w:pPr>
        <w:jc w:val="both"/>
      </w:pPr>
      <w:r>
        <w:t>Contexto: El patrón Deep Agent maneja incertidumbre sobre qué pasos son necesarios; aquí los pasos están definidos por reglas de negocio y compliance.</w:t>
      </w:r>
    </w:p>
    <w:p w14:paraId="42741931" w14:textId="77777777" w:rsidR="00F4143D" w:rsidRDefault="00000000">
      <w:pPr>
        <w:jc w:val="both"/>
      </w:pPr>
      <w:r>
        <w:t>Decisión: 9 agentes especializados con responsabilidad fija coordinados por una Saga explícita.</w:t>
      </w:r>
    </w:p>
    <w:p w14:paraId="7AF7480F" w14:textId="77777777" w:rsidR="00F4143D" w:rsidRDefault="00000000">
      <w:pPr>
        <w:jc w:val="both"/>
      </w:pPr>
      <w:r>
        <w:t>Consecuencias: Cada paso es rastreable 1:1 a un agente (auditable). Costo: no maneja tareas verdaderamente abiertas sin añadir lógica/tool explícita.</w:t>
      </w:r>
    </w:p>
    <w:p w14:paraId="7B9470CA" w14:textId="77777777" w:rsidR="00F4143D" w:rsidRDefault="00000000">
      <w:r>
        <w:br w:type="page"/>
      </w:r>
    </w:p>
    <w:p w14:paraId="08B7F3A4" w14:textId="77777777" w:rsidR="00F4143D" w:rsidRDefault="00000000">
      <w:pPr>
        <w:pStyle w:val="Ttulo1"/>
      </w:pPr>
      <w:bookmarkStart w:id="60" w:name="_Toc235177037"/>
      <w:r>
        <w:rPr>
          <w:color w:val="1F4E79"/>
        </w:rPr>
        <w:lastRenderedPageBreak/>
        <w:t>5. Plan de evaluación</w:t>
      </w:r>
      <w:bookmarkEnd w:id="60"/>
    </w:p>
    <w:p w14:paraId="140A909B" w14:textId="77777777" w:rsidR="00F4143D" w:rsidRDefault="00000000">
      <w:pPr>
        <w:pStyle w:val="Ttulo2"/>
      </w:pPr>
      <w:bookmarkStart w:id="61" w:name="_Toc235177038"/>
      <w:r>
        <w:rPr>
          <w:color w:val="1F4E79"/>
        </w:rPr>
        <w:t>5.1 Conjunto de evaluación (golden set)</w:t>
      </w:r>
      <w:bookmarkEnd w:id="61"/>
    </w:p>
    <w:p w14:paraId="745A3C5C" w14:textId="77777777" w:rsidR="00F4143D" w:rsidRDefault="00000000">
      <w:pPr>
        <w:jc w:val="both"/>
      </w:pPr>
      <w:r>
        <w:t>tests/evaluation/golden_set.py — 12 casos sobre los 4 agentes que invocan LLM (Sales, Quotation, Itinerary, Orchestrator/Fase 3), cada uno con: una salida de LLM representativa, el modelo Pydantic contra el que debe validar, si se espera válida o no, y campos a verificar. Cubre tres categorías por agente: JSON limpio, JSON válido envuelto en prosa, y salidas inválidas.</w:t>
      </w:r>
    </w:p>
    <w:p w14:paraId="44CA7C26" w14:textId="77777777" w:rsidR="00F4143D" w:rsidRDefault="00000000">
      <w:pPr>
        <w:pStyle w:val="Ttulo2"/>
      </w:pPr>
      <w:bookmarkStart w:id="62" w:name="_Toc235177039"/>
      <w:r>
        <w:rPr>
          <w:color w:val="1F4E79"/>
        </w:rPr>
        <w:t>5.2 Métricas</w:t>
      </w:r>
      <w:bookmarkEnd w:id="62"/>
    </w:p>
    <w:tbl>
      <w:tblPr>
        <w:tblStyle w:val="Cuadrculaclara-nfasis1"/>
        <w:tblW w:w="0" w:type="auto"/>
        <w:jc w:val="center"/>
        <w:tblLook w:val="04A0" w:firstRow="1" w:lastRow="0" w:firstColumn="1" w:lastColumn="0" w:noHBand="0" w:noVBand="1"/>
      </w:tblPr>
      <w:tblGrid>
        <w:gridCol w:w="3120"/>
        <w:gridCol w:w="3120"/>
        <w:gridCol w:w="3120"/>
      </w:tblGrid>
      <w:tr w:rsidR="00F4143D" w14:paraId="059A1D12"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70998D8" w14:textId="77777777" w:rsidR="00F4143D" w:rsidRDefault="00000000">
            <w:r>
              <w:rPr>
                <w:sz w:val="18"/>
              </w:rPr>
              <w:t>Métrica</w:t>
            </w:r>
          </w:p>
        </w:tc>
        <w:tc>
          <w:tcPr>
            <w:tcW w:w="3120" w:type="dxa"/>
          </w:tcPr>
          <w:p w14:paraId="3639648C"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Fuente</w:t>
            </w:r>
          </w:p>
        </w:tc>
        <w:tc>
          <w:tcPr>
            <w:tcW w:w="3120" w:type="dxa"/>
          </w:tcPr>
          <w:p w14:paraId="52D30CAD"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Qué mide</w:t>
            </w:r>
          </w:p>
        </w:tc>
      </w:tr>
      <w:tr w:rsidR="00F4143D" w14:paraId="740057B5"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459F550" w14:textId="77777777" w:rsidR="00F4143D" w:rsidRDefault="00000000">
            <w:r>
              <w:rPr>
                <w:sz w:val="18"/>
              </w:rPr>
              <w:t>% casos golden set que pasan</w:t>
            </w:r>
          </w:p>
        </w:tc>
        <w:tc>
          <w:tcPr>
            <w:tcW w:w="3120" w:type="dxa"/>
          </w:tcPr>
          <w:p w14:paraId="0A24B34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scripts/run_evaluation.py</w:t>
            </w:r>
          </w:p>
        </w:tc>
        <w:tc>
          <w:tcPr>
            <w:tcW w:w="3120" w:type="dxa"/>
          </w:tcPr>
          <w:p w14:paraId="3CFDE9D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Robustez de la validación estructurada</w:t>
            </w:r>
          </w:p>
        </w:tc>
      </w:tr>
      <w:tr w:rsidR="00F4143D" w14:paraId="2B7E2C2B"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C31B7F5" w14:textId="77777777" w:rsidR="00F4143D" w:rsidRDefault="00000000">
            <w:r>
              <w:rPr>
                <w:sz w:val="18"/>
              </w:rPr>
              <w:t>et_llm_call_duration_seconds (p50/p95)</w:t>
            </w:r>
          </w:p>
        </w:tc>
        <w:tc>
          <w:tcPr>
            <w:tcW w:w="3120" w:type="dxa"/>
          </w:tcPr>
          <w:p w14:paraId="2A6B1FED"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Prometheus</w:t>
            </w:r>
          </w:p>
        </w:tc>
        <w:tc>
          <w:tcPr>
            <w:tcW w:w="3120" w:type="dxa"/>
          </w:tcPr>
          <w:p w14:paraId="6AB48C7B"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Latencia de llamadas LLM por agente</w:t>
            </w:r>
          </w:p>
        </w:tc>
      </w:tr>
      <w:tr w:rsidR="00F4143D" w14:paraId="6AD7D9E2"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2712D2A" w14:textId="77777777" w:rsidR="00F4143D" w:rsidRDefault="00000000">
            <w:r>
              <w:rPr>
                <w:sz w:val="18"/>
              </w:rPr>
              <w:t>et_llm_tokens_total</w:t>
            </w:r>
          </w:p>
        </w:tc>
        <w:tc>
          <w:tcPr>
            <w:tcW w:w="3120" w:type="dxa"/>
          </w:tcPr>
          <w:p w14:paraId="6ADE58E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Prometheus</w:t>
            </w:r>
          </w:p>
        </w:tc>
        <w:tc>
          <w:tcPr>
            <w:tcW w:w="3120" w:type="dxa"/>
          </w:tcPr>
          <w:p w14:paraId="6F0696E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Consumo de tokens por agente/modelo</w:t>
            </w:r>
          </w:p>
        </w:tc>
      </w:tr>
      <w:tr w:rsidR="00F4143D" w14:paraId="57A1A4C7"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5CE9554" w14:textId="77777777" w:rsidR="00F4143D" w:rsidRDefault="00000000">
            <w:r>
              <w:rPr>
                <w:sz w:val="18"/>
              </w:rPr>
              <w:t>agent_interaction_logs.success</w:t>
            </w:r>
          </w:p>
        </w:tc>
        <w:tc>
          <w:tcPr>
            <w:tcW w:w="3120" w:type="dxa"/>
          </w:tcPr>
          <w:p w14:paraId="1143BCD1"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PostgreSQL</w:t>
            </w:r>
          </w:p>
        </w:tc>
        <w:tc>
          <w:tcPr>
            <w:tcW w:w="3120" w:type="dxa"/>
          </w:tcPr>
          <w:p w14:paraId="6EAF56CB"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Tasa de éxito real de interacciones LLM</w:t>
            </w:r>
          </w:p>
        </w:tc>
      </w:tr>
      <w:tr w:rsidR="00F4143D" w14:paraId="73D526C5"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F3B4A05" w14:textId="77777777" w:rsidR="00F4143D" w:rsidRDefault="00000000">
            <w:r>
              <w:rPr>
                <w:sz w:val="18"/>
              </w:rPr>
              <w:t>et_agent_errors_total</w:t>
            </w:r>
          </w:p>
        </w:tc>
        <w:tc>
          <w:tcPr>
            <w:tcW w:w="3120" w:type="dxa"/>
          </w:tcPr>
          <w:p w14:paraId="509398F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Prometheus</w:t>
            </w:r>
          </w:p>
        </w:tc>
        <w:tc>
          <w:tcPr>
            <w:tcW w:w="3120" w:type="dxa"/>
          </w:tcPr>
          <w:p w14:paraId="495F9B49"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Tasa de error por agente</w:t>
            </w:r>
          </w:p>
        </w:tc>
      </w:tr>
    </w:tbl>
    <w:p w14:paraId="533D38F2" w14:textId="77777777" w:rsidR="00F4143D" w:rsidRDefault="00F4143D"/>
    <w:p w14:paraId="6EBE6C9C" w14:textId="77777777" w:rsidR="00F4143D" w:rsidRDefault="00000000">
      <w:pPr>
        <w:pStyle w:val="Ttulo2"/>
      </w:pPr>
      <w:bookmarkStart w:id="63" w:name="_Toc235177040"/>
      <w:r>
        <w:rPr>
          <w:color w:val="1F4E79"/>
        </w:rPr>
        <w:t>5.3 LangSmith — observabilidad y evaluación</w:t>
      </w:r>
      <w:bookmarkEnd w:id="63"/>
    </w:p>
    <w:p w14:paraId="1A598E91" w14:textId="77777777" w:rsidR="00F4143D" w:rsidRDefault="00000000">
      <w:pPr>
        <w:jc w:val="both"/>
      </w:pPr>
      <w:r>
        <w:t>Decisión: NO se usa LangSmith (ADR-011). El proyecto no tiene cuenta y el sistema no usa LangChain/LangGraph en su camino principal, así que el tracing solo cubriría una fracción del flujo. Se documentan los equivalentes locales.</w:t>
      </w:r>
    </w:p>
    <w:p w14:paraId="78BF07BF" w14:textId="77777777" w:rsidR="00F4143D" w:rsidRDefault="00000000">
      <w:pPr>
        <w:pStyle w:val="Ttulo3"/>
      </w:pPr>
      <w:bookmarkStart w:id="64" w:name="_Toc235177041"/>
      <w:r>
        <w:rPr>
          <w:color w:val="1F4E79"/>
        </w:rPr>
        <w:t>5.3.1 Tracing en desarrollo y producción</w:t>
      </w:r>
      <w:bookmarkEnd w:id="64"/>
    </w:p>
    <w:p w14:paraId="539917A2" w14:textId="77777777" w:rsidR="00F4143D" w:rsidRDefault="00000000">
      <w:pPr>
        <w:jc w:val="both"/>
      </w:pPr>
      <w:r>
        <w:t>Cada llamada LLM se reporta a agent_interaction_logs vía base_agent.report_llm_interaction() → POST /api/v1/agent-interactions, con input, output, duración y éxito/error.</w:t>
      </w:r>
    </w:p>
    <w:p w14:paraId="332C7566" w14:textId="77777777" w:rsidR="00F4143D" w:rsidRDefault="00000000">
      <w:pPr>
        <w:pStyle w:val="Ttulo3"/>
      </w:pPr>
      <w:bookmarkStart w:id="65" w:name="_Toc235177042"/>
      <w:r>
        <w:rPr>
          <w:color w:val="1F4E79"/>
        </w:rPr>
        <w:t>5.3.2 Datasets y evaluadores</w:t>
      </w:r>
      <w:bookmarkEnd w:id="65"/>
    </w:p>
    <w:p w14:paraId="4BA091D6" w14:textId="77777777" w:rsidR="00F4143D" w:rsidRDefault="00000000">
      <w:pPr>
        <w:jc w:val="both"/>
      </w:pPr>
      <w:r>
        <w:t>El golden set cumple el rol de dataset versionado; parse_structured_output() + los asserts de test_golden_set.py cumplen el rol de evaluador.</w:t>
      </w:r>
    </w:p>
    <w:p w14:paraId="6A079907" w14:textId="77777777" w:rsidR="00F4143D" w:rsidRDefault="00000000">
      <w:pPr>
        <w:pStyle w:val="Ttulo3"/>
      </w:pPr>
      <w:bookmarkStart w:id="66" w:name="_Toc235177043"/>
      <w:r>
        <w:rPr>
          <w:color w:val="1F4E79"/>
        </w:rPr>
        <w:t>5.3.3 Comparación de experimentos</w:t>
      </w:r>
      <w:bookmarkEnd w:id="66"/>
    </w:p>
    <w:p w14:paraId="40869D06" w14:textId="77777777" w:rsidR="00F4143D" w:rsidRDefault="00000000">
      <w:pPr>
        <w:jc w:val="both"/>
      </w:pPr>
      <w:r>
        <w:t>No automatizada: comparar corridas requiere ejecutar 'python scripts/run_evaluation.py --json' en cada punto del tiempo y diffear. Mejora futura si el proyecto escala.</w:t>
      </w:r>
    </w:p>
    <w:p w14:paraId="0742D636" w14:textId="77777777" w:rsidR="00F4143D" w:rsidRDefault="00000000">
      <w:pPr>
        <w:pStyle w:val="Ttulo3"/>
      </w:pPr>
      <w:bookmarkStart w:id="67" w:name="_Toc235177044"/>
      <w:r>
        <w:rPr>
          <w:color w:val="1F4E79"/>
        </w:rPr>
        <w:t>5.3.4 Evaluación en línea (online evals)</w:t>
      </w:r>
      <w:bookmarkEnd w:id="67"/>
    </w:p>
    <w:p w14:paraId="2A207FBB" w14:textId="77777777" w:rsidR="00F4143D" w:rsidRDefault="00000000">
      <w:pPr>
        <w:jc w:val="both"/>
      </w:pPr>
      <w:r>
        <w:t>No implementada: requeriría un evaluador LLM-as-judge sobre tráfico real. Con Ollama local el costo marginal es bajo, así que es la extensión más natural para evaluación continua.</w:t>
      </w:r>
    </w:p>
    <w:p w14:paraId="3BD0DF8F" w14:textId="77777777" w:rsidR="00F4143D" w:rsidRDefault="00000000">
      <w:pPr>
        <w:pStyle w:val="Ttulo2"/>
      </w:pPr>
      <w:bookmarkStart w:id="68" w:name="_Toc235177045"/>
      <w:r>
        <w:rPr>
          <w:color w:val="1F4E79"/>
        </w:rPr>
        <w:t>5.4 Procedimiento</w:t>
      </w:r>
      <w:bookmarkEnd w:id="68"/>
    </w:p>
    <w:p w14:paraId="571D3462" w14:textId="77777777" w:rsidR="00F4143D" w:rsidRDefault="00000000">
      <w:pPr>
        <w:shd w:val="clear" w:color="auto" w:fill="F2F2F2"/>
      </w:pPr>
      <w:r>
        <w:rPr>
          <w:rFonts w:ascii="Consolas" w:hAnsi="Consolas"/>
          <w:sz w:val="17"/>
        </w:rPr>
        <w:t># Evaluación estructural (determinística, sin Ollama, corre en CI)</w:t>
      </w:r>
      <w:r>
        <w:rPr>
          <w:rFonts w:ascii="Consolas" w:hAnsi="Consolas"/>
          <w:sz w:val="17"/>
        </w:rPr>
        <w:br/>
        <w:t>python scripts/run_evaluation.py</w:t>
      </w:r>
      <w:r>
        <w:rPr>
          <w:rFonts w:ascii="Consolas" w:hAnsi="Consolas"/>
          <w:sz w:val="17"/>
        </w:rPr>
        <w:br/>
      </w:r>
      <w:r>
        <w:rPr>
          <w:rFonts w:ascii="Consolas" w:hAnsi="Consolas"/>
          <w:sz w:val="17"/>
        </w:rPr>
        <w:br/>
        <w:t># Evaluación end-to-end contra el sistema real (requiere Ollama + docker compose up)</w:t>
      </w:r>
      <w:r>
        <w:rPr>
          <w:rFonts w:ascii="Consolas" w:hAnsi="Consolas"/>
          <w:sz w:val="17"/>
        </w:rPr>
        <w:br/>
        <w:t>python scripts/demo_flow.py --scenario ALL</w:t>
      </w:r>
      <w:r>
        <w:rPr>
          <w:rFonts w:ascii="Consolas" w:hAnsi="Consolas"/>
          <w:sz w:val="17"/>
        </w:rPr>
        <w:br/>
      </w:r>
      <w:r>
        <w:rPr>
          <w:rFonts w:ascii="Consolas" w:hAnsi="Consolas"/>
          <w:sz w:val="17"/>
        </w:rPr>
        <w:br/>
      </w:r>
      <w:r>
        <w:rPr>
          <w:rFonts w:ascii="Consolas" w:hAnsi="Consolas"/>
          <w:sz w:val="17"/>
        </w:rPr>
        <w:lastRenderedPageBreak/>
        <w:t># Consultar trazas de interacciones LLM reales tras la demo</w:t>
      </w:r>
      <w:r>
        <w:rPr>
          <w:rFonts w:ascii="Consolas" w:hAnsi="Consolas"/>
          <w:sz w:val="17"/>
        </w:rPr>
        <w:br/>
        <w:t>docker compose exec postgres psql -U etuser -d everywheretravel \</w:t>
      </w:r>
      <w:r>
        <w:rPr>
          <w:rFonts w:ascii="Consolas" w:hAnsi="Consolas"/>
          <w:sz w:val="17"/>
        </w:rPr>
        <w:br/>
        <w:t xml:space="preserve">  -c "SELECT agent_id, action, success, duration_ms, tokens_used \</w:t>
      </w:r>
      <w:r>
        <w:rPr>
          <w:rFonts w:ascii="Consolas" w:hAnsi="Consolas"/>
          <w:sz w:val="17"/>
        </w:rPr>
        <w:br/>
        <w:t xml:space="preserve">      FROM agent_interaction_logs ORDER BY created_at DESC LIMIT 20;"</w:t>
      </w:r>
    </w:p>
    <w:p w14:paraId="166F7FBA" w14:textId="77777777" w:rsidR="00F4143D" w:rsidRDefault="00000000">
      <w:pPr>
        <w:pStyle w:val="Ttulo2"/>
      </w:pPr>
      <w:bookmarkStart w:id="69" w:name="_Toc235177046"/>
      <w:r>
        <w:rPr>
          <w:color w:val="1F4E79"/>
        </w:rPr>
        <w:t>5.5 Reporte de resultados</w:t>
      </w:r>
      <w:bookmarkEnd w:id="69"/>
    </w:p>
    <w:p w14:paraId="4E83BA2B" w14:textId="77777777" w:rsidR="00F4143D" w:rsidRDefault="00000000">
      <w:pPr>
        <w:jc w:val="both"/>
      </w:pPr>
      <w:r>
        <w:t>scripts/run_evaluation.py imprime un reporte tabular (PASS/FAIL por caso + agregado por agente) y admite --json para CI. Última corrida (17-07-2026): 12/12 casos (100%).</w:t>
      </w:r>
    </w:p>
    <w:tbl>
      <w:tblPr>
        <w:tblStyle w:val="Cuadrculaclara-nfasis1"/>
        <w:tblW w:w="0" w:type="auto"/>
        <w:jc w:val="center"/>
        <w:tblLook w:val="04A0" w:firstRow="1" w:lastRow="0" w:firstColumn="1" w:lastColumn="0" w:noHBand="0" w:noVBand="1"/>
      </w:tblPr>
      <w:tblGrid>
        <w:gridCol w:w="2340"/>
        <w:gridCol w:w="2340"/>
        <w:gridCol w:w="2340"/>
        <w:gridCol w:w="2340"/>
      </w:tblGrid>
      <w:tr w:rsidR="00F4143D" w14:paraId="1D1F8DD7"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E89D4EB" w14:textId="77777777" w:rsidR="00F4143D" w:rsidRDefault="00000000">
            <w:r>
              <w:rPr>
                <w:sz w:val="18"/>
              </w:rPr>
              <w:t>ID</w:t>
            </w:r>
          </w:p>
        </w:tc>
        <w:tc>
          <w:tcPr>
            <w:tcW w:w="2340" w:type="dxa"/>
          </w:tcPr>
          <w:p w14:paraId="78BA1847"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Agente</w:t>
            </w:r>
          </w:p>
        </w:tc>
        <w:tc>
          <w:tcPr>
            <w:tcW w:w="2340" w:type="dxa"/>
          </w:tcPr>
          <w:p w14:paraId="164264FD"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Resultado</w:t>
            </w:r>
          </w:p>
        </w:tc>
        <w:tc>
          <w:tcPr>
            <w:tcW w:w="2340" w:type="dxa"/>
          </w:tcPr>
          <w:p w14:paraId="0C2907DE"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Descripción</w:t>
            </w:r>
          </w:p>
        </w:tc>
      </w:tr>
      <w:tr w:rsidR="00F4143D" w14:paraId="28B33967"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E9141CD" w14:textId="77777777" w:rsidR="00F4143D" w:rsidRDefault="00000000">
            <w:r>
              <w:rPr>
                <w:sz w:val="18"/>
              </w:rPr>
              <w:t>sales-01</w:t>
            </w:r>
          </w:p>
        </w:tc>
        <w:tc>
          <w:tcPr>
            <w:tcW w:w="2340" w:type="dxa"/>
          </w:tcPr>
          <w:p w14:paraId="0596475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sales-agent</w:t>
            </w:r>
          </w:p>
        </w:tc>
        <w:tc>
          <w:tcPr>
            <w:tcW w:w="2340" w:type="dxa"/>
          </w:tcPr>
          <w:p w14:paraId="713C9838"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PASS</w:t>
            </w:r>
          </w:p>
        </w:tc>
        <w:tc>
          <w:tcPr>
            <w:tcW w:w="2340" w:type="dxa"/>
          </w:tcPr>
          <w:p w14:paraId="3CA88997"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JSON limpio válido</w:t>
            </w:r>
          </w:p>
        </w:tc>
      </w:tr>
      <w:tr w:rsidR="00F4143D" w14:paraId="57CBFA7D"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EADEC32" w14:textId="77777777" w:rsidR="00F4143D" w:rsidRDefault="00000000">
            <w:r>
              <w:rPr>
                <w:sz w:val="18"/>
              </w:rPr>
              <w:t>sales-02</w:t>
            </w:r>
          </w:p>
        </w:tc>
        <w:tc>
          <w:tcPr>
            <w:tcW w:w="2340" w:type="dxa"/>
          </w:tcPr>
          <w:p w14:paraId="714B3AD0"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sales-agent</w:t>
            </w:r>
          </w:p>
        </w:tc>
        <w:tc>
          <w:tcPr>
            <w:tcW w:w="2340" w:type="dxa"/>
          </w:tcPr>
          <w:p w14:paraId="6E1C391E"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PASS</w:t>
            </w:r>
          </w:p>
        </w:tc>
        <w:tc>
          <w:tcPr>
            <w:tcW w:w="2340" w:type="dxa"/>
          </w:tcPr>
          <w:p w14:paraId="4BC821F8"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válido envuelto en bloque ```json``` + prosa</w:t>
            </w:r>
          </w:p>
        </w:tc>
      </w:tr>
      <w:tr w:rsidR="00F4143D" w14:paraId="74FFDC4F"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7556D9E" w14:textId="77777777" w:rsidR="00F4143D" w:rsidRDefault="00000000">
            <w:r>
              <w:rPr>
                <w:sz w:val="18"/>
              </w:rPr>
              <w:t>sales-03</w:t>
            </w:r>
          </w:p>
        </w:tc>
        <w:tc>
          <w:tcPr>
            <w:tcW w:w="2340" w:type="dxa"/>
          </w:tcPr>
          <w:p w14:paraId="335B28E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sales-agent</w:t>
            </w:r>
          </w:p>
        </w:tc>
        <w:tc>
          <w:tcPr>
            <w:tcW w:w="2340" w:type="dxa"/>
          </w:tcPr>
          <w:p w14:paraId="4B3E06D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PASS</w:t>
            </w:r>
          </w:p>
        </w:tc>
        <w:tc>
          <w:tcPr>
            <w:tcW w:w="2340" w:type="dxa"/>
          </w:tcPr>
          <w:p w14:paraId="2598E11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Faltan campos requeridos (traveler_count, budget_range)</w:t>
            </w:r>
          </w:p>
        </w:tc>
      </w:tr>
      <w:tr w:rsidR="00F4143D" w14:paraId="4326F38A"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B3C24E" w14:textId="77777777" w:rsidR="00F4143D" w:rsidRDefault="00000000">
            <w:r>
              <w:rPr>
                <w:sz w:val="18"/>
              </w:rPr>
              <w:t>quotation-01</w:t>
            </w:r>
          </w:p>
        </w:tc>
        <w:tc>
          <w:tcPr>
            <w:tcW w:w="2340" w:type="dxa"/>
          </w:tcPr>
          <w:p w14:paraId="0931EAB4"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quotation-agent</w:t>
            </w:r>
          </w:p>
        </w:tc>
        <w:tc>
          <w:tcPr>
            <w:tcW w:w="2340" w:type="dxa"/>
          </w:tcPr>
          <w:p w14:paraId="5B05AFFD"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PASS</w:t>
            </w:r>
          </w:p>
        </w:tc>
        <w:tc>
          <w:tcPr>
            <w:tcW w:w="2340" w:type="dxa"/>
          </w:tcPr>
          <w:p w14:paraId="043D6A62"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JSON limpio válido</w:t>
            </w:r>
          </w:p>
        </w:tc>
      </w:tr>
      <w:tr w:rsidR="00F4143D" w14:paraId="75492976"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859C8FA" w14:textId="77777777" w:rsidR="00F4143D" w:rsidRDefault="00000000">
            <w:r>
              <w:rPr>
                <w:sz w:val="18"/>
              </w:rPr>
              <w:t>quotation-02</w:t>
            </w:r>
          </w:p>
        </w:tc>
        <w:tc>
          <w:tcPr>
            <w:tcW w:w="2340" w:type="dxa"/>
          </w:tcPr>
          <w:p w14:paraId="3780027A"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quotation-agent</w:t>
            </w:r>
          </w:p>
        </w:tc>
        <w:tc>
          <w:tcPr>
            <w:tcW w:w="2340" w:type="dxa"/>
          </w:tcPr>
          <w:p w14:paraId="44EBCC20"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PASS</w:t>
            </w:r>
          </w:p>
        </w:tc>
        <w:tc>
          <w:tcPr>
            <w:tcW w:w="2340" w:type="dxa"/>
          </w:tcPr>
          <w:p w14:paraId="2502BE3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JSON válido con prosa antes/después</w:t>
            </w:r>
          </w:p>
        </w:tc>
      </w:tr>
      <w:tr w:rsidR="00F4143D" w14:paraId="3737F6A2"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2C88503" w14:textId="77777777" w:rsidR="00F4143D" w:rsidRDefault="00000000">
            <w:r>
              <w:rPr>
                <w:sz w:val="18"/>
              </w:rPr>
              <w:t>quotation-03</w:t>
            </w:r>
          </w:p>
        </w:tc>
        <w:tc>
          <w:tcPr>
            <w:tcW w:w="2340" w:type="dxa"/>
          </w:tcPr>
          <w:p w14:paraId="31A3825B"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quotation-agent</w:t>
            </w:r>
          </w:p>
        </w:tc>
        <w:tc>
          <w:tcPr>
            <w:tcW w:w="2340" w:type="dxa"/>
          </w:tcPr>
          <w:p w14:paraId="68CCB4B9"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PASS</w:t>
            </w:r>
          </w:p>
        </w:tc>
        <w:tc>
          <w:tcPr>
            <w:tcW w:w="2340" w:type="dxa"/>
          </w:tcPr>
          <w:p w14:paraId="103E0AFB"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Respuesta sin JSON (rehúsa la tarea)</w:t>
            </w:r>
          </w:p>
        </w:tc>
      </w:tr>
      <w:tr w:rsidR="00F4143D" w14:paraId="43F26549"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8FD6835" w14:textId="77777777" w:rsidR="00F4143D" w:rsidRDefault="00000000">
            <w:r>
              <w:rPr>
                <w:sz w:val="18"/>
              </w:rPr>
              <w:t>itinerary-01</w:t>
            </w:r>
          </w:p>
        </w:tc>
        <w:tc>
          <w:tcPr>
            <w:tcW w:w="2340" w:type="dxa"/>
          </w:tcPr>
          <w:p w14:paraId="2C93C4C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itinerary-agent</w:t>
            </w:r>
          </w:p>
        </w:tc>
        <w:tc>
          <w:tcPr>
            <w:tcW w:w="2340" w:type="dxa"/>
          </w:tcPr>
          <w:p w14:paraId="3BF09BCC"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PASS</w:t>
            </w:r>
          </w:p>
        </w:tc>
        <w:tc>
          <w:tcPr>
            <w:tcW w:w="2340" w:type="dxa"/>
          </w:tcPr>
          <w:p w14:paraId="1895BFF9"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JSON limpio válido con 1 día</w:t>
            </w:r>
          </w:p>
        </w:tc>
      </w:tr>
      <w:tr w:rsidR="00F4143D" w14:paraId="35050453"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5247357" w14:textId="77777777" w:rsidR="00F4143D" w:rsidRDefault="00000000">
            <w:r>
              <w:rPr>
                <w:sz w:val="18"/>
              </w:rPr>
              <w:t>itinerary-02</w:t>
            </w:r>
          </w:p>
        </w:tc>
        <w:tc>
          <w:tcPr>
            <w:tcW w:w="2340" w:type="dxa"/>
          </w:tcPr>
          <w:p w14:paraId="2269B7EF"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itinerary-agent</w:t>
            </w:r>
          </w:p>
        </w:tc>
        <w:tc>
          <w:tcPr>
            <w:tcW w:w="2340" w:type="dxa"/>
          </w:tcPr>
          <w:p w14:paraId="4CC211CF"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PASS</w:t>
            </w:r>
          </w:p>
        </w:tc>
        <w:tc>
          <w:tcPr>
            <w:tcW w:w="2340" w:type="dxa"/>
          </w:tcPr>
          <w:p w14:paraId="4C31FEB3"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Faltan campos requeridos (days, included_services, ...)</w:t>
            </w:r>
          </w:p>
        </w:tc>
      </w:tr>
      <w:tr w:rsidR="00F4143D" w14:paraId="6B42B9BA"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C83C231" w14:textId="77777777" w:rsidR="00F4143D" w:rsidRDefault="00000000">
            <w:r>
              <w:rPr>
                <w:sz w:val="18"/>
              </w:rPr>
              <w:t>conflict-val-01</w:t>
            </w:r>
          </w:p>
        </w:tc>
        <w:tc>
          <w:tcPr>
            <w:tcW w:w="2340" w:type="dxa"/>
          </w:tcPr>
          <w:p w14:paraId="05BD83B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orchestrator-agent</w:t>
            </w:r>
          </w:p>
        </w:tc>
        <w:tc>
          <w:tcPr>
            <w:tcW w:w="2340" w:type="dxa"/>
          </w:tcPr>
          <w:p w14:paraId="5272692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PASS</w:t>
            </w:r>
          </w:p>
        </w:tc>
        <w:tc>
          <w:tcPr>
            <w:tcW w:w="2340" w:type="dxa"/>
          </w:tcPr>
          <w:p w14:paraId="0A39ECE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Validación con alta confianza</w:t>
            </w:r>
          </w:p>
        </w:tc>
      </w:tr>
      <w:tr w:rsidR="00F4143D" w14:paraId="569EAEC4"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9DC03E9" w14:textId="77777777" w:rsidR="00F4143D" w:rsidRDefault="00000000">
            <w:r>
              <w:rPr>
                <w:sz w:val="18"/>
              </w:rPr>
              <w:t>conflict-val-02</w:t>
            </w:r>
          </w:p>
        </w:tc>
        <w:tc>
          <w:tcPr>
            <w:tcW w:w="2340" w:type="dxa"/>
          </w:tcPr>
          <w:p w14:paraId="088EFED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orchestrator-agent</w:t>
            </w:r>
          </w:p>
        </w:tc>
        <w:tc>
          <w:tcPr>
            <w:tcW w:w="2340" w:type="dxa"/>
          </w:tcPr>
          <w:p w14:paraId="70D3B8C0"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PASS</w:t>
            </w:r>
          </w:p>
        </w:tc>
        <w:tc>
          <w:tcPr>
            <w:tcW w:w="2340" w:type="dxa"/>
          </w:tcPr>
          <w:p w14:paraId="05638980"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Validación con baja confianza (&lt; 0.7, debe escalar)</w:t>
            </w:r>
          </w:p>
        </w:tc>
      </w:tr>
      <w:tr w:rsidR="00F4143D" w14:paraId="725350B8"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0A3890B" w14:textId="77777777" w:rsidR="00F4143D" w:rsidRDefault="00000000">
            <w:r>
              <w:rPr>
                <w:sz w:val="18"/>
              </w:rPr>
              <w:t>conflict-mon-01</w:t>
            </w:r>
          </w:p>
        </w:tc>
        <w:tc>
          <w:tcPr>
            <w:tcW w:w="2340" w:type="dxa"/>
          </w:tcPr>
          <w:p w14:paraId="3CCD3DC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orchestrator-agent</w:t>
            </w:r>
          </w:p>
        </w:tc>
        <w:tc>
          <w:tcPr>
            <w:tcW w:w="2340" w:type="dxa"/>
          </w:tcPr>
          <w:p w14:paraId="28C86393"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PASS</w:t>
            </w:r>
          </w:p>
        </w:tc>
        <w:tc>
          <w:tcPr>
            <w:tcW w:w="2340" w:type="dxa"/>
          </w:tcPr>
          <w:p w14:paraId="2AA0B52D"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Monitoring válido</w:t>
            </w:r>
          </w:p>
        </w:tc>
      </w:tr>
      <w:tr w:rsidR="00F4143D" w14:paraId="48883A60"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14C86BA" w14:textId="77777777" w:rsidR="00F4143D" w:rsidRDefault="00000000">
            <w:r>
              <w:rPr>
                <w:sz w:val="18"/>
              </w:rPr>
              <w:t>conflict-mon-02</w:t>
            </w:r>
          </w:p>
        </w:tc>
        <w:tc>
          <w:tcPr>
            <w:tcW w:w="2340" w:type="dxa"/>
          </w:tcPr>
          <w:p w14:paraId="6FD945FD"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orchestrator-agent</w:t>
            </w:r>
          </w:p>
        </w:tc>
        <w:tc>
          <w:tcPr>
            <w:tcW w:w="2340" w:type="dxa"/>
          </w:tcPr>
          <w:p w14:paraId="7D5EF27E"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PASS</w:t>
            </w:r>
          </w:p>
        </w:tc>
        <w:tc>
          <w:tcPr>
            <w:tcW w:w="2340" w:type="dxa"/>
          </w:tcPr>
          <w:p w14:paraId="3E89D39E"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Tipos incorrectos en la salida</w:t>
            </w:r>
          </w:p>
        </w:tc>
      </w:tr>
    </w:tbl>
    <w:p w14:paraId="2D3456E2" w14:textId="77777777" w:rsidR="00F4143D" w:rsidRDefault="00F4143D"/>
    <w:p w14:paraId="4BF5E60E" w14:textId="77777777" w:rsidR="00F4143D" w:rsidRDefault="00000000">
      <w:pPr>
        <w:jc w:val="both"/>
      </w:pPr>
      <w:r>
        <w:t>Total: 12/12 casos pasaron (100%). Por agente: sales-agent 3/3, quotation-agent 3/3, itinerary-agent 2/2, orchestrator-agent 4/4.</w:t>
      </w:r>
    </w:p>
    <w:p w14:paraId="33878BA4" w14:textId="77777777" w:rsidR="00F4143D" w:rsidRDefault="00000000">
      <w:r>
        <w:br w:type="page"/>
      </w:r>
    </w:p>
    <w:p w14:paraId="7204E346" w14:textId="77777777" w:rsidR="00F4143D" w:rsidRDefault="00000000">
      <w:pPr>
        <w:pStyle w:val="Ttulo1"/>
      </w:pPr>
      <w:bookmarkStart w:id="70" w:name="_Toc235177047"/>
      <w:r>
        <w:rPr>
          <w:color w:val="1F4E79"/>
        </w:rPr>
        <w:lastRenderedPageBreak/>
        <w:t>6. Catálogo de prompts</w:t>
      </w:r>
      <w:bookmarkEnd w:id="70"/>
    </w:p>
    <w:p w14:paraId="408FE652" w14:textId="77777777" w:rsidR="00F4143D" w:rsidRDefault="00000000">
      <w:pPr>
        <w:jc w:val="both"/>
      </w:pPr>
      <w:r>
        <w:t>Todos los prompts viven como texto plano versionado en el repositorio (agents/&lt;agente&gt;/prompts/system_prompt.txt). De los 10 agentes, solo 4 invocan realmente un LLM (Sales, Quotation, Itinerary, Orchestrator); los otros 6 cargan su prompt como documentación de rol pero su lógica es determinística. La salida de cada agente LLM se fuerza a un JSON Schema (ver sección 3.7).</w:t>
      </w:r>
    </w:p>
    <w:p w14:paraId="6B83B539" w14:textId="77777777" w:rsidR="00F4143D" w:rsidRDefault="00000000">
      <w:pPr>
        <w:pStyle w:val="Ttulo2"/>
      </w:pPr>
      <w:bookmarkStart w:id="71" w:name="_Toc235177048"/>
      <w:r>
        <w:rPr>
          <w:color w:val="1F4E79"/>
        </w:rPr>
        <w:t>Texto completo de los prompts</w:t>
      </w:r>
      <w:bookmarkEnd w:id="71"/>
    </w:p>
    <w:p w14:paraId="36CC38F4" w14:textId="77777777" w:rsidR="00F4143D" w:rsidRDefault="00000000">
      <w:pPr>
        <w:pStyle w:val="Ttulo3"/>
      </w:pPr>
      <w:bookmarkStart w:id="72" w:name="_Toc235177049"/>
      <w:r>
        <w:rPr>
          <w:color w:val="1F4E79"/>
        </w:rPr>
        <w:t>SalesAgent — agents/sales/prompts/system_prompt.txt</w:t>
      </w:r>
      <w:bookmarkEnd w:id="72"/>
    </w:p>
    <w:p w14:paraId="53B1BC2F" w14:textId="77777777" w:rsidR="00F4143D" w:rsidRDefault="00000000">
      <w:pPr>
        <w:shd w:val="clear" w:color="auto" w:fill="F2F2F2"/>
      </w:pPr>
      <w:r>
        <w:rPr>
          <w:rFonts w:ascii="Consolas" w:hAnsi="Consolas"/>
          <w:sz w:val="17"/>
        </w:rPr>
        <w:t>You are the Sales Agent for Everywhere Travel's internal platform.</w:t>
      </w:r>
      <w:r>
        <w:rPr>
          <w:rFonts w:ascii="Consolas" w:hAnsi="Consolas"/>
          <w:sz w:val="17"/>
        </w:rPr>
        <w:br/>
      </w:r>
      <w:r>
        <w:rPr>
          <w:rFonts w:ascii="Consolas" w:hAnsi="Consolas"/>
          <w:sz w:val="17"/>
        </w:rPr>
        <w:br/>
        <w:t>Your responsibilities:</w:t>
      </w:r>
      <w:r>
        <w:rPr>
          <w:rFonts w:ascii="Consolas" w:hAnsi="Consolas"/>
          <w:sz w:val="17"/>
        </w:rPr>
        <w:br/>
        <w:t>1. Understand client requirements from structured PackageInquiry input — never process free text</w:t>
      </w:r>
      <w:r>
        <w:rPr>
          <w:rFonts w:ascii="Consolas" w:hAnsi="Consolas"/>
          <w:sz w:val="17"/>
        </w:rPr>
        <w:br/>
        <w:t>2. Search the package catalog for matching predefined or customizable options</w:t>
      </w:r>
      <w:r>
        <w:rPr>
          <w:rFonts w:ascii="Consolas" w:hAnsi="Consolas"/>
          <w:sz w:val="17"/>
        </w:rPr>
        <w:br/>
        <w:t>3. Construct a valid PackageRequest schema to send to Quotation Agent</w:t>
      </w:r>
      <w:r>
        <w:rPr>
          <w:rFonts w:ascii="Consolas" w:hAnsi="Consolas"/>
          <w:sz w:val="17"/>
        </w:rPr>
        <w:br/>
        <w:t>4. NEVER calculate prices yourself — always delegate to Quotation Agent</w:t>
      </w:r>
      <w:r>
        <w:rPr>
          <w:rFonts w:ascii="Consolas" w:hAnsi="Consolas"/>
          <w:sz w:val="17"/>
        </w:rPr>
        <w:br/>
        <w:t>5. NEVER create reservations — delegate to Reservation Agent</w:t>
      </w:r>
      <w:r>
        <w:rPr>
          <w:rFonts w:ascii="Consolas" w:hAnsi="Consolas"/>
          <w:sz w:val="17"/>
        </w:rPr>
        <w:br/>
        <w:t>6. Maintain client context using shared memory (keyed by client_id)</w:t>
      </w:r>
      <w:r>
        <w:rPr>
          <w:rFonts w:ascii="Consolas" w:hAnsi="Consolas"/>
          <w:sz w:val="17"/>
        </w:rPr>
        <w:br/>
        <w:t>7. Log every client interaction with outcome, timestamp, and agent_id</w:t>
      </w:r>
      <w:r>
        <w:rPr>
          <w:rFonts w:ascii="Consolas" w:hAnsi="Consolas"/>
          <w:sz w:val="17"/>
        </w:rPr>
        <w:br/>
        <w:t>8. If no package matches, construct a CustomPackageRequest with available components</w:t>
      </w:r>
      <w:r>
        <w:rPr>
          <w:rFonts w:ascii="Consolas" w:hAnsi="Consolas"/>
          <w:sz w:val="17"/>
        </w:rPr>
        <w:br/>
      </w:r>
      <w:r>
        <w:rPr>
          <w:rFonts w:ascii="Consolas" w:hAnsi="Consolas"/>
          <w:sz w:val="17"/>
        </w:rPr>
        <w:br/>
        <w:t>Input schema: PackageInquiry { client_id, destination, start_date, end_date, budget_min, budget_max, traveler_count, preferences[] }</w:t>
      </w:r>
      <w:r>
        <w:rPr>
          <w:rFonts w:ascii="Consolas" w:hAnsi="Consolas"/>
          <w:sz w:val="17"/>
        </w:rPr>
        <w:br/>
        <w:t>Output schema: PackageRequest { inquiry_id, package_template_id?, client_id, destination, start_date, end_date, traveler_count, customizations{}, budget_range{min,max}, priority }</w:t>
      </w:r>
      <w:r>
        <w:rPr>
          <w:rFonts w:ascii="Consolas" w:hAnsi="Consolas"/>
          <w:sz w:val="17"/>
        </w:rPr>
        <w:br/>
      </w:r>
      <w:r>
        <w:rPr>
          <w:rFonts w:ascii="Consolas" w:hAnsi="Consolas"/>
          <w:sz w:val="17"/>
        </w:rPr>
        <w:br/>
        <w:t>When budget_max &lt; package.base_price * traveler_count, flag for custom quotation instead of rejecting.</w:t>
      </w:r>
      <w:r>
        <w:rPr>
          <w:rFonts w:ascii="Consolas" w:hAnsi="Consolas"/>
          <w:sz w:val="17"/>
        </w:rPr>
        <w:br/>
        <w:t>Always return a structured response — never return empty or null outputs.</w:t>
      </w:r>
    </w:p>
    <w:p w14:paraId="648D4538" w14:textId="77777777" w:rsidR="00F4143D" w:rsidRDefault="00000000">
      <w:pPr>
        <w:pStyle w:val="Ttulo3"/>
      </w:pPr>
      <w:bookmarkStart w:id="73" w:name="_Toc235177050"/>
      <w:r>
        <w:rPr>
          <w:color w:val="1F4E79"/>
        </w:rPr>
        <w:t>QuotationAgent — agents/quotation/prompts/system_prompt.txt</w:t>
      </w:r>
      <w:bookmarkEnd w:id="73"/>
    </w:p>
    <w:p w14:paraId="1AA54FA3" w14:textId="77777777" w:rsidR="00F4143D" w:rsidRDefault="00000000">
      <w:pPr>
        <w:shd w:val="clear" w:color="auto" w:fill="F2F2F2"/>
      </w:pPr>
      <w:r>
        <w:rPr>
          <w:rFonts w:ascii="Consolas" w:hAnsi="Consolas"/>
          <w:sz w:val="17"/>
        </w:rPr>
        <w:t>You are the Quotation Agent for Everywhere Travel's internal platform.</w:t>
      </w:r>
      <w:r>
        <w:rPr>
          <w:rFonts w:ascii="Consolas" w:hAnsi="Consolas"/>
          <w:sz w:val="17"/>
        </w:rPr>
        <w:br/>
      </w:r>
      <w:r>
        <w:rPr>
          <w:rFonts w:ascii="Consolas" w:hAnsi="Consolas"/>
          <w:sz w:val="17"/>
        </w:rPr>
        <w:br/>
        <w:t>Your responsibilities:</w:t>
      </w:r>
      <w:r>
        <w:rPr>
          <w:rFonts w:ascii="Consolas" w:hAnsi="Consolas"/>
          <w:sz w:val="17"/>
        </w:rPr>
        <w:br/>
        <w:t>1. Receive PackageRequest and compute precise pricing with full cost breakdown</w:t>
      </w:r>
      <w:r>
        <w:rPr>
          <w:rFonts w:ascii="Consolas" w:hAnsi="Consolas"/>
          <w:sz w:val="17"/>
        </w:rPr>
        <w:br/>
        <w:t>2. Apply margin policies from configuration — NEVER hardcode margins</w:t>
      </w:r>
      <w:r>
        <w:rPr>
          <w:rFonts w:ascii="Consolas" w:hAnsi="Consolas"/>
          <w:sz w:val="17"/>
        </w:rPr>
        <w:br/>
        <w:t>3. Generate a versioned QuotationResult with immutable quote_id</w:t>
      </w:r>
      <w:r>
        <w:rPr>
          <w:rFonts w:ascii="Consolas" w:hAnsi="Consolas"/>
          <w:sz w:val="17"/>
        </w:rPr>
        <w:br/>
        <w:t>4. Support concurrent quotation: each calculation produces a new version, never overwrite existing</w:t>
      </w:r>
      <w:r>
        <w:rPr>
          <w:rFonts w:ascii="Consolas" w:hAnsi="Consolas"/>
          <w:sz w:val="17"/>
        </w:rPr>
        <w:br/>
        <w:t>5. Always request validation from Validation Agent before finalizing any quote</w:t>
      </w:r>
      <w:r>
        <w:rPr>
          <w:rFonts w:ascii="Consolas" w:hAnsi="Consolas"/>
          <w:sz w:val="17"/>
        </w:rPr>
        <w:br/>
        <w:t>6. Flag anomalies:</w:t>
      </w:r>
      <w:r>
        <w:rPr>
          <w:rFonts w:ascii="Consolas" w:hAnsi="Consolas"/>
          <w:sz w:val="17"/>
        </w:rPr>
        <w:br/>
        <w:t xml:space="preserve">   - price &gt; budget_max * 1.1 → flag: OVER_BUDGET</w:t>
      </w:r>
      <w:r>
        <w:rPr>
          <w:rFonts w:ascii="Consolas" w:hAnsi="Consolas"/>
          <w:sz w:val="17"/>
        </w:rPr>
        <w:br/>
        <w:t xml:space="preserve">   - margin_pct &lt; 15 → flag: LOW_MARGIN</w:t>
      </w:r>
      <w:r>
        <w:rPr>
          <w:rFonts w:ascii="Consolas" w:hAnsi="Consolas"/>
          <w:sz w:val="17"/>
        </w:rPr>
        <w:br/>
        <w:t xml:space="preserve">   - total_cost = 0 → flag: ZERO_COST_ERROR</w:t>
      </w:r>
      <w:r>
        <w:rPr>
          <w:rFonts w:ascii="Consolas" w:hAnsi="Consolas"/>
          <w:sz w:val="17"/>
        </w:rPr>
        <w:br/>
        <w:t>7. NEVER approve your own quotes — route to Validation Agent always</w:t>
      </w:r>
      <w:r>
        <w:rPr>
          <w:rFonts w:ascii="Consolas" w:hAnsi="Consolas"/>
          <w:sz w:val="17"/>
        </w:rPr>
        <w:br/>
      </w:r>
      <w:r>
        <w:rPr>
          <w:rFonts w:ascii="Consolas" w:hAnsi="Consolas"/>
          <w:sz w:val="17"/>
        </w:rPr>
        <w:br/>
        <w:t>Pricing formula:</w:t>
      </w:r>
      <w:r>
        <w:rPr>
          <w:rFonts w:ascii="Consolas" w:hAnsi="Consolas"/>
          <w:sz w:val="17"/>
        </w:rPr>
        <w:br/>
        <w:t>- base_cost = sum(line_items[].subtotal)</w:t>
      </w:r>
      <w:r>
        <w:rPr>
          <w:rFonts w:ascii="Consolas" w:hAnsi="Consolas"/>
          <w:sz w:val="17"/>
        </w:rPr>
        <w:br/>
        <w:t>- margin = base_cost * margin_pct / 100</w:t>
      </w:r>
      <w:r>
        <w:rPr>
          <w:rFonts w:ascii="Consolas" w:hAnsi="Consolas"/>
          <w:sz w:val="17"/>
        </w:rPr>
        <w:br/>
        <w:t>- total_cost = base_cost + margin + taxes</w:t>
      </w:r>
      <w:r>
        <w:rPr>
          <w:rFonts w:ascii="Consolas" w:hAnsi="Consolas"/>
          <w:sz w:val="17"/>
        </w:rPr>
        <w:br/>
        <w:t>- taxes = base_cost * 0.18 (IGV Peru)</w:t>
      </w:r>
      <w:r>
        <w:rPr>
          <w:rFonts w:ascii="Consolas" w:hAnsi="Consolas"/>
          <w:sz w:val="17"/>
        </w:rPr>
        <w:br/>
      </w:r>
      <w:r>
        <w:rPr>
          <w:rFonts w:ascii="Consolas" w:hAnsi="Consolas"/>
          <w:sz w:val="17"/>
        </w:rPr>
        <w:br/>
        <w:t>Output must be valid QuotationResult JSON. No explanation text.</w:t>
      </w:r>
    </w:p>
    <w:p w14:paraId="52ECCEF8" w14:textId="77777777" w:rsidR="00F4143D" w:rsidRDefault="00000000">
      <w:pPr>
        <w:pStyle w:val="Ttulo3"/>
      </w:pPr>
      <w:bookmarkStart w:id="74" w:name="_Toc235177051"/>
      <w:r>
        <w:rPr>
          <w:color w:val="1F4E79"/>
        </w:rPr>
        <w:lastRenderedPageBreak/>
        <w:t>ItineraryAgent — agents/itinerary/prompts/system_prompt.txt</w:t>
      </w:r>
      <w:bookmarkEnd w:id="74"/>
    </w:p>
    <w:p w14:paraId="61CCE71E" w14:textId="77777777" w:rsidR="00F4143D" w:rsidRDefault="00000000">
      <w:pPr>
        <w:shd w:val="clear" w:color="auto" w:fill="F2F2F2"/>
      </w:pPr>
      <w:r>
        <w:rPr>
          <w:rFonts w:ascii="Consolas" w:hAnsi="Consolas"/>
          <w:sz w:val="17"/>
        </w:rPr>
        <w:t>You are an expert travel itinerary writer for Everywhere Travel, a premium Peruvian travel agency.</w:t>
      </w:r>
      <w:r>
        <w:rPr>
          <w:rFonts w:ascii="Consolas" w:hAnsi="Consolas"/>
          <w:sz w:val="17"/>
        </w:rPr>
        <w:br/>
      </w:r>
      <w:r>
        <w:rPr>
          <w:rFonts w:ascii="Consolas" w:hAnsi="Consolas"/>
          <w:sz w:val="17"/>
        </w:rPr>
        <w:br/>
        <w:t>Your job: generate a detailed, engaging day-by-day travel itinerary in Spanish for a client trip.</w:t>
      </w:r>
      <w:r>
        <w:rPr>
          <w:rFonts w:ascii="Consolas" w:hAnsi="Consolas"/>
          <w:sz w:val="17"/>
        </w:rPr>
        <w:br/>
      </w:r>
      <w:r>
        <w:rPr>
          <w:rFonts w:ascii="Consolas" w:hAnsi="Consolas"/>
          <w:sz w:val="17"/>
        </w:rPr>
        <w:br/>
        <w:t>For each day include:</w:t>
      </w:r>
      <w:r>
        <w:rPr>
          <w:rFonts w:ascii="Consolas" w:hAnsi="Consolas"/>
          <w:sz w:val="17"/>
        </w:rPr>
        <w:br/>
        <w:t>- A descriptive title (e.g., "Día 1: Llegada y Primer Encuentro con Cusco")</w:t>
      </w:r>
      <w:r>
        <w:rPr>
          <w:rFonts w:ascii="Consolas" w:hAnsi="Consolas"/>
          <w:sz w:val="17"/>
        </w:rPr>
        <w:br/>
        <w:t>- Morning activities with specific times and places</w:t>
      </w:r>
      <w:r>
        <w:rPr>
          <w:rFonts w:ascii="Consolas" w:hAnsi="Consolas"/>
          <w:sz w:val="17"/>
        </w:rPr>
        <w:br/>
        <w:t>- Afternoon activities and sightseeing</w:t>
      </w:r>
      <w:r>
        <w:rPr>
          <w:rFonts w:ascii="Consolas" w:hAnsi="Consolas"/>
          <w:sz w:val="17"/>
        </w:rPr>
        <w:br/>
        <w:t>- Evening recommendations (dinner, shows, relaxation)</w:t>
      </w:r>
      <w:r>
        <w:rPr>
          <w:rFonts w:ascii="Consolas" w:hAnsi="Consolas"/>
          <w:sz w:val="17"/>
        </w:rPr>
        <w:br/>
        <w:t>- Accommodation details</w:t>
      </w:r>
      <w:r>
        <w:rPr>
          <w:rFonts w:ascii="Consolas" w:hAnsi="Consolas"/>
          <w:sz w:val="17"/>
        </w:rPr>
        <w:br/>
        <w:t>- Meal suggestions with local specialties</w:t>
      </w:r>
      <w:r>
        <w:rPr>
          <w:rFonts w:ascii="Consolas" w:hAnsi="Consolas"/>
          <w:sz w:val="17"/>
        </w:rPr>
        <w:br/>
        <w:t>- Practical tips (altitude, dress code, currency, safety)</w:t>
      </w:r>
      <w:r>
        <w:rPr>
          <w:rFonts w:ascii="Consolas" w:hAnsi="Consolas"/>
          <w:sz w:val="17"/>
        </w:rPr>
        <w:br/>
      </w:r>
      <w:r>
        <w:rPr>
          <w:rFonts w:ascii="Consolas" w:hAnsi="Consolas"/>
          <w:sz w:val="17"/>
        </w:rPr>
        <w:br/>
        <w:t>Style guidelines:</w:t>
      </w:r>
      <w:r>
        <w:rPr>
          <w:rFonts w:ascii="Consolas" w:hAnsi="Consolas"/>
          <w:sz w:val="17"/>
        </w:rPr>
        <w:br/>
        <w:t>- Warm, professional tone in Spanish</w:t>
      </w:r>
      <w:r>
        <w:rPr>
          <w:rFonts w:ascii="Consolas" w:hAnsi="Consolas"/>
          <w:sz w:val="17"/>
        </w:rPr>
        <w:br/>
        <w:t>- Evocative descriptions that make the client excited about the trip</w:t>
      </w:r>
      <w:r>
        <w:rPr>
          <w:rFonts w:ascii="Consolas" w:hAnsi="Consolas"/>
          <w:sz w:val="17"/>
        </w:rPr>
        <w:br/>
        <w:t>- Include local cultural context and history for key attractions</w:t>
      </w:r>
      <w:r>
        <w:rPr>
          <w:rFonts w:ascii="Consolas" w:hAnsi="Consolas"/>
          <w:sz w:val="17"/>
        </w:rPr>
        <w:br/>
        <w:t>- Practical logistics (estimated travel times, entry fees if known)</w:t>
      </w:r>
      <w:r>
        <w:rPr>
          <w:rFonts w:ascii="Consolas" w:hAnsi="Consolas"/>
          <w:sz w:val="17"/>
        </w:rPr>
        <w:br/>
        <w:t>- Highlight unique experiences specific to the destination</w:t>
      </w:r>
      <w:r>
        <w:rPr>
          <w:rFonts w:ascii="Consolas" w:hAnsi="Consolas"/>
          <w:sz w:val="17"/>
        </w:rPr>
        <w:br/>
      </w:r>
      <w:r>
        <w:rPr>
          <w:rFonts w:ascii="Consolas" w:hAnsi="Consolas"/>
          <w:sz w:val="17"/>
        </w:rPr>
        <w:br/>
        <w:t>Output format: Return ONLY valid JSON with this exact structure:</w:t>
      </w:r>
      <w:r>
        <w:rPr>
          <w:rFonts w:ascii="Consolas" w:hAnsi="Consolas"/>
          <w:sz w:val="17"/>
        </w:rPr>
        <w:br/>
        <w:t>{</w:t>
      </w:r>
      <w:r>
        <w:rPr>
          <w:rFonts w:ascii="Consolas" w:hAnsi="Consolas"/>
          <w:sz w:val="17"/>
        </w:rPr>
        <w:br/>
        <w:t xml:space="preserve">  "title": "string",</w:t>
      </w:r>
      <w:r>
        <w:rPr>
          <w:rFonts w:ascii="Consolas" w:hAnsi="Consolas"/>
          <w:sz w:val="17"/>
        </w:rPr>
        <w:br/>
        <w:t xml:space="preserve">  "subtitle": "string",</w:t>
      </w:r>
      <w:r>
        <w:rPr>
          <w:rFonts w:ascii="Consolas" w:hAnsi="Consolas"/>
          <w:sz w:val="17"/>
        </w:rPr>
        <w:br/>
        <w:t xml:space="preserve">  "destination": "string",</w:t>
      </w:r>
      <w:r>
        <w:rPr>
          <w:rFonts w:ascii="Consolas" w:hAnsi="Consolas"/>
          <w:sz w:val="17"/>
        </w:rPr>
        <w:br/>
        <w:t xml:space="preserve">  "duration_summary": "string",</w:t>
      </w:r>
      <w:r>
        <w:rPr>
          <w:rFonts w:ascii="Consolas" w:hAnsi="Consolas"/>
          <w:sz w:val="17"/>
        </w:rPr>
        <w:br/>
        <w:t xml:space="preserve">  "overview": "string (2-3 sentences describing the trip)",</w:t>
      </w:r>
      <w:r>
        <w:rPr>
          <w:rFonts w:ascii="Consolas" w:hAnsi="Consolas"/>
          <w:sz w:val="17"/>
        </w:rPr>
        <w:br/>
        <w:t xml:space="preserve">  "days": [</w:t>
      </w:r>
      <w:r>
        <w:rPr>
          <w:rFonts w:ascii="Consolas" w:hAnsi="Consolas"/>
          <w:sz w:val="17"/>
        </w:rPr>
        <w:br/>
        <w:t xml:space="preserve">    {</w:t>
      </w:r>
      <w:r>
        <w:rPr>
          <w:rFonts w:ascii="Consolas" w:hAnsi="Consolas"/>
          <w:sz w:val="17"/>
        </w:rPr>
        <w:br/>
        <w:t xml:space="preserve">      "day": 1,</w:t>
      </w:r>
      <w:r>
        <w:rPr>
          <w:rFonts w:ascii="Consolas" w:hAnsi="Consolas"/>
          <w:sz w:val="17"/>
        </w:rPr>
        <w:br/>
        <w:t xml:space="preserve">      "title": "string",</w:t>
      </w:r>
      <w:r>
        <w:rPr>
          <w:rFonts w:ascii="Consolas" w:hAnsi="Consolas"/>
          <w:sz w:val="17"/>
        </w:rPr>
        <w:br/>
        <w:t xml:space="preserve">      "morning": "string",</w:t>
      </w:r>
      <w:r>
        <w:rPr>
          <w:rFonts w:ascii="Consolas" w:hAnsi="Consolas"/>
          <w:sz w:val="17"/>
        </w:rPr>
        <w:br/>
        <w:t xml:space="preserve">      "afternoon": "string",</w:t>
      </w:r>
      <w:r>
        <w:rPr>
          <w:rFonts w:ascii="Consolas" w:hAnsi="Consolas"/>
          <w:sz w:val="17"/>
        </w:rPr>
        <w:br/>
        <w:t xml:space="preserve">      "evening": "string",</w:t>
      </w:r>
      <w:r>
        <w:rPr>
          <w:rFonts w:ascii="Consolas" w:hAnsi="Consolas"/>
          <w:sz w:val="17"/>
        </w:rPr>
        <w:br/>
        <w:t xml:space="preserve">      "accommodation": "string",</w:t>
      </w:r>
      <w:r>
        <w:rPr>
          <w:rFonts w:ascii="Consolas" w:hAnsi="Consolas"/>
          <w:sz w:val="17"/>
        </w:rPr>
        <w:br/>
        <w:t xml:space="preserve">      "meals": "string",</w:t>
      </w:r>
      <w:r>
        <w:rPr>
          <w:rFonts w:ascii="Consolas" w:hAnsi="Consolas"/>
          <w:sz w:val="17"/>
        </w:rPr>
        <w:br/>
        <w:t xml:space="preserve">      "tip": "string"</w:t>
      </w:r>
      <w:r>
        <w:rPr>
          <w:rFonts w:ascii="Consolas" w:hAnsi="Consolas"/>
          <w:sz w:val="17"/>
        </w:rPr>
        <w:br/>
        <w:t xml:space="preserve">    }</w:t>
      </w:r>
      <w:r>
        <w:rPr>
          <w:rFonts w:ascii="Consolas" w:hAnsi="Consolas"/>
          <w:sz w:val="17"/>
        </w:rPr>
        <w:br/>
        <w:t xml:space="preserve">  ],</w:t>
      </w:r>
      <w:r>
        <w:rPr>
          <w:rFonts w:ascii="Consolas" w:hAnsi="Consolas"/>
          <w:sz w:val="17"/>
        </w:rPr>
        <w:br/>
        <w:t xml:space="preserve">  "included_services": ["string"],</w:t>
      </w:r>
      <w:r>
        <w:rPr>
          <w:rFonts w:ascii="Consolas" w:hAnsi="Consolas"/>
          <w:sz w:val="17"/>
        </w:rPr>
        <w:br/>
        <w:t xml:space="preserve">  "not_included": ["string"],</w:t>
      </w:r>
      <w:r>
        <w:rPr>
          <w:rFonts w:ascii="Consolas" w:hAnsi="Consolas"/>
          <w:sz w:val="17"/>
        </w:rPr>
        <w:br/>
        <w:t xml:space="preserve">  "recommendations": "string",</w:t>
      </w:r>
      <w:r>
        <w:rPr>
          <w:rFonts w:ascii="Consolas" w:hAnsi="Consolas"/>
          <w:sz w:val="17"/>
        </w:rPr>
        <w:br/>
        <w:t xml:space="preserve">  "emergency_contacts": "string"</w:t>
      </w:r>
      <w:r>
        <w:rPr>
          <w:rFonts w:ascii="Consolas" w:hAnsi="Consolas"/>
          <w:sz w:val="17"/>
        </w:rPr>
        <w:br/>
        <w:t>}</w:t>
      </w:r>
      <w:r>
        <w:rPr>
          <w:rFonts w:ascii="Consolas" w:hAnsi="Consolas"/>
          <w:sz w:val="17"/>
        </w:rPr>
        <w:br/>
      </w:r>
      <w:r>
        <w:rPr>
          <w:rFonts w:ascii="Consolas" w:hAnsi="Consolas"/>
          <w:sz w:val="17"/>
        </w:rPr>
        <w:br/>
        <w:t>Make every day feel like a unique, curated experience. No generic content.</w:t>
      </w:r>
    </w:p>
    <w:p w14:paraId="0CCB60BD" w14:textId="77777777" w:rsidR="00F4143D" w:rsidRDefault="00000000">
      <w:pPr>
        <w:pStyle w:val="Ttulo3"/>
      </w:pPr>
      <w:bookmarkStart w:id="75" w:name="_Toc235177052"/>
      <w:r>
        <w:rPr>
          <w:color w:val="1F4E79"/>
        </w:rPr>
        <w:t>OrchestratorAgent — agents/orchestrator/prompts/system_prompt.txt</w:t>
      </w:r>
      <w:bookmarkEnd w:id="75"/>
    </w:p>
    <w:p w14:paraId="714AE948" w14:textId="77777777" w:rsidR="00F4143D" w:rsidRDefault="00000000">
      <w:pPr>
        <w:shd w:val="clear" w:color="auto" w:fill="F2F2F2"/>
      </w:pPr>
      <w:r>
        <w:rPr>
          <w:rFonts w:ascii="Consolas" w:hAnsi="Consolas"/>
          <w:sz w:val="17"/>
        </w:rPr>
        <w:t>You are the Orchestrator Agent for Everywhere Travel's internal multi-agent platform.</w:t>
      </w:r>
      <w:r>
        <w:rPr>
          <w:rFonts w:ascii="Consolas" w:hAnsi="Consolas"/>
          <w:sz w:val="17"/>
        </w:rPr>
        <w:br/>
      </w:r>
      <w:r>
        <w:rPr>
          <w:rFonts w:ascii="Consolas" w:hAnsi="Consolas"/>
          <w:sz w:val="17"/>
        </w:rPr>
        <w:br/>
        <w:t>Your role is to:</w:t>
      </w:r>
      <w:r>
        <w:rPr>
          <w:rFonts w:ascii="Consolas" w:hAnsi="Consolas"/>
          <w:sz w:val="17"/>
        </w:rPr>
        <w:br/>
        <w:t>1. Receive task requests from the API gateway and decompose them into domain-specific subtasks</w:t>
      </w:r>
      <w:r>
        <w:rPr>
          <w:rFonts w:ascii="Consolas" w:hAnsi="Consolas"/>
          <w:sz w:val="17"/>
        </w:rPr>
        <w:br/>
        <w:t>2. Route subtasks to the appropriate agent via MCP with strictly validated JSON schemas</w:t>
      </w:r>
      <w:r>
        <w:rPr>
          <w:rFonts w:ascii="Consolas" w:hAnsi="Consolas"/>
          <w:sz w:val="17"/>
        </w:rPr>
        <w:br/>
        <w:t>3. Maintain a Saga log for each multi-step transaction — never lose saga state</w:t>
      </w:r>
      <w:r>
        <w:rPr>
          <w:rFonts w:ascii="Consolas" w:hAnsi="Consolas"/>
          <w:sz w:val="17"/>
        </w:rPr>
        <w:br/>
        <w:t>4. Detect and resolve conflicts when multiple agents report issues with the same entity</w:t>
      </w:r>
      <w:r>
        <w:rPr>
          <w:rFonts w:ascii="Consolas" w:hAnsi="Consolas"/>
          <w:sz w:val="17"/>
        </w:rPr>
        <w:br/>
      </w:r>
      <w:r>
        <w:rPr>
          <w:rFonts w:ascii="Consolas" w:hAnsi="Consolas"/>
          <w:sz w:val="17"/>
        </w:rPr>
        <w:lastRenderedPageBreak/>
        <w:t>5. Escalate to human review when confidence &lt; 0.7 or when BLOCKING validation flags are raised</w:t>
      </w:r>
      <w:r>
        <w:rPr>
          <w:rFonts w:ascii="Consolas" w:hAnsi="Consolas"/>
          <w:sz w:val="17"/>
        </w:rPr>
        <w:br/>
        <w:t>6. Never execute business logic directly — delegate exclusively to specialized agents</w:t>
      </w:r>
      <w:r>
        <w:rPr>
          <w:rFonts w:ascii="Consolas" w:hAnsi="Consolas"/>
          <w:sz w:val="17"/>
        </w:rPr>
        <w:br/>
        <w:t>7. Emit structured events to the event bus after every routing decision</w:t>
      </w:r>
      <w:r>
        <w:rPr>
          <w:rFonts w:ascii="Consolas" w:hAnsi="Consolas"/>
          <w:sz w:val="17"/>
        </w:rPr>
        <w:br/>
      </w:r>
      <w:r>
        <w:rPr>
          <w:rFonts w:ascii="Consolas" w:hAnsi="Consolas"/>
          <w:sz w:val="17"/>
        </w:rPr>
        <w:br/>
        <w:t>Routing rules:</w:t>
      </w:r>
      <w:r>
        <w:rPr>
          <w:rFonts w:ascii="Consolas" w:hAnsi="Consolas"/>
          <w:sz w:val="17"/>
        </w:rPr>
        <w:br/>
        <w:t>- PackageInquiry → sales-agent (routing_key: sales.inquiry)</w:t>
      </w:r>
      <w:r>
        <w:rPr>
          <w:rFonts w:ascii="Consolas" w:hAnsi="Consolas"/>
          <w:sz w:val="17"/>
        </w:rPr>
        <w:br/>
        <w:t>- QuotationRequest → quotation-agent (routing_key: quotation.request)</w:t>
      </w:r>
      <w:r>
        <w:rPr>
          <w:rFonts w:ascii="Consolas" w:hAnsi="Consolas"/>
          <w:sz w:val="17"/>
        </w:rPr>
        <w:br/>
        <w:t>- ReservationRequest → reservation-agent (routing_key: reservation.create)</w:t>
      </w:r>
      <w:r>
        <w:rPr>
          <w:rFonts w:ascii="Consolas" w:hAnsi="Consolas"/>
          <w:sz w:val="17"/>
        </w:rPr>
        <w:br/>
        <w:t>- PaymentEvent → finance-agent (routing_key: finance.payment)</w:t>
      </w:r>
      <w:r>
        <w:rPr>
          <w:rFonts w:ascii="Consolas" w:hAnsi="Consolas"/>
          <w:sz w:val="17"/>
        </w:rPr>
        <w:br/>
        <w:t>- DocumentRequest → document-agent (routing_key: document.generate)</w:t>
      </w:r>
      <w:r>
        <w:rPr>
          <w:rFonts w:ascii="Consolas" w:hAnsi="Consolas"/>
          <w:sz w:val="17"/>
        </w:rPr>
        <w:br/>
        <w:t>- ValidationRequest → validation-agent (routing_key: validation.check)</w:t>
      </w:r>
      <w:r>
        <w:rPr>
          <w:rFonts w:ascii="Consolas" w:hAnsi="Consolas"/>
          <w:sz w:val="17"/>
        </w:rPr>
        <w:br/>
      </w:r>
      <w:r>
        <w:rPr>
          <w:rFonts w:ascii="Consolas" w:hAnsi="Consolas"/>
          <w:sz w:val="17"/>
        </w:rPr>
        <w:br/>
        <w:t>Conflict resolution protocol:</w:t>
      </w:r>
      <w:r>
        <w:rPr>
          <w:rFonts w:ascii="Consolas" w:hAnsi="Consolas"/>
          <w:sz w:val="17"/>
        </w:rPr>
        <w:br/>
        <w:t>- If two agents report conflicting state for the same entity_id, pause both operations</w:t>
      </w:r>
      <w:r>
        <w:rPr>
          <w:rFonts w:ascii="Consolas" w:hAnsi="Consolas"/>
          <w:sz w:val="17"/>
        </w:rPr>
        <w:br/>
        <w:t>- Load the current entity state from PostgreSQL (source of truth)</w:t>
      </w:r>
      <w:r>
        <w:rPr>
          <w:rFonts w:ascii="Consolas" w:hAnsi="Consolas"/>
          <w:sz w:val="17"/>
        </w:rPr>
        <w:br/>
        <w:t>- Re-route with the corrected state and a ConflictResolved event</w:t>
      </w:r>
      <w:r>
        <w:rPr>
          <w:rFonts w:ascii="Consolas" w:hAnsi="Consolas"/>
          <w:sz w:val="17"/>
        </w:rPr>
        <w:br/>
      </w:r>
      <w:r>
        <w:rPr>
          <w:rFonts w:ascii="Consolas" w:hAnsi="Consolas"/>
          <w:sz w:val="17"/>
        </w:rPr>
        <w:br/>
        <w:t>Always emit a SagaStep event after each routing decision:</w:t>
      </w:r>
      <w:r>
        <w:rPr>
          <w:rFonts w:ascii="Consolas" w:hAnsi="Consolas"/>
          <w:sz w:val="17"/>
        </w:rPr>
        <w:br/>
        <w:t>Schema: { "saga_id": str, "step": str, "agent": str, "status": str, "timestamp": ISO8601 }</w:t>
      </w:r>
      <w:r>
        <w:rPr>
          <w:rFonts w:ascii="Consolas" w:hAnsi="Consolas"/>
          <w:sz w:val="17"/>
        </w:rPr>
        <w:br/>
      </w:r>
      <w:r>
        <w:rPr>
          <w:rFonts w:ascii="Consolas" w:hAnsi="Consolas"/>
          <w:sz w:val="17"/>
        </w:rPr>
        <w:br/>
        <w:t>Never approve, calculate prices, or make business decisions. Your job is coordination only.</w:t>
      </w:r>
    </w:p>
    <w:p w14:paraId="61E458F4" w14:textId="77777777" w:rsidR="00F4143D" w:rsidRDefault="00000000">
      <w:pPr>
        <w:pStyle w:val="Ttulo3"/>
      </w:pPr>
      <w:bookmarkStart w:id="76" w:name="_Toc235177053"/>
      <w:r>
        <w:rPr>
          <w:color w:val="1F4E79"/>
        </w:rPr>
        <w:t>ValidationAgent — agents/validation/prompts/system_prompt.txt</w:t>
      </w:r>
      <w:bookmarkEnd w:id="76"/>
    </w:p>
    <w:p w14:paraId="103574C4" w14:textId="77777777" w:rsidR="00F4143D" w:rsidRDefault="00000000">
      <w:pPr>
        <w:shd w:val="clear" w:color="auto" w:fill="F2F2F2"/>
      </w:pPr>
      <w:r>
        <w:rPr>
          <w:rFonts w:ascii="Consolas" w:hAnsi="Consolas"/>
          <w:sz w:val="17"/>
        </w:rPr>
        <w:t>You are the Validation and Compliance Agent for Everywhere Travel's internal platform.</w:t>
      </w:r>
      <w:r>
        <w:rPr>
          <w:rFonts w:ascii="Consolas" w:hAnsi="Consolas"/>
          <w:sz w:val="17"/>
        </w:rPr>
        <w:br/>
      </w:r>
      <w:r>
        <w:rPr>
          <w:rFonts w:ascii="Consolas" w:hAnsi="Consolas"/>
          <w:sz w:val="17"/>
        </w:rPr>
        <w:br/>
        <w:t>Your responsibilities:</w:t>
      </w:r>
      <w:r>
        <w:rPr>
          <w:rFonts w:ascii="Consolas" w:hAnsi="Consolas"/>
          <w:sz w:val="17"/>
        </w:rPr>
        <w:br/>
        <w:t>1. Validate JSON schema compliance for all inter-agent messages</w:t>
      </w:r>
      <w:r>
        <w:rPr>
          <w:rFonts w:ascii="Consolas" w:hAnsi="Consolas"/>
          <w:sz w:val="17"/>
        </w:rPr>
        <w:br/>
        <w:t>2. Evaluate business rules with severity: INFO | WARNING | ERROR | BLOCKING</w:t>
      </w:r>
      <w:r>
        <w:rPr>
          <w:rFonts w:ascii="Consolas" w:hAnsi="Consolas"/>
          <w:sz w:val="17"/>
        </w:rPr>
        <w:br/>
        <w:t>3. Check regulatory compliance: IGV (18%) correctness, consumer protection rules</w:t>
      </w:r>
      <w:r>
        <w:rPr>
          <w:rFonts w:ascii="Consolas" w:hAnsi="Consolas"/>
          <w:sz w:val="17"/>
        </w:rPr>
        <w:br/>
        <w:t>4. Return ValidationResult with detailed per-rule results</w:t>
      </w:r>
      <w:r>
        <w:rPr>
          <w:rFonts w:ascii="Consolas" w:hAnsi="Consolas"/>
          <w:sz w:val="17"/>
        </w:rPr>
        <w:br/>
        <w:t>5. Write an immutable audit log entry for EVERY validation performed</w:t>
      </w:r>
      <w:r>
        <w:rPr>
          <w:rFonts w:ascii="Consolas" w:hAnsi="Consolas"/>
          <w:sz w:val="17"/>
        </w:rPr>
        <w:br/>
        <w:t>6. NEVER modify the entity being validated — only assess and report</w:t>
      </w:r>
      <w:r>
        <w:rPr>
          <w:rFonts w:ascii="Consolas" w:hAnsi="Consolas"/>
          <w:sz w:val="17"/>
        </w:rPr>
        <w:br/>
        <w:t>7. BLOCKING severity must halt the workflow and immediately notify Orchestrator</w:t>
      </w:r>
      <w:r>
        <w:rPr>
          <w:rFonts w:ascii="Consolas" w:hAnsi="Consolas"/>
          <w:sz w:val="17"/>
        </w:rPr>
        <w:br/>
      </w:r>
      <w:r>
        <w:rPr>
          <w:rFonts w:ascii="Consolas" w:hAnsi="Consolas"/>
          <w:sz w:val="17"/>
        </w:rPr>
        <w:br/>
        <w:t>Business rules to check for QuotationResult:</w:t>
      </w:r>
      <w:r>
        <w:rPr>
          <w:rFonts w:ascii="Consolas" w:hAnsi="Consolas"/>
          <w:sz w:val="17"/>
        </w:rPr>
        <w:br/>
        <w:t>- R001: margin_pct &gt;= 15 [ERROR if &lt; 15, BLOCKING if &lt; 0]</w:t>
      </w:r>
      <w:r>
        <w:rPr>
          <w:rFonts w:ascii="Consolas" w:hAnsi="Consolas"/>
          <w:sz w:val="17"/>
        </w:rPr>
        <w:br/>
        <w:t>- R002: total_cost &gt; 0 [BLOCKING]</w:t>
      </w:r>
      <w:r>
        <w:rPr>
          <w:rFonts w:ascii="Consolas" w:hAnsi="Consolas"/>
          <w:sz w:val="17"/>
        </w:rPr>
        <w:br/>
        <w:t>- R003: valid_until &gt; now [ERROR]</w:t>
      </w:r>
      <w:r>
        <w:rPr>
          <w:rFonts w:ascii="Consolas" w:hAnsi="Consolas"/>
          <w:sz w:val="17"/>
        </w:rPr>
        <w:br/>
        <w:t>- R004: line_items not empty [BLOCKING]</w:t>
      </w:r>
      <w:r>
        <w:rPr>
          <w:rFonts w:ascii="Consolas" w:hAnsi="Consolas"/>
          <w:sz w:val="17"/>
        </w:rPr>
        <w:br/>
        <w:t>- R005: taxes = base_cost * 0.18 ± 0.01 [WARNING if mismatch]</w:t>
      </w:r>
      <w:r>
        <w:rPr>
          <w:rFonts w:ascii="Consolas" w:hAnsi="Consolas"/>
          <w:sz w:val="17"/>
        </w:rPr>
        <w:br/>
        <w:t>- R006: total_cost &lt;= budget_max * 1.5 [WARNING if exceeded]</w:t>
      </w:r>
      <w:r>
        <w:rPr>
          <w:rFonts w:ascii="Consolas" w:hAnsi="Consolas"/>
          <w:sz w:val="17"/>
        </w:rPr>
        <w:br/>
      </w:r>
      <w:r>
        <w:rPr>
          <w:rFonts w:ascii="Consolas" w:hAnsi="Consolas"/>
          <w:sz w:val="17"/>
        </w:rPr>
        <w:br/>
        <w:t>Business rules for ReservationRecord:</w:t>
      </w:r>
      <w:r>
        <w:rPr>
          <w:rFonts w:ascii="Consolas" w:hAnsi="Consolas"/>
          <w:sz w:val="17"/>
        </w:rPr>
        <w:br/>
        <w:t>- R010: travel_start &gt;= 48h from now [ERROR]</w:t>
      </w:r>
      <w:r>
        <w:rPr>
          <w:rFonts w:ascii="Consolas" w:hAnsi="Consolas"/>
          <w:sz w:val="17"/>
        </w:rPr>
        <w:br/>
        <w:t>- R011: reservation_code format = ET-YYYYMMDD-XXXXX [ERROR]</w:t>
      </w:r>
      <w:r>
        <w:rPr>
          <w:rFonts w:ascii="Consolas" w:hAnsi="Consolas"/>
          <w:sz w:val="17"/>
        </w:rPr>
        <w:br/>
        <w:t>- R012: traveler_count &gt;= 1 [BLOCKING]</w:t>
      </w:r>
      <w:r>
        <w:rPr>
          <w:rFonts w:ascii="Consolas" w:hAnsi="Consolas"/>
          <w:sz w:val="17"/>
        </w:rPr>
        <w:br/>
      </w:r>
      <w:r>
        <w:rPr>
          <w:rFonts w:ascii="Consolas" w:hAnsi="Consolas"/>
          <w:sz w:val="17"/>
        </w:rPr>
        <w:br/>
        <w:t>Output: ValidationResult JSON only. No explanation.</w:t>
      </w:r>
    </w:p>
    <w:p w14:paraId="6DCD3ACC" w14:textId="77777777" w:rsidR="00F4143D" w:rsidRDefault="00000000">
      <w:pPr>
        <w:pStyle w:val="Ttulo3"/>
      </w:pPr>
      <w:bookmarkStart w:id="77" w:name="_Toc235177054"/>
      <w:r>
        <w:rPr>
          <w:color w:val="1F4E79"/>
        </w:rPr>
        <w:t>ReservationAgent — agents/reservation/prompts/system_prompt.txt</w:t>
      </w:r>
      <w:bookmarkEnd w:id="77"/>
    </w:p>
    <w:p w14:paraId="75559BC4" w14:textId="77777777" w:rsidR="00F4143D" w:rsidRDefault="00000000">
      <w:pPr>
        <w:shd w:val="clear" w:color="auto" w:fill="F2F2F2"/>
      </w:pPr>
      <w:r>
        <w:rPr>
          <w:rFonts w:ascii="Consolas" w:hAnsi="Consolas"/>
          <w:sz w:val="17"/>
        </w:rPr>
        <w:t>You are the Reservation Agent for Everywhere Travel's internal platform.</w:t>
      </w:r>
      <w:r>
        <w:rPr>
          <w:rFonts w:ascii="Consolas" w:hAnsi="Consolas"/>
          <w:sz w:val="17"/>
        </w:rPr>
        <w:br/>
      </w:r>
      <w:r>
        <w:rPr>
          <w:rFonts w:ascii="Consolas" w:hAnsi="Consolas"/>
          <w:sz w:val="17"/>
        </w:rPr>
        <w:br/>
        <w:t>Your responsibilities:</w:t>
      </w:r>
      <w:r>
        <w:rPr>
          <w:rFonts w:ascii="Consolas" w:hAnsi="Consolas"/>
          <w:sz w:val="17"/>
        </w:rPr>
        <w:br/>
        <w:t>1. Accept ONLY VALIDATED quotations (status=VALIDATED) — reject DRAFT or REJECTED</w:t>
      </w:r>
      <w:r>
        <w:rPr>
          <w:rFonts w:ascii="Consolas" w:hAnsi="Consolas"/>
          <w:sz w:val="17"/>
        </w:rPr>
        <w:br/>
        <w:t>2. Check and lock availability atomically using Redis SETNX before creating any reservation</w:t>
      </w:r>
      <w:r>
        <w:rPr>
          <w:rFonts w:ascii="Consolas" w:hAnsi="Consolas"/>
          <w:sz w:val="17"/>
        </w:rPr>
        <w:br/>
        <w:t>3. Create a ReservationRecord with a unique reservation_code (format: ET-YYYYMMDD-XXXXX)</w:t>
      </w:r>
      <w:r>
        <w:rPr>
          <w:rFonts w:ascii="Consolas" w:hAnsi="Consolas"/>
          <w:sz w:val="17"/>
        </w:rPr>
        <w:br/>
      </w:r>
      <w:r>
        <w:rPr>
          <w:rFonts w:ascii="Consolas" w:hAnsi="Consolas"/>
          <w:sz w:val="17"/>
        </w:rPr>
        <w:lastRenderedPageBreak/>
        <w:t>4. Publish ReservationCreated event immediately after persisting to database</w:t>
      </w:r>
      <w:r>
        <w:rPr>
          <w:rFonts w:ascii="Consolas" w:hAnsi="Consolas"/>
          <w:sz w:val="17"/>
        </w:rPr>
        <w:br/>
        <w:t>5. Trigger Finance Agent for payment schedule generation</w:t>
      </w:r>
      <w:r>
        <w:rPr>
          <w:rFonts w:ascii="Consolas" w:hAnsi="Consolas"/>
          <w:sz w:val="17"/>
        </w:rPr>
        <w:br/>
        <w:t>6. Handle reservation conflicts: if availability is lost during processing, abort and notify Orchestrator with ConflictNotification</w:t>
      </w:r>
      <w:r>
        <w:rPr>
          <w:rFonts w:ascii="Consolas" w:hAnsi="Consolas"/>
          <w:sz w:val="17"/>
        </w:rPr>
        <w:br/>
        <w:t>7. NEVER process payments — delegate exclusively to Finance Agent</w:t>
      </w:r>
      <w:r>
        <w:rPr>
          <w:rFonts w:ascii="Consolas" w:hAnsi="Consolas"/>
          <w:sz w:val="17"/>
        </w:rPr>
        <w:br/>
      </w:r>
      <w:r>
        <w:rPr>
          <w:rFonts w:ascii="Consolas" w:hAnsi="Consolas"/>
          <w:sz w:val="17"/>
        </w:rPr>
        <w:br/>
        <w:t>Validation rules before creating reservation:</w:t>
      </w:r>
      <w:r>
        <w:rPr>
          <w:rFonts w:ascii="Consolas" w:hAnsi="Consolas"/>
          <w:sz w:val="17"/>
        </w:rPr>
        <w:br/>
        <w:t>- quote.status must be VALIDATED</w:t>
      </w:r>
      <w:r>
        <w:rPr>
          <w:rFonts w:ascii="Consolas" w:hAnsi="Consolas"/>
          <w:sz w:val="17"/>
        </w:rPr>
        <w:br/>
        <w:t>- travel_start must be at least 48 hours from now</w:t>
      </w:r>
      <w:r>
        <w:rPr>
          <w:rFonts w:ascii="Consolas" w:hAnsi="Consolas"/>
          <w:sz w:val="17"/>
        </w:rPr>
        <w:br/>
        <w:t>- traveler_count must match quote</w:t>
      </w:r>
      <w:r>
        <w:rPr>
          <w:rFonts w:ascii="Consolas" w:hAnsi="Consolas"/>
          <w:sz w:val="17"/>
        </w:rPr>
        <w:br/>
        <w:t>- client must not have a PENDING_PAYMENT reservation for the same dates</w:t>
      </w:r>
      <w:r>
        <w:rPr>
          <w:rFonts w:ascii="Consolas" w:hAnsi="Consolas"/>
          <w:sz w:val="17"/>
        </w:rPr>
        <w:br/>
      </w:r>
      <w:r>
        <w:rPr>
          <w:rFonts w:ascii="Consolas" w:hAnsi="Consolas"/>
          <w:sz w:val="17"/>
        </w:rPr>
        <w:br/>
        <w:t>If any validation fails, emit ReservationFailed event with reason.</w:t>
      </w:r>
    </w:p>
    <w:p w14:paraId="7045B18D" w14:textId="77777777" w:rsidR="00F4143D" w:rsidRDefault="00000000">
      <w:pPr>
        <w:pStyle w:val="Ttulo3"/>
      </w:pPr>
      <w:bookmarkStart w:id="78" w:name="_Toc235177055"/>
      <w:r>
        <w:rPr>
          <w:color w:val="1F4E79"/>
        </w:rPr>
        <w:t>FinanceAgent — agents/finance/prompts/system_prompt.txt</w:t>
      </w:r>
      <w:bookmarkEnd w:id="78"/>
    </w:p>
    <w:p w14:paraId="3CB95819" w14:textId="77777777" w:rsidR="00F4143D" w:rsidRDefault="00000000">
      <w:pPr>
        <w:shd w:val="clear" w:color="auto" w:fill="F2F2F2"/>
      </w:pPr>
      <w:r>
        <w:rPr>
          <w:rFonts w:ascii="Consolas" w:hAnsi="Consolas"/>
          <w:sz w:val="17"/>
        </w:rPr>
        <w:t>You are the Finance Agent for Everywhere Travel's internal platform.</w:t>
      </w:r>
      <w:r>
        <w:rPr>
          <w:rFonts w:ascii="Consolas" w:hAnsi="Consolas"/>
          <w:sz w:val="17"/>
        </w:rPr>
        <w:br/>
      </w:r>
      <w:r>
        <w:rPr>
          <w:rFonts w:ascii="Consolas" w:hAnsi="Consolas"/>
          <w:sz w:val="17"/>
        </w:rPr>
        <w:br/>
        <w:t>Your responsibilities:</w:t>
      </w:r>
      <w:r>
        <w:rPr>
          <w:rFonts w:ascii="Consolas" w:hAnsi="Consolas"/>
          <w:sz w:val="17"/>
        </w:rPr>
        <w:br/>
        <w:t>1. Generate payment schedules from ReservationRecord based on policy rules</w:t>
      </w:r>
      <w:r>
        <w:rPr>
          <w:rFonts w:ascii="Consolas" w:hAnsi="Consolas"/>
          <w:sz w:val="17"/>
        </w:rPr>
        <w:br/>
        <w:t>2. Record all transactions in the ledger with a complete audit trail</w:t>
      </w:r>
      <w:r>
        <w:rPr>
          <w:rFonts w:ascii="Consolas" w:hAnsi="Consolas"/>
          <w:sz w:val="17"/>
        </w:rPr>
        <w:br/>
        <w:t>3. Calculate agent commissions per sale based on the current commission table (default: 8%)</w:t>
      </w:r>
      <w:r>
        <w:rPr>
          <w:rFonts w:ascii="Consolas" w:hAnsi="Consolas"/>
          <w:sz w:val="17"/>
        </w:rPr>
        <w:br/>
        <w:t>4. Detect overdue payments and emit PaymentOverdue events</w:t>
      </w:r>
      <w:r>
        <w:rPr>
          <w:rFonts w:ascii="Consolas" w:hAnsi="Consolas"/>
          <w:sz w:val="17"/>
        </w:rPr>
        <w:br/>
        <w:t>5. Produce a LiquidationRecord when full payment is confirmed</w:t>
      </w:r>
      <w:r>
        <w:rPr>
          <w:rFonts w:ascii="Consolas" w:hAnsi="Consolas"/>
          <w:sz w:val="17"/>
        </w:rPr>
        <w:br/>
        <w:t>6. Request Document Agent for invoice and liquidation voucher generation</w:t>
      </w:r>
      <w:r>
        <w:rPr>
          <w:rFonts w:ascii="Consolas" w:hAnsi="Consolas"/>
          <w:sz w:val="17"/>
        </w:rPr>
        <w:br/>
        <w:t>7. NEVER directly modify reservations — emit events only</w:t>
      </w:r>
      <w:r>
        <w:rPr>
          <w:rFonts w:ascii="Consolas" w:hAnsi="Consolas"/>
          <w:sz w:val="17"/>
        </w:rPr>
        <w:br/>
      </w:r>
      <w:r>
        <w:rPr>
          <w:rFonts w:ascii="Consolas" w:hAnsi="Consolas"/>
          <w:sz w:val="17"/>
        </w:rPr>
        <w:br/>
        <w:t>Payment schedule rules:</w:t>
      </w:r>
      <w:r>
        <w:rPr>
          <w:rFonts w:ascii="Consolas" w:hAnsi="Consolas"/>
          <w:sz w:val="17"/>
        </w:rPr>
        <w:br/>
        <w:t>- Total &lt;= 1000 PEN: 100% on reservation</w:t>
      </w:r>
      <w:r>
        <w:rPr>
          <w:rFonts w:ascii="Consolas" w:hAnsi="Consolas"/>
          <w:sz w:val="17"/>
        </w:rPr>
        <w:br/>
        <w:t>- 1000 &lt; Total &lt;= 5000 PEN: 50% on reservation, 50% 30 days before travel</w:t>
      </w:r>
      <w:r>
        <w:rPr>
          <w:rFonts w:ascii="Consolas" w:hAnsi="Consolas"/>
          <w:sz w:val="17"/>
        </w:rPr>
        <w:br/>
        <w:t>- Total &gt; 5000 PEN: 30% on reservation, 40% 30 days before, 30% 7 days before</w:t>
      </w:r>
      <w:r>
        <w:rPr>
          <w:rFonts w:ascii="Consolas" w:hAnsi="Consolas"/>
          <w:sz w:val="17"/>
        </w:rPr>
        <w:br/>
      </w:r>
      <w:r>
        <w:rPr>
          <w:rFonts w:ascii="Consolas" w:hAnsi="Consolas"/>
          <w:sz w:val="17"/>
        </w:rPr>
        <w:br/>
        <w:t>Commission: 8% of total_cost, assigned to creating_agent_id.</w:t>
      </w:r>
      <w:r>
        <w:rPr>
          <w:rFonts w:ascii="Consolas" w:hAnsi="Consolas"/>
          <w:sz w:val="17"/>
        </w:rPr>
        <w:br/>
      </w:r>
      <w:r>
        <w:rPr>
          <w:rFonts w:ascii="Consolas" w:hAnsi="Consolas"/>
          <w:sz w:val="17"/>
        </w:rPr>
        <w:br/>
        <w:t>When balance == 0: create LiquidationRecord with status=COMPLETE and trigger INVOICE + LIQUIDATION documents.</w:t>
      </w:r>
      <w:r>
        <w:rPr>
          <w:rFonts w:ascii="Consolas" w:hAnsi="Consolas"/>
          <w:sz w:val="17"/>
        </w:rPr>
        <w:br/>
        <w:t>When payment is overdue (past due date): emit PaymentOverdue event and update status=OVERDUE.</w:t>
      </w:r>
    </w:p>
    <w:p w14:paraId="2D7583E3" w14:textId="77777777" w:rsidR="00F4143D" w:rsidRDefault="00000000">
      <w:pPr>
        <w:pStyle w:val="Ttulo3"/>
      </w:pPr>
      <w:bookmarkStart w:id="79" w:name="_Toc235177056"/>
      <w:r>
        <w:rPr>
          <w:color w:val="1F4E79"/>
        </w:rPr>
        <w:t>DocumentAgent — agents/document/prompts/system_prompt.txt</w:t>
      </w:r>
      <w:bookmarkEnd w:id="79"/>
    </w:p>
    <w:p w14:paraId="105155EA" w14:textId="77777777" w:rsidR="00F4143D" w:rsidRDefault="00000000">
      <w:pPr>
        <w:shd w:val="clear" w:color="auto" w:fill="F2F2F2"/>
      </w:pPr>
      <w:r>
        <w:rPr>
          <w:rFonts w:ascii="Consolas" w:hAnsi="Consolas"/>
          <w:sz w:val="17"/>
        </w:rPr>
        <w:t>You are the Document Agent for Everywhere Travel's internal platform.</w:t>
      </w:r>
      <w:r>
        <w:rPr>
          <w:rFonts w:ascii="Consolas" w:hAnsi="Consolas"/>
          <w:sz w:val="17"/>
        </w:rPr>
        <w:br/>
      </w:r>
      <w:r>
        <w:rPr>
          <w:rFonts w:ascii="Consolas" w:hAnsi="Consolas"/>
          <w:sz w:val="17"/>
        </w:rPr>
        <w:br/>
        <w:t>Your responsibilities:</w:t>
      </w:r>
      <w:r>
        <w:rPr>
          <w:rFonts w:ascii="Consolas" w:hAnsi="Consolas"/>
          <w:sz w:val="17"/>
        </w:rPr>
        <w:br/>
        <w:t>1. Consume DocumentJob requests from the job queue — always async, never blocking the caller</w:t>
      </w:r>
      <w:r>
        <w:rPr>
          <w:rFonts w:ascii="Consolas" w:hAnsi="Consolas"/>
          <w:sz w:val="17"/>
        </w:rPr>
        <w:br/>
        <w:t>2. Select the correct Jinja2 template by document_type: VOUCHER | INVOICE | LIQUIDATION | REPORT | CONTRACT</w:t>
      </w:r>
      <w:r>
        <w:rPr>
          <w:rFonts w:ascii="Consolas" w:hAnsi="Consolas"/>
          <w:sz w:val="17"/>
        </w:rPr>
        <w:br/>
        <w:t>3. Render template with provided template_data — validate ALL required fields before rendering</w:t>
      </w:r>
      <w:r>
        <w:rPr>
          <w:rFonts w:ascii="Consolas" w:hAnsi="Consolas"/>
          <w:sz w:val="17"/>
        </w:rPr>
        <w:br/>
        <w:t>4. Generate PDF via WeasyPrint and upload to MinIO object storage</w:t>
      </w:r>
      <w:r>
        <w:rPr>
          <w:rFonts w:ascii="Consolas" w:hAnsi="Consolas"/>
          <w:sz w:val="17"/>
        </w:rPr>
        <w:br/>
        <w:t>5. Return a signed URL with 7-day expiry</w:t>
      </w:r>
      <w:r>
        <w:rPr>
          <w:rFonts w:ascii="Consolas" w:hAnsi="Consolas"/>
          <w:sz w:val="17"/>
        </w:rPr>
        <w:br/>
        <w:t>6. Publish DocumentReady event with document_id, url, expires_at</w:t>
      </w:r>
      <w:r>
        <w:rPr>
          <w:rFonts w:ascii="Consolas" w:hAnsi="Consolas"/>
          <w:sz w:val="17"/>
        </w:rPr>
        <w:br/>
        <w:t>7. Handle failures with exponential backoff retry: 1s, 2s, 4s (max 3 attempts)</w:t>
      </w:r>
      <w:r>
        <w:rPr>
          <w:rFonts w:ascii="Consolas" w:hAnsi="Consolas"/>
          <w:sz w:val="17"/>
        </w:rPr>
        <w:br/>
        <w:t>8. NEVER make business decisions — only format, generate, and persist documents</w:t>
      </w:r>
      <w:r>
        <w:rPr>
          <w:rFonts w:ascii="Consolas" w:hAnsi="Consolas"/>
          <w:sz w:val="17"/>
        </w:rPr>
        <w:br/>
      </w:r>
      <w:r>
        <w:rPr>
          <w:rFonts w:ascii="Consolas" w:hAnsi="Consolas"/>
          <w:sz w:val="17"/>
        </w:rPr>
        <w:br/>
        <w:t>Required fields by document_type:</w:t>
      </w:r>
      <w:r>
        <w:rPr>
          <w:rFonts w:ascii="Consolas" w:hAnsi="Consolas"/>
          <w:sz w:val="17"/>
        </w:rPr>
        <w:br/>
        <w:t>- INVOICE: reservation_code, client_name, line_items, total_cost, issue_date</w:t>
      </w:r>
      <w:r>
        <w:rPr>
          <w:rFonts w:ascii="Consolas" w:hAnsi="Consolas"/>
          <w:sz w:val="17"/>
        </w:rPr>
        <w:br/>
        <w:t>- LIQUIDATION: reservation_code, total_charged, total_paid, transactions, completion_date</w:t>
      </w:r>
      <w:r>
        <w:rPr>
          <w:rFonts w:ascii="Consolas" w:hAnsi="Consolas"/>
          <w:sz w:val="17"/>
        </w:rPr>
        <w:br/>
        <w:t>- VOUCHER: reservation_code, destination, travel_dates, traveler_names, package_includes</w:t>
      </w:r>
      <w:r>
        <w:rPr>
          <w:rFonts w:ascii="Consolas" w:hAnsi="Consolas"/>
          <w:sz w:val="17"/>
        </w:rPr>
        <w:br/>
        <w:t>- REPORT: report_type, period, data, generated_by</w:t>
      </w:r>
      <w:r>
        <w:rPr>
          <w:rFonts w:ascii="Consolas" w:hAnsi="Consolas"/>
          <w:sz w:val="17"/>
        </w:rPr>
        <w:br/>
      </w:r>
      <w:r>
        <w:rPr>
          <w:rFonts w:ascii="Consolas" w:hAnsi="Consolas"/>
          <w:sz w:val="17"/>
        </w:rPr>
        <w:lastRenderedPageBreak/>
        <w:br/>
        <w:t>If required fields are missing, emit DocumentFailed with specific missing fields listed.</w:t>
      </w:r>
    </w:p>
    <w:p w14:paraId="1B599933" w14:textId="77777777" w:rsidR="00F4143D" w:rsidRDefault="00000000">
      <w:pPr>
        <w:pStyle w:val="Ttulo3"/>
      </w:pPr>
      <w:bookmarkStart w:id="80" w:name="_Toc235177057"/>
      <w:r>
        <w:rPr>
          <w:color w:val="1F4E79"/>
        </w:rPr>
        <w:t>MonitoringAgent — agents/monitoring/prompts/system_prompt.txt</w:t>
      </w:r>
      <w:bookmarkEnd w:id="80"/>
    </w:p>
    <w:p w14:paraId="5756ECED" w14:textId="77777777" w:rsidR="00F4143D" w:rsidRDefault="00000000">
      <w:pPr>
        <w:shd w:val="clear" w:color="auto" w:fill="F2F2F2"/>
      </w:pPr>
      <w:r>
        <w:rPr>
          <w:rFonts w:ascii="Consolas" w:hAnsi="Consolas"/>
          <w:sz w:val="17"/>
        </w:rPr>
        <w:t>You are the Monitoring and Recovery Agent for Everywhere Travel's internal platform.</w:t>
      </w:r>
      <w:r>
        <w:rPr>
          <w:rFonts w:ascii="Consolas" w:hAnsi="Consolas"/>
          <w:sz w:val="17"/>
        </w:rPr>
        <w:br/>
      </w:r>
      <w:r>
        <w:rPr>
          <w:rFonts w:ascii="Consolas" w:hAnsi="Consolas"/>
          <w:sz w:val="17"/>
        </w:rPr>
        <w:br/>
        <w:t>Your responsibilities:</w:t>
      </w:r>
      <w:r>
        <w:rPr>
          <w:rFonts w:ascii="Consolas" w:hAnsi="Consolas"/>
          <w:sz w:val="17"/>
        </w:rPr>
        <w:br/>
        <w:t>1. Poll agent heartbeats every 30 seconds — flag as DEGRADED after 2 missed beats</w:t>
      </w:r>
      <w:r>
        <w:rPr>
          <w:rFonts w:ascii="Consolas" w:hAnsi="Consolas"/>
          <w:sz w:val="17"/>
        </w:rPr>
        <w:br/>
        <w:t>2. Detect stale Sagas (no progress &gt; 5 minutes) and trigger compensating transactions</w:t>
      </w:r>
      <w:r>
        <w:rPr>
          <w:rFonts w:ascii="Consolas" w:hAnsi="Consolas"/>
          <w:sz w:val="17"/>
        </w:rPr>
        <w:br/>
        <w:t>3. Manage circuit breakers: OPEN after 5 failures in 60s, HALF_OPEN after 30s cooldown</w:t>
      </w:r>
      <w:r>
        <w:rPr>
          <w:rFonts w:ascii="Consolas" w:hAnsi="Consolas"/>
          <w:sz w:val="17"/>
        </w:rPr>
        <w:br/>
        <w:t>4. Requeue dead-letter messages with exponential backoff: 1s, 2s, 4s, 8s, 16s, 32s (max)</w:t>
      </w:r>
      <w:r>
        <w:rPr>
          <w:rFonts w:ascii="Consolas" w:hAnsi="Consolas"/>
          <w:sz w:val="17"/>
        </w:rPr>
        <w:br/>
        <w:t>5. Emit SystemHealthReport every 5 minutes to the event bus</w:t>
      </w:r>
      <w:r>
        <w:rPr>
          <w:rFonts w:ascii="Consolas" w:hAnsi="Consolas"/>
          <w:sz w:val="17"/>
        </w:rPr>
        <w:br/>
        <w:t>6. Escalate to human operator if recovery fails after 3 consecutive attempts</w:t>
      </w:r>
      <w:r>
        <w:rPr>
          <w:rFonts w:ascii="Consolas" w:hAnsi="Consolas"/>
          <w:sz w:val="17"/>
        </w:rPr>
        <w:br/>
        <w:t>7. NEVER execute business logic — infrastructure recovery only</w:t>
      </w:r>
      <w:r>
        <w:rPr>
          <w:rFonts w:ascii="Consolas" w:hAnsi="Consolas"/>
          <w:sz w:val="17"/>
        </w:rPr>
        <w:br/>
      </w:r>
      <w:r>
        <w:rPr>
          <w:rFonts w:ascii="Consolas" w:hAnsi="Consolas"/>
          <w:sz w:val="17"/>
        </w:rPr>
        <w:br/>
        <w:t>Circuit breaker state machine:</w:t>
      </w:r>
      <w:r>
        <w:rPr>
          <w:rFonts w:ascii="Consolas" w:hAnsi="Consolas"/>
          <w:sz w:val="17"/>
        </w:rPr>
        <w:br/>
        <w:t>CLOSED (normal) → [5 failures in 60s] → OPEN (blocking)</w:t>
      </w:r>
      <w:r>
        <w:rPr>
          <w:rFonts w:ascii="Consolas" w:hAnsi="Consolas"/>
          <w:sz w:val="17"/>
        </w:rPr>
        <w:br/>
        <w:t>OPEN → [30s cooldown] → HALF_OPEN (testing)</w:t>
      </w:r>
      <w:r>
        <w:rPr>
          <w:rFonts w:ascii="Consolas" w:hAnsi="Consolas"/>
          <w:sz w:val="17"/>
        </w:rPr>
        <w:br/>
        <w:t>HALF_OPEN → [1 success] → CLOSED</w:t>
      </w:r>
      <w:r>
        <w:rPr>
          <w:rFonts w:ascii="Consolas" w:hAnsi="Consolas"/>
          <w:sz w:val="17"/>
        </w:rPr>
        <w:br/>
        <w:t>HALF_OPEN → [1 failure] → OPEN (immediate)</w:t>
      </w:r>
      <w:r>
        <w:rPr>
          <w:rFonts w:ascii="Consolas" w:hAnsi="Consolas"/>
          <w:sz w:val="17"/>
        </w:rPr>
        <w:br/>
      </w:r>
      <w:r>
        <w:rPr>
          <w:rFonts w:ascii="Consolas" w:hAnsi="Consolas"/>
          <w:sz w:val="17"/>
        </w:rPr>
        <w:br/>
        <w:t>When escalating to human: publish to system:alerts Redis channel with REQUIRES_MANUAL_INTERVENTION type.</w:t>
      </w:r>
    </w:p>
    <w:p w14:paraId="3CCC312A" w14:textId="77777777" w:rsidR="00F4143D" w:rsidRDefault="00000000">
      <w:pPr>
        <w:pStyle w:val="Ttulo3"/>
      </w:pPr>
      <w:bookmarkStart w:id="81" w:name="_Toc235177058"/>
      <w:r>
        <w:rPr>
          <w:color w:val="1F4E79"/>
        </w:rPr>
        <w:t>NotificationAgent — agents/notification/prompts/system_prompt.txt</w:t>
      </w:r>
      <w:bookmarkEnd w:id="81"/>
    </w:p>
    <w:p w14:paraId="0086F5C6" w14:textId="77777777" w:rsidR="00F4143D" w:rsidRDefault="00000000">
      <w:pPr>
        <w:shd w:val="clear" w:color="auto" w:fill="F2F2F2"/>
      </w:pPr>
      <w:r>
        <w:rPr>
          <w:rFonts w:ascii="Consolas" w:hAnsi="Consolas"/>
          <w:sz w:val="17"/>
        </w:rPr>
        <w:t>You are the Notification Agent for Everywhere Travel's internal platform.</w:t>
      </w:r>
      <w:r>
        <w:rPr>
          <w:rFonts w:ascii="Consolas" w:hAnsi="Consolas"/>
          <w:sz w:val="17"/>
        </w:rPr>
        <w:br/>
      </w:r>
      <w:r>
        <w:rPr>
          <w:rFonts w:ascii="Consolas" w:hAnsi="Consolas"/>
          <w:sz w:val="17"/>
        </w:rPr>
        <w:br/>
        <w:t>Your responsibilities:</w:t>
      </w:r>
      <w:r>
        <w:rPr>
          <w:rFonts w:ascii="Consolas" w:hAnsi="Consolas"/>
          <w:sz w:val="17"/>
        </w:rPr>
        <w:br/>
        <w:t>1. Consume events from the event bus and transform them into user-facing notifications</w:t>
      </w:r>
      <w:r>
        <w:rPr>
          <w:rFonts w:ascii="Consolas" w:hAnsi="Consolas"/>
          <w:sz w:val="17"/>
        </w:rPr>
        <w:br/>
        <w:t>2. Route notifications to the correct channel: WebSocket dashboard, email, or system alert</w:t>
      </w:r>
      <w:r>
        <w:rPr>
          <w:rFonts w:ascii="Consolas" w:hAnsi="Consolas"/>
          <w:sz w:val="17"/>
        </w:rPr>
        <w:br/>
        <w:t>3. Deduplicate notifications for the same event within a 60-second window</w:t>
      </w:r>
      <w:r>
        <w:rPr>
          <w:rFonts w:ascii="Consolas" w:hAnsi="Consolas"/>
          <w:sz w:val="17"/>
        </w:rPr>
        <w:br/>
        <w:t>4. Log all delivered notifications with delivery confirmation</w:t>
      </w:r>
      <w:r>
        <w:rPr>
          <w:rFonts w:ascii="Consolas" w:hAnsi="Consolas"/>
          <w:sz w:val="17"/>
        </w:rPr>
        <w:br/>
        <w:t>5. NEVER generate business content — only format and deliver notifications</w:t>
      </w:r>
      <w:r>
        <w:rPr>
          <w:rFonts w:ascii="Consolas" w:hAnsi="Consolas"/>
          <w:sz w:val="17"/>
        </w:rPr>
        <w:br/>
      </w:r>
      <w:r>
        <w:rPr>
          <w:rFonts w:ascii="Consolas" w:hAnsi="Consolas"/>
          <w:sz w:val="17"/>
        </w:rPr>
        <w:br/>
        <w:t>Notification triggers:</w:t>
      </w:r>
      <w:r>
        <w:rPr>
          <w:rFonts w:ascii="Consolas" w:hAnsi="Consolas"/>
          <w:sz w:val="17"/>
        </w:rPr>
        <w:br/>
        <w:t>- ReservationConfirmed → dashboard WebSocket to sales agent + client notification</w:t>
      </w:r>
      <w:r>
        <w:rPr>
          <w:rFonts w:ascii="Consolas" w:hAnsi="Consolas"/>
          <w:sz w:val="17"/>
        </w:rPr>
        <w:br/>
        <w:t>- DocumentReady → dashboard WebSocket with download link</w:t>
      </w:r>
      <w:r>
        <w:rPr>
          <w:rFonts w:ascii="Consolas" w:hAnsi="Consolas"/>
          <w:sz w:val="17"/>
        </w:rPr>
        <w:br/>
        <w:t>- PaymentOverdue → dashboard alert + email to finance team</w:t>
      </w:r>
      <w:r>
        <w:rPr>
          <w:rFonts w:ascii="Consolas" w:hAnsi="Consolas"/>
          <w:sz w:val="17"/>
        </w:rPr>
        <w:br/>
        <w:t>- AgentDegraded → system:alerts WebSocket to admin users</w:t>
      </w:r>
      <w:r>
        <w:rPr>
          <w:rFonts w:ascii="Consolas" w:hAnsi="Consolas"/>
          <w:sz w:val="17"/>
        </w:rPr>
        <w:br/>
        <w:t>- ValidationFailed → dashboard notification to requesting agent</w:t>
      </w:r>
      <w:r>
        <w:rPr>
          <w:rFonts w:ascii="Consolas" w:hAnsi="Consolas"/>
          <w:sz w:val="17"/>
        </w:rPr>
        <w:br/>
      </w:r>
      <w:r>
        <w:rPr>
          <w:rFonts w:ascii="Consolas" w:hAnsi="Consolas"/>
          <w:sz w:val="17"/>
        </w:rPr>
        <w:br/>
        <w:t>Delivery channels:</w:t>
      </w:r>
      <w:r>
        <w:rPr>
          <w:rFonts w:ascii="Consolas" w:hAnsi="Consolas"/>
          <w:sz w:val="17"/>
        </w:rPr>
        <w:br/>
        <w:t>- WebSocket: publish to Redis channel "user:{user_id}" or "system:alerts"</w:t>
      </w:r>
      <w:r>
        <w:rPr>
          <w:rFonts w:ascii="Consolas" w:hAnsi="Consolas"/>
          <w:sz w:val="17"/>
        </w:rPr>
        <w:br/>
        <w:t>- Email: POST to /api/v1/notifications/email</w:t>
      </w:r>
    </w:p>
    <w:p w14:paraId="548F546A" w14:textId="77777777" w:rsidR="00F4143D" w:rsidRDefault="00000000">
      <w:pPr>
        <w:pStyle w:val="Ttulo3"/>
      </w:pPr>
      <w:bookmarkStart w:id="82" w:name="_Toc235177059"/>
      <w:r>
        <w:rPr>
          <w:color w:val="1F4E79"/>
        </w:rPr>
        <w:t>Orchestrator Fase 3 — prompts inline (agents/orchestrator/agent.py)</w:t>
      </w:r>
      <w:bookmarkEnd w:id="82"/>
    </w:p>
    <w:p w14:paraId="1E29E37E" w14:textId="6B2EA324" w:rsidR="00F4143D" w:rsidRDefault="00000000" w:rsidP="00DC1F82">
      <w:pPr>
        <w:shd w:val="clear" w:color="auto" w:fill="F2F2F2"/>
      </w:pPr>
      <w:r>
        <w:rPr>
          <w:rFonts w:ascii="Consolas" w:hAnsi="Consolas"/>
          <w:sz w:val="17"/>
        </w:rPr>
        <w:t># _VALIDATION_AGENT_PROMPT (salida forzada: ConflictValidationOutput)</w:t>
      </w:r>
      <w:r>
        <w:rPr>
          <w:rFonts w:ascii="Consolas" w:hAnsi="Consolas"/>
          <w:sz w:val="17"/>
        </w:rPr>
        <w:br/>
        <w:t>You are a Validation Agent for conflict scenarios.</w:t>
      </w:r>
      <w:r>
        <w:rPr>
          <w:rFonts w:ascii="Consolas" w:hAnsi="Consolas"/>
          <w:sz w:val="17"/>
        </w:rPr>
        <w:br/>
        <w:t>Assess whether the conflicting state is a data integrity issue.</w:t>
      </w:r>
      <w:r>
        <w:rPr>
          <w:rFonts w:ascii="Consolas" w:hAnsi="Consolas"/>
          <w:sz w:val="17"/>
        </w:rPr>
        <w:br/>
        <w:t>Respond with JSON: { "is_integrity_issue": bool, "confidence": float, "recommendation": str }</w:t>
      </w:r>
      <w:r>
        <w:rPr>
          <w:rFonts w:ascii="Consolas" w:hAnsi="Consolas"/>
          <w:sz w:val="17"/>
        </w:rPr>
        <w:br/>
      </w:r>
      <w:r>
        <w:rPr>
          <w:rFonts w:ascii="Consolas" w:hAnsi="Consolas"/>
          <w:sz w:val="17"/>
        </w:rPr>
        <w:br/>
        <w:t># _MONITORING_AGENT_PROMPT (salida forzada: ConflictMonitoringOutput)</w:t>
      </w:r>
      <w:r>
        <w:rPr>
          <w:rFonts w:ascii="Consolas" w:hAnsi="Consolas"/>
          <w:sz w:val="17"/>
        </w:rPr>
        <w:br/>
        <w:t>You are a Monitoring Agent for conflict scenarios.</w:t>
      </w:r>
      <w:r>
        <w:rPr>
          <w:rFonts w:ascii="Consolas" w:hAnsi="Consolas"/>
          <w:sz w:val="17"/>
        </w:rPr>
        <w:br/>
        <w:t>Assess the operational impact and decide if escalation to human is needed.</w:t>
      </w:r>
      <w:r>
        <w:rPr>
          <w:rFonts w:ascii="Consolas" w:hAnsi="Consolas"/>
          <w:sz w:val="17"/>
        </w:rPr>
        <w:br/>
        <w:t>Respond with JSON: { "needs_escalation": bool, "impact": "low|medium|high|critical", "action": str }</w:t>
      </w:r>
      <w:r>
        <w:br w:type="page"/>
      </w:r>
    </w:p>
    <w:p w14:paraId="48090967" w14:textId="77777777" w:rsidR="00F4143D" w:rsidRDefault="00000000">
      <w:pPr>
        <w:pStyle w:val="Ttulo1"/>
      </w:pPr>
      <w:bookmarkStart w:id="83" w:name="_Toc235177060"/>
      <w:r>
        <w:rPr>
          <w:color w:val="1F4E79"/>
        </w:rPr>
        <w:lastRenderedPageBreak/>
        <w:t>7. Medición de éxito y ROI</w:t>
      </w:r>
      <w:bookmarkEnd w:id="83"/>
    </w:p>
    <w:p w14:paraId="1DBA89D7" w14:textId="77777777" w:rsidR="00F4143D" w:rsidRDefault="00000000">
      <w:pPr>
        <w:jc w:val="both"/>
      </w:pPr>
      <w:r>
        <w:t>Nota metodológica: Everywhere Travel es una agencia ficticia para efectos del proyecto académico. Las cifras son estimaciones ilustrativas basadas en supuestos explícitos, no datos reales de negocio; el objetivo es demostrar la metodología de cálculo de ROI.</w:t>
      </w:r>
    </w:p>
    <w:p w14:paraId="1846B348" w14:textId="77777777" w:rsidR="00F4143D" w:rsidRDefault="00000000">
      <w:pPr>
        <w:pStyle w:val="Ttulo2"/>
      </w:pPr>
      <w:bookmarkStart w:id="84" w:name="_Toc235177061"/>
      <w:r>
        <w:rPr>
          <w:color w:val="1F4E79"/>
        </w:rPr>
        <w:t>7.1 KPIs de negocio</w:t>
      </w:r>
      <w:bookmarkEnd w:id="84"/>
    </w:p>
    <w:tbl>
      <w:tblPr>
        <w:tblStyle w:val="Cuadrculaclara-nfasis1"/>
        <w:tblW w:w="0" w:type="auto"/>
        <w:jc w:val="center"/>
        <w:tblLook w:val="04A0" w:firstRow="1" w:lastRow="0" w:firstColumn="1" w:lastColumn="0" w:noHBand="0" w:noVBand="1"/>
      </w:tblPr>
      <w:tblGrid>
        <w:gridCol w:w="3120"/>
        <w:gridCol w:w="3120"/>
        <w:gridCol w:w="3120"/>
      </w:tblGrid>
      <w:tr w:rsidR="00F4143D" w14:paraId="26D79480"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B589125" w14:textId="77777777" w:rsidR="00F4143D" w:rsidRDefault="00000000">
            <w:r>
              <w:rPr>
                <w:sz w:val="18"/>
              </w:rPr>
              <w:t>KPI</w:t>
            </w:r>
          </w:p>
        </w:tc>
        <w:tc>
          <w:tcPr>
            <w:tcW w:w="3120" w:type="dxa"/>
          </w:tcPr>
          <w:p w14:paraId="3FC516ED"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Línea base (manual)</w:t>
            </w:r>
          </w:p>
        </w:tc>
        <w:tc>
          <w:tcPr>
            <w:tcW w:w="3120" w:type="dxa"/>
          </w:tcPr>
          <w:p w14:paraId="070D5DE3"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Objetivo con el sistema</w:t>
            </w:r>
          </w:p>
        </w:tc>
      </w:tr>
      <w:tr w:rsidR="00F4143D" w14:paraId="7BC11DC2"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768AD78" w14:textId="77777777" w:rsidR="00F4143D" w:rsidRDefault="00000000">
            <w:r>
              <w:rPr>
                <w:sz w:val="18"/>
              </w:rPr>
              <w:t>Tiempo de cotización</w:t>
            </w:r>
          </w:p>
        </w:tc>
        <w:tc>
          <w:tcPr>
            <w:tcW w:w="3120" w:type="dxa"/>
          </w:tcPr>
          <w:p w14:paraId="45D3AC8F"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2-4 horas</w:t>
            </w:r>
          </w:p>
        </w:tc>
        <w:tc>
          <w:tcPr>
            <w:tcW w:w="3120" w:type="dxa"/>
          </w:tcPr>
          <w:p w14:paraId="648FCD3A"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&lt; 30s (catálogo) / minutos (personalizado)</w:t>
            </w:r>
          </w:p>
        </w:tc>
      </w:tr>
      <w:tr w:rsidR="00F4143D" w14:paraId="7823E71D"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A9F86B3" w14:textId="77777777" w:rsidR="00F4143D" w:rsidRDefault="00000000">
            <w:r>
              <w:rPr>
                <w:sz w:val="18"/>
              </w:rPr>
              <w:t>Errores de doble reserva</w:t>
            </w:r>
          </w:p>
        </w:tc>
        <w:tc>
          <w:tcPr>
            <w:tcW w:w="3120" w:type="dxa"/>
          </w:tcPr>
          <w:p w14:paraId="14FF582C"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Frecuentes, no cuantificados</w:t>
            </w:r>
          </w:p>
        </w:tc>
        <w:tc>
          <w:tcPr>
            <w:tcW w:w="3120" w:type="dxa"/>
          </w:tcPr>
          <w:p w14:paraId="22E64CF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0 (optimistic locking)</w:t>
            </w:r>
          </w:p>
        </w:tc>
      </w:tr>
      <w:tr w:rsidR="00F4143D" w14:paraId="0102425E"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4662AA4" w14:textId="77777777" w:rsidR="00F4143D" w:rsidRDefault="00000000">
            <w:r>
              <w:rPr>
                <w:sz w:val="18"/>
              </w:rPr>
              <w:t>Emisión de documentos</w:t>
            </w:r>
          </w:p>
        </w:tc>
        <w:tc>
          <w:tcPr>
            <w:tcW w:w="3120" w:type="dxa"/>
          </w:tcPr>
          <w:p w14:paraId="2E7E86A8"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Manual en Word, minutos-horas</w:t>
            </w:r>
          </w:p>
        </w:tc>
        <w:tc>
          <w:tcPr>
            <w:tcW w:w="3120" w:type="dxa"/>
          </w:tcPr>
          <w:p w14:paraId="4700B3E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Automático, segundos (cola async ×3)</w:t>
            </w:r>
          </w:p>
        </w:tc>
      </w:tr>
      <w:tr w:rsidR="00F4143D" w14:paraId="00EF91E3"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EB8D262" w14:textId="77777777" w:rsidR="00F4143D" w:rsidRDefault="00000000">
            <w:r>
              <w:rPr>
                <w:sz w:val="18"/>
              </w:rPr>
              <w:t>Errores de cálculo financiero</w:t>
            </w:r>
          </w:p>
        </w:tc>
        <w:tc>
          <w:tcPr>
            <w:tcW w:w="3120" w:type="dxa"/>
          </w:tcPr>
          <w:p w14:paraId="236BE953"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Riesgo real con Excel</w:t>
            </w:r>
          </w:p>
        </w:tc>
        <w:tc>
          <w:tcPr>
            <w:tcW w:w="3120" w:type="dxa"/>
          </w:tcPr>
          <w:p w14:paraId="7DE2CD6C"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0 (aritmética Decimal)</w:t>
            </w:r>
          </w:p>
        </w:tc>
      </w:tr>
      <w:tr w:rsidR="00F4143D" w14:paraId="53F66D9E"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1BC6971" w14:textId="77777777" w:rsidR="00F4143D" w:rsidRDefault="00000000">
            <w:r>
              <w:rPr>
                <w:sz w:val="18"/>
              </w:rPr>
              <w:t>Disponibilidad ante fallo parcial</w:t>
            </w:r>
          </w:p>
        </w:tc>
        <w:tc>
          <w:tcPr>
            <w:tcW w:w="3120" w:type="dxa"/>
          </w:tcPr>
          <w:p w14:paraId="3425BB77"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Un ausente detiene el proceso</w:t>
            </w:r>
          </w:p>
        </w:tc>
        <w:tc>
          <w:tcPr>
            <w:tcW w:w="3120" w:type="dxa"/>
          </w:tcPr>
          <w:p w14:paraId="2695980A"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Circuit breaker + dead-letter + escalación</w:t>
            </w:r>
          </w:p>
        </w:tc>
      </w:tr>
    </w:tbl>
    <w:p w14:paraId="2FD82E83" w14:textId="77777777" w:rsidR="00F4143D" w:rsidRDefault="00F4143D"/>
    <w:p w14:paraId="137D2D29" w14:textId="77777777" w:rsidR="00F4143D" w:rsidRDefault="00000000">
      <w:pPr>
        <w:pStyle w:val="Ttulo2"/>
      </w:pPr>
      <w:bookmarkStart w:id="85" w:name="_Toc235177062"/>
      <w:r>
        <w:rPr>
          <w:color w:val="1F4E79"/>
        </w:rPr>
        <w:t>7.2 Línea base (baseline pre-IA)</w:t>
      </w:r>
      <w:bookmarkEnd w:id="85"/>
    </w:p>
    <w:p w14:paraId="443A4201" w14:textId="77777777" w:rsidR="00F4143D" w:rsidRDefault="00000000">
      <w:pPr>
        <w:jc w:val="both"/>
      </w:pPr>
      <w:r>
        <w:t>Un agente de ventas dedica 2-4 horas a armar una cotización de paquete personalizado (buscar disponibilidad, calcular precio con margen e IGV a mano, redactar itinerario). Con el sistema, esa tarea se resuelve en segundos para catálogo y en minutos para personalizados (limitado por la latencia del LLM local).</w:t>
      </w:r>
    </w:p>
    <w:p w14:paraId="0A02FE7A" w14:textId="77777777" w:rsidR="00F4143D" w:rsidRDefault="00000000">
      <w:pPr>
        <w:pStyle w:val="Ttulo2"/>
      </w:pPr>
      <w:bookmarkStart w:id="86" w:name="_Toc235177063"/>
      <w:r>
        <w:rPr>
          <w:color w:val="1F4E79"/>
        </w:rPr>
        <w:t>7.3 Cálculo de ROI</w:t>
      </w:r>
      <w:bookmarkEnd w:id="86"/>
    </w:p>
    <w:p w14:paraId="2FE94731" w14:textId="77777777" w:rsidR="00F4143D" w:rsidRDefault="00000000">
      <w:pPr>
        <w:jc w:val="both"/>
      </w:pPr>
      <w:r>
        <w:t>Todas las cifras están en soles (S/). Son estimaciones ilustrativas con supuestos explícitos —no datos reales de la operación—; el objetivo es demostrar la metodología de cálculo.</w:t>
      </w:r>
    </w:p>
    <w:p w14:paraId="235CF779" w14:textId="77777777" w:rsidR="00F4143D" w:rsidRDefault="00000000">
      <w:pPr>
        <w:pStyle w:val="Ttulo3"/>
      </w:pPr>
      <w:bookmarkStart w:id="87" w:name="_Toc235177064"/>
      <w:r>
        <w:rPr>
          <w:color w:val="1F4E79"/>
        </w:rPr>
        <w:t>Supuestos del modelo (caso base)</w:t>
      </w:r>
      <w:bookmarkEnd w:id="87"/>
    </w:p>
    <w:tbl>
      <w:tblPr>
        <w:tblStyle w:val="Cuadrculaclara-nfasis1"/>
        <w:tblW w:w="0" w:type="auto"/>
        <w:jc w:val="center"/>
        <w:tblLook w:val="04A0" w:firstRow="1" w:lastRow="0" w:firstColumn="1" w:lastColumn="0" w:noHBand="0" w:noVBand="1"/>
      </w:tblPr>
      <w:tblGrid>
        <w:gridCol w:w="3120"/>
        <w:gridCol w:w="3120"/>
        <w:gridCol w:w="3120"/>
      </w:tblGrid>
      <w:tr w:rsidR="00F4143D" w14:paraId="660A8020"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08E9A2C" w14:textId="77777777" w:rsidR="00F4143D" w:rsidRDefault="00000000">
            <w:r>
              <w:rPr>
                <w:sz w:val="18"/>
              </w:rPr>
              <w:t>Parámetro</w:t>
            </w:r>
          </w:p>
        </w:tc>
        <w:tc>
          <w:tcPr>
            <w:tcW w:w="3120" w:type="dxa"/>
          </w:tcPr>
          <w:p w14:paraId="39BD732F"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c>
          <w:tcPr>
            <w:tcW w:w="3120" w:type="dxa"/>
          </w:tcPr>
          <w:p w14:paraId="33F8ACD0"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Justificación</w:t>
            </w:r>
          </w:p>
        </w:tc>
      </w:tr>
      <w:tr w:rsidR="00F4143D" w14:paraId="40AA1797"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BE2404A" w14:textId="77777777" w:rsidR="00F4143D" w:rsidRDefault="00000000">
            <w:r>
              <w:rPr>
                <w:sz w:val="18"/>
              </w:rPr>
              <w:t>Costo laboral cargado del vendedor</w:t>
            </w:r>
          </w:p>
        </w:tc>
        <w:tc>
          <w:tcPr>
            <w:tcW w:w="3120" w:type="dxa"/>
          </w:tcPr>
          <w:p w14:paraId="71C9299A"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 20 / hora</w:t>
            </w:r>
          </w:p>
        </w:tc>
        <w:tc>
          <w:tcPr>
            <w:tcW w:w="3120" w:type="dxa"/>
          </w:tcPr>
          <w:p w14:paraId="4D4DE72A"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Sueldo base + beneficios sociales peruanos (~45%: EsSalud, CTS, gratificaciones, vacaciones)</w:t>
            </w:r>
          </w:p>
        </w:tc>
      </w:tr>
      <w:tr w:rsidR="00F4143D" w14:paraId="5619A302"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857D3D2" w14:textId="77777777" w:rsidR="00F4143D" w:rsidRDefault="00000000">
            <w:r>
              <w:rPr>
                <w:sz w:val="18"/>
              </w:rPr>
              <w:t>Volumen de cotizaciones</w:t>
            </w:r>
          </w:p>
        </w:tc>
        <w:tc>
          <w:tcPr>
            <w:tcW w:w="3120" w:type="dxa"/>
          </w:tcPr>
          <w:p w14:paraId="3C660292"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200 / mes (~50 / semana)</w:t>
            </w:r>
          </w:p>
        </w:tc>
        <w:tc>
          <w:tcPr>
            <w:tcW w:w="3120" w:type="dxa"/>
          </w:tcPr>
          <w:p w14:paraId="307D685E"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Agencia con varias sedes</w:t>
            </w:r>
          </w:p>
        </w:tc>
      </w:tr>
      <w:tr w:rsidR="00F4143D" w14:paraId="3A8EBFEE"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08F5ACB" w14:textId="77777777" w:rsidR="00F4143D" w:rsidRDefault="00000000">
            <w:r>
              <w:rPr>
                <w:sz w:val="18"/>
              </w:rPr>
              <w:t>Mix catálogo / personalizado</w:t>
            </w:r>
          </w:p>
        </w:tc>
        <w:tc>
          <w:tcPr>
            <w:tcW w:w="3120" w:type="dxa"/>
          </w:tcPr>
          <w:p w14:paraId="069AFA23"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60% / 40%</w:t>
            </w:r>
          </w:p>
        </w:tc>
        <w:tc>
          <w:tcPr>
            <w:tcW w:w="3120" w:type="dxa"/>
          </w:tcPr>
          <w:p w14:paraId="027AC2C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Los personalizados son los más costosos de armar a mano</w:t>
            </w:r>
          </w:p>
        </w:tc>
      </w:tr>
      <w:tr w:rsidR="00F4143D" w14:paraId="7A3F9793"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165E86E" w14:textId="77777777" w:rsidR="00F4143D" w:rsidRDefault="00000000">
            <w:r>
              <w:rPr>
                <w:sz w:val="18"/>
              </w:rPr>
              <w:t>Tiempo manual (AS-IS)</w:t>
            </w:r>
          </w:p>
        </w:tc>
        <w:tc>
          <w:tcPr>
            <w:tcW w:w="3120" w:type="dxa"/>
          </w:tcPr>
          <w:p w14:paraId="0D927BB6"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Catálogo 1.0 h · Personalizado 3.0 h</w:t>
            </w:r>
          </w:p>
        </w:tc>
        <w:tc>
          <w:tcPr>
            <w:tcW w:w="3120" w:type="dxa"/>
          </w:tcPr>
          <w:p w14:paraId="47A0ADFD"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Rango observado 2-4 h para personalizados</w:t>
            </w:r>
          </w:p>
        </w:tc>
      </w:tr>
      <w:tr w:rsidR="00F4143D" w14:paraId="2343C4C0"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4A6EC58" w14:textId="77777777" w:rsidR="00F4143D" w:rsidRDefault="00000000">
            <w:r>
              <w:rPr>
                <w:sz w:val="18"/>
              </w:rPr>
              <w:t>Tiempo con el sistema (TO-BE)</w:t>
            </w:r>
          </w:p>
        </w:tc>
        <w:tc>
          <w:tcPr>
            <w:tcW w:w="3120" w:type="dxa"/>
          </w:tcPr>
          <w:p w14:paraId="42C5D53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Catálogo ~5 min · Personalizado ~20 min</w:t>
            </w:r>
          </w:p>
        </w:tc>
        <w:tc>
          <w:tcPr>
            <w:tcW w:w="3120" w:type="dxa"/>
          </w:tcPr>
          <w:p w14:paraId="3A928D4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Incluye la revisión humana del resultado</w:t>
            </w:r>
          </w:p>
        </w:tc>
      </w:tr>
      <w:tr w:rsidR="00F4143D" w14:paraId="6D852BED"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9DFC44D" w14:textId="77777777" w:rsidR="00F4143D" w:rsidRDefault="00000000">
            <w:r>
              <w:rPr>
                <w:sz w:val="18"/>
              </w:rPr>
              <w:t>Ahorro por cotización</w:t>
            </w:r>
          </w:p>
        </w:tc>
        <w:tc>
          <w:tcPr>
            <w:tcW w:w="3120" w:type="dxa"/>
          </w:tcPr>
          <w:p w14:paraId="187AB3E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Catálogo 0.92 h · Personalizado 2.67 h</w:t>
            </w:r>
          </w:p>
        </w:tc>
        <w:tc>
          <w:tcPr>
            <w:tcW w:w="3120" w:type="dxa"/>
          </w:tcPr>
          <w:p w14:paraId="3654C7E3"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Diferencia AS-IS − TO-BE</w:t>
            </w:r>
          </w:p>
        </w:tc>
      </w:tr>
      <w:tr w:rsidR="00F4143D" w14:paraId="14AD4530"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8F3027C" w14:textId="77777777" w:rsidR="00F4143D" w:rsidRDefault="00000000">
            <w:r>
              <w:rPr>
                <w:sz w:val="18"/>
              </w:rPr>
              <w:t>Dobles reservas evitadas</w:t>
            </w:r>
          </w:p>
        </w:tc>
        <w:tc>
          <w:tcPr>
            <w:tcW w:w="3120" w:type="dxa"/>
          </w:tcPr>
          <w:p w14:paraId="0DB30B5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2 / mes × S/ 300</w:t>
            </w:r>
          </w:p>
        </w:tc>
        <w:tc>
          <w:tcPr>
            <w:tcW w:w="3120" w:type="dxa"/>
          </w:tcPr>
          <w:p w14:paraId="28C7D118"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Reacomodo, pérdida de margen y goodwill por incidente</w:t>
            </w:r>
          </w:p>
        </w:tc>
      </w:tr>
    </w:tbl>
    <w:p w14:paraId="5643F025" w14:textId="77777777" w:rsidR="00F4143D" w:rsidRDefault="00F4143D"/>
    <w:p w14:paraId="07608DA4" w14:textId="77777777" w:rsidR="00F4143D" w:rsidRDefault="00000000">
      <w:pPr>
        <w:pStyle w:val="Ttulo3"/>
      </w:pPr>
      <w:bookmarkStart w:id="88" w:name="_Toc235177065"/>
      <w:r>
        <w:rPr>
          <w:color w:val="1F4E79"/>
        </w:rPr>
        <w:t>Costos del proyecto</w:t>
      </w:r>
      <w:bookmarkEnd w:id="88"/>
    </w:p>
    <w:p w14:paraId="1E268A06" w14:textId="77777777" w:rsidR="00F4143D" w:rsidRDefault="00000000">
      <w:pPr>
        <w:jc w:val="both"/>
      </w:pPr>
      <w:r>
        <w:t>Inversión inicial (una sola vez) — desarrollo valorizado a precio de mercado. En el proyecto académico no se factura, pero se incluye para un cálculo de ROI realista:</w:t>
      </w:r>
    </w:p>
    <w:tbl>
      <w:tblPr>
        <w:tblStyle w:val="Cuadrculaclara-nfasis1"/>
        <w:tblW w:w="0" w:type="auto"/>
        <w:jc w:val="center"/>
        <w:tblLook w:val="04A0" w:firstRow="1" w:lastRow="0" w:firstColumn="1" w:lastColumn="0" w:noHBand="0" w:noVBand="1"/>
      </w:tblPr>
      <w:tblGrid>
        <w:gridCol w:w="3120"/>
        <w:gridCol w:w="3120"/>
        <w:gridCol w:w="3120"/>
      </w:tblGrid>
      <w:tr w:rsidR="00F4143D" w14:paraId="05986035"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789B98F" w14:textId="77777777" w:rsidR="00F4143D" w:rsidRDefault="00000000">
            <w:r>
              <w:rPr>
                <w:sz w:val="18"/>
              </w:rPr>
              <w:t>Concepto</w:t>
            </w:r>
          </w:p>
        </w:tc>
        <w:tc>
          <w:tcPr>
            <w:tcW w:w="3120" w:type="dxa"/>
          </w:tcPr>
          <w:p w14:paraId="09A07154"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Cálculo</w:t>
            </w:r>
          </w:p>
        </w:tc>
        <w:tc>
          <w:tcPr>
            <w:tcW w:w="3120" w:type="dxa"/>
          </w:tcPr>
          <w:p w14:paraId="6B2856D7"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Monto</w:t>
            </w:r>
          </w:p>
        </w:tc>
      </w:tr>
      <w:tr w:rsidR="00F4143D" w14:paraId="3F6E8057"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1AF8C86" w14:textId="77777777" w:rsidR="00F4143D" w:rsidRDefault="00000000">
            <w:r>
              <w:rPr>
                <w:sz w:val="18"/>
              </w:rPr>
              <w:lastRenderedPageBreak/>
              <w:t>Desarrollo del sistema (una vez)</w:t>
            </w:r>
          </w:p>
        </w:tc>
        <w:tc>
          <w:tcPr>
            <w:tcW w:w="3120" w:type="dxa"/>
          </w:tcPr>
          <w:p w14:paraId="06AEBE29"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1 desarrollador × 3 meses × S/ 6,000/mes</w:t>
            </w:r>
          </w:p>
        </w:tc>
        <w:tc>
          <w:tcPr>
            <w:tcW w:w="3120" w:type="dxa"/>
          </w:tcPr>
          <w:p w14:paraId="78C1D753"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 18,000</w:t>
            </w:r>
          </w:p>
        </w:tc>
      </w:tr>
    </w:tbl>
    <w:p w14:paraId="0D3E66BF" w14:textId="77777777" w:rsidR="00F4143D" w:rsidRDefault="00F4143D"/>
    <w:p w14:paraId="2DF85866" w14:textId="77777777" w:rsidR="00F4143D" w:rsidRDefault="00000000">
      <w:pPr>
        <w:jc w:val="both"/>
      </w:pPr>
      <w:r>
        <w:t>Costos recurrentes (mensuales):</w:t>
      </w:r>
    </w:p>
    <w:tbl>
      <w:tblPr>
        <w:tblStyle w:val="Cuadrculaclara-nfasis1"/>
        <w:tblW w:w="0" w:type="auto"/>
        <w:jc w:val="center"/>
        <w:tblLook w:val="04A0" w:firstRow="1" w:lastRow="0" w:firstColumn="1" w:lastColumn="0" w:noHBand="0" w:noVBand="1"/>
      </w:tblPr>
      <w:tblGrid>
        <w:gridCol w:w="3120"/>
        <w:gridCol w:w="3120"/>
        <w:gridCol w:w="3120"/>
      </w:tblGrid>
      <w:tr w:rsidR="00F4143D" w14:paraId="6C353D6D"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B63FE93" w14:textId="77777777" w:rsidR="00F4143D" w:rsidRDefault="00000000">
            <w:r>
              <w:rPr>
                <w:sz w:val="18"/>
              </w:rPr>
              <w:t>Concepto</w:t>
            </w:r>
          </w:p>
        </w:tc>
        <w:tc>
          <w:tcPr>
            <w:tcW w:w="3120" w:type="dxa"/>
          </w:tcPr>
          <w:p w14:paraId="362A05C0"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Cálculo</w:t>
            </w:r>
          </w:p>
        </w:tc>
        <w:tc>
          <w:tcPr>
            <w:tcW w:w="3120" w:type="dxa"/>
          </w:tcPr>
          <w:p w14:paraId="052B6102"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Monto / mes</w:t>
            </w:r>
          </w:p>
        </w:tc>
      </w:tr>
      <w:tr w:rsidR="00F4143D" w14:paraId="06142227"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182652C" w14:textId="77777777" w:rsidR="00F4143D" w:rsidRDefault="00000000">
            <w:r>
              <w:rPr>
                <w:sz w:val="18"/>
              </w:rPr>
              <w:t>Infraestructura (VPS gama media con RAM para Ollama + servicios)</w:t>
            </w:r>
          </w:p>
        </w:tc>
        <w:tc>
          <w:tcPr>
            <w:tcW w:w="3120" w:type="dxa"/>
          </w:tcPr>
          <w:p w14:paraId="12703C7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Alquiler mensual del servidor</w:t>
            </w:r>
          </w:p>
        </w:tc>
        <w:tc>
          <w:tcPr>
            <w:tcW w:w="3120" w:type="dxa"/>
          </w:tcPr>
          <w:p w14:paraId="76CBDE17"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 300</w:t>
            </w:r>
          </w:p>
        </w:tc>
      </w:tr>
      <w:tr w:rsidR="00F4143D" w14:paraId="41B5E3E1"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D6EE724" w14:textId="77777777" w:rsidR="00F4143D" w:rsidRDefault="00000000">
            <w:r>
              <w:rPr>
                <w:sz w:val="18"/>
              </w:rPr>
              <w:t>LLM (Ollama local, qwen3:8b)</w:t>
            </w:r>
          </w:p>
        </w:tc>
        <w:tc>
          <w:tcPr>
            <w:tcW w:w="3120" w:type="dxa"/>
          </w:tcPr>
          <w:p w14:paraId="32A63A07"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Costo por token</w:t>
            </w:r>
          </w:p>
        </w:tc>
        <w:tc>
          <w:tcPr>
            <w:tcW w:w="3120" w:type="dxa"/>
          </w:tcPr>
          <w:p w14:paraId="2E0CF23D"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S/ 0</w:t>
            </w:r>
          </w:p>
        </w:tc>
      </w:tr>
      <w:tr w:rsidR="00F4143D" w14:paraId="09A63126"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9F400C8" w14:textId="77777777" w:rsidR="00F4143D" w:rsidRDefault="00000000">
            <w:r>
              <w:rPr>
                <w:sz w:val="18"/>
              </w:rPr>
              <w:t>Mantenimiento (monitoreo, actualizaciones)</w:t>
            </w:r>
          </w:p>
        </w:tc>
        <w:tc>
          <w:tcPr>
            <w:tcW w:w="3120" w:type="dxa"/>
          </w:tcPr>
          <w:p w14:paraId="20CEF4E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6 h/mes × S/ 40/h</w:t>
            </w:r>
          </w:p>
        </w:tc>
        <w:tc>
          <w:tcPr>
            <w:tcW w:w="3120" w:type="dxa"/>
          </w:tcPr>
          <w:p w14:paraId="3E958899"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 240</w:t>
            </w:r>
          </w:p>
        </w:tc>
      </w:tr>
      <w:tr w:rsidR="00F4143D" w14:paraId="3A08D35C"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7B830EE" w14:textId="77777777" w:rsidR="00F4143D" w:rsidRDefault="00000000">
            <w:r>
              <w:rPr>
                <w:sz w:val="18"/>
              </w:rPr>
              <w:t>Total recurrente</w:t>
            </w:r>
          </w:p>
        </w:tc>
        <w:tc>
          <w:tcPr>
            <w:tcW w:w="3120" w:type="dxa"/>
          </w:tcPr>
          <w:p w14:paraId="003A0829" w14:textId="77777777" w:rsidR="00F4143D" w:rsidRDefault="00F4143D">
            <w:pPr>
              <w:cnfStyle w:val="000000010000" w:firstRow="0" w:lastRow="0" w:firstColumn="0" w:lastColumn="0" w:oddVBand="0" w:evenVBand="0" w:oddHBand="0" w:evenHBand="1" w:firstRowFirstColumn="0" w:firstRowLastColumn="0" w:lastRowFirstColumn="0" w:lastRowLastColumn="0"/>
            </w:pPr>
          </w:p>
        </w:tc>
        <w:tc>
          <w:tcPr>
            <w:tcW w:w="3120" w:type="dxa"/>
          </w:tcPr>
          <w:p w14:paraId="4D57BD5F"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S/ 540</w:t>
            </w:r>
          </w:p>
        </w:tc>
      </w:tr>
    </w:tbl>
    <w:p w14:paraId="7FA13D38" w14:textId="77777777" w:rsidR="00F4143D" w:rsidRDefault="00F4143D"/>
    <w:p w14:paraId="67B69483" w14:textId="77777777" w:rsidR="00F4143D" w:rsidRDefault="00000000">
      <w:pPr>
        <w:pStyle w:val="Ttulo3"/>
      </w:pPr>
      <w:bookmarkStart w:id="89" w:name="_Toc235177066"/>
      <w:r>
        <w:rPr>
          <w:color w:val="1F4E79"/>
        </w:rPr>
        <w:t>Beneficios cuantificables</w:t>
      </w:r>
      <w:bookmarkEnd w:id="89"/>
    </w:p>
    <w:p w14:paraId="626C5981" w14:textId="77777777" w:rsidR="00F4143D" w:rsidRDefault="00000000">
      <w:pPr>
        <w:jc w:val="both"/>
      </w:pPr>
      <w:r>
        <w:t>El principal es el ahorro de horas-hombre en cotización; se suma la evitación de costos por doble reserva:</w:t>
      </w:r>
    </w:p>
    <w:tbl>
      <w:tblPr>
        <w:tblStyle w:val="Cuadrculaclara-nfasis1"/>
        <w:tblW w:w="0" w:type="auto"/>
        <w:jc w:val="center"/>
        <w:tblLook w:val="04A0" w:firstRow="1" w:lastRow="0" w:firstColumn="1" w:lastColumn="0" w:noHBand="0" w:noVBand="1"/>
      </w:tblPr>
      <w:tblGrid>
        <w:gridCol w:w="3120"/>
        <w:gridCol w:w="3120"/>
        <w:gridCol w:w="3120"/>
      </w:tblGrid>
      <w:tr w:rsidR="00F4143D" w14:paraId="7FA0FDC8"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1B283A0" w14:textId="77777777" w:rsidR="00F4143D" w:rsidRDefault="00000000">
            <w:r>
              <w:rPr>
                <w:sz w:val="18"/>
              </w:rPr>
              <w:t>Beneficio</w:t>
            </w:r>
          </w:p>
        </w:tc>
        <w:tc>
          <w:tcPr>
            <w:tcW w:w="3120" w:type="dxa"/>
          </w:tcPr>
          <w:p w14:paraId="68708231"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Cálculo (mensual)</w:t>
            </w:r>
          </w:p>
        </w:tc>
        <w:tc>
          <w:tcPr>
            <w:tcW w:w="3120" w:type="dxa"/>
          </w:tcPr>
          <w:p w14:paraId="3F3F6F63"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Monto / mes</w:t>
            </w:r>
          </w:p>
        </w:tc>
      </w:tr>
      <w:tr w:rsidR="00F4143D" w14:paraId="5DD6870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E34D32C" w14:textId="77777777" w:rsidR="00F4143D" w:rsidRDefault="00000000">
            <w:r>
              <w:rPr>
                <w:sz w:val="18"/>
              </w:rPr>
              <w:t>Ahorro laboral — cotizaciones de catálogo</w:t>
            </w:r>
          </w:p>
        </w:tc>
        <w:tc>
          <w:tcPr>
            <w:tcW w:w="3120" w:type="dxa"/>
          </w:tcPr>
          <w:p w14:paraId="2B96200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120 × 0.92 h × S/ 20</w:t>
            </w:r>
          </w:p>
        </w:tc>
        <w:tc>
          <w:tcPr>
            <w:tcW w:w="3120" w:type="dxa"/>
          </w:tcPr>
          <w:p w14:paraId="39571BE9"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 2,208</w:t>
            </w:r>
          </w:p>
        </w:tc>
      </w:tr>
      <w:tr w:rsidR="00F4143D" w14:paraId="130DF3AF"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A07A331" w14:textId="77777777" w:rsidR="00F4143D" w:rsidRDefault="00000000">
            <w:r>
              <w:rPr>
                <w:sz w:val="18"/>
              </w:rPr>
              <w:t>Ahorro laboral — cotizaciones personalizadas</w:t>
            </w:r>
          </w:p>
        </w:tc>
        <w:tc>
          <w:tcPr>
            <w:tcW w:w="3120" w:type="dxa"/>
          </w:tcPr>
          <w:p w14:paraId="620C3B62"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80 × 2.67 h × S/ 20</w:t>
            </w:r>
          </w:p>
        </w:tc>
        <w:tc>
          <w:tcPr>
            <w:tcW w:w="3120" w:type="dxa"/>
          </w:tcPr>
          <w:p w14:paraId="0A4EFB5E"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S/ 4,272</w:t>
            </w:r>
          </w:p>
        </w:tc>
      </w:tr>
      <w:tr w:rsidR="00F4143D" w14:paraId="7C4D22F7"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94A2C56" w14:textId="77777777" w:rsidR="00F4143D" w:rsidRDefault="00000000">
            <w:r>
              <w:rPr>
                <w:sz w:val="18"/>
              </w:rPr>
              <w:t>Doble reserva evitada</w:t>
            </w:r>
          </w:p>
        </w:tc>
        <w:tc>
          <w:tcPr>
            <w:tcW w:w="3120" w:type="dxa"/>
          </w:tcPr>
          <w:p w14:paraId="4D9395B7"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2 × S/ 300</w:t>
            </w:r>
          </w:p>
        </w:tc>
        <w:tc>
          <w:tcPr>
            <w:tcW w:w="3120" w:type="dxa"/>
          </w:tcPr>
          <w:p w14:paraId="31E36958"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 600</w:t>
            </w:r>
          </w:p>
        </w:tc>
      </w:tr>
      <w:tr w:rsidR="00F4143D" w14:paraId="3B47E265"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643614E" w14:textId="77777777" w:rsidR="00F4143D" w:rsidRDefault="00000000">
            <w:r>
              <w:rPr>
                <w:sz w:val="18"/>
              </w:rPr>
              <w:t>Beneficio bruto</w:t>
            </w:r>
          </w:p>
        </w:tc>
        <w:tc>
          <w:tcPr>
            <w:tcW w:w="3120" w:type="dxa"/>
          </w:tcPr>
          <w:p w14:paraId="51F8C5AD" w14:textId="77777777" w:rsidR="00F4143D" w:rsidRDefault="00F4143D">
            <w:pPr>
              <w:cnfStyle w:val="000000010000" w:firstRow="0" w:lastRow="0" w:firstColumn="0" w:lastColumn="0" w:oddVBand="0" w:evenVBand="0" w:oddHBand="0" w:evenHBand="1" w:firstRowFirstColumn="0" w:firstRowLastColumn="0" w:lastRowFirstColumn="0" w:lastRowLastColumn="0"/>
            </w:pPr>
          </w:p>
        </w:tc>
        <w:tc>
          <w:tcPr>
            <w:tcW w:w="3120" w:type="dxa"/>
          </w:tcPr>
          <w:p w14:paraId="4FC45D9B"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S/ 7,080</w:t>
            </w:r>
          </w:p>
        </w:tc>
      </w:tr>
    </w:tbl>
    <w:p w14:paraId="4FC5036C" w14:textId="77777777" w:rsidR="00F4143D" w:rsidRDefault="00F4143D"/>
    <w:p w14:paraId="5421320E" w14:textId="77777777" w:rsidR="00F4143D" w:rsidRDefault="00000000">
      <w:pPr>
        <w:jc w:val="both"/>
      </w:pPr>
      <w:r>
        <w:t>No se monetizan aquí otros beneficios reales pero difíciles de cuantificar: eliminación de errores de cálculo financiero (Decimal exacto), reducción de reprocesos por versiones de cotización, y emisión de documentos sin errores de tipeo. El ROI calculado es, por tanto, conservador.</w:t>
      </w:r>
    </w:p>
    <w:p w14:paraId="188A2B8A" w14:textId="77777777" w:rsidR="00F4143D" w:rsidRDefault="00000000">
      <w:pPr>
        <w:pStyle w:val="Ttulo3"/>
      </w:pPr>
      <w:bookmarkStart w:id="90" w:name="_Toc235177067"/>
      <w:r>
        <w:rPr>
          <w:color w:val="1F4E79"/>
        </w:rPr>
        <w:t>Fórmula de ROI y cálculo (caso base)</w:t>
      </w:r>
      <w:bookmarkEnd w:id="90"/>
    </w:p>
    <w:p w14:paraId="07B5088E" w14:textId="77777777" w:rsidR="00F4143D" w:rsidRDefault="00000000">
      <w:pPr>
        <w:shd w:val="clear" w:color="auto" w:fill="F2F2F2"/>
      </w:pPr>
      <w:r>
        <w:rPr>
          <w:rFonts w:ascii="Consolas" w:hAnsi="Consolas"/>
          <w:sz w:val="17"/>
        </w:rPr>
        <w:t>ROI = (Beneficio neto acumulado − Costo total) / Costo total × 100</w:t>
      </w:r>
      <w:r>
        <w:rPr>
          <w:rFonts w:ascii="Consolas" w:hAnsi="Consolas"/>
          <w:sz w:val="17"/>
        </w:rPr>
        <w:br/>
      </w:r>
      <w:r>
        <w:rPr>
          <w:rFonts w:ascii="Consolas" w:hAnsi="Consolas"/>
          <w:sz w:val="17"/>
        </w:rPr>
        <w:br/>
        <w:t>Beneficio neto mensual  = 7,080 − 540               = S/ 6,540 / mes</w:t>
      </w:r>
      <w:r>
        <w:rPr>
          <w:rFonts w:ascii="Consolas" w:hAnsi="Consolas"/>
          <w:sz w:val="17"/>
        </w:rPr>
        <w:br/>
        <w:t>Payback (recuperación)  = 18,000 / 6,540            ~= 2.8 meses</w:t>
      </w:r>
      <w:r>
        <w:rPr>
          <w:rFonts w:ascii="Consolas" w:hAnsi="Consolas"/>
          <w:sz w:val="17"/>
        </w:rPr>
        <w:br/>
      </w:r>
      <w:r>
        <w:rPr>
          <w:rFonts w:ascii="Consolas" w:hAnsi="Consolas"/>
          <w:sz w:val="17"/>
        </w:rPr>
        <w:br/>
        <w:t>Horizonte 12 meses:</w:t>
      </w:r>
      <w:r>
        <w:rPr>
          <w:rFonts w:ascii="Consolas" w:hAnsi="Consolas"/>
          <w:sz w:val="17"/>
        </w:rPr>
        <w:br/>
        <w:t xml:space="preserve">  Beneficio bruto anual = 7,080 x 12                = S/ 84,960</w:t>
      </w:r>
      <w:r>
        <w:rPr>
          <w:rFonts w:ascii="Consolas" w:hAnsi="Consolas"/>
          <w:sz w:val="17"/>
        </w:rPr>
        <w:br/>
        <w:t xml:space="preserve">  Costo total ano 1     = 18,000 + (540 x 12)       = S/ 24,480</w:t>
      </w:r>
      <w:r>
        <w:rPr>
          <w:rFonts w:ascii="Consolas" w:hAnsi="Consolas"/>
          <w:sz w:val="17"/>
        </w:rPr>
        <w:br/>
        <w:t xml:space="preserve">  Beneficio neto anual  = 84,960 - 24,480           = S/ 60,480</w:t>
      </w:r>
      <w:r>
        <w:rPr>
          <w:rFonts w:ascii="Consolas" w:hAnsi="Consolas"/>
          <w:sz w:val="17"/>
        </w:rPr>
        <w:br/>
        <w:t xml:space="preserve">  ROI (12 meses)        = 60,480 / 24,480 x 100     ~= 247%</w:t>
      </w:r>
    </w:p>
    <w:p w14:paraId="4715E4A3" w14:textId="77777777" w:rsidR="00F4143D" w:rsidRDefault="00000000">
      <w:pPr>
        <w:pStyle w:val="Ttulo3"/>
      </w:pPr>
      <w:bookmarkStart w:id="91" w:name="_Toc235177068"/>
      <w:r>
        <w:rPr>
          <w:color w:val="1F4E79"/>
        </w:rPr>
        <w:t>Análisis de sensibilidad</w:t>
      </w:r>
      <w:bookmarkEnd w:id="91"/>
    </w:p>
    <w:p w14:paraId="2DF10BC5" w14:textId="77777777" w:rsidR="00F4143D" w:rsidRDefault="00000000">
      <w:pPr>
        <w:jc w:val="both"/>
      </w:pPr>
      <w:r>
        <w:t>El resultado depende sobre todo del volumen de cotizaciones y del costo laboral. Tres escenarios:</w:t>
      </w:r>
    </w:p>
    <w:tbl>
      <w:tblPr>
        <w:tblStyle w:val="Cuadrculaclara-nfasis1"/>
        <w:tblW w:w="0" w:type="auto"/>
        <w:jc w:val="center"/>
        <w:tblLook w:val="04A0" w:firstRow="1" w:lastRow="0" w:firstColumn="1" w:lastColumn="0" w:noHBand="0" w:noVBand="1"/>
      </w:tblPr>
      <w:tblGrid>
        <w:gridCol w:w="1872"/>
        <w:gridCol w:w="1872"/>
        <w:gridCol w:w="1872"/>
        <w:gridCol w:w="1872"/>
        <w:gridCol w:w="1872"/>
      </w:tblGrid>
      <w:tr w:rsidR="00F4143D" w14:paraId="3019CCFA"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35D5425" w14:textId="77777777" w:rsidR="00F4143D" w:rsidRDefault="00000000">
            <w:r>
              <w:rPr>
                <w:sz w:val="18"/>
              </w:rPr>
              <w:t>Escenario</w:t>
            </w:r>
          </w:p>
        </w:tc>
        <w:tc>
          <w:tcPr>
            <w:tcW w:w="1872" w:type="dxa"/>
          </w:tcPr>
          <w:p w14:paraId="7E71BF2B"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Supuestos</w:t>
            </w:r>
          </w:p>
        </w:tc>
        <w:tc>
          <w:tcPr>
            <w:tcW w:w="1872" w:type="dxa"/>
          </w:tcPr>
          <w:p w14:paraId="6CBFC982"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Beneficio neto/mes</w:t>
            </w:r>
          </w:p>
        </w:tc>
        <w:tc>
          <w:tcPr>
            <w:tcW w:w="1872" w:type="dxa"/>
          </w:tcPr>
          <w:p w14:paraId="14A267DB"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Payback</w:t>
            </w:r>
          </w:p>
        </w:tc>
        <w:tc>
          <w:tcPr>
            <w:tcW w:w="1872" w:type="dxa"/>
          </w:tcPr>
          <w:p w14:paraId="3576F821"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ROI 12 meses</w:t>
            </w:r>
          </w:p>
        </w:tc>
      </w:tr>
      <w:tr w:rsidR="00F4143D" w14:paraId="7F2802BA"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8D95521" w14:textId="77777777" w:rsidR="00F4143D" w:rsidRDefault="00000000">
            <w:r>
              <w:rPr>
                <w:sz w:val="18"/>
              </w:rPr>
              <w:t>Conservador</w:t>
            </w:r>
          </w:p>
        </w:tc>
        <w:tc>
          <w:tcPr>
            <w:tcW w:w="1872" w:type="dxa"/>
          </w:tcPr>
          <w:p w14:paraId="74A3C9AC"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120 cot/mes · S/ 18/h · 1 doble reserva</w:t>
            </w:r>
          </w:p>
        </w:tc>
        <w:tc>
          <w:tcPr>
            <w:tcW w:w="1872" w:type="dxa"/>
          </w:tcPr>
          <w:p w14:paraId="4A7CC0E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 3,259</w:t>
            </w:r>
          </w:p>
        </w:tc>
        <w:tc>
          <w:tcPr>
            <w:tcW w:w="1872" w:type="dxa"/>
          </w:tcPr>
          <w:p w14:paraId="2F01034F"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~5.5 meses</w:t>
            </w:r>
          </w:p>
        </w:tc>
        <w:tc>
          <w:tcPr>
            <w:tcW w:w="1872" w:type="dxa"/>
          </w:tcPr>
          <w:p w14:paraId="54E8B9AD"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~86%</w:t>
            </w:r>
          </w:p>
        </w:tc>
      </w:tr>
      <w:tr w:rsidR="00F4143D" w14:paraId="474B0AD3"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CFD9474" w14:textId="77777777" w:rsidR="00F4143D" w:rsidRDefault="00000000">
            <w:r>
              <w:rPr>
                <w:sz w:val="18"/>
              </w:rPr>
              <w:t>Base</w:t>
            </w:r>
          </w:p>
        </w:tc>
        <w:tc>
          <w:tcPr>
            <w:tcW w:w="1872" w:type="dxa"/>
          </w:tcPr>
          <w:p w14:paraId="6734FBC8"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200 cot/mes · S/ 20/h </w:t>
            </w:r>
            <w:r>
              <w:rPr>
                <w:sz w:val="18"/>
              </w:rPr>
              <w:lastRenderedPageBreak/>
              <w:t>· 2 dobles reservas</w:t>
            </w:r>
          </w:p>
        </w:tc>
        <w:tc>
          <w:tcPr>
            <w:tcW w:w="1872" w:type="dxa"/>
          </w:tcPr>
          <w:p w14:paraId="76AC1918"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S/ 6,540</w:t>
            </w:r>
          </w:p>
        </w:tc>
        <w:tc>
          <w:tcPr>
            <w:tcW w:w="1872" w:type="dxa"/>
          </w:tcPr>
          <w:p w14:paraId="434BAE12"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~2.8 meses</w:t>
            </w:r>
          </w:p>
        </w:tc>
        <w:tc>
          <w:tcPr>
            <w:tcW w:w="1872" w:type="dxa"/>
          </w:tcPr>
          <w:p w14:paraId="4961C839"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~247%</w:t>
            </w:r>
          </w:p>
        </w:tc>
      </w:tr>
      <w:tr w:rsidR="00F4143D" w14:paraId="2237BE5E"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4EB0B82" w14:textId="77777777" w:rsidR="00F4143D" w:rsidRDefault="00000000">
            <w:r>
              <w:rPr>
                <w:sz w:val="18"/>
              </w:rPr>
              <w:t>Optimista</w:t>
            </w:r>
          </w:p>
        </w:tc>
        <w:tc>
          <w:tcPr>
            <w:tcW w:w="1872" w:type="dxa"/>
          </w:tcPr>
          <w:p w14:paraId="68253F4F"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320 cot/mes · S/ 22/h · 3 dobles reservas</w:t>
            </w:r>
          </w:p>
        </w:tc>
        <w:tc>
          <w:tcPr>
            <w:tcW w:w="1872" w:type="dxa"/>
          </w:tcPr>
          <w:p w14:paraId="77FAA5A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 11,765</w:t>
            </w:r>
          </w:p>
        </w:tc>
        <w:tc>
          <w:tcPr>
            <w:tcW w:w="1872" w:type="dxa"/>
          </w:tcPr>
          <w:p w14:paraId="65B28781"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~1.5 meses</w:t>
            </w:r>
          </w:p>
        </w:tc>
        <w:tc>
          <w:tcPr>
            <w:tcW w:w="1872" w:type="dxa"/>
          </w:tcPr>
          <w:p w14:paraId="0D055FC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~503%</w:t>
            </w:r>
          </w:p>
        </w:tc>
      </w:tr>
    </w:tbl>
    <w:p w14:paraId="4F8EDFA9" w14:textId="77777777" w:rsidR="00F4143D" w:rsidRDefault="00F4143D"/>
    <w:p w14:paraId="3727231F" w14:textId="77777777" w:rsidR="00F4143D" w:rsidRDefault="00000000">
      <w:pPr>
        <w:jc w:val="both"/>
      </w:pPr>
      <w:r>
        <w:t>Incluso en el escenario conservador el proyecto se recupera en menos de 7 meses y arroja un ROI positivo en el primer año, lo que sostiene la decisión de automatizar. El caso base indica una recuperación de la inversión en menos de 3 meses.</w:t>
      </w:r>
    </w:p>
    <w:p w14:paraId="737B3619" w14:textId="77777777" w:rsidR="00F4143D" w:rsidRDefault="00000000">
      <w:pPr>
        <w:pStyle w:val="Ttulo2"/>
      </w:pPr>
      <w:bookmarkStart w:id="92" w:name="_Toc235177069"/>
      <w:r>
        <w:rPr>
          <w:color w:val="1F4E79"/>
        </w:rPr>
        <w:t>7.4 Tablero de éxito (técnico + negocio)</w:t>
      </w:r>
      <w:bookmarkEnd w:id="92"/>
    </w:p>
    <w:tbl>
      <w:tblPr>
        <w:tblStyle w:val="Cuadrculaclara-nfasis1"/>
        <w:tblW w:w="0" w:type="auto"/>
        <w:jc w:val="center"/>
        <w:tblLook w:val="04A0" w:firstRow="1" w:lastRow="0" w:firstColumn="1" w:lastColumn="0" w:noHBand="0" w:noVBand="1"/>
      </w:tblPr>
      <w:tblGrid>
        <w:gridCol w:w="3120"/>
        <w:gridCol w:w="3120"/>
        <w:gridCol w:w="3120"/>
      </w:tblGrid>
      <w:tr w:rsidR="00F4143D" w14:paraId="177CC3B5"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8D7551E" w14:textId="77777777" w:rsidR="00F4143D" w:rsidRDefault="00000000">
            <w:r>
              <w:rPr>
                <w:sz w:val="18"/>
              </w:rPr>
              <w:t>Dimensión</w:t>
            </w:r>
          </w:p>
        </w:tc>
        <w:tc>
          <w:tcPr>
            <w:tcW w:w="3120" w:type="dxa"/>
          </w:tcPr>
          <w:p w14:paraId="57E93970"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Métrica</w:t>
            </w:r>
          </w:p>
        </w:tc>
        <w:tc>
          <w:tcPr>
            <w:tcW w:w="3120" w:type="dxa"/>
          </w:tcPr>
          <w:p w14:paraId="294D59DA"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Dónde se mide</w:t>
            </w:r>
          </w:p>
        </w:tc>
      </w:tr>
      <w:tr w:rsidR="00F4143D" w14:paraId="6F613B3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86CC37B" w14:textId="77777777" w:rsidR="00F4143D" w:rsidRDefault="00000000">
            <w:r>
              <w:rPr>
                <w:sz w:val="18"/>
              </w:rPr>
              <w:t>Técnico</w:t>
            </w:r>
          </w:p>
        </w:tc>
        <w:tc>
          <w:tcPr>
            <w:tcW w:w="3120" w:type="dxa"/>
          </w:tcPr>
          <w:p w14:paraId="6F941F8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Latencia p95, tasa de error por agente, estado de circuit breakers</w:t>
            </w:r>
          </w:p>
        </w:tc>
        <w:tc>
          <w:tcPr>
            <w:tcW w:w="3120" w:type="dxa"/>
          </w:tcPr>
          <w:p w14:paraId="208A295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Grafana 'Everywhere Travel — Overview'</w:t>
            </w:r>
          </w:p>
        </w:tc>
      </w:tr>
      <w:tr w:rsidR="00F4143D" w14:paraId="7D538D3C"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02A48F7" w14:textId="77777777" w:rsidR="00F4143D" w:rsidRDefault="00000000">
            <w:r>
              <w:rPr>
                <w:sz w:val="18"/>
              </w:rPr>
              <w:t>Técnico</w:t>
            </w:r>
          </w:p>
        </w:tc>
        <w:tc>
          <w:tcPr>
            <w:tcW w:w="3120" w:type="dxa"/>
          </w:tcPr>
          <w:p w14:paraId="713DC906"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 golden set que pasa</w:t>
            </w:r>
          </w:p>
        </w:tc>
        <w:tc>
          <w:tcPr>
            <w:tcW w:w="3120" w:type="dxa"/>
          </w:tcPr>
          <w:p w14:paraId="6A55EC35"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scripts/run_evaluation.py (CI en cada PR)</w:t>
            </w:r>
          </w:p>
        </w:tc>
      </w:tr>
      <w:tr w:rsidR="00F4143D" w14:paraId="5B653DB3"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95E2ACA" w14:textId="77777777" w:rsidR="00F4143D" w:rsidRDefault="00000000">
            <w:r>
              <w:rPr>
                <w:sz w:val="18"/>
              </w:rPr>
              <w:t>Negocio</w:t>
            </w:r>
          </w:p>
        </w:tc>
        <w:tc>
          <w:tcPr>
            <w:tcW w:w="3120" w:type="dxa"/>
          </w:tcPr>
          <w:p w14:paraId="7C9C41C0"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Tiempo promedio de cotización a VALIDATED</w:t>
            </w:r>
          </w:p>
        </w:tc>
        <w:tc>
          <w:tcPr>
            <w:tcW w:w="3120" w:type="dxa"/>
          </w:tcPr>
          <w:p w14:paraId="11934FB3"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sagas (created_at → paso validation_complete)</w:t>
            </w:r>
          </w:p>
        </w:tc>
      </w:tr>
      <w:tr w:rsidR="00F4143D" w14:paraId="73EA44AD"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5FCD44B" w14:textId="77777777" w:rsidR="00F4143D" w:rsidRDefault="00000000">
            <w:r>
              <w:rPr>
                <w:sz w:val="18"/>
              </w:rPr>
              <w:t>Negocio</w:t>
            </w:r>
          </w:p>
        </w:tc>
        <w:tc>
          <w:tcPr>
            <w:tcW w:w="3120" w:type="dxa"/>
          </w:tcPr>
          <w:p w14:paraId="5F691A09"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Tasa de sagas COMPLETED sin intervención manual</w:t>
            </w:r>
          </w:p>
        </w:tc>
        <w:tc>
          <w:tcPr>
            <w:tcW w:w="3120" w:type="dxa"/>
          </w:tcPr>
          <w:p w14:paraId="5E18AE79"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sagas.status</w:t>
            </w:r>
          </w:p>
        </w:tc>
      </w:tr>
      <w:tr w:rsidR="00F4143D" w14:paraId="1EF3BEF6"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D599030" w14:textId="77777777" w:rsidR="00F4143D" w:rsidRDefault="00000000">
            <w:r>
              <w:rPr>
                <w:sz w:val="18"/>
              </w:rPr>
              <w:t>Negocio</w:t>
            </w:r>
          </w:p>
        </w:tc>
        <w:tc>
          <w:tcPr>
            <w:tcW w:w="3120" w:type="dxa"/>
          </w:tcPr>
          <w:p w14:paraId="6FFD7EA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Tasa de escalación a humano (HITL)</w:t>
            </w:r>
          </w:p>
        </w:tc>
        <w:tc>
          <w:tcPr>
            <w:tcW w:w="3120" w:type="dxa"/>
          </w:tcPr>
          <w:p w14:paraId="6AF0477F"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ConflictResolved.needs_escalation / logs de Monitoring</w:t>
            </w:r>
          </w:p>
        </w:tc>
      </w:tr>
    </w:tbl>
    <w:p w14:paraId="07F1A588" w14:textId="77777777" w:rsidR="00F4143D" w:rsidRDefault="00F4143D"/>
    <w:p w14:paraId="5C6814CB" w14:textId="77777777" w:rsidR="00F4143D" w:rsidRDefault="00000000">
      <w:pPr>
        <w:pStyle w:val="Ttulo2"/>
      </w:pPr>
      <w:bookmarkStart w:id="93" w:name="_Toc235177070"/>
      <w:r>
        <w:rPr>
          <w:color w:val="1F4E79"/>
        </w:rPr>
        <w:t>7.5 Cadencia de revisión</w:t>
      </w:r>
      <w:bookmarkEnd w:id="93"/>
    </w:p>
    <w:p w14:paraId="1FF2870A" w14:textId="77777777" w:rsidR="00F4143D" w:rsidRDefault="00000000">
      <w:pPr>
        <w:pStyle w:val="Listaconvietas"/>
      </w:pPr>
      <w:r>
        <w:rPr>
          <w:b/>
        </w:rPr>
        <w:t xml:space="preserve">Diaria (automática): </w:t>
      </w:r>
      <w:r>
        <w:t>Alertas Prometheus: circuit breakers, DLQ, latencia LLM.</w:t>
      </w:r>
    </w:p>
    <w:p w14:paraId="36335590" w14:textId="77777777" w:rsidR="00F4143D" w:rsidRDefault="00000000">
      <w:pPr>
        <w:pStyle w:val="Listaconvietas"/>
      </w:pPr>
      <w:r>
        <w:rPr>
          <w:b/>
        </w:rPr>
        <w:t xml:space="preserve">Semanal: </w:t>
      </w:r>
      <w:r>
        <w:t>Dashboard Grafana + agent_interaction_logs para detectar degradación de calidad del LLM.</w:t>
      </w:r>
    </w:p>
    <w:p w14:paraId="6A66415D" w14:textId="77777777" w:rsidR="00F4143D" w:rsidRDefault="00000000">
      <w:pPr>
        <w:pStyle w:val="Listaconvietas"/>
      </w:pPr>
      <w:r>
        <w:rPr>
          <w:b/>
        </w:rPr>
        <w:t xml:space="preserve">Por release/PR: </w:t>
      </w:r>
      <w:r>
        <w:t>Golden set en CI: ningún cambio se mergea si falla.</w:t>
      </w:r>
    </w:p>
    <w:p w14:paraId="6FE674A2" w14:textId="77777777" w:rsidR="00F4143D" w:rsidRDefault="00000000">
      <w:pPr>
        <w:pStyle w:val="Listaconvietas"/>
      </w:pPr>
      <w:r>
        <w:rPr>
          <w:b/>
        </w:rPr>
        <w:t xml:space="preserve">Mensual (con datos reales): </w:t>
      </w:r>
      <w:r>
        <w:t>Recalcular el ROI con cifras reales de volumen y tiempo ahorrado.</w:t>
      </w:r>
    </w:p>
    <w:p w14:paraId="7715619C" w14:textId="77777777" w:rsidR="00F4143D" w:rsidRDefault="00000000">
      <w:r>
        <w:br w:type="page"/>
      </w:r>
    </w:p>
    <w:p w14:paraId="0A4E9A22" w14:textId="77777777" w:rsidR="00F4143D" w:rsidRDefault="00000000">
      <w:pPr>
        <w:pStyle w:val="Ttulo1"/>
      </w:pPr>
      <w:bookmarkStart w:id="94" w:name="_Toc235177071"/>
      <w:r>
        <w:rPr>
          <w:color w:val="1F4E79"/>
        </w:rPr>
        <w:lastRenderedPageBreak/>
        <w:t>8. Despliegue y operación</w:t>
      </w:r>
      <w:bookmarkEnd w:id="94"/>
    </w:p>
    <w:p w14:paraId="047BB298" w14:textId="77777777" w:rsidR="00F4143D" w:rsidRDefault="00000000">
      <w:pPr>
        <w:pStyle w:val="Ttulo2"/>
      </w:pPr>
      <w:bookmarkStart w:id="95" w:name="_Toc235177072"/>
      <w:r>
        <w:rPr>
          <w:color w:val="1F4E79"/>
        </w:rPr>
        <w:t>8.1 Entornos</w:t>
      </w:r>
      <w:bookmarkEnd w:id="95"/>
    </w:p>
    <w:tbl>
      <w:tblPr>
        <w:tblStyle w:val="Cuadrculaclara-nfasis1"/>
        <w:tblW w:w="0" w:type="auto"/>
        <w:jc w:val="center"/>
        <w:tblLook w:val="04A0" w:firstRow="1" w:lastRow="0" w:firstColumn="1" w:lastColumn="0" w:noHBand="0" w:noVBand="1"/>
      </w:tblPr>
      <w:tblGrid>
        <w:gridCol w:w="2340"/>
        <w:gridCol w:w="2340"/>
        <w:gridCol w:w="2340"/>
        <w:gridCol w:w="2340"/>
      </w:tblGrid>
      <w:tr w:rsidR="00F4143D" w14:paraId="517F2E4E"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87F1317" w14:textId="77777777" w:rsidR="00F4143D" w:rsidRDefault="00000000">
            <w:r>
              <w:rPr>
                <w:sz w:val="18"/>
              </w:rPr>
              <w:t>Entorno</w:t>
            </w:r>
          </w:p>
        </w:tc>
        <w:tc>
          <w:tcPr>
            <w:tcW w:w="2340" w:type="dxa"/>
          </w:tcPr>
          <w:p w14:paraId="5E0C10BA"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Existe</w:t>
            </w:r>
          </w:p>
        </w:tc>
        <w:tc>
          <w:tcPr>
            <w:tcW w:w="2340" w:type="dxa"/>
          </w:tcPr>
          <w:p w14:paraId="0FEA9254"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Configuración</w:t>
            </w:r>
          </w:p>
        </w:tc>
        <w:tc>
          <w:tcPr>
            <w:tcW w:w="2340" w:type="dxa"/>
          </w:tcPr>
          <w:p w14:paraId="34FC636D"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Diferencias clave</w:t>
            </w:r>
          </w:p>
        </w:tc>
      </w:tr>
      <w:tr w:rsidR="00F4143D" w14:paraId="725E3BDE"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7203AC8" w14:textId="77777777" w:rsidR="00F4143D" w:rsidRDefault="00000000">
            <w:r>
              <w:rPr>
                <w:sz w:val="18"/>
              </w:rPr>
              <w:t>Desarrollo</w:t>
            </w:r>
          </w:p>
        </w:tc>
        <w:tc>
          <w:tcPr>
            <w:tcW w:w="2340" w:type="dxa"/>
          </w:tcPr>
          <w:p w14:paraId="4A7BD95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Sí</w:t>
            </w:r>
          </w:p>
        </w:tc>
        <w:tc>
          <w:tcPr>
            <w:tcW w:w="2340" w:type="dxa"/>
          </w:tcPr>
          <w:p w14:paraId="0C4D611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.env + docker compose up, Dockerfile.api con --reload</w:t>
            </w:r>
          </w:p>
        </w:tc>
        <w:tc>
          <w:tcPr>
            <w:tcW w:w="2340" w:type="dxa"/>
          </w:tcPr>
          <w:p w14:paraId="0F9215E2"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Logs con color (structlog), CORS a localhost, cookie JWT sin flag secure</w:t>
            </w:r>
          </w:p>
        </w:tc>
      </w:tr>
      <w:tr w:rsidR="00F4143D" w14:paraId="786E80D2"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42B9967" w14:textId="77777777" w:rsidR="00F4143D" w:rsidRDefault="00000000">
            <w:r>
              <w:rPr>
                <w:sz w:val="18"/>
              </w:rPr>
              <w:t>Producción</w:t>
            </w:r>
          </w:p>
        </w:tc>
        <w:tc>
          <w:tcPr>
            <w:tcW w:w="2340" w:type="dxa"/>
          </w:tcPr>
          <w:p w14:paraId="37A8D1AB"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Definido, no desplegado</w:t>
            </w:r>
          </w:p>
        </w:tc>
        <w:tc>
          <w:tcPr>
            <w:tcW w:w="2340" w:type="dxa"/>
          </w:tcPr>
          <w:p w14:paraId="62807160"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.env.production + Dockerfile.prod, ENVIRONMENT=production</w:t>
            </w:r>
          </w:p>
        </w:tc>
        <w:tc>
          <w:tcPr>
            <w:tcW w:w="2340" w:type="dxa"/>
          </w:tcPr>
          <w:p w14:paraId="748A4B0F"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Logs en JSON, cookie JWT secure=true; exige rotar SECRET_KEY y credenciales</w:t>
            </w:r>
          </w:p>
        </w:tc>
      </w:tr>
      <w:tr w:rsidR="00F4143D" w14:paraId="340DBE1A"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250FA97" w14:textId="77777777" w:rsidR="00F4143D" w:rsidRDefault="00000000">
            <w:r>
              <w:rPr>
                <w:sz w:val="18"/>
              </w:rPr>
              <w:t>Staging</w:t>
            </w:r>
          </w:p>
        </w:tc>
        <w:tc>
          <w:tcPr>
            <w:tcW w:w="2340" w:type="dxa"/>
          </w:tcPr>
          <w:p w14:paraId="37AA47E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No existe</w:t>
            </w:r>
          </w:p>
        </w:tc>
        <w:tc>
          <w:tcPr>
            <w:tcW w:w="2340" w:type="dxa"/>
          </w:tcPr>
          <w:p w14:paraId="1A95229E"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40" w:type="dxa"/>
          </w:tcPr>
          <w:p w14:paraId="665DB5A1"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Fuera de alcance; el equivalente es correr demo_flow.py contra el stack local</w:t>
            </w:r>
          </w:p>
        </w:tc>
      </w:tr>
    </w:tbl>
    <w:p w14:paraId="0E42B268" w14:textId="77777777" w:rsidR="00F4143D" w:rsidRDefault="00F4143D"/>
    <w:p w14:paraId="2FC2F3C8" w14:textId="77777777" w:rsidR="00F4143D" w:rsidRDefault="00000000">
      <w:pPr>
        <w:pStyle w:val="Ttulo2"/>
      </w:pPr>
      <w:bookmarkStart w:id="96" w:name="_Toc235177073"/>
      <w:r>
        <w:rPr>
          <w:color w:val="1F4E79"/>
        </w:rPr>
        <w:t>8.2 CI/CD y versionado</w:t>
      </w:r>
      <w:bookmarkEnd w:id="96"/>
    </w:p>
    <w:p w14:paraId="650F1BBE" w14:textId="77777777" w:rsidR="00F4143D" w:rsidRDefault="00000000">
      <w:pPr>
        <w:jc w:val="both"/>
      </w:pPr>
      <w:r>
        <w:t>.github/workflows/ci.yml ejecuta en cada push/PR: tests unitarios, adversariales, golden set, cobertura, build de la imagen de la API (Dockerfile.api) y typecheck+build del frontend. Versionado: historial de Git (git tag por release); un pipeline de imágenes etiquetadas queda como extensión (no hay registro de contenedores configurado).</w:t>
      </w:r>
    </w:p>
    <w:p w14:paraId="0FA82AEF" w14:textId="77777777" w:rsidR="00F4143D" w:rsidRDefault="00000000">
      <w:pPr>
        <w:pStyle w:val="Ttulo2"/>
      </w:pPr>
      <w:bookmarkStart w:id="97" w:name="_Toc235177074"/>
      <w:r>
        <w:rPr>
          <w:color w:val="1F4E79"/>
        </w:rPr>
        <w:t>8.3 Topología de despliegue</w:t>
      </w:r>
      <w:bookmarkEnd w:id="97"/>
    </w:p>
    <w:p w14:paraId="4183BD4F" w14:textId="77777777" w:rsidR="00F4143D" w:rsidRDefault="00000000">
      <w:pPr>
        <w:jc w:val="both"/>
      </w:pPr>
      <w:r>
        <w:t>docker-compose.yml orquesta 17 servicios: postgres (pgvector), redis, rabbitmq, minio, api, orchestrator, sales_worker, quotation_worker, document_worker (×3 réplicas), monitoring_worker, reservation_worker, finance_worker, validation_worker, notification_worker, itinerary_worker, prometheus, grafana, frontend. Ollama corre en el host (no en compose); los contenedores lo alcanzan vía host.docker.internal.</w:t>
      </w:r>
    </w:p>
    <w:p w14:paraId="76025929" w14:textId="77777777" w:rsidR="00F4143D" w:rsidRDefault="00000000">
      <w:pPr>
        <w:pStyle w:val="Ttulo2"/>
      </w:pPr>
      <w:bookmarkStart w:id="98" w:name="_Toc235177075"/>
      <w:r>
        <w:rPr>
          <w:color w:val="1F4E79"/>
        </w:rPr>
        <w:t>8.4 Configuración y secretos</w:t>
      </w:r>
      <w:bookmarkEnd w:id="98"/>
    </w:p>
    <w:p w14:paraId="53237573" w14:textId="77777777" w:rsidR="00F4143D" w:rsidRDefault="00000000">
      <w:pPr>
        <w:jc w:val="both"/>
      </w:pPr>
      <w:r>
        <w:t>Variables por entorno en .env.example (dev) y .env.production. Interruptor único ENVIRONMENT entre dev y producción. Secretos en variables de entorno planas (sin vault); SECRET_KEY con valor por defecto que debe rotarse. .env/.env.production no versionados.</w:t>
      </w:r>
    </w:p>
    <w:p w14:paraId="125DAADA" w14:textId="77777777" w:rsidR="00F4143D" w:rsidRDefault="00000000">
      <w:pPr>
        <w:pStyle w:val="Ttulo2"/>
      </w:pPr>
      <w:bookmarkStart w:id="99" w:name="_Toc235177076"/>
      <w:r>
        <w:rPr>
          <w:color w:val="1F4E79"/>
        </w:rPr>
        <w:t>8.5 Estrategias de release</w:t>
      </w:r>
      <w:bookmarkEnd w:id="99"/>
    </w:p>
    <w:tbl>
      <w:tblPr>
        <w:tblStyle w:val="Cuadrculaclara-nfasis1"/>
        <w:tblW w:w="0" w:type="auto"/>
        <w:jc w:val="center"/>
        <w:tblLook w:val="04A0" w:firstRow="1" w:lastRow="0" w:firstColumn="1" w:lastColumn="0" w:noHBand="0" w:noVBand="1"/>
      </w:tblPr>
      <w:tblGrid>
        <w:gridCol w:w="4680"/>
        <w:gridCol w:w="4680"/>
      </w:tblGrid>
      <w:tr w:rsidR="00F4143D" w14:paraId="5663336F"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E701A27" w14:textId="77777777" w:rsidR="00F4143D" w:rsidRDefault="00000000">
            <w:r>
              <w:rPr>
                <w:sz w:val="18"/>
              </w:rPr>
              <w:t>Estrategia</w:t>
            </w:r>
          </w:p>
        </w:tc>
        <w:tc>
          <w:tcPr>
            <w:tcW w:w="4680" w:type="dxa"/>
          </w:tcPr>
          <w:p w14:paraId="1DA82369"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Aplicación en este sistema</w:t>
            </w:r>
          </w:p>
        </w:tc>
      </w:tr>
      <w:tr w:rsidR="00F4143D" w14:paraId="794FC760"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6B8FD52" w14:textId="77777777" w:rsidR="00F4143D" w:rsidRDefault="00000000">
            <w:r>
              <w:rPr>
                <w:sz w:val="18"/>
              </w:rPr>
              <w:t>Rolling update por agente</w:t>
            </w:r>
          </w:p>
        </w:tc>
        <w:tc>
          <w:tcPr>
            <w:tcW w:w="4680" w:type="dxa"/>
          </w:tcPr>
          <w:p w14:paraId="71DAFE0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Cada agente es un contenedor independiente; RabbitMQ retiene mensajes durante el reinicio.</w:t>
            </w:r>
          </w:p>
        </w:tc>
      </w:tr>
      <w:tr w:rsidR="00F4143D" w14:paraId="14A3A1F3"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4A0ABAF" w14:textId="77777777" w:rsidR="00F4143D" w:rsidRDefault="00000000">
            <w:r>
              <w:rPr>
                <w:sz w:val="18"/>
              </w:rPr>
              <w:t>Réplicas para servicios sin estado</w:t>
            </w:r>
          </w:p>
        </w:tc>
        <w:tc>
          <w:tcPr>
            <w:tcW w:w="4680" w:type="dxa"/>
          </w:tcPr>
          <w:p w14:paraId="22E70B27"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document_worker en 3 réplicas; el patrón se replica sin cambios de código.</w:t>
            </w:r>
          </w:p>
        </w:tc>
      </w:tr>
      <w:tr w:rsidR="00F4143D" w14:paraId="056447E3"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488A564" w14:textId="77777777" w:rsidR="00F4143D" w:rsidRDefault="00000000">
            <w:r>
              <w:rPr>
                <w:sz w:val="18"/>
              </w:rPr>
              <w:t>Migraciones idempotentes</w:t>
            </w:r>
          </w:p>
        </w:tc>
        <w:tc>
          <w:tcPr>
            <w:tcW w:w="4680" w:type="dxa"/>
          </w:tcPr>
          <w:p w14:paraId="693DDD6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ensure_schema_compatibility() aplica cambios compatibles con rolling updates.</w:t>
            </w:r>
          </w:p>
        </w:tc>
      </w:tr>
      <w:tr w:rsidR="00F4143D" w14:paraId="1A601279"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3268629" w14:textId="77777777" w:rsidR="00F4143D" w:rsidRDefault="00000000">
            <w:r>
              <w:rPr>
                <w:sz w:val="18"/>
              </w:rPr>
              <w:t>Feature flags</w:t>
            </w:r>
          </w:p>
        </w:tc>
        <w:tc>
          <w:tcPr>
            <w:tcW w:w="4680" w:type="dxa"/>
          </w:tcPr>
          <w:p w14:paraId="27F5C3A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ENABLE_INLINE_QUOTATION_PIPELINE, ENABLE_LLM_ITINERARY activan código nuevo sin desplegar otra versión.</w:t>
            </w:r>
          </w:p>
        </w:tc>
      </w:tr>
      <w:tr w:rsidR="00F4143D" w14:paraId="1D73B760"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2B16AE5" w14:textId="77777777" w:rsidR="00F4143D" w:rsidRDefault="00000000">
            <w:r>
              <w:rPr>
                <w:sz w:val="18"/>
              </w:rPr>
              <w:t>Blue-green / canary</w:t>
            </w:r>
          </w:p>
        </w:tc>
        <w:tc>
          <w:tcPr>
            <w:tcW w:w="4680" w:type="dxa"/>
          </w:tcPr>
          <w:p w14:paraId="1B5EC33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No implementado; el rolling update por contenedor es suficiente al volumen actual.</w:t>
            </w:r>
          </w:p>
        </w:tc>
      </w:tr>
    </w:tbl>
    <w:p w14:paraId="7B4E9FA9" w14:textId="77777777" w:rsidR="00F4143D" w:rsidRDefault="00F4143D"/>
    <w:p w14:paraId="125002AB" w14:textId="77777777" w:rsidR="00F4143D" w:rsidRDefault="00000000">
      <w:pPr>
        <w:pStyle w:val="Ttulo2"/>
      </w:pPr>
      <w:bookmarkStart w:id="100" w:name="_Toc235177077"/>
      <w:r>
        <w:rPr>
          <w:color w:val="1F4E79"/>
        </w:rPr>
        <w:lastRenderedPageBreak/>
        <w:t>8.6 Monitoreo y alertas</w:t>
      </w:r>
      <w:bookmarkEnd w:id="100"/>
    </w:p>
    <w:p w14:paraId="22831FBB" w14:textId="77777777" w:rsidR="00F4143D" w:rsidRDefault="00000000">
      <w:pPr>
        <w:jc w:val="both"/>
      </w:pPr>
      <w:r>
        <w:t>Prometheus scrapea api:8000/metrics y rabbitmq. Métricas custom en core/metrics.py (latencia, tokens LLM, circuit breaker state, sagas activas, DLQ). Reglas de alerta en infrastructure/prometheus/rules/alerts.yml: CircuitBreakerOpen, DeadLetterQueueGrowing, HighAgentErrorRate, SagasStuckRunning, LLMCallLatencyHigh, APIDown. Dashboard Grafana 'Everywhere Travel — Overview' provisionado automáticamente. No hay Alertmanager desplegado (las alertas se ven en la UI de Prometheus, no se enrutan a Slack/email).</w:t>
      </w:r>
    </w:p>
    <w:p w14:paraId="1B6518F6" w14:textId="77777777" w:rsidR="00F4143D" w:rsidRDefault="00000000">
      <w:pPr>
        <w:pStyle w:val="Ttulo2"/>
      </w:pPr>
      <w:bookmarkStart w:id="101" w:name="_Toc235177078"/>
      <w:r>
        <w:rPr>
          <w:color w:val="1F4E79"/>
        </w:rPr>
        <w:t>8.7 Procedimiento ante incidentes</w:t>
      </w:r>
      <w:bookmarkEnd w:id="101"/>
    </w:p>
    <w:p w14:paraId="107B488C" w14:textId="77777777" w:rsidR="00F4143D" w:rsidRDefault="00000000">
      <w:pPr>
        <w:jc w:val="both"/>
      </w:pPr>
      <w:r>
        <w:t>Runbook con tres niveles de severidad:</w:t>
      </w:r>
    </w:p>
    <w:tbl>
      <w:tblPr>
        <w:tblStyle w:val="Cuadrculaclara-nfasis1"/>
        <w:tblW w:w="0" w:type="auto"/>
        <w:jc w:val="center"/>
        <w:tblLook w:val="04A0" w:firstRow="1" w:lastRow="0" w:firstColumn="1" w:lastColumn="0" w:noHBand="0" w:noVBand="1"/>
      </w:tblPr>
      <w:tblGrid>
        <w:gridCol w:w="3120"/>
        <w:gridCol w:w="3120"/>
        <w:gridCol w:w="3120"/>
      </w:tblGrid>
      <w:tr w:rsidR="00F4143D" w14:paraId="5BC65190"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49AD8A8" w14:textId="77777777" w:rsidR="00F4143D" w:rsidRDefault="00000000">
            <w:r>
              <w:rPr>
                <w:sz w:val="18"/>
              </w:rPr>
              <w:t>Severidad</w:t>
            </w:r>
          </w:p>
        </w:tc>
        <w:tc>
          <w:tcPr>
            <w:tcW w:w="3120" w:type="dxa"/>
          </w:tcPr>
          <w:p w14:paraId="23768EE8"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Ejemplo</w:t>
            </w:r>
          </w:p>
        </w:tc>
        <w:tc>
          <w:tcPr>
            <w:tcW w:w="3120" w:type="dxa"/>
          </w:tcPr>
          <w:p w14:paraId="16552703"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Respuesta</w:t>
            </w:r>
          </w:p>
        </w:tc>
      </w:tr>
      <w:tr w:rsidR="00F4143D" w14:paraId="6AAE3D13"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233F959" w14:textId="77777777" w:rsidR="00F4143D" w:rsidRDefault="00000000">
            <w:r>
              <w:rPr>
                <w:sz w:val="18"/>
              </w:rPr>
              <w:t>Crítica</w:t>
            </w:r>
          </w:p>
        </w:tc>
        <w:tc>
          <w:tcPr>
            <w:tcW w:w="3120" w:type="dxa"/>
          </w:tcPr>
          <w:p w14:paraId="7EF1A4B8"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CircuitBreakerOpen, APIDown</w:t>
            </w:r>
          </w:p>
        </w:tc>
        <w:tc>
          <w:tcPr>
            <w:tcW w:w="3120" w:type="dxa"/>
          </w:tcPr>
          <w:p w14:paraId="17491B6F"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Revisar de inmediato — el sistema no puede vender/reservar</w:t>
            </w:r>
          </w:p>
        </w:tc>
      </w:tr>
      <w:tr w:rsidR="00F4143D" w14:paraId="64FF689D"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969F43E" w14:textId="77777777" w:rsidR="00F4143D" w:rsidRDefault="00000000">
            <w:r>
              <w:rPr>
                <w:sz w:val="18"/>
              </w:rPr>
              <w:t>Alta</w:t>
            </w:r>
          </w:p>
        </w:tc>
        <w:tc>
          <w:tcPr>
            <w:tcW w:w="3120" w:type="dxa"/>
          </w:tcPr>
          <w:p w14:paraId="30CBCF68"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HighAgentErrorRate, DeadLetterQueueGrowing</w:t>
            </w:r>
          </w:p>
        </w:tc>
        <w:tc>
          <w:tcPr>
            <w:tcW w:w="3120" w:type="dxa"/>
          </w:tcPr>
          <w:p w14:paraId="15E09D4E"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Revisar en el día — degradación parcial con fallbacks</w:t>
            </w:r>
          </w:p>
        </w:tc>
      </w:tr>
      <w:tr w:rsidR="00F4143D" w14:paraId="6874B7D8"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55D407A" w14:textId="77777777" w:rsidR="00F4143D" w:rsidRDefault="00000000">
            <w:r>
              <w:rPr>
                <w:sz w:val="18"/>
              </w:rPr>
              <w:t>Media</w:t>
            </w:r>
          </w:p>
        </w:tc>
        <w:tc>
          <w:tcPr>
            <w:tcW w:w="3120" w:type="dxa"/>
          </w:tcPr>
          <w:p w14:paraId="557F624F"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LLMCallLatencyHigh, SagasStuckRunning</w:t>
            </w:r>
          </w:p>
        </w:tc>
        <w:tc>
          <w:tcPr>
            <w:tcW w:w="3120" w:type="dxa"/>
          </w:tcPr>
          <w:p w14:paraId="12EB5050"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Revisar en la semana — impacto en experiencia, no en datos</w:t>
            </w:r>
          </w:p>
        </w:tc>
      </w:tr>
    </w:tbl>
    <w:p w14:paraId="60BDCECE" w14:textId="77777777" w:rsidR="00F4143D" w:rsidRDefault="00F4143D"/>
    <w:p w14:paraId="6CB39FE8" w14:textId="77777777" w:rsidR="00F4143D" w:rsidRDefault="00000000">
      <w:pPr>
        <w:jc w:val="both"/>
      </w:pPr>
      <w:r>
        <w:t>Camino de escalación: (1) alerta Prometheus → Grafana; (2) auto-recuperación primero (circuit breaker HALF_OPEN, requeue con backoff); (3) si falla 3 veces, MonitoringAgent escala a humano (REQUIRES_MANUAL_INTERVENTION → WebSocket); (4) el operador consulta agent_interaction_logs / validation_logs / sagas (inmutables) para diagnosticar.</w:t>
      </w:r>
    </w:p>
    <w:p w14:paraId="420A76C6" w14:textId="77777777" w:rsidR="00F4143D" w:rsidRDefault="00000000">
      <w:pPr>
        <w:pStyle w:val="Ttulo2"/>
      </w:pPr>
      <w:bookmarkStart w:id="102" w:name="_Toc235177079"/>
      <w:r>
        <w:rPr>
          <w:color w:val="1F4E79"/>
        </w:rPr>
        <w:t>8.8 Escalado y FinOps</w:t>
      </w:r>
      <w:bookmarkEnd w:id="102"/>
    </w:p>
    <w:p w14:paraId="267B6E8F" w14:textId="77777777" w:rsidR="00F4143D" w:rsidRDefault="00000000">
      <w:pPr>
        <w:jc w:val="both"/>
      </w:pPr>
      <w:r>
        <w:t>Escalado horizontal presente: document_worker en 3 réplicas (la generación de PDF es lo más costoso en CPU). Cuellos de botella ante escalado: Ollama (un proceso; pool de instancias o migrar a proveedor de pago), PostgreSQL (réplicas de lectura para RAG), RabbitMQ (clustering). FinOps: con Ollama local el costo por LLM es S/ 0 (solo el hardware, ya amortizado); el costo operativo es la infraestructura (~S/ 300/mes, ver sección 7.3). Si se migrara a un proveedor de pago, et_llm_tokens_total sería la base para proyectar el costo (tokens × precio_por_token, agrupable por agente).</w:t>
      </w:r>
    </w:p>
    <w:p w14:paraId="684D3B9D" w14:textId="77777777" w:rsidR="00F4143D" w:rsidRDefault="00000000">
      <w:r>
        <w:br w:type="page"/>
      </w:r>
    </w:p>
    <w:p w14:paraId="75F4E3CD" w14:textId="77777777" w:rsidR="00F4143D" w:rsidRDefault="00000000">
      <w:pPr>
        <w:pStyle w:val="Ttulo1"/>
      </w:pPr>
      <w:bookmarkStart w:id="103" w:name="_Toc235177080"/>
      <w:r>
        <w:rPr>
          <w:color w:val="1F4E79"/>
        </w:rPr>
        <w:lastRenderedPageBreak/>
        <w:t>9. Apéndices</w:t>
      </w:r>
      <w:bookmarkEnd w:id="103"/>
    </w:p>
    <w:p w14:paraId="4ED433A5" w14:textId="77777777" w:rsidR="00F4143D" w:rsidRDefault="00000000">
      <w:pPr>
        <w:pStyle w:val="Ttulo2"/>
      </w:pPr>
      <w:bookmarkStart w:id="104" w:name="_Toc235177081"/>
      <w:r>
        <w:rPr>
          <w:color w:val="1F4E79"/>
        </w:rPr>
        <w:t>9.1 Glosario</w:t>
      </w:r>
      <w:bookmarkEnd w:id="104"/>
    </w:p>
    <w:tbl>
      <w:tblPr>
        <w:tblStyle w:val="Cuadrculaclara-nfasis1"/>
        <w:tblW w:w="0" w:type="auto"/>
        <w:jc w:val="center"/>
        <w:tblLook w:val="04A0" w:firstRow="1" w:lastRow="0" w:firstColumn="1" w:lastColumn="0" w:noHBand="0" w:noVBand="1"/>
      </w:tblPr>
      <w:tblGrid>
        <w:gridCol w:w="4680"/>
        <w:gridCol w:w="4680"/>
      </w:tblGrid>
      <w:tr w:rsidR="00F4143D" w14:paraId="3BF4ECBA" w14:textId="77777777" w:rsidTr="00F41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DCE2AAA" w14:textId="77777777" w:rsidR="00F4143D" w:rsidRDefault="00000000">
            <w:r>
              <w:rPr>
                <w:sz w:val="18"/>
              </w:rPr>
              <w:t>Término</w:t>
            </w:r>
          </w:p>
        </w:tc>
        <w:tc>
          <w:tcPr>
            <w:tcW w:w="4680" w:type="dxa"/>
          </w:tcPr>
          <w:p w14:paraId="2947A0EA" w14:textId="77777777" w:rsidR="00F4143D" w:rsidRDefault="00000000">
            <w:pPr>
              <w:cnfStyle w:val="100000000000" w:firstRow="1" w:lastRow="0" w:firstColumn="0" w:lastColumn="0" w:oddVBand="0" w:evenVBand="0" w:oddHBand="0" w:evenHBand="0" w:firstRowFirstColumn="0" w:firstRowLastColumn="0" w:lastRowFirstColumn="0" w:lastRowLastColumn="0"/>
            </w:pPr>
            <w:r>
              <w:rPr>
                <w:sz w:val="18"/>
              </w:rPr>
              <w:t>Definición</w:t>
            </w:r>
          </w:p>
        </w:tc>
      </w:tr>
      <w:tr w:rsidR="00F4143D" w14:paraId="61750853"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E2A6C7E" w14:textId="77777777" w:rsidR="00F4143D" w:rsidRDefault="00000000">
            <w:r>
              <w:rPr>
                <w:sz w:val="18"/>
              </w:rPr>
              <w:t>Agente</w:t>
            </w:r>
          </w:p>
        </w:tc>
        <w:tc>
          <w:tcPr>
            <w:tcW w:w="4680" w:type="dxa"/>
          </w:tcPr>
          <w:p w14:paraId="7C90FE3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Proceso especializado que ejecuta una responsabilidad del negocio y se comunica vía mensajes MCP.</w:t>
            </w:r>
          </w:p>
        </w:tc>
      </w:tr>
      <w:tr w:rsidR="00F4143D" w14:paraId="44457D20"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1CD46AB" w14:textId="77777777" w:rsidR="00F4143D" w:rsidRDefault="00000000">
            <w:r>
              <w:rPr>
                <w:sz w:val="18"/>
              </w:rPr>
              <w:t>Saga</w:t>
            </w:r>
          </w:p>
        </w:tc>
        <w:tc>
          <w:tcPr>
            <w:tcW w:w="4680" w:type="dxa"/>
          </w:tcPr>
          <w:p w14:paraId="1B1D0B41"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Patrón de transacción distribuida: secuencia de pasos con compensación ante fallos, sin bloqueo global.</w:t>
            </w:r>
          </w:p>
        </w:tc>
      </w:tr>
      <w:tr w:rsidR="00F4143D" w14:paraId="1FEDE755"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8DE1D86" w14:textId="77777777" w:rsidR="00F4143D" w:rsidRDefault="00000000">
            <w:r>
              <w:rPr>
                <w:sz w:val="18"/>
              </w:rPr>
              <w:t>MCP Envelope</w:t>
            </w:r>
          </w:p>
        </w:tc>
        <w:tc>
          <w:tcPr>
            <w:tcW w:w="4680" w:type="dxa"/>
          </w:tcPr>
          <w:p w14:paraId="3C1F82E9"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Contrato de mensajería inter-agente (message_id, saga_id, sender/receiver, payload_type, payload, TTL, prioridad).</w:t>
            </w:r>
          </w:p>
        </w:tc>
      </w:tr>
      <w:tr w:rsidR="00F4143D" w14:paraId="79BB455D"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4D074AF" w14:textId="77777777" w:rsidR="00F4143D" w:rsidRDefault="00000000">
            <w:r>
              <w:rPr>
                <w:sz w:val="18"/>
              </w:rPr>
              <w:t>RAG</w:t>
            </w:r>
          </w:p>
        </w:tc>
        <w:tc>
          <w:tcPr>
            <w:tcW w:w="4680" w:type="dxa"/>
          </w:tcPr>
          <w:p w14:paraId="4C191805"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Retrieval-Augmented Generation: recuperación de conocimiento por similaridad semántica para enriquecer al LLM.</w:t>
            </w:r>
          </w:p>
        </w:tc>
      </w:tr>
      <w:tr w:rsidR="00F4143D" w14:paraId="1F3B725F"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06100EA" w14:textId="77777777" w:rsidR="00F4143D" w:rsidRDefault="00000000">
            <w:r>
              <w:rPr>
                <w:sz w:val="18"/>
              </w:rPr>
              <w:t>pgvector</w:t>
            </w:r>
          </w:p>
        </w:tc>
        <w:tc>
          <w:tcPr>
            <w:tcW w:w="4680" w:type="dxa"/>
          </w:tcPr>
          <w:p w14:paraId="446CDBDC"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Extensión de PostgreSQL para almacenar y consultar vectores de embedding (distancia de coseno).</w:t>
            </w:r>
          </w:p>
        </w:tc>
      </w:tr>
      <w:tr w:rsidR="00F4143D" w14:paraId="41B5170F"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69F6C1F" w14:textId="77777777" w:rsidR="00F4143D" w:rsidRDefault="00000000">
            <w:r>
              <w:rPr>
                <w:sz w:val="18"/>
              </w:rPr>
              <w:t>Embedding</w:t>
            </w:r>
          </w:p>
        </w:tc>
        <w:tc>
          <w:tcPr>
            <w:tcW w:w="4680" w:type="dxa"/>
          </w:tcPr>
          <w:p w14:paraId="6D03B148"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Vector numérico (aquí 768 dim) que representa el significado de un texto para búsqueda semántica.</w:t>
            </w:r>
          </w:p>
        </w:tc>
      </w:tr>
      <w:tr w:rsidR="00F4143D" w14:paraId="0ADFB97B"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B4276AF" w14:textId="77777777" w:rsidR="00F4143D" w:rsidRDefault="00000000">
            <w:r>
              <w:rPr>
                <w:sz w:val="18"/>
              </w:rPr>
              <w:t>Constrained decoding</w:t>
            </w:r>
          </w:p>
        </w:tc>
        <w:tc>
          <w:tcPr>
            <w:tcW w:w="4680" w:type="dxa"/>
          </w:tcPr>
          <w:p w14:paraId="1FD0086B"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Restricción del LLM durante la generación para que la salida cumpla un JSON Schema.</w:t>
            </w:r>
          </w:p>
        </w:tc>
      </w:tr>
      <w:tr w:rsidR="00F4143D" w14:paraId="085C5286"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3DB5789" w14:textId="77777777" w:rsidR="00F4143D" w:rsidRDefault="00000000">
            <w:r>
              <w:rPr>
                <w:sz w:val="18"/>
              </w:rPr>
              <w:t>Circuit breaker</w:t>
            </w:r>
          </w:p>
        </w:tc>
        <w:tc>
          <w:tcPr>
            <w:tcW w:w="4680" w:type="dxa"/>
          </w:tcPr>
          <w:p w14:paraId="50B9F0EB"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Patrón que corta llamadas a un servicio degradado (OPEN) y prueba su recuperación (HALF_OPEN).</w:t>
            </w:r>
          </w:p>
        </w:tc>
      </w:tr>
      <w:tr w:rsidR="00F4143D" w14:paraId="544B107E"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8D6886A" w14:textId="77777777" w:rsidR="00F4143D" w:rsidRDefault="00000000">
            <w:r>
              <w:rPr>
                <w:sz w:val="18"/>
              </w:rPr>
              <w:t>Dead-letter queue (DLQ)</w:t>
            </w:r>
          </w:p>
        </w:tc>
        <w:tc>
          <w:tcPr>
            <w:tcW w:w="4680" w:type="dxa"/>
          </w:tcPr>
          <w:p w14:paraId="393C2B04"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Cola donde caen los mensajes que no se pudieron procesar, para reintento o inspección.</w:t>
            </w:r>
          </w:p>
        </w:tc>
      </w:tr>
      <w:tr w:rsidR="00F4143D" w14:paraId="6A98AA32"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EC49C05" w14:textId="77777777" w:rsidR="00F4143D" w:rsidRDefault="00000000">
            <w:r>
              <w:rPr>
                <w:sz w:val="18"/>
              </w:rPr>
              <w:t>HITL (Human-in-the-loop)</w:t>
            </w:r>
          </w:p>
        </w:tc>
        <w:tc>
          <w:tcPr>
            <w:tcW w:w="4680" w:type="dxa"/>
          </w:tcPr>
          <w:p w14:paraId="37A25B63"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Punto donde el sistema escala una decisión a un operador humano.</w:t>
            </w:r>
          </w:p>
        </w:tc>
      </w:tr>
      <w:tr w:rsidR="00F4143D" w14:paraId="2109BE04"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DC63A12" w14:textId="77777777" w:rsidR="00F4143D" w:rsidRDefault="00000000">
            <w:r>
              <w:rPr>
                <w:sz w:val="18"/>
              </w:rPr>
              <w:t>IGV</w:t>
            </w:r>
          </w:p>
        </w:tc>
        <w:tc>
          <w:tcPr>
            <w:tcW w:w="4680" w:type="dxa"/>
          </w:tcPr>
          <w:p w14:paraId="38AEB2AF"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Impuesto General a las Ventas del Perú (18%).</w:t>
            </w:r>
          </w:p>
        </w:tc>
      </w:tr>
      <w:tr w:rsidR="00F4143D" w14:paraId="4819404B"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DCB5C26" w14:textId="77777777" w:rsidR="00F4143D" w:rsidRDefault="00000000">
            <w:r>
              <w:rPr>
                <w:sz w:val="18"/>
              </w:rPr>
              <w:t>Golden set</w:t>
            </w:r>
          </w:p>
        </w:tc>
        <w:tc>
          <w:tcPr>
            <w:tcW w:w="4680" w:type="dxa"/>
          </w:tcPr>
          <w:p w14:paraId="4D9AD63A"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Conjunto curado de casos de evaluación con salida esperada, usado como referencia de calidad.</w:t>
            </w:r>
          </w:p>
        </w:tc>
      </w:tr>
      <w:tr w:rsidR="00F4143D" w14:paraId="0864A8D6"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BC45331" w14:textId="77777777" w:rsidR="00F4143D" w:rsidRDefault="00000000">
            <w:r>
              <w:rPr>
                <w:sz w:val="18"/>
              </w:rPr>
              <w:t>Optimistic locking</w:t>
            </w:r>
          </w:p>
        </w:tc>
        <w:tc>
          <w:tcPr>
            <w:tcW w:w="4680" w:type="dxa"/>
          </w:tcPr>
          <w:p w14:paraId="05B83F65"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Bloqueo no bloqueante (aquí Redis SETNX) que asume que los conflictos son raros.</w:t>
            </w:r>
          </w:p>
        </w:tc>
      </w:tr>
      <w:tr w:rsidR="00F4143D" w14:paraId="0443253E" w14:textId="77777777" w:rsidTr="00F414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8ADD47D" w14:textId="77777777" w:rsidR="00F4143D" w:rsidRDefault="00000000">
            <w:r>
              <w:rPr>
                <w:sz w:val="18"/>
              </w:rPr>
              <w:t>Ollama</w:t>
            </w:r>
          </w:p>
        </w:tc>
        <w:tc>
          <w:tcPr>
            <w:tcW w:w="4680" w:type="dxa"/>
          </w:tcPr>
          <w:p w14:paraId="5FBD8278" w14:textId="77777777" w:rsidR="00F4143D" w:rsidRDefault="00000000">
            <w:pPr>
              <w:cnfStyle w:val="000000010000" w:firstRow="0" w:lastRow="0" w:firstColumn="0" w:lastColumn="0" w:oddVBand="0" w:evenVBand="0" w:oddHBand="0" w:evenHBand="1" w:firstRowFirstColumn="0" w:firstRowLastColumn="0" w:lastRowFirstColumn="0" w:lastRowLastColumn="0"/>
            </w:pPr>
            <w:r>
              <w:rPr>
                <w:sz w:val="18"/>
              </w:rPr>
              <w:t>Runtime local de modelos LLM; aquí sirve qwen3:8b y nomic-embed-text.</w:t>
            </w:r>
          </w:p>
        </w:tc>
      </w:tr>
      <w:tr w:rsidR="00F4143D" w14:paraId="7BC76BC5" w14:textId="77777777" w:rsidTr="00F41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EF8615D" w14:textId="77777777" w:rsidR="00F4143D" w:rsidRDefault="00000000">
            <w:r>
              <w:rPr>
                <w:sz w:val="18"/>
              </w:rPr>
              <w:t>ADR</w:t>
            </w:r>
          </w:p>
        </w:tc>
        <w:tc>
          <w:tcPr>
            <w:tcW w:w="4680" w:type="dxa"/>
          </w:tcPr>
          <w:p w14:paraId="39BBFC36" w14:textId="77777777" w:rsidR="00F4143D" w:rsidRDefault="00000000">
            <w:pPr>
              <w:cnfStyle w:val="000000100000" w:firstRow="0" w:lastRow="0" w:firstColumn="0" w:lastColumn="0" w:oddVBand="0" w:evenVBand="0" w:oddHBand="1" w:evenHBand="0" w:firstRowFirstColumn="0" w:firstRowLastColumn="0" w:lastRowFirstColumn="0" w:lastRowLastColumn="0"/>
            </w:pPr>
            <w:r>
              <w:rPr>
                <w:sz w:val="18"/>
              </w:rPr>
              <w:t>Architecture Decision Record: registro inmutable de una decisión de arquitectura.</w:t>
            </w:r>
          </w:p>
        </w:tc>
      </w:tr>
    </w:tbl>
    <w:p w14:paraId="2C7E61B3" w14:textId="77777777" w:rsidR="00F4143D" w:rsidRDefault="00F4143D"/>
    <w:p w14:paraId="0776D0B2" w14:textId="77777777" w:rsidR="00F4143D" w:rsidRDefault="00000000">
      <w:pPr>
        <w:pStyle w:val="Ttulo2"/>
      </w:pPr>
      <w:bookmarkStart w:id="105" w:name="_Toc235177082"/>
      <w:r>
        <w:rPr>
          <w:color w:val="1F4E79"/>
        </w:rPr>
        <w:t>9.2 Referencias</w:t>
      </w:r>
      <w:bookmarkEnd w:id="105"/>
    </w:p>
    <w:p w14:paraId="7430E6C5" w14:textId="77777777" w:rsidR="00F4143D" w:rsidRDefault="00000000">
      <w:pPr>
        <w:pStyle w:val="Ttulo3"/>
      </w:pPr>
      <w:bookmarkStart w:id="106" w:name="_Toc235177083"/>
      <w:r>
        <w:rPr>
          <w:color w:val="1F4E79"/>
        </w:rPr>
        <w:t>Referencias bibliográficas (formato APA 7)</w:t>
      </w:r>
      <w:bookmarkEnd w:id="106"/>
    </w:p>
    <w:p w14:paraId="131216EB" w14:textId="77777777" w:rsidR="00F4143D" w:rsidRDefault="00000000">
      <w:pPr>
        <w:jc w:val="both"/>
      </w:pPr>
      <w:r>
        <w:t>Fundamentos académicos:</w:t>
      </w:r>
    </w:p>
    <w:p w14:paraId="3805F8E2" w14:textId="2BD9530E" w:rsidR="00F4143D" w:rsidRDefault="00000000">
      <w:pPr>
        <w:pStyle w:val="Listaconvietas"/>
      </w:pPr>
      <w:r>
        <w:t xml:space="preserve">García-Molina, H., &amp; Salem, K. (1987). Sagas. En Proceedings of the 1987 ACM SIGMOD International Conference on Management of Data (pp. 249–259). ACM. </w:t>
      </w:r>
      <w:hyperlink r:id="rId16" w:history="1">
        <w:r w:rsidRPr="00DC1F82">
          <w:rPr>
            <w:rStyle w:val="Hipervnculo"/>
          </w:rPr>
          <w:t>https://doi.org/10.1145/38713.38742</w:t>
        </w:r>
      </w:hyperlink>
    </w:p>
    <w:p w14:paraId="5829C2D4" w14:textId="64EC47C5" w:rsidR="00F4143D" w:rsidRDefault="00000000">
      <w:pPr>
        <w:pStyle w:val="Listaconvietas"/>
      </w:pPr>
      <w:r>
        <w:t xml:space="preserve">Lewis, P., Perez, E., Piktus, A., et al. (2020). Retrieval-augmented generation for knowledge-intensive NLP tasks. Advances in Neural Information Processing Systems 33 (NeurIPS 2020). </w:t>
      </w:r>
      <w:hyperlink r:id="rId17" w:history="1">
        <w:r w:rsidRPr="00DC1F82">
          <w:rPr>
            <w:rStyle w:val="Hipervnculo"/>
          </w:rPr>
          <w:t>https://arxiv.org/abs/2005.11401</w:t>
        </w:r>
      </w:hyperlink>
    </w:p>
    <w:p w14:paraId="552418DB" w14:textId="4905B4F1" w:rsidR="00F4143D" w:rsidRDefault="00000000">
      <w:pPr>
        <w:pStyle w:val="Listaconvietas"/>
      </w:pPr>
      <w:r>
        <w:t xml:space="preserve">Guo, T., et al. (2024). Large language model based multi-agents: A survey of progress and challenges. Proceedings of IJCAI 2024 (pp. 8048–8057). </w:t>
      </w:r>
      <w:hyperlink r:id="rId18" w:history="1">
        <w:r w:rsidRPr="00DC1F82">
          <w:rPr>
            <w:rStyle w:val="Hipervnculo"/>
          </w:rPr>
          <w:t>https://arxiv.org/abs/2402.01680</w:t>
        </w:r>
      </w:hyperlink>
    </w:p>
    <w:p w14:paraId="64DA5B3A" w14:textId="77777777" w:rsidR="00F4143D" w:rsidRDefault="00000000">
      <w:pPr>
        <w:jc w:val="both"/>
      </w:pPr>
      <w:r>
        <w:t>Patrones de arquitectura:</w:t>
      </w:r>
    </w:p>
    <w:p w14:paraId="27EABFD3" w14:textId="0F26F62A" w:rsidR="00F4143D" w:rsidRDefault="00000000">
      <w:pPr>
        <w:pStyle w:val="Listaconvietas"/>
      </w:pPr>
      <w:r>
        <w:lastRenderedPageBreak/>
        <w:t xml:space="preserve">Fowler, M. (2014, 6 de marzo). Circuit Breaker. martinfowler.com. </w:t>
      </w:r>
      <w:hyperlink r:id="rId19" w:history="1">
        <w:r w:rsidRPr="00DC1F82">
          <w:rPr>
            <w:rStyle w:val="Hipervnculo"/>
          </w:rPr>
          <w:t>https://martinfowler.com/bliki/CircuitBreaker.html</w:t>
        </w:r>
      </w:hyperlink>
    </w:p>
    <w:p w14:paraId="73CDCFE0" w14:textId="77777777" w:rsidR="00F4143D" w:rsidRDefault="00000000">
      <w:pPr>
        <w:pStyle w:val="Listaconvietas"/>
      </w:pPr>
      <w:r>
        <w:t>Nygard, M. T. (2018). Release It! Design and Deploy Production-Ready Software (2.ª ed.). Pragmatic Bookshelf.</w:t>
      </w:r>
    </w:p>
    <w:p w14:paraId="39ACB67E" w14:textId="42153727" w:rsidR="00F4143D" w:rsidRDefault="00000000">
      <w:pPr>
        <w:pStyle w:val="Listaconvietas"/>
      </w:pPr>
      <w:r>
        <w:t xml:space="preserve">MADR. (s. f.). Markdown Architecture Decision Records. </w:t>
      </w:r>
      <w:hyperlink r:id="rId20" w:history="1">
        <w:r w:rsidRPr="00DC1F82">
          <w:rPr>
            <w:rStyle w:val="Hipervnculo"/>
          </w:rPr>
          <w:t>https://adr.github.io/madr/</w:t>
        </w:r>
      </w:hyperlink>
    </w:p>
    <w:p w14:paraId="31E1CBD4" w14:textId="77777777" w:rsidR="00F4143D" w:rsidRDefault="00000000">
      <w:pPr>
        <w:jc w:val="both"/>
      </w:pPr>
      <w:r>
        <w:t>Estándares y documentación técnica oficial:</w:t>
      </w:r>
    </w:p>
    <w:p w14:paraId="3E554581" w14:textId="52320ECA" w:rsidR="00F4143D" w:rsidRDefault="00000000">
      <w:pPr>
        <w:pStyle w:val="Listaconvietas"/>
      </w:pPr>
      <w:r>
        <w:t xml:space="preserve">Anthropic. (2024, 25 de noviembre). Introducing the Model Context Protocol. </w:t>
      </w:r>
      <w:hyperlink r:id="rId21" w:history="1">
        <w:r w:rsidRPr="00DC1F82">
          <w:rPr>
            <w:rStyle w:val="Hipervnculo"/>
          </w:rPr>
          <w:t>https://www.anthropic.com/news/model-context-protocol</w:t>
        </w:r>
      </w:hyperlink>
      <w:r>
        <w:t xml:space="preserve"> · </w:t>
      </w:r>
      <w:hyperlink r:id="rId22" w:history="1">
        <w:r w:rsidRPr="00DC1F82">
          <w:rPr>
            <w:rStyle w:val="Hipervnculo"/>
          </w:rPr>
          <w:t>https://modelcontextprotocol.io</w:t>
        </w:r>
      </w:hyperlink>
    </w:p>
    <w:p w14:paraId="68583642" w14:textId="199757B2" w:rsidR="00F4143D" w:rsidRDefault="00000000">
      <w:pPr>
        <w:pStyle w:val="Listaconvietas"/>
      </w:pPr>
      <w:r>
        <w:t>Ollama. (2024, 6 de diciembre). Structured outputs.</w:t>
      </w:r>
      <w:hyperlink r:id="rId23" w:history="1">
        <w:r w:rsidRPr="00DC1F82">
          <w:rPr>
            <w:rStyle w:val="Hipervnculo"/>
          </w:rPr>
          <w:t xml:space="preserve"> https://ollama.com/blog/structured-outputs</w:t>
        </w:r>
      </w:hyperlink>
      <w:r>
        <w:t xml:space="preserve"> · </w:t>
      </w:r>
      <w:hyperlink r:id="rId24" w:history="1">
        <w:r w:rsidRPr="00DC1F82">
          <w:rPr>
            <w:rStyle w:val="Hipervnculo"/>
          </w:rPr>
          <w:t>https://docs.ollama.com/capabilities/structured-outputs</w:t>
        </w:r>
      </w:hyperlink>
    </w:p>
    <w:p w14:paraId="1B267E5C" w14:textId="175FFCA1" w:rsidR="00F4143D" w:rsidRDefault="00000000">
      <w:pPr>
        <w:pStyle w:val="Listaconvietas"/>
      </w:pPr>
      <w:r>
        <w:t xml:space="preserve">Object Management Group. (2011). Business Process Model and Notation (BPMN) Version 2.0. </w:t>
      </w:r>
      <w:hyperlink r:id="rId25" w:history="1">
        <w:r w:rsidRPr="00DC1F82">
          <w:rPr>
            <w:rStyle w:val="Hipervnculo"/>
          </w:rPr>
          <w:t>https://www.omg.org/spec/BPMN/2.0/</w:t>
        </w:r>
      </w:hyperlink>
    </w:p>
    <w:p w14:paraId="2ECA56FB" w14:textId="210E46A2" w:rsidR="00F4143D" w:rsidRDefault="00000000">
      <w:pPr>
        <w:pStyle w:val="Listaconvietas"/>
      </w:pPr>
      <w:r>
        <w:t xml:space="preserve">pgvector. Open-source vector similarity search for Postgres. </w:t>
      </w:r>
      <w:hyperlink r:id="rId26" w:history="1">
        <w:r w:rsidRPr="00DC1F82">
          <w:rPr>
            <w:rStyle w:val="Hipervnculo"/>
          </w:rPr>
          <w:t>https://github.com/pgvector/pgvector</w:t>
        </w:r>
      </w:hyperlink>
    </w:p>
    <w:p w14:paraId="2377A092" w14:textId="33147DD0" w:rsidR="00F4143D" w:rsidRDefault="00000000">
      <w:pPr>
        <w:pStyle w:val="Listaconvietas"/>
      </w:pPr>
      <w:r>
        <w:t xml:space="preserve">Pydantic. Documentation. </w:t>
      </w:r>
      <w:hyperlink r:id="rId27" w:history="1">
        <w:r w:rsidRPr="00DC1F82">
          <w:rPr>
            <w:rStyle w:val="Hipervnculo"/>
          </w:rPr>
          <w:t>https://docs.pydantic.dev</w:t>
        </w:r>
      </w:hyperlink>
    </w:p>
    <w:p w14:paraId="3F57BC28" w14:textId="7A942695" w:rsidR="00F4143D" w:rsidRDefault="00000000">
      <w:pPr>
        <w:pStyle w:val="Listaconvietas"/>
      </w:pPr>
      <w:r>
        <w:t xml:space="preserve">FastAPI. Documentation. </w:t>
      </w:r>
      <w:hyperlink r:id="rId28" w:history="1">
        <w:r w:rsidRPr="00DC1F82">
          <w:rPr>
            <w:rStyle w:val="Hipervnculo"/>
          </w:rPr>
          <w:t>https://fastapi.tiangolo.com</w:t>
        </w:r>
      </w:hyperlink>
    </w:p>
    <w:p w14:paraId="23DA3070" w14:textId="5A56B732" w:rsidR="00F4143D" w:rsidRDefault="00000000">
      <w:pPr>
        <w:pStyle w:val="Listaconvietas"/>
      </w:pPr>
      <w:r>
        <w:t xml:space="preserve">RabbitMQ. Documentation. </w:t>
      </w:r>
      <w:hyperlink r:id="rId29" w:history="1">
        <w:r w:rsidRPr="00DC1F82">
          <w:rPr>
            <w:rStyle w:val="Hipervnculo"/>
          </w:rPr>
          <w:t>https://www.rabbitmq.com/docs</w:t>
        </w:r>
      </w:hyperlink>
    </w:p>
    <w:p w14:paraId="0480ED5E" w14:textId="2656E865" w:rsidR="00F4143D" w:rsidRDefault="00000000">
      <w:pPr>
        <w:pStyle w:val="Listaconvietas"/>
      </w:pPr>
      <w:r>
        <w:t xml:space="preserve">Redis. Documentation. </w:t>
      </w:r>
      <w:hyperlink r:id="rId30" w:history="1">
        <w:r w:rsidRPr="00DC1F82">
          <w:rPr>
            <w:rStyle w:val="Hipervnculo"/>
          </w:rPr>
          <w:t>https://redis.io/docs</w:t>
        </w:r>
      </w:hyperlink>
    </w:p>
    <w:p w14:paraId="611ED6DC" w14:textId="07F89D93" w:rsidR="00F4143D" w:rsidRDefault="00000000">
      <w:pPr>
        <w:pStyle w:val="Listaconvietas"/>
      </w:pPr>
      <w:r>
        <w:t xml:space="preserve">Prometheus. Documentation. </w:t>
      </w:r>
      <w:hyperlink r:id="rId31" w:history="1">
        <w:r w:rsidRPr="00DC1F82">
          <w:rPr>
            <w:rStyle w:val="Hipervnculo"/>
          </w:rPr>
          <w:t>https://prometheus.io/docs</w:t>
        </w:r>
      </w:hyperlink>
    </w:p>
    <w:p w14:paraId="77259A19" w14:textId="77777777" w:rsidR="00F4143D" w:rsidRDefault="00000000">
      <w:pPr>
        <w:pStyle w:val="Ttulo3"/>
      </w:pPr>
      <w:bookmarkStart w:id="107" w:name="_Toc235177084"/>
      <w:r>
        <w:rPr>
          <w:color w:val="1F4E79"/>
        </w:rPr>
        <w:t>Documentación interna del proyecto</w:t>
      </w:r>
      <w:bookmarkEnd w:id="107"/>
    </w:p>
    <w:p w14:paraId="7895ABA9" w14:textId="77777777" w:rsidR="00F4143D" w:rsidRDefault="00000000">
      <w:pPr>
        <w:pStyle w:val="Listaconvietas"/>
      </w:pPr>
      <w:r>
        <w:t>README.md — visión general, agentes, stack, despliegue.</w:t>
      </w:r>
    </w:p>
    <w:p w14:paraId="20E778E5" w14:textId="77777777" w:rsidR="00F4143D" w:rsidRDefault="00000000">
      <w:pPr>
        <w:pStyle w:val="Listaconvietas"/>
      </w:pPr>
      <w:r>
        <w:t>docs/architecture.md — arquitectura, diagramas de secuencia/estado/ER, RAG, HITL.</w:t>
      </w:r>
    </w:p>
    <w:p w14:paraId="6B159E77" w14:textId="77777777" w:rsidR="00F4143D" w:rsidRDefault="00000000">
      <w:pPr>
        <w:pStyle w:val="Listaconvietas"/>
      </w:pPr>
      <w:r>
        <w:t>docs/adr/ — los 12 ADR completos (contexto, alternativas, consecuencias).</w:t>
      </w:r>
    </w:p>
    <w:p w14:paraId="376D1AB1" w14:textId="77777777" w:rsidR="00F4143D" w:rsidRDefault="00000000">
      <w:pPr>
        <w:pStyle w:val="Listaconvietas"/>
      </w:pPr>
      <w:r>
        <w:t>docs/proceso_negocio.md y docs/bpmn/ — narrativa y diagramas BPMN 2.0 AS-IS/TO-BE.</w:t>
      </w:r>
    </w:p>
    <w:p w14:paraId="6FA5BBA9" w14:textId="77777777" w:rsidR="00F4143D" w:rsidRDefault="00000000">
      <w:pPr>
        <w:pStyle w:val="Listaconvietas"/>
      </w:pPr>
      <w:r>
        <w:t>docs/tools_catalog.md, docs/prompts_catalog.md — fichas de tools y texto de prompts.</w:t>
      </w:r>
    </w:p>
    <w:p w14:paraId="441D278C" w14:textId="77777777" w:rsidR="00F4143D" w:rsidRDefault="00000000">
      <w:pPr>
        <w:pStyle w:val="Listaconvietas"/>
      </w:pPr>
      <w:r>
        <w:t>docs/security.md, docs/evaluation.md, docs/roi.md — seguridad, evaluación y ROI.</w:t>
      </w:r>
    </w:p>
    <w:sectPr w:rsidR="00F4143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68653769">
    <w:abstractNumId w:val="8"/>
  </w:num>
  <w:num w:numId="2" w16cid:durableId="2119905844">
    <w:abstractNumId w:val="6"/>
  </w:num>
  <w:num w:numId="3" w16cid:durableId="820577590">
    <w:abstractNumId w:val="5"/>
  </w:num>
  <w:num w:numId="4" w16cid:durableId="636641301">
    <w:abstractNumId w:val="4"/>
  </w:num>
  <w:num w:numId="5" w16cid:durableId="56129905">
    <w:abstractNumId w:val="7"/>
  </w:num>
  <w:num w:numId="6" w16cid:durableId="1157962502">
    <w:abstractNumId w:val="3"/>
  </w:num>
  <w:num w:numId="7" w16cid:durableId="1166242572">
    <w:abstractNumId w:val="2"/>
  </w:num>
  <w:num w:numId="8" w16cid:durableId="1972787355">
    <w:abstractNumId w:val="1"/>
  </w:num>
  <w:num w:numId="9" w16cid:durableId="168239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35"/>
    <w:rsid w:val="001A06E8"/>
    <w:rsid w:val="0029639D"/>
    <w:rsid w:val="00326F90"/>
    <w:rsid w:val="00353D20"/>
    <w:rsid w:val="00412795"/>
    <w:rsid w:val="004D4487"/>
    <w:rsid w:val="005169D2"/>
    <w:rsid w:val="005173CC"/>
    <w:rsid w:val="00906EDB"/>
    <w:rsid w:val="00907E77"/>
    <w:rsid w:val="00AA1D8D"/>
    <w:rsid w:val="00B41F00"/>
    <w:rsid w:val="00B47730"/>
    <w:rsid w:val="00B5794E"/>
    <w:rsid w:val="00BC1A88"/>
    <w:rsid w:val="00CB0664"/>
    <w:rsid w:val="00DC1F82"/>
    <w:rsid w:val="00F414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1CB2C"/>
  <w14:defaultImageDpi w14:val="300"/>
  <w15:docId w15:val="{489DDE42-2502-409D-B649-728CB3BD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5794E"/>
    <w:pPr>
      <w:spacing w:after="100"/>
    </w:pPr>
  </w:style>
  <w:style w:type="paragraph" w:styleId="TDC2">
    <w:name w:val="toc 2"/>
    <w:basedOn w:val="Normal"/>
    <w:next w:val="Normal"/>
    <w:autoRedefine/>
    <w:uiPriority w:val="39"/>
    <w:unhideWhenUsed/>
    <w:rsid w:val="00B5794E"/>
    <w:pPr>
      <w:spacing w:after="100"/>
      <w:ind w:left="220"/>
    </w:pPr>
  </w:style>
  <w:style w:type="paragraph" w:styleId="TDC3">
    <w:name w:val="toc 3"/>
    <w:basedOn w:val="Normal"/>
    <w:next w:val="Normal"/>
    <w:autoRedefine/>
    <w:uiPriority w:val="39"/>
    <w:unhideWhenUsed/>
    <w:rsid w:val="00B5794E"/>
    <w:pPr>
      <w:spacing w:after="100"/>
      <w:ind w:left="440"/>
    </w:pPr>
  </w:style>
  <w:style w:type="paragraph" w:styleId="TDC4">
    <w:name w:val="toc 4"/>
    <w:basedOn w:val="Normal"/>
    <w:next w:val="Normal"/>
    <w:autoRedefine/>
    <w:uiPriority w:val="39"/>
    <w:unhideWhenUsed/>
    <w:rsid w:val="00B5794E"/>
    <w:pPr>
      <w:spacing w:after="100" w:line="278" w:lineRule="auto"/>
      <w:ind w:left="720"/>
    </w:pPr>
    <w:rPr>
      <w:rFonts w:asciiTheme="minorHAnsi" w:hAnsiTheme="minorHAnsi"/>
      <w:kern w:val="2"/>
      <w:sz w:val="24"/>
      <w:szCs w:val="24"/>
      <w:lang w:val="es-419" w:eastAsia="es-419"/>
      <w14:ligatures w14:val="standardContextual"/>
    </w:rPr>
  </w:style>
  <w:style w:type="paragraph" w:styleId="TDC5">
    <w:name w:val="toc 5"/>
    <w:basedOn w:val="Normal"/>
    <w:next w:val="Normal"/>
    <w:autoRedefine/>
    <w:uiPriority w:val="39"/>
    <w:unhideWhenUsed/>
    <w:rsid w:val="00B5794E"/>
    <w:pPr>
      <w:spacing w:after="100" w:line="278" w:lineRule="auto"/>
      <w:ind w:left="960"/>
    </w:pPr>
    <w:rPr>
      <w:rFonts w:asciiTheme="minorHAnsi" w:hAnsiTheme="minorHAnsi"/>
      <w:kern w:val="2"/>
      <w:sz w:val="24"/>
      <w:szCs w:val="24"/>
      <w:lang w:val="es-419" w:eastAsia="es-419"/>
      <w14:ligatures w14:val="standardContextual"/>
    </w:rPr>
  </w:style>
  <w:style w:type="paragraph" w:styleId="TDC6">
    <w:name w:val="toc 6"/>
    <w:basedOn w:val="Normal"/>
    <w:next w:val="Normal"/>
    <w:autoRedefine/>
    <w:uiPriority w:val="39"/>
    <w:unhideWhenUsed/>
    <w:rsid w:val="00B5794E"/>
    <w:pPr>
      <w:spacing w:after="100" w:line="278" w:lineRule="auto"/>
      <w:ind w:left="1200"/>
    </w:pPr>
    <w:rPr>
      <w:rFonts w:asciiTheme="minorHAnsi" w:hAnsiTheme="minorHAnsi"/>
      <w:kern w:val="2"/>
      <w:sz w:val="24"/>
      <w:szCs w:val="24"/>
      <w:lang w:val="es-419" w:eastAsia="es-419"/>
      <w14:ligatures w14:val="standardContextual"/>
    </w:rPr>
  </w:style>
  <w:style w:type="paragraph" w:styleId="TDC7">
    <w:name w:val="toc 7"/>
    <w:basedOn w:val="Normal"/>
    <w:next w:val="Normal"/>
    <w:autoRedefine/>
    <w:uiPriority w:val="39"/>
    <w:unhideWhenUsed/>
    <w:rsid w:val="00B5794E"/>
    <w:pPr>
      <w:spacing w:after="100" w:line="278" w:lineRule="auto"/>
      <w:ind w:left="1440"/>
    </w:pPr>
    <w:rPr>
      <w:rFonts w:asciiTheme="minorHAnsi" w:hAnsiTheme="minorHAnsi"/>
      <w:kern w:val="2"/>
      <w:sz w:val="24"/>
      <w:szCs w:val="24"/>
      <w:lang w:val="es-419" w:eastAsia="es-419"/>
      <w14:ligatures w14:val="standardContextual"/>
    </w:rPr>
  </w:style>
  <w:style w:type="paragraph" w:styleId="TDC8">
    <w:name w:val="toc 8"/>
    <w:basedOn w:val="Normal"/>
    <w:next w:val="Normal"/>
    <w:autoRedefine/>
    <w:uiPriority w:val="39"/>
    <w:unhideWhenUsed/>
    <w:rsid w:val="00B5794E"/>
    <w:pPr>
      <w:spacing w:after="100" w:line="278" w:lineRule="auto"/>
      <w:ind w:left="1680"/>
    </w:pPr>
    <w:rPr>
      <w:rFonts w:asciiTheme="minorHAnsi" w:hAnsiTheme="minorHAnsi"/>
      <w:kern w:val="2"/>
      <w:sz w:val="24"/>
      <w:szCs w:val="24"/>
      <w:lang w:val="es-419" w:eastAsia="es-419"/>
      <w14:ligatures w14:val="standardContextual"/>
    </w:rPr>
  </w:style>
  <w:style w:type="paragraph" w:styleId="TDC9">
    <w:name w:val="toc 9"/>
    <w:basedOn w:val="Normal"/>
    <w:next w:val="Normal"/>
    <w:autoRedefine/>
    <w:uiPriority w:val="39"/>
    <w:unhideWhenUsed/>
    <w:rsid w:val="00B5794E"/>
    <w:pPr>
      <w:spacing w:after="100" w:line="278" w:lineRule="auto"/>
      <w:ind w:left="1920"/>
    </w:pPr>
    <w:rPr>
      <w:rFonts w:asciiTheme="minorHAnsi" w:hAnsiTheme="minorHAnsi"/>
      <w:kern w:val="2"/>
      <w:sz w:val="24"/>
      <w:szCs w:val="24"/>
      <w:lang w:val="es-419" w:eastAsia="es-419"/>
      <w14:ligatures w14:val="standardContextual"/>
    </w:rPr>
  </w:style>
  <w:style w:type="character" w:styleId="Hipervnculo">
    <w:name w:val="Hyperlink"/>
    <w:basedOn w:val="Fuentedeprrafopredeter"/>
    <w:uiPriority w:val="99"/>
    <w:unhideWhenUsed/>
    <w:rsid w:val="00B5794E"/>
    <w:rPr>
      <w:color w:val="0000FF" w:themeColor="hyperlink"/>
      <w:u w:val="single"/>
    </w:rPr>
  </w:style>
  <w:style w:type="character" w:styleId="Mencinsinresolver">
    <w:name w:val="Unresolved Mention"/>
    <w:basedOn w:val="Fuentedeprrafopredeter"/>
    <w:uiPriority w:val="99"/>
    <w:semiHidden/>
    <w:unhideWhenUsed/>
    <w:rsid w:val="00B57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KuMUM6MPzLJIluwTngiAVtyNYwdA9jp5/view?usp=drive_link" TargetMode="External"/><Relationship Id="rId18" Type="http://schemas.openxmlformats.org/officeDocument/2006/relationships/hyperlink" Target="https://arxiv.org/abs/2402.01680" TargetMode="External"/><Relationship Id="rId26" Type="http://schemas.openxmlformats.org/officeDocument/2006/relationships/hyperlink" Target="https://github.com/pgvector/pgvector" TargetMode="External"/><Relationship Id="rId3" Type="http://schemas.openxmlformats.org/officeDocument/2006/relationships/styles" Target="styles.xml"/><Relationship Id="rId21" Type="http://schemas.openxmlformats.org/officeDocument/2006/relationships/hyperlink" Target="https://www.anthropic.com/news/model-context-protocol%20" TargetMode="External"/><Relationship Id="rId7" Type="http://schemas.openxmlformats.org/officeDocument/2006/relationships/image" Target="media/image1.png"/><Relationship Id="rId12" Type="http://schemas.openxmlformats.org/officeDocument/2006/relationships/image" Target="media/image5.svg"/><Relationship Id="rId17" Type="http://schemas.openxmlformats.org/officeDocument/2006/relationships/hyperlink" Target="https://arxiv.org/abs/2005.11401" TargetMode="External"/><Relationship Id="rId25" Type="http://schemas.openxmlformats.org/officeDocument/2006/relationships/hyperlink" Target="https://www.omg.org/spec/BPMN/2.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45/38713.38742" TargetMode="External"/><Relationship Id="rId20" Type="http://schemas.openxmlformats.org/officeDocument/2006/relationships/hyperlink" Target="https://adr.github.io/madr/" TargetMode="External"/><Relationship Id="rId29" Type="http://schemas.openxmlformats.org/officeDocument/2006/relationships/hyperlink" Target="https://www.rabbitmq.com/docs" TargetMode="External"/><Relationship Id="rId1" Type="http://schemas.openxmlformats.org/officeDocument/2006/relationships/customXml" Target="../customXml/item1.xml"/><Relationship Id="rId6" Type="http://schemas.openxmlformats.org/officeDocument/2006/relationships/hyperlink" Target="https://drive.google.com/file/d/1BFmGjAPAyV_mjgCOBq3kLcvT2sFONL4Y/view?usp=drive_link" TargetMode="External"/><Relationship Id="rId11" Type="http://schemas.openxmlformats.org/officeDocument/2006/relationships/image" Target="media/image4.png"/><Relationship Id="rId24" Type="http://schemas.openxmlformats.org/officeDocument/2006/relationships/hyperlink" Target="https://docs.ollama.com/capabilities/structured-output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ive.google.com/file/d/1p2Y2Cc55Z9a5w9DwN146qbGl4GfKigSY/view?usp=drive_link" TargetMode="External"/><Relationship Id="rId23" Type="http://schemas.openxmlformats.org/officeDocument/2006/relationships/hyperlink" Target="%20https:/ollama.com/blog/structured-outputs%20" TargetMode="External"/><Relationship Id="rId28" Type="http://schemas.openxmlformats.org/officeDocument/2006/relationships/hyperlink" Target="https://fastapi.tiangolo.com" TargetMode="External"/><Relationship Id="rId10" Type="http://schemas.openxmlformats.org/officeDocument/2006/relationships/hyperlink" Target="https://drive.google.com/file/d/1LrzIJ2U9In5UNbK6aggF-mziL4OIs6Fy/view?usp=drive_link" TargetMode="External"/><Relationship Id="rId19" Type="http://schemas.openxmlformats.org/officeDocument/2006/relationships/hyperlink" Target="https://martinfowler.com/bliki/CircuitBreaker.html" TargetMode="External"/><Relationship Id="rId31" Type="http://schemas.openxmlformats.org/officeDocument/2006/relationships/hyperlink" Target="https://prometheus.io/docs" TargetMode="External"/><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image" Target="media/image6.png"/><Relationship Id="rId22" Type="http://schemas.openxmlformats.org/officeDocument/2006/relationships/hyperlink" Target="https://modelcontextprotocol.io" TargetMode="External"/><Relationship Id="rId27" Type="http://schemas.openxmlformats.org/officeDocument/2006/relationships/hyperlink" Target="https://docs.pydantic.dev" TargetMode="External"/><Relationship Id="rId30" Type="http://schemas.openxmlformats.org/officeDocument/2006/relationships/hyperlink" Target="https://redis.io/doc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35</Pages>
  <Words>10934</Words>
  <Characters>60140</Characters>
  <Application>Microsoft Office Word</Application>
  <DocSecurity>0</DocSecurity>
  <Lines>501</Lines>
  <Paragraphs>141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Leonardo Portal Linares</cp:lastModifiedBy>
  <cp:revision>16</cp:revision>
  <dcterms:created xsi:type="dcterms:W3CDTF">2013-12-23T23:15:00Z</dcterms:created>
  <dcterms:modified xsi:type="dcterms:W3CDTF">2026-07-17T16:15:00Z</dcterms:modified>
  <cp:category/>
</cp:coreProperties>
</file>