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72" w:rsidRDefault="0021343B" w:rsidP="00B87C58">
      <w:pPr>
        <w:pStyle w:val="1"/>
        <w:jc w:val="center"/>
      </w:pPr>
      <w:r>
        <w:rPr>
          <w:rFonts w:hint="eastAsia"/>
        </w:rPr>
        <w:t>Echo项目</w:t>
      </w:r>
      <w:r w:rsidR="007335F6">
        <w:rPr>
          <w:rFonts w:hint="eastAsia"/>
        </w:rPr>
        <w:t>白皮书</w:t>
      </w:r>
    </w:p>
    <w:p w:rsidR="00155920" w:rsidRDefault="0021343B" w:rsidP="00155920">
      <w:pPr>
        <w:ind w:firstLineChars="200" w:firstLine="480"/>
        <w:rPr>
          <w:sz w:val="24"/>
          <w:szCs w:val="28"/>
        </w:rPr>
      </w:pPr>
      <w:r w:rsidRPr="00155920">
        <w:rPr>
          <w:sz w:val="24"/>
          <w:szCs w:val="28"/>
        </w:rPr>
        <w:t>Echo是一个代</w:t>
      </w:r>
      <w:bookmarkStart w:id="0" w:name="_GoBack"/>
      <w:bookmarkEnd w:id="0"/>
      <w:r w:rsidRPr="00155920">
        <w:rPr>
          <w:sz w:val="24"/>
          <w:szCs w:val="28"/>
        </w:rPr>
        <w:t>理部署、管理、监控分发的平台，旨在为代理提供者提供快速部署代理</w:t>
      </w:r>
      <w:r w:rsidRPr="00155920">
        <w:rPr>
          <w:rFonts w:hint="eastAsia"/>
          <w:sz w:val="24"/>
          <w:szCs w:val="28"/>
        </w:rPr>
        <w:t>以及</w:t>
      </w:r>
      <w:r w:rsidRPr="00155920">
        <w:rPr>
          <w:sz w:val="24"/>
          <w:szCs w:val="28"/>
        </w:rPr>
        <w:t>远程监控和管理的能力；为代理使用者提供及时、高可用的代理订阅。</w:t>
      </w:r>
    </w:p>
    <w:p w:rsidR="009002C0" w:rsidRDefault="009002C0" w:rsidP="000946C4">
      <w:pPr>
        <w:pStyle w:val="2"/>
      </w:pPr>
      <w:r>
        <w:rPr>
          <w:rFonts w:hint="eastAsia"/>
        </w:rPr>
        <w:t>项目背景</w:t>
      </w:r>
    </w:p>
    <w:p w:rsidR="009002C0" w:rsidRDefault="00451D18" w:rsidP="009002C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由于国内政策，境外网站无法直接访问，规避网络封锁的主流手段是通过搭建境外代理服务器</w:t>
      </w:r>
      <w:r w:rsidR="009002C0" w:rsidRPr="00155920"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然而自建境外代理服务器始终面临如下问题</w:t>
      </w:r>
      <w:r w:rsidR="006121D4">
        <w:rPr>
          <w:rFonts w:hint="eastAsia"/>
          <w:sz w:val="24"/>
          <w:szCs w:val="28"/>
        </w:rPr>
        <w:t>：</w:t>
      </w:r>
    </w:p>
    <w:p w:rsidR="00451D18" w:rsidRDefault="00451D18" w:rsidP="00451D18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步骤复杂：从购买服务器、初始化环境，安装、配置、调试代理服务到最终提供代理服务，需要大量的准备工作以及相关知识；</w:t>
      </w:r>
    </w:p>
    <w:p w:rsidR="00451D18" w:rsidRDefault="00451D18" w:rsidP="00451D18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线路单一：一个代理服务只能提供一条代理线路，一旦所在服务器IP被禁封，则前期所有工作白费；</w:t>
      </w:r>
    </w:p>
    <w:p w:rsidR="00451D18" w:rsidRDefault="00451D18" w:rsidP="00451D18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稳定性差：</w:t>
      </w:r>
      <w:r w:rsidR="00683FD3">
        <w:rPr>
          <w:rFonts w:hint="eastAsia"/>
          <w:sz w:val="24"/>
          <w:szCs w:val="28"/>
        </w:rPr>
        <w:t>传统代理软件多采用内容加密模式，特征相对明显，特殊时期抗干扰能力差；</w:t>
      </w:r>
    </w:p>
    <w:p w:rsidR="00683FD3" w:rsidRDefault="00683FD3" w:rsidP="00451D18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状态不可感知：在使用代理之前不能确定代理是否可用，想要实时监测代理服务状态麻烦；</w:t>
      </w:r>
    </w:p>
    <w:p w:rsidR="00683FD3" w:rsidRDefault="00683FD3" w:rsidP="00451D18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…</w:t>
      </w:r>
    </w:p>
    <w:p w:rsidR="00683FD3" w:rsidRDefault="00683FD3" w:rsidP="00454B2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基于以上原因</w:t>
      </w:r>
      <w:r w:rsidR="006121D4">
        <w:rPr>
          <w:rFonts w:hint="eastAsia"/>
          <w:sz w:val="24"/>
          <w:szCs w:val="28"/>
        </w:rPr>
        <w:t>，我们开始了Echo项目以改变这一状况。</w:t>
      </w:r>
    </w:p>
    <w:p w:rsidR="00454B23" w:rsidRDefault="00454B23" w:rsidP="00454B23">
      <w:pPr>
        <w:pStyle w:val="2"/>
      </w:pPr>
      <w:r>
        <w:rPr>
          <w:rFonts w:hint="eastAsia"/>
        </w:rPr>
        <w:t>设计理念</w:t>
      </w:r>
    </w:p>
    <w:p w:rsidR="00454B23" w:rsidRDefault="00454B23" w:rsidP="00454B2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Echo项目希望同时服务于代理使用者和代理提供者。</w:t>
      </w:r>
    </w:p>
    <w:p w:rsidR="00454B23" w:rsidRDefault="00454B23" w:rsidP="00454B2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对于代理使用者，可以通过从Echo订阅代理地址的方式，随时获取到最新可用的代理信息，根据自身实际情况随时切换代理路线。不会因为一个境外服务器被封而无计可施，也不会因为代理线路的频繁变动而疲于奔命。</w:t>
      </w:r>
    </w:p>
    <w:p w:rsidR="00454B23" w:rsidRPr="00454B23" w:rsidRDefault="00454B23" w:rsidP="00454B23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代理提供者，可以通过Echo项目提供的工具，在境外服务器上快速部署代理，并通过Echo监控代理的流量使用、连接状态等信息。不需要精通网络封锁对抗技术，或者手动编辑大量脚本，只需要简单的选择代理运行模式即可将代理服务提供出来。</w:t>
      </w:r>
    </w:p>
    <w:p w:rsidR="00905329" w:rsidRDefault="009002C0" w:rsidP="00905329">
      <w:pPr>
        <w:pStyle w:val="2"/>
      </w:pPr>
      <w:r>
        <w:rPr>
          <w:rFonts w:hint="eastAsia"/>
        </w:rPr>
        <w:t>产品介绍</w:t>
      </w:r>
    </w:p>
    <w:p w:rsidR="00905329" w:rsidRPr="00905329" w:rsidRDefault="004F189E" w:rsidP="006121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AEF634">
            <wp:extent cx="5132614" cy="256630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74" cy="258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343B" w:rsidRPr="00155920" w:rsidRDefault="0021343B" w:rsidP="0021343B">
      <w:pPr>
        <w:ind w:firstLineChars="200" w:firstLine="480"/>
        <w:rPr>
          <w:sz w:val="24"/>
          <w:szCs w:val="28"/>
        </w:rPr>
      </w:pPr>
      <w:r w:rsidRPr="00155920">
        <w:rPr>
          <w:rFonts w:hint="eastAsia"/>
          <w:sz w:val="24"/>
          <w:szCs w:val="28"/>
        </w:rPr>
        <w:t>Echo由以下</w:t>
      </w:r>
      <w:r w:rsidR="00905329">
        <w:rPr>
          <w:rFonts w:hint="eastAsia"/>
          <w:sz w:val="24"/>
          <w:szCs w:val="28"/>
        </w:rPr>
        <w:t>4</w:t>
      </w:r>
      <w:r w:rsidRPr="00155920">
        <w:rPr>
          <w:rFonts w:hint="eastAsia"/>
          <w:sz w:val="24"/>
          <w:szCs w:val="28"/>
        </w:rPr>
        <w:t>部分组成：</w:t>
      </w:r>
    </w:p>
    <w:p w:rsidR="0021343B" w:rsidRPr="00155920" w:rsidRDefault="0021343B" w:rsidP="0021343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155920">
        <w:rPr>
          <w:sz w:val="24"/>
          <w:szCs w:val="28"/>
        </w:rPr>
        <w:t>Echo: 代理管理面板，负责登记和管理代理信息，并持续监控；</w:t>
      </w:r>
    </w:p>
    <w:p w:rsidR="0021343B" w:rsidRPr="00155920" w:rsidRDefault="0021343B" w:rsidP="0021343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155920">
        <w:rPr>
          <w:sz w:val="24"/>
          <w:szCs w:val="28"/>
        </w:rPr>
        <w:t>Yokai: 代理服务端，负责在服务器上快速部署代理和监控服务；</w:t>
      </w:r>
    </w:p>
    <w:p w:rsidR="0021343B" w:rsidRDefault="0021343B" w:rsidP="0021343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155920">
        <w:rPr>
          <w:sz w:val="24"/>
          <w:szCs w:val="28"/>
        </w:rPr>
        <w:t>Bursts: 代理中转服务，负责协同Echo，自动部署代理中转服务；</w:t>
      </w:r>
    </w:p>
    <w:p w:rsidR="00905329" w:rsidRDefault="00905329" w:rsidP="0021343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PDA系列: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各平台代理客户端；</w:t>
      </w:r>
    </w:p>
    <w:p w:rsidR="00905329" w:rsidRDefault="00905329" w:rsidP="00905329">
      <w:pPr>
        <w:pStyle w:val="3"/>
      </w:pPr>
      <w:r>
        <w:rPr>
          <w:rFonts w:hint="eastAsia"/>
        </w:rPr>
        <w:lastRenderedPageBreak/>
        <w:t>Echo</w:t>
      </w:r>
    </w:p>
    <w:p w:rsidR="006121D4" w:rsidRDefault="002A6892" w:rsidP="006121D4">
      <w:pPr>
        <w:ind w:firstLineChars="200" w:firstLine="480"/>
        <w:rPr>
          <w:sz w:val="24"/>
          <w:szCs w:val="28"/>
        </w:rPr>
      </w:pPr>
      <w:r w:rsidRPr="006121D4">
        <w:rPr>
          <w:rFonts w:hint="eastAsia"/>
          <w:sz w:val="24"/>
          <w:szCs w:val="28"/>
        </w:rPr>
        <w:t>Echo被规划用于管理和监控多个代理服务</w:t>
      </w:r>
      <w:r w:rsidR="00DD26B4">
        <w:rPr>
          <w:rFonts w:hint="eastAsia"/>
          <w:sz w:val="24"/>
          <w:szCs w:val="28"/>
        </w:rPr>
        <w:t>，并提供代理订阅分发</w:t>
      </w:r>
      <w:r w:rsidR="006121D4">
        <w:rPr>
          <w:rFonts w:hint="eastAsia"/>
          <w:sz w:val="24"/>
          <w:szCs w:val="28"/>
        </w:rPr>
        <w:t>。</w:t>
      </w:r>
    </w:p>
    <w:p w:rsidR="006121D4" w:rsidRDefault="006121D4" w:rsidP="006121D4">
      <w:pPr>
        <w:pStyle w:val="4"/>
        <w:rPr>
          <w:rFonts w:hint="eastAsia"/>
        </w:rPr>
      </w:pPr>
      <w:r>
        <w:rPr>
          <w:rFonts w:hint="eastAsia"/>
        </w:rPr>
        <w:t>状态监测</w:t>
      </w:r>
    </w:p>
    <w:p w:rsidR="002A6892" w:rsidRDefault="006121D4" w:rsidP="006121D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通过Yokai安装的代理服务将被注册到Echo上。由Echo持续的</w:t>
      </w:r>
      <w:r w:rsidRPr="00CD1A4E">
        <w:rPr>
          <w:rFonts w:hint="eastAsia"/>
          <w:sz w:val="24"/>
          <w:szCs w:val="28"/>
        </w:rPr>
        <w:t>监控境外代理的各项信息，包括服务心跳，运行时间，上/下行流量，实时网速/连接数等。</w:t>
      </w:r>
      <w:r>
        <w:rPr>
          <w:rFonts w:hint="eastAsia"/>
          <w:sz w:val="24"/>
          <w:szCs w:val="28"/>
        </w:rPr>
        <w:t>无需冒着增加暴露的风险实际访问境外代理，即可获知代理状态。</w:t>
      </w:r>
      <w:r w:rsidR="00DD26B4" w:rsidRPr="007E7302">
        <w:drawing>
          <wp:inline distT="0" distB="0" distL="0" distR="0" wp14:anchorId="729CF0D7" wp14:editId="09D06F21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29" w:rsidRPr="00DD26B4" w:rsidRDefault="00DD26B4" w:rsidP="00DD26B4">
      <w:pPr>
        <w:pStyle w:val="4"/>
        <w:rPr>
          <w:rFonts w:hint="eastAsia"/>
        </w:rPr>
      </w:pPr>
      <w:r>
        <w:rPr>
          <w:rFonts w:hint="eastAsia"/>
        </w:rPr>
        <w:t>代理订阅</w:t>
      </w:r>
    </w:p>
    <w:p w:rsidR="00C704E2" w:rsidRDefault="00DD26B4" w:rsidP="007E7302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代理客户端可以从Echo获取订阅链接，通过订阅方式一次获取多条代理线路，根据自身情况选择最合适的代理</w:t>
      </w:r>
      <w:r w:rsidR="00C704E2" w:rsidRPr="00CD1A4E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随时可以通过更新订阅的方式获取最新可用代理。</w:t>
      </w:r>
    </w:p>
    <w:p w:rsidR="00DD26B4" w:rsidRPr="00CD1A4E" w:rsidRDefault="00DD26B4" w:rsidP="00DD26B4">
      <w:pPr>
        <w:ind w:firstLineChars="200" w:firstLine="42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8966F40" wp14:editId="0C5BE6EE">
            <wp:extent cx="5274310" cy="3233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29" w:rsidRDefault="00905329" w:rsidP="00905329">
      <w:pPr>
        <w:pStyle w:val="3"/>
      </w:pPr>
      <w:r>
        <w:rPr>
          <w:rFonts w:hint="eastAsia"/>
        </w:rPr>
        <w:t>Yokai</w:t>
      </w:r>
    </w:p>
    <w:p w:rsidR="00C704E2" w:rsidRDefault="007E7302" w:rsidP="00CD1A4E">
      <w:pPr>
        <w:ind w:firstLineChars="200" w:firstLine="480"/>
        <w:rPr>
          <w:sz w:val="24"/>
          <w:szCs w:val="28"/>
        </w:rPr>
      </w:pPr>
      <w:r w:rsidRPr="00CD1A4E">
        <w:rPr>
          <w:rFonts w:hint="eastAsia"/>
          <w:sz w:val="24"/>
          <w:szCs w:val="28"/>
        </w:rPr>
        <w:t>提供</w:t>
      </w:r>
      <w:r w:rsidR="00C704E2" w:rsidRPr="00CD1A4E">
        <w:rPr>
          <w:rFonts w:hint="eastAsia"/>
          <w:sz w:val="24"/>
          <w:szCs w:val="28"/>
        </w:rPr>
        <w:t>代理服务、代理监控服务的一键部署脚本。可通过脚本快速配置代理伪装</w:t>
      </w:r>
      <w:r w:rsidR="004F189E">
        <w:rPr>
          <w:rFonts w:hint="eastAsia"/>
          <w:sz w:val="24"/>
          <w:szCs w:val="28"/>
        </w:rPr>
        <w:t>和</w:t>
      </w:r>
      <w:r w:rsidR="00C704E2" w:rsidRPr="00CD1A4E">
        <w:rPr>
          <w:rFonts w:hint="eastAsia"/>
          <w:sz w:val="24"/>
          <w:szCs w:val="28"/>
        </w:rPr>
        <w:t>加密方式，让每个代理根据实际情况</w:t>
      </w:r>
      <w:r w:rsidR="004F189E">
        <w:rPr>
          <w:rFonts w:hint="eastAsia"/>
          <w:sz w:val="24"/>
          <w:szCs w:val="28"/>
        </w:rPr>
        <w:t>快速配置</w:t>
      </w:r>
      <w:r w:rsidR="00C704E2" w:rsidRPr="00CD1A4E">
        <w:rPr>
          <w:rFonts w:hint="eastAsia"/>
          <w:sz w:val="24"/>
          <w:szCs w:val="28"/>
        </w:rPr>
        <w:t>最合适的代理方式。</w:t>
      </w:r>
    </w:p>
    <w:p w:rsidR="00D96F46" w:rsidRDefault="007D67DC" w:rsidP="00D96F46">
      <w:pPr>
        <w:pStyle w:val="4"/>
      </w:pPr>
      <w:r>
        <w:rPr>
          <w:rFonts w:hint="eastAsia"/>
        </w:rPr>
        <w:t>功能特性</w:t>
      </w:r>
    </w:p>
    <w:p w:rsidR="00C8241A" w:rsidRDefault="00C8241A" w:rsidP="00C8241A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动态端口</w:t>
      </w:r>
    </w:p>
    <w:p w:rsidR="00D96F46" w:rsidRDefault="00DD26B4" w:rsidP="003F278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支持代理服务动态端口，每次</w:t>
      </w:r>
      <w:r w:rsidR="003F278F">
        <w:rPr>
          <w:rFonts w:hint="eastAsia"/>
          <w:sz w:val="24"/>
          <w:szCs w:val="28"/>
        </w:rPr>
        <w:t>客户端成功与服务端建立连接后，商议下一次连接所用端口，避免单一端口长时间大流量传输暴露代理特征。</w:t>
      </w:r>
    </w:p>
    <w:p w:rsidR="003F278F" w:rsidRDefault="00FD0B6C" w:rsidP="00FD0B6C">
      <w:pPr>
        <w:pStyle w:val="5"/>
      </w:pPr>
      <w:r>
        <w:rPr>
          <w:rFonts w:hint="eastAsia"/>
        </w:rPr>
        <w:t>多路复用</w:t>
      </w:r>
    </w:p>
    <w:p w:rsidR="00FD0B6C" w:rsidRDefault="00FD0B6C" w:rsidP="00FD0B6C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支持</w:t>
      </w:r>
      <w:r w:rsidR="00364EFA" w:rsidRPr="00364EFA">
        <w:rPr>
          <w:rFonts w:hint="eastAsia"/>
          <w:sz w:val="24"/>
          <w:szCs w:val="28"/>
        </w:rPr>
        <w:t>Mux</w:t>
      </w:r>
      <w:r w:rsidR="00364EFA" w:rsidRPr="00364EFA">
        <w:rPr>
          <w:rFonts w:hint="eastAsia"/>
          <w:sz w:val="24"/>
          <w:szCs w:val="28"/>
        </w:rPr>
        <w:t>多路复用</w:t>
      </w:r>
      <w:r w:rsidRPr="00FD0B6C">
        <w:rPr>
          <w:rFonts w:hint="eastAsia"/>
          <w:sz w:val="24"/>
          <w:szCs w:val="28"/>
        </w:rPr>
        <w:t>将多条</w:t>
      </w:r>
      <w:r w:rsidRPr="00FD0B6C">
        <w:rPr>
          <w:sz w:val="24"/>
          <w:szCs w:val="28"/>
        </w:rPr>
        <w:t xml:space="preserve"> TCP 连接合并成一条，节省资源，提高并发能力</w:t>
      </w:r>
      <w:r>
        <w:rPr>
          <w:rFonts w:hint="eastAsia"/>
          <w:sz w:val="24"/>
          <w:szCs w:val="28"/>
        </w:rPr>
        <w:t>。</w:t>
      </w:r>
      <w:r w:rsidRPr="00FD0B6C">
        <w:rPr>
          <w:rFonts w:hint="eastAsia"/>
          <w:sz w:val="24"/>
          <w:szCs w:val="28"/>
        </w:rPr>
        <w:t>对并发连接</w:t>
      </w:r>
      <w:r>
        <w:rPr>
          <w:rFonts w:hint="eastAsia"/>
          <w:sz w:val="24"/>
          <w:szCs w:val="28"/>
        </w:rPr>
        <w:t>多的场景，</w:t>
      </w:r>
      <w:r w:rsidRPr="00FD0B6C">
        <w:rPr>
          <w:rFonts w:hint="eastAsia"/>
          <w:sz w:val="24"/>
          <w:szCs w:val="28"/>
        </w:rPr>
        <w:t>如浏览图片较多的网页，看直播等</w:t>
      </w:r>
      <w:r>
        <w:rPr>
          <w:rFonts w:hint="eastAsia"/>
          <w:sz w:val="24"/>
          <w:szCs w:val="28"/>
        </w:rPr>
        <w:t>能减少等待时间。</w:t>
      </w:r>
    </w:p>
    <w:p w:rsidR="00364EFA" w:rsidRDefault="00364EFA" w:rsidP="00364EFA">
      <w:pPr>
        <w:pStyle w:val="5"/>
      </w:pPr>
      <w:r>
        <w:rPr>
          <w:rFonts w:hint="eastAsia"/>
        </w:rPr>
        <w:lastRenderedPageBreak/>
        <w:t>TLS支持</w:t>
      </w:r>
    </w:p>
    <w:p w:rsidR="00364EFA" w:rsidRPr="00364EFA" w:rsidRDefault="00364EFA" w:rsidP="00364EFA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支持HTTPS/TLS加密传输数据，保证数据传输层安全。即使受到中间人攻击内容被截获，中间人也无法获取实际内容信息。</w:t>
      </w:r>
    </w:p>
    <w:p w:rsidR="00FD0B6C" w:rsidRDefault="00FD0B6C" w:rsidP="00FD0B6C">
      <w:pPr>
        <w:pStyle w:val="5"/>
      </w:pPr>
      <w:r>
        <w:rPr>
          <w:rFonts w:hint="eastAsia"/>
        </w:rPr>
        <w:t>流量伪装</w:t>
      </w:r>
    </w:p>
    <w:p w:rsidR="00FD0B6C" w:rsidRPr="00FD0B6C" w:rsidRDefault="00FD0B6C" w:rsidP="00FD0B6C">
      <w:pPr>
        <w:ind w:firstLineChars="200" w:firstLine="480"/>
        <w:rPr>
          <w:rFonts w:hint="eastAsia"/>
          <w:sz w:val="24"/>
          <w:szCs w:val="28"/>
        </w:rPr>
      </w:pPr>
      <w:r w:rsidRPr="00FD0B6C">
        <w:rPr>
          <w:rFonts w:hint="eastAsia"/>
          <w:sz w:val="24"/>
          <w:szCs w:val="28"/>
        </w:rPr>
        <w:t>支持多种方式将代理流量隐藏为正常网络通信，隐藏代理特征</w:t>
      </w:r>
      <w:r w:rsidR="004F189E">
        <w:rPr>
          <w:rFonts w:hint="eastAsia"/>
          <w:sz w:val="24"/>
          <w:szCs w:val="28"/>
        </w:rPr>
        <w:t>，降低被封锁的概率。</w:t>
      </w:r>
    </w:p>
    <w:p w:rsidR="00D96F46" w:rsidRDefault="00D96F46" w:rsidP="00CD1A4E">
      <w:pPr>
        <w:pStyle w:val="4"/>
      </w:pPr>
      <w:r>
        <w:rPr>
          <w:rFonts w:hint="eastAsia"/>
        </w:rPr>
        <w:t>传输方式</w:t>
      </w:r>
    </w:p>
    <w:p w:rsidR="004F189E" w:rsidRPr="004F189E" w:rsidRDefault="004F189E" w:rsidP="004F189E">
      <w:pPr>
        <w:rPr>
          <w:rFonts w:hint="eastAsia"/>
          <w:sz w:val="24"/>
          <w:szCs w:val="28"/>
        </w:rPr>
      </w:pPr>
      <w:r w:rsidRPr="004F189E">
        <w:rPr>
          <w:rFonts w:hint="eastAsia"/>
          <w:sz w:val="24"/>
          <w:szCs w:val="28"/>
        </w:rPr>
        <w:t>基于以上功能特性，可以实现以下代理传输方式：</w:t>
      </w:r>
    </w:p>
    <w:p w:rsidR="00CD1A4E" w:rsidRDefault="00CD1A4E" w:rsidP="00D96F46">
      <w:pPr>
        <w:pStyle w:val="5"/>
        <w:rPr>
          <w:rFonts w:hint="eastAsia"/>
        </w:rPr>
      </w:pPr>
      <w:r>
        <w:rPr>
          <w:rFonts w:hint="eastAsia"/>
        </w:rPr>
        <w:t>TCP协议</w:t>
      </w:r>
    </w:p>
    <w:p w:rsidR="00124C04" w:rsidRPr="00CD1A4E" w:rsidRDefault="007D67DC" w:rsidP="00CD1A4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直接通过</w:t>
      </w:r>
      <w:r w:rsidR="00124C04" w:rsidRPr="00CD1A4E"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传输</w:t>
      </w:r>
    </w:p>
    <w:p w:rsidR="00124C04" w:rsidRDefault="007D67DC" w:rsidP="00CD1A4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 w:rsidRPr="00CD1A4E"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传输</w:t>
      </w:r>
      <w:r>
        <w:rPr>
          <w:rFonts w:hint="eastAsia"/>
          <w:sz w:val="24"/>
          <w:szCs w:val="28"/>
        </w:rPr>
        <w:t>并</w:t>
      </w:r>
      <w:r w:rsidR="00124C04" w:rsidRPr="00CD1A4E">
        <w:rPr>
          <w:rFonts w:hint="eastAsia"/>
          <w:sz w:val="24"/>
          <w:szCs w:val="28"/>
        </w:rPr>
        <w:t>伪装</w:t>
      </w:r>
      <w:r w:rsidR="00CD1A4E">
        <w:rPr>
          <w:rFonts w:hint="eastAsia"/>
          <w:sz w:val="24"/>
          <w:szCs w:val="28"/>
        </w:rPr>
        <w:t>为</w:t>
      </w:r>
      <w:r w:rsidR="00124C04" w:rsidRPr="00CD1A4E">
        <w:rPr>
          <w:rFonts w:hint="eastAsia"/>
          <w:sz w:val="24"/>
          <w:szCs w:val="28"/>
        </w:rPr>
        <w:t>HTTP连接</w:t>
      </w:r>
    </w:p>
    <w:p w:rsidR="00CD1A4E" w:rsidRPr="00CD1A4E" w:rsidRDefault="007D67DC" w:rsidP="00CD1A4E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 w:rsidRPr="00CD1A4E"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传输</w:t>
      </w:r>
      <w:r w:rsidR="00CD1A4E" w:rsidRPr="00CD1A4E">
        <w:rPr>
          <w:rFonts w:hint="eastAsia"/>
          <w:sz w:val="24"/>
          <w:szCs w:val="28"/>
        </w:rPr>
        <w:t>伪装</w:t>
      </w:r>
      <w:r w:rsidR="00CD1A4E">
        <w:rPr>
          <w:rFonts w:hint="eastAsia"/>
          <w:sz w:val="24"/>
          <w:szCs w:val="28"/>
        </w:rPr>
        <w:t>为</w:t>
      </w:r>
      <w:r w:rsidR="00CD1A4E" w:rsidRPr="00CD1A4E">
        <w:rPr>
          <w:sz w:val="24"/>
          <w:szCs w:val="28"/>
        </w:rPr>
        <w:t>HTTP/2</w:t>
      </w:r>
      <w:r w:rsidR="00CD1A4E" w:rsidRPr="00CD1A4E">
        <w:rPr>
          <w:rFonts w:hint="eastAsia"/>
          <w:sz w:val="24"/>
          <w:szCs w:val="28"/>
        </w:rPr>
        <w:t>连接</w:t>
      </w:r>
    </w:p>
    <w:p w:rsidR="00CD1A4E" w:rsidRDefault="00CD1A4E" w:rsidP="00D96F46">
      <w:pPr>
        <w:pStyle w:val="5"/>
        <w:rPr>
          <w:rFonts w:hint="eastAsia"/>
        </w:rPr>
      </w:pPr>
      <w:r>
        <w:rPr>
          <w:rFonts w:hint="eastAsia"/>
        </w:rPr>
        <w:t>WebSocket协议</w:t>
      </w:r>
    </w:p>
    <w:p w:rsidR="00124C04" w:rsidRPr="00CD1A4E" w:rsidRDefault="007D67DC" w:rsidP="00CD1A4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 w:rsidR="00124C04" w:rsidRPr="00CD1A4E">
        <w:rPr>
          <w:sz w:val="24"/>
          <w:szCs w:val="28"/>
        </w:rPr>
        <w:t>WebSocket</w:t>
      </w:r>
      <w:r w:rsidR="00124C04" w:rsidRPr="00CD1A4E">
        <w:rPr>
          <w:rFonts w:hint="eastAsia"/>
          <w:sz w:val="24"/>
          <w:szCs w:val="28"/>
        </w:rPr>
        <w:t>长连接</w:t>
      </w:r>
      <w:r>
        <w:rPr>
          <w:rFonts w:hint="eastAsia"/>
          <w:sz w:val="24"/>
          <w:szCs w:val="28"/>
        </w:rPr>
        <w:t>传输</w:t>
      </w:r>
    </w:p>
    <w:p w:rsidR="00124C04" w:rsidRPr="007D67DC" w:rsidRDefault="007D67DC" w:rsidP="007D67D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 w:rsidRPr="00CD1A4E">
        <w:rPr>
          <w:sz w:val="24"/>
          <w:szCs w:val="28"/>
        </w:rPr>
        <w:t>WebSocket</w:t>
      </w:r>
      <w:r w:rsidRPr="00CD1A4E">
        <w:rPr>
          <w:rFonts w:hint="eastAsia"/>
          <w:sz w:val="24"/>
          <w:szCs w:val="28"/>
        </w:rPr>
        <w:t>长连接</w:t>
      </w:r>
      <w:r>
        <w:rPr>
          <w:rFonts w:hint="eastAsia"/>
          <w:sz w:val="24"/>
          <w:szCs w:val="28"/>
        </w:rPr>
        <w:t>传输</w:t>
      </w:r>
      <w:r w:rsidR="00124C04" w:rsidRPr="007D67DC">
        <w:rPr>
          <w:rFonts w:hint="eastAsia"/>
          <w:sz w:val="24"/>
          <w:szCs w:val="28"/>
        </w:rPr>
        <w:t>并通过</w:t>
      </w:r>
      <w:r w:rsidR="00124C04" w:rsidRPr="007D67DC">
        <w:rPr>
          <w:sz w:val="24"/>
          <w:szCs w:val="28"/>
        </w:rPr>
        <w:t>TLS</w:t>
      </w:r>
      <w:r w:rsidR="00124C04" w:rsidRPr="007D67DC">
        <w:rPr>
          <w:rFonts w:hint="eastAsia"/>
          <w:sz w:val="24"/>
          <w:szCs w:val="28"/>
        </w:rPr>
        <w:t>加密</w:t>
      </w:r>
    </w:p>
    <w:p w:rsidR="00CD1A4E" w:rsidRPr="00CD1A4E" w:rsidRDefault="00CD1A4E" w:rsidP="00D96F46">
      <w:pPr>
        <w:pStyle w:val="5"/>
        <w:rPr>
          <w:rFonts w:hint="eastAsia"/>
        </w:rPr>
      </w:pPr>
      <w:r>
        <w:rPr>
          <w:rFonts w:hint="eastAsia"/>
        </w:rPr>
        <w:t>KCP（TCP转UDP）协议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 w:rsidR="00124C04" w:rsidRPr="007D67DC">
        <w:rPr>
          <w:sz w:val="24"/>
          <w:szCs w:val="28"/>
        </w:rPr>
        <w:t>mKCP</w:t>
      </w:r>
      <w:r w:rsidR="00CD1A4E" w:rsidRPr="007D67DC">
        <w:rPr>
          <w:rFonts w:hint="eastAsia"/>
          <w:sz w:val="24"/>
          <w:szCs w:val="28"/>
        </w:rPr>
        <w:t>协议</w:t>
      </w:r>
      <w:r w:rsidRPr="007D67DC">
        <w:rPr>
          <w:rFonts w:hint="eastAsia"/>
          <w:sz w:val="24"/>
          <w:szCs w:val="28"/>
        </w:rPr>
        <w:t>传输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lastRenderedPageBreak/>
        <w:t>通过</w:t>
      </w:r>
      <w:r w:rsidRPr="007D67DC">
        <w:rPr>
          <w:sz w:val="24"/>
          <w:szCs w:val="28"/>
        </w:rPr>
        <w:t>mKCP</w:t>
      </w:r>
      <w:r w:rsidRPr="007D67DC">
        <w:rPr>
          <w:rFonts w:hint="eastAsia"/>
          <w:sz w:val="24"/>
          <w:szCs w:val="28"/>
        </w:rPr>
        <w:t>协议传输</w:t>
      </w:r>
      <w:r w:rsidR="00CD1A4E" w:rsidRPr="007D67DC">
        <w:rPr>
          <w:rFonts w:hint="eastAsia"/>
          <w:sz w:val="24"/>
          <w:szCs w:val="28"/>
        </w:rPr>
        <w:t>并伪装为</w:t>
      </w:r>
      <w:r w:rsidR="00D96F46">
        <w:rPr>
          <w:rFonts w:hint="eastAsia"/>
          <w:sz w:val="24"/>
          <w:szCs w:val="28"/>
        </w:rPr>
        <w:t>BT下载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 w:rsidRPr="007D67DC">
        <w:rPr>
          <w:sz w:val="24"/>
          <w:szCs w:val="28"/>
        </w:rPr>
        <w:t>mKCP</w:t>
      </w:r>
      <w:r w:rsidRPr="007D67DC">
        <w:rPr>
          <w:rFonts w:hint="eastAsia"/>
          <w:sz w:val="24"/>
          <w:szCs w:val="28"/>
        </w:rPr>
        <w:t>协议传输</w:t>
      </w:r>
      <w:r w:rsidR="00CD1A4E" w:rsidRPr="007D67DC">
        <w:rPr>
          <w:rFonts w:hint="eastAsia"/>
          <w:sz w:val="24"/>
          <w:szCs w:val="28"/>
        </w:rPr>
        <w:t>并伪装为</w:t>
      </w:r>
      <w:r w:rsidR="00D96F46">
        <w:rPr>
          <w:rFonts w:hint="eastAsia"/>
          <w:sz w:val="24"/>
          <w:szCs w:val="28"/>
        </w:rPr>
        <w:t>视频通话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 w:rsidRPr="007D67DC">
        <w:rPr>
          <w:sz w:val="24"/>
          <w:szCs w:val="28"/>
        </w:rPr>
        <w:t>mKCP</w:t>
      </w:r>
      <w:r w:rsidRPr="007D67DC">
        <w:rPr>
          <w:rFonts w:hint="eastAsia"/>
          <w:sz w:val="24"/>
          <w:szCs w:val="28"/>
        </w:rPr>
        <w:t>协议传输</w:t>
      </w:r>
      <w:r w:rsidR="00CD1A4E" w:rsidRPr="007D67DC">
        <w:rPr>
          <w:rFonts w:hint="eastAsia"/>
          <w:sz w:val="24"/>
          <w:szCs w:val="28"/>
        </w:rPr>
        <w:t>并</w:t>
      </w:r>
      <w:r w:rsidR="00CD1A4E" w:rsidRPr="007D67DC">
        <w:rPr>
          <w:rFonts w:hint="eastAsia"/>
          <w:sz w:val="24"/>
          <w:szCs w:val="28"/>
        </w:rPr>
        <w:t>伪装为微信视频通话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 w:rsidRPr="007D67DC">
        <w:rPr>
          <w:sz w:val="24"/>
          <w:szCs w:val="28"/>
        </w:rPr>
        <w:t>mKCP</w:t>
      </w:r>
      <w:r w:rsidRPr="007D67DC">
        <w:rPr>
          <w:rFonts w:hint="eastAsia"/>
          <w:sz w:val="24"/>
          <w:szCs w:val="28"/>
        </w:rPr>
        <w:t>协议传输</w:t>
      </w:r>
      <w:r w:rsidR="00CD1A4E" w:rsidRPr="007D67DC">
        <w:rPr>
          <w:rFonts w:hint="eastAsia"/>
          <w:sz w:val="24"/>
          <w:szCs w:val="28"/>
        </w:rPr>
        <w:t>并伪装为</w:t>
      </w:r>
      <w:r w:rsidR="00D96F46">
        <w:rPr>
          <w:rFonts w:hint="eastAsia"/>
          <w:sz w:val="24"/>
          <w:szCs w:val="28"/>
        </w:rPr>
        <w:t>使用udp传输的tls加密连接</w:t>
      </w:r>
    </w:p>
    <w:p w:rsidR="00124C04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 w:rsidRPr="007D67DC">
        <w:rPr>
          <w:sz w:val="24"/>
          <w:szCs w:val="28"/>
        </w:rPr>
        <w:t>mKCP</w:t>
      </w:r>
      <w:r w:rsidRPr="007D67DC">
        <w:rPr>
          <w:rFonts w:hint="eastAsia"/>
          <w:sz w:val="24"/>
          <w:szCs w:val="28"/>
        </w:rPr>
        <w:t>协议传输并伪装为</w:t>
      </w:r>
      <w:r w:rsidR="00124C04" w:rsidRPr="007D67DC">
        <w:rPr>
          <w:sz w:val="24"/>
          <w:szCs w:val="28"/>
        </w:rPr>
        <w:t>wireguard</w:t>
      </w:r>
      <w:r w:rsidRPr="007D67DC">
        <w:rPr>
          <w:sz w:val="24"/>
          <w:szCs w:val="28"/>
        </w:rPr>
        <w:t xml:space="preserve"> </w:t>
      </w:r>
      <w:r w:rsidRPr="007D67DC">
        <w:rPr>
          <w:rFonts w:hint="eastAsia"/>
          <w:sz w:val="24"/>
          <w:szCs w:val="28"/>
        </w:rPr>
        <w:t>VPN连接</w:t>
      </w:r>
    </w:p>
    <w:p w:rsidR="007D67DC" w:rsidRPr="00CD1A4E" w:rsidRDefault="007D67DC" w:rsidP="00D96F46">
      <w:pPr>
        <w:pStyle w:val="5"/>
        <w:rPr>
          <w:rFonts w:hint="eastAsia"/>
        </w:rPr>
      </w:pPr>
      <w:r>
        <w:rPr>
          <w:rFonts w:hint="eastAsia"/>
        </w:rPr>
        <w:t>QUIC协议</w:t>
      </w:r>
    </w:p>
    <w:p w:rsidR="007D67DC" w:rsidRPr="007D67DC" w:rsidRDefault="007D67DC" w:rsidP="007D67DC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 w:rsidRPr="007D67DC">
        <w:rPr>
          <w:rFonts w:hint="eastAsia"/>
          <w:sz w:val="24"/>
          <w:szCs w:val="28"/>
        </w:rPr>
        <w:t>协议传输</w:t>
      </w:r>
    </w:p>
    <w:p w:rsidR="007D67DC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>
        <w:rPr>
          <w:rFonts w:hint="eastAsia"/>
          <w:sz w:val="24"/>
          <w:szCs w:val="28"/>
        </w:rPr>
        <w:t>协议传输</w:t>
      </w:r>
      <w:r w:rsidRPr="007D67DC">
        <w:rPr>
          <w:rFonts w:hint="eastAsia"/>
          <w:sz w:val="24"/>
          <w:szCs w:val="28"/>
        </w:rPr>
        <w:t>并伪装为</w:t>
      </w:r>
      <w:r w:rsidR="00D96F46">
        <w:rPr>
          <w:rFonts w:hint="eastAsia"/>
          <w:sz w:val="24"/>
          <w:szCs w:val="28"/>
        </w:rPr>
        <w:t>BT下载</w:t>
      </w:r>
    </w:p>
    <w:p w:rsidR="007D67DC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 w:rsidRPr="007D67DC">
        <w:rPr>
          <w:rFonts w:hint="eastAsia"/>
          <w:sz w:val="24"/>
          <w:szCs w:val="28"/>
        </w:rPr>
        <w:t>协议传输并伪装为</w:t>
      </w:r>
      <w:r w:rsidR="00D96F46">
        <w:rPr>
          <w:rFonts w:hint="eastAsia"/>
          <w:sz w:val="24"/>
          <w:szCs w:val="28"/>
        </w:rPr>
        <w:t>视频通话</w:t>
      </w:r>
    </w:p>
    <w:p w:rsidR="007D67DC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 w:rsidRPr="007D67DC">
        <w:rPr>
          <w:rFonts w:hint="eastAsia"/>
          <w:sz w:val="24"/>
          <w:szCs w:val="28"/>
        </w:rPr>
        <w:t>协议传输并伪装为微信视频通话</w:t>
      </w:r>
    </w:p>
    <w:p w:rsidR="007D67DC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 w:rsidRPr="007D67DC">
        <w:rPr>
          <w:rFonts w:hint="eastAsia"/>
          <w:sz w:val="24"/>
          <w:szCs w:val="28"/>
        </w:rPr>
        <w:t>协议传输并伪装为</w:t>
      </w:r>
      <w:r w:rsidR="00D96F46">
        <w:rPr>
          <w:rFonts w:hint="eastAsia"/>
          <w:sz w:val="24"/>
          <w:szCs w:val="28"/>
        </w:rPr>
        <w:t>使用udp传输的tls加密连接</w:t>
      </w:r>
    </w:p>
    <w:p w:rsidR="007D67DC" w:rsidRPr="007D67DC" w:rsidRDefault="007D67DC" w:rsidP="007D67D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7D67DC">
        <w:rPr>
          <w:rFonts w:hint="eastAsia"/>
          <w:sz w:val="24"/>
          <w:szCs w:val="28"/>
        </w:rPr>
        <w:t>通过</w:t>
      </w:r>
      <w:r>
        <w:rPr>
          <w:rFonts w:hint="eastAsia"/>
        </w:rPr>
        <w:t>QUIC</w:t>
      </w:r>
      <w:r w:rsidRPr="007D67DC">
        <w:rPr>
          <w:rFonts w:hint="eastAsia"/>
          <w:sz w:val="24"/>
          <w:szCs w:val="28"/>
        </w:rPr>
        <w:t>协议传输并伪装为</w:t>
      </w:r>
      <w:r w:rsidRPr="007D67DC">
        <w:rPr>
          <w:sz w:val="24"/>
          <w:szCs w:val="28"/>
        </w:rPr>
        <w:t xml:space="preserve">wireguard </w:t>
      </w:r>
      <w:r w:rsidRPr="007D67DC">
        <w:rPr>
          <w:rFonts w:hint="eastAsia"/>
          <w:sz w:val="24"/>
          <w:szCs w:val="28"/>
        </w:rPr>
        <w:t>VPN连接</w:t>
      </w:r>
    </w:p>
    <w:p w:rsidR="00905329" w:rsidRDefault="00905329" w:rsidP="00905329">
      <w:pPr>
        <w:pStyle w:val="3"/>
      </w:pPr>
      <w:r>
        <w:rPr>
          <w:rFonts w:hint="eastAsia"/>
        </w:rPr>
        <w:t>Bursts</w:t>
      </w:r>
    </w:p>
    <w:p w:rsidR="004F189E" w:rsidRPr="004F189E" w:rsidRDefault="004F189E" w:rsidP="004F189E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配合Echo，实现高效、自动化的代理中转。国内不同地区不同运营商对于代理的监管程度各有不同。部分地区如新疆可能完全不允许指向境外的代理线路。通过Bursts进行自动化的代理中转，将境内客户端——&gt;境外服务端的连接变为境内客户端——&gt;境内中转——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>境外服务端，突破高封锁地区链路限制。</w:t>
      </w:r>
    </w:p>
    <w:p w:rsidR="00905329" w:rsidRDefault="00905329" w:rsidP="00905329">
      <w:pPr>
        <w:pStyle w:val="3"/>
      </w:pPr>
      <w:r>
        <w:rPr>
          <w:rFonts w:hint="eastAsia"/>
        </w:rPr>
        <w:t>PDA</w:t>
      </w:r>
    </w:p>
    <w:p w:rsidR="00C704E2" w:rsidRDefault="00C704E2" w:rsidP="00A457E4">
      <w:pPr>
        <w:ind w:firstLineChars="200" w:firstLine="480"/>
        <w:rPr>
          <w:sz w:val="24"/>
          <w:szCs w:val="28"/>
        </w:rPr>
      </w:pPr>
      <w:r w:rsidRPr="00C8241A">
        <w:rPr>
          <w:rFonts w:hint="eastAsia"/>
          <w:sz w:val="24"/>
          <w:szCs w:val="28"/>
        </w:rPr>
        <w:t>提供</w:t>
      </w:r>
      <w:r w:rsidR="004F189E">
        <w:rPr>
          <w:rFonts w:hint="eastAsia"/>
          <w:sz w:val="24"/>
          <w:szCs w:val="28"/>
        </w:rPr>
        <w:t>多平台</w:t>
      </w:r>
      <w:r w:rsidRPr="00C8241A">
        <w:rPr>
          <w:rFonts w:hint="eastAsia"/>
          <w:sz w:val="24"/>
          <w:szCs w:val="28"/>
        </w:rPr>
        <w:t>代理</w:t>
      </w:r>
      <w:r w:rsidRPr="00C8241A">
        <w:rPr>
          <w:rFonts w:hint="eastAsia"/>
          <w:sz w:val="24"/>
          <w:szCs w:val="28"/>
        </w:rPr>
        <w:t>客户端</w:t>
      </w:r>
      <w:r w:rsidR="00364EFA">
        <w:rPr>
          <w:rFonts w:hint="eastAsia"/>
          <w:sz w:val="24"/>
          <w:szCs w:val="28"/>
        </w:rPr>
        <w:t>，包括Window/MacOS/Linux/Android/</w:t>
      </w:r>
      <w:r w:rsidR="00364EFA">
        <w:rPr>
          <w:sz w:val="24"/>
          <w:szCs w:val="28"/>
        </w:rPr>
        <w:t>iOS</w:t>
      </w:r>
      <w:r w:rsidRPr="00C8241A">
        <w:rPr>
          <w:rFonts w:hint="eastAsia"/>
          <w:sz w:val="24"/>
          <w:szCs w:val="28"/>
        </w:rPr>
        <w:t>；</w:t>
      </w:r>
    </w:p>
    <w:p w:rsidR="00364EFA" w:rsidRDefault="00364EFA" w:rsidP="00364EFA">
      <w:pPr>
        <w:pStyle w:val="4"/>
      </w:pPr>
      <w:r>
        <w:rPr>
          <w:rFonts w:hint="eastAsia"/>
        </w:rPr>
        <w:lastRenderedPageBreak/>
        <w:t>代理订阅</w:t>
      </w:r>
    </w:p>
    <w:p w:rsidR="00364EFA" w:rsidRDefault="00364EFA" w:rsidP="00364EFA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支持从Echo获取订阅连接，实时获取最新可用代理线路。</w:t>
      </w:r>
    </w:p>
    <w:p w:rsidR="00364EFA" w:rsidRDefault="00364EFA" w:rsidP="00364EFA">
      <w:pPr>
        <w:pStyle w:val="4"/>
      </w:pPr>
      <w:r>
        <w:rPr>
          <w:rFonts w:hint="eastAsia"/>
        </w:rPr>
        <w:t>负载均衡</w:t>
      </w:r>
    </w:p>
    <w:p w:rsidR="00364EFA" w:rsidRPr="00364EFA" w:rsidRDefault="00364EFA" w:rsidP="00364EFA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支持</w:t>
      </w:r>
      <w:r>
        <w:rPr>
          <w:rFonts w:hint="eastAsia"/>
          <w:sz w:val="24"/>
          <w:szCs w:val="28"/>
        </w:rPr>
        <w:t>连接多条代理线路共同承担流量负载，</w:t>
      </w:r>
      <w:r w:rsidRPr="00364EFA">
        <w:rPr>
          <w:rFonts w:hint="eastAsia"/>
          <w:sz w:val="24"/>
          <w:szCs w:val="28"/>
        </w:rPr>
        <w:t>从而减小单个服务器的资源占用及提高服务器的利用率</w:t>
      </w:r>
      <w:r>
        <w:rPr>
          <w:rFonts w:hint="eastAsia"/>
          <w:sz w:val="24"/>
          <w:szCs w:val="28"/>
        </w:rPr>
        <w:t>，</w:t>
      </w:r>
      <w:r w:rsidRPr="00364EFA">
        <w:rPr>
          <w:rFonts w:hint="eastAsia"/>
          <w:sz w:val="24"/>
          <w:szCs w:val="28"/>
        </w:rPr>
        <w:t>减小长时间大流量连接单个</w:t>
      </w:r>
      <w:r w:rsidRPr="00364EFA">
        <w:rPr>
          <w:sz w:val="24"/>
          <w:szCs w:val="28"/>
        </w:rPr>
        <w:t xml:space="preserve"> IP 的特征</w:t>
      </w:r>
      <w:r>
        <w:rPr>
          <w:rFonts w:hint="eastAsia"/>
          <w:sz w:val="24"/>
          <w:szCs w:val="28"/>
        </w:rPr>
        <w:t>。</w:t>
      </w:r>
    </w:p>
    <w:p w:rsidR="00A457E4" w:rsidRDefault="00B23A83" w:rsidP="00A457E4">
      <w:pPr>
        <w:pStyle w:val="2"/>
      </w:pPr>
      <w:r>
        <w:rPr>
          <w:rFonts w:hint="eastAsia"/>
        </w:rPr>
        <w:t>免责</w:t>
      </w:r>
      <w:r w:rsidR="009002C0">
        <w:rPr>
          <w:rFonts w:hint="eastAsia"/>
        </w:rPr>
        <w:t>与风险</w:t>
      </w:r>
      <w:r>
        <w:rPr>
          <w:rFonts w:hint="eastAsia"/>
        </w:rPr>
        <w:t>声明</w:t>
      </w:r>
    </w:p>
    <w:p w:rsidR="00B23A83" w:rsidRPr="00B23A83" w:rsidRDefault="00B23A83" w:rsidP="00B23A8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Echo项目</w:t>
      </w:r>
      <w:r w:rsidRPr="00B23A83">
        <w:rPr>
          <w:rFonts w:hint="eastAsia"/>
          <w:sz w:val="24"/>
          <w:szCs w:val="28"/>
        </w:rPr>
        <w:t>完全符合其所在司法管辖区内的任何相关法律和法规。</w:t>
      </w:r>
      <w:r>
        <w:rPr>
          <w:rFonts w:hint="eastAsia"/>
          <w:sz w:val="24"/>
          <w:szCs w:val="28"/>
        </w:rPr>
        <w:t>由于</w:t>
      </w:r>
      <w:r w:rsidRPr="00B23A83">
        <w:rPr>
          <w:rFonts w:hint="eastAsia"/>
          <w:sz w:val="24"/>
          <w:szCs w:val="28"/>
        </w:rPr>
        <w:t>相关法律法规的重大变更构成不可抗力导致的结果</w:t>
      </w:r>
      <w:r>
        <w:rPr>
          <w:rFonts w:hint="eastAsia"/>
          <w:sz w:val="24"/>
          <w:szCs w:val="28"/>
        </w:rPr>
        <w:t>，Echo</w:t>
      </w:r>
      <w:r w:rsidR="009002C0">
        <w:rPr>
          <w:rFonts w:hint="eastAsia"/>
          <w:sz w:val="24"/>
          <w:szCs w:val="28"/>
        </w:rPr>
        <w:t>项目</w:t>
      </w:r>
      <w:r w:rsidRPr="00B23A83">
        <w:rPr>
          <w:rFonts w:hint="eastAsia"/>
          <w:sz w:val="24"/>
          <w:szCs w:val="28"/>
        </w:rPr>
        <w:t>不</w:t>
      </w:r>
      <w:r w:rsidR="009002C0">
        <w:rPr>
          <w:rFonts w:hint="eastAsia"/>
          <w:sz w:val="24"/>
          <w:szCs w:val="28"/>
        </w:rPr>
        <w:t>承担</w:t>
      </w:r>
      <w:r>
        <w:rPr>
          <w:rFonts w:hint="eastAsia"/>
          <w:sz w:val="24"/>
          <w:szCs w:val="28"/>
        </w:rPr>
        <w:t>任何</w:t>
      </w:r>
      <w:r w:rsidRPr="00B23A83">
        <w:rPr>
          <w:rFonts w:hint="eastAsia"/>
          <w:sz w:val="24"/>
          <w:szCs w:val="28"/>
        </w:rPr>
        <w:t>责任</w:t>
      </w:r>
      <w:r w:rsidR="009002C0">
        <w:rPr>
          <w:rFonts w:hint="eastAsia"/>
          <w:sz w:val="24"/>
          <w:szCs w:val="28"/>
        </w:rPr>
        <w:t>。</w:t>
      </w:r>
      <w:r w:rsidR="009002C0" w:rsidRPr="00B23A83">
        <w:rPr>
          <w:rFonts w:hint="eastAsia"/>
          <w:sz w:val="24"/>
          <w:szCs w:val="28"/>
        </w:rPr>
        <w:t>除本白皮书所明确载明的之外</w:t>
      </w:r>
      <w:r w:rsidR="009002C0">
        <w:rPr>
          <w:rFonts w:hint="eastAsia"/>
          <w:sz w:val="24"/>
          <w:szCs w:val="28"/>
        </w:rPr>
        <w:t>，Echo项目</w:t>
      </w:r>
      <w:r w:rsidR="009002C0" w:rsidRPr="00B23A83">
        <w:rPr>
          <w:sz w:val="24"/>
          <w:szCs w:val="28"/>
        </w:rPr>
        <w:t>不会</w:t>
      </w:r>
      <w:r w:rsidR="009002C0">
        <w:rPr>
          <w:rFonts w:hint="eastAsia"/>
          <w:sz w:val="24"/>
          <w:szCs w:val="28"/>
        </w:rPr>
        <w:t>额外</w:t>
      </w:r>
      <w:r w:rsidR="009002C0" w:rsidRPr="00B23A83">
        <w:rPr>
          <w:sz w:val="24"/>
          <w:szCs w:val="28"/>
        </w:rPr>
        <w:t>作任何陈</w:t>
      </w:r>
      <w:r w:rsidR="009002C0" w:rsidRPr="00B23A83">
        <w:rPr>
          <w:rFonts w:hint="eastAsia"/>
          <w:sz w:val="24"/>
          <w:szCs w:val="28"/>
        </w:rPr>
        <w:t>述或保证。</w:t>
      </w:r>
      <w:r w:rsidRPr="00B23A83">
        <w:rPr>
          <w:sz w:val="24"/>
          <w:szCs w:val="28"/>
        </w:rPr>
        <w:t>强烈建议每位参与者</w:t>
      </w:r>
      <w:r>
        <w:rPr>
          <w:rFonts w:hint="eastAsia"/>
          <w:sz w:val="24"/>
          <w:szCs w:val="28"/>
        </w:rPr>
        <w:t>和使用者</w:t>
      </w:r>
      <w:r w:rsidRPr="00B23A83">
        <w:rPr>
          <w:sz w:val="24"/>
          <w:szCs w:val="28"/>
        </w:rPr>
        <w:t>充分理解所有</w:t>
      </w:r>
      <w:r w:rsidRPr="00B23A83">
        <w:rPr>
          <w:rFonts w:hint="eastAsia"/>
          <w:sz w:val="24"/>
          <w:szCs w:val="28"/>
        </w:rPr>
        <w:t>潜在风险。</w:t>
      </w:r>
    </w:p>
    <w:p w:rsidR="00C8241A" w:rsidRPr="00C8241A" w:rsidRDefault="00B23A83" w:rsidP="009002C0">
      <w:pPr>
        <w:ind w:firstLineChars="200" w:firstLine="480"/>
        <w:rPr>
          <w:rFonts w:hint="eastAsia"/>
          <w:sz w:val="24"/>
          <w:szCs w:val="28"/>
        </w:rPr>
      </w:pPr>
      <w:r w:rsidRPr="00B23A83">
        <w:rPr>
          <w:rFonts w:hint="eastAsia"/>
          <w:sz w:val="24"/>
          <w:szCs w:val="28"/>
        </w:rPr>
        <w:t>本白皮书仅用于传达信息和介绍</w:t>
      </w:r>
      <w:r>
        <w:rPr>
          <w:rFonts w:hint="eastAsia"/>
          <w:sz w:val="24"/>
          <w:szCs w:val="28"/>
        </w:rPr>
        <w:t>Echo</w:t>
      </w:r>
      <w:r w:rsidRPr="00B23A83">
        <w:rPr>
          <w:rFonts w:hint="eastAsia"/>
          <w:sz w:val="24"/>
          <w:szCs w:val="28"/>
        </w:rPr>
        <w:t>项目，并不构成或者被解释为购销行为的任何形式。任何类似的提案或定价应根据可信条款和相关适用法律法规进行。</w:t>
      </w:r>
    </w:p>
    <w:sectPr w:rsidR="00C8241A" w:rsidRPr="00C8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66E"/>
    <w:multiLevelType w:val="hybridMultilevel"/>
    <w:tmpl w:val="F40AE4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FC03BA"/>
    <w:multiLevelType w:val="hybridMultilevel"/>
    <w:tmpl w:val="6E203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11120E"/>
    <w:multiLevelType w:val="hybridMultilevel"/>
    <w:tmpl w:val="8F58A0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F62374"/>
    <w:multiLevelType w:val="hybridMultilevel"/>
    <w:tmpl w:val="9A961C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44F2769"/>
    <w:multiLevelType w:val="hybridMultilevel"/>
    <w:tmpl w:val="404AB8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C095BC5"/>
    <w:multiLevelType w:val="hybridMultilevel"/>
    <w:tmpl w:val="9A2C36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05C4192"/>
    <w:multiLevelType w:val="hybridMultilevel"/>
    <w:tmpl w:val="68B69C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3B"/>
    <w:rsid w:val="000946C4"/>
    <w:rsid w:val="000B34AB"/>
    <w:rsid w:val="00124C04"/>
    <w:rsid w:val="00155920"/>
    <w:rsid w:val="0021343B"/>
    <w:rsid w:val="002A6892"/>
    <w:rsid w:val="00364EFA"/>
    <w:rsid w:val="003C7E72"/>
    <w:rsid w:val="003F278F"/>
    <w:rsid w:val="00451D18"/>
    <w:rsid w:val="00454B23"/>
    <w:rsid w:val="004F189E"/>
    <w:rsid w:val="00605E34"/>
    <w:rsid w:val="006121D4"/>
    <w:rsid w:val="00683FD3"/>
    <w:rsid w:val="007335F6"/>
    <w:rsid w:val="00740BE1"/>
    <w:rsid w:val="007D67DC"/>
    <w:rsid w:val="007E0AF2"/>
    <w:rsid w:val="007E7302"/>
    <w:rsid w:val="00820162"/>
    <w:rsid w:val="008911F9"/>
    <w:rsid w:val="009002C0"/>
    <w:rsid w:val="00905329"/>
    <w:rsid w:val="00A457E4"/>
    <w:rsid w:val="00B23A83"/>
    <w:rsid w:val="00B87C58"/>
    <w:rsid w:val="00C704E2"/>
    <w:rsid w:val="00C8241A"/>
    <w:rsid w:val="00CD1A4E"/>
    <w:rsid w:val="00CD50F5"/>
    <w:rsid w:val="00D22E6B"/>
    <w:rsid w:val="00D96F46"/>
    <w:rsid w:val="00DD26B4"/>
    <w:rsid w:val="00E06233"/>
    <w:rsid w:val="00E27BD3"/>
    <w:rsid w:val="00E67801"/>
    <w:rsid w:val="00E678C6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F75C"/>
  <w15:chartTrackingRefBased/>
  <w15:docId w15:val="{1CFBEB6E-5546-429A-831E-9046EFF2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E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3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1A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6F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4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34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3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1A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6F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9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7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苏展</dc:creator>
  <cp:keywords/>
  <dc:description/>
  <cp:lastModifiedBy>苏展</cp:lastModifiedBy>
  <cp:revision>5</cp:revision>
  <dcterms:created xsi:type="dcterms:W3CDTF">2020-03-09T14:25:00Z</dcterms:created>
  <dcterms:modified xsi:type="dcterms:W3CDTF">2020-03-10T10:44:00Z</dcterms:modified>
</cp:coreProperties>
</file>