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7D44B" w14:textId="77777777" w:rsidR="00983EF1" w:rsidRPr="0061232E" w:rsidRDefault="00983EF1" w:rsidP="00983EF1">
      <w:pPr>
        <w:tabs>
          <w:tab w:val="left" w:pos="1440"/>
          <w:tab w:val="left" w:pos="2970"/>
        </w:tabs>
        <w:rPr>
          <w:rFonts w:ascii="Courier" w:hAnsi="Courier"/>
          <w:b/>
          <w:sz w:val="36"/>
          <w:szCs w:val="36"/>
        </w:rPr>
      </w:pPr>
      <w:r w:rsidRPr="0061232E">
        <w:rPr>
          <w:rFonts w:ascii="Courier" w:hAnsi="Courier"/>
          <w:b/>
          <w:sz w:val="36"/>
          <w:szCs w:val="36"/>
        </w:rPr>
        <w:t>Login and Registration:</w:t>
      </w:r>
    </w:p>
    <w:p w14:paraId="3587EDD4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3ABBBAC7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Registration is a two-step process.  Users initially ‘apply’ for membership.</w:t>
      </w:r>
    </w:p>
    <w:p w14:paraId="4EF93930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4A13B88F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>Login:</w:t>
      </w:r>
    </w:p>
    <w:p w14:paraId="719C22C8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ab/>
        <w:t>With ID and password:</w:t>
      </w:r>
    </w:p>
    <w:p w14:paraId="0DEF54E3" w14:textId="77777777" w:rsidR="00983EF1" w:rsidRP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 w:rsidRPr="00983EF1">
        <w:rPr>
          <w:rFonts w:ascii="Courier" w:hAnsi="Courier"/>
        </w:rPr>
        <w:t>User is presented with traditional login and password screen</w:t>
      </w:r>
    </w:p>
    <w:p w14:paraId="31983041" w14:textId="77777777" w:rsid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supplies user id and password</w:t>
      </w:r>
    </w:p>
    <w:p w14:paraId="367FF266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Credentials are verified and user logs in</w:t>
      </w:r>
    </w:p>
    <w:p w14:paraId="65830327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</w:p>
    <w:p w14:paraId="6E1CCFAC" w14:textId="77777777" w:rsidR="00983EF1" w:rsidRPr="0061232E" w:rsidRDefault="0061232E" w:rsidP="0061232E">
      <w:pPr>
        <w:tabs>
          <w:tab w:val="left" w:pos="1440"/>
          <w:tab w:val="left" w:pos="2970"/>
        </w:tabs>
        <w:ind w:left="2160" w:hanging="90"/>
        <w:rPr>
          <w:rFonts w:ascii="Courier" w:hAnsi="Courier"/>
        </w:rPr>
      </w:pPr>
      <w:r>
        <w:rPr>
          <w:rFonts w:ascii="Courier" w:hAnsi="Courier"/>
        </w:rPr>
        <w:tab/>
        <w:t>Note: The login page also has links to recover forgotten passwords and to log in using Facebook or Google</w:t>
      </w:r>
      <w:r w:rsidR="00983EF1" w:rsidRPr="0061232E">
        <w:rPr>
          <w:rFonts w:ascii="Courier" w:hAnsi="Courier"/>
        </w:rPr>
        <w:t xml:space="preserve"> </w:t>
      </w:r>
    </w:p>
    <w:p w14:paraId="6257F7E3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63CDA9C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  <w:t>Sign Up: (PC and mobile views)</w:t>
      </w:r>
    </w:p>
    <w:p w14:paraId="63F77A8E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 This</w:t>
      </w:r>
    </w:p>
    <w:p w14:paraId="28258110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41D516BB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26D5EE8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782DA9A1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0AD182D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22956DF7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59A859D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is at Login Screen and clicks on the register link. If the user clicks on register via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2A8CA23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as well as a buyer/seller/customer choice, a company profile link, and password entry fields </w:t>
      </w:r>
    </w:p>
    <w:p w14:paraId="70390361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customer, the a pro-forma company record is entered and permissions are set that prevent access to the wholesale stuff</w:t>
      </w:r>
    </w:p>
    <w:p w14:paraId="56439ECB" w14:textId="77777777" w:rsidR="00983EF1" w:rsidRPr="008018F7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 xml:space="preserve">If the user chooses buyer or seller, the next screen they see will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7B2FA3A4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The company profile screen includes billing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6DA5B8DF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09B22B3E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Back-end API’s involved:</w:t>
      </w:r>
    </w:p>
    <w:p w14:paraId="1331901D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F7270EA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1462ACA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288769CD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F2A81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127C3FE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ShipInfo</w:t>
      </w:r>
      <w:proofErr w:type="spellEnd"/>
      <w:r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D9692F5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549096DF" w14:textId="77777777" w:rsidR="0061232E" w:rsidRDefault="0061232E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9F8C8FF" w14:textId="77777777" w:rsidR="0061232E" w:rsidRDefault="0061232E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Note:  After the initial registration process, the user has ‘guest’ access.  This entails read only access to product catalogs, the message subsystem, user profile screens. A guest user can place an order</w:t>
      </w:r>
      <w:r w:rsidR="00781C74">
        <w:rPr>
          <w:sz w:val="24"/>
          <w:szCs w:val="24"/>
          <w:shd w:val="clear" w:color="auto" w:fill="F7FAFF"/>
        </w:rPr>
        <w:t xml:space="preserve"> going through the normal payment processor</w:t>
      </w:r>
      <w:r>
        <w:rPr>
          <w:sz w:val="24"/>
          <w:szCs w:val="24"/>
          <w:shd w:val="clear" w:color="auto" w:fill="F7FAFF"/>
        </w:rPr>
        <w:t>, but cannot access sell anything.</w:t>
      </w:r>
      <w:r w:rsidR="00781C74">
        <w:rPr>
          <w:sz w:val="24"/>
          <w:szCs w:val="24"/>
          <w:shd w:val="clear" w:color="auto" w:fill="F7FAFF"/>
        </w:rPr>
        <w:t xml:space="preserve"> In the process of buying something, guest users will have to enter shipping information, or designate their entered name and address information as the shipping address.</w:t>
      </w:r>
    </w:p>
    <w:p w14:paraId="6843AC4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</w:p>
    <w:p w14:paraId="0734671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What an un-approved user can’t do:</w:t>
      </w:r>
    </w:p>
    <w:p w14:paraId="00630A7D" w14:textId="77777777" w:rsidR="007C0263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Place anything for sale – i.e. access the Orders tab in the PC interface.</w:t>
      </w:r>
    </w:p>
    <w:p w14:paraId="729614EE" w14:textId="77777777" w:rsidR="007C0263" w:rsidRPr="00581469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>Add new products or create catalogs.</w:t>
      </w:r>
    </w:p>
    <w:p w14:paraId="02ADDF29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6356CA96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13A6BA28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 (PC and mobile views)</w:t>
      </w:r>
    </w:p>
    <w:p w14:paraId="7E405CF4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063B0756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21952A1D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14:paraId="727D5307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4CE73219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5C79BAFA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4506F71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3742FBC3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1FC134B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52103841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534B056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001B40E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309664EB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14AA5448" w14:textId="77777777" w:rsidR="00983EF1" w:rsidRPr="00DE355B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657005E7" w14:textId="77777777" w:rsidR="00983EF1" w:rsidRPr="00DE355B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59F4E28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B8602D7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7F27AF51" w14:textId="77777777" w:rsidR="00983EF1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07DC5FD" w14:textId="77777777" w:rsidR="00983EF1" w:rsidRPr="00B16938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2155A5" w14:textId="77777777" w:rsidR="00983EF1" w:rsidRPr="007607B5" w:rsidRDefault="00983EF1" w:rsidP="00983EF1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DDF99DE" w14:textId="77777777" w:rsidR="00781C74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361ECE50" w14:textId="77777777" w:rsidR="00781C74" w:rsidRDefault="00781C74">
      <w:pPr>
        <w:rPr>
          <w:rFonts w:ascii="Courier" w:hAnsi="Courier" w:cs="Courier"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br w:type="page"/>
      </w:r>
    </w:p>
    <w:p w14:paraId="56DDA5DB" w14:textId="77777777" w:rsidR="00983EF1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  <w:r>
        <w:rPr>
          <w:rFonts w:cs="Menlo"/>
          <w:b/>
          <w:sz w:val="36"/>
          <w:szCs w:val="36"/>
        </w:rPr>
        <w:t>Profile:</w:t>
      </w:r>
    </w:p>
    <w:p w14:paraId="1030B7C0" w14:textId="77777777" w:rsid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24"/>
          <w:szCs w:val="24"/>
        </w:rPr>
      </w:pPr>
    </w:p>
    <w:p w14:paraId="3805F786" w14:textId="77777777" w:rsidR="00D83431" w:rsidRP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rFonts w:cs="Menlo"/>
          <w:sz w:val="24"/>
          <w:szCs w:val="24"/>
        </w:rPr>
        <w:t xml:space="preserve">The profile section deals with capturing and editing user information.  The user is le=d through it at registration time, and it is </w:t>
      </w:r>
      <w:proofErr w:type="gramStart"/>
      <w:r>
        <w:rPr>
          <w:rFonts w:cs="Menlo"/>
          <w:sz w:val="24"/>
          <w:szCs w:val="24"/>
        </w:rPr>
        <w:t>available  to</w:t>
      </w:r>
      <w:proofErr w:type="gramEnd"/>
      <w:r>
        <w:rPr>
          <w:rFonts w:cs="Menlo"/>
          <w:sz w:val="24"/>
          <w:szCs w:val="24"/>
        </w:rPr>
        <w:t xml:space="preserve"> buyers and sellers as a tab in the PC interface, or as a swiped screen in the mobile interface.</w:t>
      </w:r>
    </w:p>
    <w:p w14:paraId="57F5A10D" w14:textId="77777777" w:rsidR="00781C74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</w:p>
    <w:p w14:paraId="0530539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 (PC and mobile views)</w:t>
      </w:r>
    </w:p>
    <w:p w14:paraId="2A0419A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enters profile information for store. Creator of store profile becomes</w:t>
      </w:r>
    </w:p>
    <w:p w14:paraId="7A590C4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store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-admin until that is changed.  Store-admin ok’s registration requests</w:t>
      </w:r>
    </w:p>
    <w:p w14:paraId="4539269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prospective users identifying affiliation with that store, and sets </w:t>
      </w:r>
    </w:p>
    <w:p w14:paraId="3C8A08D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1682948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A889FC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5666CA5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6C7FA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1D694D8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6BCF3E0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088B8F8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or clicks on save button to update information</w:t>
      </w:r>
    </w:p>
    <w:p w14:paraId="6D0DE09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86EFE8A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</w:p>
    <w:p w14:paraId="6527D8C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B3888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3688AAA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$info)</w:t>
      </w:r>
    </w:p>
    <w:p w14:paraId="3406E6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7CBCB1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03C230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 Company Profile:</w:t>
      </w:r>
    </w:p>
    <w:p w14:paraId="0E198BCF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screen.</w:t>
      </w:r>
    </w:p>
    <w:p w14:paraId="05152EC3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‘Company Profile’ Link</w:t>
      </w:r>
    </w:p>
    <w:p w14:paraId="18AFA8E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companies already registered in system with an option to skip if they are part of a company that hasn’</w:t>
      </w:r>
      <w:r w:rsidR="000E51A6">
        <w:rPr>
          <w:color w:val="000000" w:themeColor="text1"/>
          <w:sz w:val="24"/>
          <w:szCs w:val="24"/>
          <w:shd w:val="clear" w:color="auto" w:fill="F7FAFF"/>
        </w:rPr>
        <w:t>t do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business with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up to now.</w:t>
      </w:r>
    </w:p>
    <w:p w14:paraId="25EFC3B8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an existing company, an approval message is sent to the store-admin who has to approve it before the company registration is complete.</w:t>
      </w:r>
    </w:p>
    <w:p w14:paraId="7A3431D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‘skip’, they are sent to a company profile screen</w:t>
      </w:r>
      <w:r w:rsidR="000E51A6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3F694107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enters company data.</w:t>
      </w:r>
    </w:p>
    <w:p w14:paraId="43F0724C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Links to Billing and Shipping info are available.</w:t>
      </w:r>
    </w:p>
    <w:p w14:paraId="7A5DB5C2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‘next’ button</w:t>
      </w:r>
    </w:p>
    <w:p w14:paraId="7812BFBF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terms each of which has a checkbox.  This is used to select the ‘default terms’ that will be presented with every</w:t>
      </w:r>
      <w:r w:rsidR="00F26F7A">
        <w:rPr>
          <w:color w:val="000000" w:themeColor="text1"/>
          <w:sz w:val="24"/>
          <w:szCs w:val="24"/>
          <w:shd w:val="clear" w:color="auto" w:fill="F7FAFF"/>
        </w:rPr>
        <w:t xml:space="preserve"> order entry screen.</w:t>
      </w:r>
    </w:p>
    <w:p w14:paraId="0252EE5D" w14:textId="77777777" w:rsidR="00F26F7A" w:rsidRDefault="00F26F7A" w:rsidP="00F26F7A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save button, and the information is saved and sent to the admin for approval.</w:t>
      </w:r>
    </w:p>
    <w:p w14:paraId="428F0F8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055341D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6112A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3B9FCFD9" w14:textId="77777777" w:rsidR="00781C74" w:rsidRPr="00B16938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7CF581DC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183C07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667AA21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Shows all the info the system has on that store. </w:t>
      </w:r>
    </w:p>
    <w:p w14:paraId="09A8392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A4370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57DFB61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C58C90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3524C804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5F1A1D5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07E37A6E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3CDC84CF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72DFD189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0F767AE5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4F555C1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18B9A67C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2534A044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EF51389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FB6FD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2AFF96A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2A4359F0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4DE1AC9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Billing Information</w:t>
      </w:r>
    </w:p>
    <w:p w14:paraId="07B67F9E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7F4A87C4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69477352" w14:textId="77777777" w:rsidR="00781C74" w:rsidRDefault="00F26F7A" w:rsidP="00781C74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 xml:space="preserve">User clicks on ‘next’ – </w:t>
      </w:r>
      <w:r w:rsidR="004E5D51" w:rsidRPr="004E5D51">
        <w:rPr>
          <w:color w:val="000000" w:themeColor="text1"/>
          <w:sz w:val="24"/>
          <w:szCs w:val="24"/>
          <w:shd w:val="clear" w:color="auto" w:fill="F7FAFF"/>
        </w:rPr>
        <w:t xml:space="preserve">Entered info is saved, and user </w:t>
      </w:r>
      <w:r w:rsidRPr="004E5D51">
        <w:rPr>
          <w:color w:val="000000" w:themeColor="text1"/>
          <w:sz w:val="24"/>
          <w:szCs w:val="24"/>
          <w:shd w:val="clear" w:color="auto" w:fill="F7FAFF"/>
        </w:rPr>
        <w:t>returns to main profile screen or company profile screen (depending on where he/she came from</w:t>
      </w:r>
      <w:r w:rsidR="004E5D51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51FFA36" w14:textId="77777777" w:rsidR="004E5D51" w:rsidRPr="004E5D51" w:rsidRDefault="004E5D51" w:rsidP="004E5D51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66CED94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</w:p>
    <w:p w14:paraId="2871AB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D482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2A573AD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05364F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A5690D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5FF218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7B541C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5FAA640F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6CD86B1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shipping info:</w:t>
      </w:r>
    </w:p>
    <w:p w14:paraId="35B4F5B7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4336E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F9E62C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Shipping Information</w:t>
      </w:r>
    </w:p>
    <w:p w14:paraId="7A408046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1785F3BF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08E492AC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>User clicks on ‘next’ – Entered info is saved, and user returns to main profile screen or company profile screen (depending on where he/she came from</w:t>
      </w:r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43DB915F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64CEE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1D174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Note: in the new registration process, User is led through all of these screens in a series of ‘continue’ links.  For example, after filling in the initial user information, the user is prompted ‘Enter Company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Info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’ There’s an Ok/Skip it button.  If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Skipit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clicked, the user is asked ‘Use my Profile Address for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Shipping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For Billing’.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Following this is a screen where the user is asked to specify payment defaults.  There is an opt-out – ‘I will supply then when I buy something’.  If the user wishes to enable 1-click ordering, CC info will have to be entered.  There should be a message describing how the information is kept encrypted in the system.</w:t>
      </w:r>
    </w:p>
    <w:p w14:paraId="42AD13B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D99B97" w14:textId="77777777" w:rsidR="004E5D51" w:rsidRDefault="004E5D51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2B329000" w14:textId="77777777" w:rsidR="004E5D51" w:rsidRDefault="00D83431" w:rsidP="004E5D51">
      <w:pPr>
        <w:pStyle w:val="HTMLPreformatted"/>
        <w:shd w:val="clear" w:color="auto" w:fill="FFFFFF"/>
        <w:tabs>
          <w:tab w:val="left" w:pos="1440"/>
        </w:tabs>
        <w:rPr>
          <w:b/>
          <w:color w:val="000000" w:themeColor="text1"/>
          <w:sz w:val="36"/>
          <w:szCs w:val="36"/>
          <w:shd w:val="clear" w:color="auto" w:fill="F7FAFF"/>
        </w:rPr>
      </w:pPr>
      <w:r w:rsidRPr="00D83431">
        <w:rPr>
          <w:b/>
          <w:color w:val="000000" w:themeColor="text1"/>
          <w:sz w:val="36"/>
          <w:szCs w:val="36"/>
          <w:shd w:val="clear" w:color="auto" w:fill="F7FAFF"/>
        </w:rPr>
        <w:t>Shopping:</w:t>
      </w:r>
    </w:p>
    <w:p w14:paraId="4DCB26EB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5A0D3D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The shopping section deals with features available to buyers that support buying things.  It appears as a tab in the PC interface, and swiped screen in the mobile app.</w:t>
      </w:r>
    </w:p>
    <w:p w14:paraId="05EAFFF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369CCE5" w14:textId="77777777" w:rsidR="00D83431" w:rsidRP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99A59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3EA81506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2F031CA1" w14:textId="03AE1F31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Specials are handled in two ways by the system – products are that part of a special are contained in a collection that is typed as a specials collection. Specials prices, terms, and expiration dates are to be embedded in the </w:t>
      </w:r>
      <w:proofErr w:type="spellStart"/>
      <w:r>
        <w:rPr>
          <w:sz w:val="24"/>
          <w:szCs w:val="24"/>
          <w:shd w:val="clear" w:color="auto" w:fill="F7FAFF"/>
        </w:rPr>
        <w:t>ContainedAs</w:t>
      </w:r>
      <w:proofErr w:type="spellEnd"/>
      <w:r>
        <w:rPr>
          <w:sz w:val="24"/>
          <w:szCs w:val="24"/>
          <w:shd w:val="clear" w:color="auto" w:fill="F7FAFF"/>
        </w:rPr>
        <w:t xml:space="preserve"> record. Specials will be </w:t>
      </w:r>
      <w:proofErr w:type="spellStart"/>
      <w:r>
        <w:rPr>
          <w:sz w:val="24"/>
          <w:szCs w:val="24"/>
          <w:shd w:val="clear" w:color="auto" w:fill="F7FAFF"/>
        </w:rPr>
        <w:t>stopred</w:t>
      </w:r>
      <w:proofErr w:type="spellEnd"/>
      <w:r>
        <w:rPr>
          <w:sz w:val="24"/>
          <w:szCs w:val="24"/>
          <w:shd w:val="clear" w:color="auto" w:fill="F7FAFF"/>
        </w:rPr>
        <w:t xml:space="preserve"> as messages that are also appropriately typed.</w:t>
      </w:r>
    </w:p>
    <w:p w14:paraId="256E0D3A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9FE4184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7A241774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products that are contained within collections of type specials.</w:t>
      </w:r>
    </w:p>
    <w:p w14:paraId="55A4A750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8B390BD" w14:textId="0189D64A" w:rsidR="00BA54F0" w:rsidRDefault="00106E14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or touches the shopping tab</w:t>
      </w:r>
    </w:p>
    <w:p w14:paraId="1515D49A" w14:textId="2DF48D2B" w:rsidR="00106E14" w:rsidRDefault="00106E14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In response to the ‘Shop </w:t>
      </w:r>
      <w:proofErr w:type="gramStart"/>
      <w:r>
        <w:rPr>
          <w:sz w:val="24"/>
          <w:szCs w:val="24"/>
          <w:shd w:val="clear" w:color="auto" w:fill="F7FAFF"/>
        </w:rPr>
        <w:t>Where ?</w:t>
      </w:r>
      <w:proofErr w:type="gramEnd"/>
      <w:r>
        <w:rPr>
          <w:sz w:val="24"/>
          <w:szCs w:val="24"/>
          <w:shd w:val="clear" w:color="auto" w:fill="F7FAFF"/>
        </w:rPr>
        <w:t xml:space="preserve">’ </w:t>
      </w:r>
      <w:proofErr w:type="spellStart"/>
      <w:r>
        <w:rPr>
          <w:sz w:val="24"/>
          <w:szCs w:val="24"/>
          <w:shd w:val="clear" w:color="auto" w:fill="F7FAFF"/>
        </w:rPr>
        <w:t>propmpt</w:t>
      </w:r>
      <w:proofErr w:type="spellEnd"/>
      <w:r>
        <w:rPr>
          <w:sz w:val="24"/>
          <w:szCs w:val="24"/>
          <w:shd w:val="clear" w:color="auto" w:fill="F7FAFF"/>
        </w:rPr>
        <w:t>, the customer chooses specials</w:t>
      </w:r>
    </w:p>
    <w:p w14:paraId="0BC472FD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Scrollable list of products contained in special collections is displayed</w:t>
      </w:r>
    </w:p>
    <w:p w14:paraId="0A7BFC9A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click on an individual product</w:t>
      </w:r>
    </w:p>
    <w:p w14:paraId="51964542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click on ‘order this’ button – transition to order process.</w:t>
      </w:r>
    </w:p>
    <w:p w14:paraId="0CEBE05A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00A9B56" w14:textId="77777777" w:rsidR="00BA54F0" w:rsidRPr="00B16938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1F60663" w14:textId="77777777" w:rsidR="00BA54F0" w:rsidRPr="00B16938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65FDD22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B31AAB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6D4FECD" w14:textId="64613044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49EF4596" w14:textId="16F1E38B" w:rsidR="00BA54F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is looking at specials list </w:t>
      </w:r>
    </w:p>
    <w:p w14:paraId="7B4D5A77" w14:textId="649B33AB" w:rsidR="00BA54F0" w:rsidRPr="00BA54F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‘see specials shops’ button</w:t>
      </w:r>
    </w:p>
    <w:p w14:paraId="000F4373" w14:textId="51E52BA9" w:rsidR="00BA54F0" w:rsidRPr="00BA54F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shown a list of shops having items contained in specials collections.</w:t>
      </w:r>
    </w:p>
    <w:p w14:paraId="311A1D5C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FC8D90B" w14:textId="6956A97F" w:rsidR="00BA54F0" w:rsidRDefault="00BA54F0" w:rsidP="00106E14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</w:t>
      </w:r>
      <w:r w:rsidR="00106E14">
        <w:rPr>
          <w:sz w:val="24"/>
          <w:szCs w:val="24"/>
          <w:shd w:val="clear" w:color="auto" w:fill="F7FAFF"/>
        </w:rPr>
        <w:t xml:space="preserve"> Catalogs:</w:t>
      </w:r>
    </w:p>
    <w:p w14:paraId="7B7AAE45" w14:textId="3EDA5D8B" w:rsidR="00106E14" w:rsidRDefault="00106E14" w:rsidP="00106E14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A5A0479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Note: </w:t>
      </w:r>
      <w:r w:rsidR="00106E14">
        <w:rPr>
          <w:sz w:val="24"/>
          <w:szCs w:val="24"/>
          <w:shd w:val="clear" w:color="auto" w:fill="F7FAFF"/>
        </w:rPr>
        <w:t>A shop can have several catalogs, among them a wholesale catalog (shown only to buyers) and a retail catalog (shown to buyers and retail customers).</w:t>
      </w:r>
    </w:p>
    <w:p w14:paraId="5AB436AD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4EA281FC" w14:textId="05C11A95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Find products to purchase.</w:t>
      </w:r>
    </w:p>
    <w:p w14:paraId="4D9A42E4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29DAA480" w14:textId="77777777" w:rsidR="00D81FAC" w:rsidRDefault="00D81FAC" w:rsidP="00D81FAC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A13253" w14:textId="77777777" w:rsidR="00D81FAC" w:rsidRDefault="00D81FAC" w:rsidP="00D81FAC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or touches the shopping tab</w:t>
      </w:r>
    </w:p>
    <w:p w14:paraId="221EFEDB" w14:textId="4E553448" w:rsidR="00D81FAC" w:rsidRDefault="00123869" w:rsidP="00123869">
      <w:pPr>
        <w:pStyle w:val="HTMLPreformatted"/>
        <w:numPr>
          <w:ilvl w:val="1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chooses ‘Shop </w:t>
      </w:r>
      <w:proofErr w:type="gramStart"/>
      <w:r>
        <w:rPr>
          <w:sz w:val="24"/>
          <w:szCs w:val="24"/>
          <w:shd w:val="clear" w:color="auto" w:fill="F7FAFF"/>
        </w:rPr>
        <w:t>Where ?</w:t>
      </w:r>
      <w:proofErr w:type="gramEnd"/>
      <w:r w:rsidR="00D81FAC">
        <w:rPr>
          <w:sz w:val="24"/>
          <w:szCs w:val="24"/>
          <w:shd w:val="clear" w:color="auto" w:fill="F7FAFF"/>
        </w:rPr>
        <w:t xml:space="preserve">’. </w:t>
      </w:r>
      <w:r w:rsidR="00D81FAC" w:rsidRPr="00D81FAC">
        <w:rPr>
          <w:sz w:val="24"/>
          <w:szCs w:val="24"/>
          <w:shd w:val="clear" w:color="auto" w:fill="F7FAFF"/>
        </w:rPr>
        <w:t xml:space="preserve">User can then find a shop </w:t>
      </w:r>
      <w:r>
        <w:rPr>
          <w:sz w:val="24"/>
          <w:szCs w:val="24"/>
          <w:shd w:val="clear" w:color="auto" w:fill="F7FAFF"/>
        </w:rPr>
        <w:t>by variety or means.</w:t>
      </w:r>
    </w:p>
    <w:p w14:paraId="7F3D8A43" w14:textId="2841387D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can click on shop location and will be asked for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76EE1FA7" w14:textId="3BD4CD93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can ‘By product </w:t>
      </w:r>
      <w:proofErr w:type="spellStart"/>
      <w:r>
        <w:rPr>
          <w:sz w:val="24"/>
          <w:szCs w:val="24"/>
          <w:shd w:val="clear" w:color="auto" w:fill="F7FAFF"/>
        </w:rPr>
        <w:t>catgories</w:t>
      </w:r>
      <w:proofErr w:type="spellEnd"/>
      <w:r>
        <w:rPr>
          <w:sz w:val="24"/>
          <w:szCs w:val="24"/>
          <w:shd w:val="clear" w:color="auto" w:fill="F7FAFF"/>
        </w:rPr>
        <w:t xml:space="preserve">’ and is </w:t>
      </w:r>
      <w:proofErr w:type="spellStart"/>
      <w:r>
        <w:rPr>
          <w:sz w:val="24"/>
          <w:szCs w:val="24"/>
          <w:shd w:val="clear" w:color="auto" w:fill="F7FAFF"/>
        </w:rPr>
        <w:t>usehered</w:t>
      </w:r>
      <w:proofErr w:type="spellEnd"/>
      <w:r>
        <w:rPr>
          <w:sz w:val="24"/>
          <w:szCs w:val="24"/>
          <w:shd w:val="clear" w:color="auto" w:fill="F7FAFF"/>
        </w:rPr>
        <w:t xml:space="preserve"> through the category tree</w:t>
      </w:r>
    </w:p>
    <w:p w14:paraId="687717B1" w14:textId="6DDF45EF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The user can select shop name and will be asked to enter a shop name.</w:t>
      </w:r>
    </w:p>
    <w:p w14:paraId="0D905A60" w14:textId="39FE1016" w:rsidR="00D81FAC" w:rsidRDefault="00D81FAC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If the User selects shop from favorites, he/she is presented with the list of favorite shops.  User selects a shop and is then shown the list of products from the shop current published catalogs.  There will be a filter </w:t>
      </w: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to allow the user to select particular catalogs.</w:t>
      </w:r>
    </w:p>
    <w:p w14:paraId="44F30470" w14:textId="6DCE1FA3" w:rsidR="00D81FAC" w:rsidRDefault="00D81FAC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If the user selects ‘specials’ is shown products on special (see above)</w:t>
      </w:r>
    </w:p>
    <w:p w14:paraId="51BE5A35" w14:textId="244E6D0A" w:rsidR="00C32A61" w:rsidRDefault="00123869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If the user selects ‘marketplaces’ he/she will be shown a list of m</w:t>
      </w:r>
      <w:r w:rsidR="00C32A61">
        <w:rPr>
          <w:sz w:val="24"/>
          <w:szCs w:val="24"/>
          <w:shd w:val="clear" w:color="auto" w:fill="F7FAFF"/>
        </w:rPr>
        <w:t xml:space="preserve">arketplaces.  </w:t>
      </w:r>
    </w:p>
    <w:p w14:paraId="01D89800" w14:textId="5054B108" w:rsidR="00123869" w:rsidRDefault="00C32A61" w:rsidP="00C32A61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When a shopping place (i.e. a shop) has been found</w:t>
      </w:r>
      <w:r w:rsidR="00123869">
        <w:rPr>
          <w:sz w:val="24"/>
          <w:szCs w:val="24"/>
          <w:shd w:val="clear" w:color="auto" w:fill="F7FAFF"/>
        </w:rPr>
        <w:t xml:space="preserve"> </w:t>
      </w:r>
      <w:r>
        <w:rPr>
          <w:sz w:val="24"/>
          <w:szCs w:val="24"/>
          <w:shd w:val="clear" w:color="auto" w:fill="F7FAFF"/>
        </w:rPr>
        <w:t>the shop’s current published catalog will be displayed</w:t>
      </w:r>
    </w:p>
    <w:p w14:paraId="5C185B3E" w14:textId="3F5AFD89" w:rsidR="00C32A61" w:rsidRDefault="00C32A61" w:rsidP="00C32A61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There will be </w:t>
      </w:r>
      <w:proofErr w:type="gramStart"/>
      <w:r>
        <w:rPr>
          <w:sz w:val="24"/>
          <w:szCs w:val="24"/>
          <w:shd w:val="clear" w:color="auto" w:fill="F7FAFF"/>
        </w:rPr>
        <w:t>an ‘add</w:t>
      </w:r>
      <w:proofErr w:type="gramEnd"/>
      <w:r>
        <w:rPr>
          <w:sz w:val="24"/>
          <w:szCs w:val="24"/>
          <w:shd w:val="clear" w:color="auto" w:fill="F7FAFF"/>
        </w:rPr>
        <w:t xml:space="preserve"> to favorites’ button on any of the shop pages.</w:t>
      </w:r>
      <w:bookmarkStart w:id="0" w:name="_GoBack"/>
      <w:bookmarkEnd w:id="0"/>
    </w:p>
    <w:p w14:paraId="65CCEE23" w14:textId="77777777" w:rsidR="00123869" w:rsidRDefault="00123869" w:rsidP="00C32A61">
      <w:pPr>
        <w:pStyle w:val="HTMLPreformatted"/>
        <w:shd w:val="clear" w:color="auto" w:fill="FFFFFF"/>
        <w:tabs>
          <w:tab w:val="left" w:pos="1440"/>
        </w:tabs>
        <w:ind w:left="1880"/>
        <w:rPr>
          <w:sz w:val="24"/>
          <w:szCs w:val="24"/>
          <w:shd w:val="clear" w:color="auto" w:fill="F7FAFF"/>
        </w:rPr>
      </w:pPr>
    </w:p>
    <w:p w14:paraId="2C7C7D29" w14:textId="455E67BB" w:rsidR="00106E14" w:rsidRDefault="00C32A61" w:rsidP="00C32A61">
      <w:pPr>
        <w:pStyle w:val="HTMLPreformatted"/>
        <w:shd w:val="clear" w:color="auto" w:fill="FFFFFF"/>
        <w:tabs>
          <w:tab w:val="left" w:pos="1440"/>
        </w:tabs>
        <w:ind w:left="1800" w:hanging="450"/>
        <w:rPr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106E14">
        <w:rPr>
          <w:sz w:val="24"/>
          <w:szCs w:val="24"/>
          <w:shd w:val="clear" w:color="auto" w:fill="F7FAFF"/>
        </w:rPr>
        <w:t xml:space="preserve"> </w:t>
      </w:r>
    </w:p>
    <w:p w14:paraId="505F0BDB" w14:textId="3CB15E47" w:rsidR="00106E14" w:rsidRDefault="00106E14" w:rsidP="00BA54F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F8598BC" w14:textId="4341640D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043FC1FD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01AD47" w14:textId="77777777" w:rsidR="00BA54F0" w:rsidRPr="000538D1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CE628D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4B963B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7328838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color w:val="000000" w:themeColor="text1"/>
          <w:shd w:val="clear" w:color="auto" w:fill="F7FAFF"/>
        </w:rPr>
        <w:br w:type="page"/>
      </w:r>
    </w:p>
    <w:p w14:paraId="58A09D0A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24B57A87" w14:textId="77777777" w:rsidR="00983EF1" w:rsidRDefault="00983EF1" w:rsidP="0061232E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612A441D" w14:textId="77777777" w:rsidR="0076084D" w:rsidRDefault="0076084D"/>
    <w:sectPr w:rsidR="0076084D" w:rsidSect="00983E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602F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2A338C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">
    <w:nsid w:val="0DD557D1"/>
    <w:multiLevelType w:val="hybridMultilevel"/>
    <w:tmpl w:val="6664A468"/>
    <w:lvl w:ilvl="0" w:tplc="9B22E98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4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26B1C63"/>
    <w:multiLevelType w:val="hybridMultilevel"/>
    <w:tmpl w:val="347E5286"/>
    <w:lvl w:ilvl="0" w:tplc="C2C0FC16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B26894"/>
    <w:multiLevelType w:val="hybridMultilevel"/>
    <w:tmpl w:val="341470A0"/>
    <w:lvl w:ilvl="0" w:tplc="CB26F672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F52F78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1">
    <w:nsid w:val="63DA743D"/>
    <w:multiLevelType w:val="hybridMultilevel"/>
    <w:tmpl w:val="8312EC96"/>
    <w:lvl w:ilvl="0" w:tplc="9B14FEC6">
      <w:start w:val="1"/>
      <w:numFmt w:val="decimal"/>
      <w:lvlText w:val="%1)"/>
      <w:lvlJc w:val="left"/>
      <w:pPr>
        <w:ind w:left="34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12">
    <w:nsid w:val="783B3670"/>
    <w:multiLevelType w:val="hybridMultilevel"/>
    <w:tmpl w:val="57FE158C"/>
    <w:lvl w:ilvl="0" w:tplc="259E8F00">
      <w:start w:val="1"/>
      <w:numFmt w:val="lowerLetter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3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1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F1"/>
    <w:rsid w:val="000E51A6"/>
    <w:rsid w:val="00106E14"/>
    <w:rsid w:val="00123869"/>
    <w:rsid w:val="004E5D51"/>
    <w:rsid w:val="0061232E"/>
    <w:rsid w:val="0076084D"/>
    <w:rsid w:val="00781C74"/>
    <w:rsid w:val="007C0263"/>
    <w:rsid w:val="00917638"/>
    <w:rsid w:val="00983EF1"/>
    <w:rsid w:val="00B85F4C"/>
    <w:rsid w:val="00BA54F0"/>
    <w:rsid w:val="00C32A61"/>
    <w:rsid w:val="00D81FAC"/>
    <w:rsid w:val="00D83431"/>
    <w:rsid w:val="00F2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24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1640</Words>
  <Characters>9354</Characters>
  <Application>Microsoft Macintosh Word</Application>
  <DocSecurity>0</DocSecurity>
  <Lines>77</Lines>
  <Paragraphs>21</Paragraphs>
  <ScaleCrop>false</ScaleCrop>
  <Company>University of Virginia</Company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3</cp:revision>
  <dcterms:created xsi:type="dcterms:W3CDTF">2018-04-12T19:53:00Z</dcterms:created>
  <dcterms:modified xsi:type="dcterms:W3CDTF">2018-04-13T15:20:00Z</dcterms:modified>
</cp:coreProperties>
</file>