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jzwyy0sa5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Apoio de Reunião Útil | Julho 2026</w:t>
      </w:r>
    </w:p>
    <w:p w:rsidR="00000000" w:rsidDel="00000000" w:rsidP="00000000" w:rsidRDefault="00000000" w:rsidRPr="00000000" w14:paraId="00000002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k0a8wisty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reunião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sz w:val="22"/>
          <w:szCs w:val="22"/>
          <w:rtl w:val="0"/>
        </w:rPr>
        <w:t xml:space="preserve">Ela sai definindo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duas coisas</w:t>
      </w:r>
      <w:r w:rsidDel="00000000" w:rsidR="00000000" w:rsidRPr="00000000">
        <w:rPr>
          <w:sz w:val="22"/>
          <w:szCs w:val="22"/>
          <w:rtl w:val="0"/>
        </w:rPr>
        <w:t xml:space="preserve">: </w:t>
        <w:br w:type="textWrapping"/>
        <w:t xml:space="preserve">(1) um objetivo único do mês; </w:t>
        <w:br w:type="textWrapping"/>
        <w:t xml:space="preserve">(2) a verba (R$500 ou R$1.000). </w:t>
        <w:br w:type="textWrapping"/>
        <w:t xml:space="preserve">Você sai com expectativa ancorada em número, não em promessa.</w:t>
      </w:r>
    </w:p>
    <w:p w:rsidR="00000000" w:rsidDel="00000000" w:rsidP="00000000" w:rsidRDefault="00000000" w:rsidRPr="00000000" w14:paraId="00000004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gb4h64i2o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Números de junho (na ponta da língua)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sz w:val="22"/>
          <w:szCs w:val="22"/>
          <w:rtl w:val="0"/>
        </w:rPr>
        <w:t xml:space="preserve">CTR 6,85% (subiu). CPC R$0,13 (mais barato). Custo por visita ao perfil R$0,17 (estável).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sz w:val="22"/>
          <w:szCs w:val="22"/>
          <w:rtl w:val="0"/>
        </w:rPr>
        <w:t xml:space="preserve">Mensagens diretas: 3 (antes 1).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sz w:val="22"/>
          <w:szCs w:val="22"/>
          <w:rtl w:val="0"/>
        </w:rPr>
        <w:t xml:space="preserve">Google: 2.943 viram o perfil da loja no mês; 71% acharam pelo Maps no celular.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sz w:val="22"/>
          <w:szCs w:val="22"/>
          <w:rtl w:val="0"/>
        </w:rPr>
        <w:t xml:space="preserve">Público: 94,6% Paraná, 91,2% mulheres.</w:t>
      </w:r>
    </w:p>
    <w:p w:rsidR="00000000" w:rsidDel="00000000" w:rsidP="00000000" w:rsidRDefault="00000000" w:rsidRPr="00000000" w14:paraId="00000009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gnr1et36q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Perguntas que ela vai fazer + resposta pronta </w:t>
      </w:r>
    </w:p>
    <w:p w:rsidR="00000000" w:rsidDel="00000000" w:rsidP="00000000" w:rsidRDefault="00000000" w:rsidRPr="00000000" w14:paraId="0000000A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"E as vendas? Invisto R$750 e quero R$2.000 de volta."</w:t>
      </w:r>
      <w:r w:rsidDel="00000000" w:rsidR="00000000" w:rsidRPr="00000000">
        <w:rPr>
          <w:sz w:val="22"/>
          <w:szCs w:val="22"/>
          <w:rtl w:val="0"/>
        </w:rPr>
        <w:t xml:space="preserve"> </w:t>
        <w:br w:type="textWrapping"/>
        <w:t xml:space="preserve">Este orçamento e este canal constroem audiência e reconhecimento, não vendem produto direto. Venda pela internet exigiria verba bem maior e outro canal (loja online/TikTok Shop financiado). Hoje o retorno é gente nova conhecendo a loja e indo até ela; a venda acontece no balcão.</w:t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"Por que gastamos menos em junho?"</w:t>
      </w:r>
      <w:r w:rsidDel="00000000" w:rsidR="00000000" w:rsidRPr="00000000">
        <w:rPr>
          <w:sz w:val="22"/>
          <w:szCs w:val="22"/>
          <w:rtl w:val="0"/>
        </w:rPr>
        <w:t xml:space="preserve"> </w:t>
        <w:br w:type="textWrapping"/>
        <w:t xml:space="preserve">Reduzi o investimento de propósito e guardei uma reserva para testar o que funciona. Mesmo gastando menos, a conta ficou mais eficiente: clique mais barato e engajamento maior.</w:t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"Por que ficamos alguns dias sem rodar?"</w:t>
      </w:r>
      <w:r w:rsidDel="00000000" w:rsidR="00000000" w:rsidRPr="00000000">
        <w:rPr>
          <w:sz w:val="22"/>
          <w:szCs w:val="22"/>
          <w:rtl w:val="0"/>
        </w:rPr>
        <w:t xml:space="preserve"> </w:t>
        <w:br w:type="textWrapping"/>
        <w:t xml:space="preserve">Interrupção pontual no pagamento, já resolvida. Usei a janela para auditar a conta em vez de acelerar gasto no fim do mês. O boleto passa a ter dia fixo.</w:t>
      </w:r>
    </w:p>
    <w:p w:rsidR="00000000" w:rsidDel="00000000" w:rsidP="00000000" w:rsidRDefault="00000000" w:rsidRPr="00000000" w14:paraId="0000000D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"Quando eu vejo resultado?"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(confiança alta)</w:t>
      </w:r>
      <w:r w:rsidDel="00000000" w:rsidR="00000000" w:rsidRPr="00000000">
        <w:rPr>
          <w:sz w:val="22"/>
          <w:szCs w:val="22"/>
          <w:rtl w:val="0"/>
        </w:rPr>
        <w:t xml:space="preserve"> </w:t>
        <w:br w:type="textWrapping"/>
        <w:t xml:space="preserve">O algoritmo leva de 7 a 14 dias para estabilizar a cada mudança. Resultado consistente aparece a partir da terceira semana. Por isso não troco tudo a toda hora.</w:t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"Por que não TikTok / Google / Mercado Livre também?"</w:t>
      </w:r>
      <w:r w:rsidDel="00000000" w:rsidR="00000000" w:rsidRPr="00000000">
        <w:rPr>
          <w:sz w:val="22"/>
          <w:szCs w:val="22"/>
          <w:rtl w:val="0"/>
        </w:rPr>
        <w:t xml:space="preserve"> </w:t>
        <w:br w:type="textWrapping"/>
        <w:t xml:space="preserve">Cada canal tem uma verba mínima para funcionar. Espalhar R$750 em quatro canais deixa todos abaixo do mínimo ao mesmo tempo, e nenhum entrega. Concentrar no Meta coloca a verba inteira acima do mínimo, num canal que já funciona.</w:t>
      </w:r>
    </w:p>
    <w:p w:rsidR="00000000" w:rsidDel="00000000" w:rsidP="00000000" w:rsidRDefault="00000000" w:rsidRPr="00000000" w14:paraId="0000000F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"E o TikTok, não ia rodar?"</w:t>
      </w:r>
      <w:r w:rsidDel="00000000" w:rsidR="00000000" w:rsidRPr="00000000">
        <w:rPr>
          <w:sz w:val="22"/>
          <w:szCs w:val="22"/>
          <w:rtl w:val="0"/>
        </w:rPr>
        <w:t xml:space="preserve"> </w:t>
        <w:br w:type="textWrapping"/>
        <w:t xml:space="preserve">O TikTok exige cerca de 13x o orçamento atual do canal para um anúncio rodar estável. Hoje não é viável dentro da faixa que operamos. Mantemos presença orgânica e guardamos o pago para quando houver verba dedicada.</w:t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"Quero mais seguidores. Quantos?"</w:t>
      </w:r>
      <w:r w:rsidDel="00000000" w:rsidR="00000000" w:rsidRPr="00000000">
        <w:rPr>
          <w:sz w:val="22"/>
          <w:szCs w:val="22"/>
          <w:rtl w:val="0"/>
        </w:rPr>
        <w:t xml:space="preserve"> </w:t>
        <w:br w:type="textWrapping"/>
        <w:t xml:space="preserve">“Seguidor no gerenciador é uma das métricas mais enganosas que existem: o número dos painéis mistura pago com orgânico, e conta conversões múltiplas, então não é confiável para tomar decisão. O que eu meço de verdade é quantas pessoas novas a loja alcança e quantas visitam o perfil, que é o que vira seguidor e cliente. E esse número está crescendo”</w:t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Sobre os Seguidores: Plano de recuperação, se ela perguntar "como melhora?":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Três alavancas: isolar o Instagram (hoje 65% da verba vaza para o Facebook), otimizar a campanha para o objetivo que ela escolher, e turbinar os posts orgânicos que já provaram tração. Seguidor cresce mais com bom conteúdo amplificado do que com anúncio puro.</w:t>
      </w:r>
    </w:p>
    <w:p w:rsidR="00000000" w:rsidDel="00000000" w:rsidP="00000000" w:rsidRDefault="00000000" w:rsidRPr="00000000" w14:paraId="00000012">
      <w:pPr>
        <w:pStyle w:val="Heading2"/>
        <w:spacing w:after="80" w:lineRule="auto"/>
        <w:rPr>
          <w:sz w:val="22"/>
          <w:szCs w:val="22"/>
        </w:rPr>
      </w:pPr>
      <w:bookmarkStart w:colFirst="0" w:colLast="0" w:name="_12srrj23y4n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Cenários de verba (ela escolhe)</w:t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Frase-chave: "dobrar a verba não dobra o resultado, projeta ~1,5x, porque o público local satura. Por isso é conservador." </w:t>
      </w:r>
    </w:p>
    <w:p w:rsidR="00000000" w:rsidDel="00000000" w:rsidP="00000000" w:rsidRDefault="00000000" w:rsidRPr="00000000" w14:paraId="00000013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640y524uw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Mecânica do objetivo (faça ela escolher UM)</w:t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sz w:val="22"/>
          <w:szCs w:val="22"/>
          <w:rtl w:val="0"/>
        </w:rPr>
        <w:t xml:space="preserve">Pergunta: "o que prova pra você que está funcionando: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seguidores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engajamento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mensagens</w:t>
      </w:r>
      <w:r w:rsidDel="00000000" w:rsidR="00000000" w:rsidRPr="00000000">
        <w:rPr>
          <w:sz w:val="22"/>
          <w:szCs w:val="22"/>
          <w:rtl w:val="0"/>
        </w:rPr>
        <w:t xml:space="preserve"> ou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visitas ao perfil</w:t>
      </w:r>
      <w:r w:rsidDel="00000000" w:rsidR="00000000" w:rsidRPr="00000000">
        <w:rPr>
          <w:sz w:val="22"/>
          <w:szCs w:val="22"/>
          <w:rtl w:val="0"/>
        </w:rPr>
        <w:t xml:space="preserve">?" Qualquer uma a conta já move. Você assume como norte e entrega, sem prometer venda.</w:t>
      </w:r>
    </w:p>
    <w:p w:rsidR="00000000" w:rsidDel="00000000" w:rsidP="00000000" w:rsidRDefault="00000000" w:rsidRPr="00000000" w14:paraId="00000015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f0y8srz51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Não falar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sz w:val="22"/>
          <w:szCs w:val="22"/>
          <w:rtl w:val="0"/>
        </w:rPr>
        <w:t xml:space="preserve">Percentuais anuais do Google (+611%, +158%, +263%): comparam com base zero de 2025. Enganoso.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sz w:val="22"/>
          <w:szCs w:val="22"/>
          <w:rtl w:val="0"/>
        </w:rPr>
        <w:t xml:space="preserve">"Orçamento pequeno" ou qualquer palavra que diminua a verba diante dela. Use "orçamento atual".</w:t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sz w:val="22"/>
          <w:szCs w:val="22"/>
          <w:rtl w:val="0"/>
        </w:rPr>
        <w:t xml:space="preserve">Não prometa venda nem número de seguidor que você não mediu.</w:t>
      </w:r>
    </w:p>
    <w:p w:rsidR="00000000" w:rsidDel="00000000" w:rsidP="00000000" w:rsidRDefault="00000000" w:rsidRPr="00000000" w14:paraId="00000019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kwbgjqduv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Ressalvas técnicas (se cobrarem precisão)</w:t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sz w:val="22"/>
          <w:szCs w:val="22"/>
          <w:rtl w:val="0"/>
        </w:rPr>
        <w:t xml:space="preserve">Rastreamento (pixel) ainda não auditado: números de conversão são direcionais.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qbnqeepb9mep" w:id="2"/>
      <w:bookmarkEnd w:id="2"/>
      <w:r w:rsidDel="00000000" w:rsidR="00000000" w:rsidRPr="00000000">
        <w:rPr>
          <w:sz w:val="22"/>
          <w:szCs w:val="22"/>
          <w:rtl w:val="0"/>
        </w:rPr>
        <w:t xml:space="preserve">Imposto Meta 2026 na fatura: ~12 a 13% (confiança média, confirmar na fatura).</w:t>
      </w:r>
    </w:p>
    <w:p w:rsidR="00000000" w:rsidDel="00000000" w:rsidP="00000000" w:rsidRDefault="00000000" w:rsidRPr="00000000" w14:paraId="0000001C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stm0bpwej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Fechamento</w:t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rPr/>
      </w:pPr>
      <w:bookmarkStart w:colFirst="0" w:colLast="0" w:name="_igsrleho0g48" w:id="10"/>
      <w:bookmarkEnd w:id="10"/>
      <w:r w:rsidDel="00000000" w:rsidR="00000000" w:rsidRPr="00000000">
        <w:rPr>
          <w:sz w:val="22"/>
          <w:szCs w:val="22"/>
          <w:rtl w:val="0"/>
        </w:rPr>
        <w:t xml:space="preserve">"Com objetivo e verba definidos, julho já começa no lugar certo. A parte técnica eu já fiz: 3 anúncios centralizando a verba, conta auditada. Falta sua decisão."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