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6A" w:rsidRDefault="00E55C6A" w:rsidP="00952483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168b02"/>
      <w:bookmarkStart w:id="1" w:name="_GoBack"/>
      <w:bookmarkEnd w:id="1"/>
    </w:p>
    <w:p w:rsidR="00246308" w:rsidRPr="00B8680C" w:rsidRDefault="00246308" w:rsidP="0095248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B8680C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B8680C">
        <w:rPr>
          <w:rFonts w:ascii="Times New Roman" w:eastAsia="標楷體" w:hAnsi="Times New Roman" w:cs="Roman Unicode" w:hint="eastAsia"/>
          <w:b/>
          <w:sz w:val="44"/>
          <w:szCs w:val="44"/>
        </w:rPr>
        <w:t>15</w:t>
      </w:r>
    </w:p>
    <w:p w:rsidR="00E55C6A" w:rsidRDefault="00246308" w:rsidP="00952483">
      <w:pPr>
        <w:snapToGrid w:val="0"/>
        <w:jc w:val="center"/>
        <w:rPr>
          <w:rFonts w:ascii="Times New Roman" w:eastAsia="新細明體" w:hAnsi="Times New Roman" w:cs="Times New Roman"/>
          <w:szCs w:val="24"/>
          <w:vertAlign w:val="superscript"/>
        </w:rPr>
      </w:pPr>
      <w:r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B8680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釋初品中羼提波羅蜜法忍義第二十五</w:t>
      </w:r>
    </w:p>
    <w:p w:rsidR="00E55C6A" w:rsidRDefault="00246308" w:rsidP="0095248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246308" w:rsidRPr="00B8680C" w:rsidRDefault="00246308" w:rsidP="00952483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B8680C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（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2007.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10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.</w:t>
      </w:r>
      <w:r w:rsidRPr="00B8680C">
        <w:rPr>
          <w:rFonts w:ascii="Times New Roman" w:eastAsia="新細明體" w:hAnsi="Times New Roman" w:cs="Roman Unicode" w:hint="eastAsia"/>
          <w:sz w:val="26"/>
          <w:szCs w:val="24"/>
        </w:rPr>
        <w:t>27</w:t>
      </w:r>
      <w:r w:rsidRPr="00B8680C">
        <w:rPr>
          <w:rFonts w:ascii="Times New Roman" w:eastAsia="新細明體" w:hAnsi="Times New Roman" w:cs="Roman Unicode"/>
          <w:sz w:val="26"/>
          <w:szCs w:val="24"/>
        </w:rPr>
        <w:t>）</w:t>
      </w:r>
      <w:bookmarkStart w:id="2" w:name="0168b05"/>
      <w:bookmarkEnd w:id="0"/>
    </w:p>
    <w:p w:rsidR="00E55C6A" w:rsidRDefault="00246308" w:rsidP="000A05EE">
      <w:pPr>
        <w:spacing w:beforeLines="50" w:before="180" w:line="318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  <w:shd w:val="pct15" w:color="auto" w:fill="FFFFFF"/>
        </w:rPr>
        <w:t>一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  <w:shd w:val="pct15" w:color="auto" w:fill="FFFFFF"/>
        </w:rPr>
        <w:t>、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  <w:shd w:val="pct15" w:color="auto" w:fill="FFFFFF"/>
        </w:rPr>
        <w:t>羼提之意義及法門分別</w:t>
      </w:r>
      <w:r w:rsidRPr="00E55C6A">
        <w:rPr>
          <w:rFonts w:ascii="Times New Roman" w:eastAsia="新細明體" w:hAnsi="新細明體" w:cs="Times New Roman" w:hint="eastAsia"/>
          <w:szCs w:val="20"/>
        </w:rPr>
        <w:t>（</w:t>
      </w:r>
      <w:r w:rsidR="008B5E79" w:rsidRPr="00E55C6A">
        <w:rPr>
          <w:rFonts w:ascii="Times New Roman" w:eastAsia="新細明體" w:hAnsi="新細明體" w:cs="Times New Roman" w:hint="eastAsia"/>
          <w:szCs w:val="20"/>
        </w:rPr>
        <w:t>承上</w:t>
      </w:r>
      <w:r w:rsidRPr="00E55C6A">
        <w:rPr>
          <w:rFonts w:ascii="Times New Roman" w:eastAsia="新細明體" w:hAnsi="新細明體" w:cs="Times New Roman" w:hint="eastAsia"/>
          <w:szCs w:val="20"/>
        </w:rPr>
        <w:t>卷</w:t>
      </w:r>
      <w:r w:rsidRPr="00E55C6A">
        <w:rPr>
          <w:rFonts w:ascii="Times New Roman" w:eastAsia="新細明體" w:hAnsi="Times New Roman" w:cs="Times New Roman" w:hint="eastAsia"/>
          <w:szCs w:val="20"/>
        </w:rPr>
        <w:t>14</w:t>
      </w:r>
      <w:r w:rsidRPr="00E55C6A">
        <w:rPr>
          <w:rFonts w:ascii="Times New Roman" w:eastAsia="新細明體" w:hAnsi="新細明體" w:cs="Times New Roman" w:hint="eastAsia"/>
          <w:szCs w:val="20"/>
        </w:rPr>
        <w:t>）</w:t>
      </w:r>
    </w:p>
    <w:p w:rsidR="00E55C6A" w:rsidRDefault="00246308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  <w:shd w:val="pct15" w:color="auto" w:fill="FFFFFF"/>
        </w:rPr>
        <w:t>二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  <w:shd w:val="pct15" w:color="auto" w:fill="FFFFFF"/>
        </w:rPr>
        <w:t>、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  <w:shd w:val="pct15" w:color="auto" w:fill="FFFFFF"/>
        </w:rPr>
        <w:t>釋「生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  <w:shd w:val="pct15" w:color="auto" w:fill="FFFFFF"/>
        </w:rPr>
        <w:t>忍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  <w:shd w:val="pct15" w:color="auto" w:fill="FFFFFF"/>
        </w:rPr>
        <w:t>」</w:t>
      </w:r>
      <w:r w:rsidR="008B5E79" w:rsidRPr="00E55C6A">
        <w:rPr>
          <w:rFonts w:ascii="Times New Roman" w:eastAsia="新細明體" w:hAnsi="新細明體" w:cs="Times New Roman" w:hint="eastAsia"/>
          <w:szCs w:val="20"/>
        </w:rPr>
        <w:t>（承上</w:t>
      </w:r>
      <w:r w:rsidRPr="00E55C6A">
        <w:rPr>
          <w:rFonts w:ascii="Times New Roman" w:eastAsia="新細明體" w:hAnsi="新細明體" w:cs="Times New Roman" w:hint="eastAsia"/>
          <w:szCs w:val="20"/>
        </w:rPr>
        <w:t>卷</w:t>
      </w:r>
      <w:r w:rsidRPr="00E55C6A">
        <w:rPr>
          <w:rFonts w:ascii="Times New Roman" w:eastAsia="新細明體" w:hAnsi="Times New Roman" w:cs="Times New Roman" w:hint="eastAsia"/>
          <w:szCs w:val="20"/>
        </w:rPr>
        <w:t>14</w:t>
      </w:r>
      <w:r w:rsidRPr="00E55C6A">
        <w:rPr>
          <w:rFonts w:ascii="Times New Roman" w:eastAsia="新細明體" w:hAnsi="新細明體" w:cs="Times New Roman" w:hint="eastAsia"/>
          <w:szCs w:val="20"/>
        </w:rPr>
        <w:t>）</w:t>
      </w:r>
    </w:p>
    <w:p w:rsidR="00E55C6A" w:rsidRPr="00E55C6A" w:rsidRDefault="00246308" w:rsidP="000A05EE">
      <w:pPr>
        <w:spacing w:line="318" w:lineRule="exact"/>
        <w:jc w:val="both"/>
        <w:rPr>
          <w:rFonts w:ascii="Times New Roman" w:eastAsia="新細明體" w:hAnsi="Times New Roman" w:cs="Times New Roman"/>
          <w:szCs w:val="20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三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釋「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法忍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」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</w:t>
      </w:r>
      <w:r w:rsidRPr="00E55C6A">
        <w:rPr>
          <w:rFonts w:ascii="Times New Roman" w:eastAsia="新細明體" w:hAnsi="Times New Roman" w:cs="Times New Roman"/>
          <w:szCs w:val="20"/>
        </w:rPr>
        <w:t>》〔</w:t>
      </w:r>
      <w:r w:rsidRPr="00E55C6A">
        <w:rPr>
          <w:rFonts w:ascii="Times New Roman" w:eastAsia="新細明體" w:hAnsi="Times New Roman" w:cs="Times New Roman"/>
          <w:szCs w:val="20"/>
        </w:rPr>
        <w:t>A035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p.67</w:t>
      </w:r>
      <w:r w:rsidRPr="00E55C6A">
        <w:rPr>
          <w:rFonts w:ascii="Times New Roman" w:eastAsia="新細明體" w:hAnsi="Times New Roman" w:cs="Times New Roman"/>
          <w:szCs w:val="20"/>
        </w:rPr>
        <w:t>）</w:t>
      </w:r>
      <w:bookmarkEnd w:id="2"/>
    </w:p>
    <w:p w:rsidR="00E55C6A" w:rsidRPr="00E55C6A" w:rsidRDefault="00246308" w:rsidP="000A05EE">
      <w:pPr>
        <w:spacing w:line="318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（一）法忍：忍敬瞋法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0A05EE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（二）法忍：入不二法門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0A05EE">
      <w:pPr>
        <w:spacing w:beforeLines="30" w:before="108" w:line="31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（三）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忍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非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心法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、忍內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心法</w:t>
      </w:r>
      <w:r w:rsidRPr="00E55C6A">
        <w:rPr>
          <w:rFonts w:ascii="Times New Roman" w:eastAsia="新細明體" w:hAnsi="Times New Roman" w:cs="Times New Roman"/>
          <w:szCs w:val="20"/>
        </w:rPr>
        <w:t>（</w:t>
      </w:r>
      <w:r w:rsidR="00426E64" w:rsidRPr="00E55C6A">
        <w:rPr>
          <w:rFonts w:ascii="Times New Roman" w:eastAsia="新細明體" w:hAnsi="Times New Roman" w:cs="Times New Roman"/>
          <w:szCs w:val="20"/>
        </w:rPr>
        <w:t>印順法師，</w:t>
      </w:r>
      <w:r w:rsidRPr="00E55C6A">
        <w:rPr>
          <w:rFonts w:ascii="Times New Roman" w:eastAsia="新細明體" w:hAnsi="Times New Roman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Times New Roman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Times New Roman" w:cs="Times New Roman"/>
          <w:szCs w:val="20"/>
        </w:rPr>
        <w:t>）</w:t>
      </w:r>
    </w:p>
    <w:p w:rsidR="00E55C6A" w:rsidRPr="00E55C6A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、忍非心法</w:t>
      </w:r>
      <w:r w:rsidRPr="00E55C6A">
        <w:rPr>
          <w:rFonts w:ascii="Times New Roman" w:eastAsia="新細明體" w:hAnsi="Times New Roman" w:cs="Times New Roman"/>
          <w:szCs w:val="20"/>
        </w:rPr>
        <w:t>（</w:t>
      </w:r>
      <w:r w:rsidR="00426E64" w:rsidRPr="00E55C6A">
        <w:rPr>
          <w:rFonts w:ascii="Times New Roman" w:eastAsia="新細明體" w:hAnsi="Times New Roman" w:cs="Times New Roman"/>
          <w:szCs w:val="20"/>
        </w:rPr>
        <w:t>印順法師，</w:t>
      </w:r>
      <w:r w:rsidRPr="00E55C6A">
        <w:rPr>
          <w:rFonts w:ascii="Times New Roman" w:eastAsia="新細明體" w:hAnsi="Times New Roman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Times New Roman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Times New Roman" w:cs="Times New Roman"/>
          <w:szCs w:val="20"/>
        </w:rPr>
        <w:t>）</w:t>
      </w:r>
    </w:p>
    <w:p w:rsidR="00E55C6A" w:rsidRPr="00E55C6A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）自生惱亂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害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道故</w:t>
      </w:r>
      <w:r w:rsidRPr="00E55C6A">
        <w:rPr>
          <w:rFonts w:ascii="Times New Roman" w:eastAsia="新細明體" w:hAnsi="Times New Roman" w:cs="Times New Roman"/>
          <w:szCs w:val="20"/>
        </w:rPr>
        <w:t>（</w:t>
      </w:r>
      <w:r w:rsidR="00426E64" w:rsidRPr="00E55C6A">
        <w:rPr>
          <w:rFonts w:ascii="Times New Roman" w:eastAsia="新細明體" w:hAnsi="Times New Roman" w:cs="Times New Roman"/>
          <w:szCs w:val="20"/>
        </w:rPr>
        <w:t>印順法師，</w:t>
      </w:r>
      <w:r w:rsidRPr="00E55C6A">
        <w:rPr>
          <w:rFonts w:ascii="Times New Roman" w:eastAsia="新細明體" w:hAnsi="Times New Roman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A035</w:t>
      </w:r>
      <w:r w:rsidRPr="00E55C6A">
        <w:rPr>
          <w:rFonts w:ascii="Times New Roman" w:eastAsia="新細明體" w:hAnsi="Times New Roman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p.67</w:t>
      </w:r>
      <w:r w:rsidRPr="00E55C6A">
        <w:rPr>
          <w:rFonts w:ascii="Times New Roman" w:eastAsia="新細明體" w:hAnsi="Times New Roman" w:cs="Times New Roman"/>
          <w:szCs w:val="20"/>
        </w:rPr>
        <w:t>）</w:t>
      </w:r>
    </w:p>
    <w:p w:rsidR="00E55C6A" w:rsidRPr="00E55C6A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）能生惡意得罪故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）念宿罪因緣得故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4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見不淨，發願是我利故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5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八法賢聖所不免故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6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念人身雖苦然勝天，能修福得道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3D6905">
      <w:pPr>
        <w:keepNext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7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受身必有苦故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8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世間皆苦我何獨樂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9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念為法受苦，當得大利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10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尚忍泥犁苦，此何足計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小結</w:t>
      </w:r>
    </w:p>
    <w:p w:rsidR="00E55C6A" w:rsidRPr="00E55C6A" w:rsidRDefault="00246308" w:rsidP="006C2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忍內心法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6C2C01">
      <w:pPr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念不忍同凡夫；斷已，無可忍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6C2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忍諸結使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DB4E56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因論生論：忍結不斷六義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 w:hint="eastAsia"/>
          <w:szCs w:val="20"/>
        </w:rPr>
        <w:t>；</w:t>
      </w:r>
      <w:r w:rsidRPr="00E55C6A">
        <w:rPr>
          <w:rFonts w:ascii="Times New Roman" w:eastAsia="新細明體" w:hAnsi="新細明體" w:cs="Times New Roman"/>
          <w:szCs w:val="20"/>
        </w:rPr>
        <w:t>〔</w:t>
      </w:r>
      <w:r w:rsidRPr="00E55C6A">
        <w:rPr>
          <w:rFonts w:ascii="Times New Roman" w:eastAsia="新細明體" w:hAnsi="Times New Roman" w:cs="Times New Roman"/>
          <w:szCs w:val="20"/>
        </w:rPr>
        <w:t>C017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p.215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A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、正思惟故</w:t>
      </w:r>
      <w:r w:rsidRPr="00E55C6A">
        <w:rPr>
          <w:rFonts w:ascii="Times New Roman" w:eastAsia="新細明體" w:hAnsi="Times New Roman" w:cs="Times New Roman" w:hint="eastAsia"/>
          <w:szCs w:val="24"/>
        </w:rPr>
        <w:t>（</w:t>
      </w:r>
      <w:r w:rsidR="00426E64" w:rsidRPr="00E55C6A">
        <w:rPr>
          <w:rFonts w:ascii="Times New Roman" w:eastAsia="新細明體" w:hAnsi="Times New Roman" w:cs="Times New Roman" w:hint="eastAsia"/>
          <w:szCs w:val="24"/>
        </w:rPr>
        <w:t>印順法師，</w:t>
      </w:r>
      <w:r w:rsidRPr="00E55C6A">
        <w:rPr>
          <w:rFonts w:ascii="Times New Roman" w:eastAsia="新細明體" w:hAnsi="Times New Roman" w:cs="Times New Roman" w:hint="eastAsia"/>
          <w:szCs w:val="24"/>
        </w:rPr>
        <w:t>《</w:t>
      </w:r>
      <w:r w:rsidRPr="00E55C6A">
        <w:rPr>
          <w:rFonts w:ascii="Times New Roman" w:eastAsia="新細明體" w:hAnsi="Times New Roman" w:cs="Times New Roman"/>
          <w:szCs w:val="24"/>
        </w:rPr>
        <w:t>大智度論</w:t>
      </w:r>
      <w:r w:rsidRPr="00E55C6A">
        <w:rPr>
          <w:rFonts w:ascii="Times New Roman" w:eastAsia="新細明體" w:hAnsi="Times New Roman" w:cs="Times New Roman" w:hint="eastAsia"/>
          <w:szCs w:val="24"/>
        </w:rPr>
        <w:t>筆記》〔</w:t>
      </w:r>
      <w:r w:rsidRPr="00E55C6A">
        <w:rPr>
          <w:rFonts w:ascii="Times New Roman" w:eastAsia="新細明體" w:hAnsi="Times New Roman" w:cs="Times New Roman" w:hint="eastAsia"/>
          <w:szCs w:val="24"/>
        </w:rPr>
        <w:t>C017</w:t>
      </w:r>
      <w:r w:rsidRPr="00E55C6A">
        <w:rPr>
          <w:rFonts w:ascii="Times New Roman" w:eastAsia="新細明體" w:hAnsi="Times New Roman" w:cs="Times New Roman" w:hint="eastAsia"/>
          <w:szCs w:val="24"/>
        </w:rPr>
        <w:t>〕</w:t>
      </w:r>
      <w:r w:rsidRPr="00E55C6A">
        <w:rPr>
          <w:rFonts w:ascii="Times New Roman" w:eastAsia="新細明體" w:hAnsi="Times New Roman" w:cs="Times New Roman" w:hint="eastAsia"/>
          <w:szCs w:val="24"/>
        </w:rPr>
        <w:t>p.215</w:t>
      </w:r>
      <w:r w:rsidRPr="00E55C6A">
        <w:rPr>
          <w:rFonts w:ascii="Times New Roman" w:eastAsia="新細明體" w:hAnsi="Times New Roman" w:cs="Times New Roman" w:hint="eastAsia"/>
          <w:szCs w:val="24"/>
        </w:rPr>
        <w:t>）</w:t>
      </w:r>
    </w:p>
    <w:p w:rsidR="00E55C6A" w:rsidRPr="00E55C6A" w:rsidRDefault="00246308" w:rsidP="003D6905">
      <w:pPr>
        <w:keepNext/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B</w:t>
      </w:r>
      <w:r w:rsidRPr="00E55C6A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E55C6A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>觀空、無常相故</w:t>
      </w:r>
      <w:r w:rsidRPr="00E55C6A">
        <w:rPr>
          <w:rFonts w:ascii="Times New Roman" w:eastAsia="新細明體" w:hAnsi="新細明體" w:cs="Times New Roman"/>
          <w:szCs w:val="24"/>
        </w:rPr>
        <w:t>（</w:t>
      </w:r>
      <w:r w:rsidR="00426E64" w:rsidRPr="00E55C6A">
        <w:rPr>
          <w:rFonts w:ascii="Times New Roman" w:eastAsia="新細明體" w:hAnsi="新細明體" w:cs="Times New Roman"/>
          <w:szCs w:val="24"/>
        </w:rPr>
        <w:t>印順法師，</w:t>
      </w:r>
      <w:r w:rsidRPr="00E55C6A">
        <w:rPr>
          <w:rFonts w:ascii="Times New Roman" w:eastAsia="新細明體" w:hAnsi="新細明體" w:cs="Times New Roman"/>
          <w:szCs w:val="24"/>
        </w:rPr>
        <w:t>《大智度論筆記》〔</w:t>
      </w:r>
      <w:r w:rsidRPr="00E55C6A">
        <w:rPr>
          <w:rFonts w:ascii="Times New Roman" w:eastAsia="新細明體" w:hAnsi="Times New Roman" w:cs="Times New Roman"/>
          <w:szCs w:val="24"/>
        </w:rPr>
        <w:t>C017</w:t>
      </w:r>
      <w:r w:rsidRPr="00E55C6A">
        <w:rPr>
          <w:rFonts w:ascii="Times New Roman" w:eastAsia="新細明體" w:hAnsi="新細明體" w:cs="Times New Roman"/>
          <w:szCs w:val="24"/>
        </w:rPr>
        <w:t>〕</w:t>
      </w:r>
      <w:r w:rsidRPr="00E55C6A">
        <w:rPr>
          <w:rFonts w:ascii="Times New Roman" w:eastAsia="新細明體" w:hAnsi="Times New Roman" w:cs="Times New Roman"/>
          <w:szCs w:val="24"/>
        </w:rPr>
        <w:t>p.215</w:t>
      </w:r>
      <w:r w:rsidRPr="00E55C6A">
        <w:rPr>
          <w:rFonts w:ascii="Times New Roman" w:eastAsia="新細明體" w:hAnsi="新細明體" w:cs="Times New Roman"/>
          <w:szCs w:val="24"/>
        </w:rPr>
        <w:t>）</w:t>
      </w:r>
    </w:p>
    <w:p w:rsidR="00E55C6A" w:rsidRPr="00E55C6A" w:rsidRDefault="00246308" w:rsidP="003D6905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C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</w:t>
      </w:r>
      <w:r w:rsidRPr="00E55C6A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>功德無量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心柔軟故</w:t>
      </w:r>
      <w:r w:rsidRPr="00E55C6A">
        <w:rPr>
          <w:rFonts w:ascii="Times New Roman" w:eastAsia="新細明體" w:hAnsi="Times New Roman" w:cs="Times New Roman" w:hint="eastAsia"/>
          <w:szCs w:val="24"/>
        </w:rPr>
        <w:t>（</w:t>
      </w:r>
      <w:r w:rsidR="00426E64" w:rsidRPr="00E55C6A">
        <w:rPr>
          <w:rFonts w:ascii="Times New Roman" w:eastAsia="新細明體" w:hAnsi="Times New Roman" w:cs="Times New Roman" w:hint="eastAsia"/>
          <w:szCs w:val="24"/>
        </w:rPr>
        <w:t>印順法師，</w:t>
      </w:r>
      <w:r w:rsidRPr="00E55C6A">
        <w:rPr>
          <w:rFonts w:ascii="Times New Roman" w:eastAsia="新細明體" w:hAnsi="Times New Roman" w:cs="Times New Roman" w:hint="eastAsia"/>
          <w:szCs w:val="24"/>
        </w:rPr>
        <w:t>《</w:t>
      </w:r>
      <w:r w:rsidRPr="00E55C6A">
        <w:rPr>
          <w:rFonts w:ascii="Times New Roman" w:eastAsia="新細明體" w:hAnsi="Times New Roman" w:cs="Times New Roman"/>
          <w:szCs w:val="24"/>
        </w:rPr>
        <w:t>大智度論</w:t>
      </w:r>
      <w:r w:rsidRPr="00E55C6A">
        <w:rPr>
          <w:rFonts w:ascii="Times New Roman" w:eastAsia="新細明體" w:hAnsi="Times New Roman" w:cs="Times New Roman" w:hint="eastAsia"/>
          <w:szCs w:val="24"/>
        </w:rPr>
        <w:t>筆記》〔</w:t>
      </w:r>
      <w:r w:rsidRPr="00E55C6A">
        <w:rPr>
          <w:rFonts w:ascii="Times New Roman" w:eastAsia="新細明體" w:hAnsi="Times New Roman" w:cs="Times New Roman" w:hint="eastAsia"/>
          <w:szCs w:val="24"/>
        </w:rPr>
        <w:t>C017</w:t>
      </w:r>
      <w:r w:rsidRPr="00E55C6A">
        <w:rPr>
          <w:rFonts w:ascii="Times New Roman" w:eastAsia="新細明體" w:hAnsi="Times New Roman" w:cs="Times New Roman" w:hint="eastAsia"/>
          <w:szCs w:val="24"/>
        </w:rPr>
        <w:t>〕</w:t>
      </w:r>
      <w:r w:rsidRPr="00E55C6A">
        <w:rPr>
          <w:rFonts w:ascii="Times New Roman" w:eastAsia="新細明體" w:hAnsi="Times New Roman" w:cs="Times New Roman" w:hint="eastAsia"/>
          <w:szCs w:val="24"/>
        </w:rPr>
        <w:t>p.215</w:t>
      </w:r>
      <w:r w:rsidRPr="00E55C6A">
        <w:rPr>
          <w:rFonts w:ascii="Times New Roman" w:eastAsia="新細明體" w:hAnsi="Times New Roman" w:cs="Times New Roman" w:hint="eastAsia"/>
          <w:szCs w:val="24"/>
        </w:rPr>
        <w:t>）</w:t>
      </w:r>
    </w:p>
    <w:p w:rsidR="00E55C6A" w:rsidRPr="00E55C6A" w:rsidRDefault="00246308" w:rsidP="003D6905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D</w:t>
      </w:r>
      <w:r w:rsidRPr="00E55C6A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E55C6A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>智慧力故</w:t>
      </w:r>
      <w:r w:rsidRPr="00E55C6A">
        <w:rPr>
          <w:rFonts w:ascii="Times New Roman" w:eastAsia="新細明體" w:hAnsi="新細明體" w:cs="Times New Roman"/>
          <w:szCs w:val="24"/>
        </w:rPr>
        <w:t>（</w:t>
      </w:r>
      <w:r w:rsidR="00426E64" w:rsidRPr="00E55C6A">
        <w:rPr>
          <w:rFonts w:ascii="Times New Roman" w:eastAsia="新細明體" w:hAnsi="新細明體" w:cs="Times New Roman"/>
          <w:szCs w:val="24"/>
        </w:rPr>
        <w:t>印順法師，</w:t>
      </w:r>
      <w:r w:rsidRPr="00E55C6A">
        <w:rPr>
          <w:rFonts w:ascii="Times New Roman" w:eastAsia="新細明體" w:hAnsi="新細明體" w:cs="Times New Roman"/>
          <w:szCs w:val="24"/>
        </w:rPr>
        <w:t>《大智度論筆記》〔</w:t>
      </w:r>
      <w:r w:rsidRPr="00E55C6A">
        <w:rPr>
          <w:rFonts w:ascii="Times New Roman" w:eastAsia="新細明體" w:hAnsi="Times New Roman" w:cs="Times New Roman"/>
          <w:szCs w:val="24"/>
        </w:rPr>
        <w:t>C017</w:t>
      </w:r>
      <w:r w:rsidRPr="00E55C6A">
        <w:rPr>
          <w:rFonts w:ascii="Times New Roman" w:eastAsia="新細明體" w:hAnsi="新細明體" w:cs="Times New Roman"/>
          <w:szCs w:val="24"/>
        </w:rPr>
        <w:t>〕</w:t>
      </w:r>
      <w:r w:rsidRPr="00E55C6A">
        <w:rPr>
          <w:rFonts w:ascii="Times New Roman" w:eastAsia="新細明體" w:hAnsi="Times New Roman" w:cs="Times New Roman"/>
          <w:szCs w:val="24"/>
        </w:rPr>
        <w:t>p.215</w:t>
      </w:r>
      <w:r w:rsidRPr="00E55C6A">
        <w:rPr>
          <w:rFonts w:ascii="Times New Roman" w:eastAsia="新細明體" w:hAnsi="新細明體" w:cs="Times New Roman"/>
          <w:szCs w:val="24"/>
        </w:rPr>
        <w:t>）</w:t>
      </w:r>
    </w:p>
    <w:p w:rsidR="00E55C6A" w:rsidRDefault="00246308" w:rsidP="003D6905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18"/>
          <w:szCs w:val="18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lastRenderedPageBreak/>
        <w:t>E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、為眾生故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C017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p.215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3D6905">
      <w:pPr>
        <w:spacing w:beforeLines="30" w:before="108" w:line="356" w:lineRule="exact"/>
        <w:ind w:leftChars="200" w:left="480"/>
        <w:jc w:val="both"/>
        <w:rPr>
          <w:rFonts w:ascii="新細明體" w:eastAsia="新細明體" w:hAnsi="新細明體" w:cs="Times New Roman"/>
          <w:b/>
          <w:szCs w:val="24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F</w:t>
      </w:r>
      <w:r w:rsidRPr="00E55C6A">
        <w:rPr>
          <w:rFonts w:ascii="Times New Roman" w:eastAsia="新細明體" w:hAnsi="新細明體" w:cs="Times New Roman" w:hint="eastAsia"/>
          <w:b/>
          <w:szCs w:val="24"/>
          <w:bdr w:val="single" w:sz="4" w:space="0" w:color="auto"/>
        </w:rPr>
        <w:t>、</w:t>
      </w:r>
      <w:r w:rsidRPr="00E55C6A">
        <w:rPr>
          <w:rFonts w:ascii="新細明體" w:eastAsia="新細明體" w:hAnsi="新細明體" w:cs="Times New Roman" w:hint="eastAsia"/>
          <w:b/>
          <w:szCs w:val="24"/>
          <w:bdr w:val="single" w:sz="4" w:space="0" w:color="auto"/>
        </w:rPr>
        <w:t>實知諸法相故，不随煩惱</w:t>
      </w:r>
      <w:r w:rsidRPr="00E55C6A">
        <w:rPr>
          <w:rFonts w:ascii="Times New Roman" w:eastAsia="新細明體" w:hAnsi="新細明體" w:cs="Times New Roman"/>
          <w:szCs w:val="24"/>
        </w:rPr>
        <w:t>（</w:t>
      </w:r>
      <w:r w:rsidR="00426E64" w:rsidRPr="00E55C6A">
        <w:rPr>
          <w:rFonts w:ascii="Times New Roman" w:eastAsia="新細明體" w:hAnsi="新細明體" w:cs="Times New Roman"/>
          <w:szCs w:val="24"/>
        </w:rPr>
        <w:t>印順法師，</w:t>
      </w:r>
      <w:r w:rsidRPr="00E55C6A">
        <w:rPr>
          <w:rFonts w:ascii="Times New Roman" w:eastAsia="新細明體" w:hAnsi="新細明體" w:cs="Times New Roman"/>
          <w:szCs w:val="24"/>
        </w:rPr>
        <w:t>《大智度論筆記》〔</w:t>
      </w:r>
      <w:r w:rsidRPr="00E55C6A">
        <w:rPr>
          <w:rFonts w:ascii="Times New Roman" w:eastAsia="新細明體" w:hAnsi="Times New Roman" w:cs="Times New Roman"/>
          <w:szCs w:val="24"/>
        </w:rPr>
        <w:t>C017</w:t>
      </w:r>
      <w:r w:rsidRPr="00E55C6A">
        <w:rPr>
          <w:rFonts w:ascii="Times New Roman" w:eastAsia="新細明體" w:hAnsi="新細明體" w:cs="Times New Roman"/>
          <w:szCs w:val="24"/>
        </w:rPr>
        <w:t>〕</w:t>
      </w:r>
      <w:r w:rsidRPr="00E55C6A">
        <w:rPr>
          <w:rFonts w:ascii="Times New Roman" w:eastAsia="新細明體" w:hAnsi="Times New Roman" w:cs="Times New Roman"/>
          <w:szCs w:val="24"/>
        </w:rPr>
        <w:t>p.215</w:t>
      </w:r>
      <w:r w:rsidRPr="00E55C6A">
        <w:rPr>
          <w:rFonts w:ascii="Times New Roman" w:eastAsia="新細明體" w:hAnsi="新細明體" w:cs="Times New Roman"/>
          <w:szCs w:val="24"/>
        </w:rPr>
        <w:t>）</w:t>
      </w:r>
    </w:p>
    <w:p w:rsidR="00E55C6A" w:rsidRPr="00E55C6A" w:rsidRDefault="00246308" w:rsidP="003D6905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0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小結</w:t>
      </w:r>
    </w:p>
    <w:p w:rsidR="00E55C6A" w:rsidRPr="00E55C6A" w:rsidRDefault="00246308" w:rsidP="003D6905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四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）破異不著一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1F599A" w:rsidP="003D6905">
      <w:pPr>
        <w:widowControl/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="00246308"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、一切法可識相故言一</w:t>
      </w:r>
    </w:p>
    <w:p w:rsidR="00E55C6A" w:rsidRPr="00E55C6A" w:rsidRDefault="001F599A" w:rsidP="003D6905">
      <w:pPr>
        <w:widowControl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="00246308"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、一切法可知相故言一</w:t>
      </w:r>
    </w:p>
    <w:p w:rsidR="00E55C6A" w:rsidRPr="00E55C6A" w:rsidRDefault="00246308" w:rsidP="00E758C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、一切法可緣相故言一</w:t>
      </w:r>
    </w:p>
    <w:p w:rsidR="00E55C6A" w:rsidRPr="00E55C6A" w:rsidRDefault="00246308" w:rsidP="00E758C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4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、一切法各皆一</w:t>
      </w:r>
    </w:p>
    <w:p w:rsidR="00E55C6A" w:rsidRPr="00E55C6A" w:rsidRDefault="00246308" w:rsidP="00E758C0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5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、一切法中有相故言一，一相故名為一</w:t>
      </w:r>
    </w:p>
    <w:p w:rsidR="00246308" w:rsidRPr="00E55C6A" w:rsidRDefault="00246308" w:rsidP="00E758C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五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）破一不著二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，破一不著異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E758C0">
      <w:pPr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、破一不著二</w:t>
      </w:r>
    </w:p>
    <w:p w:rsidR="00E55C6A" w:rsidRPr="00E55C6A" w:rsidRDefault="00246308" w:rsidP="00E758C0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破一不著異</w:t>
      </w:r>
    </w:p>
    <w:p w:rsidR="00E55C6A" w:rsidRDefault="00246308" w:rsidP="00E758C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六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）能信受三法印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E758C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七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觀十四難無礙不失中道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新細明體" w:eastAsia="新細明體" w:hAnsi="新細明體" w:cs="Times New Roman" w:hint="eastAsia"/>
          <w:szCs w:val="20"/>
        </w:rPr>
        <w:t>；</w:t>
      </w:r>
      <w:r w:rsidRPr="00E55C6A">
        <w:rPr>
          <w:rFonts w:ascii="Times New Roman" w:eastAsia="新細明體" w:hAnsi="Times New Roman" w:cs="Times New Roman"/>
          <w:szCs w:val="20"/>
        </w:rPr>
        <w:t>〔</w:t>
      </w:r>
      <w:r w:rsidRPr="00E55C6A">
        <w:rPr>
          <w:rFonts w:ascii="Times New Roman" w:eastAsia="新細明體" w:hAnsi="Times New Roman" w:cs="Times New Roman"/>
          <w:szCs w:val="20"/>
        </w:rPr>
        <w:t>C005</w:t>
      </w:r>
      <w:r w:rsidRPr="00E55C6A">
        <w:rPr>
          <w:rFonts w:ascii="Times New Roman" w:eastAsia="新細明體" w:hAnsi="Times New Roman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p.18</w:t>
      </w:r>
      <w:r w:rsidRPr="00E55C6A">
        <w:rPr>
          <w:rFonts w:ascii="Times New Roman" w:eastAsia="新細明體" w:hAnsi="Times New Roman" w:cs="Times New Roman" w:hint="eastAsia"/>
          <w:szCs w:val="20"/>
        </w:rPr>
        <w:t>9</w:t>
      </w:r>
      <w:r w:rsidRPr="00E55C6A">
        <w:rPr>
          <w:rFonts w:ascii="Times New Roman" w:eastAsia="新細明體" w:hAnsi="Times New Roman" w:cs="Times New Roman"/>
          <w:szCs w:val="20"/>
        </w:rPr>
        <w:t>）</w:t>
      </w:r>
    </w:p>
    <w:p w:rsidR="00E55C6A" w:rsidRDefault="00246308" w:rsidP="00E758C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八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無量法門能信受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E758C0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九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甚深微妙法門能受不悔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E758C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求佛度生，了知諸法實相能忍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67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E758C0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十一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觀十四難等不實，信佛法清淨不悔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/>
          <w:szCs w:val="20"/>
        </w:rPr>
        <w:t>A0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</w:t>
      </w:r>
      <w:r w:rsidRPr="00E55C6A">
        <w:rPr>
          <w:rFonts w:ascii="Times New Roman" w:eastAsia="新細明體" w:hAnsi="新細明體" w:cs="Times New Roman"/>
          <w:szCs w:val="20"/>
        </w:rPr>
        <w:t>.</w:t>
      </w:r>
      <w:r w:rsidRPr="00E55C6A">
        <w:rPr>
          <w:rFonts w:ascii="Times New Roman" w:eastAsia="新細明體" w:hAnsi="Times New Roman" w:cs="Times New Roman" w:hint="eastAsia"/>
          <w:szCs w:val="20"/>
        </w:rPr>
        <w:t>68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246308" w:rsidRPr="00E55C6A" w:rsidRDefault="00246308" w:rsidP="00E758C0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1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、常、無常、亦常亦無常、非常非無常皆不可得</w:t>
      </w:r>
    </w:p>
    <w:p w:rsidR="00E55C6A" w:rsidRPr="00E55C6A" w:rsidRDefault="00246308" w:rsidP="00E758C0">
      <w:pPr>
        <w:spacing w:line="340" w:lineRule="exact"/>
        <w:ind w:leftChars="150" w:left="3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E55C6A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常不可得</w:t>
      </w:r>
    </w:p>
    <w:p w:rsidR="00E55C6A" w:rsidRPr="00E55C6A" w:rsidRDefault="00246308" w:rsidP="00E758C0">
      <w:pPr>
        <w:spacing w:beforeLines="30" w:before="108" w:line="340" w:lineRule="exact"/>
        <w:ind w:leftChars="150" w:left="3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E55C6A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無常不可得</w:t>
      </w:r>
    </w:p>
    <w:p w:rsidR="00E55C6A" w:rsidRPr="00E55C6A" w:rsidRDefault="00246308" w:rsidP="00DB4E56">
      <w:pPr>
        <w:keepNext/>
        <w:keepLines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※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 xml:space="preserve"> 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因論生論：云何言「常、無常皆不實」</w:t>
      </w:r>
    </w:p>
    <w:p w:rsidR="00E55C6A" w:rsidRPr="00E55C6A" w:rsidRDefault="00246308" w:rsidP="00DB4E56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E55C6A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亦常亦無常不可得</w:t>
      </w:r>
    </w:p>
    <w:p w:rsidR="00E55C6A" w:rsidRPr="00E55C6A" w:rsidRDefault="00246308" w:rsidP="00DB4E56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4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）</w:t>
      </w:r>
      <w:r w:rsidRPr="00E55C6A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非常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非無常不可得</w:t>
      </w:r>
    </w:p>
    <w:p w:rsidR="00E55C6A" w:rsidRPr="00E55C6A" w:rsidRDefault="00246308" w:rsidP="00DB4E56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※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 xml:space="preserve"> 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因論生論：云何言</w:t>
      </w: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「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非常非無常是愚癡論</w:t>
      </w: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」</w:t>
      </w:r>
    </w:p>
    <w:p w:rsidR="00E55C6A" w:rsidRPr="00E55C6A" w:rsidRDefault="00246308" w:rsidP="00DB4E5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2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、邊、無邊、亦有邊亦無邊、非有邊非無邊等皆不可得</w:t>
      </w:r>
    </w:p>
    <w:p w:rsidR="00E55C6A" w:rsidRPr="00E55C6A" w:rsidRDefault="00246308" w:rsidP="00DB4E5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3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、六十二見等亦皆不實</w:t>
      </w:r>
    </w:p>
    <w:p w:rsidR="00E55C6A" w:rsidRPr="00E55C6A" w:rsidRDefault="00246308" w:rsidP="00DB4E5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4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、除卻十四難</w:t>
      </w:r>
      <w:r w:rsidRPr="00E55C6A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六</w:t>
      </w:r>
      <w:r w:rsidRPr="00E55C6A">
        <w:rPr>
          <w:rFonts w:ascii="Times New Roman" w:eastAsia="新細明體" w:hAnsi="Times New Roman" w:cs="Times New Roman" w:hint="eastAsia"/>
          <w:b/>
          <w:szCs w:val="24"/>
          <w:bdr w:val="single" w:sz="4" w:space="0" w:color="auto"/>
        </w:rPr>
        <w:t>十二見等，信佛法清淨心不悔，是名法忍</w:t>
      </w:r>
    </w:p>
    <w:p w:rsidR="00E55C6A" w:rsidRDefault="00246308" w:rsidP="00DB4E5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（十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二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）離有無見，住中道</w:t>
      </w:r>
    </w:p>
    <w:p w:rsidR="00E55C6A" w:rsidRDefault="00246308" w:rsidP="00DB4E5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68</w:t>
      </w:r>
      <w:r w:rsidRPr="00E55C6A">
        <w:rPr>
          <w:rFonts w:ascii="Times New Roman" w:eastAsia="新細明體" w:hAnsi="Times New Roman" w:cs="Times New Roman" w:hint="eastAsia"/>
          <w:szCs w:val="20"/>
        </w:rPr>
        <w:t>；</w:t>
      </w:r>
      <w:r w:rsidRPr="00E55C6A">
        <w:rPr>
          <w:rFonts w:ascii="Times New Roman" w:eastAsia="新細明體" w:hAnsi="新細明體" w:cs="Times New Roman"/>
          <w:szCs w:val="20"/>
        </w:rPr>
        <w:t>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DB4E5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破有見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DB4E5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lastRenderedPageBreak/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）總破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DB4E5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A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有無墮斷滅故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0B4CA7">
      <w:pPr>
        <w:keepNext/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B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但假名和合，法無名亦無故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C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以心識知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離心不可得故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D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四大等相悉捨相故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E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諸賢聖人能令轉變故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F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有見為貪瞋癡等所繫諍故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0B4CA7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）別破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0B4CA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A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色法：分析破散無餘故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0B4CA7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B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心法：即生即滅，無常空故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93A8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C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心數、心不相應行：例破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93A8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D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無為法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93A84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A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）因有為而施設故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93A8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B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）見作無常，知不作常；今見作法有，不作應無故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破無見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）破斷無</w:t>
      </w:r>
      <w:r w:rsidRPr="00E55C6A">
        <w:rPr>
          <w:rFonts w:ascii="Times New Roman" w:eastAsia="新細明體" w:hAnsi="新細明體" w:cs="Times New Roman"/>
          <w:b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A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無因緣故，一物應出一切物，或一物中都無所出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B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無罪福故，後世不應有貧富等異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）破常無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細明體" w:hAnsi="Times New Roman" w:cs="Times New Roman"/>
          <w:b/>
          <w:szCs w:val="20"/>
          <w:bdr w:val="single" w:sz="4" w:space="0" w:color="auto"/>
        </w:rPr>
        <w:t>A</w:t>
      </w:r>
      <w:r w:rsidRPr="00E55C6A">
        <w:rPr>
          <w:rFonts w:ascii="Times New Roman" w:eastAsia="細明體" w:hAnsi="細明體" w:cs="Times New Roman"/>
          <w:b/>
          <w:szCs w:val="20"/>
          <w:bdr w:val="single" w:sz="4" w:space="0" w:color="auto"/>
        </w:rPr>
        <w:t>、壞世出世法故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p.53</w:t>
      </w:r>
      <w:r w:rsidRPr="00E55C6A">
        <w:rPr>
          <w:rFonts w:ascii="Times New Roman" w:eastAsia="新細明體" w:hAnsi="Times New Roman" w:cs="Times New Roman"/>
          <w:szCs w:val="20"/>
        </w:rPr>
        <w:t>）</w:t>
      </w:r>
    </w:p>
    <w:p w:rsidR="00E55C6A" w:rsidRDefault="00246308" w:rsidP="00C24FE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B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若言顛倒見有，何不於一見二三耶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28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53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小結</w:t>
      </w:r>
    </w:p>
    <w:p w:rsidR="00E55C6A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（十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三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）定力故心柔；聞實相，信不疑悔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68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（十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四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）慧力故能忍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68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（十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五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）離無明，知諸法實相空等不著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68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（十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六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）觀諸法從本來空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68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畢竟空：取相心著為惡相，觀空不著為法忍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C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06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192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C24FE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※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 xml:space="preserve"> 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結說法忍</w:t>
      </w:r>
    </w:p>
    <w:p w:rsidR="00E55C6A" w:rsidRPr="00E55C6A" w:rsidRDefault="00246308" w:rsidP="00C24FE6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四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、法忍三種行清淨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住般若波羅蜜中，能具足羼提波羅蜜</w:t>
      </w:r>
    </w:p>
    <w:p w:rsidR="00E55C6A" w:rsidRDefault="00246308" w:rsidP="007904CE">
      <w:pPr>
        <w:snapToGrid w:val="0"/>
        <w:spacing w:beforeLines="300" w:before="1080"/>
        <w:jc w:val="center"/>
        <w:rPr>
          <w:rFonts w:ascii="Times New Roman" w:eastAsia="新細明體" w:hAnsi="Times New Roman" w:cs="Times New Roman"/>
          <w:szCs w:val="24"/>
          <w:vertAlign w:val="superscript"/>
        </w:rPr>
      </w:pPr>
      <w:r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lastRenderedPageBreak/>
        <w:t>〈</w:t>
      </w:r>
      <w:r w:rsidRPr="00B8680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釋初品中毘梨耶波羅蜜義第二十六</w:t>
      </w:r>
    </w:p>
    <w:p w:rsidR="00E55C6A" w:rsidRDefault="00246308" w:rsidP="007904CE">
      <w:pPr>
        <w:snapToGrid w:val="0"/>
        <w:spacing w:beforeLines="300" w:before="10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8680C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E55C6A" w:rsidRDefault="00246308" w:rsidP="00C24FE6">
      <w:pPr>
        <w:spacing w:beforeLines="10" w:before="36" w:line="350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一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精進是一切善法本，為何六度中精進排序在第四</w:t>
      </w:r>
    </w:p>
    <w:p w:rsidR="00E55C6A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（一）</w:t>
      </w: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施、戒、忍世間常有，以精進力乃得禪、慧</w:t>
      </w:r>
    </w:p>
    <w:p w:rsidR="00E55C6A" w:rsidRPr="00E55C6A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或有施不須精進</w:t>
      </w:r>
    </w:p>
    <w:p w:rsidR="00E55C6A" w:rsidRPr="00E55C6A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或有戒不須精進</w:t>
      </w:r>
    </w:p>
    <w:p w:rsidR="00E55C6A" w:rsidRPr="00E55C6A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3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或有忍不須精進</w:t>
      </w:r>
    </w:p>
    <w:p w:rsidR="00E55C6A" w:rsidRDefault="00246308" w:rsidP="00C24FE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4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、欲得定慧必須精進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D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05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245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（二）福德門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：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施戒忍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得此遮一切罪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；智慧門：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由精進得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禪定，由禪定得智慧</w:t>
      </w:r>
    </w:p>
    <w:p w:rsidR="00E55C6A" w:rsidRPr="00E55C6A" w:rsidRDefault="00246308" w:rsidP="00C24FE6">
      <w:pPr>
        <w:spacing w:line="350" w:lineRule="exact"/>
        <w:ind w:leftChars="100" w:left="240"/>
        <w:jc w:val="both"/>
        <w:rPr>
          <w:rFonts w:ascii="Times New Roman" w:eastAsia="新細明體" w:hAnsi="新細明體" w:cs="Times New Roman"/>
          <w:szCs w:val="20"/>
        </w:rPr>
      </w:pP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福慧二門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I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79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482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1</w:t>
      </w: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福德門－施戒忍</w:t>
      </w:r>
      <w:r w:rsidRPr="00E55C6A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……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得此遮一切罪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06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10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（</w:t>
      </w: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）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智慧門－由精進得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禪定，由禪定得智慧</w:t>
      </w:r>
      <w:r w:rsidRPr="00E55C6A">
        <w:rPr>
          <w:rFonts w:ascii="新細明體" w:eastAsia="新細明體" w:hAnsi="新細明體" w:cs="Times New Roman"/>
          <w:b/>
          <w:szCs w:val="20"/>
          <w:bdr w:val="single" w:sz="4" w:space="0" w:color="auto"/>
        </w:rPr>
        <w:t>……</w:t>
      </w:r>
      <w:r w:rsidRPr="00E55C6A">
        <w:rPr>
          <w:rFonts w:ascii="新細明體" w:eastAsia="新細明體" w:hAnsi="新細明體" w:cs="Times New Roman" w:hint="eastAsia"/>
          <w:b/>
          <w:szCs w:val="20"/>
          <w:bdr w:val="single" w:sz="4" w:space="0" w:color="auto"/>
        </w:rPr>
        <w:t>得此等觀生死涅槃不二</w:t>
      </w:r>
      <w:r w:rsidRPr="00E55C6A">
        <w:rPr>
          <w:rFonts w:ascii="Times New Roman" w:eastAsia="新細明體" w:hAnsi="新細明體" w:cs="Times New Roman"/>
          <w:szCs w:val="20"/>
        </w:rPr>
        <w:t>（〔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06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10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 w:hint="eastAsia"/>
          <w:b/>
          <w:szCs w:val="20"/>
          <w:bdr w:val="single" w:sz="4" w:space="0" w:color="auto"/>
        </w:rPr>
        <w:t>2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定慧不可以福願求，要以精進得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D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05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245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C24FE6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（三）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小結</w:t>
      </w:r>
    </w:p>
    <w:p w:rsidR="00E55C6A" w:rsidRDefault="00246308" w:rsidP="00C24FE6">
      <w:pPr>
        <w:spacing w:beforeLines="30" w:before="108" w:line="352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二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、佛道不但以福德得，要須精進求定慧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D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05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245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（一）無禪定尚不生梵天，何況佛道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37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71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246308" w:rsidRPr="00E55C6A" w:rsidRDefault="00246308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（二）雖有福，然不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能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得道</w:t>
      </w:r>
    </w:p>
    <w:p w:rsidR="00E55C6A" w:rsidRPr="00E55C6A" w:rsidRDefault="00246308" w:rsidP="00E600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民大居士得寶物隨意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I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17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433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E60076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頂生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王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事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I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17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432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（三）雖無福，然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可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得道</w:t>
      </w:r>
    </w:p>
    <w:p w:rsidR="00E55C6A" w:rsidRPr="00E55C6A" w:rsidRDefault="00246308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（四）結說</w:t>
      </w:r>
    </w:p>
    <w:p w:rsidR="00E55C6A" w:rsidRPr="00E55C6A" w:rsidRDefault="00246308" w:rsidP="00E60076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三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、精進之利益</w:t>
      </w:r>
    </w:p>
    <w:p w:rsidR="00E55C6A" w:rsidRDefault="00246308" w:rsidP="00E600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（一）一切今世後世利益，皆由精進得</w:t>
      </w:r>
    </w:p>
    <w:p w:rsidR="00E55C6A" w:rsidRDefault="00246308" w:rsidP="00E600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（二）欲自度身尚須精進，況度一切眾生</w:t>
      </w:r>
    </w:p>
    <w:p w:rsidR="00E55C6A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（三）精進是一切善法本，乃至能得無上菩提</w:t>
      </w:r>
    </w:p>
    <w:p w:rsidR="00E55C6A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（四）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勤能引發往因令得果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36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68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（五）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精進荷負眾生，受一切苦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，是為精進</w:t>
      </w:r>
    </w:p>
    <w:p w:rsidR="00E55C6A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（六）行道無精進必不能成，故勤遍三十七道品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36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68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lastRenderedPageBreak/>
        <w:t>四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如何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增益精進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36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69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（一）惜身不能成辦諸善法故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36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69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（二）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觀諸懈怠過失故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36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69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C24FE6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（三）三利皆由精進故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36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69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（四）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菩薩知空不證度眾生是精進力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36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69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246308" w:rsidRPr="00E55C6A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（五）釋尊之精進</w:t>
      </w:r>
    </w:p>
    <w:p w:rsidR="00E55C6A" w:rsidRPr="00E55C6A" w:rsidRDefault="00246308" w:rsidP="00736376">
      <w:pPr>
        <w:ind w:leftChars="100" w:left="240"/>
        <w:jc w:val="both"/>
        <w:rPr>
          <w:rFonts w:ascii="Times New Roman" w:eastAsia="新細明體" w:hAnsi="新細明體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1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、菩薩時</w:t>
      </w:r>
    </w:p>
    <w:p w:rsidR="00E55C6A" w:rsidRPr="00E55C6A" w:rsidRDefault="00246308" w:rsidP="0073637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2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</w:t>
      </w: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成佛時</w:t>
      </w:r>
    </w:p>
    <w:p w:rsidR="00E55C6A" w:rsidRDefault="00246308" w:rsidP="00736376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  <w:t>3</w:t>
      </w:r>
      <w:r w:rsidRPr="00E55C6A">
        <w:rPr>
          <w:rFonts w:ascii="Times New Roman" w:eastAsia="新細明體" w:hAnsi="新細明體" w:cs="Times New Roman" w:hint="eastAsia"/>
          <w:b/>
          <w:szCs w:val="20"/>
          <w:bdr w:val="single" w:sz="4" w:space="0" w:color="auto"/>
        </w:rPr>
        <w:t>、欲滅度時（佛滅度而不捨精進）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36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69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（六）修行精進，無事不得故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36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69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（七）欲、精進、不放逸次第而生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59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99</w:t>
      </w:r>
      <w:r w:rsidRPr="00E55C6A">
        <w:rPr>
          <w:rFonts w:ascii="Times New Roman" w:eastAsia="新細明體" w:hAnsi="新細明體" w:cs="Times New Roman"/>
          <w:szCs w:val="20"/>
        </w:rPr>
        <w:t>）</w:t>
      </w:r>
    </w:p>
    <w:p w:rsidR="00E55C6A" w:rsidRPr="00E55C6A" w:rsidRDefault="00246308" w:rsidP="00736376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（八）三種思惟而起精進</w:t>
      </w:r>
      <w:r w:rsidRPr="00E55C6A">
        <w:rPr>
          <w:rFonts w:ascii="Times New Roman" w:eastAsia="新細明體" w:hAnsi="新細明體" w:cs="Times New Roman"/>
          <w:szCs w:val="20"/>
        </w:rPr>
        <w:t>（</w:t>
      </w:r>
      <w:r w:rsidR="00426E64" w:rsidRPr="00E55C6A">
        <w:rPr>
          <w:rFonts w:ascii="Times New Roman" w:eastAsia="新細明體" w:hAnsi="新細明體" w:cs="Times New Roman"/>
          <w:szCs w:val="20"/>
        </w:rPr>
        <w:t>印順法師，</w:t>
      </w:r>
      <w:r w:rsidRPr="00E55C6A">
        <w:rPr>
          <w:rFonts w:ascii="Times New Roman" w:eastAsia="新細明體" w:hAnsi="新細明體" w:cs="Times New Roman"/>
          <w:szCs w:val="20"/>
        </w:rPr>
        <w:t>《大智度論筆記》〔</w:t>
      </w:r>
      <w:r w:rsidRPr="00E55C6A">
        <w:rPr>
          <w:rFonts w:ascii="Times New Roman" w:eastAsia="新細明體" w:hAnsi="Times New Roman" w:cs="Times New Roman" w:hint="eastAsia"/>
          <w:szCs w:val="20"/>
        </w:rPr>
        <w:t>A</w:t>
      </w:r>
      <w:r w:rsidRPr="00E55C6A">
        <w:rPr>
          <w:rFonts w:ascii="Times New Roman" w:eastAsia="新細明體" w:hAnsi="Times New Roman" w:cs="Times New Roman"/>
          <w:szCs w:val="20"/>
        </w:rPr>
        <w:t>0</w:t>
      </w:r>
      <w:r w:rsidRPr="00E55C6A">
        <w:rPr>
          <w:rFonts w:ascii="Times New Roman" w:eastAsia="新細明體" w:hAnsi="Times New Roman" w:cs="Times New Roman" w:hint="eastAsia"/>
          <w:szCs w:val="20"/>
        </w:rPr>
        <w:t>36</w:t>
      </w:r>
      <w:r w:rsidRPr="00E55C6A">
        <w:rPr>
          <w:rFonts w:ascii="Times New Roman" w:eastAsia="新細明體" w:hAnsi="新細明體" w:cs="Times New Roman"/>
          <w:szCs w:val="20"/>
        </w:rPr>
        <w:t>〕</w:t>
      </w:r>
      <w:r w:rsidRPr="00E55C6A">
        <w:rPr>
          <w:rFonts w:ascii="Times New Roman" w:eastAsia="新細明體" w:hAnsi="Times New Roman" w:cs="Times New Roman"/>
          <w:szCs w:val="20"/>
        </w:rPr>
        <w:t>p.</w:t>
      </w:r>
      <w:r w:rsidRPr="00E55C6A">
        <w:rPr>
          <w:rFonts w:ascii="Times New Roman" w:eastAsia="新細明體" w:hAnsi="Times New Roman" w:cs="Times New Roman" w:hint="eastAsia"/>
          <w:szCs w:val="20"/>
        </w:rPr>
        <w:t>69</w:t>
      </w:r>
      <w:r w:rsidRPr="00E55C6A">
        <w:rPr>
          <w:rFonts w:ascii="Times New Roman" w:eastAsia="新細明體" w:hAnsi="Times New Roman" w:cs="Times New Roman" w:hint="eastAsia"/>
          <w:szCs w:val="20"/>
        </w:rPr>
        <w:t>）</w:t>
      </w:r>
    </w:p>
    <w:p w:rsidR="00E55C6A" w:rsidRPr="00E55C6A" w:rsidRDefault="00246308" w:rsidP="0074717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（九）寧自失身，不廢道業（於四威儀，常懃精進）</w:t>
      </w:r>
    </w:p>
    <w:p w:rsidR="00E55C6A" w:rsidRPr="00E55C6A" w:rsidRDefault="00246308" w:rsidP="00747170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0"/>
          <w:bdr w:val="single" w:sz="4" w:space="0" w:color="auto"/>
        </w:rPr>
      </w:pPr>
      <w:r w:rsidRPr="00E55C6A">
        <w:rPr>
          <w:rFonts w:ascii="Times New Roman" w:eastAsia="新細明體" w:hAnsi="新細明體" w:cs="Times New Roman"/>
          <w:b/>
          <w:szCs w:val="20"/>
          <w:bdr w:val="single" w:sz="4" w:space="0" w:color="auto"/>
        </w:rPr>
        <w:t>（十）觀眾生苦甚，極力度脫</w:t>
      </w:r>
    </w:p>
    <w:p w:rsidR="00004900" w:rsidRPr="00B8680C" w:rsidRDefault="00004900" w:rsidP="0074717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</w:p>
    <w:sectPr w:rsidR="00004900" w:rsidRPr="00B8680C" w:rsidSect="00AB2ED4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38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59C" w:rsidRDefault="00CC359C" w:rsidP="00246308">
      <w:r>
        <w:separator/>
      </w:r>
    </w:p>
  </w:endnote>
  <w:endnote w:type="continuationSeparator" w:id="0">
    <w:p w:rsidR="00CC359C" w:rsidRDefault="00CC359C" w:rsidP="0024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059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5EE" w:rsidRDefault="000A05EE" w:rsidP="00AB2ED4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C6A">
          <w:rPr>
            <w:noProof/>
          </w:rPr>
          <w:t>390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885834"/>
      <w:docPartObj>
        <w:docPartGallery w:val="Page Numbers (Bottom of Page)"/>
        <w:docPartUnique/>
      </w:docPartObj>
    </w:sdtPr>
    <w:sdtEndPr/>
    <w:sdtContent>
      <w:p w:rsidR="000A05EE" w:rsidRDefault="000A05EE" w:rsidP="00F714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C6A" w:rsidRPr="00E55C6A">
          <w:rPr>
            <w:noProof/>
            <w:lang w:val="zh-TW"/>
          </w:rPr>
          <w:t>389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59C" w:rsidRDefault="00CC359C" w:rsidP="00246308">
      <w:r>
        <w:separator/>
      </w:r>
    </w:p>
  </w:footnote>
  <w:footnote w:type="continuationSeparator" w:id="0">
    <w:p w:rsidR="00CC359C" w:rsidRDefault="00CC359C" w:rsidP="00246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5EE" w:rsidRDefault="000A05EE">
    <w:pPr>
      <w:pStyle w:val="a7"/>
    </w:pPr>
    <w:r>
      <w:rPr>
        <w:rFonts w:hint="eastAsia"/>
      </w:rPr>
      <w:t>《大智度論》講義（第</w:t>
    </w:r>
    <w:r w:rsidRPr="00E10799">
      <w:rPr>
        <w:rFonts w:hint="eastAsia"/>
      </w:rPr>
      <w:t>0</w:t>
    </w:r>
    <w:r w:rsidRPr="00E10799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5EE" w:rsidRPr="008B5E79" w:rsidRDefault="000A05EE" w:rsidP="0078155A">
    <w:pPr>
      <w:pStyle w:val="Web"/>
      <w:spacing w:before="0" w:beforeAutospacing="0" w:after="0" w:afterAutospacing="0" w:line="240" w:lineRule="atLeast"/>
      <w:jc w:val="right"/>
      <w:rPr>
        <w:kern w:val="2"/>
        <w:sz w:val="20"/>
        <w:szCs w:val="20"/>
      </w:rPr>
    </w:pPr>
    <w:r w:rsidRPr="008B5E79">
      <w:rPr>
        <w:rFonts w:hint="eastAsia"/>
        <w:kern w:val="2"/>
        <w:sz w:val="20"/>
        <w:szCs w:val="20"/>
      </w:rPr>
      <w:t>第二</w:t>
    </w:r>
    <w:r w:rsidRPr="008B5E79">
      <w:rPr>
        <w:kern w:val="2"/>
        <w:sz w:val="20"/>
        <w:szCs w:val="20"/>
      </w:rPr>
      <w:t>冊</w:t>
    </w:r>
    <w:r w:rsidRPr="008B5E79">
      <w:rPr>
        <w:rFonts w:hint="eastAsia"/>
        <w:kern w:val="2"/>
        <w:sz w:val="20"/>
        <w:szCs w:val="20"/>
      </w:rPr>
      <w:t>：</w:t>
    </w:r>
    <w:r w:rsidRPr="008B5E79">
      <w:rPr>
        <w:rFonts w:ascii="Times New Roman" w:hAnsi="Times New Roman" w:hint="eastAsia"/>
        <w:kern w:val="2"/>
        <w:sz w:val="20"/>
        <w:szCs w:val="20"/>
      </w:rPr>
      <w:t>《</w:t>
    </w:r>
    <w:r w:rsidRPr="008B5E79">
      <w:rPr>
        <w:rFonts w:ascii="Times New Roman" w:hAnsi="Times New Roman"/>
        <w:kern w:val="2"/>
        <w:sz w:val="20"/>
        <w:szCs w:val="20"/>
      </w:rPr>
      <w:t>大智度論</w:t>
    </w:r>
    <w:r w:rsidRPr="008B5E79">
      <w:rPr>
        <w:rFonts w:ascii="Times New Roman" w:hAnsi="Times New Roman" w:hint="eastAsia"/>
        <w:kern w:val="2"/>
        <w:sz w:val="20"/>
        <w:szCs w:val="20"/>
      </w:rPr>
      <w:t>》</w:t>
    </w:r>
    <w:r w:rsidRPr="008B5E79">
      <w:rPr>
        <w:rFonts w:ascii="Times New Roman" w:hAnsi="Times New Roman"/>
        <w:kern w:val="2"/>
        <w:sz w:val="20"/>
        <w:szCs w:val="20"/>
      </w:rPr>
      <w:t>卷</w:t>
    </w:r>
    <w:r w:rsidRPr="008B5E79">
      <w:rPr>
        <w:rFonts w:ascii="Times New Roman" w:hAnsi="Times New Roman" w:hint="eastAsia"/>
        <w:kern w:val="2"/>
        <w:sz w:val="20"/>
        <w:szCs w:val="20"/>
      </w:rPr>
      <w:t>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74B"/>
    <w:multiLevelType w:val="hybridMultilevel"/>
    <w:tmpl w:val="5816D354"/>
    <w:lvl w:ilvl="0" w:tplc="9C1C5DD6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BB00D7E"/>
    <w:multiLevelType w:val="hybridMultilevel"/>
    <w:tmpl w:val="1B4815AC"/>
    <w:lvl w:ilvl="0" w:tplc="C9EABE5A">
      <w:start w:val="6"/>
      <w:numFmt w:val="bullet"/>
      <w:lvlText w:val="△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F2C4166"/>
    <w:multiLevelType w:val="hybridMultilevel"/>
    <w:tmpl w:val="E7568D7A"/>
    <w:lvl w:ilvl="0" w:tplc="E042E83C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1A50CAF"/>
    <w:multiLevelType w:val="hybridMultilevel"/>
    <w:tmpl w:val="282EB358"/>
    <w:lvl w:ilvl="0" w:tplc="0190720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3E058F"/>
    <w:multiLevelType w:val="hybridMultilevel"/>
    <w:tmpl w:val="280EF264"/>
    <w:lvl w:ilvl="0" w:tplc="1BB072D0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18B04AD6"/>
    <w:multiLevelType w:val="hybridMultilevel"/>
    <w:tmpl w:val="E0EA279C"/>
    <w:lvl w:ilvl="0" w:tplc="355A44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59632FA"/>
    <w:multiLevelType w:val="hybridMultilevel"/>
    <w:tmpl w:val="59023990"/>
    <w:lvl w:ilvl="0" w:tplc="F9085780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04032ED"/>
    <w:multiLevelType w:val="hybridMultilevel"/>
    <w:tmpl w:val="20FA8AE8"/>
    <w:lvl w:ilvl="0" w:tplc="0090DA1C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1B70810"/>
    <w:multiLevelType w:val="multilevel"/>
    <w:tmpl w:val="0574B550"/>
    <w:lvl w:ilvl="0">
      <w:start w:val="1"/>
      <w:numFmt w:val="decimal"/>
      <w:pStyle w:val="1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§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§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31BD5AAA"/>
    <w:multiLevelType w:val="multilevel"/>
    <w:tmpl w:val="C794F74A"/>
    <w:lvl w:ilvl="0">
      <w:start w:val="1"/>
      <w:numFmt w:val="decimal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2A1121D"/>
    <w:multiLevelType w:val="hybridMultilevel"/>
    <w:tmpl w:val="3FB6ABC6"/>
    <w:lvl w:ilvl="0" w:tplc="8A8A5F9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60529BC"/>
    <w:multiLevelType w:val="hybridMultilevel"/>
    <w:tmpl w:val="C58E6ADE"/>
    <w:lvl w:ilvl="0" w:tplc="E3EA341E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518A62FD"/>
    <w:multiLevelType w:val="hybridMultilevel"/>
    <w:tmpl w:val="7050185C"/>
    <w:lvl w:ilvl="0" w:tplc="6E82CEB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D738A3"/>
    <w:multiLevelType w:val="hybridMultilevel"/>
    <w:tmpl w:val="0988ED2C"/>
    <w:lvl w:ilvl="0" w:tplc="9BE65AF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105C24"/>
    <w:multiLevelType w:val="hybridMultilevel"/>
    <w:tmpl w:val="38C402E2"/>
    <w:lvl w:ilvl="0" w:tplc="15AE267E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343259B"/>
    <w:multiLevelType w:val="hybridMultilevel"/>
    <w:tmpl w:val="61C067DE"/>
    <w:lvl w:ilvl="0" w:tplc="B9B01998">
      <w:numFmt w:val="bullet"/>
      <w:lvlText w:val="▲"/>
      <w:lvlJc w:val="left"/>
      <w:pPr>
        <w:tabs>
          <w:tab w:val="num" w:pos="1680"/>
        </w:tabs>
        <w:ind w:left="1680" w:hanging="9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73804CEA"/>
    <w:multiLevelType w:val="hybridMultilevel"/>
    <w:tmpl w:val="F9C6A5FC"/>
    <w:lvl w:ilvl="0" w:tplc="0B1814A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447261E"/>
    <w:multiLevelType w:val="hybridMultilevel"/>
    <w:tmpl w:val="77F0AC78"/>
    <w:lvl w:ilvl="0" w:tplc="29DAE178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74484708"/>
    <w:multiLevelType w:val="hybridMultilevel"/>
    <w:tmpl w:val="498CDCB8"/>
    <w:lvl w:ilvl="0" w:tplc="DCE261FA">
      <w:numFmt w:val="bullet"/>
      <w:lvlText w:val="▲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7DAC74E1"/>
    <w:multiLevelType w:val="hybridMultilevel"/>
    <w:tmpl w:val="05525F6E"/>
    <w:lvl w:ilvl="0" w:tplc="05AA9628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DF564F1"/>
    <w:multiLevelType w:val="hybridMultilevel"/>
    <w:tmpl w:val="9D1E271C"/>
    <w:lvl w:ilvl="0" w:tplc="77D6EE96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ED179C4"/>
    <w:multiLevelType w:val="hybridMultilevel"/>
    <w:tmpl w:val="AFE45C0E"/>
    <w:lvl w:ilvl="0" w:tplc="27509384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3"/>
  </w:num>
  <w:num w:numId="5">
    <w:abstractNumId w:val="17"/>
  </w:num>
  <w:num w:numId="6">
    <w:abstractNumId w:val="20"/>
  </w:num>
  <w:num w:numId="7">
    <w:abstractNumId w:val="14"/>
  </w:num>
  <w:num w:numId="8">
    <w:abstractNumId w:val="15"/>
  </w:num>
  <w:num w:numId="9">
    <w:abstractNumId w:val="5"/>
  </w:num>
  <w:num w:numId="10">
    <w:abstractNumId w:val="21"/>
  </w:num>
  <w:num w:numId="11">
    <w:abstractNumId w:val="19"/>
  </w:num>
  <w:num w:numId="12">
    <w:abstractNumId w:val="7"/>
  </w:num>
  <w:num w:numId="13">
    <w:abstractNumId w:val="11"/>
  </w:num>
  <w:num w:numId="14">
    <w:abstractNumId w:val="2"/>
  </w:num>
  <w:num w:numId="15">
    <w:abstractNumId w:val="18"/>
  </w:num>
  <w:num w:numId="16">
    <w:abstractNumId w:val="4"/>
  </w:num>
  <w:num w:numId="17">
    <w:abstractNumId w:val="12"/>
  </w:num>
  <w:num w:numId="18">
    <w:abstractNumId w:val="0"/>
  </w:num>
  <w:num w:numId="19">
    <w:abstractNumId w:val="16"/>
  </w:num>
  <w:num w:numId="20">
    <w:abstractNumId w:val="6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08"/>
    <w:rsid w:val="00002942"/>
    <w:rsid w:val="00004900"/>
    <w:rsid w:val="00005CE1"/>
    <w:rsid w:val="000138A2"/>
    <w:rsid w:val="00015CBA"/>
    <w:rsid w:val="00035869"/>
    <w:rsid w:val="00065867"/>
    <w:rsid w:val="0006760D"/>
    <w:rsid w:val="00076CDF"/>
    <w:rsid w:val="00083332"/>
    <w:rsid w:val="00083424"/>
    <w:rsid w:val="00087D4A"/>
    <w:rsid w:val="00092501"/>
    <w:rsid w:val="0009308E"/>
    <w:rsid w:val="000A05EE"/>
    <w:rsid w:val="000A6D25"/>
    <w:rsid w:val="000B4CA7"/>
    <w:rsid w:val="000E23CC"/>
    <w:rsid w:val="000E48CA"/>
    <w:rsid w:val="00106AAF"/>
    <w:rsid w:val="00115472"/>
    <w:rsid w:val="00122C1A"/>
    <w:rsid w:val="00134CE0"/>
    <w:rsid w:val="00137B10"/>
    <w:rsid w:val="00192C46"/>
    <w:rsid w:val="001E5110"/>
    <w:rsid w:val="001F0CC7"/>
    <w:rsid w:val="001F599A"/>
    <w:rsid w:val="002059F6"/>
    <w:rsid w:val="002275DC"/>
    <w:rsid w:val="00246308"/>
    <w:rsid w:val="00253039"/>
    <w:rsid w:val="002574F3"/>
    <w:rsid w:val="002644BB"/>
    <w:rsid w:val="00270C95"/>
    <w:rsid w:val="00280620"/>
    <w:rsid w:val="002918C2"/>
    <w:rsid w:val="002A3CE2"/>
    <w:rsid w:val="002A52ED"/>
    <w:rsid w:val="002B041B"/>
    <w:rsid w:val="002D0D37"/>
    <w:rsid w:val="002E3FDF"/>
    <w:rsid w:val="002F662D"/>
    <w:rsid w:val="00326318"/>
    <w:rsid w:val="00336DE2"/>
    <w:rsid w:val="003A0AC6"/>
    <w:rsid w:val="003D6905"/>
    <w:rsid w:val="003E5845"/>
    <w:rsid w:val="00400D3C"/>
    <w:rsid w:val="004061F3"/>
    <w:rsid w:val="004130CA"/>
    <w:rsid w:val="00420CC7"/>
    <w:rsid w:val="00423A97"/>
    <w:rsid w:val="00426E64"/>
    <w:rsid w:val="00480EED"/>
    <w:rsid w:val="00482D3E"/>
    <w:rsid w:val="00485CAC"/>
    <w:rsid w:val="00495FCD"/>
    <w:rsid w:val="004E7B14"/>
    <w:rsid w:val="004F5AA1"/>
    <w:rsid w:val="00562E6F"/>
    <w:rsid w:val="00580D8E"/>
    <w:rsid w:val="00586918"/>
    <w:rsid w:val="005A4C24"/>
    <w:rsid w:val="005B3D42"/>
    <w:rsid w:val="005B457C"/>
    <w:rsid w:val="005C2E61"/>
    <w:rsid w:val="005E234A"/>
    <w:rsid w:val="005F7F4C"/>
    <w:rsid w:val="006038D5"/>
    <w:rsid w:val="00624039"/>
    <w:rsid w:val="00630D79"/>
    <w:rsid w:val="006707DF"/>
    <w:rsid w:val="006758D3"/>
    <w:rsid w:val="00694836"/>
    <w:rsid w:val="006A5390"/>
    <w:rsid w:val="006B225B"/>
    <w:rsid w:val="006B59E8"/>
    <w:rsid w:val="006C2C01"/>
    <w:rsid w:val="006D34FD"/>
    <w:rsid w:val="006F1173"/>
    <w:rsid w:val="00732069"/>
    <w:rsid w:val="00736376"/>
    <w:rsid w:val="00747170"/>
    <w:rsid w:val="0078155A"/>
    <w:rsid w:val="007904AA"/>
    <w:rsid w:val="007904CE"/>
    <w:rsid w:val="00793A90"/>
    <w:rsid w:val="007B60CA"/>
    <w:rsid w:val="007D6687"/>
    <w:rsid w:val="007E183F"/>
    <w:rsid w:val="00810ADD"/>
    <w:rsid w:val="008311C3"/>
    <w:rsid w:val="00831698"/>
    <w:rsid w:val="008417D4"/>
    <w:rsid w:val="00870F99"/>
    <w:rsid w:val="00894B60"/>
    <w:rsid w:val="00896DD2"/>
    <w:rsid w:val="008A06E1"/>
    <w:rsid w:val="008B44DD"/>
    <w:rsid w:val="008B5E79"/>
    <w:rsid w:val="008C0C96"/>
    <w:rsid w:val="0090206A"/>
    <w:rsid w:val="00917345"/>
    <w:rsid w:val="00943B05"/>
    <w:rsid w:val="0094655F"/>
    <w:rsid w:val="00951031"/>
    <w:rsid w:val="00952483"/>
    <w:rsid w:val="00957F26"/>
    <w:rsid w:val="00980F1C"/>
    <w:rsid w:val="009966A2"/>
    <w:rsid w:val="009A2055"/>
    <w:rsid w:val="009A226E"/>
    <w:rsid w:val="009A5687"/>
    <w:rsid w:val="009A588F"/>
    <w:rsid w:val="009D3984"/>
    <w:rsid w:val="009D536D"/>
    <w:rsid w:val="009D6D99"/>
    <w:rsid w:val="00A05C98"/>
    <w:rsid w:val="00A1203C"/>
    <w:rsid w:val="00A3276D"/>
    <w:rsid w:val="00A32E7D"/>
    <w:rsid w:val="00A51229"/>
    <w:rsid w:val="00A751CA"/>
    <w:rsid w:val="00A77861"/>
    <w:rsid w:val="00A813E8"/>
    <w:rsid w:val="00A82CF5"/>
    <w:rsid w:val="00A83C20"/>
    <w:rsid w:val="00A917EC"/>
    <w:rsid w:val="00A92025"/>
    <w:rsid w:val="00AB2ED4"/>
    <w:rsid w:val="00AE743F"/>
    <w:rsid w:val="00AF2B4F"/>
    <w:rsid w:val="00B07395"/>
    <w:rsid w:val="00B13F90"/>
    <w:rsid w:val="00B20C24"/>
    <w:rsid w:val="00B229E6"/>
    <w:rsid w:val="00B40557"/>
    <w:rsid w:val="00B4373F"/>
    <w:rsid w:val="00B4741A"/>
    <w:rsid w:val="00B85DDA"/>
    <w:rsid w:val="00B8680C"/>
    <w:rsid w:val="00BC18C6"/>
    <w:rsid w:val="00BC5F1C"/>
    <w:rsid w:val="00BD165F"/>
    <w:rsid w:val="00BD33B6"/>
    <w:rsid w:val="00BD56E2"/>
    <w:rsid w:val="00BE60FE"/>
    <w:rsid w:val="00C24FE6"/>
    <w:rsid w:val="00C30D34"/>
    <w:rsid w:val="00C4773A"/>
    <w:rsid w:val="00C93A84"/>
    <w:rsid w:val="00C93ABB"/>
    <w:rsid w:val="00CC359C"/>
    <w:rsid w:val="00CC5FDC"/>
    <w:rsid w:val="00CF788C"/>
    <w:rsid w:val="00D2127F"/>
    <w:rsid w:val="00D3318B"/>
    <w:rsid w:val="00D7468E"/>
    <w:rsid w:val="00D80501"/>
    <w:rsid w:val="00D92A42"/>
    <w:rsid w:val="00DA4ABA"/>
    <w:rsid w:val="00DB02E2"/>
    <w:rsid w:val="00DB4E56"/>
    <w:rsid w:val="00DB6834"/>
    <w:rsid w:val="00E026E0"/>
    <w:rsid w:val="00E03AB0"/>
    <w:rsid w:val="00E10799"/>
    <w:rsid w:val="00E10FE2"/>
    <w:rsid w:val="00E55C6A"/>
    <w:rsid w:val="00E60076"/>
    <w:rsid w:val="00E758C0"/>
    <w:rsid w:val="00EA20D7"/>
    <w:rsid w:val="00EB7E43"/>
    <w:rsid w:val="00ED00FE"/>
    <w:rsid w:val="00ED59C8"/>
    <w:rsid w:val="00F00969"/>
    <w:rsid w:val="00F00D74"/>
    <w:rsid w:val="00F041A6"/>
    <w:rsid w:val="00F05DE4"/>
    <w:rsid w:val="00F074B3"/>
    <w:rsid w:val="00F34D9E"/>
    <w:rsid w:val="00F35E09"/>
    <w:rsid w:val="00F3651F"/>
    <w:rsid w:val="00F563D5"/>
    <w:rsid w:val="00F67E41"/>
    <w:rsid w:val="00F714DE"/>
    <w:rsid w:val="00F7384E"/>
    <w:rsid w:val="00F8644E"/>
    <w:rsid w:val="00F97501"/>
    <w:rsid w:val="00FA0867"/>
    <w:rsid w:val="00FA45DB"/>
    <w:rsid w:val="00FB125B"/>
    <w:rsid w:val="00FC1493"/>
    <w:rsid w:val="00FD66E7"/>
    <w:rsid w:val="00FE07F9"/>
    <w:rsid w:val="00FE64CB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4749FD-5974-48D1-9995-BEE3439B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autoRedefine/>
    <w:qFormat/>
    <w:rsid w:val="00246308"/>
    <w:pPr>
      <w:keepNext/>
      <w:numPr>
        <w:numId w:val="2"/>
      </w:numPr>
      <w:spacing w:before="240" w:after="240" w:line="240" w:lineRule="atLeast"/>
      <w:outlineLvl w:val="0"/>
    </w:pPr>
    <w:rPr>
      <w:rFonts w:ascii="Times New Roman" w:eastAsia="標楷體" w:hAnsi="Times New Roman" w:cs="Times New Roman"/>
      <w:b/>
      <w:bCs/>
      <w:kern w:val="52"/>
      <w:szCs w:val="24"/>
    </w:rPr>
  </w:style>
  <w:style w:type="paragraph" w:styleId="2">
    <w:name w:val="heading 2"/>
    <w:basedOn w:val="a"/>
    <w:link w:val="20"/>
    <w:autoRedefine/>
    <w:qFormat/>
    <w:rsid w:val="00246308"/>
    <w:pPr>
      <w:keepNext/>
      <w:numPr>
        <w:ilvl w:val="1"/>
        <w:numId w:val="2"/>
      </w:numPr>
      <w:spacing w:beforeLines="50" w:before="180" w:afterLines="50" w:after="180" w:line="240" w:lineRule="atLeast"/>
      <w:outlineLvl w:val="1"/>
    </w:pPr>
    <w:rPr>
      <w:rFonts w:ascii="Times New Roman" w:eastAsia="標楷體" w:hAnsi="Times New Roman" w:cs="Times New Roman"/>
      <w:b/>
      <w:bCs/>
      <w:szCs w:val="24"/>
    </w:rPr>
  </w:style>
  <w:style w:type="paragraph" w:styleId="3">
    <w:name w:val="heading 3"/>
    <w:basedOn w:val="a"/>
    <w:link w:val="30"/>
    <w:autoRedefine/>
    <w:qFormat/>
    <w:rsid w:val="00246308"/>
    <w:pPr>
      <w:keepNext/>
      <w:numPr>
        <w:ilvl w:val="2"/>
        <w:numId w:val="2"/>
      </w:numPr>
      <w:spacing w:beforeLines="50" w:before="180" w:afterLines="50" w:after="180" w:line="240" w:lineRule="atLeast"/>
      <w:outlineLvl w:val="2"/>
    </w:pPr>
    <w:rPr>
      <w:rFonts w:ascii="Times New Roman" w:eastAsia="標楷體" w:hAnsi="Times New Roman" w:cs="新細明體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246308"/>
    <w:rPr>
      <w:rFonts w:ascii="Times New Roman" w:eastAsia="標楷體" w:hAnsi="Times New Roman" w:cs="Times New Roman"/>
      <w:b/>
      <w:bCs/>
      <w:kern w:val="52"/>
      <w:szCs w:val="24"/>
    </w:rPr>
  </w:style>
  <w:style w:type="character" w:customStyle="1" w:styleId="20">
    <w:name w:val="標題 2 字元"/>
    <w:basedOn w:val="a0"/>
    <w:link w:val="2"/>
    <w:rsid w:val="00246308"/>
    <w:rPr>
      <w:rFonts w:ascii="Times New Roman" w:eastAsia="標楷體" w:hAnsi="Times New Roman" w:cs="Times New Roman"/>
      <w:b/>
      <w:bCs/>
      <w:szCs w:val="24"/>
    </w:rPr>
  </w:style>
  <w:style w:type="character" w:customStyle="1" w:styleId="30">
    <w:name w:val="標題 3 字元"/>
    <w:basedOn w:val="a0"/>
    <w:link w:val="3"/>
    <w:rsid w:val="00246308"/>
    <w:rPr>
      <w:rFonts w:ascii="Times New Roman" w:eastAsia="標楷體" w:hAnsi="Times New Roman" w:cs="新細明體"/>
      <w:b/>
      <w:bCs/>
      <w:szCs w:val="24"/>
    </w:rPr>
  </w:style>
  <w:style w:type="numbering" w:customStyle="1" w:styleId="11">
    <w:name w:val="無清單1"/>
    <w:next w:val="a2"/>
    <w:semiHidden/>
    <w:rsid w:val="00246308"/>
  </w:style>
  <w:style w:type="paragraph" w:customStyle="1" w:styleId="12">
    <w:name w:val="樣式 標題 1 + (中文) 標楷體 非粗體"/>
    <w:basedOn w:val="3"/>
    <w:next w:val="3"/>
    <w:autoRedefine/>
    <w:rsid w:val="00246308"/>
    <w:rPr>
      <w:b w:val="0"/>
      <w:bCs w:val="0"/>
    </w:rPr>
  </w:style>
  <w:style w:type="paragraph" w:styleId="a3">
    <w:name w:val="footnote text"/>
    <w:aliases w:val="註腳文字 字元 字元 字元 字元 字元 字元,註腳文字 字元 字元 字元 字元"/>
    <w:basedOn w:val="a"/>
    <w:link w:val="a4"/>
    <w:rsid w:val="002463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 字元 字元,註腳文字 字元 字元 字元 字元 字元"/>
    <w:basedOn w:val="a0"/>
    <w:link w:val="a3"/>
    <w:rsid w:val="00246308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246308"/>
    <w:rPr>
      <w:vertAlign w:val="superscript"/>
    </w:rPr>
  </w:style>
  <w:style w:type="character" w:styleId="a6">
    <w:name w:val="Hyperlink"/>
    <w:rsid w:val="00246308"/>
    <w:rPr>
      <w:color w:val="0000FF"/>
      <w:u w:val="single"/>
    </w:rPr>
  </w:style>
  <w:style w:type="character" w:customStyle="1" w:styleId="byline">
    <w:name w:val="byline"/>
    <w:rsid w:val="00246308"/>
    <w:rPr>
      <w:color w:val="408080"/>
      <w:sz w:val="24"/>
      <w:szCs w:val="24"/>
    </w:rPr>
  </w:style>
  <w:style w:type="character" w:customStyle="1" w:styleId="note">
    <w:name w:val="note"/>
    <w:rsid w:val="00246308"/>
    <w:rPr>
      <w:color w:val="800080"/>
      <w:sz w:val="20"/>
      <w:szCs w:val="20"/>
    </w:rPr>
  </w:style>
  <w:style w:type="paragraph" w:styleId="Web">
    <w:name w:val="Normal (Web)"/>
    <w:basedOn w:val="a"/>
    <w:uiPriority w:val="99"/>
    <w:rsid w:val="0024630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ot">
    <w:name w:val="foot"/>
    <w:basedOn w:val="a0"/>
    <w:rsid w:val="00246308"/>
  </w:style>
  <w:style w:type="character" w:customStyle="1" w:styleId="gaiji">
    <w:name w:val="gaiji"/>
    <w:rsid w:val="00246308"/>
    <w:rPr>
      <w:rFonts w:ascii="SimSun" w:eastAsia="SimSun" w:hAnsi="SimSun" w:hint="eastAsia"/>
    </w:rPr>
  </w:style>
  <w:style w:type="paragraph" w:styleId="a7">
    <w:name w:val="header"/>
    <w:basedOn w:val="a"/>
    <w:link w:val="a8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首 字元"/>
    <w:basedOn w:val="a0"/>
    <w:link w:val="a7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2463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ab">
    <w:name w:val="Plain Text"/>
    <w:basedOn w:val="a"/>
    <w:link w:val="ac"/>
    <w:rsid w:val="00246308"/>
    <w:rPr>
      <w:rFonts w:ascii="細明體" w:eastAsia="細明體" w:hAnsi="Courier New" w:cs="Times New Roman"/>
      <w:szCs w:val="24"/>
    </w:rPr>
  </w:style>
  <w:style w:type="character" w:customStyle="1" w:styleId="ac">
    <w:name w:val="純文字 字元"/>
    <w:basedOn w:val="a0"/>
    <w:link w:val="ab"/>
    <w:rsid w:val="00246308"/>
    <w:rPr>
      <w:rFonts w:ascii="細明體" w:eastAsia="細明體" w:hAnsi="Courier New" w:cs="Times New Roman"/>
      <w:szCs w:val="24"/>
    </w:rPr>
  </w:style>
  <w:style w:type="character" w:customStyle="1" w:styleId="headname">
    <w:name w:val="headname"/>
    <w:rsid w:val="00246308"/>
    <w:rPr>
      <w:color w:val="0000A0"/>
      <w:sz w:val="28"/>
      <w:szCs w:val="28"/>
    </w:rPr>
  </w:style>
  <w:style w:type="paragraph" w:customStyle="1" w:styleId="13">
    <w:name w:val="樣式1"/>
    <w:basedOn w:val="a3"/>
    <w:next w:val="a3"/>
    <w:link w:val="14"/>
    <w:rsid w:val="00246308"/>
    <w:pPr>
      <w:spacing w:line="240" w:lineRule="exact"/>
    </w:pPr>
  </w:style>
  <w:style w:type="character" w:customStyle="1" w:styleId="14">
    <w:name w:val="樣式1 字元"/>
    <w:basedOn w:val="a4"/>
    <w:link w:val="13"/>
    <w:rsid w:val="00246308"/>
    <w:rPr>
      <w:rFonts w:ascii="Times New Roman" w:eastAsia="新細明體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rsid w:val="00246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246308"/>
    <w:rPr>
      <w:rFonts w:ascii="細明體" w:eastAsia="細明體" w:hAnsi="細明體" w:cs="細明體"/>
      <w:kern w:val="0"/>
      <w:szCs w:val="24"/>
    </w:rPr>
  </w:style>
  <w:style w:type="character" w:customStyle="1" w:styleId="searchword2">
    <w:name w:val="searchword2"/>
    <w:rsid w:val="00246308"/>
    <w:rPr>
      <w:color w:val="0000FF"/>
      <w:shd w:val="clear" w:color="auto" w:fill="A0FFFF"/>
    </w:rPr>
  </w:style>
  <w:style w:type="character" w:styleId="ad">
    <w:name w:val="page number"/>
    <w:basedOn w:val="a0"/>
    <w:rsid w:val="00246308"/>
  </w:style>
  <w:style w:type="paragraph" w:styleId="ae">
    <w:name w:val="Balloon Text"/>
    <w:basedOn w:val="a"/>
    <w:link w:val="af"/>
    <w:semiHidden/>
    <w:rsid w:val="00246308"/>
    <w:rPr>
      <w:rFonts w:ascii="Arial" w:eastAsia="新細明體" w:hAnsi="Arial" w:cs="Times New Roman"/>
      <w:sz w:val="18"/>
      <w:szCs w:val="18"/>
    </w:rPr>
  </w:style>
  <w:style w:type="character" w:customStyle="1" w:styleId="af">
    <w:name w:val="註解方塊文字 字元"/>
    <w:basedOn w:val="a0"/>
    <w:link w:val="ae"/>
    <w:semiHidden/>
    <w:rsid w:val="00246308"/>
    <w:rPr>
      <w:rFonts w:ascii="Arial" w:eastAsia="新細明體" w:hAnsi="Arial" w:cs="Times New Roman"/>
      <w:sz w:val="18"/>
      <w:szCs w:val="18"/>
    </w:rPr>
  </w:style>
  <w:style w:type="character" w:styleId="af0">
    <w:name w:val="annotation reference"/>
    <w:rsid w:val="00246308"/>
    <w:rPr>
      <w:sz w:val="18"/>
      <w:szCs w:val="18"/>
    </w:rPr>
  </w:style>
  <w:style w:type="paragraph" w:styleId="af1">
    <w:name w:val="annotation text"/>
    <w:basedOn w:val="a"/>
    <w:link w:val="af2"/>
    <w:rsid w:val="00246308"/>
    <w:rPr>
      <w:rFonts w:ascii="Times New Roman" w:eastAsia="新細明體" w:hAnsi="Times New Roman" w:cs="Times New Roman"/>
      <w:szCs w:val="24"/>
    </w:rPr>
  </w:style>
  <w:style w:type="character" w:customStyle="1" w:styleId="af2">
    <w:name w:val="註解文字 字元"/>
    <w:basedOn w:val="a0"/>
    <w:link w:val="af1"/>
    <w:rsid w:val="00246308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rsid w:val="00246308"/>
    <w:rPr>
      <w:b/>
      <w:bCs/>
    </w:rPr>
  </w:style>
  <w:style w:type="character" w:customStyle="1" w:styleId="af4">
    <w:name w:val="註解主旨 字元"/>
    <w:basedOn w:val="af2"/>
    <w:link w:val="af3"/>
    <w:rsid w:val="00246308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246308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5F45A-3C02-4E99-A8ED-62566C32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2014-08-04T02:24:00Z</cp:lastPrinted>
  <dcterms:created xsi:type="dcterms:W3CDTF">2016-01-27T07:53:00Z</dcterms:created>
  <dcterms:modified xsi:type="dcterms:W3CDTF">2016-04-07T07:50:00Z</dcterms:modified>
</cp:coreProperties>
</file>