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10" w:rsidRDefault="00C15F10" w:rsidP="008C1F95">
      <w:pPr>
        <w:adjustRightInd w:val="0"/>
        <w:snapToGrid w:val="0"/>
        <w:jc w:val="center"/>
        <w:rPr>
          <w:rFonts w:cs="Roman Unicode" w:hint="eastAsia"/>
        </w:rPr>
      </w:pPr>
      <w:bookmarkStart w:id="0" w:name="_GoBack"/>
      <w:bookmarkEnd w:id="0"/>
    </w:p>
    <w:p w:rsidR="004E44FC" w:rsidRDefault="004E44FC" w:rsidP="008C1F95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4074C9">
        <w:rPr>
          <w:rFonts w:eastAsia="標楷體" w:cs="Roman Unicode"/>
          <w:b/>
          <w:sz w:val="44"/>
          <w:szCs w:val="44"/>
        </w:rPr>
        <w:t>29</w:t>
      </w:r>
    </w:p>
    <w:p w:rsidR="00C15F10" w:rsidRDefault="00D0160B" w:rsidP="008C1F95">
      <w:pPr>
        <w:snapToGrid w:val="0"/>
        <w:jc w:val="center"/>
        <w:rPr>
          <w:rStyle w:val="a9"/>
          <w:szCs w:val="23"/>
        </w:rPr>
      </w:pPr>
      <w:r w:rsidRPr="00336118">
        <w:rPr>
          <w:rFonts w:eastAsia="標楷體" w:cs="Roman Unicode"/>
          <w:b/>
          <w:bCs/>
          <w:sz w:val="28"/>
          <w:szCs w:val="28"/>
        </w:rPr>
        <w:t>〈</w:t>
      </w:r>
      <w:r w:rsidRPr="00336118">
        <w:rPr>
          <w:rFonts w:eastAsia="標楷體" w:cs="Roman Unicode" w:hint="eastAsia"/>
          <w:b/>
          <w:bCs/>
          <w:sz w:val="28"/>
          <w:szCs w:val="28"/>
        </w:rPr>
        <w:t>初品中布施隨喜心過上</w:t>
      </w:r>
      <w:r w:rsidRPr="00336118">
        <w:rPr>
          <w:rFonts w:eastAsia="標楷體" w:cs="Roman Unicode" w:hint="eastAsia"/>
          <w:b/>
          <w:bCs/>
          <w:sz w:val="28"/>
          <w:szCs w:val="28"/>
        </w:rPr>
        <w:t xml:space="preserve"> </w:t>
      </w:r>
      <w:r w:rsidRPr="00336118">
        <w:rPr>
          <w:rFonts w:eastAsia="標楷體" w:cs="Roman Unicode" w:hint="eastAsia"/>
          <w:b/>
          <w:bCs/>
          <w:sz w:val="28"/>
          <w:szCs w:val="28"/>
        </w:rPr>
        <w:t>釋論第四十四之餘</w:t>
      </w:r>
      <w:r w:rsidRPr="00336118">
        <w:rPr>
          <w:rFonts w:eastAsia="標楷體" w:cs="Roman Unicode"/>
          <w:b/>
          <w:bCs/>
          <w:sz w:val="28"/>
          <w:szCs w:val="28"/>
        </w:rPr>
        <w:t>〉</w:t>
      </w:r>
    </w:p>
    <w:p w:rsidR="00D0160B" w:rsidRPr="00336118" w:rsidRDefault="00D0160B" w:rsidP="008C1F95">
      <w:pPr>
        <w:jc w:val="right"/>
        <w:rPr>
          <w:rFonts w:cs="Roman Unicode"/>
          <w:sz w:val="26"/>
        </w:rPr>
      </w:pPr>
      <w:r w:rsidRPr="00336118">
        <w:rPr>
          <w:rFonts w:eastAsia="標楷體" w:cs="Roman Unicode"/>
          <w:sz w:val="26"/>
        </w:rPr>
        <w:t>釋厚觀</w:t>
      </w:r>
      <w:r w:rsidRPr="00336118">
        <w:rPr>
          <w:rFonts w:cs="Roman Unicode"/>
          <w:sz w:val="26"/>
        </w:rPr>
        <w:t>（</w:t>
      </w:r>
      <w:r w:rsidRPr="004074C9">
        <w:rPr>
          <w:rFonts w:cs="Roman Unicode"/>
          <w:sz w:val="26"/>
        </w:rPr>
        <w:t>200</w:t>
      </w:r>
      <w:r w:rsidRPr="004074C9">
        <w:rPr>
          <w:rFonts w:cs="Roman Unicode" w:hint="eastAsia"/>
          <w:sz w:val="26"/>
        </w:rPr>
        <w:t>8</w:t>
      </w:r>
      <w:r w:rsidRPr="00336118">
        <w:rPr>
          <w:rFonts w:cs="Roman Unicode"/>
          <w:sz w:val="26"/>
        </w:rPr>
        <w:t>.</w:t>
      </w:r>
      <w:r w:rsidRPr="004074C9">
        <w:rPr>
          <w:rFonts w:cs="Roman Unicode" w:hint="eastAsia"/>
          <w:sz w:val="26"/>
        </w:rPr>
        <w:t>11</w:t>
      </w:r>
      <w:r w:rsidRPr="00336118">
        <w:rPr>
          <w:rFonts w:cs="Roman Unicode" w:hint="eastAsia"/>
          <w:sz w:val="26"/>
        </w:rPr>
        <w:t>.</w:t>
      </w:r>
      <w:r w:rsidR="004E44FC" w:rsidRPr="004074C9">
        <w:rPr>
          <w:rFonts w:cs="Roman Unicode"/>
          <w:sz w:val="26"/>
        </w:rPr>
        <w:t>0</w:t>
      </w:r>
      <w:r w:rsidRPr="004074C9">
        <w:rPr>
          <w:rFonts w:cs="Roman Unicode" w:hint="eastAsia"/>
          <w:sz w:val="26"/>
        </w:rPr>
        <w:t>1</w:t>
      </w:r>
      <w:r w:rsidRPr="00336118">
        <w:rPr>
          <w:rFonts w:cs="Roman Unicode"/>
          <w:sz w:val="26"/>
        </w:rPr>
        <w:t>）</w:t>
      </w:r>
    </w:p>
    <w:p w:rsidR="00BF4DF4" w:rsidRPr="00C15F10" w:rsidRDefault="00BF4DF4" w:rsidP="008100F3">
      <w:pPr>
        <w:spacing w:beforeLines="50" w:before="180"/>
        <w:jc w:val="both"/>
        <w:rPr>
          <w:b/>
          <w:szCs w:val="20"/>
          <w:bdr w:val="single" w:sz="4" w:space="0" w:color="auto"/>
        </w:rPr>
      </w:pPr>
      <w:bookmarkStart w:id="1" w:name="0270b13"/>
      <w:r w:rsidRPr="00C15F10">
        <w:rPr>
          <w:rFonts w:hint="eastAsia"/>
          <w:b/>
          <w:szCs w:val="20"/>
          <w:bdr w:val="single" w:sz="4" w:space="0" w:color="auto"/>
          <w:shd w:val="pct15" w:color="auto" w:fill="FFFFFF"/>
        </w:rPr>
        <w:t>壹、釋「菩薩以隨喜心過二乘六事功德</w:t>
      </w:r>
      <w:r w:rsidRPr="00C15F10">
        <w:rPr>
          <w:rFonts w:hint="eastAsia"/>
          <w:b/>
          <w:kern w:val="0"/>
          <w:szCs w:val="20"/>
          <w:bdr w:val="single" w:sz="4" w:space="0" w:color="auto"/>
          <w:shd w:val="pct15" w:color="auto" w:fill="FFFFFF"/>
        </w:rPr>
        <w:t>」</w:t>
      </w:r>
      <w:r w:rsidRPr="00C15F10">
        <w:rPr>
          <w:rFonts w:hint="eastAsia"/>
          <w:bCs/>
          <w:szCs w:val="20"/>
        </w:rPr>
        <w:t>（承上卷</w:t>
      </w:r>
      <w:r w:rsidRPr="00C15F10">
        <w:rPr>
          <w:rFonts w:hint="eastAsia"/>
          <w:bCs/>
          <w:szCs w:val="20"/>
        </w:rPr>
        <w:t>2</w:t>
      </w:r>
      <w:r w:rsidRPr="00C15F10">
        <w:rPr>
          <w:bCs/>
          <w:szCs w:val="20"/>
        </w:rPr>
        <w:t>8</w:t>
      </w:r>
      <w:r w:rsidRPr="00C15F10">
        <w:rPr>
          <w:rFonts w:hint="eastAsia"/>
          <w:bCs/>
          <w:szCs w:val="20"/>
        </w:rPr>
        <w:t>）</w:t>
      </w:r>
    </w:p>
    <w:p w:rsidR="00C15F10" w:rsidRPr="00C15F10" w:rsidRDefault="00D0160B" w:rsidP="00BF4DF4">
      <w:pPr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貳、</w:t>
      </w:r>
      <w:r w:rsidRPr="00C15F10">
        <w:rPr>
          <w:b/>
          <w:szCs w:val="20"/>
          <w:bdr w:val="single" w:sz="4" w:space="0" w:color="auto"/>
        </w:rPr>
        <w:t>菩薩隨喜勝二乘</w:t>
      </w:r>
      <w:r w:rsidRPr="00C15F10">
        <w:rPr>
          <w:rFonts w:hint="eastAsia"/>
          <w:b/>
          <w:szCs w:val="20"/>
          <w:bdr w:val="single" w:sz="4" w:space="0" w:color="auto"/>
        </w:rPr>
        <w:t>禪、定、解脫、三昧</w:t>
      </w:r>
      <w:r w:rsidRPr="00C15F10">
        <w:rPr>
          <w:b/>
          <w:szCs w:val="20"/>
          <w:bdr w:val="single" w:sz="4" w:space="0" w:color="auto"/>
        </w:rPr>
        <w:t>等</w:t>
      </w:r>
      <w:bookmarkEnd w:id="1"/>
    </w:p>
    <w:p w:rsidR="00C15F10" w:rsidRDefault="00D0160B" w:rsidP="001344B9">
      <w:pPr>
        <w:ind w:leftChars="50" w:left="120"/>
        <w:jc w:val="both"/>
        <w:rPr>
          <w:b/>
          <w:szCs w:val="18"/>
        </w:rPr>
      </w:pPr>
      <w:bookmarkStart w:id="2" w:name="0270b15"/>
      <w:r w:rsidRPr="00C15F10">
        <w:rPr>
          <w:rFonts w:hint="eastAsia"/>
          <w:b/>
          <w:szCs w:val="20"/>
          <w:bdr w:val="single" w:sz="4" w:space="0" w:color="auto"/>
        </w:rPr>
        <w:t>一、釋「</w:t>
      </w:r>
      <w:r w:rsidRPr="00C15F10">
        <w:rPr>
          <w:b/>
          <w:szCs w:val="20"/>
          <w:bdr w:val="single" w:sz="4" w:space="0" w:color="auto"/>
        </w:rPr>
        <w:t>禪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定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解脫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三昧</w:t>
      </w:r>
      <w:r w:rsidRPr="00C15F10">
        <w:rPr>
          <w:rFonts w:hint="eastAsia"/>
          <w:b/>
          <w:szCs w:val="20"/>
          <w:bdr w:val="single" w:sz="4" w:space="0" w:color="auto"/>
        </w:rPr>
        <w:t>」</w:t>
      </w:r>
    </w:p>
    <w:p w:rsidR="00C15F10" w:rsidRPr="00C15F10" w:rsidRDefault="00D0160B" w:rsidP="001344B9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（一）禪、定</w:t>
      </w:r>
    </w:p>
    <w:p w:rsidR="00C15F10" w:rsidRPr="00C15F10" w:rsidRDefault="00D0160B" w:rsidP="001344B9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（二）解脫、三昧</w:t>
      </w:r>
    </w:p>
    <w:p w:rsidR="00C15F10" w:rsidRPr="00C15F10" w:rsidRDefault="00D0160B" w:rsidP="00D07582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、解脫</w:t>
      </w:r>
      <w:bookmarkEnd w:id="2"/>
    </w:p>
    <w:p w:rsidR="00C15F10" w:rsidRPr="00C15F10" w:rsidRDefault="00D0160B" w:rsidP="00D07582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3" w:name="0270b17"/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、三昧</w:t>
      </w:r>
      <w:bookmarkEnd w:id="3"/>
    </w:p>
    <w:p w:rsidR="00C15F10" w:rsidRDefault="00D0160B" w:rsidP="00253588">
      <w:pPr>
        <w:spacing w:beforeLines="30" w:before="108"/>
        <w:ind w:leftChars="50" w:left="120"/>
        <w:jc w:val="both"/>
        <w:rPr>
          <w:b/>
          <w:szCs w:val="18"/>
        </w:rPr>
      </w:pPr>
      <w:bookmarkStart w:id="4" w:name="0270b19"/>
      <w:r w:rsidRPr="00C15F10">
        <w:rPr>
          <w:rFonts w:hint="eastAsia"/>
          <w:b/>
          <w:szCs w:val="20"/>
          <w:bdr w:val="single" w:sz="4" w:space="0" w:color="auto"/>
        </w:rPr>
        <w:t>二、前六事中已說三昧，今何故復說</w:t>
      </w:r>
      <w:bookmarkEnd w:id="4"/>
    </w:p>
    <w:p w:rsidR="00C15F10" w:rsidRDefault="00D0160B" w:rsidP="001344B9">
      <w:pPr>
        <w:ind w:leftChars="100" w:left="240"/>
        <w:jc w:val="both"/>
        <w:rPr>
          <w:b/>
          <w:szCs w:val="23"/>
        </w:rPr>
      </w:pPr>
      <w:bookmarkStart w:id="5" w:name="0270b21"/>
      <w:r w:rsidRPr="00C15F10">
        <w:rPr>
          <w:rFonts w:ascii="新細明體" w:hAnsi="新細明體" w:hint="eastAsia"/>
          <w:b/>
          <w:bCs/>
          <w:bdr w:val="single" w:sz="4" w:space="0" w:color="auto"/>
        </w:rPr>
        <w:t>（一）慧解脫，俱解脫</w:t>
      </w:r>
      <w:bookmarkEnd w:id="5"/>
    </w:p>
    <w:p w:rsidR="00C15F10" w:rsidRPr="00C15F10" w:rsidRDefault="00D0160B" w:rsidP="001344B9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bookmarkStart w:id="6" w:name="0270b24"/>
      <w:r w:rsidRPr="00C15F10">
        <w:rPr>
          <w:rFonts w:ascii="新細明體" w:hAnsi="新細明體" w:hint="eastAsia"/>
          <w:b/>
          <w:bCs/>
          <w:bdr w:val="single" w:sz="4" w:space="0" w:color="auto"/>
        </w:rPr>
        <w:t>（二）略說，廣說</w:t>
      </w:r>
    </w:p>
    <w:p w:rsidR="00C15F10" w:rsidRPr="00C15F10" w:rsidRDefault="00D0160B" w:rsidP="002C1C89">
      <w:pPr>
        <w:keepNext/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r w:rsidRPr="00C15F10">
        <w:rPr>
          <w:rFonts w:ascii="新細明體" w:hAnsi="新細明體" w:hint="eastAsia"/>
          <w:b/>
          <w:bCs/>
          <w:bdr w:val="single" w:sz="4" w:space="0" w:color="auto"/>
        </w:rPr>
        <w:t>（三）但說名，分別義</w:t>
      </w:r>
      <w:bookmarkEnd w:id="6"/>
    </w:p>
    <w:p w:rsidR="00C15F10" w:rsidRPr="00C15F10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bookmarkStart w:id="7" w:name="0270b25"/>
      <w:r w:rsidRPr="00C15F10">
        <w:rPr>
          <w:rFonts w:ascii="新細明體" w:hAnsi="新細明體" w:hint="eastAsia"/>
          <w:b/>
          <w:bCs/>
          <w:bdr w:val="single" w:sz="4" w:space="0" w:color="auto"/>
        </w:rPr>
        <w:t>（四）淺，深</w:t>
      </w:r>
      <w:bookmarkEnd w:id="7"/>
    </w:p>
    <w:p w:rsidR="00C15F10" w:rsidRPr="00C15F10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bookmarkStart w:id="8" w:name="0270b27"/>
      <w:r w:rsidRPr="00C15F10">
        <w:rPr>
          <w:rFonts w:ascii="新細明體" w:hAnsi="新細明體" w:hint="eastAsia"/>
          <w:b/>
          <w:bCs/>
          <w:bdr w:val="single" w:sz="4" w:space="0" w:color="auto"/>
        </w:rPr>
        <w:t>（五）</w:t>
      </w:r>
      <w:r w:rsidRPr="00C15F10">
        <w:rPr>
          <w:rFonts w:ascii="新細明體" w:hAnsi="新細明體"/>
          <w:b/>
          <w:bCs/>
          <w:bdr w:val="single" w:sz="4" w:space="0" w:color="auto"/>
        </w:rPr>
        <w:t>離欲得</w:t>
      </w:r>
      <w:r w:rsidRPr="00C15F10">
        <w:rPr>
          <w:rFonts w:ascii="新細明體" w:hAnsi="新細明體" w:hint="eastAsia"/>
          <w:b/>
          <w:bCs/>
          <w:bdr w:val="single" w:sz="4" w:space="0" w:color="auto"/>
        </w:rPr>
        <w:t>，</w:t>
      </w:r>
      <w:r w:rsidRPr="00C15F10">
        <w:rPr>
          <w:rFonts w:ascii="新細明體" w:hAnsi="新細明體"/>
          <w:b/>
          <w:bCs/>
          <w:bdr w:val="single" w:sz="4" w:space="0" w:color="auto"/>
        </w:rPr>
        <w:t>求而得</w:t>
      </w:r>
      <w:bookmarkEnd w:id="8"/>
    </w:p>
    <w:p w:rsidR="00C15F10" w:rsidRPr="00C15F10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bookmarkStart w:id="9" w:name="0270b29"/>
      <w:r w:rsidRPr="00C15F10">
        <w:rPr>
          <w:rFonts w:ascii="新細明體" w:hAnsi="新細明體" w:hint="eastAsia"/>
          <w:b/>
          <w:bCs/>
          <w:bdr w:val="single" w:sz="4" w:space="0" w:color="auto"/>
        </w:rPr>
        <w:t>（六）不盡甚深義，盡甚深義甚難得</w:t>
      </w:r>
      <w:bookmarkEnd w:id="9"/>
    </w:p>
    <w:p w:rsidR="00C15F10" w:rsidRPr="00C15F10" w:rsidRDefault="00D0160B" w:rsidP="002C1C89">
      <w:pPr>
        <w:spacing w:beforeLines="30" w:before="108" w:line="346" w:lineRule="exact"/>
        <w:ind w:leftChars="150" w:left="360"/>
        <w:jc w:val="both"/>
        <w:rPr>
          <w:b/>
          <w:szCs w:val="18"/>
          <w:bdr w:val="single" w:sz="4" w:space="0" w:color="auto"/>
        </w:rPr>
      </w:pPr>
      <w:r w:rsidRPr="00C15F10">
        <w:rPr>
          <w:rFonts w:hint="eastAsia"/>
          <w:b/>
          <w:szCs w:val="18"/>
          <w:bdr w:val="single" w:sz="4" w:space="0" w:color="auto"/>
        </w:rPr>
        <w:t>※</w:t>
      </w:r>
      <w:r w:rsidRPr="00C15F10">
        <w:rPr>
          <w:rFonts w:hint="eastAsia"/>
          <w:b/>
          <w:szCs w:val="18"/>
          <w:bdr w:val="single" w:sz="4" w:space="0" w:color="auto"/>
        </w:rPr>
        <w:t xml:space="preserve"> </w:t>
      </w:r>
      <w:r w:rsidRPr="00C15F10">
        <w:rPr>
          <w:rFonts w:hint="eastAsia"/>
          <w:b/>
          <w:szCs w:val="18"/>
          <w:bdr w:val="single" w:sz="4" w:space="0" w:color="auto"/>
        </w:rPr>
        <w:t>因論生論：前六事中三昧、智慧等亦難得，何故言此禪定等為難得</w:t>
      </w:r>
    </w:p>
    <w:p w:rsidR="00C15F10" w:rsidRPr="00C15F10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bookmarkStart w:id="10" w:name="0270c06"/>
      <w:r w:rsidRPr="00C15F10">
        <w:rPr>
          <w:rFonts w:ascii="新細明體" w:hAnsi="新細明體" w:hint="eastAsia"/>
          <w:b/>
          <w:bCs/>
          <w:bdr w:val="single" w:sz="4" w:space="0" w:color="auto"/>
        </w:rPr>
        <w:t>（七）直為涅槃，非直為涅槃</w:t>
      </w:r>
      <w:bookmarkEnd w:id="10"/>
    </w:p>
    <w:p w:rsidR="00C15F10" w:rsidRPr="00C15F10" w:rsidRDefault="00D0160B" w:rsidP="002C1C89">
      <w:pPr>
        <w:spacing w:beforeLines="30" w:before="108" w:line="346" w:lineRule="exact"/>
        <w:ind w:leftChars="150" w:left="360"/>
        <w:jc w:val="both"/>
        <w:rPr>
          <w:b/>
          <w:szCs w:val="18"/>
          <w:bdr w:val="single" w:sz="4" w:space="0" w:color="auto"/>
        </w:rPr>
      </w:pPr>
      <w:bookmarkStart w:id="11" w:name="0270c11"/>
      <w:r w:rsidRPr="00C15F10">
        <w:rPr>
          <w:rFonts w:hint="eastAsia"/>
          <w:b/>
          <w:szCs w:val="18"/>
          <w:bdr w:val="single" w:sz="4" w:space="0" w:color="auto"/>
        </w:rPr>
        <w:t>※</w:t>
      </w:r>
      <w:r w:rsidRPr="00C15F10">
        <w:rPr>
          <w:rFonts w:hint="eastAsia"/>
          <w:b/>
          <w:szCs w:val="18"/>
          <w:bdr w:val="single" w:sz="4" w:space="0" w:color="auto"/>
        </w:rPr>
        <w:t xml:space="preserve"> </w:t>
      </w:r>
      <w:r w:rsidRPr="00C15F10">
        <w:rPr>
          <w:rFonts w:hint="eastAsia"/>
          <w:b/>
          <w:szCs w:val="18"/>
          <w:bdr w:val="single" w:sz="4" w:space="0" w:color="auto"/>
        </w:rPr>
        <w:t>因論生論：智慧最難微妙，何故不重說</w:t>
      </w:r>
      <w:bookmarkEnd w:id="11"/>
    </w:p>
    <w:p w:rsidR="00C15F10" w:rsidRPr="00C15F10" w:rsidRDefault="00D0160B" w:rsidP="002C1C89">
      <w:pPr>
        <w:spacing w:line="34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12" w:name="0270c14"/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、上言「欲過二乘慧」中已說「智慧」</w:t>
      </w:r>
      <w:bookmarkEnd w:id="12"/>
    </w:p>
    <w:p w:rsidR="00C15F10" w:rsidRPr="00C15F10" w:rsidRDefault="00D0160B" w:rsidP="002C1C89">
      <w:pPr>
        <w:spacing w:beforeLines="30" w:before="108" w:line="34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13" w:name="0270c17"/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、「解脫」從定慧得，「解脫知見」即是智慧故不重說</w:t>
      </w:r>
      <w:bookmarkEnd w:id="13"/>
    </w:p>
    <w:p w:rsidR="00C15F10" w:rsidRPr="00C15F10" w:rsidRDefault="00D0160B" w:rsidP="00246628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14" w:name="0270c18"/>
      <w:r w:rsidRPr="00C15F10">
        <w:rPr>
          <w:rFonts w:hint="eastAsia"/>
          <w:b/>
          <w:szCs w:val="20"/>
          <w:bdr w:val="single" w:sz="4" w:space="0" w:color="auto"/>
        </w:rPr>
        <w:t>3</w:t>
      </w:r>
      <w:r w:rsidRPr="00C15F10">
        <w:rPr>
          <w:rFonts w:hint="eastAsia"/>
          <w:b/>
          <w:szCs w:val="20"/>
          <w:bdr w:val="single" w:sz="4" w:space="0" w:color="auto"/>
        </w:rPr>
        <w:t>、「持戒、布施」易得故不重說</w:t>
      </w:r>
      <w:bookmarkEnd w:id="14"/>
    </w:p>
    <w:p w:rsidR="00C15F10" w:rsidRDefault="00D0160B" w:rsidP="00253588">
      <w:pPr>
        <w:spacing w:beforeLines="30" w:before="108"/>
        <w:ind w:leftChars="50" w:left="120"/>
        <w:jc w:val="both"/>
        <w:rPr>
          <w:b/>
          <w:szCs w:val="18"/>
        </w:rPr>
      </w:pPr>
      <w:bookmarkStart w:id="15" w:name="0270c19"/>
      <w:r w:rsidRPr="00C15F10">
        <w:rPr>
          <w:rFonts w:hint="eastAsia"/>
          <w:b/>
          <w:szCs w:val="18"/>
          <w:bdr w:val="single" w:sz="4" w:space="0" w:color="auto"/>
        </w:rPr>
        <w:t>三、</w:t>
      </w:r>
      <w:r w:rsidRPr="00C15F10">
        <w:rPr>
          <w:b/>
          <w:szCs w:val="18"/>
          <w:bdr w:val="single" w:sz="4" w:space="0" w:color="auto"/>
        </w:rPr>
        <w:t>禪定</w:t>
      </w:r>
      <w:r w:rsidRPr="00C15F10">
        <w:rPr>
          <w:rFonts w:hint="eastAsia"/>
          <w:b/>
          <w:szCs w:val="18"/>
          <w:bdr w:val="single" w:sz="4" w:space="0" w:color="auto"/>
        </w:rPr>
        <w:t>等非</w:t>
      </w:r>
      <w:r w:rsidRPr="00C15F10">
        <w:rPr>
          <w:b/>
          <w:szCs w:val="18"/>
          <w:bdr w:val="single" w:sz="4" w:space="0" w:color="auto"/>
        </w:rPr>
        <w:t>可見聞法</w:t>
      </w:r>
      <w:r w:rsidRPr="00C15F10">
        <w:rPr>
          <w:rFonts w:hint="eastAsia"/>
          <w:b/>
          <w:szCs w:val="18"/>
          <w:bdr w:val="single" w:sz="4" w:space="0" w:color="auto"/>
        </w:rPr>
        <w:t>，云何</w:t>
      </w:r>
      <w:r w:rsidRPr="00C15F10">
        <w:rPr>
          <w:b/>
          <w:szCs w:val="18"/>
          <w:bdr w:val="single" w:sz="4" w:space="0" w:color="auto"/>
        </w:rPr>
        <w:t>菩薩</w:t>
      </w:r>
      <w:r w:rsidRPr="00C15F10">
        <w:rPr>
          <w:rFonts w:hint="eastAsia"/>
          <w:b/>
          <w:szCs w:val="18"/>
          <w:bdr w:val="single" w:sz="4" w:space="0" w:color="auto"/>
        </w:rPr>
        <w:t>能</w:t>
      </w:r>
      <w:r w:rsidRPr="00C15F10">
        <w:rPr>
          <w:b/>
          <w:szCs w:val="18"/>
          <w:bdr w:val="single" w:sz="4" w:space="0" w:color="auto"/>
        </w:rPr>
        <w:t>隨喜</w:t>
      </w:r>
      <w:bookmarkEnd w:id="15"/>
    </w:p>
    <w:p w:rsidR="00C15F10" w:rsidRDefault="00D0160B" w:rsidP="001344B9">
      <w:pPr>
        <w:ind w:leftChars="100" w:left="240"/>
        <w:jc w:val="both"/>
        <w:rPr>
          <w:b/>
          <w:szCs w:val="18"/>
        </w:rPr>
      </w:pPr>
      <w:bookmarkStart w:id="16" w:name="0270c23"/>
      <w:r w:rsidRPr="00C15F10">
        <w:rPr>
          <w:rFonts w:hint="eastAsia"/>
          <w:b/>
          <w:szCs w:val="18"/>
          <w:bdr w:val="single" w:sz="4" w:space="0" w:color="auto"/>
        </w:rPr>
        <w:t>（一）</w:t>
      </w:r>
      <w:r w:rsidRPr="00C15F10">
        <w:rPr>
          <w:b/>
          <w:szCs w:val="23"/>
          <w:bdr w:val="single" w:sz="4" w:space="0" w:color="auto"/>
        </w:rPr>
        <w:t>以知他心智</w:t>
      </w:r>
      <w:r w:rsidRPr="00C15F10">
        <w:rPr>
          <w:rFonts w:hint="eastAsia"/>
          <w:b/>
          <w:szCs w:val="23"/>
          <w:bdr w:val="single" w:sz="4" w:space="0" w:color="auto"/>
        </w:rPr>
        <w:t>而隨喜</w:t>
      </w:r>
    </w:p>
    <w:p w:rsidR="00C15F10" w:rsidRDefault="00D0160B" w:rsidP="00246628">
      <w:pPr>
        <w:spacing w:beforeLines="30" w:before="108"/>
        <w:ind w:leftChars="150" w:left="360"/>
        <w:jc w:val="both"/>
        <w:rPr>
          <w:b/>
          <w:szCs w:val="18"/>
        </w:rPr>
      </w:pPr>
      <w:bookmarkStart w:id="17" w:name="0270c24"/>
      <w:bookmarkEnd w:id="16"/>
      <w:r w:rsidRPr="00C15F10">
        <w:rPr>
          <w:rFonts w:hint="eastAsia"/>
          <w:b/>
          <w:szCs w:val="18"/>
          <w:bdr w:val="single" w:sz="4" w:space="0" w:color="auto"/>
        </w:rPr>
        <w:t>※</w:t>
      </w:r>
      <w:r w:rsidRPr="00C15F10">
        <w:rPr>
          <w:rFonts w:hint="eastAsia"/>
          <w:b/>
          <w:szCs w:val="18"/>
          <w:bdr w:val="single" w:sz="4" w:space="0" w:color="auto"/>
        </w:rPr>
        <w:t xml:space="preserve"> </w:t>
      </w:r>
      <w:r w:rsidRPr="00C15F10">
        <w:rPr>
          <w:rFonts w:hint="eastAsia"/>
          <w:b/>
          <w:szCs w:val="18"/>
          <w:bdr w:val="single" w:sz="4" w:space="0" w:color="auto"/>
        </w:rPr>
        <w:t>因論生論：</w:t>
      </w:r>
      <w:r w:rsidRPr="00C15F10">
        <w:rPr>
          <w:b/>
          <w:szCs w:val="18"/>
          <w:bdr w:val="single" w:sz="4" w:space="0" w:color="auto"/>
        </w:rPr>
        <w:t>菩薩</w:t>
      </w:r>
      <w:r w:rsidRPr="00C15F10">
        <w:rPr>
          <w:rFonts w:hint="eastAsia"/>
          <w:b/>
          <w:szCs w:val="18"/>
          <w:bdr w:val="single" w:sz="4" w:space="0" w:color="auto"/>
        </w:rPr>
        <w:t>未成佛，云何能</w:t>
      </w:r>
      <w:r w:rsidRPr="00C15F10">
        <w:rPr>
          <w:b/>
          <w:szCs w:val="18"/>
          <w:bdr w:val="single" w:sz="4" w:space="0" w:color="auto"/>
        </w:rPr>
        <w:t>以有漏他心智知無漏心</w:t>
      </w:r>
      <w:bookmarkEnd w:id="17"/>
    </w:p>
    <w:p w:rsidR="00C15F10" w:rsidRPr="00C15F10" w:rsidRDefault="00D0160B" w:rsidP="001344B9">
      <w:pPr>
        <w:spacing w:beforeLines="30" w:before="108"/>
        <w:ind w:leftChars="100" w:left="240"/>
        <w:jc w:val="both"/>
        <w:rPr>
          <w:b/>
          <w:szCs w:val="18"/>
          <w:bdr w:val="single" w:sz="4" w:space="0" w:color="auto"/>
        </w:rPr>
      </w:pPr>
      <w:bookmarkStart w:id="18" w:name="0270c29"/>
      <w:r w:rsidRPr="00C15F10">
        <w:rPr>
          <w:rFonts w:hint="eastAsia"/>
          <w:b/>
          <w:szCs w:val="18"/>
          <w:bdr w:val="single" w:sz="4" w:space="0" w:color="auto"/>
        </w:rPr>
        <w:t>（二）初發意菩薩依所見聞事而生隨喜</w:t>
      </w:r>
      <w:bookmarkEnd w:id="18"/>
    </w:p>
    <w:p w:rsidR="00C15F10" w:rsidRPr="00C15F10" w:rsidRDefault="00D0160B" w:rsidP="001344B9">
      <w:pPr>
        <w:spacing w:beforeLines="30" w:before="108"/>
        <w:ind w:leftChars="100" w:left="240"/>
        <w:jc w:val="both"/>
        <w:rPr>
          <w:b/>
          <w:szCs w:val="18"/>
          <w:bdr w:val="single" w:sz="4" w:space="0" w:color="auto"/>
        </w:rPr>
      </w:pPr>
      <w:bookmarkStart w:id="19" w:name="0271a05"/>
      <w:r w:rsidRPr="00C15F10">
        <w:rPr>
          <w:rFonts w:hint="eastAsia"/>
          <w:b/>
          <w:szCs w:val="18"/>
          <w:bdr w:val="single" w:sz="4" w:space="0" w:color="auto"/>
        </w:rPr>
        <w:t>（三）結</w:t>
      </w:r>
      <w:bookmarkEnd w:id="19"/>
    </w:p>
    <w:p w:rsidR="00C15F10" w:rsidRDefault="00D0160B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36118">
        <w:rPr>
          <w:rFonts w:eastAsia="標楷體" w:cs="Roman Unicode"/>
          <w:b/>
          <w:bCs/>
          <w:sz w:val="28"/>
          <w:szCs w:val="28"/>
        </w:rPr>
        <w:t>〈</w:t>
      </w:r>
      <w:r w:rsidRPr="00336118">
        <w:rPr>
          <w:rFonts w:eastAsia="標楷體" w:cs="Roman Unicode" w:hint="eastAsia"/>
          <w:b/>
          <w:bCs/>
          <w:sz w:val="28"/>
          <w:szCs w:val="28"/>
        </w:rPr>
        <w:t>初品中迴向釋論第四十五</w:t>
      </w:r>
      <w:r w:rsidRPr="00336118">
        <w:rPr>
          <w:rFonts w:eastAsia="標楷體" w:cs="Roman Unicode"/>
          <w:b/>
          <w:bCs/>
          <w:sz w:val="28"/>
          <w:szCs w:val="28"/>
        </w:rPr>
        <w:t>〉</w:t>
      </w:r>
    </w:p>
    <w:p w:rsidR="00C15F10" w:rsidRDefault="00D0160B" w:rsidP="00DA5A91">
      <w:pPr>
        <w:adjustRightInd w:val="0"/>
        <w:spacing w:beforeLines="50" w:before="180"/>
        <w:jc w:val="both"/>
        <w:rPr>
          <w:b/>
          <w:szCs w:val="20"/>
          <w:shd w:val="pct15" w:color="auto" w:fill="FFFFFF"/>
        </w:rPr>
      </w:pPr>
      <w:r w:rsidRPr="00C15F10">
        <w:rPr>
          <w:rFonts w:hint="eastAsia"/>
          <w:b/>
          <w:szCs w:val="18"/>
          <w:bdr w:val="single" w:sz="4" w:space="0" w:color="auto"/>
        </w:rPr>
        <w:t>壹、行少施等，以方便力迴向，得無量功德</w:t>
      </w:r>
    </w:p>
    <w:p w:rsidR="00C15F10" w:rsidRPr="00C15F10" w:rsidRDefault="00D0160B" w:rsidP="001344B9">
      <w:pPr>
        <w:ind w:leftChars="50" w:left="120"/>
        <w:jc w:val="both"/>
        <w:rPr>
          <w:b/>
          <w:szCs w:val="18"/>
          <w:bdr w:val="single" w:sz="4" w:space="0" w:color="auto"/>
        </w:rPr>
      </w:pPr>
      <w:r w:rsidRPr="00C15F10">
        <w:rPr>
          <w:rFonts w:hint="eastAsia"/>
          <w:b/>
          <w:szCs w:val="18"/>
          <w:bdr w:val="single" w:sz="4" w:space="0" w:color="auto"/>
        </w:rPr>
        <w:t>一、前已說六度，今何故復說</w:t>
      </w:r>
    </w:p>
    <w:p w:rsidR="00C15F10" w:rsidRPr="00C15F10" w:rsidRDefault="00D0160B" w:rsidP="001344B9">
      <w:pPr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C15F10">
        <w:rPr>
          <w:rFonts w:ascii="新細明體" w:hAnsi="新細明體" w:hint="eastAsia"/>
          <w:b/>
          <w:bCs/>
          <w:szCs w:val="20"/>
          <w:bdr w:val="single" w:sz="4" w:space="0" w:color="auto"/>
        </w:rPr>
        <w:lastRenderedPageBreak/>
        <w:t>（一）</w:t>
      </w:r>
      <w:r w:rsidRPr="00C15F10">
        <w:rPr>
          <w:rFonts w:hint="eastAsia"/>
          <w:b/>
          <w:szCs w:val="20"/>
          <w:bdr w:val="single" w:sz="4" w:space="0" w:color="auto"/>
        </w:rPr>
        <w:t>前總相說，此別相說</w:t>
      </w:r>
    </w:p>
    <w:p w:rsidR="00C15F10" w:rsidRPr="00C15F10" w:rsidRDefault="00D0160B" w:rsidP="001344B9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C15F10">
        <w:rPr>
          <w:rFonts w:ascii="新細明體" w:hAnsi="新細明體" w:hint="eastAsia"/>
          <w:b/>
          <w:bCs/>
          <w:szCs w:val="20"/>
          <w:bdr w:val="single" w:sz="4" w:space="0" w:color="auto"/>
        </w:rPr>
        <w:t>（二）前說因緣，此說果報</w:t>
      </w:r>
    </w:p>
    <w:p w:rsidR="00C15F10" w:rsidRDefault="00D0160B" w:rsidP="00253588">
      <w:pPr>
        <w:spacing w:beforeLines="30" w:before="108"/>
        <w:ind w:leftChars="50" w:left="120"/>
        <w:jc w:val="both"/>
      </w:pPr>
      <w:r w:rsidRPr="00C15F10">
        <w:rPr>
          <w:rFonts w:hint="eastAsia"/>
          <w:b/>
          <w:szCs w:val="18"/>
          <w:bdr w:val="single" w:sz="4" w:space="0" w:color="auto"/>
        </w:rPr>
        <w:t>二、六度：在心行，不在事多少</w:t>
      </w:r>
      <w:r w:rsidR="00141A88" w:rsidRPr="00C15F10">
        <w:rPr>
          <w:rFonts w:hint="eastAsia"/>
          <w:szCs w:val="20"/>
        </w:rPr>
        <w:t>（印順法師，《</w:t>
      </w:r>
      <w:r w:rsidRPr="00C15F10">
        <w:rPr>
          <w:rFonts w:hint="eastAsia"/>
          <w:szCs w:val="20"/>
        </w:rPr>
        <w:t>大智度論筆記》［</w:t>
      </w:r>
      <w:r w:rsidRPr="00C15F10">
        <w:rPr>
          <w:rFonts w:hint="eastAsia"/>
          <w:szCs w:val="20"/>
        </w:rPr>
        <w:t>D005</w:t>
      </w:r>
      <w:r w:rsidRPr="00C15F10">
        <w:rPr>
          <w:rFonts w:hint="eastAsia"/>
          <w:szCs w:val="20"/>
        </w:rPr>
        <w:t>］</w:t>
      </w:r>
      <w:r w:rsidRPr="00C15F10">
        <w:rPr>
          <w:rFonts w:hint="eastAsia"/>
          <w:szCs w:val="20"/>
        </w:rPr>
        <w:t>p.245</w:t>
      </w:r>
      <w:r w:rsidRPr="00C15F10">
        <w:rPr>
          <w:rFonts w:hint="eastAsia"/>
          <w:szCs w:val="20"/>
        </w:rPr>
        <w:t>）</w:t>
      </w:r>
    </w:p>
    <w:p w:rsidR="00D0160B" w:rsidRPr="00C15F10" w:rsidRDefault="00D0160B" w:rsidP="00253588">
      <w:pPr>
        <w:spacing w:beforeLines="30" w:before="108"/>
        <w:ind w:leftChars="50" w:left="120"/>
        <w:jc w:val="both"/>
        <w:rPr>
          <w:b/>
          <w:szCs w:val="18"/>
          <w:bdr w:val="single" w:sz="4" w:space="0" w:color="auto"/>
        </w:rPr>
      </w:pPr>
      <w:r w:rsidRPr="00C15F10">
        <w:rPr>
          <w:rFonts w:hint="eastAsia"/>
          <w:b/>
          <w:szCs w:val="18"/>
          <w:bdr w:val="single" w:sz="4" w:space="0" w:color="auto"/>
        </w:rPr>
        <w:t>三、釋菩薩行六度少事</w:t>
      </w:r>
    </w:p>
    <w:p w:rsidR="00D0160B" w:rsidRPr="00C15F10" w:rsidRDefault="00D0160B" w:rsidP="001344B9">
      <w:pPr>
        <w:ind w:leftChars="100" w:left="240"/>
        <w:jc w:val="both"/>
        <w:rPr>
          <w:b/>
          <w:szCs w:val="18"/>
          <w:bdr w:val="single" w:sz="4" w:space="0" w:color="auto"/>
        </w:rPr>
      </w:pPr>
      <w:r w:rsidRPr="00C15F10">
        <w:rPr>
          <w:rFonts w:hint="eastAsia"/>
          <w:b/>
          <w:szCs w:val="18"/>
          <w:bdr w:val="single" w:sz="4" w:space="0" w:color="auto"/>
        </w:rPr>
        <w:t>（一）少施</w:t>
      </w:r>
    </w:p>
    <w:p w:rsidR="00C15F10" w:rsidRDefault="00D0160B" w:rsidP="00D07582">
      <w:pPr>
        <w:ind w:leftChars="150" w:left="360"/>
        <w:jc w:val="both"/>
        <w:rPr>
          <w:b/>
          <w:szCs w:val="20"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18"/>
          <w:bdr w:val="single" w:sz="4" w:space="0" w:color="auto"/>
        </w:rPr>
        <w:t xml:space="preserve"> 1</w:t>
      </w:r>
      <w:r w:rsidRPr="00C15F10">
        <w:rPr>
          <w:rFonts w:hint="eastAsia"/>
          <w:b/>
          <w:szCs w:val="18"/>
          <w:bdr w:val="single" w:sz="4" w:space="0" w:color="auto"/>
        </w:rPr>
        <w:t>、菩薩何以故少施</w:t>
      </w:r>
    </w:p>
    <w:p w:rsidR="00C15F10" w:rsidRDefault="00D0160B" w:rsidP="00B07160">
      <w:pPr>
        <w:ind w:leftChars="200" w:left="480"/>
        <w:jc w:val="both"/>
        <w:rPr>
          <w:b/>
          <w:szCs w:val="20"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18"/>
          <w:bdr w:val="single" w:sz="4" w:space="0" w:color="auto"/>
        </w:rPr>
        <w:t>（</w:t>
      </w:r>
      <w:r w:rsidRPr="00C15F10">
        <w:rPr>
          <w:rFonts w:hint="eastAsia"/>
          <w:b/>
          <w:szCs w:val="18"/>
          <w:bdr w:val="single" w:sz="4" w:space="0" w:color="auto"/>
        </w:rPr>
        <w:t>1</w:t>
      </w:r>
      <w:r w:rsidRPr="00C15F10">
        <w:rPr>
          <w:rFonts w:hint="eastAsia"/>
          <w:b/>
          <w:szCs w:val="18"/>
          <w:bdr w:val="single" w:sz="4" w:space="0" w:color="auto"/>
        </w:rPr>
        <w:t>）初發意福德未集故少施</w:t>
      </w:r>
    </w:p>
    <w:p w:rsidR="00C15F10" w:rsidRDefault="00D0160B" w:rsidP="00B07160">
      <w:pPr>
        <w:spacing w:beforeLines="30" w:before="108"/>
        <w:ind w:leftChars="200" w:left="480"/>
        <w:jc w:val="both"/>
        <w:rPr>
          <w:b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18"/>
          <w:bdr w:val="single" w:sz="4" w:space="0" w:color="auto"/>
        </w:rPr>
        <w:t>（</w:t>
      </w:r>
      <w:r w:rsidRPr="00C15F10">
        <w:rPr>
          <w:rFonts w:hint="eastAsia"/>
          <w:b/>
          <w:szCs w:val="18"/>
          <w:bdr w:val="single" w:sz="4" w:space="0" w:color="auto"/>
        </w:rPr>
        <w:t>2</w:t>
      </w:r>
      <w:r w:rsidRPr="00C15F10">
        <w:rPr>
          <w:rFonts w:hint="eastAsia"/>
          <w:b/>
          <w:szCs w:val="18"/>
          <w:bdr w:val="single" w:sz="4" w:space="0" w:color="auto"/>
        </w:rPr>
        <w:t>）功德在心故，不求多物布施</w:t>
      </w:r>
    </w:p>
    <w:p w:rsidR="00C15F10" w:rsidRDefault="00D0160B" w:rsidP="00B07160">
      <w:pPr>
        <w:spacing w:beforeLines="30" w:before="108"/>
        <w:ind w:leftChars="200" w:left="480"/>
        <w:jc w:val="both"/>
        <w:rPr>
          <w:rStyle w:val="a9"/>
        </w:rPr>
      </w:pPr>
      <w:r w:rsidRPr="00C15F10">
        <w:rPr>
          <w:rFonts w:hint="eastAsia"/>
          <w:b/>
          <w:szCs w:val="18"/>
          <w:bdr w:val="single" w:sz="4" w:space="0" w:color="auto"/>
        </w:rPr>
        <w:t>（</w:t>
      </w:r>
      <w:r w:rsidRPr="00C15F10">
        <w:rPr>
          <w:rFonts w:hint="eastAsia"/>
          <w:b/>
          <w:szCs w:val="18"/>
          <w:bdr w:val="single" w:sz="4" w:space="0" w:color="auto"/>
        </w:rPr>
        <w:t>3</w:t>
      </w:r>
      <w:r w:rsidRPr="00C15F10">
        <w:rPr>
          <w:rFonts w:hint="eastAsia"/>
          <w:b/>
          <w:szCs w:val="18"/>
          <w:bdr w:val="single" w:sz="4" w:space="0" w:color="auto"/>
        </w:rPr>
        <w:t>）</w:t>
      </w:r>
      <w:r w:rsidRPr="00C15F10">
        <w:rPr>
          <w:b/>
          <w:szCs w:val="20"/>
          <w:bdr w:val="single" w:sz="4" w:space="0" w:color="auto"/>
        </w:rPr>
        <w:t>集財破戒心亂</w:t>
      </w:r>
      <w:r w:rsidRPr="00C15F10">
        <w:rPr>
          <w:rFonts w:hint="eastAsia"/>
          <w:b/>
          <w:szCs w:val="20"/>
          <w:bdr w:val="single" w:sz="4" w:space="0" w:color="auto"/>
        </w:rPr>
        <w:t>；</w:t>
      </w:r>
      <w:r w:rsidRPr="00C15F10">
        <w:rPr>
          <w:b/>
          <w:szCs w:val="20"/>
          <w:bdr w:val="single" w:sz="4" w:space="0" w:color="auto"/>
        </w:rPr>
        <w:t>破法求財</w:t>
      </w:r>
      <w:r w:rsidRPr="00C15F10">
        <w:rPr>
          <w:rFonts w:hint="eastAsia"/>
          <w:b/>
          <w:szCs w:val="20"/>
          <w:bdr w:val="single" w:sz="4" w:space="0" w:color="auto"/>
        </w:rPr>
        <w:t>，</w:t>
      </w:r>
      <w:r w:rsidRPr="00C15F10">
        <w:rPr>
          <w:b/>
          <w:szCs w:val="20"/>
          <w:bdr w:val="single" w:sz="4" w:space="0" w:color="auto"/>
        </w:rPr>
        <w:t>佛所不許</w:t>
      </w:r>
      <w:r w:rsidRPr="00C15F10">
        <w:rPr>
          <w:rFonts w:hint="eastAsia"/>
          <w:b/>
          <w:szCs w:val="20"/>
          <w:bdr w:val="single" w:sz="4" w:space="0" w:color="auto"/>
        </w:rPr>
        <w:t>；</w:t>
      </w:r>
      <w:r w:rsidRPr="00C15F10">
        <w:rPr>
          <w:b/>
          <w:szCs w:val="20"/>
          <w:bdr w:val="single" w:sz="4" w:space="0" w:color="auto"/>
        </w:rPr>
        <w:t>若施凡人，奪彼與此非平等法</w:t>
      </w:r>
      <w:r w:rsidRPr="00C15F10">
        <w:rPr>
          <w:rFonts w:hint="eastAsia"/>
          <w:b/>
          <w:szCs w:val="20"/>
          <w:bdr w:val="single" w:sz="4" w:space="0" w:color="auto"/>
        </w:rPr>
        <w:t>，</w:t>
      </w:r>
      <w:r w:rsidRPr="00C15F10">
        <w:rPr>
          <w:b/>
          <w:szCs w:val="20"/>
          <w:bdr w:val="single" w:sz="4" w:space="0" w:color="auto"/>
        </w:rPr>
        <w:t>不如少施</w:t>
      </w:r>
    </w:p>
    <w:p w:rsidR="00C15F10" w:rsidRPr="00C15F10" w:rsidRDefault="00D0160B" w:rsidP="00D646CA">
      <w:pPr>
        <w:spacing w:beforeLines="30" w:before="108"/>
        <w:ind w:leftChars="200" w:left="480"/>
        <w:jc w:val="both"/>
        <w:rPr>
          <w:b/>
          <w:szCs w:val="18"/>
          <w:bdr w:val="single" w:sz="4" w:space="0" w:color="auto"/>
        </w:rPr>
      </w:pPr>
      <w:r w:rsidRPr="00C15F10">
        <w:rPr>
          <w:rFonts w:hint="eastAsia"/>
          <w:b/>
          <w:szCs w:val="18"/>
          <w:bdr w:val="single" w:sz="4" w:space="0" w:color="auto"/>
        </w:rPr>
        <w:t>（</w:t>
      </w:r>
      <w:r w:rsidRPr="00C15F10">
        <w:rPr>
          <w:rFonts w:hint="eastAsia"/>
          <w:b/>
          <w:szCs w:val="18"/>
          <w:bdr w:val="single" w:sz="4" w:space="0" w:color="auto"/>
        </w:rPr>
        <w:t>4</w:t>
      </w:r>
      <w:r w:rsidRPr="00C15F10">
        <w:rPr>
          <w:rFonts w:hint="eastAsia"/>
          <w:b/>
          <w:szCs w:val="18"/>
          <w:bdr w:val="single" w:sz="4" w:space="0" w:color="auto"/>
        </w:rPr>
        <w:t>）在家</w:t>
      </w:r>
      <w:r w:rsidRPr="00C15F10">
        <w:rPr>
          <w:rFonts w:hint="eastAsia"/>
          <w:b/>
          <w:szCs w:val="20"/>
          <w:bdr w:val="single" w:sz="4" w:space="0" w:color="auto"/>
        </w:rPr>
        <w:t>菩薩：佛讚心清淨施故，隨所有物而施；出家菩薩：守戒不畜財物故少行財施</w:t>
      </w:r>
    </w:p>
    <w:p w:rsidR="00C15F10" w:rsidRDefault="00D0160B" w:rsidP="00B07160">
      <w:pPr>
        <w:autoSpaceDE w:val="0"/>
        <w:autoSpaceDN w:val="0"/>
        <w:adjustRightInd w:val="0"/>
        <w:ind w:leftChars="250" w:left="600"/>
        <w:jc w:val="both"/>
        <w:rPr>
          <w:rStyle w:val="a9"/>
        </w:rPr>
      </w:pPr>
      <w:r w:rsidRPr="00C15F10">
        <w:rPr>
          <w:rFonts w:hint="eastAsia"/>
          <w:b/>
          <w:szCs w:val="20"/>
          <w:bdr w:val="single" w:sz="4" w:space="0" w:color="auto"/>
        </w:rPr>
        <w:t>A</w:t>
      </w:r>
      <w:r w:rsidRPr="00C15F10">
        <w:rPr>
          <w:rFonts w:hint="eastAsia"/>
          <w:b/>
          <w:szCs w:val="20"/>
          <w:bdr w:val="single" w:sz="4" w:space="0" w:color="auto"/>
        </w:rPr>
        <w:t>、敗壞菩薩</w:t>
      </w:r>
    </w:p>
    <w:p w:rsidR="00C15F10" w:rsidRDefault="00D0160B" w:rsidP="00B07160">
      <w:pPr>
        <w:autoSpaceDE w:val="0"/>
        <w:autoSpaceDN w:val="0"/>
        <w:adjustRightInd w:val="0"/>
        <w:spacing w:beforeLines="30" w:before="108"/>
        <w:ind w:leftChars="250" w:left="600"/>
        <w:jc w:val="both"/>
        <w:rPr>
          <w:b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20"/>
          <w:bdr w:val="single" w:sz="4" w:space="0" w:color="auto"/>
        </w:rPr>
        <w:t>B</w:t>
      </w:r>
      <w:r w:rsidRPr="00C15F10">
        <w:rPr>
          <w:rFonts w:hint="eastAsia"/>
          <w:b/>
          <w:szCs w:val="20"/>
          <w:bdr w:val="single" w:sz="4" w:space="0" w:color="auto"/>
        </w:rPr>
        <w:t>、成就</w:t>
      </w:r>
      <w:r w:rsidRPr="00C15F10">
        <w:rPr>
          <w:b/>
          <w:szCs w:val="20"/>
          <w:bdr w:val="single" w:sz="4" w:space="0" w:color="auto"/>
        </w:rPr>
        <w:t>菩薩</w:t>
      </w:r>
    </w:p>
    <w:p w:rsidR="00C15F10" w:rsidRDefault="00D0160B" w:rsidP="00B07160">
      <w:pPr>
        <w:autoSpaceDE w:val="0"/>
        <w:autoSpaceDN w:val="0"/>
        <w:adjustRightInd w:val="0"/>
        <w:ind w:leftChars="300" w:left="720"/>
        <w:jc w:val="both"/>
        <w:rPr>
          <w:rStyle w:val="a9"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A</w:t>
      </w:r>
      <w:r w:rsidRPr="00C15F10">
        <w:rPr>
          <w:rFonts w:hint="eastAsia"/>
          <w:b/>
          <w:szCs w:val="20"/>
          <w:bdr w:val="single" w:sz="4" w:space="0" w:color="auto"/>
        </w:rPr>
        <w:t>）在家菩薩</w:t>
      </w:r>
      <w:r w:rsidRPr="00C15F10">
        <w:rPr>
          <w:b/>
          <w:szCs w:val="20"/>
          <w:bdr w:val="single" w:sz="4" w:space="0" w:color="auto"/>
        </w:rPr>
        <w:t>，</w:t>
      </w:r>
      <w:r w:rsidRPr="00C15F10">
        <w:rPr>
          <w:rFonts w:hint="eastAsia"/>
          <w:b/>
          <w:szCs w:val="20"/>
          <w:bdr w:val="single" w:sz="4" w:space="0" w:color="auto"/>
        </w:rPr>
        <w:t>佛美心清淨施，以是故隨所有物而施</w:t>
      </w:r>
    </w:p>
    <w:p w:rsidR="00C15F10" w:rsidRDefault="00D0160B" w:rsidP="00B07160">
      <w:pPr>
        <w:autoSpaceDE w:val="0"/>
        <w:autoSpaceDN w:val="0"/>
        <w:adjustRightInd w:val="0"/>
        <w:spacing w:beforeLines="30" w:before="108"/>
        <w:ind w:leftChars="300" w:left="72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B</w:t>
      </w:r>
      <w:r w:rsidRPr="00C15F10">
        <w:rPr>
          <w:rFonts w:hint="eastAsia"/>
          <w:b/>
          <w:szCs w:val="20"/>
          <w:bdr w:val="single" w:sz="4" w:space="0" w:color="auto"/>
        </w:rPr>
        <w:t>）出家菩薩守護戒故，不畜財物</w:t>
      </w:r>
      <w:r w:rsidR="00141A88" w:rsidRPr="00C15F10">
        <w:rPr>
          <w:rFonts w:hint="eastAsia"/>
          <w:szCs w:val="16"/>
        </w:rPr>
        <w:t>（印順法師，《</w:t>
      </w:r>
      <w:r w:rsidRPr="00C15F10">
        <w:rPr>
          <w:rFonts w:hint="eastAsia"/>
          <w:szCs w:val="16"/>
        </w:rPr>
        <w:t>大智度論筆記》</w:t>
      </w:r>
      <w:r w:rsidRPr="00C15F10">
        <w:rPr>
          <w:szCs w:val="16"/>
        </w:rPr>
        <w:t>［</w:t>
      </w:r>
      <w:r w:rsidRPr="00C15F10">
        <w:rPr>
          <w:rFonts w:hint="eastAsia"/>
          <w:szCs w:val="16"/>
        </w:rPr>
        <w:t>A034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p.65</w:t>
      </w:r>
      <w:r w:rsidRPr="00C15F10">
        <w:rPr>
          <w:rFonts w:hint="eastAsia"/>
          <w:szCs w:val="16"/>
        </w:rPr>
        <w:t>）</w:t>
      </w:r>
    </w:p>
    <w:p w:rsidR="00C15F10" w:rsidRPr="00C15F10" w:rsidRDefault="00D0160B" w:rsidP="00D646CA">
      <w:pPr>
        <w:spacing w:beforeLines="30" w:before="108"/>
        <w:ind w:leftChars="200" w:left="480"/>
        <w:jc w:val="both"/>
        <w:rPr>
          <w:b/>
          <w:szCs w:val="18"/>
          <w:bdr w:val="single" w:sz="4" w:space="0" w:color="auto"/>
        </w:rPr>
      </w:pPr>
      <w:r w:rsidRPr="00C15F10">
        <w:rPr>
          <w:rFonts w:hint="eastAsia"/>
          <w:b/>
          <w:szCs w:val="18"/>
          <w:bdr w:val="single" w:sz="4" w:space="0" w:color="auto"/>
        </w:rPr>
        <w:t>（</w:t>
      </w:r>
      <w:r w:rsidRPr="00C15F10">
        <w:rPr>
          <w:rFonts w:hint="eastAsia"/>
          <w:b/>
          <w:szCs w:val="18"/>
          <w:bdr w:val="single" w:sz="4" w:space="0" w:color="auto"/>
        </w:rPr>
        <w:t>5</w:t>
      </w:r>
      <w:r w:rsidRPr="00C15F10">
        <w:rPr>
          <w:rFonts w:hint="eastAsia"/>
          <w:b/>
          <w:szCs w:val="18"/>
          <w:bdr w:val="single" w:sz="4" w:space="0" w:color="auto"/>
        </w:rPr>
        <w:t>）聞本生因緣，知少施得大報，隨所有多少而施</w:t>
      </w:r>
    </w:p>
    <w:p w:rsidR="00C15F10" w:rsidRDefault="00D0160B" w:rsidP="00D646CA">
      <w:pPr>
        <w:ind w:leftChars="250" w:left="600"/>
        <w:jc w:val="both"/>
        <w:rPr>
          <w:rStyle w:val="a9"/>
        </w:rPr>
      </w:pPr>
      <w:r w:rsidRPr="00C15F10">
        <w:rPr>
          <w:rFonts w:hint="eastAsia"/>
          <w:b/>
          <w:szCs w:val="20"/>
          <w:bdr w:val="single" w:sz="4" w:space="0" w:color="auto"/>
        </w:rPr>
        <w:t>A</w:t>
      </w:r>
      <w:r w:rsidRPr="00C15F10">
        <w:rPr>
          <w:rFonts w:hint="eastAsia"/>
          <w:b/>
          <w:szCs w:val="20"/>
          <w:bdr w:val="single" w:sz="4" w:space="0" w:color="auto"/>
        </w:rPr>
        <w:t>、薄拘羅訶梨果供僧事</w:t>
      </w:r>
    </w:p>
    <w:p w:rsidR="00C15F10" w:rsidRDefault="00141A88" w:rsidP="00D646CA">
      <w:pPr>
        <w:ind w:leftChars="250" w:left="600"/>
        <w:jc w:val="both"/>
        <w:rPr>
          <w:bdr w:val="single" w:sz="4" w:space="0" w:color="auto"/>
          <w:shd w:val="clear" w:color="auto" w:fill="FFFFFF"/>
        </w:rPr>
      </w:pPr>
      <w:r w:rsidRPr="00C15F10">
        <w:rPr>
          <w:rFonts w:hint="eastAsia"/>
          <w:szCs w:val="16"/>
        </w:rPr>
        <w:t>（印順法師，《</w:t>
      </w:r>
      <w:r w:rsidR="00D0160B" w:rsidRPr="00C15F10">
        <w:rPr>
          <w:rFonts w:hint="eastAsia"/>
          <w:szCs w:val="16"/>
        </w:rPr>
        <w:t>大智度論筆記》［</w:t>
      </w:r>
      <w:r w:rsidR="00D0160B" w:rsidRPr="00C15F10">
        <w:rPr>
          <w:rFonts w:hint="eastAsia"/>
          <w:szCs w:val="16"/>
        </w:rPr>
        <w:t>I029</w:t>
      </w:r>
      <w:r w:rsidR="00D0160B" w:rsidRPr="00C15F10">
        <w:rPr>
          <w:rFonts w:hint="eastAsia"/>
          <w:szCs w:val="16"/>
        </w:rPr>
        <w:t>］</w:t>
      </w:r>
      <w:r w:rsidR="00D0160B" w:rsidRPr="00C15F10">
        <w:rPr>
          <w:rFonts w:hint="eastAsia"/>
          <w:szCs w:val="16"/>
        </w:rPr>
        <w:t>p.439</w:t>
      </w:r>
      <w:r w:rsidR="00D0160B" w:rsidRPr="00C15F10">
        <w:rPr>
          <w:rFonts w:hint="eastAsia"/>
          <w:szCs w:val="16"/>
        </w:rPr>
        <w:t>）</w:t>
      </w:r>
    </w:p>
    <w:p w:rsidR="00C15F10" w:rsidRDefault="00D0160B" w:rsidP="00D646CA">
      <w:pPr>
        <w:spacing w:beforeLines="30" w:before="108"/>
        <w:ind w:leftChars="250" w:left="600"/>
        <w:jc w:val="both"/>
        <w:rPr>
          <w:rStyle w:val="a9"/>
        </w:rPr>
      </w:pPr>
      <w:r w:rsidRPr="00C15F10">
        <w:rPr>
          <w:rFonts w:hint="eastAsia"/>
          <w:b/>
          <w:szCs w:val="20"/>
          <w:bdr w:val="single" w:sz="4" w:space="0" w:color="auto"/>
        </w:rPr>
        <w:t>B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二十億耳初生事</w:t>
      </w:r>
    </w:p>
    <w:p w:rsidR="00C15F10" w:rsidRDefault="00141A88" w:rsidP="00D646CA">
      <w:pPr>
        <w:spacing w:beforeLines="30" w:before="108"/>
        <w:ind w:leftChars="250" w:left="600"/>
        <w:jc w:val="both"/>
        <w:rPr>
          <w:bdr w:val="single" w:sz="4" w:space="0" w:color="auto"/>
          <w:shd w:val="clear" w:color="auto" w:fill="FFFFFF"/>
        </w:rPr>
      </w:pPr>
      <w:r w:rsidRPr="00C15F10">
        <w:rPr>
          <w:rFonts w:hint="eastAsia"/>
          <w:szCs w:val="16"/>
        </w:rPr>
        <w:t>（印順法師，《</w:t>
      </w:r>
      <w:r w:rsidR="00D0160B" w:rsidRPr="00C15F10">
        <w:rPr>
          <w:rFonts w:hint="eastAsia"/>
          <w:szCs w:val="16"/>
        </w:rPr>
        <w:t>大智度論筆記》［</w:t>
      </w:r>
      <w:r w:rsidR="00D0160B" w:rsidRPr="00C15F10">
        <w:rPr>
          <w:rFonts w:hint="eastAsia"/>
          <w:szCs w:val="16"/>
        </w:rPr>
        <w:t>G001</w:t>
      </w:r>
      <w:r w:rsidR="00D0160B" w:rsidRPr="00C15F10">
        <w:rPr>
          <w:rFonts w:hint="eastAsia"/>
          <w:szCs w:val="16"/>
        </w:rPr>
        <w:t>］</w:t>
      </w:r>
      <w:r w:rsidR="00D0160B" w:rsidRPr="00C15F10">
        <w:rPr>
          <w:rFonts w:hint="eastAsia"/>
          <w:szCs w:val="16"/>
        </w:rPr>
        <w:t>p.378</w:t>
      </w:r>
      <w:r w:rsidR="00D0160B" w:rsidRPr="00C15F10">
        <w:rPr>
          <w:rFonts w:hint="eastAsia"/>
          <w:szCs w:val="16"/>
        </w:rPr>
        <w:t>）</w:t>
      </w:r>
    </w:p>
    <w:p w:rsidR="00C15F10" w:rsidRDefault="00D0160B" w:rsidP="00D646CA">
      <w:pPr>
        <w:spacing w:beforeLines="30" w:before="108"/>
        <w:ind w:leftChars="250" w:left="600"/>
        <w:jc w:val="both"/>
        <w:rPr>
          <w:rStyle w:val="a9"/>
        </w:rPr>
      </w:pPr>
      <w:r w:rsidRPr="00C15F10">
        <w:rPr>
          <w:rFonts w:hint="eastAsia"/>
          <w:b/>
          <w:szCs w:val="20"/>
          <w:bdr w:val="single" w:sz="4" w:space="0" w:color="auto"/>
        </w:rPr>
        <w:t>C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須曼耳比丘本生</w:t>
      </w:r>
    </w:p>
    <w:p w:rsidR="00C15F10" w:rsidRDefault="00141A88" w:rsidP="00D646CA">
      <w:pPr>
        <w:spacing w:beforeLines="30" w:before="108"/>
        <w:ind w:leftChars="250" w:left="600"/>
        <w:jc w:val="both"/>
      </w:pPr>
      <w:r w:rsidRPr="00C15F10">
        <w:rPr>
          <w:rFonts w:hint="eastAsia"/>
          <w:szCs w:val="16"/>
        </w:rPr>
        <w:t>（印順法師，《</w:t>
      </w:r>
      <w:r w:rsidR="00D0160B" w:rsidRPr="00C15F10">
        <w:rPr>
          <w:rFonts w:hint="eastAsia"/>
          <w:szCs w:val="16"/>
        </w:rPr>
        <w:t>大智度論筆記》［</w:t>
      </w:r>
      <w:r w:rsidR="00D0160B" w:rsidRPr="00C15F10">
        <w:rPr>
          <w:rFonts w:hint="eastAsia"/>
          <w:szCs w:val="16"/>
        </w:rPr>
        <w:t>G005</w:t>
      </w:r>
      <w:r w:rsidR="00D0160B" w:rsidRPr="00C15F10">
        <w:rPr>
          <w:rFonts w:hint="eastAsia"/>
          <w:szCs w:val="16"/>
        </w:rPr>
        <w:t>］</w:t>
      </w:r>
      <w:r w:rsidR="00D0160B" w:rsidRPr="00C15F10">
        <w:rPr>
          <w:rFonts w:hint="eastAsia"/>
          <w:szCs w:val="16"/>
        </w:rPr>
        <w:t>p.381</w:t>
      </w:r>
      <w:r w:rsidR="00D0160B" w:rsidRPr="00C15F10">
        <w:rPr>
          <w:rFonts w:hint="eastAsia"/>
          <w:szCs w:val="16"/>
        </w:rPr>
        <w:t>）</w:t>
      </w:r>
    </w:p>
    <w:p w:rsidR="00C15F10" w:rsidRPr="00C15F10" w:rsidRDefault="00D0160B" w:rsidP="00D646CA">
      <w:pPr>
        <w:spacing w:beforeLines="30" w:before="108"/>
        <w:ind w:leftChars="200" w:left="480"/>
        <w:jc w:val="both"/>
        <w:rPr>
          <w:b/>
          <w:szCs w:val="18"/>
          <w:bdr w:val="single" w:sz="4" w:space="0" w:color="auto"/>
        </w:rPr>
      </w:pPr>
      <w:r w:rsidRPr="00C15F10">
        <w:rPr>
          <w:rFonts w:hint="eastAsia"/>
          <w:b/>
          <w:szCs w:val="18"/>
          <w:bdr w:val="single" w:sz="4" w:space="0" w:color="auto"/>
        </w:rPr>
        <w:t>（</w:t>
      </w:r>
      <w:r w:rsidRPr="00C15F10">
        <w:rPr>
          <w:rFonts w:hint="eastAsia"/>
          <w:b/>
          <w:szCs w:val="18"/>
          <w:bdr w:val="single" w:sz="4" w:space="0" w:color="auto"/>
        </w:rPr>
        <w:t>6</w:t>
      </w:r>
      <w:r w:rsidRPr="00C15F10">
        <w:rPr>
          <w:rFonts w:hint="eastAsia"/>
          <w:b/>
          <w:szCs w:val="18"/>
          <w:bdr w:val="single" w:sz="4" w:space="0" w:color="auto"/>
        </w:rPr>
        <w:t>）隨所有，多則多施，少則少施</w:t>
      </w:r>
    </w:p>
    <w:p w:rsidR="00C15F10" w:rsidRDefault="00D0160B" w:rsidP="00D646CA">
      <w:pPr>
        <w:spacing w:beforeLines="30" w:before="108"/>
        <w:ind w:leftChars="200" w:left="48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7</w:t>
      </w:r>
      <w:r w:rsidRPr="00C15F10">
        <w:rPr>
          <w:rFonts w:hint="eastAsia"/>
          <w:b/>
          <w:szCs w:val="20"/>
          <w:bdr w:val="single" w:sz="4" w:space="0" w:color="auto"/>
        </w:rPr>
        <w:t>）佛欲讚般若波羅蜜功德大故，言少施得大果</w:t>
      </w:r>
    </w:p>
    <w:p w:rsidR="00D0160B" w:rsidRPr="00C15F10" w:rsidRDefault="00D0160B" w:rsidP="00D646CA">
      <w:pPr>
        <w:spacing w:beforeLines="30" w:before="108"/>
        <w:ind w:leftChars="150" w:left="360"/>
        <w:jc w:val="both"/>
        <w:rPr>
          <w:szCs w:val="16"/>
        </w:rPr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、少施，般若波羅蜜方便迴向故，福德無量</w:t>
      </w:r>
      <w:r w:rsidR="00141A88" w:rsidRPr="00C15F10">
        <w:rPr>
          <w:rFonts w:hint="eastAsia"/>
          <w:szCs w:val="16"/>
        </w:rPr>
        <w:t>（印順法師，《</w:t>
      </w:r>
      <w:r w:rsidRPr="00C15F10">
        <w:rPr>
          <w:rFonts w:hint="eastAsia"/>
          <w:szCs w:val="16"/>
        </w:rPr>
        <w:t>大智度論筆記》［</w:t>
      </w:r>
      <w:r w:rsidRPr="00C15F10">
        <w:rPr>
          <w:rFonts w:hint="eastAsia"/>
          <w:szCs w:val="16"/>
        </w:rPr>
        <w:t>A033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p.62</w:t>
      </w:r>
      <w:r w:rsidRPr="00C15F10">
        <w:rPr>
          <w:rFonts w:hint="eastAsia"/>
          <w:szCs w:val="16"/>
        </w:rPr>
        <w:t>）</w:t>
      </w:r>
    </w:p>
    <w:p w:rsidR="00C15F10" w:rsidRPr="00C15F10" w:rsidRDefault="00D0160B" w:rsidP="00D646CA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）如薄拘羅阿羅漢等亦少施而得大報，何用般若波羅蜜</w:t>
      </w:r>
    </w:p>
    <w:p w:rsidR="00C15F10" w:rsidRDefault="00D0160B" w:rsidP="00D646CA">
      <w:pPr>
        <w:spacing w:beforeLines="30" w:before="108"/>
        <w:ind w:leftChars="200" w:left="480"/>
        <w:jc w:val="both"/>
        <w:rPr>
          <w:rStyle w:val="a9"/>
          <w:szCs w:val="22"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）何等是「方便迴向」</w:t>
      </w:r>
    </w:p>
    <w:p w:rsidR="00C15F10" w:rsidRDefault="00D0160B" w:rsidP="002C1C89">
      <w:pPr>
        <w:pStyle w:val="aa"/>
        <w:spacing w:line="338" w:lineRule="exact"/>
        <w:ind w:leftChars="250" w:left="600"/>
        <w:jc w:val="both"/>
        <w:rPr>
          <w:rFonts w:hAnsi="細明體"/>
          <w:bdr w:val="single" w:sz="4" w:space="0" w:color="auto"/>
          <w:shd w:val="clear" w:color="auto" w:fill="FFFFFF"/>
        </w:rPr>
      </w:pPr>
      <w:r w:rsidRPr="00C15F1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C15F10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、為無上菩提故</w:t>
      </w:r>
      <w:r w:rsidR="00141A88" w:rsidRPr="00C15F10">
        <w:rPr>
          <w:rFonts w:ascii="Times New Roman" w:eastAsia="新細明體" w:hAnsi="Times New Roman" w:cs="Times New Roman" w:hint="eastAsia"/>
          <w:szCs w:val="16"/>
        </w:rPr>
        <w:t>（印順法師，《</w:t>
      </w:r>
      <w:r w:rsidRPr="00C15F10">
        <w:rPr>
          <w:rFonts w:ascii="Times New Roman" w:eastAsia="新細明體" w:hAnsi="Times New Roman" w:cs="Times New Roman" w:hint="eastAsia"/>
          <w:szCs w:val="16"/>
        </w:rPr>
        <w:t>大智度論筆記》［</w:t>
      </w:r>
      <w:r w:rsidRPr="00C15F10">
        <w:rPr>
          <w:rFonts w:ascii="Times New Roman" w:eastAsia="新細明體" w:hAnsi="Times New Roman" w:cs="Times New Roman" w:hint="eastAsia"/>
          <w:szCs w:val="16"/>
        </w:rPr>
        <w:t>A044</w:t>
      </w:r>
      <w:r w:rsidRPr="00C15F10">
        <w:rPr>
          <w:rFonts w:ascii="Times New Roman" w:eastAsia="新細明體" w:hAnsi="Times New Roman" w:cs="Times New Roman" w:hint="eastAsia"/>
          <w:szCs w:val="16"/>
        </w:rPr>
        <w:t>］</w:t>
      </w:r>
      <w:r w:rsidRPr="00C15F10">
        <w:rPr>
          <w:rFonts w:ascii="Times New Roman" w:eastAsia="新細明體" w:hAnsi="Times New Roman" w:cs="Times New Roman" w:hint="eastAsia"/>
          <w:szCs w:val="16"/>
        </w:rPr>
        <w:t>p.82</w:t>
      </w:r>
      <w:r w:rsidRPr="00C15F10">
        <w:rPr>
          <w:rFonts w:ascii="Times New Roman" w:eastAsia="新細明體" w:hAnsi="Times New Roman" w:cs="Times New Roman" w:hint="eastAsia"/>
          <w:szCs w:val="16"/>
        </w:rPr>
        <w:t>）</w:t>
      </w:r>
    </w:p>
    <w:p w:rsidR="00C15F10" w:rsidRDefault="00D0160B" w:rsidP="002C1C89">
      <w:pPr>
        <w:pStyle w:val="aa"/>
        <w:spacing w:beforeLines="30" w:before="108" w:line="338" w:lineRule="exact"/>
        <w:ind w:leftChars="250" w:left="600"/>
        <w:jc w:val="both"/>
        <w:rPr>
          <w:rFonts w:ascii="Times New Roman" w:hAnsi="Times New Roman" w:cs="Times New Roman"/>
        </w:rPr>
      </w:pPr>
      <w:r w:rsidRPr="00C15F10">
        <w:rPr>
          <w:rFonts w:ascii="Times New Roman" w:hAnsi="Times New Roman" w:cs="Times New Roman"/>
          <w:b/>
          <w:szCs w:val="20"/>
          <w:bdr w:val="single" w:sz="4" w:space="0" w:color="auto"/>
        </w:rPr>
        <w:t>B</w:t>
      </w:r>
      <w:r w:rsidRPr="00C15F10">
        <w:rPr>
          <w:rFonts w:ascii="Times New Roman" w:hAnsi="Times New Roman" w:cs="Times New Roman"/>
          <w:b/>
          <w:szCs w:val="20"/>
          <w:bdr w:val="single" w:sz="4" w:space="0" w:color="auto"/>
        </w:rPr>
        <w:t>、為度一切眾生故</w:t>
      </w:r>
      <w:r w:rsidR="00141A88" w:rsidRPr="00C15F10">
        <w:rPr>
          <w:rFonts w:ascii="Times New Roman" w:hAnsi="Times New Roman" w:cs="Times New Roman"/>
          <w:szCs w:val="16"/>
        </w:rPr>
        <w:t>（印順法師，《</w:t>
      </w:r>
      <w:r w:rsidRPr="00C15F10">
        <w:rPr>
          <w:rFonts w:ascii="Times New Roman" w:hAnsi="Times New Roman" w:cs="Times New Roman"/>
          <w:szCs w:val="16"/>
        </w:rPr>
        <w:t>大智度論筆記》［</w:t>
      </w:r>
      <w:r w:rsidRPr="00C15F10">
        <w:rPr>
          <w:rFonts w:ascii="Times New Roman" w:hAnsi="Times New Roman" w:cs="Times New Roman"/>
          <w:szCs w:val="16"/>
        </w:rPr>
        <w:t>A044</w:t>
      </w:r>
      <w:r w:rsidRPr="00C15F10">
        <w:rPr>
          <w:rFonts w:ascii="Times New Roman" w:hAnsi="Times New Roman" w:cs="Times New Roman"/>
          <w:szCs w:val="16"/>
        </w:rPr>
        <w:t>］</w:t>
      </w:r>
      <w:r w:rsidRPr="00C15F10">
        <w:rPr>
          <w:rFonts w:ascii="Times New Roman" w:hAnsi="Times New Roman" w:cs="Times New Roman"/>
          <w:szCs w:val="16"/>
        </w:rPr>
        <w:t>p.82</w:t>
      </w:r>
      <w:r w:rsidRPr="00C15F10">
        <w:rPr>
          <w:rFonts w:ascii="Times New Roman" w:hAnsi="Times New Roman" w:cs="Times New Roman"/>
          <w:szCs w:val="16"/>
        </w:rPr>
        <w:t>）</w:t>
      </w:r>
    </w:p>
    <w:p w:rsidR="00C15F10" w:rsidRDefault="00D0160B" w:rsidP="002C1C89">
      <w:pPr>
        <w:spacing w:beforeLines="30" w:before="108" w:line="338" w:lineRule="exact"/>
        <w:ind w:leftChars="250" w:left="60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C</w:t>
      </w:r>
      <w:r w:rsidRPr="00C15F10">
        <w:rPr>
          <w:rFonts w:hint="eastAsia"/>
          <w:b/>
          <w:szCs w:val="20"/>
          <w:bdr w:val="single" w:sz="4" w:space="0" w:color="auto"/>
        </w:rPr>
        <w:t>、以大慈悲心故</w:t>
      </w:r>
      <w:r w:rsidR="00141A88" w:rsidRPr="00C15F10">
        <w:rPr>
          <w:rFonts w:hint="eastAsia"/>
          <w:szCs w:val="16"/>
        </w:rPr>
        <w:t>（印順法師，《</w:t>
      </w:r>
      <w:r w:rsidRPr="00C15F10">
        <w:rPr>
          <w:rFonts w:hint="eastAsia"/>
          <w:szCs w:val="16"/>
        </w:rPr>
        <w:t>大智度論筆記》［</w:t>
      </w:r>
      <w:r w:rsidRPr="00C15F10">
        <w:rPr>
          <w:rFonts w:hint="eastAsia"/>
          <w:szCs w:val="16"/>
        </w:rPr>
        <w:t>A044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p.82</w:t>
      </w:r>
      <w:r w:rsidRPr="00C15F10">
        <w:rPr>
          <w:rFonts w:hint="eastAsia"/>
          <w:szCs w:val="16"/>
        </w:rPr>
        <w:t>）</w:t>
      </w:r>
    </w:p>
    <w:p w:rsidR="00C15F10" w:rsidRDefault="00D0160B" w:rsidP="002C1C89">
      <w:pPr>
        <w:spacing w:beforeLines="30" w:before="108" w:line="338" w:lineRule="exact"/>
        <w:ind w:leftChars="250" w:left="60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D</w:t>
      </w:r>
      <w:r w:rsidRPr="00C15F10">
        <w:rPr>
          <w:rFonts w:hint="eastAsia"/>
          <w:b/>
          <w:szCs w:val="20"/>
          <w:bdr w:val="single" w:sz="4" w:space="0" w:color="auto"/>
        </w:rPr>
        <w:t>、實相智慧（達三輪空）和合故</w:t>
      </w:r>
      <w:r w:rsidR="00141A88" w:rsidRPr="00C15F10">
        <w:rPr>
          <w:rFonts w:hint="eastAsia"/>
          <w:szCs w:val="16"/>
        </w:rPr>
        <w:t>（印順法師，《</w:t>
      </w:r>
      <w:r w:rsidRPr="00C15F10">
        <w:rPr>
          <w:rFonts w:hint="eastAsia"/>
          <w:szCs w:val="16"/>
        </w:rPr>
        <w:t>大智度論筆記》［</w:t>
      </w:r>
      <w:r w:rsidRPr="00C15F10">
        <w:rPr>
          <w:rFonts w:hint="eastAsia"/>
          <w:szCs w:val="16"/>
        </w:rPr>
        <w:t>A044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p.82</w:t>
      </w:r>
      <w:r w:rsidRPr="00C15F10">
        <w:rPr>
          <w:rFonts w:hint="eastAsia"/>
          <w:szCs w:val="16"/>
        </w:rPr>
        <w:t>）</w:t>
      </w:r>
    </w:p>
    <w:p w:rsidR="00C15F10" w:rsidRDefault="00D0160B" w:rsidP="002C1C89">
      <w:pPr>
        <w:spacing w:beforeLines="30" w:before="108" w:line="338" w:lineRule="exact"/>
        <w:ind w:leftChars="250" w:left="600"/>
        <w:jc w:val="both"/>
        <w:rPr>
          <w:rFonts w:ascii="標楷體" w:eastAsia="標楷體" w:hAnsi="標楷體" w:hint="eastAsia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lastRenderedPageBreak/>
        <w:t>E</w:t>
      </w:r>
      <w:r w:rsidRPr="00C15F10">
        <w:rPr>
          <w:rFonts w:hint="eastAsia"/>
          <w:b/>
          <w:szCs w:val="20"/>
          <w:bdr w:val="single" w:sz="4" w:space="0" w:color="auto"/>
        </w:rPr>
        <w:t>、念如、法性、實際相故，布施等</w:t>
      </w:r>
    </w:p>
    <w:p w:rsidR="00C15F10" w:rsidRDefault="00D0160B" w:rsidP="002C1C89">
      <w:pPr>
        <w:spacing w:beforeLines="30" w:before="108" w:line="338" w:lineRule="exact"/>
        <w:ind w:leftChars="250" w:left="600"/>
        <w:jc w:val="both"/>
      </w:pPr>
      <w:r w:rsidRPr="00C15F10">
        <w:rPr>
          <w:b/>
          <w:szCs w:val="20"/>
          <w:bdr w:val="single" w:sz="4" w:space="0" w:color="auto"/>
        </w:rPr>
        <w:t>福德無量</w:t>
      </w:r>
      <w:r w:rsidR="00141A88" w:rsidRPr="00C15F10">
        <w:rPr>
          <w:rFonts w:hint="eastAsia"/>
          <w:szCs w:val="16"/>
        </w:rPr>
        <w:t>（印順法師，《</w:t>
      </w:r>
      <w:r w:rsidRPr="00C15F10">
        <w:rPr>
          <w:rFonts w:hint="eastAsia"/>
          <w:szCs w:val="16"/>
        </w:rPr>
        <w:t>大智度論筆記》［</w:t>
      </w:r>
      <w:r w:rsidRPr="00C15F10">
        <w:rPr>
          <w:rFonts w:hint="eastAsia"/>
          <w:szCs w:val="16"/>
        </w:rPr>
        <w:t>A044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p.82</w:t>
      </w:r>
      <w:r w:rsidRPr="00C15F10">
        <w:rPr>
          <w:rFonts w:hint="eastAsia"/>
          <w:szCs w:val="16"/>
        </w:rPr>
        <w:t>）</w:t>
      </w:r>
    </w:p>
    <w:p w:rsidR="00C15F10" w:rsidRDefault="00D0160B" w:rsidP="002C1C89">
      <w:pPr>
        <w:spacing w:beforeLines="30" w:before="108" w:line="338" w:lineRule="exact"/>
        <w:ind w:leftChars="150" w:left="36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3</w:t>
      </w:r>
      <w:r w:rsidRPr="00C15F10">
        <w:rPr>
          <w:rFonts w:hint="eastAsia"/>
          <w:b/>
          <w:szCs w:val="20"/>
          <w:bdr w:val="single" w:sz="4" w:space="0" w:color="auto"/>
        </w:rPr>
        <w:t>、觀諸法實相是無為滅相，云何更生心而作福德</w:t>
      </w:r>
    </w:p>
    <w:p w:rsidR="00C15F10" w:rsidRDefault="00D0160B" w:rsidP="002C1C89">
      <w:pPr>
        <w:spacing w:line="338" w:lineRule="exact"/>
        <w:ind w:leftChars="200" w:left="48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）以精進助大悲心，還行福德業因緣</w:t>
      </w:r>
    </w:p>
    <w:p w:rsidR="00C15F10" w:rsidRPr="00C15F10" w:rsidRDefault="00D0160B" w:rsidP="002C1C89">
      <w:pPr>
        <w:spacing w:beforeLines="30" w:before="108" w:line="33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（</w:t>
      </w:r>
      <w:r w:rsidRPr="00C15F10">
        <w:rPr>
          <w:b/>
          <w:szCs w:val="20"/>
          <w:bdr w:val="single" w:sz="4" w:space="0" w:color="auto"/>
        </w:rPr>
        <w:t>2</w:t>
      </w:r>
      <w:r w:rsidRPr="00C15F10">
        <w:rPr>
          <w:b/>
          <w:szCs w:val="20"/>
          <w:bdr w:val="single" w:sz="4" w:space="0" w:color="auto"/>
        </w:rPr>
        <w:t>）自念本願，亦諸佛勸發令集諸功德</w:t>
      </w:r>
    </w:p>
    <w:p w:rsidR="00C15F10" w:rsidRDefault="00D0160B" w:rsidP="002C1C89">
      <w:pPr>
        <w:spacing w:beforeLines="30" w:before="108" w:line="338" w:lineRule="exact"/>
        <w:ind w:leftChars="100" w:left="24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（二）少戒</w:t>
      </w:r>
    </w:p>
    <w:p w:rsidR="00D0160B" w:rsidRPr="00C15F10" w:rsidRDefault="00D0160B" w:rsidP="001344B9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（三）少忍</w:t>
      </w:r>
    </w:p>
    <w:p w:rsidR="00C15F10" w:rsidRDefault="00D0160B" w:rsidP="00D646CA">
      <w:pPr>
        <w:ind w:leftChars="150" w:left="360"/>
        <w:jc w:val="both"/>
        <w:rPr>
          <w:rFonts w:hAnsi="細明體"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、身忍而心未能忍為少忍，心忍則俱忍為大忍</w:t>
      </w:r>
      <w:r w:rsidR="00141A88" w:rsidRPr="00C15F10">
        <w:rPr>
          <w:rFonts w:hint="eastAsia"/>
          <w:szCs w:val="16"/>
        </w:rPr>
        <w:t>（印順法師，《</w:t>
      </w:r>
      <w:r w:rsidRPr="00C15F10">
        <w:rPr>
          <w:rFonts w:hint="eastAsia"/>
          <w:szCs w:val="16"/>
        </w:rPr>
        <w:t>大智度論筆記》［</w:t>
      </w:r>
      <w:r w:rsidRPr="00C15F10">
        <w:rPr>
          <w:rFonts w:hint="eastAsia"/>
          <w:szCs w:val="16"/>
        </w:rPr>
        <w:t>A035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p.68</w:t>
      </w:r>
      <w:r w:rsidRPr="00C15F10">
        <w:rPr>
          <w:rFonts w:hint="eastAsia"/>
          <w:szCs w:val="16"/>
        </w:rPr>
        <w:t>）</w:t>
      </w:r>
    </w:p>
    <w:p w:rsidR="00C15F10" w:rsidRDefault="00D0160B" w:rsidP="00D646CA">
      <w:pPr>
        <w:spacing w:beforeLines="30" w:before="108"/>
        <w:ind w:leftChars="150" w:left="360"/>
        <w:jc w:val="both"/>
        <w:rPr>
          <w:b/>
          <w:szCs w:val="16"/>
        </w:rPr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、受罵不還報為少忍；不分別罵者、忍者、忍法為大忍</w:t>
      </w:r>
    </w:p>
    <w:p w:rsidR="00C15F10" w:rsidRDefault="00D0160B" w:rsidP="00D646CA">
      <w:pPr>
        <w:spacing w:beforeLines="30" w:before="108"/>
        <w:ind w:leftChars="150" w:left="36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3</w:t>
      </w:r>
      <w:r w:rsidRPr="00C15F10">
        <w:rPr>
          <w:rFonts w:hint="eastAsia"/>
          <w:b/>
          <w:szCs w:val="20"/>
          <w:bdr w:val="single" w:sz="4" w:space="0" w:color="auto"/>
        </w:rPr>
        <w:t>、眾生忍為少忍，法忍為大忍</w:t>
      </w:r>
      <w:r w:rsidR="00141A88" w:rsidRPr="00C15F10">
        <w:rPr>
          <w:rFonts w:hint="eastAsia"/>
        </w:rPr>
        <w:t>（印順法師，《</w:t>
      </w:r>
      <w:r w:rsidRPr="00C15F10">
        <w:rPr>
          <w:rFonts w:hint="eastAsia"/>
        </w:rPr>
        <w:t>大智度論筆記》［</w:t>
      </w:r>
      <w:r w:rsidRPr="00C15F10">
        <w:rPr>
          <w:rFonts w:hint="eastAsia"/>
        </w:rPr>
        <w:t>C012</w:t>
      </w:r>
      <w:r w:rsidRPr="00C15F10">
        <w:rPr>
          <w:rFonts w:hint="eastAsia"/>
        </w:rPr>
        <w:t>］</w:t>
      </w:r>
      <w:r w:rsidRPr="00C15F10">
        <w:rPr>
          <w:rFonts w:hint="eastAsia"/>
        </w:rPr>
        <w:t>p.204</w:t>
      </w:r>
      <w:r w:rsidRPr="00C15F10">
        <w:rPr>
          <w:rFonts w:hint="eastAsia"/>
        </w:rPr>
        <w:t>）</w:t>
      </w:r>
    </w:p>
    <w:p w:rsidR="00C15F10" w:rsidRDefault="00D0160B" w:rsidP="00D646CA">
      <w:pPr>
        <w:spacing w:beforeLines="30" w:before="108"/>
        <w:ind w:leftChars="150" w:left="36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4</w:t>
      </w:r>
      <w:r w:rsidRPr="00C15F10">
        <w:rPr>
          <w:rFonts w:hint="eastAsia"/>
          <w:b/>
          <w:szCs w:val="20"/>
          <w:bdr w:val="single" w:sz="4" w:space="0" w:color="auto"/>
        </w:rPr>
        <w:t>、結</w:t>
      </w:r>
    </w:p>
    <w:p w:rsidR="00C15F10" w:rsidRPr="00C15F10" w:rsidRDefault="00D0160B" w:rsidP="001344B9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b/>
          <w:szCs w:val="20"/>
          <w:bdr w:val="single" w:sz="4" w:space="0" w:color="auto"/>
        </w:rPr>
        <w:t>四</w:t>
      </w:r>
      <w:r w:rsidRPr="00C15F10">
        <w:rPr>
          <w:rFonts w:hint="eastAsia"/>
          <w:b/>
          <w:szCs w:val="20"/>
          <w:bdr w:val="single" w:sz="4" w:space="0" w:color="auto"/>
        </w:rPr>
        <w:t>）少精進</w:t>
      </w:r>
    </w:p>
    <w:p w:rsidR="00C15F10" w:rsidRDefault="00D0160B" w:rsidP="00D07582">
      <w:pPr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 w:rsidRPr="00C15F10">
        <w:rPr>
          <w:b/>
          <w:szCs w:val="20"/>
          <w:bdr w:val="single" w:sz="4" w:space="0" w:color="auto"/>
        </w:rPr>
        <w:t>1</w:t>
      </w:r>
      <w:r w:rsidRPr="00C15F10">
        <w:rPr>
          <w:b/>
          <w:szCs w:val="20"/>
          <w:bdr w:val="single" w:sz="4" w:space="0" w:color="auto"/>
        </w:rPr>
        <w:t>、身進</w:t>
      </w:r>
      <w:r w:rsidRPr="00C15F10">
        <w:rPr>
          <w:rFonts w:hint="eastAsia"/>
          <w:b/>
          <w:szCs w:val="20"/>
          <w:bdr w:val="single" w:sz="4" w:space="0" w:color="auto"/>
        </w:rPr>
        <w:t>為少，</w:t>
      </w:r>
      <w:r w:rsidRPr="00C15F10">
        <w:rPr>
          <w:b/>
          <w:szCs w:val="20"/>
          <w:bdr w:val="single" w:sz="4" w:space="0" w:color="auto"/>
        </w:rPr>
        <w:t>心進</w:t>
      </w:r>
      <w:r w:rsidRPr="00C15F10">
        <w:rPr>
          <w:rFonts w:hint="eastAsia"/>
          <w:b/>
          <w:szCs w:val="20"/>
          <w:bdr w:val="single" w:sz="4" w:space="0" w:color="auto"/>
        </w:rPr>
        <w:t>為大</w:t>
      </w:r>
    </w:p>
    <w:p w:rsidR="00C15F10" w:rsidRDefault="00D0160B" w:rsidP="00D87A9D">
      <w:pPr>
        <w:spacing w:beforeLines="30" w:before="108"/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b/>
          <w:szCs w:val="20"/>
          <w:bdr w:val="single" w:sz="4" w:space="0" w:color="auto"/>
        </w:rPr>
        <w:t>、外進</w:t>
      </w:r>
      <w:r w:rsidRPr="00C15F10">
        <w:rPr>
          <w:rFonts w:hint="eastAsia"/>
          <w:b/>
          <w:szCs w:val="20"/>
          <w:bdr w:val="single" w:sz="4" w:space="0" w:color="auto"/>
        </w:rPr>
        <w:t>為少，</w:t>
      </w:r>
      <w:r w:rsidRPr="00C15F10">
        <w:rPr>
          <w:b/>
          <w:szCs w:val="20"/>
          <w:bdr w:val="single" w:sz="4" w:space="0" w:color="auto"/>
        </w:rPr>
        <w:t>內進</w:t>
      </w:r>
      <w:r w:rsidRPr="00C15F10">
        <w:rPr>
          <w:rFonts w:hint="eastAsia"/>
          <w:b/>
          <w:szCs w:val="20"/>
          <w:bdr w:val="single" w:sz="4" w:space="0" w:color="auto"/>
        </w:rPr>
        <w:t>為大</w:t>
      </w:r>
    </w:p>
    <w:p w:rsidR="00C15F10" w:rsidRPr="00C15F10" w:rsidRDefault="00D0160B" w:rsidP="00D87A9D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20"/>
          <w:bdr w:val="single" w:sz="4" w:space="0" w:color="auto"/>
        </w:rPr>
        <w:t>3</w:t>
      </w:r>
      <w:r w:rsidRPr="00C15F10">
        <w:rPr>
          <w:b/>
          <w:szCs w:val="20"/>
          <w:bdr w:val="single" w:sz="4" w:space="0" w:color="auto"/>
        </w:rPr>
        <w:t>、身口精進為少，意精進為大</w:t>
      </w:r>
    </w:p>
    <w:p w:rsidR="00C15F10" w:rsidRPr="00C15F10" w:rsidRDefault="00D0160B" w:rsidP="00D87A9D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4</w:t>
      </w:r>
      <w:r w:rsidRPr="00C15F10">
        <w:rPr>
          <w:b/>
          <w:szCs w:val="20"/>
          <w:bdr w:val="single" w:sz="4" w:space="0" w:color="auto"/>
        </w:rPr>
        <w:t>、</w:t>
      </w:r>
      <w:r w:rsidRPr="00C15F10">
        <w:rPr>
          <w:rFonts w:hint="eastAsia"/>
          <w:b/>
          <w:szCs w:val="20"/>
          <w:bdr w:val="single" w:sz="4" w:space="0" w:color="auto"/>
        </w:rPr>
        <w:t>動精進為少，</w:t>
      </w:r>
      <w:r w:rsidRPr="00C15F10">
        <w:rPr>
          <w:rFonts w:hAnsi="新細明體"/>
          <w:b/>
          <w:szCs w:val="20"/>
          <w:bdr w:val="single" w:sz="4" w:space="0" w:color="auto"/>
        </w:rPr>
        <w:t>身口意業寂滅不動為大</w:t>
      </w:r>
    </w:p>
    <w:p w:rsidR="00C15F10" w:rsidRPr="00C15F10" w:rsidRDefault="00D0160B" w:rsidP="003B7FED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5</w:t>
      </w:r>
      <w:r w:rsidRPr="00C15F10">
        <w:rPr>
          <w:b/>
          <w:szCs w:val="20"/>
          <w:bdr w:val="single" w:sz="4" w:space="0" w:color="auto"/>
        </w:rPr>
        <w:t>、結</w:t>
      </w:r>
    </w:p>
    <w:p w:rsidR="00C15F10" w:rsidRPr="00C15F10" w:rsidRDefault="00D0160B" w:rsidP="003B7FED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（五）少禪</w:t>
      </w:r>
    </w:p>
    <w:p w:rsidR="00C15F10" w:rsidRDefault="00D0160B" w:rsidP="003B7FED">
      <w:pPr>
        <w:spacing w:line="370" w:lineRule="exact"/>
        <w:ind w:leftChars="150" w:left="36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、修道次第中，前為少，後為大</w:t>
      </w:r>
    </w:p>
    <w:p w:rsidR="00C15F10" w:rsidRDefault="00D0160B" w:rsidP="003B7FED">
      <w:pPr>
        <w:spacing w:beforeLines="30" w:before="108" w:line="370" w:lineRule="exact"/>
        <w:ind w:leftChars="150" w:left="36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、無依止、無分別為大，餘皆為少</w:t>
      </w:r>
    </w:p>
    <w:p w:rsidR="00C15F10" w:rsidRPr="00C15F10" w:rsidRDefault="00D0160B" w:rsidP="003B7FED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（六）少慧</w:t>
      </w:r>
    </w:p>
    <w:p w:rsidR="00C15F10" w:rsidRPr="00C15F10" w:rsidRDefault="00D0160B" w:rsidP="0025358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四、結：菩薩行六度少事，以般若波羅蜜方便力迴向故得無量福</w:t>
      </w:r>
    </w:p>
    <w:p w:rsidR="00C15F10" w:rsidRDefault="00D0160B" w:rsidP="004D74E9">
      <w:pPr>
        <w:spacing w:beforeLines="30" w:before="108"/>
        <w:jc w:val="both"/>
        <w:rPr>
          <w:b/>
          <w:szCs w:val="20"/>
        </w:rPr>
      </w:pPr>
      <w:r w:rsidRPr="00C15F10">
        <w:rPr>
          <w:rFonts w:hint="eastAsia"/>
          <w:b/>
          <w:szCs w:val="20"/>
          <w:bdr w:val="single" w:sz="4" w:space="0" w:color="auto"/>
        </w:rPr>
        <w:t>貳、菩薩欲行前五度，當學般若波羅蜜</w:t>
      </w:r>
    </w:p>
    <w:p w:rsidR="00C15F10" w:rsidRDefault="00D0160B" w:rsidP="001344B9">
      <w:pPr>
        <w:ind w:leftChars="50" w:left="12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一、六度義如前說</w:t>
      </w:r>
    </w:p>
    <w:p w:rsidR="00C15F10" w:rsidRDefault="00D0160B" w:rsidP="00253588">
      <w:pPr>
        <w:spacing w:beforeLines="30" w:before="108"/>
        <w:ind w:leftChars="50" w:left="120"/>
        <w:jc w:val="both"/>
        <w:rPr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20"/>
          <w:bdr w:val="single" w:sz="4" w:space="0" w:color="auto"/>
        </w:rPr>
        <w:t>二、</w:t>
      </w:r>
      <w:r w:rsidRPr="00C15F10">
        <w:rPr>
          <w:b/>
          <w:bCs/>
          <w:szCs w:val="20"/>
          <w:bdr w:val="single" w:sz="4" w:space="0" w:color="auto"/>
        </w:rPr>
        <w:t>般若與五度有同有異</w:t>
      </w:r>
      <w:r w:rsidR="00141A88" w:rsidRPr="00C15F10">
        <w:rPr>
          <w:szCs w:val="20"/>
        </w:rPr>
        <w:t>（印順法師，《</w:t>
      </w:r>
      <w:r w:rsidRPr="00C15F10">
        <w:rPr>
          <w:szCs w:val="20"/>
        </w:rPr>
        <w:t>大智度論筆記》〔</w:t>
      </w:r>
      <w:r w:rsidRPr="00C15F10">
        <w:rPr>
          <w:szCs w:val="20"/>
        </w:rPr>
        <w:t>C024</w:t>
      </w:r>
      <w:r w:rsidRPr="00C15F10">
        <w:rPr>
          <w:szCs w:val="20"/>
        </w:rPr>
        <w:t>〕</w:t>
      </w:r>
      <w:r w:rsidRPr="00C15F10">
        <w:rPr>
          <w:szCs w:val="20"/>
        </w:rPr>
        <w:t>p.226</w:t>
      </w:r>
      <w:r w:rsidRPr="00C15F10">
        <w:rPr>
          <w:szCs w:val="20"/>
        </w:rPr>
        <w:t>）</w:t>
      </w:r>
    </w:p>
    <w:p w:rsidR="00C15F10" w:rsidRDefault="00D0160B" w:rsidP="000407B5">
      <w:pPr>
        <w:ind w:leftChars="100" w:left="24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rFonts w:hint="eastAsia"/>
          <w:b/>
          <w:szCs w:val="20"/>
          <w:bdr w:val="single" w:sz="4" w:space="0" w:color="auto"/>
          <w:shd w:val="pct15" w:color="auto" w:fill="FFFFFF"/>
        </w:rPr>
        <w:t>總答：</w:t>
      </w:r>
      <w:r w:rsidRPr="00C15F10">
        <w:rPr>
          <w:rFonts w:hint="eastAsia"/>
          <w:b/>
          <w:szCs w:val="20"/>
          <w:bdr w:val="single" w:sz="4" w:space="0" w:color="auto"/>
        </w:rPr>
        <w:t>五度、般若亦同亦異</w:t>
      </w:r>
      <w:r w:rsidR="00141A88" w:rsidRPr="00C15F10">
        <w:rPr>
          <w:rFonts w:hint="eastAsia"/>
        </w:rPr>
        <w:t>（印順法師，《</w:t>
      </w:r>
      <w:r w:rsidRPr="00C15F10">
        <w:rPr>
          <w:rFonts w:hint="eastAsia"/>
        </w:rPr>
        <w:t>大智度論筆記》［</w:t>
      </w:r>
      <w:r w:rsidRPr="00C15F10">
        <w:rPr>
          <w:rFonts w:hint="eastAsia"/>
        </w:rPr>
        <w:t>D005</w:t>
      </w:r>
      <w:r w:rsidRPr="00C15F10">
        <w:rPr>
          <w:rFonts w:hint="eastAsia"/>
        </w:rPr>
        <w:t>］</w:t>
      </w:r>
      <w:r w:rsidRPr="00C15F10">
        <w:rPr>
          <w:rFonts w:hint="eastAsia"/>
        </w:rPr>
        <w:t>p.246</w:t>
      </w:r>
      <w:r w:rsidRPr="00C15F10">
        <w:rPr>
          <w:rFonts w:hint="eastAsia"/>
        </w:rPr>
        <w:t>）</w:t>
      </w:r>
    </w:p>
    <w:p w:rsidR="00C15F10" w:rsidRDefault="00D0160B" w:rsidP="000407B5">
      <w:pPr>
        <w:spacing w:beforeLines="30" w:before="108"/>
        <w:ind w:leftChars="100" w:left="24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、顯異</w:t>
      </w:r>
    </w:p>
    <w:p w:rsidR="00C15F10" w:rsidRDefault="00D0160B" w:rsidP="000407B5">
      <w:pPr>
        <w:ind w:leftChars="150" w:left="36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）作用各別</w:t>
      </w:r>
      <w:r w:rsidR="00141A88" w:rsidRPr="00C15F10">
        <w:rPr>
          <w:rFonts w:hint="eastAsia"/>
        </w:rPr>
        <w:t>（印順法師，《</w:t>
      </w:r>
      <w:r w:rsidRPr="00C15F10">
        <w:rPr>
          <w:rFonts w:hint="eastAsia"/>
        </w:rPr>
        <w:t>大智度論筆記》［</w:t>
      </w:r>
      <w:r w:rsidRPr="00C15F10">
        <w:rPr>
          <w:rFonts w:hint="eastAsia"/>
        </w:rPr>
        <w:t>D005</w:t>
      </w:r>
      <w:r w:rsidRPr="00C15F10">
        <w:rPr>
          <w:rFonts w:hint="eastAsia"/>
        </w:rPr>
        <w:t>］</w:t>
      </w:r>
      <w:r w:rsidRPr="00C15F10">
        <w:rPr>
          <w:rFonts w:hint="eastAsia"/>
        </w:rPr>
        <w:t>p.246</w:t>
      </w:r>
      <w:r w:rsidRPr="00C15F10">
        <w:rPr>
          <w:rFonts w:hint="eastAsia"/>
        </w:rPr>
        <w:t>）</w:t>
      </w:r>
    </w:p>
    <w:p w:rsidR="00C15F10" w:rsidRDefault="00D0160B" w:rsidP="000407B5">
      <w:pPr>
        <w:spacing w:beforeLines="30" w:before="108"/>
        <w:ind w:leftChars="150" w:left="36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）</w:t>
      </w:r>
      <w:r w:rsidRPr="00C15F10">
        <w:rPr>
          <w:b/>
          <w:szCs w:val="20"/>
          <w:bdr w:val="single" w:sz="4" w:space="0" w:color="auto"/>
        </w:rPr>
        <w:t>植</w:t>
      </w:r>
      <w:r w:rsidRPr="00C15F10">
        <w:rPr>
          <w:rFonts w:hint="eastAsia"/>
          <w:b/>
          <w:szCs w:val="20"/>
          <w:bdr w:val="single" w:sz="4" w:space="0" w:color="auto"/>
        </w:rPr>
        <w:t>功德，除著心</w:t>
      </w:r>
      <w:r w:rsidR="00141A88" w:rsidRPr="00C15F10">
        <w:rPr>
          <w:rFonts w:hint="eastAsia"/>
        </w:rPr>
        <w:t>（印順法師，《</w:t>
      </w:r>
      <w:r w:rsidRPr="00C15F10">
        <w:rPr>
          <w:rFonts w:hint="eastAsia"/>
        </w:rPr>
        <w:t>大智度論筆記》［</w:t>
      </w:r>
      <w:r w:rsidRPr="00C15F10">
        <w:rPr>
          <w:rFonts w:hint="eastAsia"/>
        </w:rPr>
        <w:t>D005</w:t>
      </w:r>
      <w:r w:rsidRPr="00C15F10">
        <w:rPr>
          <w:rFonts w:hint="eastAsia"/>
        </w:rPr>
        <w:t>］</w:t>
      </w:r>
      <w:r w:rsidRPr="00C15F10">
        <w:rPr>
          <w:rFonts w:hint="eastAsia"/>
        </w:rPr>
        <w:t>p.246</w:t>
      </w:r>
      <w:r w:rsidRPr="00C15F10">
        <w:rPr>
          <w:rFonts w:hint="eastAsia"/>
        </w:rPr>
        <w:t>）</w:t>
      </w:r>
    </w:p>
    <w:p w:rsidR="00C15F10" w:rsidRPr="00C15F10" w:rsidRDefault="00D0160B" w:rsidP="0025358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三、釋經：「欲行檀波羅蜜等，當學般若波羅蜜」</w:t>
      </w:r>
    </w:p>
    <w:p w:rsidR="00D0160B" w:rsidRPr="00C15F10" w:rsidRDefault="00D0160B" w:rsidP="001344B9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（一）般若能成就淨施</w:t>
      </w:r>
    </w:p>
    <w:p w:rsidR="00C15F10" w:rsidRPr="00C15F10" w:rsidRDefault="00D0160B" w:rsidP="00D07582">
      <w:pPr>
        <w:ind w:leftChars="150" w:left="360"/>
        <w:jc w:val="both"/>
        <w:rPr>
          <w:szCs w:val="22"/>
        </w:rPr>
      </w:pPr>
      <w:r w:rsidRPr="00C15F10">
        <w:rPr>
          <w:rFonts w:hint="eastAsia"/>
          <w:b/>
          <w:szCs w:val="20"/>
          <w:bdr w:val="single" w:sz="4" w:space="0" w:color="auto"/>
        </w:rPr>
        <w:lastRenderedPageBreak/>
        <w:t>1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淨施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不淨施</w:t>
      </w:r>
      <w:r w:rsidR="00141A88" w:rsidRPr="00C15F10">
        <w:rPr>
          <w:szCs w:val="20"/>
        </w:rPr>
        <w:t>（印順法師，《</w:t>
      </w:r>
      <w:r w:rsidRPr="00C15F10">
        <w:rPr>
          <w:szCs w:val="20"/>
        </w:rPr>
        <w:t>大智度論筆記》〔</w:t>
      </w:r>
      <w:r w:rsidRPr="00C15F10">
        <w:rPr>
          <w:szCs w:val="20"/>
        </w:rPr>
        <w:t>A033</w:t>
      </w:r>
      <w:r w:rsidRPr="00C15F10">
        <w:rPr>
          <w:szCs w:val="20"/>
        </w:rPr>
        <w:t>〕</w:t>
      </w:r>
      <w:r w:rsidRPr="00C15F10">
        <w:rPr>
          <w:szCs w:val="20"/>
        </w:rPr>
        <w:t>p.61</w:t>
      </w:r>
      <w:r w:rsidRPr="00C15F10">
        <w:rPr>
          <w:szCs w:val="20"/>
        </w:rPr>
        <w:t>）</w:t>
      </w:r>
    </w:p>
    <w:p w:rsidR="00C15F10" w:rsidRDefault="00D0160B" w:rsidP="000407B5">
      <w:pPr>
        <w:ind w:leftChars="200" w:left="48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）不淨施</w:t>
      </w:r>
    </w:p>
    <w:p w:rsidR="00D0160B" w:rsidRPr="00C15F10" w:rsidRDefault="00D0160B" w:rsidP="000407B5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）淨施</w:t>
      </w:r>
    </w:p>
    <w:p w:rsidR="00C15F10" w:rsidRPr="00C15F10" w:rsidRDefault="00D0160B" w:rsidP="000407B5">
      <w:pPr>
        <w:adjustRightInd w:val="0"/>
        <w:ind w:leftChars="250" w:left="60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A</w:t>
      </w:r>
      <w:r w:rsidRPr="00C15F10">
        <w:rPr>
          <w:rFonts w:hint="eastAsia"/>
          <w:b/>
          <w:szCs w:val="20"/>
          <w:bdr w:val="single" w:sz="4" w:space="0" w:color="auto"/>
        </w:rPr>
        <w:t>、不求今利，但為後世功德</w:t>
      </w:r>
    </w:p>
    <w:p w:rsidR="00C15F10" w:rsidRPr="00C15F10" w:rsidRDefault="00D0160B" w:rsidP="000407B5">
      <w:pPr>
        <w:adjustRightInd w:val="0"/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B</w:t>
      </w:r>
      <w:r w:rsidRPr="00C15F10">
        <w:rPr>
          <w:rFonts w:hint="eastAsia"/>
          <w:b/>
          <w:szCs w:val="20"/>
          <w:bdr w:val="single" w:sz="4" w:space="0" w:color="auto"/>
        </w:rPr>
        <w:t>、不求後世利益，但求涅槃</w:t>
      </w:r>
    </w:p>
    <w:p w:rsidR="00C15F10" w:rsidRPr="00C15F10" w:rsidRDefault="00D0160B" w:rsidP="000407B5">
      <w:pPr>
        <w:adjustRightInd w:val="0"/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C</w:t>
      </w:r>
      <w:r w:rsidRPr="00C15F10">
        <w:rPr>
          <w:rFonts w:hint="eastAsia"/>
          <w:b/>
          <w:szCs w:val="20"/>
          <w:bdr w:val="single" w:sz="4" w:space="0" w:color="auto"/>
        </w:rPr>
        <w:t>、不自求涅槃，但為無上菩提</w:t>
      </w:r>
    </w:p>
    <w:p w:rsidR="00C15F10" w:rsidRPr="00C15F10" w:rsidRDefault="00D0160B" w:rsidP="000407B5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、以般若心故能淨施</w:t>
      </w:r>
    </w:p>
    <w:p w:rsidR="00C15F10" w:rsidRDefault="00D0160B" w:rsidP="002C1C89">
      <w:pPr>
        <w:keepNext/>
        <w:spacing w:beforeLines="30" w:before="108"/>
        <w:ind w:leftChars="100" w:left="24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（二）以般若力，一切悉捨</w:t>
      </w:r>
      <w:r w:rsidR="00141A88" w:rsidRPr="00C15F10">
        <w:rPr>
          <w:rFonts w:hint="eastAsia"/>
        </w:rPr>
        <w:t>（印順法師，《</w:t>
      </w:r>
      <w:r w:rsidRPr="00C15F10">
        <w:rPr>
          <w:rFonts w:hint="eastAsia"/>
        </w:rPr>
        <w:t>大智度論筆記》［</w:t>
      </w:r>
      <w:r w:rsidRPr="00C15F10">
        <w:rPr>
          <w:rFonts w:hint="eastAsia"/>
        </w:rPr>
        <w:t>A033</w:t>
      </w:r>
      <w:r w:rsidRPr="00C15F10">
        <w:rPr>
          <w:rFonts w:hint="eastAsia"/>
        </w:rPr>
        <w:t>］</w:t>
      </w:r>
      <w:r w:rsidRPr="00C15F10">
        <w:rPr>
          <w:rFonts w:hint="eastAsia"/>
        </w:rPr>
        <w:t>p.62</w:t>
      </w:r>
      <w:r w:rsidRPr="00C15F10">
        <w:rPr>
          <w:rFonts w:hint="eastAsia"/>
        </w:rPr>
        <w:t>）</w:t>
      </w:r>
    </w:p>
    <w:p w:rsidR="00C15F10" w:rsidRDefault="00D0160B" w:rsidP="001344B9">
      <w:pPr>
        <w:spacing w:beforeLines="30" w:before="108"/>
        <w:ind w:leftChars="100" w:left="240"/>
        <w:jc w:val="both"/>
        <w:rPr>
          <w:rStyle w:val="a9"/>
        </w:rPr>
      </w:pPr>
      <w:r w:rsidRPr="00C15F10">
        <w:rPr>
          <w:rFonts w:hint="eastAsia"/>
          <w:b/>
          <w:szCs w:val="20"/>
          <w:bdr w:val="single" w:sz="4" w:space="0" w:color="auto"/>
        </w:rPr>
        <w:t>（三）、五度要以般若助成</w:t>
      </w:r>
    </w:p>
    <w:p w:rsidR="00C15F10" w:rsidRDefault="00D0160B" w:rsidP="00D07582">
      <w:pPr>
        <w:ind w:leftChars="150" w:left="36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、五度離般若，不名波羅蜜</w:t>
      </w:r>
      <w:r w:rsidR="00141A88" w:rsidRPr="00C15F10">
        <w:rPr>
          <w:rFonts w:hint="eastAsia"/>
        </w:rPr>
        <w:t>（印順法師，《</w:t>
      </w:r>
      <w:r w:rsidRPr="00C15F10">
        <w:rPr>
          <w:rFonts w:hint="eastAsia"/>
        </w:rPr>
        <w:t>大智度論筆記》［</w:t>
      </w:r>
      <w:r w:rsidRPr="00C15F10">
        <w:rPr>
          <w:rFonts w:hint="eastAsia"/>
        </w:rPr>
        <w:t>A011</w:t>
      </w:r>
      <w:r w:rsidRPr="00C15F10">
        <w:rPr>
          <w:rFonts w:hint="eastAsia"/>
        </w:rPr>
        <w:t>］</w:t>
      </w:r>
      <w:r w:rsidRPr="00C15F10">
        <w:rPr>
          <w:rFonts w:hint="eastAsia"/>
        </w:rPr>
        <w:t>p.21</w:t>
      </w:r>
      <w:r w:rsidRPr="00C15F10">
        <w:rPr>
          <w:rFonts w:hint="eastAsia"/>
        </w:rPr>
        <w:t>）</w:t>
      </w:r>
    </w:p>
    <w:p w:rsidR="00C15F10" w:rsidRDefault="00D0160B" w:rsidP="000407B5">
      <w:pPr>
        <w:spacing w:beforeLines="30" w:before="108"/>
        <w:ind w:leftChars="150" w:left="36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、五度離般若，不能有所至</w:t>
      </w:r>
      <w:r w:rsidR="00141A88" w:rsidRPr="00C15F10">
        <w:rPr>
          <w:rFonts w:hint="eastAsia"/>
        </w:rPr>
        <w:t>（印順法師，《</w:t>
      </w:r>
      <w:r w:rsidRPr="00C15F10">
        <w:rPr>
          <w:rFonts w:hint="eastAsia"/>
        </w:rPr>
        <w:t>大智度論筆記》［</w:t>
      </w:r>
      <w:r w:rsidRPr="00C15F10">
        <w:rPr>
          <w:rFonts w:hint="eastAsia"/>
        </w:rPr>
        <w:t>A011</w:t>
      </w:r>
      <w:r w:rsidRPr="00C15F10">
        <w:rPr>
          <w:rFonts w:hint="eastAsia"/>
        </w:rPr>
        <w:t>］</w:t>
      </w:r>
      <w:r w:rsidRPr="00C15F10">
        <w:rPr>
          <w:rFonts w:hint="eastAsia"/>
        </w:rPr>
        <w:t>p.21</w:t>
      </w:r>
      <w:r w:rsidRPr="00C15F10">
        <w:rPr>
          <w:rFonts w:hint="eastAsia"/>
        </w:rPr>
        <w:t>）</w:t>
      </w:r>
    </w:p>
    <w:p w:rsidR="00C15F10" w:rsidRDefault="00D0160B" w:rsidP="000407B5">
      <w:pPr>
        <w:spacing w:beforeLines="30" w:before="108"/>
        <w:ind w:leftChars="150" w:left="360"/>
        <w:jc w:val="both"/>
      </w:pPr>
      <w:r w:rsidRPr="00C15F10">
        <w:rPr>
          <w:rFonts w:hint="eastAsia"/>
          <w:b/>
          <w:szCs w:val="20"/>
          <w:bdr w:val="single" w:sz="4" w:space="0" w:color="auto"/>
        </w:rPr>
        <w:t>3</w:t>
      </w:r>
      <w:r w:rsidRPr="00C15F10">
        <w:rPr>
          <w:rFonts w:hint="eastAsia"/>
          <w:b/>
          <w:szCs w:val="20"/>
          <w:bdr w:val="single" w:sz="4" w:space="0" w:color="auto"/>
        </w:rPr>
        <w:t>、五度離般若，不得增益具足</w:t>
      </w:r>
      <w:r w:rsidR="00141A88" w:rsidRPr="00C15F10">
        <w:rPr>
          <w:rFonts w:hint="eastAsia"/>
        </w:rPr>
        <w:t>（印順法師，《</w:t>
      </w:r>
      <w:r w:rsidRPr="00C15F10">
        <w:rPr>
          <w:rFonts w:hint="eastAsia"/>
        </w:rPr>
        <w:t>大智度論筆記》［</w:t>
      </w:r>
      <w:r w:rsidRPr="00C15F10">
        <w:rPr>
          <w:rFonts w:hint="eastAsia"/>
        </w:rPr>
        <w:t>A011</w:t>
      </w:r>
      <w:r w:rsidRPr="00C15F10">
        <w:rPr>
          <w:rFonts w:hint="eastAsia"/>
        </w:rPr>
        <w:t>］</w:t>
      </w:r>
      <w:r w:rsidRPr="00C15F10">
        <w:rPr>
          <w:rFonts w:hint="eastAsia"/>
        </w:rPr>
        <w:t>p.21</w:t>
      </w:r>
      <w:r w:rsidRPr="00C15F10">
        <w:rPr>
          <w:rFonts w:hint="eastAsia"/>
        </w:rPr>
        <w:t>）</w:t>
      </w:r>
    </w:p>
    <w:p w:rsidR="00C15F10" w:rsidRDefault="00D0160B" w:rsidP="000407B5">
      <w:pPr>
        <w:spacing w:beforeLines="30" w:before="108"/>
        <w:ind w:leftChars="150" w:left="360"/>
        <w:jc w:val="both"/>
        <w:rPr>
          <w:b/>
        </w:rPr>
      </w:pPr>
      <w:r w:rsidRPr="00C15F10">
        <w:rPr>
          <w:rFonts w:hint="eastAsia"/>
          <w:b/>
          <w:szCs w:val="20"/>
          <w:bdr w:val="single" w:sz="4" w:space="0" w:color="auto"/>
        </w:rPr>
        <w:t>4</w:t>
      </w:r>
      <w:r w:rsidRPr="00C15F10">
        <w:rPr>
          <w:rFonts w:hint="eastAsia"/>
          <w:b/>
          <w:szCs w:val="20"/>
          <w:bdr w:val="single" w:sz="4" w:space="0" w:color="auto"/>
        </w:rPr>
        <w:t>、結</w:t>
      </w:r>
    </w:p>
    <w:p w:rsidR="00C15F10" w:rsidRDefault="00593A32" w:rsidP="004D74E9">
      <w:pPr>
        <w:spacing w:beforeLines="30" w:before="108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參</w:t>
      </w:r>
      <w:r w:rsidR="00D0160B" w:rsidRPr="00C15F10">
        <w:rPr>
          <w:b/>
          <w:szCs w:val="20"/>
          <w:bdr w:val="single" w:sz="4" w:space="0" w:color="auto"/>
        </w:rPr>
        <w:t>、</w:t>
      </w:r>
      <w:r w:rsidR="00D0160B" w:rsidRPr="00C15F10">
        <w:rPr>
          <w:rFonts w:hint="eastAsia"/>
          <w:b/>
          <w:szCs w:val="20"/>
          <w:bdr w:val="single" w:sz="4" w:space="0" w:color="auto"/>
        </w:rPr>
        <w:t>欲</w:t>
      </w:r>
      <w:r w:rsidR="00D0160B" w:rsidRPr="00C15F10">
        <w:rPr>
          <w:b/>
          <w:szCs w:val="20"/>
          <w:bdr w:val="single" w:sz="4" w:space="0" w:color="auto"/>
        </w:rPr>
        <w:t>具</w:t>
      </w:r>
      <w:r w:rsidR="00D0160B" w:rsidRPr="00C15F10">
        <w:rPr>
          <w:rFonts w:hint="eastAsia"/>
          <w:b/>
          <w:szCs w:val="20"/>
          <w:bdr w:val="single" w:sz="4" w:space="0" w:color="auto"/>
        </w:rPr>
        <w:t>足</w:t>
      </w:r>
      <w:r w:rsidR="00D0160B" w:rsidRPr="00C15F10">
        <w:rPr>
          <w:b/>
          <w:szCs w:val="20"/>
          <w:bdr w:val="single" w:sz="4" w:space="0" w:color="auto"/>
        </w:rPr>
        <w:t>佛身相</w:t>
      </w:r>
      <w:r w:rsidR="00D0160B" w:rsidRPr="00C15F10">
        <w:rPr>
          <w:rFonts w:hint="eastAsia"/>
          <w:b/>
          <w:szCs w:val="20"/>
          <w:bdr w:val="single" w:sz="4" w:space="0" w:color="auto"/>
        </w:rPr>
        <w:t>好，當學般若</w:t>
      </w:r>
      <w:r w:rsidR="00D0160B" w:rsidRPr="00C15F10">
        <w:rPr>
          <w:b/>
          <w:szCs w:val="20"/>
          <w:bdr w:val="single" w:sz="4" w:space="0" w:color="auto"/>
        </w:rPr>
        <w:t>波羅蜜</w:t>
      </w:r>
    </w:p>
    <w:p w:rsidR="00C15F10" w:rsidRDefault="00D0160B" w:rsidP="001344B9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一、</w:t>
      </w:r>
      <w:r w:rsidRPr="00C15F10">
        <w:rPr>
          <w:rFonts w:hint="eastAsia"/>
          <w:b/>
          <w:szCs w:val="20"/>
          <w:bdr w:val="single" w:sz="4" w:space="0" w:color="auto"/>
        </w:rPr>
        <w:t>聲聞經中說「三祇修福慧，百劫修相好」，今</w:t>
      </w:r>
      <w:r w:rsidRPr="00C15F10">
        <w:rPr>
          <w:rFonts w:hint="eastAsia"/>
          <w:b/>
          <w:bdr w:val="single" w:sz="4" w:space="0" w:color="auto"/>
        </w:rPr>
        <w:t>《</w:t>
      </w:r>
      <w:r w:rsidRPr="00C15F10">
        <w:rPr>
          <w:rFonts w:hint="eastAsia"/>
          <w:b/>
          <w:szCs w:val="20"/>
          <w:bdr w:val="single" w:sz="4" w:space="0" w:color="auto"/>
        </w:rPr>
        <w:t>般若經</w:t>
      </w:r>
      <w:r w:rsidRPr="00C15F10">
        <w:rPr>
          <w:rFonts w:hint="eastAsia"/>
          <w:b/>
          <w:bdr w:val="single" w:sz="4" w:space="0" w:color="auto"/>
        </w:rPr>
        <w:t>》</w:t>
      </w:r>
      <w:r w:rsidRPr="00C15F10">
        <w:rPr>
          <w:rFonts w:hint="eastAsia"/>
          <w:b/>
          <w:szCs w:val="20"/>
          <w:bdr w:val="single" w:sz="4" w:space="0" w:color="auto"/>
        </w:rPr>
        <w:t>云何說「世世與佛身相似」</w:t>
      </w:r>
    </w:p>
    <w:p w:rsidR="00C15F10" w:rsidRDefault="00D0160B" w:rsidP="000407B5">
      <w:pPr>
        <w:ind w:leftChars="100" w:left="240"/>
        <w:jc w:val="both"/>
        <w:rPr>
          <w:rFonts w:hAnsi="新細明體"/>
          <w:b/>
        </w:rPr>
      </w:pPr>
      <w:r w:rsidRPr="00C15F10">
        <w:rPr>
          <w:b/>
          <w:szCs w:val="20"/>
          <w:bdr w:val="single" w:sz="4" w:space="0" w:color="auto"/>
        </w:rPr>
        <w:t>（一）</w:t>
      </w:r>
      <w:r w:rsidRPr="00C15F10">
        <w:rPr>
          <w:rFonts w:hint="eastAsia"/>
          <w:b/>
          <w:szCs w:val="20"/>
          <w:bdr w:val="single" w:sz="4" w:space="0" w:color="auto"/>
        </w:rPr>
        <w:t>「百劫修相好」乃阿毘曇義，非三藏中說，且餘人亦有相好少分，何況菩薩</w:t>
      </w:r>
    </w:p>
    <w:p w:rsidR="00C15F10" w:rsidRDefault="00D0160B" w:rsidP="00D07582">
      <w:pPr>
        <w:ind w:leftChars="150" w:left="360"/>
        <w:jc w:val="both"/>
        <w:rPr>
          <w:rStyle w:val="a9"/>
        </w:rPr>
      </w:pP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難陀</w:t>
      </w:r>
      <w:r w:rsidRPr="00C15F10">
        <w:rPr>
          <w:rFonts w:hint="eastAsia"/>
          <w:b/>
          <w:szCs w:val="20"/>
          <w:bdr w:val="single" w:sz="4" w:space="0" w:color="auto"/>
        </w:rPr>
        <w:t>相好因緣</w:t>
      </w:r>
    </w:p>
    <w:p w:rsidR="00C15F10" w:rsidRDefault="00141A88" w:rsidP="00D07582">
      <w:pPr>
        <w:ind w:leftChars="150" w:left="360"/>
        <w:jc w:val="both"/>
        <w:rPr>
          <w:szCs w:val="20"/>
        </w:rPr>
      </w:pPr>
      <w:r w:rsidRPr="00C15F10">
        <w:t>（印順法師，《</w:t>
      </w:r>
      <w:r w:rsidR="00D0160B" w:rsidRPr="00C15F10">
        <w:t>大智度論筆記》［</w:t>
      </w:r>
      <w:r w:rsidR="00D0160B" w:rsidRPr="00C15F10">
        <w:t>I029</w:t>
      </w:r>
      <w:r w:rsidR="00D0160B" w:rsidRPr="00C15F10">
        <w:rPr>
          <w:rFonts w:hint="eastAsia"/>
        </w:rPr>
        <w:t>］</w:t>
      </w:r>
      <w:r w:rsidR="00D0160B" w:rsidRPr="00C15F10">
        <w:rPr>
          <w:rFonts w:hint="eastAsia"/>
        </w:rPr>
        <w:t>p.</w:t>
      </w:r>
      <w:r w:rsidR="00D0160B" w:rsidRPr="00C15F10">
        <w:t>439</w:t>
      </w:r>
      <w:r w:rsidR="00D0160B" w:rsidRPr="00C15F10">
        <w:rPr>
          <w:rFonts w:hint="eastAsia"/>
        </w:rPr>
        <w:t>）</w:t>
      </w:r>
    </w:p>
    <w:p w:rsidR="00C15F10" w:rsidRDefault="00D0160B" w:rsidP="000407B5">
      <w:pPr>
        <w:spacing w:beforeLines="30" w:before="108"/>
        <w:ind w:leftChars="150" w:left="360"/>
        <w:jc w:val="both"/>
        <w:rPr>
          <w:rStyle w:val="a9"/>
        </w:rPr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彌勒白衣師有三相</w:t>
      </w:r>
    </w:p>
    <w:p w:rsidR="00C15F10" w:rsidRDefault="00141A88" w:rsidP="000407B5">
      <w:pPr>
        <w:spacing w:beforeLines="30" w:before="108"/>
        <w:ind w:leftChars="150" w:left="360"/>
        <w:jc w:val="both"/>
      </w:pPr>
      <w:r w:rsidRPr="00C15F10">
        <w:rPr>
          <w:rFonts w:hint="eastAsia"/>
        </w:rPr>
        <w:t>（印順法師，《</w:t>
      </w:r>
      <w:r w:rsidR="00D0160B" w:rsidRPr="00C15F10">
        <w:rPr>
          <w:rFonts w:hint="eastAsia"/>
        </w:rPr>
        <w:t>大智度論筆記》</w:t>
      </w:r>
      <w:r w:rsidR="00D0160B" w:rsidRPr="00C15F10">
        <w:t>［</w:t>
      </w:r>
      <w:r w:rsidR="00D0160B" w:rsidRPr="00C15F10">
        <w:t>G005</w:t>
      </w:r>
      <w:r w:rsidR="00D0160B" w:rsidRPr="00C15F10">
        <w:rPr>
          <w:rFonts w:hint="eastAsia"/>
        </w:rPr>
        <w:t>］</w:t>
      </w:r>
      <w:r w:rsidR="00D0160B" w:rsidRPr="00C15F10">
        <w:rPr>
          <w:rFonts w:hint="eastAsia"/>
        </w:rPr>
        <w:t>p.</w:t>
      </w:r>
      <w:r w:rsidR="00D0160B" w:rsidRPr="00C15F10">
        <w:t>381</w:t>
      </w:r>
      <w:r w:rsidR="00D0160B" w:rsidRPr="00C15F10">
        <w:rPr>
          <w:rFonts w:hint="eastAsia"/>
        </w:rPr>
        <w:t>）</w:t>
      </w:r>
    </w:p>
    <w:p w:rsidR="00C15F10" w:rsidRDefault="00D0160B" w:rsidP="001344B9">
      <w:pPr>
        <w:spacing w:beforeLines="30" w:before="108"/>
        <w:ind w:leftChars="100" w:left="240"/>
        <w:jc w:val="both"/>
      </w:pPr>
      <w:r w:rsidRPr="00C15F10">
        <w:rPr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二</w:t>
      </w:r>
      <w:r w:rsidRPr="00C15F10">
        <w:rPr>
          <w:b/>
          <w:szCs w:val="20"/>
          <w:bdr w:val="single" w:sz="4" w:space="0" w:color="auto"/>
        </w:rPr>
        <w:t>）有初發心來，不生惡心，世世報得五通，身體似佛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F020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350</w:t>
      </w:r>
      <w:r w:rsidRPr="00C15F10">
        <w:rPr>
          <w:rFonts w:hint="eastAsia"/>
          <w:szCs w:val="16"/>
        </w:rPr>
        <w:t>）</w:t>
      </w:r>
    </w:p>
    <w:p w:rsidR="00C15F10" w:rsidRDefault="00D0160B" w:rsidP="00253588">
      <w:pPr>
        <w:spacing w:beforeLines="30" w:before="108"/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C15F10">
        <w:rPr>
          <w:b/>
          <w:szCs w:val="20"/>
          <w:bdr w:val="single" w:sz="4" w:space="0" w:color="auto"/>
        </w:rPr>
        <w:t>二、</w:t>
      </w:r>
      <w:r w:rsidRPr="00C15F10">
        <w:rPr>
          <w:rFonts w:hint="eastAsia"/>
          <w:b/>
          <w:szCs w:val="20"/>
          <w:bdr w:val="single" w:sz="4" w:space="0" w:color="auto"/>
        </w:rPr>
        <w:t>菩薩未得佛道，何以能身相如佛</w:t>
      </w:r>
    </w:p>
    <w:p w:rsidR="00C15F10" w:rsidRDefault="00D0160B" w:rsidP="001344B9">
      <w:pPr>
        <w:ind w:leftChars="100" w:left="240"/>
        <w:jc w:val="both"/>
        <w:rPr>
          <w:rStyle w:val="a9"/>
        </w:rPr>
      </w:pPr>
      <w:r w:rsidRPr="00C15F10">
        <w:rPr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一</w:t>
      </w:r>
      <w:r w:rsidRPr="00C15F10">
        <w:rPr>
          <w:b/>
          <w:szCs w:val="20"/>
          <w:bdr w:val="single" w:sz="4" w:space="0" w:color="auto"/>
        </w:rPr>
        <w:t>）</w:t>
      </w:r>
      <w:r w:rsidRPr="00C15F10">
        <w:rPr>
          <w:rFonts w:hint="eastAsia"/>
          <w:b/>
          <w:szCs w:val="20"/>
          <w:bdr w:val="single" w:sz="4" w:space="0" w:color="auto"/>
        </w:rPr>
        <w:t>為度眾生故而現佛身（住十住地菩薩自變化身為人說法）</w:t>
      </w:r>
    </w:p>
    <w:p w:rsidR="00C15F10" w:rsidRDefault="00D0160B" w:rsidP="002C1C89">
      <w:pPr>
        <w:spacing w:beforeLines="30" w:before="108" w:line="35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20"/>
          <w:bdr w:val="single" w:sz="4" w:space="0" w:color="auto"/>
        </w:rPr>
        <w:t>※</w:t>
      </w:r>
      <w:r w:rsidRPr="00C15F10">
        <w:rPr>
          <w:rFonts w:hint="eastAsia"/>
          <w:b/>
          <w:szCs w:val="20"/>
          <w:bdr w:val="single" w:sz="4" w:space="0" w:color="auto"/>
        </w:rPr>
        <w:t xml:space="preserve"> </w:t>
      </w:r>
      <w:r w:rsidRPr="00C15F10">
        <w:rPr>
          <w:rFonts w:hint="eastAsia"/>
          <w:b/>
          <w:szCs w:val="20"/>
          <w:bdr w:val="single" w:sz="4" w:space="0" w:color="auto"/>
        </w:rPr>
        <w:t>因論生論：若</w:t>
      </w:r>
      <w:r w:rsidRPr="00C15F10">
        <w:rPr>
          <w:b/>
          <w:szCs w:val="20"/>
          <w:bdr w:val="single" w:sz="4" w:space="0" w:color="auto"/>
        </w:rPr>
        <w:t>菩薩</w:t>
      </w:r>
      <w:r w:rsidRPr="00C15F10">
        <w:rPr>
          <w:rFonts w:hint="eastAsia"/>
          <w:b/>
          <w:szCs w:val="20"/>
          <w:bdr w:val="single" w:sz="4" w:space="0" w:color="auto"/>
        </w:rPr>
        <w:t>能現作佛</w:t>
      </w:r>
      <w:r w:rsidRPr="00C15F10">
        <w:rPr>
          <w:b/>
          <w:szCs w:val="20"/>
          <w:bdr w:val="single" w:sz="4" w:space="0" w:color="auto"/>
        </w:rPr>
        <w:t>身</w:t>
      </w:r>
      <w:r w:rsidRPr="00C15F10">
        <w:rPr>
          <w:rFonts w:hint="eastAsia"/>
          <w:b/>
          <w:szCs w:val="20"/>
          <w:bdr w:val="single" w:sz="4" w:space="0" w:color="auto"/>
        </w:rPr>
        <w:t>說法度眾，</w:t>
      </w:r>
      <w:r w:rsidRPr="00C15F10">
        <w:rPr>
          <w:b/>
          <w:szCs w:val="20"/>
          <w:bdr w:val="single" w:sz="4" w:space="0" w:color="auto"/>
        </w:rPr>
        <w:t>與佛</w:t>
      </w:r>
      <w:r w:rsidRPr="00C15F10">
        <w:rPr>
          <w:rFonts w:hint="eastAsia"/>
          <w:b/>
          <w:szCs w:val="20"/>
          <w:bdr w:val="single" w:sz="4" w:space="0" w:color="auto"/>
        </w:rPr>
        <w:t>有何差別</w:t>
      </w:r>
    </w:p>
    <w:p w:rsidR="00C15F10" w:rsidRPr="00C15F10" w:rsidRDefault="00D0160B" w:rsidP="002C1C89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、菩薩度眾有量，佛度眾無量</w:t>
      </w:r>
    </w:p>
    <w:p w:rsidR="00C15F10" w:rsidRPr="00C15F10" w:rsidRDefault="00D0160B" w:rsidP="002C1C89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、菩薩所現佛身不能遍滿十方世界，而佛身普能遍滿</w:t>
      </w:r>
    </w:p>
    <w:p w:rsidR="00C15F10" w:rsidRPr="00C15F10" w:rsidRDefault="00D0160B" w:rsidP="002C1C89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3</w:t>
      </w:r>
      <w:r w:rsidRPr="00C15F10">
        <w:rPr>
          <w:rFonts w:hint="eastAsia"/>
          <w:b/>
          <w:szCs w:val="20"/>
          <w:bdr w:val="single" w:sz="4" w:space="0" w:color="auto"/>
        </w:rPr>
        <w:t>、菩薩如</w:t>
      </w:r>
      <w:r w:rsidRPr="00C15F10">
        <w:rPr>
          <w:b/>
          <w:szCs w:val="20"/>
          <w:bdr w:val="single" w:sz="4" w:space="0" w:color="auto"/>
        </w:rPr>
        <w:t>十四日</w:t>
      </w:r>
      <w:r w:rsidRPr="00C15F10">
        <w:rPr>
          <w:rFonts w:hint="eastAsia"/>
          <w:b/>
          <w:szCs w:val="20"/>
          <w:bdr w:val="single" w:sz="4" w:space="0" w:color="auto"/>
        </w:rPr>
        <w:t>之</w:t>
      </w:r>
      <w:r w:rsidRPr="00C15F10">
        <w:rPr>
          <w:b/>
          <w:szCs w:val="20"/>
          <w:bdr w:val="single" w:sz="4" w:space="0" w:color="auto"/>
        </w:rPr>
        <w:t>月</w:t>
      </w:r>
      <w:r w:rsidRPr="00C15F10">
        <w:rPr>
          <w:rFonts w:hint="eastAsia"/>
          <w:b/>
          <w:szCs w:val="20"/>
          <w:bdr w:val="single" w:sz="4" w:space="0" w:color="auto"/>
        </w:rPr>
        <w:t>，佛如十五日之月</w:t>
      </w:r>
    </w:p>
    <w:p w:rsidR="00C15F10" w:rsidRDefault="00D0160B" w:rsidP="002C1C89">
      <w:pPr>
        <w:spacing w:beforeLines="30" w:before="108" w:line="356" w:lineRule="exact"/>
        <w:ind w:leftChars="100" w:left="240"/>
        <w:jc w:val="both"/>
        <w:rPr>
          <w:kern w:val="0"/>
          <w:szCs w:val="20"/>
        </w:rPr>
      </w:pPr>
      <w:r w:rsidRPr="00C15F10">
        <w:rPr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二</w:t>
      </w:r>
      <w:r w:rsidRPr="00C15F10">
        <w:rPr>
          <w:b/>
          <w:szCs w:val="20"/>
          <w:bdr w:val="single" w:sz="4" w:space="0" w:color="auto"/>
        </w:rPr>
        <w:t>）得無生忍</w:t>
      </w:r>
      <w:r w:rsidRPr="00C15F10">
        <w:rPr>
          <w:rFonts w:hint="eastAsia"/>
          <w:b/>
          <w:szCs w:val="20"/>
          <w:bdr w:val="single" w:sz="4" w:space="0" w:color="auto"/>
        </w:rPr>
        <w:t>，</w:t>
      </w:r>
      <w:r w:rsidRPr="00C15F10">
        <w:rPr>
          <w:b/>
          <w:szCs w:val="20"/>
          <w:bdr w:val="single" w:sz="4" w:space="0" w:color="auto"/>
        </w:rPr>
        <w:t>法性生身</w:t>
      </w:r>
      <w:r w:rsidRPr="00C15F10">
        <w:rPr>
          <w:rFonts w:hint="eastAsia"/>
          <w:b/>
          <w:szCs w:val="20"/>
          <w:bdr w:val="single" w:sz="4" w:space="0" w:color="auto"/>
        </w:rPr>
        <w:t>，</w:t>
      </w:r>
      <w:r w:rsidRPr="00C15F10">
        <w:rPr>
          <w:b/>
          <w:szCs w:val="20"/>
          <w:bdr w:val="single" w:sz="4" w:space="0" w:color="auto"/>
        </w:rPr>
        <w:t>七住地住，五通變身如佛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A012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22</w:t>
      </w:r>
      <w:r w:rsidRPr="00C15F10">
        <w:rPr>
          <w:rFonts w:hint="eastAsia"/>
          <w:szCs w:val="16"/>
        </w:rPr>
        <w:t>）</w:t>
      </w:r>
    </w:p>
    <w:p w:rsidR="00C15F10" w:rsidRDefault="00D0160B" w:rsidP="002C1C89">
      <w:pPr>
        <w:spacing w:beforeLines="30" w:before="108" w:line="356" w:lineRule="exact"/>
        <w:ind w:leftChars="100" w:left="240"/>
        <w:jc w:val="both"/>
        <w:rPr>
          <w:kern w:val="0"/>
        </w:rPr>
      </w:pPr>
      <w:r w:rsidRPr="00C15F10">
        <w:rPr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三</w:t>
      </w:r>
      <w:r w:rsidRPr="00C15F10">
        <w:rPr>
          <w:b/>
          <w:szCs w:val="20"/>
          <w:bdr w:val="single" w:sz="4" w:space="0" w:color="auto"/>
        </w:rPr>
        <w:t>）發意菩薩行六度，行業因緣身相似佛</w:t>
      </w:r>
      <w:r w:rsidRPr="00C15F10">
        <w:rPr>
          <w:rFonts w:hint="eastAsia"/>
          <w:b/>
          <w:szCs w:val="20"/>
          <w:bdr w:val="single" w:sz="4" w:space="0" w:color="auto"/>
        </w:rPr>
        <w:t>，</w:t>
      </w:r>
      <w:r w:rsidRPr="00C15F10">
        <w:rPr>
          <w:b/>
          <w:szCs w:val="20"/>
          <w:bdr w:val="single" w:sz="4" w:space="0" w:color="auto"/>
        </w:rPr>
        <w:t>教化眾生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A012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22</w:t>
      </w:r>
      <w:r w:rsidRPr="00C15F10">
        <w:rPr>
          <w:rFonts w:hint="eastAsia"/>
          <w:szCs w:val="16"/>
        </w:rPr>
        <w:t>）</w:t>
      </w:r>
    </w:p>
    <w:p w:rsidR="00C15F10" w:rsidRDefault="00D0160B" w:rsidP="002C1C89">
      <w:pPr>
        <w:spacing w:beforeLines="30" w:before="108" w:line="356" w:lineRule="exact"/>
        <w:ind w:leftChars="50" w:left="12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 w:rsidRPr="00C15F10">
        <w:rPr>
          <w:rFonts w:hint="eastAsia"/>
          <w:b/>
          <w:szCs w:val="20"/>
          <w:bdr w:val="single" w:sz="4" w:space="0" w:color="auto"/>
        </w:rPr>
        <w:lastRenderedPageBreak/>
        <w:t>三</w:t>
      </w:r>
      <w:r w:rsidRPr="00C15F10">
        <w:rPr>
          <w:b/>
          <w:szCs w:val="20"/>
          <w:bdr w:val="single" w:sz="4" w:space="0" w:color="auto"/>
        </w:rPr>
        <w:t>、</w:t>
      </w:r>
      <w:r w:rsidRPr="00C15F10">
        <w:rPr>
          <w:rFonts w:hint="eastAsia"/>
          <w:b/>
          <w:szCs w:val="20"/>
          <w:bdr w:val="single" w:sz="4" w:space="0" w:color="auto"/>
        </w:rPr>
        <w:t>三十二相：</w:t>
      </w:r>
      <w:r w:rsidRPr="00C15F10">
        <w:rPr>
          <w:b/>
          <w:szCs w:val="20"/>
          <w:bdr w:val="single" w:sz="4" w:space="0" w:color="auto"/>
        </w:rPr>
        <w:t>有般若乃能具足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D007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249</w:t>
      </w:r>
      <w:r w:rsidRPr="00C15F10">
        <w:rPr>
          <w:rFonts w:hint="eastAsia"/>
          <w:szCs w:val="16"/>
        </w:rPr>
        <w:t>）</w:t>
      </w:r>
    </w:p>
    <w:p w:rsidR="00C15F10" w:rsidRDefault="00D0160B" w:rsidP="002145C0">
      <w:pPr>
        <w:spacing w:beforeLines="30" w:before="108" w:line="346" w:lineRule="exact"/>
        <w:ind w:leftChars="50" w:left="120"/>
        <w:jc w:val="both"/>
        <w:rPr>
          <w:b/>
          <w:szCs w:val="20"/>
        </w:rPr>
      </w:pPr>
      <w:r w:rsidRPr="00C15F10">
        <w:rPr>
          <w:rFonts w:hint="eastAsia"/>
          <w:b/>
          <w:szCs w:val="20"/>
          <w:bdr w:val="single" w:sz="4" w:space="0" w:color="auto"/>
        </w:rPr>
        <w:t>四、</w:t>
      </w:r>
      <w:r w:rsidRPr="00C15F10">
        <w:rPr>
          <w:b/>
          <w:szCs w:val="20"/>
          <w:bdr w:val="single" w:sz="4" w:space="0" w:color="auto"/>
        </w:rPr>
        <w:t>布施等得三十二相</w:t>
      </w:r>
    </w:p>
    <w:p w:rsidR="00C15F10" w:rsidRPr="00C15F10" w:rsidRDefault="00D0160B" w:rsidP="002145C0">
      <w:pPr>
        <w:pStyle w:val="aa"/>
        <w:spacing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（一）布施</w:t>
      </w:r>
    </w:p>
    <w:p w:rsidR="00C15F10" w:rsidRPr="00C15F10" w:rsidRDefault="00D0160B" w:rsidP="002145C0">
      <w:pPr>
        <w:pStyle w:val="aa"/>
        <w:spacing w:beforeLines="30" w:before="108"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（二）戒、忍</w:t>
      </w:r>
    </w:p>
    <w:p w:rsidR="00C15F10" w:rsidRDefault="00D0160B" w:rsidP="002145C0">
      <w:pPr>
        <w:spacing w:beforeLines="30" w:before="108" w:line="346" w:lineRule="exact"/>
        <w:ind w:leftChars="50" w:left="120"/>
        <w:jc w:val="both"/>
        <w:rPr>
          <w:szCs w:val="20"/>
        </w:rPr>
      </w:pPr>
      <w:r w:rsidRPr="00C15F10">
        <w:rPr>
          <w:rFonts w:hint="eastAsia"/>
          <w:b/>
          <w:szCs w:val="20"/>
          <w:bdr w:val="single" w:sz="4" w:space="0" w:color="auto"/>
        </w:rPr>
        <w:t>五</w:t>
      </w:r>
      <w:r w:rsidRPr="00C15F10">
        <w:rPr>
          <w:b/>
          <w:szCs w:val="20"/>
          <w:bdr w:val="single" w:sz="4" w:space="0" w:color="auto"/>
        </w:rPr>
        <w:t>、三十二相</w:t>
      </w:r>
      <w:r w:rsidRPr="00C15F10">
        <w:rPr>
          <w:rFonts w:hint="eastAsia"/>
          <w:b/>
          <w:szCs w:val="20"/>
          <w:bdr w:val="single" w:sz="4" w:space="0" w:color="auto"/>
        </w:rPr>
        <w:t>及其業因緣</w:t>
      </w:r>
    </w:p>
    <w:p w:rsidR="00D0160B" w:rsidRPr="00C15F10" w:rsidRDefault="00D0160B" w:rsidP="002145C0">
      <w:pPr>
        <w:spacing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（一）聲聞法得</w:t>
      </w:r>
      <w:r w:rsidRPr="00C15F10">
        <w:rPr>
          <w:b/>
          <w:szCs w:val="20"/>
          <w:bdr w:val="single" w:sz="4" w:space="0" w:color="auto"/>
        </w:rPr>
        <w:t>三十二相</w:t>
      </w:r>
      <w:r w:rsidRPr="00C15F10">
        <w:rPr>
          <w:rFonts w:hint="eastAsia"/>
          <w:b/>
          <w:szCs w:val="20"/>
          <w:bdr w:val="single" w:sz="4" w:space="0" w:color="auto"/>
        </w:rPr>
        <w:t>業因緣</w:t>
      </w:r>
    </w:p>
    <w:p w:rsidR="00C15F10" w:rsidRDefault="00D0160B" w:rsidP="002145C0">
      <w:pPr>
        <w:spacing w:line="346" w:lineRule="exact"/>
        <w:ind w:leftChars="150" w:left="360"/>
        <w:jc w:val="both"/>
        <w:rPr>
          <w:rStyle w:val="a9"/>
        </w:rPr>
      </w:pPr>
      <w:r w:rsidRPr="00C15F10">
        <w:rPr>
          <w:b/>
          <w:szCs w:val="20"/>
          <w:bdr w:val="single" w:sz="4" w:space="0" w:color="auto"/>
        </w:rPr>
        <w:t>第一相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足下安平立相</w:t>
      </w:r>
    </w:p>
    <w:p w:rsidR="00C15F10" w:rsidRDefault="00D0160B" w:rsidP="002145C0">
      <w:pPr>
        <w:spacing w:beforeLines="30" w:before="108" w:line="34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C15F10">
        <w:rPr>
          <w:b/>
          <w:szCs w:val="20"/>
          <w:bdr w:val="single" w:sz="4" w:space="0" w:color="auto"/>
        </w:rPr>
        <w:t>第二相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足下二輪相</w:t>
      </w:r>
    </w:p>
    <w:p w:rsidR="00C15F10" w:rsidRPr="00C15F10" w:rsidRDefault="00D0160B" w:rsidP="002145C0">
      <w:pPr>
        <w:spacing w:beforeLines="30" w:before="108"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第三相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長指相</w:t>
      </w:r>
    </w:p>
    <w:p w:rsidR="00C15F10" w:rsidRPr="00C15F10" w:rsidRDefault="00D0160B" w:rsidP="002145C0">
      <w:pPr>
        <w:spacing w:beforeLines="30" w:before="108"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第四相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足跟廣平相</w:t>
      </w:r>
    </w:p>
    <w:p w:rsidR="00C15F10" w:rsidRPr="00C15F10" w:rsidRDefault="00D0160B" w:rsidP="002145C0">
      <w:pPr>
        <w:spacing w:beforeLines="30" w:before="108"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第五相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手足指縵網相</w:t>
      </w:r>
    </w:p>
    <w:p w:rsidR="00C15F10" w:rsidRPr="00C15F10" w:rsidRDefault="00D0160B" w:rsidP="002145C0">
      <w:pPr>
        <w:spacing w:beforeLines="30" w:before="108"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第六相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手足柔軟相</w:t>
      </w:r>
    </w:p>
    <w:p w:rsidR="00C15F10" w:rsidRDefault="00D0160B" w:rsidP="002145C0">
      <w:pPr>
        <w:spacing w:beforeLines="30" w:before="108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C15F10">
        <w:rPr>
          <w:b/>
          <w:szCs w:val="20"/>
          <w:bdr w:val="single" w:sz="4" w:space="0" w:color="auto"/>
        </w:rPr>
        <w:t>第七相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足趺高滿相</w:t>
      </w:r>
      <w:r w:rsidRPr="00C15F10">
        <w:rPr>
          <w:rFonts w:hint="eastAsia"/>
          <w:b/>
          <w:szCs w:val="20"/>
          <w:bdr w:val="single" w:sz="4" w:space="0" w:color="auto"/>
        </w:rPr>
        <w:t>，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第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十三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相、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一一孔一毛生相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，第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十二相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、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毛上向相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第八相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伊泥延膊相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第九</w:t>
      </w:r>
      <w:r w:rsidRPr="00C15F10">
        <w:rPr>
          <w:rFonts w:hint="eastAsia"/>
          <w:b/>
          <w:szCs w:val="20"/>
          <w:bdr w:val="single" w:sz="4" w:space="0" w:color="auto"/>
        </w:rPr>
        <w:t>相、</w:t>
      </w:r>
      <w:r w:rsidRPr="00C15F10">
        <w:rPr>
          <w:b/>
          <w:szCs w:val="20"/>
          <w:bdr w:val="single" w:sz="4" w:space="0" w:color="auto"/>
        </w:rPr>
        <w:t>正立手摩膝相</w:t>
      </w:r>
      <w:r w:rsidRPr="00C15F10">
        <w:rPr>
          <w:rFonts w:hint="eastAsia"/>
          <w:b/>
          <w:szCs w:val="20"/>
          <w:bdr w:val="single" w:sz="4" w:space="0" w:color="auto"/>
        </w:rPr>
        <w:t>，第</w:t>
      </w:r>
      <w:r w:rsidRPr="00C15F10">
        <w:rPr>
          <w:b/>
          <w:szCs w:val="20"/>
          <w:bdr w:val="single" w:sz="4" w:space="0" w:color="auto"/>
        </w:rPr>
        <w:t>十一相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身廣長等相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第十相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陰藏相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第十四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金色相</w:t>
      </w:r>
      <w:r w:rsidRPr="00C15F10">
        <w:rPr>
          <w:rFonts w:hint="eastAsia"/>
          <w:b/>
          <w:szCs w:val="20"/>
          <w:bdr w:val="single" w:sz="4" w:space="0" w:color="auto"/>
        </w:rPr>
        <w:t>，第</w:t>
      </w:r>
      <w:r w:rsidRPr="00C15F10">
        <w:rPr>
          <w:b/>
          <w:szCs w:val="20"/>
          <w:bdr w:val="single" w:sz="4" w:space="0" w:color="auto"/>
        </w:rPr>
        <w:t>十五相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丈光相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第十六相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細薄皮相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第十九</w:t>
      </w:r>
      <w:r w:rsidRPr="00C15F10">
        <w:rPr>
          <w:rFonts w:hint="eastAsia"/>
          <w:b/>
          <w:szCs w:val="20"/>
          <w:bdr w:val="single" w:sz="4" w:space="0" w:color="auto"/>
        </w:rPr>
        <w:t>相、</w:t>
      </w:r>
      <w:r w:rsidRPr="00C15F10">
        <w:rPr>
          <w:b/>
          <w:szCs w:val="20"/>
          <w:bdr w:val="single" w:sz="4" w:space="0" w:color="auto"/>
        </w:rPr>
        <w:t>上身如師子相</w:t>
      </w:r>
      <w:r w:rsidRPr="00C15F10">
        <w:rPr>
          <w:rFonts w:hint="eastAsia"/>
          <w:b/>
          <w:szCs w:val="20"/>
          <w:bdr w:val="single" w:sz="4" w:space="0" w:color="auto"/>
        </w:rPr>
        <w:t>，第</w:t>
      </w:r>
      <w:r w:rsidRPr="00C15F10">
        <w:rPr>
          <w:b/>
          <w:szCs w:val="20"/>
          <w:bdr w:val="single" w:sz="4" w:space="0" w:color="auto"/>
        </w:rPr>
        <w:t>十八</w:t>
      </w:r>
      <w:r w:rsidRPr="00C15F10">
        <w:rPr>
          <w:rFonts w:hint="eastAsia"/>
          <w:b/>
          <w:szCs w:val="20"/>
          <w:bdr w:val="single" w:sz="4" w:space="0" w:color="auto"/>
        </w:rPr>
        <w:t>相、</w:t>
      </w:r>
      <w:r w:rsidRPr="00C15F10">
        <w:rPr>
          <w:b/>
          <w:szCs w:val="20"/>
          <w:bdr w:val="single" w:sz="4" w:space="0" w:color="auto"/>
        </w:rPr>
        <w:t>兩腋下隆滿相</w:t>
      </w:r>
      <w:r w:rsidRPr="00C15F10">
        <w:rPr>
          <w:rFonts w:hint="eastAsia"/>
          <w:b/>
          <w:szCs w:val="20"/>
          <w:bdr w:val="single" w:sz="4" w:space="0" w:color="auto"/>
        </w:rPr>
        <w:t>，第二十</w:t>
      </w:r>
      <w:r w:rsidRPr="00C15F10">
        <w:rPr>
          <w:b/>
          <w:szCs w:val="20"/>
          <w:bdr w:val="single" w:sz="4" w:space="0" w:color="auto"/>
        </w:rPr>
        <w:t>一相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肩圓好相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二十</w:t>
      </w:r>
      <w:r w:rsidRPr="00C15F10">
        <w:rPr>
          <w:b/>
          <w:szCs w:val="20"/>
          <w:bdr w:val="single" w:sz="4" w:space="0" w:color="auto"/>
        </w:rPr>
        <w:t>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大直身相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第十七相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七處隆滿相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二十</w:t>
      </w:r>
      <w:r w:rsidRPr="00C15F10">
        <w:rPr>
          <w:b/>
          <w:szCs w:val="20"/>
          <w:bdr w:val="single" w:sz="4" w:space="0" w:color="auto"/>
        </w:rPr>
        <w:t>五相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師子頰相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二十</w:t>
      </w:r>
      <w:r w:rsidRPr="00C15F10">
        <w:rPr>
          <w:b/>
          <w:szCs w:val="20"/>
          <w:bdr w:val="single" w:sz="4" w:space="0" w:color="auto"/>
        </w:rPr>
        <w:t>二</w:t>
      </w:r>
      <w:r w:rsidRPr="00C15F10">
        <w:rPr>
          <w:rFonts w:hint="eastAsia"/>
          <w:b/>
          <w:szCs w:val="20"/>
          <w:bdr w:val="single" w:sz="4" w:space="0" w:color="auto"/>
        </w:rPr>
        <w:t>相、</w:t>
      </w:r>
      <w:r w:rsidRPr="00C15F10">
        <w:rPr>
          <w:b/>
          <w:szCs w:val="20"/>
          <w:bdr w:val="single" w:sz="4" w:space="0" w:color="auto"/>
        </w:rPr>
        <w:t>四十齒相</w:t>
      </w:r>
      <w:r w:rsidRPr="00C15F10">
        <w:rPr>
          <w:rFonts w:hint="eastAsia"/>
          <w:b/>
          <w:szCs w:val="20"/>
          <w:bdr w:val="single" w:sz="4" w:space="0" w:color="auto"/>
        </w:rPr>
        <w:t>，第二十</w:t>
      </w:r>
      <w:r w:rsidRPr="00C15F10">
        <w:rPr>
          <w:b/>
          <w:szCs w:val="20"/>
          <w:bdr w:val="single" w:sz="4" w:space="0" w:color="auto"/>
        </w:rPr>
        <w:t>三相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齒齊相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二十</w:t>
      </w:r>
      <w:r w:rsidRPr="00C15F10">
        <w:rPr>
          <w:b/>
          <w:szCs w:val="20"/>
          <w:bdr w:val="single" w:sz="4" w:space="0" w:color="auto"/>
        </w:rPr>
        <w:t>四相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牙白相</w:t>
      </w:r>
    </w:p>
    <w:p w:rsidR="00C15F10" w:rsidRPr="00C15F10" w:rsidRDefault="00D0160B" w:rsidP="002145C0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二十</w:t>
      </w:r>
      <w:r w:rsidRPr="00C15F10">
        <w:rPr>
          <w:b/>
          <w:szCs w:val="20"/>
          <w:bdr w:val="single" w:sz="4" w:space="0" w:color="auto"/>
        </w:rPr>
        <w:t>七相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大舌相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二十</w:t>
      </w:r>
      <w:r w:rsidRPr="00C15F10">
        <w:rPr>
          <w:b/>
          <w:szCs w:val="20"/>
          <w:bdr w:val="single" w:sz="4" w:space="0" w:color="auto"/>
        </w:rPr>
        <w:t>六相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味中得上味相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二十</w:t>
      </w:r>
      <w:r w:rsidRPr="00C15F10">
        <w:rPr>
          <w:b/>
          <w:szCs w:val="20"/>
          <w:bdr w:val="single" w:sz="4" w:space="0" w:color="auto"/>
        </w:rPr>
        <w:t>八相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梵聲相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二十</w:t>
      </w:r>
      <w:r w:rsidRPr="00C15F10">
        <w:rPr>
          <w:b/>
          <w:szCs w:val="20"/>
          <w:bdr w:val="single" w:sz="4" w:space="0" w:color="auto"/>
        </w:rPr>
        <w:t>九</w:t>
      </w:r>
      <w:r w:rsidRPr="00C15F10">
        <w:rPr>
          <w:rFonts w:hint="eastAsia"/>
          <w:b/>
          <w:szCs w:val="20"/>
          <w:bdr w:val="single" w:sz="4" w:space="0" w:color="auto"/>
        </w:rPr>
        <w:t>相、</w:t>
      </w:r>
      <w:r w:rsidRPr="00C15F10">
        <w:rPr>
          <w:b/>
          <w:szCs w:val="20"/>
          <w:bdr w:val="single" w:sz="4" w:space="0" w:color="auto"/>
        </w:rPr>
        <w:t>真青眼相</w:t>
      </w:r>
      <w:r w:rsidRPr="00C15F10">
        <w:rPr>
          <w:rFonts w:hint="eastAsia"/>
          <w:b/>
          <w:szCs w:val="20"/>
          <w:bdr w:val="single" w:sz="4" w:space="0" w:color="auto"/>
        </w:rPr>
        <w:t>，第三十</w:t>
      </w:r>
      <w:r w:rsidRPr="00C15F10">
        <w:rPr>
          <w:b/>
          <w:szCs w:val="20"/>
          <w:bdr w:val="single" w:sz="4" w:space="0" w:color="auto"/>
        </w:rPr>
        <w:t>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牛眼睫相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三十</w:t>
      </w:r>
      <w:r w:rsidRPr="00C15F10">
        <w:rPr>
          <w:b/>
          <w:szCs w:val="20"/>
          <w:bdr w:val="single" w:sz="4" w:space="0" w:color="auto"/>
        </w:rPr>
        <w:t>一相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頂髻相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szCs w:val="20"/>
          <w:bdr w:val="single" w:sz="4" w:space="0" w:color="auto"/>
        </w:rPr>
        <w:t>第</w:t>
      </w:r>
      <w:r w:rsidRPr="00C15F10">
        <w:rPr>
          <w:rFonts w:hint="eastAsia"/>
          <w:b/>
          <w:szCs w:val="20"/>
          <w:bdr w:val="single" w:sz="4" w:space="0" w:color="auto"/>
        </w:rPr>
        <w:t>三十</w:t>
      </w:r>
      <w:r w:rsidRPr="00C15F10">
        <w:rPr>
          <w:b/>
          <w:szCs w:val="20"/>
          <w:bdr w:val="single" w:sz="4" w:space="0" w:color="auto"/>
        </w:rPr>
        <w:t>二相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白毛相</w:t>
      </w:r>
    </w:p>
    <w:p w:rsidR="00C15F10" w:rsidRDefault="00D0160B" w:rsidP="002145C0">
      <w:pPr>
        <w:spacing w:beforeLines="30" w:before="108" w:line="340" w:lineRule="exact"/>
        <w:ind w:leftChars="100" w:left="240"/>
        <w:jc w:val="both"/>
        <w:rPr>
          <w:rStyle w:val="a9"/>
          <w:kern w:val="0"/>
        </w:rPr>
      </w:pP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（二）大乘法應機施教，或說有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相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，或說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無相</w:t>
      </w:r>
    </w:p>
    <w:p w:rsidR="00C15F10" w:rsidRPr="00C15F10" w:rsidRDefault="00D0160B" w:rsidP="002145C0">
      <w:pPr>
        <w:spacing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lastRenderedPageBreak/>
        <w:t>1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C15F10">
        <w:rPr>
          <w:rFonts w:hAnsi="新細明體"/>
          <w:b/>
          <w:szCs w:val="20"/>
          <w:bdr w:val="single" w:sz="4" w:space="0" w:color="auto"/>
        </w:rPr>
        <w:t>世諦故說三十二相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，</w:t>
      </w:r>
      <w:r w:rsidRPr="00C15F10">
        <w:rPr>
          <w:rFonts w:hAnsi="新細明體"/>
          <w:b/>
          <w:szCs w:val="20"/>
          <w:bdr w:val="single" w:sz="4" w:space="0" w:color="auto"/>
        </w:rPr>
        <w:t>第一義諦故說無相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2</w:t>
      </w:r>
      <w:r w:rsidRPr="00C15F10">
        <w:rPr>
          <w:b/>
          <w:kern w:val="0"/>
          <w:szCs w:val="20"/>
          <w:bdr w:val="single" w:sz="4" w:space="0" w:color="auto"/>
        </w:rPr>
        <w:t>、福道故說三十二相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，</w:t>
      </w:r>
      <w:r w:rsidRPr="00C15F10">
        <w:rPr>
          <w:b/>
          <w:kern w:val="0"/>
          <w:szCs w:val="20"/>
          <w:bdr w:val="single" w:sz="4" w:space="0" w:color="auto"/>
        </w:rPr>
        <w:t>慧道故說無相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3</w:t>
      </w:r>
      <w:r w:rsidRPr="00C15F10">
        <w:rPr>
          <w:b/>
          <w:kern w:val="0"/>
          <w:szCs w:val="20"/>
          <w:bdr w:val="single" w:sz="4" w:space="0" w:color="auto"/>
        </w:rPr>
        <w:t>、為生身故說三十二相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，</w:t>
      </w:r>
      <w:r w:rsidRPr="00C15F10">
        <w:rPr>
          <w:b/>
          <w:kern w:val="0"/>
          <w:szCs w:val="20"/>
          <w:bdr w:val="single" w:sz="4" w:space="0" w:color="auto"/>
        </w:rPr>
        <w:t>為法身故說無相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4</w:t>
      </w:r>
      <w:r w:rsidRPr="00C15F10">
        <w:rPr>
          <w:b/>
          <w:kern w:val="0"/>
          <w:szCs w:val="20"/>
          <w:bdr w:val="single" w:sz="4" w:space="0" w:color="auto"/>
        </w:rPr>
        <w:t>、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以</w:t>
      </w:r>
      <w:r w:rsidRPr="00C15F10">
        <w:rPr>
          <w:b/>
          <w:kern w:val="0"/>
          <w:szCs w:val="20"/>
          <w:bdr w:val="single" w:sz="4" w:space="0" w:color="auto"/>
        </w:rPr>
        <w:t>福德因緣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引導</w:t>
      </w:r>
      <w:r w:rsidRPr="00C15F10">
        <w:rPr>
          <w:b/>
          <w:kern w:val="0"/>
          <w:szCs w:val="20"/>
          <w:bdr w:val="single" w:sz="4" w:space="0" w:color="auto"/>
        </w:rPr>
        <w:t>眾生用三十二相身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，</w:t>
      </w:r>
      <w:r w:rsidRPr="00C15F10">
        <w:rPr>
          <w:b/>
          <w:kern w:val="0"/>
          <w:szCs w:val="20"/>
          <w:bdr w:val="single" w:sz="4" w:space="0" w:color="auto"/>
        </w:rPr>
        <w:t>以智慧因緣引導眾生用法身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5</w:t>
      </w:r>
      <w:r w:rsidRPr="00C15F10">
        <w:rPr>
          <w:b/>
          <w:kern w:val="0"/>
          <w:szCs w:val="20"/>
          <w:bdr w:val="single" w:sz="4" w:space="0" w:color="auto"/>
        </w:rPr>
        <w:t>、為知諸法假名眾生故說三十二相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，為著名字眾生故說無相</w:t>
      </w:r>
    </w:p>
    <w:p w:rsidR="00C15F10" w:rsidRDefault="00D0160B" w:rsidP="00C64861">
      <w:pPr>
        <w:spacing w:beforeLines="30" w:before="108"/>
        <w:ind w:leftChars="200" w:left="480"/>
        <w:jc w:val="both"/>
        <w:rPr>
          <w:b/>
        </w:rPr>
      </w:pP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※ 因論生論：十力等功德亦各有別相，云何言法身無相</w:t>
      </w:r>
    </w:p>
    <w:p w:rsidR="00C15F10" w:rsidRPr="00C15F10" w:rsidRDefault="00D0160B" w:rsidP="000C1973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）</w:t>
      </w:r>
      <w:r w:rsidRPr="00C15F10">
        <w:rPr>
          <w:b/>
          <w:szCs w:val="20"/>
          <w:bdr w:val="single" w:sz="4" w:space="0" w:color="auto"/>
        </w:rPr>
        <w:t>十六行</w:t>
      </w:r>
      <w:r w:rsidRPr="00C15F10">
        <w:rPr>
          <w:rFonts w:hint="eastAsia"/>
          <w:b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三三昧相應</w:t>
      </w:r>
      <w:r w:rsidRPr="00C15F10">
        <w:rPr>
          <w:rFonts w:hint="eastAsia"/>
          <w:b/>
          <w:szCs w:val="20"/>
          <w:bdr w:val="single" w:sz="4" w:space="0" w:color="auto"/>
        </w:rPr>
        <w:t>故名無相，</w:t>
      </w:r>
      <w:r w:rsidRPr="00C15F10">
        <w:rPr>
          <w:b/>
          <w:szCs w:val="20"/>
          <w:bdr w:val="single" w:sz="4" w:space="0" w:color="auto"/>
        </w:rPr>
        <w:t>令眾生解故分別說</w:t>
      </w:r>
    </w:p>
    <w:p w:rsidR="00C15F10" w:rsidRPr="00C15F10" w:rsidRDefault="00D0160B" w:rsidP="000C1973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int="eastAsia"/>
          <w:b/>
          <w:szCs w:val="20"/>
          <w:bdr w:val="single" w:sz="4" w:space="0" w:color="auto"/>
        </w:rPr>
        <w:t>）</w:t>
      </w:r>
      <w:r w:rsidRPr="00C15F10">
        <w:rPr>
          <w:b/>
          <w:szCs w:val="20"/>
          <w:bdr w:val="single" w:sz="4" w:space="0" w:color="auto"/>
        </w:rPr>
        <w:t>空無相無作印故，皆入如法性實際，無相</w:t>
      </w:r>
      <w:r w:rsidRPr="00C15F10">
        <w:rPr>
          <w:rFonts w:hint="eastAsia"/>
          <w:b/>
          <w:szCs w:val="20"/>
          <w:bdr w:val="single" w:sz="4" w:space="0" w:color="auto"/>
        </w:rPr>
        <w:t>；</w:t>
      </w:r>
      <w:r w:rsidRPr="00C15F10">
        <w:rPr>
          <w:b/>
          <w:szCs w:val="20"/>
          <w:bdr w:val="single" w:sz="4" w:space="0" w:color="auto"/>
        </w:rPr>
        <w:t>為見色發心者現三十二相</w:t>
      </w:r>
    </w:p>
    <w:p w:rsidR="00D0160B" w:rsidRPr="00C15F10" w:rsidRDefault="00D0160B" w:rsidP="000C197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6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為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顯眾中最勝故</w:t>
      </w:r>
      <w:r w:rsidRPr="00C15F10">
        <w:rPr>
          <w:b/>
          <w:szCs w:val="20"/>
          <w:bdr w:val="single" w:sz="4" w:space="0" w:color="auto"/>
        </w:rPr>
        <w:t>現三十二相，</w:t>
      </w:r>
      <w:r w:rsidRPr="00C15F10">
        <w:rPr>
          <w:rFonts w:hAnsi="新細明體"/>
          <w:b/>
          <w:szCs w:val="20"/>
          <w:bdr w:val="single" w:sz="4" w:space="0" w:color="auto"/>
        </w:rPr>
        <w:t>為破常淨樂相等相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故說無相</w:t>
      </w:r>
    </w:p>
    <w:p w:rsidR="00C15F10" w:rsidRPr="00C15F10" w:rsidRDefault="00D0160B" w:rsidP="000C197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1</w:t>
      </w:r>
      <w:r w:rsidRPr="00C15F10">
        <w:rPr>
          <w:rFonts w:hint="eastAsia"/>
          <w:b/>
          <w:szCs w:val="20"/>
          <w:bdr w:val="single" w:sz="4" w:space="0" w:color="auto"/>
        </w:rPr>
        <w:t>）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為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顯眾中尊故</w:t>
      </w:r>
      <w:r w:rsidRPr="00C15F10">
        <w:rPr>
          <w:b/>
          <w:szCs w:val="20"/>
          <w:bdr w:val="single" w:sz="4" w:space="0" w:color="auto"/>
        </w:rPr>
        <w:t>現三十二相</w:t>
      </w:r>
      <w:r w:rsidRPr="00C15F10">
        <w:rPr>
          <w:rFonts w:hint="eastAsia"/>
          <w:b/>
          <w:szCs w:val="20"/>
          <w:bdr w:val="single" w:sz="4" w:space="0" w:color="auto"/>
        </w:rPr>
        <w:t>，</w:t>
      </w:r>
      <w:r w:rsidRPr="00C15F10">
        <w:rPr>
          <w:b/>
          <w:szCs w:val="20"/>
          <w:bdr w:val="single" w:sz="4" w:space="0" w:color="auto"/>
        </w:rPr>
        <w:t>不破無相</w:t>
      </w:r>
    </w:p>
    <w:p w:rsidR="00C15F10" w:rsidRPr="00C15F10" w:rsidRDefault="00D0160B" w:rsidP="000C1973">
      <w:pPr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A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、諸相師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相佛事</w:t>
      </w:r>
    </w:p>
    <w:p w:rsidR="00C15F10" w:rsidRDefault="00D0160B" w:rsidP="000C1973">
      <w:pPr>
        <w:spacing w:beforeLines="30" w:before="108"/>
        <w:ind w:leftChars="250" w:left="600"/>
        <w:jc w:val="both"/>
        <w:rPr>
          <w:rStyle w:val="a9"/>
        </w:rPr>
      </w:pPr>
      <w:r w:rsidRPr="00C15F10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、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阿私陀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相佛事</w:t>
      </w:r>
    </w:p>
    <w:p w:rsidR="00C15F10" w:rsidRDefault="00141A88" w:rsidP="000C1973">
      <w:pPr>
        <w:spacing w:beforeLines="30" w:before="108"/>
        <w:ind w:leftChars="250" w:left="600"/>
        <w:jc w:val="both"/>
        <w:rPr>
          <w:shd w:val="pct15" w:color="auto" w:fill="FFFFFF"/>
        </w:rPr>
      </w:pPr>
      <w:r w:rsidRPr="00C15F10">
        <w:rPr>
          <w:szCs w:val="16"/>
        </w:rPr>
        <w:t>（印順法師，《</w:t>
      </w:r>
      <w:r w:rsidR="00D0160B" w:rsidRPr="00C15F10">
        <w:rPr>
          <w:szCs w:val="16"/>
        </w:rPr>
        <w:t>大智度論筆記》［</w:t>
      </w:r>
      <w:r w:rsidR="00D0160B" w:rsidRPr="00C15F10">
        <w:rPr>
          <w:szCs w:val="16"/>
        </w:rPr>
        <w:t>G005</w:t>
      </w:r>
      <w:r w:rsidR="00D0160B" w:rsidRPr="00C15F10">
        <w:rPr>
          <w:rFonts w:hint="eastAsia"/>
          <w:szCs w:val="16"/>
        </w:rPr>
        <w:t>］</w:t>
      </w:r>
      <w:r w:rsidR="00D0160B" w:rsidRPr="00C15F10">
        <w:rPr>
          <w:rFonts w:hint="eastAsia"/>
          <w:szCs w:val="16"/>
        </w:rPr>
        <w:t>p.</w:t>
      </w:r>
      <w:r w:rsidR="00D0160B" w:rsidRPr="00C15F10">
        <w:rPr>
          <w:szCs w:val="16"/>
        </w:rPr>
        <w:t>380</w:t>
      </w:r>
      <w:r w:rsidR="00D0160B" w:rsidRPr="00C15F10">
        <w:rPr>
          <w:rFonts w:hint="eastAsia"/>
          <w:szCs w:val="16"/>
        </w:rPr>
        <w:t>）</w:t>
      </w:r>
    </w:p>
    <w:p w:rsidR="00C15F10" w:rsidRPr="00C15F10" w:rsidRDefault="00D0160B" w:rsidP="002145C0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15F10">
        <w:rPr>
          <w:rFonts w:hAnsi="新細明體" w:hint="eastAsia"/>
          <w:b/>
          <w:szCs w:val="20"/>
          <w:bdr w:val="single" w:sz="4" w:space="0" w:color="auto"/>
        </w:rPr>
        <w:t>（</w:t>
      </w:r>
      <w:r w:rsidRPr="00C15F10">
        <w:rPr>
          <w:rFonts w:hint="eastAsia"/>
          <w:b/>
          <w:szCs w:val="20"/>
          <w:bdr w:val="single" w:sz="4" w:space="0" w:color="auto"/>
        </w:rPr>
        <w:t>2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）</w:t>
      </w:r>
      <w:r w:rsidRPr="00C15F10">
        <w:rPr>
          <w:rFonts w:hAnsi="新細明體"/>
          <w:b/>
          <w:szCs w:val="20"/>
          <w:bdr w:val="single" w:sz="4" w:space="0" w:color="auto"/>
        </w:rPr>
        <w:t>為破常淨樂相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、</w:t>
      </w:r>
      <w:r w:rsidRPr="00C15F10">
        <w:rPr>
          <w:rFonts w:hAnsi="新細明體"/>
          <w:b/>
          <w:szCs w:val="20"/>
          <w:bdr w:val="single" w:sz="4" w:space="0" w:color="auto"/>
        </w:rPr>
        <w:t>我相</w:t>
      </w:r>
      <w:r w:rsidRPr="00C15F10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C15F10">
        <w:rPr>
          <w:rFonts w:hAnsi="新細明體"/>
          <w:b/>
          <w:szCs w:val="20"/>
          <w:bdr w:val="single" w:sz="4" w:space="0" w:color="auto"/>
        </w:rPr>
        <w:t>男女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、</w:t>
      </w:r>
      <w:r w:rsidRPr="00C15F10">
        <w:rPr>
          <w:rFonts w:hAnsi="新細明體"/>
          <w:b/>
          <w:szCs w:val="20"/>
          <w:bdr w:val="single" w:sz="4" w:space="0" w:color="auto"/>
        </w:rPr>
        <w:t>生死等相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故說無相</w:t>
      </w:r>
    </w:p>
    <w:p w:rsidR="00C15F10" w:rsidRPr="00C15F10" w:rsidRDefault="00D0160B" w:rsidP="002145C0">
      <w:pPr>
        <w:spacing w:beforeLines="30" w:before="108" w:line="340" w:lineRule="exact"/>
        <w:ind w:leftChars="150" w:left="360"/>
        <w:jc w:val="both"/>
        <w:rPr>
          <w:rFonts w:hAnsi="新細明體"/>
          <w:b/>
          <w:szCs w:val="20"/>
          <w:bdr w:val="single" w:sz="4" w:space="0" w:color="auto"/>
        </w:rPr>
      </w:pPr>
      <w:r w:rsidRPr="00C15F10">
        <w:rPr>
          <w:rFonts w:hint="eastAsia"/>
          <w:b/>
          <w:szCs w:val="20"/>
          <w:bdr w:val="single" w:sz="4" w:space="0" w:color="auto"/>
        </w:rPr>
        <w:t>7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、結：</w:t>
      </w:r>
      <w:r w:rsidRPr="00C15F10">
        <w:rPr>
          <w:rFonts w:hAnsi="新細明體"/>
          <w:b/>
          <w:szCs w:val="20"/>
          <w:bdr w:val="single" w:sz="4" w:space="0" w:color="auto"/>
        </w:rPr>
        <w:t>佛法雖無相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，而</w:t>
      </w:r>
      <w:r w:rsidRPr="00C15F10">
        <w:rPr>
          <w:rFonts w:hAnsi="新細明體"/>
          <w:b/>
          <w:szCs w:val="20"/>
          <w:bdr w:val="single" w:sz="4" w:space="0" w:color="auto"/>
        </w:rPr>
        <w:t>現三十二相引導眾生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，故</w:t>
      </w:r>
      <w:r w:rsidRPr="00C15F10">
        <w:rPr>
          <w:rFonts w:hAnsi="新細明體"/>
          <w:b/>
          <w:szCs w:val="20"/>
          <w:bdr w:val="single" w:sz="4" w:space="0" w:color="auto"/>
        </w:rPr>
        <w:t>說三十二相無咎</w:t>
      </w:r>
    </w:p>
    <w:p w:rsidR="00C15F10" w:rsidRDefault="00D0160B" w:rsidP="002145C0">
      <w:pPr>
        <w:spacing w:beforeLines="30" w:before="108" w:line="340" w:lineRule="exact"/>
        <w:ind w:leftChars="50" w:left="120"/>
        <w:jc w:val="both"/>
      </w:pP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六、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三十二相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、八十隨形好</w:t>
      </w:r>
    </w:p>
    <w:p w:rsidR="00C15F10" w:rsidRDefault="00D0160B" w:rsidP="002145C0">
      <w:pPr>
        <w:spacing w:line="340" w:lineRule="exact"/>
        <w:ind w:leftChars="100" w:left="240"/>
        <w:jc w:val="both"/>
        <w:rPr>
          <w:rStyle w:val="a9"/>
        </w:rPr>
      </w:pPr>
      <w:r w:rsidRPr="00C15F10">
        <w:rPr>
          <w:rFonts w:hAnsi="新細明體" w:hint="eastAsia"/>
          <w:b/>
          <w:szCs w:val="20"/>
          <w:bdr w:val="single" w:sz="4" w:space="0" w:color="auto"/>
        </w:rPr>
        <w:t>（一）何故說</w:t>
      </w:r>
      <w:r w:rsidRPr="00C15F10">
        <w:rPr>
          <w:rFonts w:hAnsi="新細明體"/>
          <w:b/>
          <w:szCs w:val="20"/>
          <w:bdr w:val="single" w:sz="4" w:space="0" w:color="auto"/>
        </w:rPr>
        <w:t>三十二相，不多不少</w:t>
      </w:r>
    </w:p>
    <w:p w:rsidR="00C15F10" w:rsidRPr="00C15F10" w:rsidRDefault="00D0160B" w:rsidP="002145C0">
      <w:pPr>
        <w:spacing w:beforeLines="30" w:before="108" w:line="340" w:lineRule="exact"/>
        <w:ind w:leftChars="100" w:left="240"/>
        <w:jc w:val="both"/>
        <w:rPr>
          <w:rFonts w:hAnsi="新細明體"/>
          <w:b/>
          <w:szCs w:val="20"/>
          <w:bdr w:val="single" w:sz="4" w:space="0" w:color="auto"/>
        </w:rPr>
      </w:pPr>
      <w:r w:rsidRPr="00C15F10">
        <w:rPr>
          <w:rFonts w:hAnsi="新細明體" w:hint="eastAsia"/>
          <w:b/>
          <w:szCs w:val="20"/>
          <w:bdr w:val="single" w:sz="4" w:space="0" w:color="auto"/>
        </w:rPr>
        <w:t>（二）「</w:t>
      </w:r>
      <w:r w:rsidRPr="00C15F10">
        <w:rPr>
          <w:rFonts w:hAnsi="新細明體"/>
          <w:b/>
          <w:szCs w:val="20"/>
          <w:bdr w:val="single" w:sz="4" w:space="0" w:color="auto"/>
        </w:rPr>
        <w:t>隨形好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」與「相」之差別</w:t>
      </w:r>
    </w:p>
    <w:p w:rsidR="00C15F10" w:rsidRPr="00C15F10" w:rsidRDefault="00D0160B" w:rsidP="00C3084D">
      <w:pPr>
        <w:spacing w:beforeLines="30" w:before="108"/>
        <w:ind w:leftChars="50" w:left="12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七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、佛何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故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以相好嚴身</w:t>
      </w:r>
    </w:p>
    <w:p w:rsidR="00C15F10" w:rsidRDefault="00D0160B" w:rsidP="00C3084D">
      <w:pPr>
        <w:ind w:leftChars="100" w:left="240"/>
        <w:jc w:val="both"/>
        <w:rPr>
          <w:rFonts w:hAnsi="新細明體"/>
          <w:b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（一）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為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度眾生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，滅輕慢，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受佛法</w:t>
      </w:r>
    </w:p>
    <w:p w:rsidR="00C15F10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（二）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令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生疑眾生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起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信</w:t>
      </w:r>
    </w:p>
    <w:p w:rsidR="00C15F10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（三）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令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狂愚眾生歡喜信樂</w:t>
      </w:r>
    </w:p>
    <w:p w:rsidR="00C15F10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（四）表顯佛具足內外莊嚴</w:t>
      </w:r>
    </w:p>
    <w:p w:rsidR="00C15F10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C15F10">
        <w:rPr>
          <w:rFonts w:hAnsi="新細明體"/>
          <w:b/>
          <w:kern w:val="0"/>
          <w:szCs w:val="20"/>
          <w:bdr w:val="single" w:sz="4" w:space="0" w:color="auto"/>
        </w:rPr>
        <w:t>（五）身心莊嚴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能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利益群生</w:t>
      </w:r>
    </w:p>
    <w:p w:rsidR="00C15F10" w:rsidRDefault="00D0160B" w:rsidP="00C3084D">
      <w:pPr>
        <w:spacing w:beforeLines="30" w:before="108"/>
        <w:jc w:val="both"/>
        <w:rPr>
          <w:rFonts w:eastAsia="細明體"/>
          <w:b/>
          <w:bdr w:val="single" w:sz="4" w:space="0" w:color="auto"/>
          <w:shd w:val="clear" w:color="auto" w:fill="FFFFFF"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肆、生菩薩家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、得童真地、不離諸佛</w:t>
      </w:r>
    </w:p>
    <w:p w:rsidR="00C15F10" w:rsidRDefault="00D0160B" w:rsidP="00C3084D">
      <w:pPr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一、生菩薩家</w:t>
      </w:r>
    </w:p>
    <w:p w:rsidR="00C15F10" w:rsidRDefault="00D0160B" w:rsidP="00C3084D">
      <w:pPr>
        <w:ind w:leftChars="100" w:left="240"/>
        <w:jc w:val="both"/>
        <w:rPr>
          <w:rFonts w:hAnsi="新細明體"/>
          <w:b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一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）生菩薩家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因緣</w:t>
      </w:r>
    </w:p>
    <w:p w:rsidR="00C15F10" w:rsidRDefault="00D0160B" w:rsidP="00C3084D">
      <w:pPr>
        <w:spacing w:beforeLines="30" w:before="108" w:line="356" w:lineRule="exact"/>
        <w:ind w:leftChars="100" w:left="240"/>
        <w:jc w:val="both"/>
        <w:rPr>
          <w:rFonts w:hAnsi="新細明體"/>
          <w:b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二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）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初發心已來已生菩薩家，今為何言「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欲生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菩薩家，當學般若」</w:t>
      </w:r>
    </w:p>
    <w:p w:rsidR="00C15F10" w:rsidRDefault="00D0160B" w:rsidP="00253588">
      <w:pPr>
        <w:spacing w:beforeLines="30" w:before="108"/>
        <w:ind w:leftChars="50" w:left="120"/>
        <w:jc w:val="both"/>
        <w:rPr>
          <w:rStyle w:val="a9"/>
        </w:rPr>
      </w:pP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二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、鳩摩羅伽地</w:t>
      </w:r>
    </w:p>
    <w:p w:rsidR="00C15F10" w:rsidRPr="00C15F10" w:rsidRDefault="00141A88" w:rsidP="00253588">
      <w:pPr>
        <w:spacing w:beforeLines="30" w:before="108"/>
        <w:ind w:leftChars="50" w:left="120"/>
        <w:jc w:val="both"/>
        <w:rPr>
          <w:szCs w:val="16"/>
        </w:rPr>
      </w:pPr>
      <w:r w:rsidRPr="00C15F10">
        <w:rPr>
          <w:rFonts w:hint="eastAsia"/>
          <w:szCs w:val="16"/>
        </w:rPr>
        <w:t>（印順法師，《</w:t>
      </w:r>
      <w:r w:rsidR="00D0160B" w:rsidRPr="00C15F10">
        <w:rPr>
          <w:rFonts w:hint="eastAsia"/>
          <w:szCs w:val="16"/>
        </w:rPr>
        <w:t>大智度論筆記》</w:t>
      </w:r>
      <w:r w:rsidR="00D0160B" w:rsidRPr="00C15F10">
        <w:rPr>
          <w:szCs w:val="16"/>
        </w:rPr>
        <w:t>［</w:t>
      </w:r>
      <w:r w:rsidR="00D0160B" w:rsidRPr="00C15F10">
        <w:rPr>
          <w:szCs w:val="16"/>
        </w:rPr>
        <w:t>A012</w:t>
      </w:r>
      <w:r w:rsidR="00D0160B" w:rsidRPr="00C15F10">
        <w:rPr>
          <w:rFonts w:hint="eastAsia"/>
          <w:szCs w:val="16"/>
        </w:rPr>
        <w:t>］</w:t>
      </w:r>
      <w:r w:rsidR="00D0160B" w:rsidRPr="00C15F10">
        <w:rPr>
          <w:rFonts w:hint="eastAsia"/>
          <w:szCs w:val="16"/>
        </w:rPr>
        <w:t>p.</w:t>
      </w:r>
      <w:r w:rsidR="00D0160B" w:rsidRPr="00C15F10">
        <w:rPr>
          <w:szCs w:val="16"/>
        </w:rPr>
        <w:t>22</w:t>
      </w:r>
      <w:r w:rsidR="00D0160B" w:rsidRPr="00C15F10">
        <w:rPr>
          <w:rFonts w:hint="eastAsia"/>
          <w:szCs w:val="16"/>
        </w:rPr>
        <w:t>）</w:t>
      </w:r>
    </w:p>
    <w:p w:rsidR="00C15F10" w:rsidRDefault="00D0160B" w:rsidP="001344B9">
      <w:pPr>
        <w:ind w:leftChars="100" w:left="240"/>
        <w:jc w:val="both"/>
        <w:rPr>
          <w:rFonts w:hAnsi="新細明體"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一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）菩薩發心乃至證覺，斷欲行道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A012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22</w:t>
      </w:r>
      <w:r w:rsidRPr="00C15F10">
        <w:rPr>
          <w:rFonts w:hint="eastAsia"/>
          <w:szCs w:val="16"/>
        </w:rPr>
        <w:t>）</w:t>
      </w:r>
    </w:p>
    <w:p w:rsidR="00C15F10" w:rsidRDefault="00D0160B" w:rsidP="001344B9">
      <w:pPr>
        <w:spacing w:beforeLines="30" w:before="108"/>
        <w:ind w:leftChars="100" w:left="240"/>
        <w:jc w:val="both"/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二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）菩薩世世出家斷欲行道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A012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22</w:t>
      </w:r>
      <w:r w:rsidRPr="00C15F10">
        <w:rPr>
          <w:rFonts w:hint="eastAsia"/>
          <w:szCs w:val="16"/>
        </w:rPr>
        <w:t>）</w:t>
      </w:r>
    </w:p>
    <w:p w:rsidR="00C15F10" w:rsidRDefault="00D0160B" w:rsidP="001344B9">
      <w:pPr>
        <w:spacing w:beforeLines="30" w:before="108"/>
        <w:ind w:leftChars="100" w:left="240"/>
        <w:jc w:val="both"/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lastRenderedPageBreak/>
        <w:t>（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三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）入法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正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位乃至十地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A012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22</w:t>
      </w:r>
      <w:r w:rsidRPr="00C15F10">
        <w:rPr>
          <w:rFonts w:hint="eastAsia"/>
          <w:szCs w:val="16"/>
        </w:rPr>
        <w:t>）</w:t>
      </w:r>
    </w:p>
    <w:p w:rsidR="00C15F10" w:rsidRDefault="00D0160B" w:rsidP="001344B9">
      <w:pPr>
        <w:spacing w:beforeLines="30" w:before="108"/>
        <w:ind w:leftChars="100" w:left="240"/>
        <w:jc w:val="both"/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四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）得無生忍乃至十地，離諸惡事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A012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22</w:t>
      </w:r>
      <w:r w:rsidRPr="00C15F10">
        <w:rPr>
          <w:rFonts w:hint="eastAsia"/>
          <w:szCs w:val="16"/>
        </w:rPr>
        <w:t>）</w:t>
      </w:r>
    </w:p>
    <w:p w:rsidR="00C15F10" w:rsidRDefault="00D0160B" w:rsidP="00253588">
      <w:pPr>
        <w:spacing w:beforeLines="30" w:before="108"/>
        <w:ind w:leftChars="50" w:left="120"/>
        <w:jc w:val="both"/>
        <w:rPr>
          <w:rStyle w:val="a9"/>
          <w:kern w:val="0"/>
        </w:rPr>
      </w:pP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三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、常不離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諸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佛</w:t>
      </w:r>
    </w:p>
    <w:p w:rsidR="00C15F10" w:rsidRDefault="00141A88" w:rsidP="00253588">
      <w:pPr>
        <w:spacing w:beforeLines="30" w:before="108"/>
        <w:ind w:leftChars="50" w:left="120"/>
        <w:jc w:val="both"/>
        <w:rPr>
          <w:bdr w:val="single" w:sz="4" w:space="0" w:color="auto"/>
          <w:shd w:val="pct15" w:color="auto" w:fill="FFFFFF"/>
        </w:rPr>
      </w:pPr>
      <w:r w:rsidRPr="00C15F10">
        <w:rPr>
          <w:szCs w:val="16"/>
        </w:rPr>
        <w:t>（印順法師，《</w:t>
      </w:r>
      <w:r w:rsidR="00D0160B" w:rsidRPr="00C15F10">
        <w:rPr>
          <w:szCs w:val="16"/>
        </w:rPr>
        <w:t>大智度論筆記》［</w:t>
      </w:r>
      <w:r w:rsidR="00D0160B" w:rsidRPr="00C15F10">
        <w:rPr>
          <w:szCs w:val="16"/>
        </w:rPr>
        <w:t>A042</w:t>
      </w:r>
      <w:r w:rsidR="00D0160B" w:rsidRPr="00C15F10">
        <w:rPr>
          <w:rFonts w:hint="eastAsia"/>
          <w:szCs w:val="16"/>
        </w:rPr>
        <w:t>］</w:t>
      </w:r>
      <w:r w:rsidR="00D0160B" w:rsidRPr="00C15F10">
        <w:rPr>
          <w:rFonts w:hint="eastAsia"/>
          <w:szCs w:val="16"/>
        </w:rPr>
        <w:t>p.</w:t>
      </w:r>
      <w:r w:rsidR="00D0160B" w:rsidRPr="00C15F10">
        <w:rPr>
          <w:szCs w:val="16"/>
        </w:rPr>
        <w:t>80</w:t>
      </w:r>
      <w:r w:rsidR="00D0160B" w:rsidRPr="00C15F10">
        <w:rPr>
          <w:rFonts w:hint="eastAsia"/>
          <w:szCs w:val="16"/>
        </w:rPr>
        <w:t>）</w:t>
      </w:r>
    </w:p>
    <w:p w:rsidR="00C15F10" w:rsidRDefault="00D0160B" w:rsidP="001344B9">
      <w:pPr>
        <w:ind w:leftChars="100" w:left="240"/>
        <w:jc w:val="both"/>
        <w:rPr>
          <w:rStyle w:val="a9"/>
          <w:szCs w:val="16"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（一）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菩薩當化眾生，何故常不離諸佛</w:t>
      </w:r>
    </w:p>
    <w:p w:rsidR="00C15F10" w:rsidRDefault="00D0160B" w:rsidP="00D07582">
      <w:pPr>
        <w:ind w:leftChars="150" w:left="360"/>
        <w:jc w:val="both"/>
        <w:rPr>
          <w:b/>
        </w:rPr>
      </w:pPr>
      <w:r w:rsidRPr="00C15F10">
        <w:rPr>
          <w:b/>
          <w:kern w:val="0"/>
          <w:szCs w:val="20"/>
          <w:bdr w:val="single" w:sz="4" w:space="0" w:color="auto"/>
        </w:rPr>
        <w:t>1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依未入菩薩位、新學者說</w:t>
      </w:r>
    </w:p>
    <w:p w:rsidR="00C15F10" w:rsidRDefault="00D0160B" w:rsidP="00EE7905">
      <w:pPr>
        <w:spacing w:beforeLines="30" w:before="108"/>
        <w:ind w:leftChars="200" w:left="480"/>
        <w:jc w:val="both"/>
        <w:rPr>
          <w:b/>
        </w:rPr>
      </w:pP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※ 因論生論：二乘亦能利益菩薩，何故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不說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「菩薩常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不離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二乘」</w:t>
      </w:r>
    </w:p>
    <w:p w:rsidR="00C15F10" w:rsidRDefault="00D0160B" w:rsidP="00EE7905">
      <w:pPr>
        <w:spacing w:beforeLines="30" w:before="108"/>
        <w:ind w:leftChars="150" w:left="360"/>
        <w:jc w:val="both"/>
      </w:pPr>
      <w:r w:rsidRPr="00C15F10">
        <w:rPr>
          <w:b/>
          <w:kern w:val="0"/>
          <w:szCs w:val="20"/>
          <w:bdr w:val="single" w:sz="4" w:space="0" w:color="auto"/>
        </w:rPr>
        <w:t>2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C15F10">
        <w:rPr>
          <w:b/>
          <w:szCs w:val="20"/>
          <w:bdr w:val="single" w:sz="4" w:space="0" w:color="auto"/>
        </w:rPr>
        <w:t>不聞佛法，則錯入餘道</w:t>
      </w:r>
      <w:r w:rsidRPr="00C15F10">
        <w:rPr>
          <w:rFonts w:hint="eastAsia"/>
          <w:b/>
          <w:szCs w:val="20"/>
          <w:bdr w:val="single" w:sz="4" w:space="0" w:color="auto"/>
        </w:rPr>
        <w:t>；</w:t>
      </w:r>
      <w:r w:rsidRPr="00C15F10">
        <w:rPr>
          <w:b/>
          <w:szCs w:val="20"/>
          <w:bdr w:val="single" w:sz="4" w:space="0" w:color="auto"/>
        </w:rPr>
        <w:t>設少聞者，未知行法多少</w:t>
      </w:r>
      <w:r w:rsidR="00141A88" w:rsidRPr="00C15F10">
        <w:rPr>
          <w:szCs w:val="20"/>
        </w:rPr>
        <w:t>（印順法師，《</w:t>
      </w:r>
      <w:r w:rsidRPr="00C15F10">
        <w:rPr>
          <w:szCs w:val="20"/>
        </w:rPr>
        <w:t>大智度論筆記》〔</w:t>
      </w:r>
      <w:r w:rsidRPr="00C15F10">
        <w:rPr>
          <w:szCs w:val="20"/>
        </w:rPr>
        <w:t>F016</w:t>
      </w:r>
      <w:r w:rsidRPr="00C15F10">
        <w:rPr>
          <w:szCs w:val="20"/>
        </w:rPr>
        <w:t>〕</w:t>
      </w:r>
      <w:r w:rsidRPr="00C15F10">
        <w:rPr>
          <w:szCs w:val="20"/>
        </w:rPr>
        <w:t>p.345</w:t>
      </w:r>
      <w:r w:rsidRPr="00C15F10">
        <w:rPr>
          <w:szCs w:val="20"/>
        </w:rPr>
        <w:t>）</w:t>
      </w:r>
    </w:p>
    <w:p w:rsidR="00C15F10" w:rsidRPr="00C15F10" w:rsidRDefault="00D0160B" w:rsidP="00EE7905">
      <w:pPr>
        <w:spacing w:beforeLines="30" w:before="108"/>
        <w:ind w:leftChars="150" w:left="360"/>
        <w:jc w:val="both"/>
        <w:rPr>
          <w:rFonts w:hAnsi="新細明體"/>
          <w:kern w:val="0"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3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、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聞見得心淨，聞法心則樂，隨行得解脫：有大利益</w:t>
      </w:r>
      <w:r w:rsidR="00141A88" w:rsidRPr="00C15F10">
        <w:rPr>
          <w:szCs w:val="20"/>
        </w:rPr>
        <w:t>（印順法師，《</w:t>
      </w:r>
      <w:r w:rsidRPr="00C15F10">
        <w:rPr>
          <w:szCs w:val="20"/>
        </w:rPr>
        <w:t>大智度論筆記》〔</w:t>
      </w:r>
      <w:r w:rsidRPr="00C15F10">
        <w:rPr>
          <w:szCs w:val="20"/>
        </w:rPr>
        <w:t>F016</w:t>
      </w:r>
      <w:r w:rsidRPr="00C15F10">
        <w:rPr>
          <w:szCs w:val="20"/>
        </w:rPr>
        <w:t>〕</w:t>
      </w:r>
      <w:r w:rsidRPr="00C15F10">
        <w:rPr>
          <w:szCs w:val="20"/>
        </w:rPr>
        <w:t>p.345</w:t>
      </w:r>
      <w:r w:rsidRPr="00C15F10">
        <w:rPr>
          <w:szCs w:val="20"/>
        </w:rPr>
        <w:t>）</w:t>
      </w:r>
    </w:p>
    <w:p w:rsidR="00C15F10" w:rsidRPr="00C15F10" w:rsidRDefault="00D0160B" w:rsidP="00EE7905">
      <w:pPr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4</w:t>
      </w:r>
      <w:r w:rsidRPr="00C15F10">
        <w:rPr>
          <w:b/>
          <w:kern w:val="0"/>
          <w:szCs w:val="20"/>
          <w:bdr w:val="single" w:sz="4" w:space="0" w:color="auto"/>
        </w:rPr>
        <w:t>、結</w:t>
      </w:r>
    </w:p>
    <w:p w:rsidR="00C15F10" w:rsidRDefault="00D0160B" w:rsidP="001344B9">
      <w:pPr>
        <w:spacing w:beforeLines="30" w:before="108"/>
        <w:ind w:leftChars="100" w:left="240"/>
        <w:jc w:val="both"/>
        <w:rPr>
          <w:b/>
        </w:rPr>
      </w:pP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（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二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）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有為法虛誑不實，云何能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如願不離諸佛</w:t>
      </w:r>
    </w:p>
    <w:p w:rsidR="00C15F10" w:rsidRDefault="00D0160B" w:rsidP="00D07582">
      <w:pPr>
        <w:ind w:leftChars="150" w:left="360"/>
        <w:jc w:val="both"/>
        <w:rPr>
          <w:rStyle w:val="a9"/>
        </w:rPr>
      </w:pPr>
      <w:r w:rsidRPr="00C15F10">
        <w:rPr>
          <w:b/>
          <w:kern w:val="0"/>
          <w:szCs w:val="20"/>
          <w:bdr w:val="single" w:sz="4" w:space="0" w:color="auto"/>
        </w:rPr>
        <w:t>1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、以生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忍、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法忍，福慧具足，無願不成</w:t>
      </w:r>
    </w:p>
    <w:p w:rsidR="00C15F10" w:rsidRDefault="00141A88" w:rsidP="00D07582">
      <w:pPr>
        <w:ind w:leftChars="150" w:left="360"/>
        <w:jc w:val="both"/>
      </w:pPr>
      <w:r w:rsidRPr="00C15F10">
        <w:rPr>
          <w:szCs w:val="16"/>
        </w:rPr>
        <w:t>（印順法師，《</w:t>
      </w:r>
      <w:r w:rsidR="00D0160B" w:rsidRPr="00C15F10">
        <w:rPr>
          <w:szCs w:val="16"/>
        </w:rPr>
        <w:t>大智度論筆記》［</w:t>
      </w:r>
      <w:r w:rsidR="00D0160B" w:rsidRPr="00C15F10">
        <w:rPr>
          <w:szCs w:val="16"/>
        </w:rPr>
        <w:t>C014</w:t>
      </w:r>
      <w:r w:rsidR="00D0160B" w:rsidRPr="00C15F10">
        <w:rPr>
          <w:szCs w:val="16"/>
        </w:rPr>
        <w:t>］</w:t>
      </w:r>
      <w:r w:rsidR="00D0160B" w:rsidRPr="00C15F10">
        <w:rPr>
          <w:szCs w:val="16"/>
        </w:rPr>
        <w:t>p.208</w:t>
      </w:r>
      <w:r w:rsidR="00D0160B" w:rsidRPr="00C15F10">
        <w:rPr>
          <w:szCs w:val="16"/>
        </w:rPr>
        <w:t>）</w:t>
      </w:r>
    </w:p>
    <w:p w:rsidR="00C15F10" w:rsidRPr="00C15F10" w:rsidRDefault="00D0160B" w:rsidP="00375981">
      <w:pPr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2</w:t>
      </w:r>
      <w:r w:rsidRPr="00C15F10">
        <w:rPr>
          <w:b/>
          <w:kern w:val="0"/>
          <w:szCs w:val="20"/>
          <w:bdr w:val="single" w:sz="4" w:space="0" w:color="auto"/>
        </w:rPr>
        <w:t>、心常愛樂念佛故</w:t>
      </w:r>
    </w:p>
    <w:p w:rsidR="00C15F10" w:rsidRPr="00C15F10" w:rsidRDefault="00D0160B" w:rsidP="00375981">
      <w:pPr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b/>
          <w:kern w:val="0"/>
          <w:szCs w:val="20"/>
          <w:bdr w:val="single" w:sz="4" w:space="0" w:color="auto"/>
        </w:rPr>
        <w:t>3</w:t>
      </w:r>
      <w:r w:rsidRPr="00C15F10">
        <w:rPr>
          <w:b/>
          <w:kern w:val="0"/>
          <w:szCs w:val="20"/>
          <w:bdr w:val="single" w:sz="4" w:space="0" w:color="auto"/>
        </w:rPr>
        <w:t>、常善修念佛三昧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故</w:t>
      </w:r>
    </w:p>
    <w:p w:rsidR="00C15F10" w:rsidRDefault="00D0160B" w:rsidP="00375981">
      <w:pPr>
        <w:spacing w:beforeLines="30" w:before="108"/>
        <w:ind w:leftChars="200" w:left="480"/>
        <w:jc w:val="both"/>
        <w:rPr>
          <w:rStyle w:val="a9"/>
        </w:rPr>
      </w:pP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※ 何謂「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念佛三昧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」</w:t>
      </w:r>
      <w:r w:rsidRPr="00C15F10">
        <w:rPr>
          <w:b/>
          <w:szCs w:val="16"/>
        </w:rPr>
        <w:t xml:space="preserve"> </w:t>
      </w:r>
    </w:p>
    <w:p w:rsidR="00C15F10" w:rsidRPr="00C15F10" w:rsidRDefault="00D0160B" w:rsidP="00375981">
      <w:pPr>
        <w:ind w:leftChars="250" w:left="60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C15F10">
        <w:rPr>
          <w:b/>
          <w:kern w:val="0"/>
          <w:szCs w:val="20"/>
          <w:bdr w:val="single" w:sz="4" w:space="0" w:color="auto"/>
        </w:rPr>
        <w:t>觀相念佛：念佛三十二相、八十好等</w:t>
      </w:r>
    </w:p>
    <w:p w:rsidR="00C15F10" w:rsidRDefault="00D0160B" w:rsidP="006F2279">
      <w:pPr>
        <w:spacing w:beforeLines="30" w:before="108" w:line="340" w:lineRule="exact"/>
        <w:ind w:leftChars="250" w:left="600"/>
        <w:jc w:val="both"/>
        <w:rPr>
          <w:rStyle w:val="a9"/>
          <w:kern w:val="0"/>
        </w:rPr>
      </w:pPr>
      <w:r w:rsidRPr="00C15F10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）唯心念佛</w:t>
      </w:r>
    </w:p>
    <w:p w:rsidR="00C15F10" w:rsidRDefault="00D0160B" w:rsidP="006F2279">
      <w:pPr>
        <w:spacing w:line="340" w:lineRule="exact"/>
        <w:ind w:leftChars="300" w:left="720"/>
        <w:jc w:val="both"/>
      </w:pPr>
      <w:r w:rsidRPr="00C15F10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、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三界所有皆心所作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C013</w:t>
      </w:r>
      <w:r w:rsidRPr="00C15F10">
        <w:rPr>
          <w:szCs w:val="16"/>
        </w:rPr>
        <w:t>］</w:t>
      </w:r>
      <w:r w:rsidRPr="00C15F10">
        <w:rPr>
          <w:szCs w:val="16"/>
        </w:rPr>
        <w:t>p.206</w:t>
      </w:r>
      <w:r w:rsidRPr="00C15F10">
        <w:rPr>
          <w:szCs w:val="16"/>
        </w:rPr>
        <w:t>）</w:t>
      </w:r>
    </w:p>
    <w:p w:rsidR="00C15F10" w:rsidRDefault="00D0160B" w:rsidP="006F2279">
      <w:pPr>
        <w:spacing w:beforeLines="30" w:before="108" w:line="340" w:lineRule="exact"/>
        <w:ind w:leftChars="300" w:left="720"/>
        <w:jc w:val="both"/>
      </w:pPr>
      <w:r w:rsidRPr="00C15F10">
        <w:rPr>
          <w:b/>
          <w:kern w:val="0"/>
          <w:szCs w:val="20"/>
          <w:bdr w:val="single" w:sz="4" w:space="0" w:color="auto"/>
        </w:rPr>
        <w:t>B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、</w:t>
      </w:r>
      <w:r w:rsidRPr="00C15F10">
        <w:rPr>
          <w:b/>
          <w:kern w:val="0"/>
          <w:szCs w:val="20"/>
          <w:bdr w:val="single" w:sz="4" w:space="0" w:color="auto"/>
        </w:rPr>
        <w:t>（唯識觀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）隨心所念，悉皆得</w:t>
      </w:r>
      <w:r w:rsidR="00141A88" w:rsidRPr="00C15F10">
        <w:rPr>
          <w:szCs w:val="16"/>
        </w:rPr>
        <w:t>（印順法師，《</w:t>
      </w:r>
      <w:r w:rsidRPr="00C15F10">
        <w:rPr>
          <w:szCs w:val="16"/>
        </w:rPr>
        <w:t>大智度論筆記》［</w:t>
      </w:r>
      <w:r w:rsidRPr="00C15F10">
        <w:rPr>
          <w:szCs w:val="16"/>
        </w:rPr>
        <w:t>C013</w:t>
      </w:r>
      <w:r w:rsidRPr="00C15F10">
        <w:rPr>
          <w:szCs w:val="16"/>
        </w:rPr>
        <w:t>］</w:t>
      </w:r>
      <w:r w:rsidRPr="00C15F10">
        <w:rPr>
          <w:szCs w:val="16"/>
        </w:rPr>
        <w:t>p.206</w:t>
      </w:r>
      <w:r w:rsidRPr="00C15F10">
        <w:rPr>
          <w:szCs w:val="16"/>
        </w:rPr>
        <w:t>）</w:t>
      </w:r>
    </w:p>
    <w:p w:rsidR="00C15F10" w:rsidRDefault="00D0160B" w:rsidP="006F2279">
      <w:pPr>
        <w:spacing w:beforeLines="30" w:before="108" w:line="340" w:lineRule="exact"/>
        <w:ind w:leftChars="300" w:left="720"/>
        <w:jc w:val="both"/>
      </w:pPr>
      <w:r w:rsidRPr="00C15F10">
        <w:rPr>
          <w:b/>
          <w:kern w:val="0"/>
          <w:szCs w:val="20"/>
          <w:bdr w:val="single" w:sz="4" w:space="0" w:color="auto"/>
        </w:rPr>
        <w:t>C</w:t>
      </w:r>
      <w:r w:rsidRPr="00C15F1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、</w:t>
      </w:r>
      <w:r w:rsidRPr="00C15F10">
        <w:rPr>
          <w:rFonts w:ascii="新細明體" w:hAnsi="新細明體"/>
          <w:b/>
          <w:kern w:val="0"/>
          <w:szCs w:val="20"/>
          <w:bdr w:val="single" w:sz="4" w:space="0" w:color="auto"/>
        </w:rPr>
        <w:t>以心見佛，以心作佛。心即是佛，心即我身，心不自知</w:t>
      </w:r>
      <w:r w:rsidRPr="00C15F10">
        <w:rPr>
          <w:szCs w:val="16"/>
        </w:rPr>
        <w:t>（［</w:t>
      </w:r>
      <w:r w:rsidRPr="00C15F10">
        <w:rPr>
          <w:szCs w:val="16"/>
        </w:rPr>
        <w:t>C002</w:t>
      </w:r>
      <w:r w:rsidRPr="00C15F10">
        <w:rPr>
          <w:rFonts w:hint="eastAsia"/>
          <w:szCs w:val="16"/>
        </w:rPr>
        <w:t>］</w:t>
      </w:r>
      <w:r w:rsidRPr="00C15F10">
        <w:rPr>
          <w:rFonts w:hint="eastAsia"/>
          <w:szCs w:val="16"/>
        </w:rPr>
        <w:t>p.</w:t>
      </w:r>
      <w:r w:rsidRPr="00C15F10">
        <w:rPr>
          <w:szCs w:val="16"/>
        </w:rPr>
        <w:t>181</w:t>
      </w:r>
      <w:r w:rsidRPr="00C15F10">
        <w:rPr>
          <w:rFonts w:hint="eastAsia"/>
          <w:szCs w:val="16"/>
        </w:rPr>
        <w:t>）</w:t>
      </w:r>
    </w:p>
    <w:p w:rsidR="00C15F10" w:rsidRDefault="00D0160B" w:rsidP="00375981">
      <w:pPr>
        <w:spacing w:beforeLines="30" w:before="108"/>
        <w:ind w:leftChars="250" w:left="600"/>
        <w:jc w:val="both"/>
        <w:rPr>
          <w:rStyle w:val="a9"/>
          <w:kern w:val="0"/>
        </w:rPr>
      </w:pPr>
      <w:r w:rsidRPr="00C15F10">
        <w:rPr>
          <w:rFonts w:hint="eastAsia"/>
          <w:b/>
          <w:kern w:val="0"/>
          <w:szCs w:val="20"/>
          <w:bdr w:val="single" w:sz="4" w:space="0" w:color="auto"/>
        </w:rPr>
        <w:t>（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）</w:t>
      </w:r>
      <w:r w:rsidRPr="00C15F10">
        <w:rPr>
          <w:b/>
          <w:kern w:val="0"/>
          <w:szCs w:val="20"/>
          <w:bdr w:val="single" w:sz="4" w:space="0" w:color="auto"/>
        </w:rPr>
        <w:t>實相念佛</w:t>
      </w:r>
    </w:p>
    <w:p w:rsidR="00C15F10" w:rsidRDefault="00D0160B" w:rsidP="00375981">
      <w:pPr>
        <w:ind w:leftChars="300" w:left="720"/>
        <w:jc w:val="both"/>
      </w:pPr>
      <w:r w:rsidRPr="00C15F10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、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若取心（之）相，悉皆無智＝（進觀心空）心亦虛誑，從無明出</w:t>
      </w:r>
      <w:r w:rsidRPr="00C15F10">
        <w:rPr>
          <w:szCs w:val="16"/>
        </w:rPr>
        <w:t>（［</w:t>
      </w:r>
      <w:r w:rsidRPr="00C15F10">
        <w:rPr>
          <w:szCs w:val="16"/>
        </w:rPr>
        <w:t>C013</w:t>
      </w:r>
      <w:r w:rsidRPr="00C15F10">
        <w:rPr>
          <w:szCs w:val="16"/>
        </w:rPr>
        <w:t>］</w:t>
      </w:r>
      <w:r w:rsidRPr="00C15F10">
        <w:rPr>
          <w:szCs w:val="16"/>
        </w:rPr>
        <w:t>p.206</w:t>
      </w:r>
      <w:r w:rsidRPr="00C15F10">
        <w:rPr>
          <w:szCs w:val="16"/>
        </w:rPr>
        <w:t>）</w:t>
      </w:r>
    </w:p>
    <w:p w:rsidR="00C15F10" w:rsidRDefault="00D0160B" w:rsidP="00375981">
      <w:pPr>
        <w:spacing w:beforeLines="30" w:before="108"/>
        <w:ind w:leftChars="300" w:left="720"/>
        <w:jc w:val="both"/>
      </w:pPr>
      <w:r w:rsidRPr="00C15F10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C15F10">
        <w:rPr>
          <w:rFonts w:hAnsi="新細明體" w:hint="eastAsia"/>
          <w:b/>
          <w:kern w:val="0"/>
          <w:szCs w:val="20"/>
          <w:bdr w:val="single" w:sz="4" w:space="0" w:color="auto"/>
        </w:rPr>
        <w:t>、</w:t>
      </w:r>
      <w:r w:rsidRPr="00C15F10">
        <w:rPr>
          <w:rFonts w:hAnsi="新細明體"/>
          <w:b/>
          <w:kern w:val="0"/>
          <w:szCs w:val="20"/>
          <w:bdr w:val="single" w:sz="4" w:space="0" w:color="auto"/>
        </w:rPr>
        <w:t>因是心相，即入諸法實，所謂常空</w:t>
      </w:r>
      <w:r w:rsidR="00141A88" w:rsidRPr="00C15F10">
        <w:rPr>
          <w:rFonts w:hAnsi="新細明體"/>
          <w:kern w:val="0"/>
          <w:szCs w:val="20"/>
        </w:rPr>
        <w:t>（印順法師，《</w:t>
      </w:r>
      <w:r w:rsidRPr="00C15F10">
        <w:rPr>
          <w:rFonts w:hAnsi="新細明體"/>
          <w:kern w:val="0"/>
          <w:szCs w:val="20"/>
        </w:rPr>
        <w:t>大智度論筆記》</w:t>
      </w:r>
      <w:r w:rsidRPr="00C15F10">
        <w:rPr>
          <w:szCs w:val="16"/>
        </w:rPr>
        <w:t>［</w:t>
      </w:r>
      <w:r w:rsidRPr="00C15F10">
        <w:rPr>
          <w:szCs w:val="16"/>
        </w:rPr>
        <w:t>C013</w:t>
      </w:r>
      <w:r w:rsidRPr="00C15F10">
        <w:rPr>
          <w:szCs w:val="16"/>
        </w:rPr>
        <w:t>］</w:t>
      </w:r>
      <w:r w:rsidRPr="00C15F10">
        <w:rPr>
          <w:szCs w:val="16"/>
        </w:rPr>
        <w:t>p.206</w:t>
      </w:r>
      <w:r w:rsidRPr="00C15F10">
        <w:rPr>
          <w:szCs w:val="16"/>
        </w:rPr>
        <w:t>）</w:t>
      </w:r>
    </w:p>
    <w:p w:rsidR="00C15F10" w:rsidRPr="00C15F10" w:rsidRDefault="00D0160B" w:rsidP="00375981">
      <w:pPr>
        <w:spacing w:beforeLines="30" w:before="108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C15F10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C15F10">
        <w:rPr>
          <w:b/>
          <w:kern w:val="0"/>
          <w:szCs w:val="20"/>
          <w:bdr w:val="single" w:sz="4" w:space="0" w:color="auto"/>
        </w:rPr>
        <w:t>、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得</w:t>
      </w:r>
      <w:r w:rsidRPr="00C15F10">
        <w:rPr>
          <w:b/>
          <w:kern w:val="0"/>
          <w:szCs w:val="20"/>
          <w:bdr w:val="single" w:sz="4" w:space="0" w:color="auto"/>
        </w:rPr>
        <w:t>三昧</w:t>
      </w:r>
      <w:r w:rsidRPr="00C15F10">
        <w:rPr>
          <w:rFonts w:hint="eastAsia"/>
          <w:b/>
          <w:kern w:val="0"/>
          <w:szCs w:val="20"/>
          <w:bdr w:val="single" w:sz="4" w:space="0" w:color="auto"/>
        </w:rPr>
        <w:t>、智慧力故，或</w:t>
      </w:r>
      <w:r w:rsidRPr="00C15F10">
        <w:rPr>
          <w:rFonts w:hAnsi="新細明體"/>
          <w:b/>
          <w:szCs w:val="20"/>
          <w:bdr w:val="single" w:sz="4" w:space="0" w:color="auto"/>
        </w:rPr>
        <w:t>隨意供養諸佛</w:t>
      </w:r>
      <w:r w:rsidRPr="00C15F10">
        <w:rPr>
          <w:rFonts w:hAnsi="新細明體" w:hint="eastAsia"/>
          <w:b/>
          <w:szCs w:val="20"/>
          <w:bdr w:val="single" w:sz="4" w:space="0" w:color="auto"/>
        </w:rPr>
        <w:t>，亦能</w:t>
      </w:r>
      <w:r w:rsidRPr="00C15F10">
        <w:rPr>
          <w:rFonts w:hAnsi="新細明體"/>
          <w:b/>
          <w:szCs w:val="20"/>
          <w:bdr w:val="single" w:sz="4" w:space="0" w:color="auto"/>
        </w:rPr>
        <w:t>值遇諸佛</w:t>
      </w:r>
    </w:p>
    <w:p w:rsidR="00831870" w:rsidRPr="00336118" w:rsidRDefault="00831870" w:rsidP="00375981">
      <w:pPr>
        <w:spacing w:beforeLines="20" w:before="72"/>
        <w:ind w:leftChars="150" w:left="360"/>
        <w:jc w:val="both"/>
      </w:pPr>
    </w:p>
    <w:sectPr w:rsidR="00831870" w:rsidRPr="00336118" w:rsidSect="004E44F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8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BC" w:rsidRDefault="00D972BC" w:rsidP="00D0160B">
      <w:r>
        <w:separator/>
      </w:r>
    </w:p>
  </w:endnote>
  <w:endnote w:type="continuationSeparator" w:id="0">
    <w:p w:rsidR="00D972BC" w:rsidRDefault="00D972BC" w:rsidP="00D0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931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2C1C89" w:rsidP="00DE4AD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F10">
          <w:rPr>
            <w:noProof/>
          </w:rPr>
          <w:t>818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756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2C1C89" w:rsidP="00DE4AD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F10">
          <w:rPr>
            <w:noProof/>
          </w:rPr>
          <w:t>819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BC" w:rsidRDefault="00D972BC" w:rsidP="00D0160B">
      <w:r>
        <w:separator/>
      </w:r>
    </w:p>
  </w:footnote>
  <w:footnote w:type="continuationSeparator" w:id="0">
    <w:p w:rsidR="00D972BC" w:rsidRDefault="00D972BC" w:rsidP="00D0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C89" w:rsidRPr="0089105C" w:rsidRDefault="002C1C89" w:rsidP="0089105C">
    <w:pPr>
      <w:pStyle w:val="a3"/>
    </w:pPr>
    <w:r>
      <w:rPr>
        <w:rFonts w:hint="eastAsia"/>
        <w:kern w:val="0"/>
      </w:rPr>
      <w:t>《大智度論》講義（第</w:t>
    </w:r>
    <w:r w:rsidRPr="004074C9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C89" w:rsidRPr="004F6D51" w:rsidRDefault="002C1C89" w:rsidP="0089105C">
    <w:pPr>
      <w:pStyle w:val="a3"/>
      <w:jc w:val="right"/>
    </w:pPr>
    <w:r w:rsidRPr="004F6D51">
      <w:rPr>
        <w:rFonts w:hint="eastAsia"/>
      </w:rPr>
      <w:t>第三冊：《大智度論》卷</w:t>
    </w:r>
    <w:r w:rsidRPr="004074C9">
      <w:t>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0B"/>
    <w:rsid w:val="000007D9"/>
    <w:rsid w:val="000407B5"/>
    <w:rsid w:val="00042880"/>
    <w:rsid w:val="0005461C"/>
    <w:rsid w:val="00080D33"/>
    <w:rsid w:val="00096854"/>
    <w:rsid w:val="000A6862"/>
    <w:rsid w:val="000A7829"/>
    <w:rsid w:val="000C1973"/>
    <w:rsid w:val="000E4FE3"/>
    <w:rsid w:val="001141FA"/>
    <w:rsid w:val="001344B9"/>
    <w:rsid w:val="00141A88"/>
    <w:rsid w:val="001452F6"/>
    <w:rsid w:val="00172339"/>
    <w:rsid w:val="001C73A5"/>
    <w:rsid w:val="001F0EF4"/>
    <w:rsid w:val="002145C0"/>
    <w:rsid w:val="002230E1"/>
    <w:rsid w:val="002347EC"/>
    <w:rsid w:val="00246628"/>
    <w:rsid w:val="00253588"/>
    <w:rsid w:val="0029415D"/>
    <w:rsid w:val="002A3161"/>
    <w:rsid w:val="002C1C89"/>
    <w:rsid w:val="002D1DEA"/>
    <w:rsid w:val="002E3C83"/>
    <w:rsid w:val="002F21E3"/>
    <w:rsid w:val="002F6422"/>
    <w:rsid w:val="00304E82"/>
    <w:rsid w:val="00315298"/>
    <w:rsid w:val="00321E6B"/>
    <w:rsid w:val="00336118"/>
    <w:rsid w:val="0033714A"/>
    <w:rsid w:val="00375981"/>
    <w:rsid w:val="00377D64"/>
    <w:rsid w:val="003B7FED"/>
    <w:rsid w:val="003C41BE"/>
    <w:rsid w:val="003D3A43"/>
    <w:rsid w:val="003E1721"/>
    <w:rsid w:val="003E26F7"/>
    <w:rsid w:val="003F6DAE"/>
    <w:rsid w:val="00401AB9"/>
    <w:rsid w:val="004074C9"/>
    <w:rsid w:val="00424D53"/>
    <w:rsid w:val="00425F09"/>
    <w:rsid w:val="00435A7A"/>
    <w:rsid w:val="00441A45"/>
    <w:rsid w:val="00457A67"/>
    <w:rsid w:val="004614CB"/>
    <w:rsid w:val="00490950"/>
    <w:rsid w:val="004928C0"/>
    <w:rsid w:val="004A5513"/>
    <w:rsid w:val="004C205E"/>
    <w:rsid w:val="004C7ACE"/>
    <w:rsid w:val="004D4AE7"/>
    <w:rsid w:val="004D7480"/>
    <w:rsid w:val="004D74E9"/>
    <w:rsid w:val="004E44FC"/>
    <w:rsid w:val="004F6D51"/>
    <w:rsid w:val="00504DAF"/>
    <w:rsid w:val="0050640C"/>
    <w:rsid w:val="00554147"/>
    <w:rsid w:val="005602E2"/>
    <w:rsid w:val="00593A32"/>
    <w:rsid w:val="005968E8"/>
    <w:rsid w:val="005A0D85"/>
    <w:rsid w:val="005B42C1"/>
    <w:rsid w:val="005B6E5D"/>
    <w:rsid w:val="005F105B"/>
    <w:rsid w:val="00610BA0"/>
    <w:rsid w:val="00620665"/>
    <w:rsid w:val="00633C6F"/>
    <w:rsid w:val="006510FF"/>
    <w:rsid w:val="0066158A"/>
    <w:rsid w:val="00666C91"/>
    <w:rsid w:val="006833E6"/>
    <w:rsid w:val="00683D64"/>
    <w:rsid w:val="00696988"/>
    <w:rsid w:val="006B77A9"/>
    <w:rsid w:val="006C34A8"/>
    <w:rsid w:val="006F2279"/>
    <w:rsid w:val="007025FD"/>
    <w:rsid w:val="00733305"/>
    <w:rsid w:val="00734351"/>
    <w:rsid w:val="007A4E82"/>
    <w:rsid w:val="007A69F7"/>
    <w:rsid w:val="007B104C"/>
    <w:rsid w:val="007B190B"/>
    <w:rsid w:val="008100F3"/>
    <w:rsid w:val="008169F6"/>
    <w:rsid w:val="00823048"/>
    <w:rsid w:val="00825265"/>
    <w:rsid w:val="00831870"/>
    <w:rsid w:val="00864E82"/>
    <w:rsid w:val="0089105C"/>
    <w:rsid w:val="008A4D08"/>
    <w:rsid w:val="008A501B"/>
    <w:rsid w:val="008C0D4E"/>
    <w:rsid w:val="008C18CE"/>
    <w:rsid w:val="008C1EB8"/>
    <w:rsid w:val="008C1F95"/>
    <w:rsid w:val="008E0758"/>
    <w:rsid w:val="008E0DB4"/>
    <w:rsid w:val="00901A5F"/>
    <w:rsid w:val="00916FEC"/>
    <w:rsid w:val="00924ED5"/>
    <w:rsid w:val="0096223E"/>
    <w:rsid w:val="00965918"/>
    <w:rsid w:val="009777DF"/>
    <w:rsid w:val="00980D2C"/>
    <w:rsid w:val="00983599"/>
    <w:rsid w:val="00985559"/>
    <w:rsid w:val="009B4A55"/>
    <w:rsid w:val="009C40E7"/>
    <w:rsid w:val="009C65FD"/>
    <w:rsid w:val="009D5FD0"/>
    <w:rsid w:val="009F483D"/>
    <w:rsid w:val="009F4C73"/>
    <w:rsid w:val="00A2253F"/>
    <w:rsid w:val="00A606A5"/>
    <w:rsid w:val="00A73774"/>
    <w:rsid w:val="00A97ADE"/>
    <w:rsid w:val="00AA3CDB"/>
    <w:rsid w:val="00AB42B8"/>
    <w:rsid w:val="00AC7CF3"/>
    <w:rsid w:val="00AD51F3"/>
    <w:rsid w:val="00AE514A"/>
    <w:rsid w:val="00B07160"/>
    <w:rsid w:val="00B437EA"/>
    <w:rsid w:val="00B62AA9"/>
    <w:rsid w:val="00BF4DF4"/>
    <w:rsid w:val="00BF778E"/>
    <w:rsid w:val="00C03567"/>
    <w:rsid w:val="00C062B5"/>
    <w:rsid w:val="00C1513C"/>
    <w:rsid w:val="00C15F10"/>
    <w:rsid w:val="00C219DC"/>
    <w:rsid w:val="00C3084D"/>
    <w:rsid w:val="00C57FE6"/>
    <w:rsid w:val="00C64861"/>
    <w:rsid w:val="00C702AA"/>
    <w:rsid w:val="00CA16ED"/>
    <w:rsid w:val="00CA4541"/>
    <w:rsid w:val="00CA63AB"/>
    <w:rsid w:val="00CC19D3"/>
    <w:rsid w:val="00CC7B60"/>
    <w:rsid w:val="00CD52C3"/>
    <w:rsid w:val="00CE78BB"/>
    <w:rsid w:val="00D0160B"/>
    <w:rsid w:val="00D07582"/>
    <w:rsid w:val="00D116D7"/>
    <w:rsid w:val="00D250EB"/>
    <w:rsid w:val="00D25199"/>
    <w:rsid w:val="00D327D4"/>
    <w:rsid w:val="00D404A5"/>
    <w:rsid w:val="00D61625"/>
    <w:rsid w:val="00D646CA"/>
    <w:rsid w:val="00D82BC8"/>
    <w:rsid w:val="00D87A9D"/>
    <w:rsid w:val="00D972BC"/>
    <w:rsid w:val="00DA5A91"/>
    <w:rsid w:val="00DC6029"/>
    <w:rsid w:val="00DC74AB"/>
    <w:rsid w:val="00DE18CD"/>
    <w:rsid w:val="00DE4AD7"/>
    <w:rsid w:val="00DF0E56"/>
    <w:rsid w:val="00DF426D"/>
    <w:rsid w:val="00E00AF9"/>
    <w:rsid w:val="00E13D6E"/>
    <w:rsid w:val="00E227CA"/>
    <w:rsid w:val="00E31C7B"/>
    <w:rsid w:val="00E347A5"/>
    <w:rsid w:val="00E778AF"/>
    <w:rsid w:val="00E77B65"/>
    <w:rsid w:val="00EB0804"/>
    <w:rsid w:val="00EC0243"/>
    <w:rsid w:val="00ED4752"/>
    <w:rsid w:val="00ED50D9"/>
    <w:rsid w:val="00EE499D"/>
    <w:rsid w:val="00EE7905"/>
    <w:rsid w:val="00F158A0"/>
    <w:rsid w:val="00F205D6"/>
    <w:rsid w:val="00F22A26"/>
    <w:rsid w:val="00F26E03"/>
    <w:rsid w:val="00F47241"/>
    <w:rsid w:val="00FC4004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2307B-D564-4014-9AAE-75093612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016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,註腳文字 字元 字元 字元 字元 字元 字元,註腳文字 字元"/>
    <w:basedOn w:val="a"/>
    <w:link w:val="1"/>
    <w:rsid w:val="00D0160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7"/>
    <w:rsid w:val="00D0160B"/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 字元 字元"/>
    <w:rsid w:val="00D0160B"/>
    <w:rPr>
      <w:rFonts w:eastAsia="新細明體"/>
      <w:kern w:val="2"/>
      <w:lang w:val="en-US" w:eastAsia="zh-TW" w:bidi="ar-SA"/>
    </w:rPr>
  </w:style>
  <w:style w:type="character" w:styleId="a9">
    <w:name w:val="footnote reference"/>
    <w:semiHidden/>
    <w:rsid w:val="00D0160B"/>
    <w:rPr>
      <w:vertAlign w:val="superscript"/>
    </w:rPr>
  </w:style>
  <w:style w:type="paragraph" w:styleId="aa">
    <w:name w:val="Plain Text"/>
    <w:basedOn w:val="a"/>
    <w:link w:val="ab"/>
    <w:rsid w:val="00D0160B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D0160B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D0160B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character" w:styleId="ac">
    <w:name w:val="page number"/>
    <w:basedOn w:val="a0"/>
    <w:rsid w:val="00D0160B"/>
  </w:style>
  <w:style w:type="character" w:customStyle="1" w:styleId="gaiji">
    <w:name w:val="gaiji"/>
    <w:basedOn w:val="a0"/>
    <w:rsid w:val="00D0160B"/>
  </w:style>
  <w:style w:type="character" w:styleId="ad">
    <w:name w:val="annotation reference"/>
    <w:rsid w:val="00D0160B"/>
    <w:rPr>
      <w:sz w:val="18"/>
      <w:szCs w:val="18"/>
    </w:rPr>
  </w:style>
  <w:style w:type="paragraph" w:styleId="ae">
    <w:name w:val="annotation text"/>
    <w:basedOn w:val="a"/>
    <w:link w:val="af"/>
    <w:rsid w:val="00D0160B"/>
  </w:style>
  <w:style w:type="character" w:customStyle="1" w:styleId="af">
    <w:name w:val="註解文字 字元"/>
    <w:basedOn w:val="a0"/>
    <w:link w:val="ae"/>
    <w:rsid w:val="00D0160B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D0160B"/>
    <w:rPr>
      <w:b/>
      <w:bCs/>
    </w:rPr>
  </w:style>
  <w:style w:type="character" w:customStyle="1" w:styleId="af1">
    <w:name w:val="註解主旨 字元"/>
    <w:basedOn w:val="af"/>
    <w:link w:val="af0"/>
    <w:rsid w:val="00D0160B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D0160B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D0160B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D0160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B4A5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CB73-4F30-4B99-B6D7-C0231F1F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53</cp:revision>
  <cp:lastPrinted>2015-01-30T09:02:00Z</cp:lastPrinted>
  <dcterms:created xsi:type="dcterms:W3CDTF">2015-01-20T23:24:00Z</dcterms:created>
  <dcterms:modified xsi:type="dcterms:W3CDTF">2016-04-07T07:57:00Z</dcterms:modified>
</cp:coreProperties>
</file>