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0E" w:rsidRDefault="0042340E" w:rsidP="00264F8A">
      <w:pPr>
        <w:adjustRightInd w:val="0"/>
        <w:snapToGrid w:val="0"/>
        <w:jc w:val="center"/>
        <w:rPr>
          <w:rFonts w:cs="Roman Unicode" w:hint="eastAsia"/>
        </w:rPr>
      </w:pPr>
      <w:bookmarkStart w:id="0" w:name="_GoBack"/>
      <w:bookmarkEnd w:id="0"/>
    </w:p>
    <w:p w:rsidR="005365F1" w:rsidRDefault="005365F1" w:rsidP="00264F8A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3032B7">
        <w:rPr>
          <w:rFonts w:ascii="Times New Roman" w:eastAsia="標楷體" w:hAnsi="Times New Roman" w:cs="Roman Unicode"/>
          <w:b/>
          <w:sz w:val="44"/>
          <w:szCs w:val="44"/>
        </w:rPr>
        <w:t>30</w:t>
      </w:r>
    </w:p>
    <w:p w:rsidR="0042340E" w:rsidRDefault="00750C2B" w:rsidP="00264F8A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C4ED5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BC4ED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釋初品中善根供養義第四十六</w:t>
      </w:r>
      <w:r w:rsidRPr="00BC4ED5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750C2B" w:rsidRPr="00BC4ED5" w:rsidRDefault="00750C2B" w:rsidP="00264F8A">
      <w:pPr>
        <w:jc w:val="right"/>
        <w:rPr>
          <w:rFonts w:ascii="Times New Roman" w:eastAsia="新細明體" w:hAnsi="新細明體" w:cs="Times New Roman"/>
          <w:sz w:val="32"/>
          <w:szCs w:val="28"/>
        </w:rPr>
      </w:pPr>
      <w:r w:rsidRPr="00BC4ED5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（</w:t>
      </w:r>
      <w:r w:rsidRPr="003032B7">
        <w:rPr>
          <w:rFonts w:ascii="Times New Roman" w:eastAsia="新細明體" w:hAnsi="Times New Roman" w:cs="Roman Unicode"/>
          <w:sz w:val="26"/>
          <w:szCs w:val="24"/>
        </w:rPr>
        <w:t>200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.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11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.</w:t>
      </w:r>
      <w:r w:rsidR="005365F1" w:rsidRPr="003032B7">
        <w:rPr>
          <w:rFonts w:ascii="Times New Roman" w:eastAsia="新細明體" w:hAnsi="Times New Roman" w:cs="Roman Unicode"/>
          <w:sz w:val="26"/>
          <w:szCs w:val="24"/>
        </w:rPr>
        <w:t>0</w:t>
      </w:r>
      <w:r w:rsidRPr="003032B7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BC4ED5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42340E" w:rsidRDefault="00750C2B" w:rsidP="00BD4F1F">
      <w:pPr>
        <w:spacing w:beforeLines="50" w:before="180" w:line="356" w:lineRule="exact"/>
        <w:jc w:val="both"/>
        <w:rPr>
          <w:rFonts w:ascii="新細明體" w:eastAsia="新細明體" w:hAnsi="新細明體" w:cs="細明體"/>
          <w:b/>
          <w:szCs w:val="24"/>
          <w:bdr w:val="single" w:sz="4" w:space="0" w:color="auto"/>
        </w:rPr>
      </w:pPr>
      <w:r w:rsidRPr="0042340E">
        <w:rPr>
          <w:rFonts w:ascii="新細明體" w:eastAsia="新細明體" w:hAnsi="新細明體" w:cs="Courier New" w:hint="eastAsia"/>
          <w:b/>
          <w:szCs w:val="24"/>
          <w:bdr w:val="single" w:sz="4" w:space="0" w:color="auto"/>
        </w:rPr>
        <w:t>壹、欲以諸善根供養諸佛</w:t>
      </w:r>
    </w:p>
    <w:p w:rsidR="0042340E" w:rsidRPr="0042340E" w:rsidRDefault="00750C2B" w:rsidP="00BD4F1F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一、總說菩薩欲供養諸佛之理由</w:t>
      </w:r>
    </w:p>
    <w:p w:rsidR="00750C2B" w:rsidRPr="0042340E" w:rsidRDefault="00750C2B" w:rsidP="00BD4F1F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二、釋經文</w:t>
      </w:r>
    </w:p>
    <w:p w:rsidR="0042340E" w:rsidRPr="0042340E" w:rsidRDefault="00750C2B" w:rsidP="00BD4F1F">
      <w:pPr>
        <w:spacing w:line="356" w:lineRule="exact"/>
        <w:ind w:leftChars="100" w:left="24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（一）釋「諸善根」</w:t>
      </w:r>
    </w:p>
    <w:p w:rsidR="0042340E" w:rsidRPr="0042340E" w:rsidRDefault="00750C2B" w:rsidP="00B60619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※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 xml:space="preserve"> 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因論生論：何不直說「華香等供養」而說「善根供養」</w:t>
      </w:r>
    </w:p>
    <w:p w:rsidR="0042340E" w:rsidRPr="0042340E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（二）釋「供養」</w:t>
      </w:r>
    </w:p>
    <w:p w:rsidR="0042340E" w:rsidRPr="0042340E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/>
          <w:b/>
          <w:szCs w:val="20"/>
          <w:bdr w:val="single" w:sz="4" w:space="0" w:color="auto"/>
        </w:rPr>
        <w:t>（三）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釋「尊重」</w:t>
      </w:r>
    </w:p>
    <w:p w:rsidR="0042340E" w:rsidRPr="0042340E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（四）釋「恭敬」</w:t>
      </w:r>
    </w:p>
    <w:p w:rsidR="0042340E" w:rsidRPr="0042340E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（五）釋「讚歎」</w:t>
      </w:r>
    </w:p>
    <w:p w:rsidR="0042340E" w:rsidRPr="0042340E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（六）釋「隨意成就」</w:t>
      </w:r>
    </w:p>
    <w:p w:rsidR="0042340E" w:rsidRDefault="00750C2B" w:rsidP="00B6061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※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 xml:space="preserve"> 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釋疑：菩薩何故隨意求索用以供養</w:t>
      </w:r>
    </w:p>
    <w:p w:rsidR="0042340E" w:rsidRDefault="00750C2B" w:rsidP="00B60619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福德從心，持所重供養，得福增多</w:t>
      </w:r>
      <w:r w:rsidR="00B82F23" w:rsidRPr="0042340E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42340E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42340E">
        <w:rPr>
          <w:rFonts w:ascii="Times New Roman" w:eastAsia="新細明體" w:hAnsi="Times New Roman" w:cs="Times New Roman" w:hint="eastAsia"/>
          <w:szCs w:val="20"/>
        </w:rPr>
        <w:t>C017</w:t>
      </w:r>
      <w:r w:rsidRPr="0042340E">
        <w:rPr>
          <w:rFonts w:ascii="Times New Roman" w:eastAsia="新細明體" w:hAnsi="Times New Roman" w:cs="Times New Roman" w:hint="eastAsia"/>
          <w:szCs w:val="20"/>
        </w:rPr>
        <w:t>〕</w:t>
      </w:r>
      <w:r w:rsidRPr="0042340E">
        <w:rPr>
          <w:rFonts w:ascii="Times New Roman" w:eastAsia="新細明體" w:hAnsi="Times New Roman" w:cs="Times New Roman" w:hint="eastAsia"/>
          <w:szCs w:val="20"/>
        </w:rPr>
        <w:t>p.215</w:t>
      </w:r>
      <w:r w:rsidRPr="0042340E">
        <w:rPr>
          <w:rFonts w:ascii="Times New Roman" w:eastAsia="新細明體" w:hAnsi="Times New Roman" w:cs="Times New Roman" w:hint="eastAsia"/>
          <w:szCs w:val="20"/>
        </w:rPr>
        <w:t>）</w:t>
      </w:r>
    </w:p>
    <w:p w:rsidR="0042340E" w:rsidRPr="0042340E" w:rsidRDefault="00750C2B" w:rsidP="00B60619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、隨時所宜</w:t>
      </w:r>
      <w:r w:rsidRPr="0042340E">
        <w:rPr>
          <w:rFonts w:ascii="新細明體" w:eastAsia="新細明體" w:hAnsi="新細明體" w:cs="細明體"/>
          <w:b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隨土地所宜、隨受者所須供養</w:t>
      </w:r>
    </w:p>
    <w:p w:rsidR="00750C2B" w:rsidRPr="0042340E" w:rsidRDefault="00750C2B" w:rsidP="00B60619">
      <w:pPr>
        <w:spacing w:beforeLines="30" w:before="108"/>
        <w:ind w:leftChars="200" w:left="480"/>
        <w:jc w:val="both"/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3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42340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隨意供養</w:t>
      </w:r>
    </w:p>
    <w:p w:rsidR="0042340E" w:rsidRPr="0042340E" w:rsidRDefault="00750C2B" w:rsidP="00B60619">
      <w:pPr>
        <w:adjustRightInd w:val="0"/>
        <w:ind w:leftChars="250" w:left="60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）為引導眾生</w:t>
      </w:r>
      <w:r w:rsidRPr="0042340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故</w:t>
      </w:r>
      <w:r w:rsidRPr="0042340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作</w:t>
      </w:r>
      <w:r w:rsidRPr="0042340E">
        <w:rPr>
          <w:rFonts w:ascii="Times New Roman" w:eastAsia="新細明體" w:hAnsi="新細明體" w:cs="細明體" w:hint="eastAsia"/>
          <w:b/>
          <w:kern w:val="0"/>
          <w:szCs w:val="20"/>
          <w:bdr w:val="single" w:sz="4" w:space="0" w:color="auto"/>
        </w:rPr>
        <w:t>供養</w:t>
      </w:r>
    </w:p>
    <w:p w:rsidR="00750C2B" w:rsidRPr="0042340E" w:rsidRDefault="00750C2B" w:rsidP="00B60619">
      <w:pPr>
        <w:adjustRightInd w:val="0"/>
        <w:spacing w:beforeLines="30" w:before="108"/>
        <w:ind w:leftChars="250" w:left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大菩薩財法供養</w:t>
      </w:r>
      <w:r w:rsidR="00B82F23" w:rsidRPr="0042340E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42340E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42340E">
        <w:rPr>
          <w:rFonts w:ascii="Times New Roman" w:eastAsia="新細明體" w:hAnsi="Times New Roman" w:cs="Times New Roman" w:hint="eastAsia"/>
          <w:szCs w:val="20"/>
        </w:rPr>
        <w:t>C005</w:t>
      </w:r>
      <w:r w:rsidRPr="0042340E">
        <w:rPr>
          <w:rFonts w:ascii="Times New Roman" w:eastAsia="新細明體" w:hAnsi="Times New Roman" w:cs="Times New Roman" w:hint="eastAsia"/>
          <w:szCs w:val="20"/>
        </w:rPr>
        <w:t>〕</w:t>
      </w:r>
      <w:r w:rsidRPr="0042340E">
        <w:rPr>
          <w:rFonts w:ascii="Times New Roman" w:eastAsia="新細明體" w:hAnsi="Times New Roman" w:cs="Times New Roman" w:hint="eastAsia"/>
          <w:szCs w:val="20"/>
        </w:rPr>
        <w:t>p.190</w:t>
      </w:r>
      <w:r w:rsidRPr="0042340E">
        <w:rPr>
          <w:rFonts w:ascii="Times New Roman" w:eastAsia="新細明體" w:hAnsi="Times New Roman" w:cs="Times New Roman" w:hint="eastAsia"/>
          <w:szCs w:val="20"/>
        </w:rPr>
        <w:t>）</w:t>
      </w:r>
    </w:p>
    <w:p w:rsidR="0042340E" w:rsidRPr="0042340E" w:rsidRDefault="00750C2B" w:rsidP="00B60619">
      <w:pPr>
        <w:ind w:leftChars="300" w:left="7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A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、財供養</w:t>
      </w:r>
    </w:p>
    <w:p w:rsidR="0042340E" w:rsidRPr="0042340E" w:rsidRDefault="00750C2B" w:rsidP="00B60619">
      <w:pPr>
        <w:spacing w:beforeLines="30" w:before="108"/>
        <w:ind w:leftChars="300" w:left="7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B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、法供養</w:t>
      </w:r>
    </w:p>
    <w:p w:rsidR="0042340E" w:rsidRPr="0042340E" w:rsidRDefault="00750C2B" w:rsidP="00B60619">
      <w:pPr>
        <w:spacing w:beforeLines="30" w:before="108"/>
        <w:ind w:leftChars="50" w:left="120" w:firstLineChars="50" w:firstLine="12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三、結說</w:t>
      </w:r>
    </w:p>
    <w:p w:rsidR="0042340E" w:rsidRDefault="00750C2B" w:rsidP="00264F8A">
      <w:pPr>
        <w:spacing w:beforeLines="30" w:before="108"/>
        <w:jc w:val="both"/>
        <w:rPr>
          <w:rFonts w:ascii="新細明體" w:eastAsia="新細明體" w:hAnsi="新細明體" w:cs="細明體"/>
          <w:szCs w:val="24"/>
          <w:bdr w:val="single" w:sz="4" w:space="0" w:color="auto"/>
        </w:rPr>
      </w:pPr>
      <w:r w:rsidRPr="0042340E">
        <w:rPr>
          <w:rFonts w:ascii="新細明體" w:eastAsia="新細明體" w:hAnsi="新細明體" w:cs="Courier New" w:hint="eastAsia"/>
          <w:b/>
          <w:szCs w:val="24"/>
          <w:bdr w:val="single" w:sz="4" w:space="0" w:color="auto"/>
        </w:rPr>
        <w:t>貳、欲滿一切眾生所願衣服等物</w:t>
      </w:r>
    </w:p>
    <w:p w:rsidR="00750C2B" w:rsidRPr="0042340E" w:rsidRDefault="00750C2B" w:rsidP="00B60619">
      <w:pPr>
        <w:ind w:leftChars="50" w:left="12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一、釋「滿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一切</w:t>
      </w:r>
      <w:r w:rsidRPr="0042340E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眾生願」</w:t>
      </w:r>
    </w:p>
    <w:p w:rsidR="0042340E" w:rsidRPr="0042340E" w:rsidRDefault="00750C2B" w:rsidP="00B60619">
      <w:pPr>
        <w:ind w:leftChars="100" w:left="240"/>
        <w:jc w:val="both"/>
        <w:rPr>
          <w:rFonts w:ascii="Times New Roman" w:eastAsia="新細明體" w:hAnsi="細明體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（一）</w:t>
      </w:r>
      <w:r w:rsidRPr="0042340E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明次第──以供養諸佛之福滿眾生願</w:t>
      </w:r>
    </w:p>
    <w:p w:rsidR="0042340E" w:rsidRDefault="00750C2B" w:rsidP="00B60619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szCs w:val="24"/>
          <w:vertAlign w:val="superscript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（二）釋疑：「菩薩實能滿一切眾生願否」</w:t>
      </w:r>
    </w:p>
    <w:p w:rsidR="00750C2B" w:rsidRPr="0042340E" w:rsidRDefault="00E12DA5" w:rsidP="00E12DA5">
      <w:pPr>
        <w:ind w:left="357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="00750C2B"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菩薩唯能滿眾生世間可得之願</w:t>
      </w:r>
    </w:p>
    <w:p w:rsidR="0042340E" w:rsidRDefault="00750C2B" w:rsidP="0083391E">
      <w:pPr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42340E">
        <w:rPr>
          <w:rFonts w:ascii="Times New Roman" w:eastAsia="新細明體" w:hAnsi="新細明體" w:cs="細明體" w:hint="eastAsia"/>
          <w:b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新細明體" w:cs="細明體" w:hint="eastAsia"/>
          <w:b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二種願（可得、不可得）</w:t>
      </w:r>
    </w:p>
    <w:p w:rsidR="0042340E" w:rsidRDefault="00B82F23" w:rsidP="0083391E">
      <w:pPr>
        <w:ind w:leftChars="200" w:left="480"/>
        <w:jc w:val="both"/>
        <w:rPr>
          <w:rFonts w:ascii="Times New Roman" w:eastAsia="新細明體" w:hAnsi="Times New Roman" w:cs="細明體"/>
          <w:sz w:val="18"/>
          <w:szCs w:val="18"/>
        </w:rPr>
      </w:pPr>
      <w:r w:rsidRPr="0042340E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="00750C2B" w:rsidRPr="0042340E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="00750C2B" w:rsidRPr="0042340E">
        <w:rPr>
          <w:rFonts w:ascii="Times New Roman" w:eastAsia="新細明體" w:hAnsi="Times New Roman" w:cs="Times New Roman" w:hint="eastAsia"/>
          <w:szCs w:val="20"/>
        </w:rPr>
        <w:t>J038</w:t>
      </w:r>
      <w:r w:rsidR="00750C2B" w:rsidRPr="0042340E">
        <w:rPr>
          <w:rFonts w:ascii="Times New Roman" w:eastAsia="新細明體" w:hAnsi="Times New Roman" w:cs="Times New Roman" w:hint="eastAsia"/>
          <w:szCs w:val="20"/>
        </w:rPr>
        <w:t>〕</w:t>
      </w:r>
      <w:r w:rsidR="00750C2B" w:rsidRPr="0042340E">
        <w:rPr>
          <w:rFonts w:ascii="Times New Roman" w:eastAsia="新細明體" w:hAnsi="Times New Roman" w:cs="Times New Roman" w:hint="eastAsia"/>
          <w:szCs w:val="20"/>
        </w:rPr>
        <w:t>p.526</w:t>
      </w:r>
      <w:r w:rsidR="00750C2B" w:rsidRPr="0042340E">
        <w:rPr>
          <w:rFonts w:ascii="Times New Roman" w:eastAsia="新細明體" w:hAnsi="Times New Roman" w:cs="Times New Roman" w:hint="eastAsia"/>
          <w:szCs w:val="20"/>
        </w:rPr>
        <w:t>）</w:t>
      </w:r>
    </w:p>
    <w:p w:rsidR="0042340E" w:rsidRDefault="00750C2B" w:rsidP="0083391E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A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細明體"/>
          <w:b/>
          <w:szCs w:val="20"/>
          <w:bdr w:val="single" w:sz="4" w:space="0" w:color="auto"/>
        </w:rPr>
        <w:t>不可得願</w:t>
      </w:r>
    </w:p>
    <w:p w:rsidR="0042340E" w:rsidRPr="0042340E" w:rsidRDefault="00750C2B" w:rsidP="0083391E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B</w:t>
      </w:r>
      <w:r w:rsidRPr="0042340E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、</w:t>
      </w:r>
      <w:r w:rsidRPr="0042340E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可得願</w:t>
      </w:r>
    </w:p>
    <w:p w:rsidR="0042340E" w:rsidRDefault="00750C2B" w:rsidP="0083391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（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二種可得願（世、出世）</w:t>
      </w:r>
      <w:r w:rsidR="00B82F23" w:rsidRPr="0042340E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42340E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42340E">
        <w:rPr>
          <w:rFonts w:ascii="Times New Roman" w:eastAsia="新細明體" w:hAnsi="Times New Roman" w:cs="Times New Roman" w:hint="eastAsia"/>
          <w:szCs w:val="20"/>
        </w:rPr>
        <w:t>J038</w:t>
      </w:r>
      <w:r w:rsidRPr="0042340E">
        <w:rPr>
          <w:rFonts w:ascii="Times New Roman" w:eastAsia="新細明體" w:hAnsi="Times New Roman" w:cs="Times New Roman" w:hint="eastAsia"/>
          <w:szCs w:val="20"/>
        </w:rPr>
        <w:t>〕</w:t>
      </w:r>
      <w:r w:rsidRPr="0042340E">
        <w:rPr>
          <w:rFonts w:ascii="Times New Roman" w:eastAsia="新細明體" w:hAnsi="Times New Roman" w:cs="Times New Roman" w:hint="eastAsia"/>
          <w:szCs w:val="20"/>
        </w:rPr>
        <w:t>p.526</w:t>
      </w:r>
      <w:r w:rsidRPr="0042340E">
        <w:rPr>
          <w:rFonts w:ascii="Times New Roman" w:eastAsia="新細明體" w:hAnsi="Times New Roman" w:cs="Times New Roman" w:hint="eastAsia"/>
          <w:szCs w:val="20"/>
        </w:rPr>
        <w:t>）</w:t>
      </w:r>
    </w:p>
    <w:p w:rsidR="0042340E" w:rsidRPr="0042340E" w:rsidRDefault="00750C2B" w:rsidP="0083391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）小結：菩薩能滿眾生世間可得之願</w:t>
      </w:r>
    </w:p>
    <w:p w:rsidR="0042340E" w:rsidRPr="0042340E" w:rsidRDefault="00750C2B" w:rsidP="00BD4F1F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※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 xml:space="preserve"> 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因論生論：菩薩何故但與眾生易得願，不與難得願</w:t>
      </w:r>
    </w:p>
    <w:p w:rsidR="0042340E" w:rsidRDefault="00750C2B" w:rsidP="00E12DA5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bCs/>
          <w:szCs w:val="20"/>
          <w:bdr w:val="single" w:sz="4" w:space="0" w:color="auto"/>
        </w:rPr>
        <w:t>A</w:t>
      </w:r>
      <w:r w:rsidRPr="0042340E">
        <w:rPr>
          <w:rFonts w:ascii="新細明體" w:eastAsia="新細明體" w:hAnsi="新細明體" w:cs="細明體" w:hint="eastAsia"/>
          <w:b/>
          <w:bCs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細明體" w:hint="eastAsia"/>
          <w:b/>
          <w:bCs/>
          <w:szCs w:val="20"/>
          <w:bdr w:val="single" w:sz="4" w:space="0" w:color="auto"/>
        </w:rPr>
        <w:t>先與下願</w:t>
      </w:r>
      <w:r w:rsidRPr="0042340E">
        <w:rPr>
          <w:rFonts w:ascii="新細明體" w:eastAsia="新細明體" w:hAnsi="新細明體" w:cs="細明體"/>
          <w:b/>
          <w:bCs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bCs/>
          <w:szCs w:val="20"/>
          <w:bdr w:val="single" w:sz="4" w:space="0" w:color="auto"/>
        </w:rPr>
        <w:t>今世樂</w:t>
      </w:r>
      <w:r w:rsidRPr="0042340E">
        <w:rPr>
          <w:rFonts w:ascii="新細明體" w:eastAsia="新細明體" w:hAnsi="新細明體" w:cs="細明體"/>
          <w:b/>
          <w:bCs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細明體" w:hint="eastAsia"/>
          <w:b/>
          <w:bCs/>
          <w:szCs w:val="20"/>
          <w:bdr w:val="single" w:sz="4" w:space="0" w:color="auto"/>
        </w:rPr>
        <w:t>，次及中願</w:t>
      </w:r>
      <w:r w:rsidRPr="0042340E">
        <w:rPr>
          <w:rFonts w:ascii="新細明體" w:eastAsia="新細明體" w:hAnsi="新細明體" w:cs="細明體"/>
          <w:b/>
          <w:bCs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bCs/>
          <w:szCs w:val="20"/>
          <w:bdr w:val="single" w:sz="4" w:space="0" w:color="auto"/>
        </w:rPr>
        <w:t>後世樂</w:t>
      </w:r>
      <w:r w:rsidRPr="0042340E">
        <w:rPr>
          <w:rFonts w:ascii="新細明體" w:eastAsia="新細明體" w:hAnsi="新細明體" w:cs="細明體"/>
          <w:b/>
          <w:bCs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細明體" w:hint="eastAsia"/>
          <w:b/>
          <w:bCs/>
          <w:szCs w:val="20"/>
          <w:bdr w:val="single" w:sz="4" w:space="0" w:color="auto"/>
        </w:rPr>
        <w:t>，然後上願</w:t>
      </w:r>
      <w:r w:rsidRPr="0042340E">
        <w:rPr>
          <w:rFonts w:ascii="新細明體" w:eastAsia="新細明體" w:hAnsi="新細明體" w:cs="細明體"/>
          <w:b/>
          <w:bCs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bCs/>
          <w:szCs w:val="20"/>
          <w:bdr w:val="single" w:sz="4" w:space="0" w:color="auto"/>
        </w:rPr>
        <w:t>涅槃</w:t>
      </w:r>
      <w:r w:rsidRPr="0042340E">
        <w:rPr>
          <w:rFonts w:ascii="新細明體" w:eastAsia="新細明體" w:hAnsi="新細明體" w:cs="細明體"/>
          <w:b/>
          <w:bCs/>
          <w:szCs w:val="20"/>
          <w:bdr w:val="single" w:sz="4" w:space="0" w:color="auto"/>
        </w:rPr>
        <w:t>）</w:t>
      </w:r>
    </w:p>
    <w:p w:rsidR="0042340E" w:rsidRDefault="00750C2B" w:rsidP="00E12DA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bCs/>
          <w:szCs w:val="20"/>
          <w:bdr w:val="single" w:sz="4" w:space="0" w:color="auto"/>
        </w:rPr>
        <w:t>B</w:t>
      </w:r>
      <w:r w:rsidRPr="0042340E">
        <w:rPr>
          <w:rFonts w:ascii="新細明體" w:eastAsia="新細明體" w:hAnsi="新細明體" w:cs="細明體" w:hint="eastAsia"/>
          <w:b/>
          <w:bCs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細明體" w:hint="eastAsia"/>
          <w:b/>
          <w:bCs/>
          <w:szCs w:val="20"/>
          <w:bdr w:val="single" w:sz="4" w:space="0" w:color="auto"/>
        </w:rPr>
        <w:t>眾生多著今世樂，少求後樂</w:t>
      </w:r>
      <w:r w:rsidRPr="0042340E">
        <w:rPr>
          <w:rFonts w:ascii="新細明體" w:eastAsia="新細明體" w:hAnsi="新細明體" w:cs="細明體"/>
          <w:b/>
          <w:bCs/>
          <w:szCs w:val="20"/>
          <w:bdr w:val="single" w:sz="4" w:space="0" w:color="auto"/>
        </w:rPr>
        <w:t>；</w:t>
      </w:r>
      <w:r w:rsidRPr="0042340E">
        <w:rPr>
          <w:rFonts w:ascii="Times New Roman" w:eastAsia="新細明體" w:hAnsi="Times New Roman" w:cs="細明體" w:hint="eastAsia"/>
          <w:b/>
          <w:bCs/>
          <w:szCs w:val="20"/>
          <w:bdr w:val="single" w:sz="4" w:space="0" w:color="auto"/>
        </w:rPr>
        <w:t>若說多者，少亦攝之</w:t>
      </w:r>
    </w:p>
    <w:p w:rsidR="0042340E" w:rsidRDefault="00750C2B" w:rsidP="00E12DA5">
      <w:pPr>
        <w:spacing w:beforeLines="30" w:before="108"/>
        <w:ind w:leftChars="300" w:left="720"/>
        <w:jc w:val="both"/>
        <w:rPr>
          <w:rFonts w:ascii="Times New Roman" w:eastAsia="新細明體" w:hAnsi="Times New Roman" w:cs="細明體"/>
          <w:szCs w:val="24"/>
          <w:vertAlign w:val="superscript"/>
        </w:rPr>
      </w:pPr>
      <w:r w:rsidRPr="0042340E">
        <w:rPr>
          <w:rFonts w:ascii="Times New Roman" w:eastAsia="新細明體" w:hAnsi="Times New Roman" w:cs="細明體" w:hint="eastAsia"/>
          <w:b/>
          <w:bCs/>
          <w:szCs w:val="20"/>
          <w:bdr w:val="single" w:sz="4" w:space="0" w:color="auto"/>
        </w:rPr>
        <w:t>C</w:t>
      </w:r>
      <w:r w:rsidRPr="0042340E">
        <w:rPr>
          <w:rFonts w:ascii="新細明體" w:eastAsia="新細明體" w:hAnsi="新細明體" w:cs="細明體" w:hint="eastAsia"/>
          <w:b/>
          <w:bCs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細明體" w:hint="eastAsia"/>
          <w:b/>
          <w:bCs/>
          <w:szCs w:val="20"/>
          <w:bdr w:val="single" w:sz="4" w:space="0" w:color="auto"/>
        </w:rPr>
        <w:t>菩薩常與眾生種種利益，若眾生</w:t>
      </w:r>
      <w:r w:rsidRPr="0042340E">
        <w:rPr>
          <w:rFonts w:ascii="Times New Roman" w:eastAsia="新細明體" w:hAnsi="Times New Roman" w:cs="細明體"/>
          <w:b/>
          <w:szCs w:val="20"/>
          <w:bdr w:val="single" w:sz="4" w:space="0" w:color="auto"/>
        </w:rPr>
        <w:t>不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入三乘道</w:t>
      </w:r>
      <w:r w:rsidRPr="0042340E">
        <w:rPr>
          <w:rFonts w:ascii="Times New Roman" w:eastAsia="新細明體" w:hAnsi="Times New Roman" w:cs="細明體"/>
          <w:b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不樂修福德者，當與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今世利益</w:t>
      </w:r>
    </w:p>
    <w:p w:rsidR="0042340E" w:rsidRPr="0042340E" w:rsidRDefault="00750C2B" w:rsidP="00E12DA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、菩薩以檀波羅蜜業因緣、神通力能滿眾生願</w:t>
      </w:r>
    </w:p>
    <w:p w:rsidR="0042340E" w:rsidRDefault="00750C2B" w:rsidP="005B2A47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細明體"/>
          <w:kern w:val="0"/>
          <w:szCs w:val="24"/>
          <w:vertAlign w:val="superscript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（三）釋疑：「佛世有飢荒，菩薩云何滿願」疑</w:t>
      </w:r>
    </w:p>
    <w:p w:rsidR="0042340E" w:rsidRDefault="00B82F23" w:rsidP="005B2A47">
      <w:pPr>
        <w:spacing w:beforeLines="30" w:before="108" w:line="370" w:lineRule="exact"/>
        <w:ind w:leftChars="100" w:left="240"/>
        <w:jc w:val="both"/>
        <w:rPr>
          <w:rFonts w:ascii="細明體" w:eastAsia="細明體" w:hAnsi="細明體" w:cs="細明體"/>
          <w:sz w:val="18"/>
          <w:szCs w:val="18"/>
        </w:rPr>
      </w:pPr>
      <w:r w:rsidRPr="0042340E">
        <w:rPr>
          <w:rFonts w:ascii="Times New Roman" w:eastAsia="新細明體" w:hAnsi="Times New Roman" w:cs="新細明體" w:hint="eastAsia"/>
          <w:kern w:val="0"/>
          <w:szCs w:val="18"/>
        </w:rPr>
        <w:t>（印順法師，《</w:t>
      </w:r>
      <w:r w:rsidR="00750C2B" w:rsidRPr="0042340E">
        <w:rPr>
          <w:rFonts w:ascii="Times New Roman" w:eastAsia="新細明體" w:hAnsi="Times New Roman" w:cs="新細明體" w:hint="eastAsia"/>
          <w:kern w:val="0"/>
          <w:szCs w:val="18"/>
        </w:rPr>
        <w:t>大智度論筆記》［</w:t>
      </w:r>
      <w:r w:rsidR="00750C2B" w:rsidRPr="0042340E">
        <w:rPr>
          <w:rFonts w:ascii="Times New Roman" w:eastAsia="新細明體" w:hAnsi="Times New Roman" w:cs="新細明體"/>
          <w:kern w:val="0"/>
          <w:szCs w:val="18"/>
        </w:rPr>
        <w:t>D019</w:t>
      </w:r>
      <w:r w:rsidR="00750C2B" w:rsidRPr="0042340E">
        <w:rPr>
          <w:rFonts w:ascii="Times New Roman" w:eastAsia="新細明體" w:hAnsi="Times New Roman" w:cs="新細明體" w:hint="eastAsia"/>
          <w:kern w:val="0"/>
          <w:szCs w:val="18"/>
        </w:rPr>
        <w:t>］</w:t>
      </w:r>
      <w:r w:rsidR="00750C2B" w:rsidRPr="0042340E">
        <w:rPr>
          <w:rFonts w:ascii="Times New Roman" w:eastAsia="新細明體" w:hAnsi="Times New Roman" w:cs="新細明體" w:hint="eastAsia"/>
          <w:kern w:val="0"/>
          <w:szCs w:val="18"/>
        </w:rPr>
        <w:t>p.</w:t>
      </w:r>
      <w:r w:rsidR="00750C2B" w:rsidRPr="0042340E">
        <w:rPr>
          <w:rFonts w:ascii="Times New Roman" w:eastAsia="新細明體" w:hAnsi="Times New Roman" w:cs="新細明體"/>
          <w:kern w:val="0"/>
          <w:szCs w:val="18"/>
        </w:rPr>
        <w:t>264</w:t>
      </w:r>
      <w:r w:rsidR="00750C2B" w:rsidRPr="0042340E">
        <w:rPr>
          <w:rFonts w:ascii="Times New Roman" w:eastAsia="新細明體" w:hAnsi="Times New Roman" w:cs="新細明體" w:hint="eastAsia"/>
          <w:kern w:val="0"/>
          <w:szCs w:val="18"/>
        </w:rPr>
        <w:t>）</w:t>
      </w:r>
    </w:p>
    <w:p w:rsidR="0042340E" w:rsidRPr="0042340E" w:rsidRDefault="00750C2B" w:rsidP="005B2A47">
      <w:pPr>
        <w:spacing w:line="370" w:lineRule="exact"/>
        <w:ind w:leftChars="150" w:left="360"/>
        <w:jc w:val="both"/>
        <w:rPr>
          <w:rFonts w:ascii="Times New Roman" w:eastAsia="新細明體" w:hAnsi="Times New Roman" w:cs="細明體"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、十地尚無邊利益，何況於佛</w:t>
      </w:r>
      <w:r w:rsidR="00B82F23" w:rsidRPr="0042340E">
        <w:rPr>
          <w:rFonts w:ascii="Times New Roman" w:eastAsia="新細明體" w:hAnsi="Times New Roman" w:cs="新細明體"/>
          <w:szCs w:val="18"/>
        </w:rPr>
        <w:t>（印順法師，《</w:t>
      </w:r>
      <w:r w:rsidRPr="0042340E">
        <w:rPr>
          <w:rFonts w:ascii="Times New Roman" w:eastAsia="新細明體" w:hAnsi="Times New Roman" w:cs="新細明體"/>
          <w:szCs w:val="18"/>
        </w:rPr>
        <w:t>大智度論筆記》［</w:t>
      </w:r>
      <w:r w:rsidRPr="0042340E">
        <w:rPr>
          <w:rFonts w:ascii="Times New Roman" w:eastAsia="新細明體" w:hAnsi="Times New Roman" w:cs="新細明體"/>
          <w:szCs w:val="18"/>
        </w:rPr>
        <w:t>F016</w:t>
      </w:r>
      <w:r w:rsidRPr="0042340E">
        <w:rPr>
          <w:rFonts w:ascii="Times New Roman" w:eastAsia="新細明體" w:hAnsi="Times New Roman" w:cs="新細明體"/>
          <w:szCs w:val="18"/>
        </w:rPr>
        <w:t>］</w:t>
      </w:r>
      <w:r w:rsidRPr="0042340E">
        <w:rPr>
          <w:rFonts w:ascii="Times New Roman" w:eastAsia="新細明體" w:hAnsi="Times New Roman" w:cs="新細明體"/>
          <w:szCs w:val="18"/>
        </w:rPr>
        <w:t>p.346</w:t>
      </w:r>
      <w:r w:rsidRPr="0042340E">
        <w:rPr>
          <w:rFonts w:ascii="Times New Roman" w:eastAsia="新細明體" w:hAnsi="Times New Roman" w:cs="新細明體"/>
          <w:szCs w:val="18"/>
        </w:rPr>
        <w:t>）</w:t>
      </w:r>
    </w:p>
    <w:p w:rsidR="0042340E" w:rsidRDefault="00750C2B" w:rsidP="005B2A4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真身佛能悉與世出世間之願</w:t>
      </w:r>
      <w:r w:rsidR="00B82F23" w:rsidRPr="0042340E">
        <w:rPr>
          <w:rFonts w:ascii="Times New Roman" w:eastAsia="新細明體" w:hAnsi="Times New Roman" w:cs="新細明體"/>
          <w:szCs w:val="18"/>
        </w:rPr>
        <w:t>（印順法師，《</w:t>
      </w:r>
      <w:r w:rsidRPr="0042340E">
        <w:rPr>
          <w:rFonts w:ascii="Times New Roman" w:eastAsia="新細明體" w:hAnsi="Times New Roman" w:cs="新細明體"/>
          <w:szCs w:val="18"/>
        </w:rPr>
        <w:t>大智度論筆記》［</w:t>
      </w:r>
      <w:r w:rsidRPr="0042340E">
        <w:rPr>
          <w:rFonts w:ascii="Times New Roman" w:eastAsia="新細明體" w:hAnsi="Times New Roman" w:cs="新細明體"/>
          <w:szCs w:val="18"/>
        </w:rPr>
        <w:t>F016</w:t>
      </w:r>
      <w:r w:rsidRPr="0042340E">
        <w:rPr>
          <w:rFonts w:ascii="Times New Roman" w:eastAsia="新細明體" w:hAnsi="Times New Roman" w:cs="新細明體"/>
          <w:szCs w:val="18"/>
        </w:rPr>
        <w:t>］</w:t>
      </w:r>
      <w:r w:rsidRPr="0042340E">
        <w:rPr>
          <w:rFonts w:ascii="Times New Roman" w:eastAsia="新細明體" w:hAnsi="Times New Roman" w:cs="新細明體"/>
          <w:szCs w:val="18"/>
        </w:rPr>
        <w:t>p.346</w:t>
      </w:r>
      <w:r w:rsidRPr="0042340E">
        <w:rPr>
          <w:rFonts w:ascii="Times New Roman" w:eastAsia="新細明體" w:hAnsi="Times New Roman" w:cs="新細明體"/>
          <w:szCs w:val="18"/>
        </w:rPr>
        <w:t>）</w:t>
      </w:r>
    </w:p>
    <w:p w:rsidR="0042340E" w:rsidRPr="0042340E" w:rsidRDefault="00750C2B" w:rsidP="000C6146">
      <w:pPr>
        <w:keepNext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3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釋尊能滿而不欲滿，但與涅槃樂，不與雜毒食</w:t>
      </w:r>
      <w:r w:rsidR="00B82F23" w:rsidRPr="0042340E">
        <w:rPr>
          <w:rFonts w:ascii="Times New Roman" w:eastAsia="新細明體" w:hAnsi="Times New Roman" w:cs="新細明體"/>
          <w:szCs w:val="18"/>
        </w:rPr>
        <w:t>（印順法師，《</w:t>
      </w:r>
      <w:r w:rsidRPr="0042340E">
        <w:rPr>
          <w:rFonts w:ascii="Times New Roman" w:eastAsia="新細明體" w:hAnsi="Times New Roman" w:cs="新細明體"/>
          <w:szCs w:val="18"/>
        </w:rPr>
        <w:t>大智度論筆記》［</w:t>
      </w:r>
      <w:r w:rsidRPr="0042340E">
        <w:rPr>
          <w:rFonts w:ascii="Times New Roman" w:eastAsia="新細明體" w:hAnsi="Times New Roman" w:cs="新細明體"/>
          <w:szCs w:val="18"/>
        </w:rPr>
        <w:t>F016</w:t>
      </w:r>
      <w:r w:rsidRPr="0042340E">
        <w:rPr>
          <w:rFonts w:ascii="Times New Roman" w:eastAsia="新細明體" w:hAnsi="Times New Roman" w:cs="新細明體"/>
          <w:szCs w:val="18"/>
        </w:rPr>
        <w:t>］</w:t>
      </w:r>
      <w:r w:rsidRPr="0042340E">
        <w:rPr>
          <w:rFonts w:ascii="Times New Roman" w:eastAsia="新細明體" w:hAnsi="Times New Roman" w:cs="新細明體"/>
          <w:szCs w:val="18"/>
        </w:rPr>
        <w:t>p.346</w:t>
      </w:r>
      <w:r w:rsidRPr="0042340E">
        <w:rPr>
          <w:rFonts w:ascii="Times New Roman" w:eastAsia="新細明體" w:hAnsi="Times New Roman" w:cs="新細明體"/>
          <w:szCs w:val="18"/>
        </w:rPr>
        <w:t>）</w:t>
      </w:r>
    </w:p>
    <w:p w:rsidR="0042340E" w:rsidRDefault="00750C2B" w:rsidP="000C6146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Roman Unicode"/>
          <w:b/>
          <w:kern w:val="0"/>
          <w:szCs w:val="20"/>
          <w:bdr w:val="single" w:sz="4" w:space="0" w:color="auto"/>
        </w:rPr>
        <w:t>4</w:t>
      </w:r>
      <w:r w:rsidRPr="0042340E">
        <w:rPr>
          <w:rFonts w:ascii="Times New Roman" w:eastAsia="新細明體" w:hAnsi="Times New Roman" w:cs="Roman Unicode"/>
          <w:b/>
          <w:kern w:val="0"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釋尊已滿眾生願，眾生自不得</w:t>
      </w:r>
      <w:r w:rsidR="00B82F23" w:rsidRPr="0042340E">
        <w:rPr>
          <w:rFonts w:ascii="Times New Roman" w:eastAsia="新細明體" w:hAnsi="Times New Roman" w:cs="新細明體"/>
          <w:szCs w:val="18"/>
        </w:rPr>
        <w:t>（印順法師，《</w:t>
      </w:r>
      <w:r w:rsidRPr="0042340E">
        <w:rPr>
          <w:rFonts w:ascii="Times New Roman" w:eastAsia="新細明體" w:hAnsi="Times New Roman" w:cs="新細明體"/>
          <w:szCs w:val="18"/>
        </w:rPr>
        <w:t>大智度論筆記》［</w:t>
      </w:r>
      <w:r w:rsidRPr="0042340E">
        <w:rPr>
          <w:rFonts w:ascii="Times New Roman" w:eastAsia="新細明體" w:hAnsi="Times New Roman" w:cs="新細明體"/>
          <w:szCs w:val="18"/>
        </w:rPr>
        <w:t>F016</w:t>
      </w:r>
      <w:r w:rsidRPr="0042340E">
        <w:rPr>
          <w:rFonts w:ascii="Times New Roman" w:eastAsia="新細明體" w:hAnsi="Times New Roman" w:cs="新細明體"/>
          <w:szCs w:val="18"/>
        </w:rPr>
        <w:t>］</w:t>
      </w:r>
      <w:r w:rsidRPr="0042340E">
        <w:rPr>
          <w:rFonts w:ascii="Times New Roman" w:eastAsia="新細明體" w:hAnsi="Times New Roman" w:cs="新細明體"/>
          <w:szCs w:val="18"/>
        </w:rPr>
        <w:t>p.346</w:t>
      </w:r>
      <w:r w:rsidRPr="0042340E">
        <w:rPr>
          <w:rFonts w:ascii="Times New Roman" w:eastAsia="新細明體" w:hAnsi="Times New Roman" w:cs="新細明體"/>
          <w:szCs w:val="18"/>
        </w:rPr>
        <w:t>）</w:t>
      </w:r>
    </w:p>
    <w:p w:rsidR="0042340E" w:rsidRDefault="00750C2B" w:rsidP="000C614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（四）釋疑：「</w:t>
      </w:r>
      <w:r w:rsidRPr="0042340E">
        <w:rPr>
          <w:rFonts w:ascii="Times New Roman" w:eastAsia="新細明體" w:hAnsi="Times New Roman" w:cs="細明體"/>
          <w:b/>
          <w:szCs w:val="20"/>
          <w:bdr w:val="single" w:sz="4" w:space="0" w:color="auto"/>
        </w:rPr>
        <w:t>若能滿一切眾生願，則應無有受苦眾生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」</w:t>
      </w:r>
    </w:p>
    <w:p w:rsidR="0042340E" w:rsidRDefault="00750C2B" w:rsidP="000C6146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滿一切眾生願，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約「名字一切」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、「應可得者」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說</w:t>
      </w:r>
    </w:p>
    <w:p w:rsidR="0042340E" w:rsidRPr="0042340E" w:rsidRDefault="00750C2B" w:rsidP="00E12DA5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、菩薩雖有力能滿，眾生自罪障不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能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得</w:t>
      </w:r>
    </w:p>
    <w:p w:rsidR="0042340E" w:rsidRPr="0042340E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細明體" w:cs="細明體" w:hint="eastAsia"/>
          <w:b/>
          <w:szCs w:val="20"/>
          <w:bdr w:val="single" w:sz="4" w:space="0" w:color="auto"/>
        </w:rPr>
        <w:t>二、釋「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飲食」</w:t>
      </w:r>
    </w:p>
    <w:p w:rsidR="0042340E" w:rsidRDefault="00750C2B" w:rsidP="00E12DA5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（一）食有二種</w:t>
      </w:r>
      <w:r w:rsidRPr="0042340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：</w:t>
      </w:r>
      <w:r w:rsidRPr="0042340E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麁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──麁摶食；細—細觸食、意思食、識食</w:t>
      </w:r>
    </w:p>
    <w:p w:rsidR="0042340E" w:rsidRPr="0042340E" w:rsidRDefault="00750C2B" w:rsidP="00E12DA5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（二）飲有二種</w:t>
      </w:r>
    </w:p>
    <w:p w:rsidR="0042340E" w:rsidRPr="0042340E" w:rsidRDefault="00750C2B" w:rsidP="00E12DA5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（三）合諸飲食，令求者滿</w:t>
      </w:r>
    </w:p>
    <w:p w:rsidR="0042340E" w:rsidRPr="0042340E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三、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釋「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衣服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」</w:t>
      </w:r>
    </w:p>
    <w:p w:rsidR="0042340E" w:rsidRPr="0042340E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四、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釋「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臥具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」</w:t>
      </w:r>
    </w:p>
    <w:p w:rsidR="0042340E" w:rsidRPr="0042340E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五、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釋「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塗香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」</w:t>
      </w:r>
    </w:p>
    <w:p w:rsidR="0042340E" w:rsidRPr="0042340E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六、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釋「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車乘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」</w:t>
      </w:r>
    </w:p>
    <w:p w:rsidR="0042340E" w:rsidRPr="0042340E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七、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釋「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房舍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」</w:t>
      </w:r>
    </w:p>
    <w:p w:rsidR="0042340E" w:rsidRPr="0042340E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八、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釋「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燈燭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」</w:t>
      </w:r>
    </w:p>
    <w:p w:rsidR="0042340E" w:rsidRPr="0042340E" w:rsidRDefault="00750C2B" w:rsidP="00E12DA5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九、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釋「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諸物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」</w:t>
      </w:r>
    </w:p>
    <w:p w:rsidR="0042340E" w:rsidRPr="0042340E" w:rsidRDefault="00750C2B" w:rsidP="00E12DA5">
      <w:pPr>
        <w:spacing w:beforeLines="30" w:before="108"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※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 xml:space="preserve"> 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釋疑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：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此中何故不說燒香、妙華等</w:t>
      </w:r>
    </w:p>
    <w:p w:rsidR="0042340E" w:rsidRDefault="00750C2B" w:rsidP="00E12DA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※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 xml:space="preserve"> 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略說飲食、衣服、莊嚴具三種即可，何故廣說塗香、燈燭等物</w:t>
      </w:r>
    </w:p>
    <w:p w:rsidR="0042340E" w:rsidRPr="0042340E" w:rsidRDefault="00750C2B" w:rsidP="0014645E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※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 xml:space="preserve"> 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釋疑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：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何故但說塗香，不說華及燒香等</w:t>
      </w:r>
    </w:p>
    <w:p w:rsidR="0042340E" w:rsidRPr="0042340E" w:rsidRDefault="00750C2B" w:rsidP="0014645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lastRenderedPageBreak/>
        <w:t>十、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若行檀波羅蜜得無量果報，能滿一切眾生願，何須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學般若波羅蜜</w:t>
      </w:r>
    </w:p>
    <w:p w:rsidR="0042340E" w:rsidRPr="0042340E" w:rsidRDefault="00750C2B" w:rsidP="0014645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</w:pPr>
      <w:r w:rsidRPr="0042340E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（一）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以般若波羅蜜和合故，方得檀波羅蜜名</w:t>
      </w:r>
    </w:p>
    <w:p w:rsidR="0042340E" w:rsidRDefault="00750C2B" w:rsidP="0014645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sz w:val="22"/>
        </w:rPr>
      </w:pPr>
      <w:r w:rsidRPr="0042340E">
        <w:rPr>
          <w:rFonts w:ascii="新細明體" w:eastAsia="新細明體" w:hAnsi="新細明體" w:cs="Times New Roman" w:hint="eastAsia"/>
          <w:b/>
          <w:bCs/>
          <w:szCs w:val="20"/>
          <w:bdr w:val="single" w:sz="4" w:space="0" w:color="auto"/>
        </w:rPr>
        <w:t>（二）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以般若力能成大施</w:t>
      </w:r>
      <w:r w:rsidR="00B82F23" w:rsidRPr="0042340E">
        <w:rPr>
          <w:rFonts w:ascii="Times New Roman" w:eastAsia="新細明體" w:hAnsi="Times New Roman" w:cs="Times New Roman"/>
          <w:szCs w:val="20"/>
        </w:rPr>
        <w:t>（印順法師，《</w:t>
      </w:r>
      <w:r w:rsidRPr="0042340E">
        <w:rPr>
          <w:rFonts w:ascii="Times New Roman" w:eastAsia="新細明體" w:hAnsi="Times New Roman" w:cs="Times New Roman"/>
          <w:szCs w:val="20"/>
        </w:rPr>
        <w:t>大智度論筆記》〔</w:t>
      </w:r>
      <w:r w:rsidRPr="0042340E">
        <w:rPr>
          <w:rFonts w:ascii="Times New Roman" w:eastAsia="新細明體" w:hAnsi="Times New Roman" w:cs="Times New Roman"/>
          <w:szCs w:val="20"/>
        </w:rPr>
        <w:t>A0</w:t>
      </w:r>
      <w:r w:rsidRPr="0042340E">
        <w:rPr>
          <w:rFonts w:ascii="Times New Roman" w:eastAsia="新細明體" w:hAnsi="Times New Roman" w:cs="Times New Roman" w:hint="eastAsia"/>
          <w:szCs w:val="20"/>
        </w:rPr>
        <w:t>33</w:t>
      </w:r>
      <w:r w:rsidRPr="0042340E">
        <w:rPr>
          <w:rFonts w:ascii="Times New Roman" w:eastAsia="新細明體" w:hAnsi="Times New Roman" w:cs="Times New Roman"/>
          <w:szCs w:val="20"/>
        </w:rPr>
        <w:t>〕</w:t>
      </w:r>
      <w:r w:rsidRPr="0042340E">
        <w:rPr>
          <w:rFonts w:ascii="Times New Roman" w:eastAsia="新細明體" w:hAnsi="Times New Roman" w:cs="Times New Roman"/>
          <w:szCs w:val="20"/>
        </w:rPr>
        <w:t>p.</w:t>
      </w:r>
      <w:r w:rsidRPr="0042340E">
        <w:rPr>
          <w:rFonts w:ascii="Times New Roman" w:eastAsia="新細明體" w:hAnsi="Times New Roman" w:cs="Times New Roman" w:hint="eastAsia"/>
          <w:szCs w:val="20"/>
        </w:rPr>
        <w:t>62</w:t>
      </w:r>
      <w:r w:rsidRPr="0042340E">
        <w:rPr>
          <w:rFonts w:ascii="Times New Roman" w:eastAsia="新細明體" w:hAnsi="Times New Roman" w:cs="Times New Roman"/>
          <w:szCs w:val="20"/>
        </w:rPr>
        <w:t>）</w:t>
      </w:r>
    </w:p>
    <w:p w:rsidR="0042340E" w:rsidRDefault="00750C2B" w:rsidP="0014645E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2340E">
        <w:rPr>
          <w:rFonts w:ascii="Times New Roman" w:eastAsia="新細明體" w:hAnsi="Times New Roman" w:cs="細明體"/>
          <w:b/>
          <w:szCs w:val="24"/>
          <w:bdr w:val="single" w:sz="4" w:space="0" w:color="auto"/>
        </w:rPr>
        <w:t>參、欲使眾生立於六波羅蜜</w:t>
      </w:r>
    </w:p>
    <w:p w:rsidR="0042340E" w:rsidRDefault="00750C2B" w:rsidP="0014645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一、明</w:t>
      </w:r>
      <w:r w:rsidRPr="0042340E">
        <w:rPr>
          <w:rFonts w:ascii="Times New Roman" w:eastAsia="新細明體" w:hAnsi="Times New Roman" w:cs="細明體" w:hint="eastAsia"/>
          <w:b/>
          <w:bCs/>
          <w:kern w:val="0"/>
          <w:szCs w:val="20"/>
          <w:bdr w:val="single" w:sz="4" w:space="0" w:color="auto"/>
        </w:rPr>
        <w:t>「欲滿眾生願」與「欲使眾生立於六度」之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說法次第</w:t>
      </w:r>
    </w:p>
    <w:p w:rsidR="0042340E" w:rsidRPr="0042340E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（一）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前說今世利樂，此說後世、出世利樂</w:t>
      </w:r>
    </w:p>
    <w:p w:rsidR="0042340E" w:rsidRDefault="00750C2B" w:rsidP="000C6146">
      <w:pPr>
        <w:keepNext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（二）先以外物莊嚴其身</w:t>
      </w:r>
      <w:r w:rsidRPr="0042340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［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功德果報］，今以功德莊嚴其心</w:t>
      </w:r>
      <w:r w:rsidRPr="0042340E">
        <w:rPr>
          <w:rFonts w:ascii="新細明體" w:eastAsia="新細明體" w:hAnsi="新細明體" w:cs="細明體" w:hint="eastAsia"/>
          <w:b/>
          <w:kern w:val="0"/>
          <w:szCs w:val="20"/>
          <w:bdr w:val="single" w:sz="4" w:space="0" w:color="auto"/>
        </w:rPr>
        <w:t>［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功德因緣］</w:t>
      </w:r>
    </w:p>
    <w:p w:rsidR="0042340E" w:rsidRPr="0042340E" w:rsidRDefault="00750C2B" w:rsidP="000C6146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（三）先與眾生樂具，次教自行自得</w:t>
      </w:r>
    </w:p>
    <w:p w:rsidR="00750C2B" w:rsidRPr="0042340E" w:rsidRDefault="00750C2B" w:rsidP="000C6146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二、釋經：「如恒河沙等世界眾生」</w:t>
      </w:r>
    </w:p>
    <w:p w:rsidR="00750C2B" w:rsidRPr="0042340E" w:rsidRDefault="00750C2B" w:rsidP="000C6146">
      <w:pPr>
        <w:spacing w:line="356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（一）</w:t>
      </w:r>
      <w:r w:rsidRPr="0042340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釋「恒河沙」</w:t>
      </w:r>
    </w:p>
    <w:p w:rsidR="0042340E" w:rsidRDefault="00750C2B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細明體"/>
          <w:kern w:val="0"/>
          <w:szCs w:val="24"/>
          <w:vertAlign w:val="superscript"/>
        </w:rPr>
      </w:pPr>
      <w:r w:rsidRPr="0042340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42340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、菩薩應令十方一切眾生住六度，何故但說</w:t>
      </w:r>
      <w:r w:rsidRPr="0042340E"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  <w:t>如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恒河沙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世界眾生</w:t>
      </w:r>
    </w:p>
    <w:p w:rsidR="0042340E" w:rsidRDefault="00750C2B" w:rsidP="000C6146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）聽者識故</w:t>
      </w:r>
    </w:p>
    <w:p w:rsidR="0042340E" w:rsidRDefault="00750C2B" w:rsidP="000C6146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Cs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）新發意爾，大菩薩不以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恒河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沙為數</w:t>
      </w:r>
      <w:r w:rsidR="00B82F23" w:rsidRPr="0042340E">
        <w:rPr>
          <w:rFonts w:ascii="Times New Roman" w:eastAsia="新細明體" w:hAnsi="Times New Roman" w:cs="新細明體" w:hint="eastAsia"/>
          <w:kern w:val="0"/>
          <w:szCs w:val="20"/>
        </w:rPr>
        <w:t>（印順法師，《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C024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p.226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）</w:t>
      </w:r>
    </w:p>
    <w:p w:rsidR="0042340E" w:rsidRDefault="00750C2B" w:rsidP="000C614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3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如恒河沙者是無邊無量數</w:t>
      </w:r>
      <w:r w:rsidR="00B82F23" w:rsidRPr="0042340E">
        <w:rPr>
          <w:rFonts w:ascii="Times New Roman" w:eastAsia="新細明體" w:hAnsi="Times New Roman" w:cs="新細明體" w:hint="eastAsia"/>
          <w:kern w:val="0"/>
          <w:szCs w:val="20"/>
        </w:rPr>
        <w:t>（印順法師，《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C024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p.226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）</w:t>
      </w:r>
    </w:p>
    <w:p w:rsidR="0042340E" w:rsidRDefault="00750C2B" w:rsidP="000C614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4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）如恒河沙，不言一恒河沙</w:t>
      </w:r>
      <w:r w:rsidR="00B82F23" w:rsidRPr="0042340E">
        <w:rPr>
          <w:rFonts w:ascii="Times New Roman" w:eastAsia="新細明體" w:hAnsi="Times New Roman" w:cs="新細明體" w:hint="eastAsia"/>
          <w:kern w:val="0"/>
          <w:szCs w:val="20"/>
        </w:rPr>
        <w:t>（印順法師，《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C024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p.226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）</w:t>
      </w:r>
    </w:p>
    <w:p w:rsidR="0042340E" w:rsidRDefault="00750C2B" w:rsidP="000C614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5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）結</w:t>
      </w:r>
    </w:p>
    <w:p w:rsidR="0042340E" w:rsidRPr="0042340E" w:rsidRDefault="00750C2B" w:rsidP="000C6146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恒河沙世界義</w:t>
      </w:r>
    </w:p>
    <w:p w:rsidR="0042340E" w:rsidRPr="0042340E" w:rsidRDefault="00750C2B" w:rsidP="000C6146">
      <w:pPr>
        <w:spacing w:beforeLines="30" w:before="108" w:line="356" w:lineRule="exact"/>
        <w:ind w:leftChars="100" w:left="240"/>
        <w:jc w:val="both"/>
        <w:rPr>
          <w:rFonts w:ascii="Times New Roman" w:eastAsia="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細明體" w:hAnsi="Times New Roman" w:cs="細明體" w:hint="eastAsia"/>
          <w:b/>
          <w:kern w:val="0"/>
          <w:szCs w:val="20"/>
          <w:bdr w:val="single" w:sz="4" w:space="0" w:color="auto"/>
        </w:rPr>
        <w:t>（二）釋「眾生」</w:t>
      </w:r>
    </w:p>
    <w:p w:rsidR="0042340E" w:rsidRPr="0042340E" w:rsidRDefault="00750C2B" w:rsidP="000C6146">
      <w:pPr>
        <w:spacing w:line="356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、於諸法和合中假名稱說</w:t>
      </w:r>
    </w:p>
    <w:p w:rsidR="00750C2B" w:rsidRPr="0042340E" w:rsidRDefault="00750C2B" w:rsidP="009F590F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、明眾生類</w:t>
      </w:r>
    </w:p>
    <w:p w:rsidR="00750C2B" w:rsidRPr="0042340E" w:rsidRDefault="00750C2B" w:rsidP="009F590F">
      <w:pPr>
        <w:ind w:leftChars="200" w:left="48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）總說</w:t>
      </w:r>
    </w:p>
    <w:p w:rsidR="0042340E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A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、二種（動</w:t>
      </w:r>
      <w:r w:rsidRPr="0042340E">
        <w:rPr>
          <w:rFonts w:ascii="新細明體" w:eastAsia="新細明體" w:hAnsi="新細明體" w:cs="細明體"/>
          <w:b/>
          <w:kern w:val="0"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靜）眾生</w:t>
      </w:r>
      <w:r w:rsidR="00B82F23" w:rsidRPr="0042340E">
        <w:rPr>
          <w:rFonts w:ascii="Times New Roman" w:eastAsia="新細明體" w:hAnsi="Times New Roman" w:cs="新細明體" w:hint="eastAsia"/>
          <w:kern w:val="0"/>
          <w:szCs w:val="20"/>
        </w:rPr>
        <w:t>（印順法師，《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J038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p.526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）</w:t>
      </w:r>
    </w:p>
    <w:p w:rsidR="0042340E" w:rsidRDefault="00750C2B" w:rsidP="009F590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B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、種種眾生</w:t>
      </w:r>
      <w:r w:rsidR="00B82F23" w:rsidRPr="0042340E">
        <w:rPr>
          <w:rFonts w:ascii="Times New Roman" w:eastAsia="新細明體" w:hAnsi="Times New Roman" w:cs="新細明體" w:hint="eastAsia"/>
          <w:kern w:val="0"/>
          <w:szCs w:val="20"/>
        </w:rPr>
        <w:t>（印順法師，《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A056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p.95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）</w:t>
      </w:r>
    </w:p>
    <w:p w:rsidR="00750C2B" w:rsidRPr="0042340E" w:rsidRDefault="00750C2B" w:rsidP="009F590F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）別釋</w:t>
      </w:r>
    </w:p>
    <w:p w:rsidR="0042340E" w:rsidRDefault="00750C2B" w:rsidP="009F590F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A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、欲界眾生</w:t>
      </w:r>
      <w:r w:rsidRPr="0042340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A</w:t>
      </w:r>
      <w:r w:rsidRPr="0042340E">
        <w:rPr>
          <w:rFonts w:ascii="Times New Roman" w:eastAsia="新細明體" w:hAnsi="新細明體" w:cs="細明體"/>
          <w:b/>
          <w:kern w:val="0"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欲界三種眾生</w:t>
      </w:r>
    </w:p>
    <w:p w:rsidR="0042340E" w:rsidRDefault="00750C2B" w:rsidP="00E52FA6">
      <w:pPr>
        <w:spacing w:beforeLines="30" w:before="108"/>
        <w:ind w:leftChars="300" w:left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B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欲界十種眾生</w:t>
      </w:r>
      <w:r w:rsidR="00B82F23" w:rsidRPr="0042340E">
        <w:rPr>
          <w:rFonts w:ascii="Times New Roman" w:eastAsia="新細明體" w:hAnsi="Times New Roman" w:cs="Times New Roman"/>
          <w:szCs w:val="20"/>
        </w:rPr>
        <w:t>（印順法師，《</w:t>
      </w:r>
      <w:r w:rsidRPr="0042340E">
        <w:rPr>
          <w:rFonts w:ascii="Times New Roman" w:eastAsia="新細明體" w:hAnsi="Times New Roman" w:cs="Times New Roman"/>
          <w:szCs w:val="20"/>
        </w:rPr>
        <w:t>大智度論筆記》〔</w:t>
      </w:r>
      <w:r w:rsidRPr="0042340E">
        <w:rPr>
          <w:rFonts w:ascii="Times New Roman" w:eastAsia="新細明體" w:hAnsi="Times New Roman" w:cs="Times New Roman"/>
          <w:szCs w:val="20"/>
        </w:rPr>
        <w:t>A056</w:t>
      </w:r>
      <w:r w:rsidRPr="0042340E">
        <w:rPr>
          <w:rFonts w:ascii="Times New Roman" w:eastAsia="新細明體" w:hAnsi="Times New Roman" w:cs="Times New Roman"/>
          <w:szCs w:val="20"/>
        </w:rPr>
        <w:t>〕</w:t>
      </w:r>
      <w:r w:rsidRPr="0042340E">
        <w:rPr>
          <w:rFonts w:ascii="Times New Roman" w:eastAsia="新細明體" w:hAnsi="Times New Roman" w:cs="Times New Roman"/>
          <w:szCs w:val="20"/>
        </w:rPr>
        <w:t>p.95</w:t>
      </w:r>
      <w:r w:rsidRPr="0042340E">
        <w:rPr>
          <w:rFonts w:ascii="Times New Roman" w:eastAsia="新細明體" w:hAnsi="Times New Roman" w:cs="Times New Roman"/>
          <w:szCs w:val="20"/>
        </w:rPr>
        <w:t>）</w:t>
      </w:r>
    </w:p>
    <w:p w:rsidR="00750C2B" w:rsidRPr="0042340E" w:rsidRDefault="00750C2B" w:rsidP="00E52FA6">
      <w:pPr>
        <w:ind w:leftChars="350" w:left="84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/>
          <w:b/>
          <w:szCs w:val="20"/>
          <w:bdr w:val="single" w:sz="4" w:space="0" w:color="auto"/>
        </w:rPr>
        <w:t>a</w:t>
      </w:r>
      <w:r w:rsidRPr="0042340E">
        <w:rPr>
          <w:rFonts w:ascii="Times New Roman" w:eastAsia="新細明體" w:hAnsi="Times New Roman" w:cs="細明體"/>
          <w:b/>
          <w:szCs w:val="20"/>
          <w:bdr w:val="single" w:sz="4" w:space="0" w:color="auto"/>
        </w:rPr>
        <w:t>、三惡道</w:t>
      </w:r>
    </w:p>
    <w:p w:rsidR="0042340E" w:rsidRDefault="00750C2B" w:rsidP="00E52FA6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新細明體" w:cs="Roman Unicode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Roman Unicode"/>
          <w:b/>
          <w:kern w:val="0"/>
          <w:szCs w:val="20"/>
          <w:bdr w:val="single" w:sz="4" w:space="0" w:color="auto"/>
        </w:rPr>
        <w:t>a</w:t>
      </w:r>
      <w:r w:rsidRPr="0042340E">
        <w:rPr>
          <w:rFonts w:ascii="Times New Roman" w:eastAsia="新細明體" w:hAnsi="新細明體" w:cs="Roman Unicode"/>
          <w:b/>
          <w:kern w:val="0"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三種地獄</w:t>
      </w:r>
      <w:r w:rsidR="00B82F23" w:rsidRPr="0042340E">
        <w:rPr>
          <w:rFonts w:ascii="Times New Roman" w:eastAsia="新細明體" w:hAnsi="Times New Roman" w:cs="新細明體"/>
          <w:kern w:val="0"/>
          <w:szCs w:val="20"/>
        </w:rPr>
        <w:t>（印順法師，《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A056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p.95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）</w:t>
      </w:r>
    </w:p>
    <w:p w:rsidR="0042340E" w:rsidRDefault="00750C2B" w:rsidP="00E52FA6">
      <w:pPr>
        <w:autoSpaceDE w:val="0"/>
        <w:autoSpaceDN w:val="0"/>
        <w:adjustRightInd w:val="0"/>
        <w:spacing w:beforeLines="30" w:before="108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2340E">
        <w:rPr>
          <w:rFonts w:ascii="Times New Roman" w:eastAsia="新細明體" w:hAnsi="新細明體" w:cs="Roman Unicode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Roman Unicode"/>
          <w:b/>
          <w:kern w:val="0"/>
          <w:szCs w:val="20"/>
          <w:bdr w:val="single" w:sz="4" w:space="0" w:color="auto"/>
        </w:rPr>
        <w:t>b</w:t>
      </w:r>
      <w:r w:rsidRPr="0042340E">
        <w:rPr>
          <w:rFonts w:ascii="Times New Roman" w:eastAsia="新細明體" w:hAnsi="新細明體" w:cs="Roman Unicode"/>
          <w:b/>
          <w:kern w:val="0"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三種畜生</w:t>
      </w:r>
      <w:r w:rsidR="00B82F23" w:rsidRPr="0042340E">
        <w:rPr>
          <w:rFonts w:ascii="Times New Roman" w:eastAsia="新細明體" w:hAnsi="Times New Roman" w:cs="新細明體"/>
          <w:kern w:val="0"/>
          <w:szCs w:val="20"/>
        </w:rPr>
        <w:t>（印順法師，《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A056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p.95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）</w:t>
      </w:r>
    </w:p>
    <w:p w:rsidR="0042340E" w:rsidRDefault="00750C2B" w:rsidP="00E52FA6">
      <w:pPr>
        <w:spacing w:beforeLines="30" w:before="108"/>
        <w:ind w:leftChars="400" w:left="96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42340E">
        <w:rPr>
          <w:rFonts w:ascii="Times New Roman" w:eastAsia="新細明體" w:hAnsi="新細明體" w:cs="Roman Unicode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Roman Unicode"/>
          <w:b/>
          <w:kern w:val="0"/>
          <w:szCs w:val="20"/>
          <w:bdr w:val="single" w:sz="4" w:space="0" w:color="auto"/>
        </w:rPr>
        <w:t>c</w:t>
      </w:r>
      <w:r w:rsidRPr="0042340E">
        <w:rPr>
          <w:rFonts w:ascii="Times New Roman" w:eastAsia="新細明體" w:hAnsi="新細明體" w:cs="Roman Unicode"/>
          <w:b/>
          <w:kern w:val="0"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二種鬼又種種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鬼</w:t>
      </w:r>
      <w:r w:rsidR="00B82F23" w:rsidRPr="0042340E">
        <w:rPr>
          <w:rFonts w:ascii="Times New Roman" w:eastAsia="新細明體" w:hAnsi="Times New Roman" w:cs="新細明體" w:hint="eastAsia"/>
          <w:kern w:val="0"/>
          <w:szCs w:val="20"/>
        </w:rPr>
        <w:t>（印順法師，《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A056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p.95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）</w:t>
      </w:r>
    </w:p>
    <w:p w:rsidR="0042340E" w:rsidRDefault="00750C2B" w:rsidP="00E52FA6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b</w:t>
      </w:r>
      <w:r w:rsidRPr="0042340E">
        <w:rPr>
          <w:rFonts w:ascii="Times New Roman" w:eastAsia="新細明體" w:hAnsi="Times New Roman" w:cs="細明體"/>
          <w:b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六欲天</w:t>
      </w:r>
    </w:p>
    <w:p w:rsidR="0042340E" w:rsidRDefault="00750C2B" w:rsidP="00E52FA6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C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）欲界十一種眾生</w:t>
      </w:r>
    </w:p>
    <w:p w:rsidR="0042340E" w:rsidRPr="0042340E" w:rsidRDefault="00750C2B" w:rsidP="00E52FA6">
      <w:pPr>
        <w:spacing w:beforeLines="30" w:before="108"/>
        <w:ind w:leftChars="350" w:left="84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lastRenderedPageBreak/>
        <w:t>※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 xml:space="preserve"> 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阿修羅是否為鬼道所攝</w:t>
      </w:r>
    </w:p>
    <w:p w:rsidR="0042340E" w:rsidRPr="0042340E" w:rsidRDefault="00750C2B" w:rsidP="00D6443F">
      <w:pPr>
        <w:ind w:leftChars="400" w:left="96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a</w:t>
      </w:r>
      <w:r w:rsidRPr="0042340E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、受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福勢力與天似，故非鬼道</w:t>
      </w:r>
    </w:p>
    <w:p w:rsidR="0042340E" w:rsidRPr="0042340E" w:rsidRDefault="00750C2B" w:rsidP="00A84A78">
      <w:pPr>
        <w:keepNext/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b</w:t>
      </w:r>
      <w:r w:rsidRPr="0042340E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、阿修羅非天道所攝</w:t>
      </w:r>
    </w:p>
    <w:p w:rsidR="0042340E" w:rsidRDefault="00750C2B" w:rsidP="00A84A78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※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 xml:space="preserve"> 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小乘諍論：五道六道</w:t>
      </w:r>
    </w:p>
    <w:p w:rsidR="0042340E" w:rsidRDefault="00B82F23" w:rsidP="00A84A78">
      <w:pPr>
        <w:spacing w:beforeLines="30" w:before="108" w:line="34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Times New Roman"/>
          <w:szCs w:val="20"/>
        </w:rPr>
        <w:t>（印順法師，《</w:t>
      </w:r>
      <w:r w:rsidR="00750C2B" w:rsidRPr="0042340E">
        <w:rPr>
          <w:rFonts w:ascii="Times New Roman" w:eastAsia="新細明體" w:hAnsi="Times New Roman" w:cs="Times New Roman"/>
          <w:szCs w:val="20"/>
        </w:rPr>
        <w:t>大智度論筆記》〔</w:t>
      </w:r>
      <w:r w:rsidR="00750C2B" w:rsidRPr="0042340E">
        <w:rPr>
          <w:rFonts w:ascii="Times New Roman" w:eastAsia="新細明體" w:hAnsi="Times New Roman" w:cs="Times New Roman"/>
          <w:szCs w:val="20"/>
        </w:rPr>
        <w:t>C008</w:t>
      </w:r>
      <w:r w:rsidR="00750C2B" w:rsidRPr="0042340E">
        <w:rPr>
          <w:rFonts w:ascii="Times New Roman" w:eastAsia="新細明體" w:hAnsi="Times New Roman" w:cs="Times New Roman"/>
          <w:szCs w:val="20"/>
        </w:rPr>
        <w:t>〕</w:t>
      </w:r>
      <w:r w:rsidR="00750C2B" w:rsidRPr="0042340E">
        <w:rPr>
          <w:rFonts w:ascii="Times New Roman" w:eastAsia="新細明體" w:hAnsi="Times New Roman" w:cs="Times New Roman"/>
          <w:szCs w:val="20"/>
        </w:rPr>
        <w:t>p.197</w:t>
      </w:r>
      <w:r w:rsidR="00750C2B" w:rsidRPr="0042340E">
        <w:rPr>
          <w:rFonts w:ascii="Times New Roman" w:eastAsia="新細明體" w:hAnsi="新細明體" w:cs="Times New Roman"/>
          <w:szCs w:val="20"/>
        </w:rPr>
        <w:t>；</w:t>
      </w:r>
      <w:r w:rsidR="00750C2B" w:rsidRPr="0042340E">
        <w:rPr>
          <w:rFonts w:ascii="Times New Roman" w:eastAsia="新細明體" w:hAnsi="Times New Roman" w:cs="Times New Roman"/>
          <w:szCs w:val="20"/>
        </w:rPr>
        <w:t>〔</w:t>
      </w:r>
      <w:r w:rsidR="00750C2B" w:rsidRPr="0042340E">
        <w:rPr>
          <w:rFonts w:ascii="Times New Roman" w:eastAsia="新細明體" w:hAnsi="Times New Roman" w:cs="Times New Roman"/>
          <w:szCs w:val="20"/>
        </w:rPr>
        <w:t>A056</w:t>
      </w:r>
      <w:r w:rsidR="00750C2B" w:rsidRPr="0042340E">
        <w:rPr>
          <w:rFonts w:ascii="Times New Roman" w:eastAsia="新細明體" w:hAnsi="Times New Roman" w:cs="Times New Roman"/>
          <w:szCs w:val="20"/>
        </w:rPr>
        <w:t>〕</w:t>
      </w:r>
      <w:r w:rsidR="00750C2B" w:rsidRPr="0042340E">
        <w:rPr>
          <w:rFonts w:ascii="Times New Roman" w:eastAsia="新細明體" w:hAnsi="Times New Roman" w:cs="Times New Roman"/>
          <w:szCs w:val="20"/>
        </w:rPr>
        <w:t>p.94</w:t>
      </w:r>
      <w:r w:rsidR="00750C2B" w:rsidRPr="0042340E">
        <w:rPr>
          <w:rFonts w:ascii="Times New Roman" w:eastAsia="新細明體" w:hAnsi="Times New Roman" w:cs="Times New Roman"/>
          <w:szCs w:val="20"/>
        </w:rPr>
        <w:t>）</w:t>
      </w:r>
    </w:p>
    <w:p w:rsidR="0042340E" w:rsidRDefault="00750C2B" w:rsidP="00A84A78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a</w:t>
      </w:r>
      <w:r w:rsidRPr="0042340E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佛滅五百年後</w:t>
      </w:r>
      <w:r w:rsidRPr="0042340E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經法部部不同，各迴文順己</w:t>
      </w:r>
      <w:r w:rsidR="00B82F23" w:rsidRPr="0042340E">
        <w:rPr>
          <w:rFonts w:ascii="Times New Roman" w:eastAsia="新細明體" w:hAnsi="Times New Roman" w:cs="Times New Roman"/>
          <w:szCs w:val="20"/>
        </w:rPr>
        <w:t>（印順法師，《</w:t>
      </w:r>
      <w:r w:rsidRPr="0042340E">
        <w:rPr>
          <w:rFonts w:ascii="Times New Roman" w:eastAsia="新細明體" w:hAnsi="Times New Roman" w:cs="Times New Roman"/>
          <w:szCs w:val="20"/>
        </w:rPr>
        <w:t>大智度論筆記》〔</w:t>
      </w:r>
      <w:r w:rsidRPr="0042340E">
        <w:rPr>
          <w:rFonts w:ascii="Times New Roman" w:eastAsia="新細明體" w:hAnsi="Times New Roman" w:cs="Times New Roman"/>
          <w:szCs w:val="20"/>
        </w:rPr>
        <w:t>E001</w:t>
      </w:r>
      <w:r w:rsidRPr="0042340E">
        <w:rPr>
          <w:rFonts w:ascii="Times New Roman" w:eastAsia="新細明體" w:hAnsi="Times New Roman" w:cs="Times New Roman"/>
          <w:szCs w:val="20"/>
        </w:rPr>
        <w:t>〕</w:t>
      </w:r>
      <w:r w:rsidRPr="0042340E">
        <w:rPr>
          <w:rFonts w:ascii="Times New Roman" w:eastAsia="新細明體" w:hAnsi="Times New Roman" w:cs="Times New Roman"/>
          <w:szCs w:val="20"/>
        </w:rPr>
        <w:t>p.284</w:t>
      </w:r>
      <w:r w:rsidRPr="0042340E">
        <w:rPr>
          <w:rFonts w:ascii="Times New Roman" w:eastAsia="新細明體" w:hAnsi="Times New Roman" w:cs="Times New Roman"/>
          <w:szCs w:val="20"/>
        </w:rPr>
        <w:t>）</w:t>
      </w:r>
    </w:p>
    <w:p w:rsidR="0042340E" w:rsidRDefault="00750C2B" w:rsidP="00A84A78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Roman Unicode"/>
          <w:b/>
          <w:kern w:val="0"/>
          <w:szCs w:val="20"/>
          <w:bdr w:val="single" w:sz="4" w:space="0" w:color="auto"/>
        </w:rPr>
        <w:t>b</w:t>
      </w:r>
      <w:r w:rsidRPr="0042340E">
        <w:rPr>
          <w:rFonts w:ascii="Times New Roman" w:eastAsia="新細明體" w:hAnsi="新細明體" w:cs="Roman Unicode" w:hint="eastAsia"/>
          <w:b/>
          <w:kern w:val="0"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欲界三善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三惡</w:t>
      </w:r>
      <w:r w:rsidR="00B82F23" w:rsidRPr="0042340E">
        <w:rPr>
          <w:rFonts w:ascii="Times New Roman" w:eastAsia="新細明體" w:hAnsi="Times New Roman" w:cs="新細明體"/>
          <w:kern w:val="0"/>
          <w:szCs w:val="20"/>
        </w:rPr>
        <w:t>（印順法師，《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A056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p.95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）</w:t>
      </w:r>
    </w:p>
    <w:p w:rsidR="0042340E" w:rsidRPr="0042340E" w:rsidRDefault="00750C2B" w:rsidP="00A84A78">
      <w:pPr>
        <w:spacing w:beforeLines="30" w:before="108"/>
        <w:ind w:leftChars="450" w:left="108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※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 xml:space="preserve"> 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因論生論：何故此中三善不說「涅槃」</w:t>
      </w:r>
    </w:p>
    <w:p w:rsidR="0042340E" w:rsidRDefault="00750C2B" w:rsidP="00A84A78">
      <w:pPr>
        <w:spacing w:beforeLines="30" w:before="108"/>
        <w:ind w:leftChars="350" w:left="84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※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 xml:space="preserve"> 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阿修羅次於人天之理</w:t>
      </w:r>
      <w:r w:rsidR="00B82F23" w:rsidRPr="0042340E">
        <w:rPr>
          <w:rFonts w:ascii="Times New Roman" w:eastAsia="新細明體" w:hAnsi="Times New Roman" w:cs="新細明體" w:hint="eastAsia"/>
          <w:kern w:val="0"/>
          <w:szCs w:val="20"/>
        </w:rPr>
        <w:t>（印順法師，《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A056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p.95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）</w:t>
      </w:r>
    </w:p>
    <w:p w:rsidR="0042340E" w:rsidRDefault="00750C2B" w:rsidP="00A84A78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※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 xml:space="preserve"> 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阿修羅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是否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應為餓鬼道攝</w:t>
      </w:r>
    </w:p>
    <w:p w:rsidR="0042340E" w:rsidRPr="0042340E" w:rsidRDefault="00750C2B" w:rsidP="0014645E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D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）結</w:t>
      </w:r>
    </w:p>
    <w:p w:rsidR="0042340E" w:rsidRPr="0042340E" w:rsidRDefault="00750C2B" w:rsidP="0014645E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B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、色、無色界眾生</w:t>
      </w:r>
    </w:p>
    <w:p w:rsidR="00750C2B" w:rsidRPr="0042340E" w:rsidRDefault="00750C2B" w:rsidP="0014645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三、釋經：「令眾生立於六度」</w:t>
      </w:r>
    </w:p>
    <w:p w:rsidR="00750C2B" w:rsidRPr="0042340E" w:rsidRDefault="00750C2B" w:rsidP="0014645E">
      <w:pPr>
        <w:spacing w:line="370" w:lineRule="exact"/>
        <w:ind w:leftChars="100" w:left="24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（一）別說立於六度</w:t>
      </w:r>
    </w:p>
    <w:p w:rsidR="0042340E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、立檀波羅蜜</w:t>
      </w:r>
    </w:p>
    <w:p w:rsidR="0042340E" w:rsidRPr="0042340E" w:rsidRDefault="00750C2B" w:rsidP="0014645E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明貧苦之患</w:t>
      </w:r>
    </w:p>
    <w:p w:rsidR="0042340E" w:rsidRDefault="00750C2B" w:rsidP="0014645E">
      <w:pPr>
        <w:spacing w:beforeLines="30" w:before="108" w:line="370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）慳貪之失</w:t>
      </w:r>
      <w:r w:rsidR="00B82F23" w:rsidRPr="0042340E">
        <w:rPr>
          <w:rFonts w:ascii="Times New Roman" w:eastAsia="新細明體" w:hAnsi="Times New Roman" w:cs="新細明體" w:hint="eastAsia"/>
          <w:kern w:val="0"/>
          <w:szCs w:val="20"/>
        </w:rPr>
        <w:t>（印順法師，《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D002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p.240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）</w:t>
      </w:r>
    </w:p>
    <w:p w:rsidR="0042340E" w:rsidRDefault="00750C2B" w:rsidP="0014645E">
      <w:pPr>
        <w:spacing w:beforeLines="30" w:before="108" w:line="370" w:lineRule="exact"/>
        <w:ind w:leftChars="200" w:left="480"/>
        <w:jc w:val="both"/>
        <w:rPr>
          <w:rFonts w:ascii="Esama" w:eastAsia="新細明體" w:hAnsi="Esama" w:cs="Times New Roman"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3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）布施功德</w:t>
      </w:r>
      <w:r w:rsidR="00B82F23" w:rsidRPr="0042340E">
        <w:rPr>
          <w:rFonts w:ascii="Times New Roman" w:eastAsia="新細明體" w:hAnsi="Times New Roman" w:cs="新細明體" w:hint="eastAsia"/>
          <w:kern w:val="0"/>
          <w:szCs w:val="20"/>
        </w:rPr>
        <w:t>（印順法師，《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A033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p.61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）</w:t>
      </w:r>
    </w:p>
    <w:p w:rsidR="0042340E" w:rsidRPr="0042340E" w:rsidRDefault="00750C2B" w:rsidP="0014645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0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4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六度是佛道而檀為初門</w:t>
      </w:r>
      <w:r w:rsidR="00B82F23" w:rsidRPr="0042340E">
        <w:rPr>
          <w:rFonts w:ascii="Times New Roman" w:eastAsia="新細明體" w:hAnsi="新細明體" w:cs="Times New Roman"/>
          <w:szCs w:val="20"/>
        </w:rPr>
        <w:t>（印順法師，《</w:t>
      </w:r>
      <w:r w:rsidRPr="0042340E">
        <w:rPr>
          <w:rFonts w:ascii="Times New Roman" w:eastAsia="新細明體" w:hAnsi="新細明體" w:cs="Times New Roman"/>
          <w:szCs w:val="20"/>
        </w:rPr>
        <w:t>大智度論筆記》〔</w:t>
      </w:r>
      <w:r w:rsidRPr="0042340E">
        <w:rPr>
          <w:rFonts w:ascii="Times New Roman" w:eastAsia="新細明體" w:hAnsi="Times New Roman" w:cs="Times New Roman"/>
          <w:szCs w:val="20"/>
        </w:rPr>
        <w:t>A033</w:t>
      </w:r>
      <w:r w:rsidRPr="0042340E">
        <w:rPr>
          <w:rFonts w:ascii="Times New Roman" w:eastAsia="新細明體" w:hAnsi="新細明體" w:cs="Times New Roman"/>
          <w:szCs w:val="20"/>
        </w:rPr>
        <w:t>〕</w:t>
      </w:r>
      <w:r w:rsidRPr="0042340E">
        <w:rPr>
          <w:rFonts w:ascii="Times New Roman" w:eastAsia="新細明體" w:hAnsi="Times New Roman" w:cs="Times New Roman"/>
          <w:szCs w:val="20"/>
        </w:rPr>
        <w:t>p.62</w:t>
      </w:r>
      <w:r w:rsidRPr="0042340E">
        <w:rPr>
          <w:rFonts w:ascii="Times New Roman" w:eastAsia="新細明體" w:hAnsi="新細明體" w:cs="Times New Roman"/>
          <w:szCs w:val="20"/>
        </w:rPr>
        <w:t>）</w:t>
      </w:r>
    </w:p>
    <w:p w:rsidR="0042340E" w:rsidRPr="0042340E" w:rsidRDefault="00750C2B" w:rsidP="0014645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5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）結</w:t>
      </w:r>
    </w:p>
    <w:p w:rsidR="0042340E" w:rsidRPr="0042340E" w:rsidRDefault="00750C2B" w:rsidP="00A84A78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  <w:t>立尸羅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波羅蜜</w:t>
      </w:r>
    </w:p>
    <w:p w:rsidR="0042340E" w:rsidRPr="0042340E" w:rsidRDefault="00750C2B" w:rsidP="009E7B7C">
      <w:pPr>
        <w:spacing w:beforeLines="30" w:before="108"/>
        <w:ind w:leftChars="150" w:left="36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3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、立羼提波羅蜜</w:t>
      </w:r>
    </w:p>
    <w:p w:rsidR="0042340E" w:rsidRDefault="00750C2B" w:rsidP="009E7B7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）讚嘆忍之功德</w:t>
      </w:r>
    </w:p>
    <w:p w:rsidR="00750C2B" w:rsidRPr="0042340E" w:rsidRDefault="00750C2B" w:rsidP="00A84A78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）勸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學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眾生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忍</w:t>
      </w:r>
    </w:p>
    <w:p w:rsidR="0042340E" w:rsidRPr="0042340E" w:rsidRDefault="00750C2B" w:rsidP="009E7B7C">
      <w:pPr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A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念昔因緣，作償債觀</w:t>
      </w:r>
    </w:p>
    <w:p w:rsidR="0042340E" w:rsidRPr="0042340E" w:rsidRDefault="00750C2B" w:rsidP="009E7B7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B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念眾生為煩惱所牽，如良醫不咎病人</w:t>
      </w:r>
    </w:p>
    <w:p w:rsidR="0042340E" w:rsidRPr="0042340E" w:rsidRDefault="00750C2B" w:rsidP="009E7B7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C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念彼如小兒無知</w:t>
      </w:r>
    </w:p>
    <w:p w:rsidR="0042340E" w:rsidRPr="0042340E" w:rsidRDefault="00750C2B" w:rsidP="009E7B7C">
      <w:pPr>
        <w:spacing w:beforeLines="30" w:before="108"/>
        <w:ind w:leftChars="250" w:left="60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D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、若以瞋報，更造後苦，不應起瞋</w:t>
      </w:r>
    </w:p>
    <w:p w:rsidR="0042340E" w:rsidRDefault="00750C2B" w:rsidP="009E7B7C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szCs w:val="20"/>
          <w:vertAlign w:val="superscript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3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）勸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學法忍</w:t>
      </w:r>
    </w:p>
    <w:p w:rsidR="0042340E" w:rsidRPr="0042340E" w:rsidRDefault="00750C2B" w:rsidP="009E7B7C">
      <w:pPr>
        <w:spacing w:beforeLines="30" w:before="108"/>
        <w:ind w:leftChars="200" w:left="48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4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）依二忍入佛道</w:t>
      </w:r>
    </w:p>
    <w:p w:rsidR="0042340E" w:rsidRDefault="00750C2B" w:rsidP="009E7B7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lastRenderedPageBreak/>
        <w:t>4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、立毘梨耶波羅蜜</w:t>
      </w:r>
    </w:p>
    <w:p w:rsidR="0042340E" w:rsidRDefault="00750C2B" w:rsidP="009E7B7C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）總說：精進能集諸善，能除諸惡，無願不得</w:t>
      </w:r>
    </w:p>
    <w:p w:rsidR="0042340E" w:rsidRPr="0042340E" w:rsidRDefault="00750C2B" w:rsidP="0014645E">
      <w:pPr>
        <w:autoSpaceDE w:val="0"/>
        <w:autoSpaceDN w:val="0"/>
        <w:adjustRightInd w:val="0"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細明體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）別述：精進能成就世間善法乃至出世間善法</w:t>
      </w:r>
    </w:p>
    <w:p w:rsidR="0042340E" w:rsidRPr="0042340E" w:rsidRDefault="00750C2B" w:rsidP="00A84A78">
      <w:pPr>
        <w:keepNext/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5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、立禪波羅蜜</w:t>
      </w:r>
    </w:p>
    <w:p w:rsidR="0042340E" w:rsidRPr="0042340E" w:rsidRDefault="00750C2B" w:rsidP="00A84A78">
      <w:pPr>
        <w:autoSpaceDE w:val="0"/>
        <w:autoSpaceDN w:val="0"/>
        <w:adjustRightInd w:val="0"/>
        <w:spacing w:line="352" w:lineRule="exact"/>
        <w:ind w:leftChars="200" w:left="48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）禪樂微妙，欲樂不淨</w:t>
      </w:r>
    </w:p>
    <w:p w:rsidR="0042340E" w:rsidRDefault="00750C2B" w:rsidP="00A84A78">
      <w:pPr>
        <w:autoSpaceDE w:val="0"/>
        <w:autoSpaceDN w:val="0"/>
        <w:adjustRightInd w:val="0"/>
        <w:spacing w:beforeLines="30" w:before="108" w:line="352" w:lineRule="exact"/>
        <w:ind w:leftChars="200" w:left="480"/>
        <w:jc w:val="both"/>
        <w:rPr>
          <w:rFonts w:ascii="新細明體" w:eastAsia="新細明體" w:hAnsi="Times New Roman" w:cs="新細明體"/>
          <w:kern w:val="0"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）禪定是實慧之門</w:t>
      </w:r>
      <w:r w:rsidR="00B82F23" w:rsidRPr="0042340E">
        <w:rPr>
          <w:rFonts w:ascii="Times New Roman" w:eastAsia="新細明體" w:hAnsi="Times New Roman" w:cs="新細明體" w:hint="eastAsia"/>
          <w:kern w:val="0"/>
          <w:szCs w:val="20"/>
        </w:rPr>
        <w:t>（印順法師，《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A037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p.70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）</w:t>
      </w:r>
    </w:p>
    <w:p w:rsidR="0042340E" w:rsidRDefault="00750C2B" w:rsidP="00A84A78">
      <w:pPr>
        <w:autoSpaceDE w:val="0"/>
        <w:autoSpaceDN w:val="0"/>
        <w:adjustRightInd w:val="0"/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3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）依定得通</w:t>
      </w:r>
      <w:r w:rsidR="00B82F23" w:rsidRPr="0042340E">
        <w:rPr>
          <w:rFonts w:ascii="Times New Roman" w:eastAsia="新細明體" w:hAnsi="Times New Roman" w:cs="新細明體" w:hint="eastAsia"/>
          <w:kern w:val="0"/>
          <w:szCs w:val="20"/>
        </w:rPr>
        <w:t>（印順法師，《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A037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p.73</w:t>
      </w:r>
      <w:r w:rsidRPr="0042340E">
        <w:rPr>
          <w:rFonts w:ascii="Times New Roman" w:eastAsia="新細明體" w:hAnsi="Times New Roman" w:cs="新細明體" w:hint="eastAsia"/>
          <w:kern w:val="0"/>
          <w:szCs w:val="20"/>
        </w:rPr>
        <w:t>）</w:t>
      </w:r>
    </w:p>
    <w:p w:rsidR="0042340E" w:rsidRPr="0042340E" w:rsidRDefault="00750C2B" w:rsidP="00A84A78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6</w:t>
      </w: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、立般若波羅蜜</w:t>
      </w:r>
    </w:p>
    <w:p w:rsidR="0042340E" w:rsidRDefault="00750C2B" w:rsidP="00A84A78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4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（二）總說：令眾生住六度之法</w:t>
      </w:r>
    </w:p>
    <w:p w:rsidR="0042340E" w:rsidRDefault="00750C2B" w:rsidP="00A84A78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細明體" w:hint="eastAsia"/>
          <w:b/>
          <w:kern w:val="0"/>
          <w:szCs w:val="20"/>
          <w:bdr w:val="single" w:sz="4" w:space="0" w:color="auto"/>
        </w:rPr>
        <w:t>四、總結：欲令眾生住六度，當學般若</w:t>
      </w:r>
    </w:p>
    <w:p w:rsidR="0042340E" w:rsidRDefault="00750C2B" w:rsidP="00264F8A">
      <w:pPr>
        <w:spacing w:beforeLines="30" w:before="108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42340E">
        <w:rPr>
          <w:rFonts w:ascii="Times New Roman" w:eastAsia="新細明體" w:hAnsi="細明體" w:cs="細明體" w:hint="eastAsia"/>
          <w:b/>
          <w:szCs w:val="24"/>
          <w:bdr w:val="single" w:sz="4" w:space="0" w:color="auto"/>
        </w:rPr>
        <w:t>肆、</w:t>
      </w:r>
      <w:r w:rsidRPr="0042340E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欲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殖</w:t>
      </w:r>
      <w:r w:rsidRPr="0042340E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一善根於佛福田中，至成佛而不盡</w:t>
      </w:r>
    </w:p>
    <w:p w:rsidR="00750C2B" w:rsidRPr="0042340E" w:rsidRDefault="00750C2B" w:rsidP="00564889">
      <w:pPr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</w:t>
      </w:r>
      <w:r w:rsidRPr="0042340E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、</w:t>
      </w:r>
      <w:r w:rsidRPr="0042340E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釋「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善根」</w:t>
      </w:r>
    </w:p>
    <w:p w:rsidR="0042340E" w:rsidRPr="0042340E" w:rsidRDefault="00750C2B" w:rsidP="00564889">
      <w:pPr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42340E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三善根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：善法根本</w:t>
      </w:r>
      <w:r w:rsidR="00B82F23" w:rsidRPr="0042340E">
        <w:rPr>
          <w:rFonts w:ascii="Times New Roman" w:eastAsia="新細明體" w:hAnsi="Times New Roman" w:cs="Times New Roman"/>
          <w:szCs w:val="20"/>
        </w:rPr>
        <w:t>（印順法師，《</w:t>
      </w:r>
      <w:r w:rsidRPr="0042340E">
        <w:rPr>
          <w:rFonts w:ascii="Times New Roman" w:eastAsia="新細明體" w:hAnsi="Times New Roman" w:cs="Times New Roman"/>
          <w:szCs w:val="20"/>
        </w:rPr>
        <w:t>大智度論筆記》〔</w:t>
      </w:r>
      <w:r w:rsidRPr="0042340E">
        <w:rPr>
          <w:rFonts w:ascii="Times New Roman" w:eastAsia="新細明體" w:hAnsi="Times New Roman" w:cs="Times New Roman"/>
          <w:szCs w:val="20"/>
        </w:rPr>
        <w:t>A059</w:t>
      </w:r>
      <w:r w:rsidRPr="0042340E">
        <w:rPr>
          <w:rFonts w:ascii="Times New Roman" w:eastAsia="新細明體" w:hAnsi="Times New Roman" w:cs="Times New Roman"/>
          <w:szCs w:val="20"/>
        </w:rPr>
        <w:t>〕</w:t>
      </w:r>
      <w:r w:rsidRPr="0042340E">
        <w:rPr>
          <w:rFonts w:ascii="Times New Roman" w:eastAsia="新細明體" w:hAnsi="Times New Roman" w:cs="Times New Roman"/>
          <w:szCs w:val="20"/>
        </w:rPr>
        <w:t>p.100</w:t>
      </w:r>
      <w:r w:rsidRPr="0042340E">
        <w:rPr>
          <w:rFonts w:ascii="Times New Roman" w:eastAsia="新細明體" w:hAnsi="Times New Roman" w:cs="Times New Roman"/>
          <w:szCs w:val="20"/>
        </w:rPr>
        <w:t>）</w:t>
      </w:r>
    </w:p>
    <w:p w:rsidR="0042340E" w:rsidRPr="0042340E" w:rsidRDefault="00750C2B" w:rsidP="00564889">
      <w:pPr>
        <w:autoSpaceDE w:val="0"/>
        <w:autoSpaceDN w:val="0"/>
        <w:adjustRightInd w:val="0"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（二）布施非即是福，善根乃名為福</w:t>
      </w:r>
    </w:p>
    <w:p w:rsidR="0042340E" w:rsidRPr="0042340E" w:rsidRDefault="00750C2B" w:rsidP="00597EB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</w:t>
      </w:r>
      <w:r w:rsidRPr="0042340E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、釋「一」：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華、香</w:t>
      </w:r>
      <w:r w:rsidRPr="0042340E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乃至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智慧等</w:t>
      </w:r>
    </w:p>
    <w:p w:rsidR="00750C2B" w:rsidRPr="0042340E" w:rsidRDefault="00750C2B" w:rsidP="00597EB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三、釋「殖於佛田」</w:t>
      </w:r>
    </w:p>
    <w:p w:rsidR="0042340E" w:rsidRDefault="00750C2B" w:rsidP="00597EB5">
      <w:pPr>
        <w:autoSpaceDE w:val="0"/>
        <w:autoSpaceDN w:val="0"/>
        <w:adjustRightInd w:val="0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（一）「</w:t>
      </w:r>
      <w:r w:rsidRPr="0042340E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佛田</w:t>
      </w:r>
      <w:r w:rsidRPr="0042340E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」</w:t>
      </w:r>
      <w:r w:rsidRPr="0042340E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：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佛在世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形像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舍利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念佛</w:t>
      </w:r>
      <w:r w:rsidR="00B82F23" w:rsidRPr="0042340E">
        <w:rPr>
          <w:rFonts w:ascii="Times New Roman" w:eastAsia="新細明體" w:hAnsi="Times New Roman" w:cs="Times New Roman"/>
          <w:szCs w:val="20"/>
        </w:rPr>
        <w:t>（印順法師，《</w:t>
      </w:r>
      <w:r w:rsidRPr="0042340E">
        <w:rPr>
          <w:rFonts w:ascii="Times New Roman" w:eastAsia="新細明體" w:hAnsi="Times New Roman" w:cs="Times New Roman"/>
          <w:szCs w:val="20"/>
        </w:rPr>
        <w:t>大智度論筆記》〔</w:t>
      </w:r>
      <w:r w:rsidRPr="0042340E">
        <w:rPr>
          <w:rFonts w:ascii="Times New Roman" w:eastAsia="新細明體" w:hAnsi="Times New Roman" w:cs="Times New Roman"/>
          <w:szCs w:val="20"/>
        </w:rPr>
        <w:t>C005</w:t>
      </w:r>
      <w:r w:rsidRPr="0042340E">
        <w:rPr>
          <w:rFonts w:ascii="Times New Roman" w:eastAsia="新細明體" w:hAnsi="Times New Roman" w:cs="Times New Roman"/>
          <w:szCs w:val="20"/>
        </w:rPr>
        <w:t>〕</w:t>
      </w:r>
      <w:r w:rsidRPr="0042340E">
        <w:rPr>
          <w:rFonts w:ascii="Times New Roman" w:eastAsia="新細明體" w:hAnsi="Times New Roman" w:cs="Times New Roman"/>
          <w:szCs w:val="20"/>
        </w:rPr>
        <w:t>p.189</w:t>
      </w:r>
      <w:r w:rsidRPr="0042340E">
        <w:rPr>
          <w:rFonts w:ascii="Times New Roman" w:eastAsia="新細明體" w:hAnsi="Times New Roman" w:cs="Times New Roman"/>
          <w:szCs w:val="20"/>
        </w:rPr>
        <w:t>）</w:t>
      </w:r>
    </w:p>
    <w:p w:rsidR="0042340E" w:rsidRPr="0042340E" w:rsidRDefault="00750C2B" w:rsidP="00597EB5">
      <w:pPr>
        <w:autoSpaceDE w:val="0"/>
        <w:autoSpaceDN w:val="0"/>
        <w:adjustRightInd w:val="0"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（二）釋「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殖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42340E" w:rsidRPr="0042340E" w:rsidRDefault="00750C2B" w:rsidP="00597EB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因論生論：經言「種種福田」，今何故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獨言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「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殖於佛田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42340E" w:rsidRPr="0042340E" w:rsidRDefault="00750C2B" w:rsidP="00597EB5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佛為第一福田</w:t>
      </w:r>
    </w:p>
    <w:p w:rsidR="0042340E" w:rsidRPr="0042340E" w:rsidRDefault="00750C2B" w:rsidP="00597EB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殖於佛田能獲無量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果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報</w:t>
      </w:r>
    </w:p>
    <w:p w:rsidR="0042340E" w:rsidRPr="0042340E" w:rsidRDefault="00750C2B" w:rsidP="00597EB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四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、釋「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不盡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42340E" w:rsidRDefault="00750C2B" w:rsidP="00597EB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※ 因論生論：</w:t>
      </w: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諸行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無常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，云何言「福無盡」</w:t>
      </w:r>
    </w:p>
    <w:p w:rsidR="0042340E" w:rsidRPr="0042340E" w:rsidRDefault="00750C2B" w:rsidP="00597EB5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不言常不盡，為得佛中間不盡</w:t>
      </w:r>
    </w:p>
    <w:p w:rsidR="0042340E" w:rsidRPr="0042340E" w:rsidRDefault="00750C2B" w:rsidP="00597EB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生滅相續，果報不失故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。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植良福田，法滅不盡故</w:t>
      </w:r>
      <w:r w:rsidR="00B82F23" w:rsidRPr="0042340E">
        <w:rPr>
          <w:rFonts w:ascii="Times New Roman" w:eastAsia="新細明體" w:hAnsi="Times New Roman" w:cs="新細明體"/>
          <w:kern w:val="0"/>
          <w:szCs w:val="20"/>
        </w:rPr>
        <w:t>（《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D026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p.275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）</w:t>
      </w:r>
    </w:p>
    <w:p w:rsidR="0042340E" w:rsidRDefault="00750C2B" w:rsidP="00597EB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18"/>
          <w:szCs w:val="18"/>
        </w:rPr>
      </w:pP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）入法實相，如涅槃故（實有盡）</w:t>
      </w:r>
      <w:r w:rsidR="00B82F23" w:rsidRPr="0042340E">
        <w:rPr>
          <w:rFonts w:ascii="Times New Roman" w:eastAsia="新細明體" w:hAnsi="Times New Roman" w:cs="Times New Roman"/>
          <w:szCs w:val="24"/>
        </w:rPr>
        <w:t>（印順法師，《</w:t>
      </w:r>
      <w:r w:rsidRPr="0042340E">
        <w:rPr>
          <w:rFonts w:ascii="Times New Roman" w:eastAsia="新細明體" w:hAnsi="Times New Roman" w:cs="Times New Roman"/>
          <w:szCs w:val="24"/>
        </w:rPr>
        <w:t>大智度論筆記》［</w:t>
      </w:r>
      <w:r w:rsidRPr="0042340E">
        <w:rPr>
          <w:rFonts w:ascii="Times New Roman" w:eastAsia="Roman Unicode" w:hAnsi="Times New Roman" w:cs="Roman Unicode"/>
          <w:szCs w:val="24"/>
        </w:rPr>
        <w:t>D</w:t>
      </w:r>
      <w:r w:rsidRPr="0042340E">
        <w:rPr>
          <w:rFonts w:ascii="Times New Roman" w:eastAsia="新細明體" w:hAnsi="Times New Roman" w:cs="Times New Roman"/>
          <w:szCs w:val="24"/>
        </w:rPr>
        <w:t>026</w:t>
      </w:r>
      <w:r w:rsidRPr="0042340E">
        <w:rPr>
          <w:rFonts w:ascii="Times New Roman" w:eastAsia="新細明體" w:hAnsi="Times New Roman" w:cs="Times New Roman"/>
          <w:szCs w:val="24"/>
        </w:rPr>
        <w:t>］</w:t>
      </w:r>
      <w:r w:rsidRPr="0042340E">
        <w:rPr>
          <w:rFonts w:ascii="Times New Roman" w:eastAsia="新細明體" w:hAnsi="Times New Roman" w:cs="Times New Roman"/>
          <w:szCs w:val="24"/>
        </w:rPr>
        <w:t>p.275</w:t>
      </w:r>
      <w:r w:rsidRPr="0042340E">
        <w:rPr>
          <w:rFonts w:ascii="Times New Roman" w:eastAsia="新細明體" w:hAnsi="Times New Roman" w:cs="Times New Roman"/>
          <w:szCs w:val="24"/>
        </w:rPr>
        <w:t>）</w:t>
      </w:r>
    </w:p>
    <w:p w:rsidR="0042340E" w:rsidRPr="0042340E" w:rsidRDefault="00750C2B" w:rsidP="00597EB5">
      <w:pPr>
        <w:spacing w:beforeLines="30" w:before="108"/>
        <w:ind w:leftChars="100" w:left="240"/>
        <w:jc w:val="both"/>
        <w:rPr>
          <w:rFonts w:ascii="新細明體" w:eastAsia="新細明體" w:hAnsi="新細明體" w:cs="新細明體"/>
          <w:b/>
          <w:szCs w:val="20"/>
          <w:bdr w:val="single" w:sz="4" w:space="0" w:color="auto"/>
        </w:rPr>
      </w:pPr>
      <w:r w:rsidRPr="0042340E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※ 因論生論：涅槃不盡，福德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亦應常不盡，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何故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言</w:t>
      </w:r>
      <w:r w:rsidRPr="0042340E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「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乃至佛中間不盡</w:t>
      </w:r>
      <w:r w:rsidRPr="0042340E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」</w:t>
      </w:r>
    </w:p>
    <w:p w:rsidR="0042340E" w:rsidRPr="0042340E" w:rsidRDefault="00750C2B" w:rsidP="00597EB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五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、結説</w:t>
      </w:r>
    </w:p>
    <w:p w:rsidR="0042340E" w:rsidRDefault="00750C2B" w:rsidP="00264F8A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C4ED5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BC4ED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初品中諸佛稱讚其名</w:t>
      </w:r>
      <w:r w:rsidRPr="00387220">
        <w:rPr>
          <w:rFonts w:ascii="Times New Roman" w:eastAsia="標楷體" w:hAnsi="Times New Roman" w:cs="Roman Unicode"/>
          <w:bCs/>
          <w:sz w:val="28"/>
          <w:szCs w:val="28"/>
          <w:vertAlign w:val="superscript"/>
        </w:rPr>
        <w:footnoteReference w:id="1"/>
      </w:r>
      <w:r w:rsidRPr="00BC4ED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釋論第四十七</w:t>
      </w:r>
      <w:r w:rsidRPr="00BC4ED5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42340E" w:rsidRDefault="00750C2B" w:rsidP="006E4B48">
      <w:pPr>
        <w:spacing w:beforeLines="50" w:before="180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 w:rsidRPr="0042340E">
        <w:rPr>
          <w:rFonts w:ascii="新細明體" w:eastAsia="新細明體" w:hAnsi="新細明體" w:cs="Times New Roman" w:hint="eastAsia"/>
          <w:b/>
          <w:szCs w:val="24"/>
          <w:bdr w:val="single" w:sz="4" w:space="0" w:color="auto"/>
        </w:rPr>
        <w:lastRenderedPageBreak/>
        <w:t>壹、欲使諸佛稱讚己名</w:t>
      </w:r>
    </w:p>
    <w:p w:rsidR="0042340E" w:rsidRDefault="00750C2B" w:rsidP="006E4B48">
      <w:pPr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</w:t>
      </w:r>
      <w:r w:rsidRPr="0042340E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菩薩觀我法皆空，云何欲令諸佛稱讚其名</w:t>
      </w:r>
    </w:p>
    <w:p w:rsidR="0042340E" w:rsidRPr="0042340E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（一）依世俗假名說</w:t>
      </w:r>
    </w:p>
    <w:p w:rsidR="0042340E" w:rsidRPr="0042340E" w:rsidRDefault="00750C2B" w:rsidP="006E4B4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（二）</w:t>
      </w:r>
      <w:r w:rsidRPr="0042340E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欲決定知己身是不退轉否</w:t>
      </w:r>
    </w:p>
    <w:p w:rsidR="0042340E" w:rsidRPr="0042340E" w:rsidRDefault="00750C2B" w:rsidP="006E4B48">
      <w:pPr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（三）</w:t>
      </w:r>
      <w:r w:rsidRPr="0042340E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唯佛一人能如實讚，行者</w:t>
      </w:r>
      <w:r w:rsidRPr="0042340E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為知己</w:t>
      </w:r>
      <w:r w:rsidRPr="0042340E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之</w:t>
      </w:r>
      <w:r w:rsidRPr="0042340E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實德</w:t>
      </w:r>
      <w:r w:rsidRPr="0042340E">
        <w:rPr>
          <w:rFonts w:ascii="Times New Roman" w:eastAsia="新細明體" w:hAnsi="Times New Roman" w:cs="新細明體" w:hint="eastAsia"/>
          <w:b/>
          <w:kern w:val="0"/>
          <w:szCs w:val="20"/>
          <w:bdr w:val="single" w:sz="4" w:space="0" w:color="auto"/>
        </w:rPr>
        <w:t>故求佛讚</w:t>
      </w:r>
    </w:p>
    <w:p w:rsidR="0042340E" w:rsidRPr="0042340E" w:rsidRDefault="00750C2B" w:rsidP="006E4B4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諸佛等視一切，云何獨讚菩薩</w:t>
      </w:r>
    </w:p>
    <w:p w:rsidR="0042340E" w:rsidRPr="0042340E" w:rsidRDefault="00750C2B" w:rsidP="006E4B4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三、佛云何稱歎菩薩</w:t>
      </w:r>
    </w:p>
    <w:p w:rsidR="0042340E" w:rsidRPr="0042340E" w:rsidRDefault="00750C2B" w:rsidP="006E4B48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一</w:t>
      </w: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欲令眾生入甚深法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故</w:t>
      </w:r>
    </w:p>
    <w:p w:rsidR="0042340E" w:rsidRDefault="00750C2B" w:rsidP="0014645E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二</w:t>
      </w: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菩薩真俗無礙</w:t>
      </w:r>
      <w:r w:rsidRPr="0042340E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42340E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佛所讚</w:t>
      </w:r>
      <w:r w:rsidR="00B82F23" w:rsidRPr="0042340E">
        <w:rPr>
          <w:rFonts w:ascii="Times New Roman" w:eastAsia="新細明體" w:hAnsi="Times New Roman" w:cs="Times New Roman"/>
          <w:szCs w:val="20"/>
        </w:rPr>
        <w:t>（印順法師，《</w:t>
      </w:r>
      <w:r w:rsidRPr="0042340E">
        <w:rPr>
          <w:rFonts w:ascii="Times New Roman" w:eastAsia="新細明體" w:hAnsi="Times New Roman" w:cs="Times New Roman"/>
          <w:szCs w:val="20"/>
        </w:rPr>
        <w:t>大智度論筆記》〔</w:t>
      </w:r>
      <w:r w:rsidRPr="0042340E">
        <w:rPr>
          <w:rFonts w:ascii="Times New Roman" w:eastAsia="新細明體" w:hAnsi="Times New Roman" w:cs="Times New Roman"/>
          <w:szCs w:val="20"/>
        </w:rPr>
        <w:t>C023</w:t>
      </w:r>
      <w:r w:rsidRPr="0042340E">
        <w:rPr>
          <w:rFonts w:ascii="Times New Roman" w:eastAsia="新細明體" w:hAnsi="Times New Roman" w:cs="Times New Roman"/>
          <w:szCs w:val="20"/>
        </w:rPr>
        <w:t>〕</w:t>
      </w:r>
      <w:r w:rsidRPr="0042340E">
        <w:rPr>
          <w:rFonts w:ascii="Times New Roman" w:eastAsia="新細明體" w:hAnsi="Times New Roman" w:cs="Times New Roman"/>
          <w:szCs w:val="20"/>
        </w:rPr>
        <w:t>p.225</w:t>
      </w:r>
      <w:r w:rsidRPr="0042340E">
        <w:rPr>
          <w:rFonts w:ascii="Times New Roman" w:eastAsia="新細明體" w:hAnsi="Times New Roman" w:cs="Times New Roman"/>
          <w:szCs w:val="20"/>
        </w:rPr>
        <w:t>）</w:t>
      </w:r>
    </w:p>
    <w:p w:rsidR="00750C2B" w:rsidRPr="0042340E" w:rsidRDefault="00750C2B" w:rsidP="0014645E">
      <w:pPr>
        <w:spacing w:beforeLines="30" w:before="108" w:line="370" w:lineRule="exact"/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（三）肉身菩薩能行六度</w:t>
      </w:r>
      <w:r w:rsidRPr="0042340E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，佛所讚</w:t>
      </w:r>
    </w:p>
    <w:p w:rsidR="0042340E" w:rsidRPr="0042340E" w:rsidRDefault="00750C2B" w:rsidP="0014645E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、布施</w:t>
      </w:r>
    </w:p>
    <w:p w:rsidR="0042340E" w:rsidRPr="0042340E" w:rsidRDefault="00750C2B" w:rsidP="0014645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、持戒</w:t>
      </w:r>
    </w:p>
    <w:p w:rsidR="0042340E" w:rsidRPr="0042340E" w:rsidRDefault="00750C2B" w:rsidP="0014645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、忍</w:t>
      </w:r>
    </w:p>
    <w:p w:rsidR="0042340E" w:rsidRPr="0042340E" w:rsidRDefault="00750C2B" w:rsidP="0014645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、精進</w:t>
      </w:r>
    </w:p>
    <w:p w:rsidR="0042340E" w:rsidRPr="0042340E" w:rsidRDefault="00750C2B" w:rsidP="0014645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、禪定</w:t>
      </w:r>
    </w:p>
    <w:p w:rsidR="0042340E" w:rsidRPr="0042340E" w:rsidRDefault="00750C2B" w:rsidP="0014645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6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、智慧</w:t>
      </w:r>
    </w:p>
    <w:p w:rsidR="0042340E" w:rsidRPr="0042340E" w:rsidRDefault="00750C2B" w:rsidP="0014645E">
      <w:pPr>
        <w:spacing w:beforeLines="30" w:before="108" w:line="370" w:lineRule="exact"/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（四）</w:t>
      </w:r>
      <w:r w:rsidRPr="0042340E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菩薩未得無生法忍、生不值佛</w:t>
      </w: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，而自能觀實相</w:t>
      </w:r>
    </w:p>
    <w:p w:rsidR="0042340E" w:rsidRPr="0042340E" w:rsidRDefault="00750C2B" w:rsidP="0016277E">
      <w:pPr>
        <w:keepNext/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（五）能信樂甚深法，不生疑悔，不受魔擾</w:t>
      </w:r>
    </w:p>
    <w:p w:rsidR="0042340E" w:rsidRPr="0042340E" w:rsidRDefault="00750C2B" w:rsidP="006E4B48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六</w:t>
      </w: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有大精進力疾成佛者，佛則讚歎</w:t>
      </w:r>
    </w:p>
    <w:p w:rsidR="0042340E" w:rsidRDefault="00750C2B" w:rsidP="006E4B4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  <w:t>七</w:t>
      </w: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具足佛法，久住生死，不証菩提，廣度眾生</w:t>
      </w:r>
    </w:p>
    <w:p w:rsidR="0042340E" w:rsidRDefault="00B82F23" w:rsidP="006E4B48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18"/>
          <w:szCs w:val="18"/>
        </w:rPr>
      </w:pPr>
      <w:r w:rsidRPr="0042340E">
        <w:rPr>
          <w:rFonts w:ascii="Times New Roman" w:eastAsia="新細明體" w:hAnsi="Times New Roman" w:cs="Times New Roman"/>
          <w:szCs w:val="20"/>
        </w:rPr>
        <w:t>（印順法師，《</w:t>
      </w:r>
      <w:r w:rsidR="00750C2B" w:rsidRPr="0042340E">
        <w:rPr>
          <w:rFonts w:ascii="Times New Roman" w:eastAsia="新細明體" w:hAnsi="Times New Roman" w:cs="Times New Roman"/>
          <w:szCs w:val="20"/>
        </w:rPr>
        <w:t>大智度論筆記》〔</w:t>
      </w:r>
      <w:r w:rsidR="00750C2B" w:rsidRPr="0042340E">
        <w:rPr>
          <w:rFonts w:ascii="Times New Roman" w:eastAsia="新細明體" w:hAnsi="Times New Roman" w:cs="Times New Roman"/>
          <w:szCs w:val="20"/>
        </w:rPr>
        <w:t>C024</w:t>
      </w:r>
      <w:r w:rsidR="00750C2B" w:rsidRPr="0042340E">
        <w:rPr>
          <w:rFonts w:ascii="Times New Roman" w:eastAsia="新細明體" w:hAnsi="Times New Roman" w:cs="Times New Roman"/>
          <w:szCs w:val="20"/>
        </w:rPr>
        <w:t>〕</w:t>
      </w:r>
      <w:r w:rsidR="00750C2B" w:rsidRPr="0042340E">
        <w:rPr>
          <w:rFonts w:ascii="Times New Roman" w:eastAsia="新細明體" w:hAnsi="Times New Roman" w:cs="Times New Roman"/>
          <w:szCs w:val="20"/>
        </w:rPr>
        <w:t>p.226</w:t>
      </w:r>
      <w:r w:rsidR="00750C2B" w:rsidRPr="0042340E">
        <w:rPr>
          <w:rFonts w:ascii="Times New Roman" w:eastAsia="新細明體" w:hAnsi="Times New Roman" w:cs="Times New Roman"/>
          <w:szCs w:val="20"/>
        </w:rPr>
        <w:t>）</w:t>
      </w:r>
    </w:p>
    <w:p w:rsidR="0042340E" w:rsidRPr="0042340E" w:rsidRDefault="00750C2B" w:rsidP="006E4B48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四、結説</w:t>
      </w:r>
    </w:p>
    <w:p w:rsidR="0042340E" w:rsidRDefault="00750C2B" w:rsidP="00264F8A">
      <w:pPr>
        <w:spacing w:beforeLines="30" w:before="108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 w:rsidRPr="0042340E">
        <w:rPr>
          <w:rFonts w:ascii="新細明體" w:eastAsia="新細明體" w:hAnsi="新細明體" w:cs="Times New Roman" w:hint="eastAsia"/>
          <w:b/>
          <w:szCs w:val="24"/>
          <w:bdr w:val="single" w:sz="4" w:space="0" w:color="auto"/>
        </w:rPr>
        <w:t>貳、菩薩欲一發意，速疾至十方</w:t>
      </w:r>
      <w:r w:rsidRPr="0042340E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如恒河沙等世界</w:t>
      </w:r>
    </w:p>
    <w:p w:rsidR="0042340E" w:rsidRPr="0042340E" w:rsidRDefault="00750C2B" w:rsidP="00C401CB">
      <w:pPr>
        <w:ind w:leftChars="50" w:left="12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42340E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一、釋義：以神通化現諸身一時至</w:t>
      </w:r>
      <w:r w:rsidRPr="0042340E">
        <w:rPr>
          <w:rFonts w:ascii="新細明體" w:eastAsia="新細明體" w:hAnsi="新細明體" w:cs="Times New Roman" w:hint="eastAsia"/>
          <w:b/>
          <w:szCs w:val="24"/>
          <w:bdr w:val="single" w:sz="4" w:space="0" w:color="auto"/>
        </w:rPr>
        <w:t>十方</w:t>
      </w:r>
      <w:r w:rsidRPr="0042340E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如恒河沙等世界</w:t>
      </w:r>
    </w:p>
    <w:p w:rsidR="0042340E" w:rsidRPr="0042340E" w:rsidRDefault="00750C2B" w:rsidP="00C401CB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二、云何一念時少而能至多處世界</w:t>
      </w:r>
    </w:p>
    <w:p w:rsidR="0042340E" w:rsidRDefault="00750C2B" w:rsidP="00C401CB">
      <w:pPr>
        <w:adjustRightInd w:val="0"/>
        <w:ind w:leftChars="100" w:left="240"/>
        <w:jc w:val="both"/>
        <w:rPr>
          <w:rFonts w:ascii="Times New Roman" w:eastAsia="新細明體" w:hAnsi="新細明體" w:cs="Times New Roman"/>
          <w:b/>
          <w:sz w:val="18"/>
          <w:szCs w:val="18"/>
        </w:rPr>
      </w:pPr>
      <w:r w:rsidRPr="0042340E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</w:t>
      </w:r>
      <w:r w:rsidRPr="0042340E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）</w:t>
      </w:r>
      <w:r w:rsidRPr="0042340E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依神通力、無生忍力故</w:t>
      </w:r>
    </w:p>
    <w:p w:rsidR="0042340E" w:rsidRPr="0042340E" w:rsidRDefault="00750C2B" w:rsidP="0016277E">
      <w:pPr>
        <w:adjustRightInd w:val="0"/>
        <w:spacing w:beforeLines="30" w:before="108" w:line="356" w:lineRule="exact"/>
        <w:ind w:leftChars="100" w:left="24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42340E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（</w:t>
      </w:r>
      <w:r w:rsidRPr="0042340E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二</w:t>
      </w:r>
      <w:r w:rsidRPr="0042340E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）</w:t>
      </w:r>
      <w:r w:rsidRPr="0042340E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以智慧力能轉一切法故</w:t>
      </w:r>
    </w:p>
    <w:p w:rsidR="0042340E" w:rsidRPr="0042340E" w:rsidRDefault="00750C2B" w:rsidP="0016277E">
      <w:pPr>
        <w:adjustRightInd w:val="0"/>
        <w:spacing w:beforeLines="30" w:before="108" w:line="356" w:lineRule="exact"/>
        <w:ind w:leftChars="150" w:left="36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42340E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※ 因論生論：五不可思議中未言菩薩，今何故說「菩薩不可思議」</w:t>
      </w:r>
    </w:p>
    <w:p w:rsidR="0042340E" w:rsidRPr="0042340E" w:rsidRDefault="00750C2B" w:rsidP="0016277E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三、結說</w:t>
      </w:r>
    </w:p>
    <w:p w:rsidR="0042340E" w:rsidRDefault="00750C2B" w:rsidP="0016277E">
      <w:pPr>
        <w:spacing w:beforeLines="30" w:before="108" w:line="356" w:lineRule="exact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 w:rsidRPr="0042340E">
        <w:rPr>
          <w:rFonts w:ascii="新細明體" w:eastAsia="新細明體" w:hAnsi="新細明體" w:cs="Times New Roman" w:hint="eastAsia"/>
          <w:b/>
          <w:szCs w:val="24"/>
          <w:bdr w:val="single" w:sz="4" w:space="0" w:color="auto"/>
        </w:rPr>
        <w:t>參、菩薩一音演說，十方恒沙世界普聞</w:t>
      </w:r>
    </w:p>
    <w:p w:rsidR="0042340E" w:rsidRDefault="00750C2B" w:rsidP="0016277E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一、釋義：菩薩得六通，增長梵聲相，能至十方恒沙世界</w:t>
      </w:r>
    </w:p>
    <w:p w:rsidR="0042340E" w:rsidRPr="0042340E" w:rsidRDefault="00750C2B" w:rsidP="0016277E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lastRenderedPageBreak/>
        <w:t>二、菩薩音聲與佛音聲有何異</w:t>
      </w:r>
    </w:p>
    <w:p w:rsidR="0042340E" w:rsidRPr="0042340E" w:rsidRDefault="00750C2B" w:rsidP="0016277E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（一）菩薩</w:t>
      </w:r>
      <w:r w:rsidRPr="0042340E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音聲如恒河沙數，佛音聲所到無限</w:t>
      </w:r>
    </w:p>
    <w:p w:rsidR="0042340E" w:rsidRPr="0042340E" w:rsidRDefault="00750C2B" w:rsidP="0016277E">
      <w:pPr>
        <w:spacing w:beforeLines="30" w:before="108" w:line="356" w:lineRule="exact"/>
        <w:ind w:leftChars="150" w:left="36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42340E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※ 因論生論：若佛音聲無限，何以閻浮提人不至佛邊則不得聞</w:t>
      </w:r>
    </w:p>
    <w:p w:rsidR="0042340E" w:rsidRDefault="00750C2B" w:rsidP="00F42F2E">
      <w:pPr>
        <w:ind w:leftChars="200" w:left="480"/>
        <w:jc w:val="both"/>
        <w:rPr>
          <w:rFonts w:ascii="Times New Roman" w:eastAsia="新細明體" w:hAnsi="新細明體" w:cs="Times New Roman"/>
          <w:szCs w:val="24"/>
          <w:vertAlign w:val="superscript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佛有二種音聲</w:t>
      </w:r>
    </w:p>
    <w:p w:rsidR="0042340E" w:rsidRDefault="00B82F23" w:rsidP="00F42F2E">
      <w:pPr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</w:rPr>
      </w:pPr>
      <w:r w:rsidRPr="0042340E">
        <w:rPr>
          <w:rFonts w:ascii="Times New Roman" w:eastAsia="新細明體" w:hAnsi="Times New Roman" w:cs="新細明體"/>
          <w:kern w:val="0"/>
          <w:szCs w:val="20"/>
        </w:rPr>
        <w:t>（印順法師，《</w:t>
      </w:r>
      <w:r w:rsidR="00750C2B" w:rsidRPr="0042340E">
        <w:rPr>
          <w:rFonts w:ascii="Times New Roman" w:eastAsia="新細明體" w:hAnsi="Times New Roman" w:cs="新細明體"/>
          <w:kern w:val="0"/>
          <w:szCs w:val="20"/>
        </w:rPr>
        <w:t>大智度論筆記》［</w:t>
      </w:r>
      <w:r w:rsidR="00750C2B" w:rsidRPr="0042340E">
        <w:rPr>
          <w:rFonts w:ascii="Times New Roman" w:eastAsia="新細明體" w:hAnsi="Times New Roman" w:cs="新細明體"/>
          <w:kern w:val="0"/>
          <w:szCs w:val="20"/>
        </w:rPr>
        <w:t>A012</w:t>
      </w:r>
      <w:r w:rsidR="00750C2B" w:rsidRPr="0042340E">
        <w:rPr>
          <w:rFonts w:ascii="Times New Roman" w:eastAsia="新細明體" w:hAnsi="Times New Roman" w:cs="新細明體"/>
          <w:kern w:val="0"/>
          <w:szCs w:val="20"/>
        </w:rPr>
        <w:t>］</w:t>
      </w:r>
      <w:r w:rsidR="00750C2B" w:rsidRPr="0042340E">
        <w:rPr>
          <w:rFonts w:ascii="Times New Roman" w:eastAsia="新細明體" w:hAnsi="Times New Roman" w:cs="新細明體"/>
          <w:kern w:val="0"/>
          <w:szCs w:val="20"/>
        </w:rPr>
        <w:t>p.22</w:t>
      </w:r>
      <w:r w:rsidR="00750C2B" w:rsidRPr="0042340E">
        <w:rPr>
          <w:rFonts w:ascii="Times New Roman" w:eastAsia="新細明體" w:hAnsi="Times New Roman" w:cs="新細明體"/>
          <w:kern w:val="0"/>
          <w:szCs w:val="20"/>
        </w:rPr>
        <w:t>）</w:t>
      </w:r>
    </w:p>
    <w:p w:rsidR="0042340E" w:rsidRDefault="00750C2B" w:rsidP="00F42F2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新細明體" w:cs="新細明體"/>
          <w:b/>
          <w:szCs w:val="20"/>
          <w:bdr w:val="single" w:sz="4" w:space="0" w:color="auto"/>
        </w:rPr>
        <w:t>二種弟子</w:t>
      </w:r>
      <w:r w:rsidR="00B82F23" w:rsidRPr="0042340E">
        <w:rPr>
          <w:rFonts w:ascii="Times New Roman" w:eastAsia="新細明體" w:hAnsi="Times New Roman" w:cs="新細明體"/>
          <w:kern w:val="0"/>
          <w:szCs w:val="20"/>
        </w:rPr>
        <w:t>（印順法師，《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大智度論筆記》［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J039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］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p.527</w:t>
      </w:r>
      <w:r w:rsidRPr="0042340E">
        <w:rPr>
          <w:rFonts w:ascii="Times New Roman" w:eastAsia="新細明體" w:hAnsi="Times New Roman" w:cs="新細明體"/>
          <w:kern w:val="0"/>
          <w:szCs w:val="20"/>
        </w:rPr>
        <w:t>）</w:t>
      </w:r>
    </w:p>
    <w:p w:rsidR="0042340E" w:rsidRDefault="00750C2B" w:rsidP="00F42F2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（二）得入正位：離生死身，得法性真形，能見十方佛身，得聞六十種音聲，菩薩有其音分</w:t>
      </w:r>
    </w:p>
    <w:p w:rsidR="0042340E" w:rsidRDefault="00750C2B" w:rsidP="00F42F2E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42340E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（三）佛菩薩三種音聲：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菩薩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業果音聲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一里乃至大千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，欲得另兩種音聲</w:t>
      </w:r>
    </w:p>
    <w:p w:rsidR="0042340E" w:rsidRPr="0042340E" w:rsidRDefault="005E35EF" w:rsidP="003215C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42340E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="00B00C19" w:rsidRPr="0042340E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="00750C2B" w:rsidRPr="0042340E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釋疑：</w:t>
      </w:r>
      <w:r w:rsidR="00750C2B"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佛聲常徧，今何不聞疑</w:t>
      </w:r>
      <w:r w:rsidR="00B82F23" w:rsidRPr="0042340E">
        <w:rPr>
          <w:rFonts w:ascii="Times New Roman" w:eastAsia="新細明體" w:hAnsi="Times New Roman" w:cs="Times New Roman"/>
          <w:szCs w:val="20"/>
        </w:rPr>
        <w:t>（印順法師，《</w:t>
      </w:r>
      <w:r w:rsidR="00750C2B" w:rsidRPr="0042340E">
        <w:rPr>
          <w:rFonts w:ascii="Times New Roman" w:eastAsia="新細明體" w:hAnsi="Times New Roman" w:cs="Times New Roman"/>
          <w:szCs w:val="20"/>
        </w:rPr>
        <w:t>大智度論筆記》〔</w:t>
      </w:r>
      <w:r w:rsidR="00750C2B" w:rsidRPr="0042340E">
        <w:rPr>
          <w:rFonts w:ascii="Times New Roman" w:eastAsia="新細明體" w:hAnsi="Times New Roman" w:cs="Times New Roman"/>
          <w:szCs w:val="20"/>
        </w:rPr>
        <w:t>D019</w:t>
      </w:r>
      <w:r w:rsidR="00750C2B" w:rsidRPr="0042340E">
        <w:rPr>
          <w:rFonts w:ascii="Times New Roman" w:eastAsia="新細明體" w:hAnsi="Times New Roman" w:cs="Times New Roman"/>
          <w:szCs w:val="20"/>
        </w:rPr>
        <w:t>〕</w:t>
      </w:r>
      <w:r w:rsidR="00750C2B" w:rsidRPr="0042340E">
        <w:rPr>
          <w:rFonts w:ascii="Times New Roman" w:eastAsia="新細明體" w:hAnsi="Times New Roman" w:cs="Times New Roman"/>
          <w:szCs w:val="20"/>
        </w:rPr>
        <w:t>p.264</w:t>
      </w:r>
      <w:r w:rsidR="00750C2B" w:rsidRPr="0042340E">
        <w:rPr>
          <w:rFonts w:ascii="Times New Roman" w:eastAsia="新細明體" w:hAnsi="Times New Roman" w:cs="Times New Roman"/>
          <w:szCs w:val="20"/>
        </w:rPr>
        <w:t>）</w:t>
      </w:r>
    </w:p>
    <w:p w:rsidR="0042340E" w:rsidRPr="0042340E" w:rsidRDefault="00750C2B" w:rsidP="003215C1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42340E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三、結說</w:t>
      </w:r>
    </w:p>
    <w:p w:rsidR="0042340E" w:rsidRDefault="00750C2B" w:rsidP="00264F8A">
      <w:pPr>
        <w:spacing w:beforeLines="30" w:before="108"/>
        <w:jc w:val="both"/>
        <w:rPr>
          <w:rFonts w:ascii="新細明體" w:eastAsia="新細明體" w:hAnsi="新細明體" w:cs="Times New Roman"/>
          <w:b/>
          <w:kern w:val="0"/>
          <w:szCs w:val="24"/>
          <w:bdr w:val="single" w:sz="4" w:space="0" w:color="auto"/>
        </w:rPr>
      </w:pPr>
      <w:r w:rsidRPr="0042340E">
        <w:rPr>
          <w:rFonts w:ascii="新細明體" w:eastAsia="新細明體" w:hAnsi="新細明體" w:cs="Times New Roman" w:hint="eastAsia"/>
          <w:b/>
          <w:kern w:val="0"/>
          <w:szCs w:val="24"/>
          <w:bdr w:val="single" w:sz="4" w:space="0" w:color="auto"/>
        </w:rPr>
        <w:t>肆、欲使諸佛世界不斷</w:t>
      </w:r>
    </w:p>
    <w:p w:rsidR="0042340E" w:rsidRPr="0042340E" w:rsidRDefault="00750C2B" w:rsidP="003215C1">
      <w:pPr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一、釋「佛世界不斷」</w:t>
      </w:r>
    </w:p>
    <w:p w:rsidR="0042340E" w:rsidRPr="0042340E" w:rsidRDefault="00750C2B" w:rsidP="003215C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二、言「令眾生相次作佛」，為「一國前後相次」或「十方世界次第」</w:t>
      </w:r>
    </w:p>
    <w:p w:rsidR="0042340E" w:rsidRPr="0042340E" w:rsidRDefault="00750C2B" w:rsidP="003215C1">
      <w:pPr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（一）</w:t>
      </w: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菩薩心普願一切</w:t>
      </w:r>
      <w:r w:rsidRPr="0042340E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眾生悉作佛</w:t>
      </w: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，然隨眾生因緣而作</w:t>
      </w:r>
    </w:p>
    <w:p w:rsidR="0042340E" w:rsidRDefault="00750C2B" w:rsidP="003215C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眾生無量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非一佛所能盡度</w:t>
      </w:r>
    </w:p>
    <w:p w:rsidR="0042340E" w:rsidRDefault="00B82F23" w:rsidP="003215C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Times New Roman"/>
          <w:szCs w:val="20"/>
        </w:rPr>
        <w:t>（印順法師，《</w:t>
      </w:r>
      <w:r w:rsidR="00750C2B" w:rsidRPr="0042340E">
        <w:rPr>
          <w:rFonts w:ascii="Times New Roman" w:eastAsia="新細明體" w:hAnsi="Times New Roman" w:cs="Times New Roman"/>
          <w:szCs w:val="20"/>
        </w:rPr>
        <w:t>大智度論筆記》〔</w:t>
      </w:r>
      <w:r w:rsidR="00750C2B" w:rsidRPr="0042340E">
        <w:rPr>
          <w:rFonts w:ascii="Times New Roman" w:eastAsia="新細明體" w:hAnsi="Times New Roman" w:cs="Times New Roman"/>
          <w:szCs w:val="20"/>
        </w:rPr>
        <w:t>C026</w:t>
      </w:r>
      <w:r w:rsidR="00750C2B" w:rsidRPr="0042340E">
        <w:rPr>
          <w:rFonts w:ascii="Times New Roman" w:eastAsia="新細明體" w:hAnsi="Times New Roman" w:cs="Times New Roman"/>
          <w:szCs w:val="20"/>
        </w:rPr>
        <w:t>〕</w:t>
      </w:r>
      <w:r w:rsidR="00750C2B" w:rsidRPr="0042340E">
        <w:rPr>
          <w:rFonts w:ascii="Times New Roman" w:eastAsia="新細明體" w:hAnsi="Times New Roman" w:cs="Times New Roman"/>
          <w:szCs w:val="20"/>
        </w:rPr>
        <w:t>p.229</w:t>
      </w:r>
      <w:r w:rsidR="00750C2B" w:rsidRPr="0042340E">
        <w:rPr>
          <w:rFonts w:ascii="Times New Roman" w:eastAsia="新細明體" w:hAnsi="Times New Roman" w:cs="Times New Roman"/>
          <w:szCs w:val="20"/>
        </w:rPr>
        <w:t>）</w:t>
      </w:r>
    </w:p>
    <w:p w:rsidR="0042340E" w:rsidRPr="0042340E" w:rsidRDefault="00750C2B" w:rsidP="003215C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42340E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因論生論：</w:t>
      </w:r>
      <w:r w:rsidRPr="0042340E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若</w:t>
      </w: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事不稱心</w:t>
      </w:r>
      <w:r w:rsidRPr="0042340E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，何故作願</w:t>
      </w:r>
    </w:p>
    <w:p w:rsidR="0042340E" w:rsidRDefault="00750C2B" w:rsidP="00BA0611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、欲令心淨曠大，事雖不成，亦當發願</w:t>
      </w:r>
      <w:r w:rsidR="00B82F23" w:rsidRPr="0042340E">
        <w:rPr>
          <w:rFonts w:ascii="Times New Roman" w:eastAsia="新細明體" w:hAnsi="Times New Roman" w:cs="Times New Roman"/>
          <w:szCs w:val="20"/>
        </w:rPr>
        <w:t>（印順法師，《</w:t>
      </w:r>
      <w:r w:rsidRPr="0042340E">
        <w:rPr>
          <w:rFonts w:ascii="Times New Roman" w:eastAsia="新細明體" w:hAnsi="Times New Roman" w:cs="Times New Roman"/>
          <w:szCs w:val="20"/>
        </w:rPr>
        <w:t>大智度論筆記》〔</w:t>
      </w:r>
      <w:r w:rsidRPr="0042340E">
        <w:rPr>
          <w:rFonts w:ascii="Times New Roman" w:eastAsia="新細明體" w:hAnsi="Times New Roman" w:cs="Times New Roman"/>
          <w:szCs w:val="20"/>
        </w:rPr>
        <w:t>C014</w:t>
      </w:r>
      <w:r w:rsidRPr="0042340E">
        <w:rPr>
          <w:rFonts w:ascii="Times New Roman" w:eastAsia="新細明體" w:hAnsi="Times New Roman" w:cs="Times New Roman"/>
          <w:szCs w:val="20"/>
        </w:rPr>
        <w:t>〕</w:t>
      </w:r>
      <w:r w:rsidRPr="0042340E">
        <w:rPr>
          <w:rFonts w:ascii="Times New Roman" w:eastAsia="新細明體" w:hAnsi="Times New Roman" w:cs="Times New Roman"/>
          <w:szCs w:val="20"/>
        </w:rPr>
        <w:t>p.208</w:t>
      </w:r>
      <w:r w:rsidRPr="0042340E">
        <w:rPr>
          <w:rFonts w:ascii="Times New Roman" w:eastAsia="新細明體" w:hAnsi="Times New Roman" w:cs="Times New Roman"/>
          <w:szCs w:val="20"/>
        </w:rPr>
        <w:t>）</w:t>
      </w:r>
    </w:p>
    <w:p w:rsidR="00750C2B" w:rsidRPr="0042340E" w:rsidRDefault="00750C2B" w:rsidP="00BA0611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Times New Roman" w:cs="細明體" w:hint="eastAsia"/>
          <w:b/>
          <w:szCs w:val="20"/>
          <w:bdr w:val="single" w:sz="4" w:space="0" w:color="auto"/>
        </w:rPr>
        <w:t>、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諸佛菩薩力無缺，眾生自業罪障蔽</w:t>
      </w:r>
    </w:p>
    <w:p w:rsidR="0042340E" w:rsidRDefault="00750C2B" w:rsidP="00BA061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42340E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1</w:t>
      </w:r>
      <w:r w:rsidRPr="0042340E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）</w:t>
      </w:r>
      <w:r w:rsidRPr="0042340E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眾生福慧未具故不得度</w:t>
      </w:r>
    </w:p>
    <w:p w:rsidR="0042340E" w:rsidRDefault="00750C2B" w:rsidP="00BA061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18"/>
          <w:szCs w:val="18"/>
          <w:bdr w:val="single" w:sz="4" w:space="0" w:color="auto"/>
        </w:rPr>
      </w:pPr>
      <w:r w:rsidRPr="0042340E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42340E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眾生不信佛修道故</w:t>
      </w:r>
      <w:r w:rsidRPr="0042340E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不得度</w:t>
      </w:r>
    </w:p>
    <w:p w:rsidR="0042340E" w:rsidRPr="0042340E" w:rsidRDefault="00750C2B" w:rsidP="00BA061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三、云何佛國因緣不斷</w:t>
      </w:r>
    </w:p>
    <w:p w:rsidR="0042340E" w:rsidRPr="0042340E" w:rsidRDefault="00750C2B" w:rsidP="00BA0611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42340E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菩薩勸令發心修道，而後各處成佛</w:t>
      </w:r>
    </w:p>
    <w:p w:rsidR="0042340E" w:rsidRPr="0042340E" w:rsidRDefault="00750C2B" w:rsidP="00BA061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佛為菩薩受記</w:t>
      </w: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成佛，展轉不斷</w:t>
      </w:r>
    </w:p>
    <w:p w:rsidR="0042340E" w:rsidRPr="0042340E" w:rsidRDefault="00750C2B" w:rsidP="006B588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四、何以貴有佛之世界，賤無佛之世界</w:t>
      </w:r>
    </w:p>
    <w:p w:rsidR="0042340E" w:rsidRPr="0042340E" w:rsidRDefault="00750C2B" w:rsidP="006B5880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（一）若世有佛，則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眾生得出三界牢獄</w:t>
      </w:r>
    </w:p>
    <w:p w:rsidR="0042340E" w:rsidRDefault="00750C2B" w:rsidP="006B588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（二）有佛世界，人不值佛亦能種涅槃因緣，畜生亦能種福德。無佛世界，天人不能修善</w:t>
      </w:r>
    </w:p>
    <w:p w:rsidR="0042340E" w:rsidRPr="0042340E" w:rsidRDefault="00750C2B" w:rsidP="006B588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42340E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</w:t>
      </w:r>
      <w:r w:rsidRPr="0042340E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結說</w:t>
      </w:r>
    </w:p>
    <w:p w:rsidR="00004900" w:rsidRPr="00BC4ED5" w:rsidRDefault="00004900" w:rsidP="006B588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</w:p>
    <w:sectPr w:rsidR="00004900" w:rsidRPr="00BC4ED5" w:rsidSect="005365F1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84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B15" w:rsidRDefault="00732B15" w:rsidP="00750C2B">
      <w:r>
        <w:separator/>
      </w:r>
    </w:p>
  </w:endnote>
  <w:endnote w:type="continuationSeparator" w:id="0">
    <w:p w:rsidR="00732B15" w:rsidRDefault="00732B15" w:rsidP="0075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Esama"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6536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2A47" w:rsidRDefault="005B2A47" w:rsidP="00F5662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40E">
          <w:rPr>
            <w:noProof/>
          </w:rPr>
          <w:t>844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8031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2A47" w:rsidRPr="00F56626" w:rsidRDefault="005B2A47" w:rsidP="00F5662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40E">
          <w:rPr>
            <w:noProof/>
          </w:rPr>
          <w:t>845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B15" w:rsidRDefault="00732B15" w:rsidP="00750C2B">
      <w:r>
        <w:separator/>
      </w:r>
    </w:p>
  </w:footnote>
  <w:footnote w:type="continuationSeparator" w:id="0">
    <w:p w:rsidR="00732B15" w:rsidRDefault="00732B15" w:rsidP="00750C2B">
      <w:r>
        <w:continuationSeparator/>
      </w:r>
    </w:p>
  </w:footnote>
  <w:footnote w:id="1">
    <w:p w:rsidR="005B2A47" w:rsidRPr="00BC62DD" w:rsidRDefault="005B2A47" w:rsidP="008C24EA">
      <w:pPr>
        <w:pStyle w:val="a9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62DD">
        <w:rPr>
          <w:rStyle w:val="aa"/>
          <w:sz w:val="22"/>
          <w:szCs w:val="22"/>
        </w:rPr>
        <w:footnoteRef/>
      </w:r>
      <w:r w:rsidRPr="00BC62DD">
        <w:rPr>
          <w:rFonts w:hint="eastAsia"/>
          <w:sz w:val="22"/>
          <w:szCs w:val="22"/>
        </w:rPr>
        <w:t xml:space="preserve"> </w:t>
      </w:r>
      <w:r w:rsidRPr="00BC62DD">
        <w:rPr>
          <w:sz w:val="22"/>
          <w:szCs w:val="22"/>
        </w:rPr>
        <w:t>《大正藏》原作「</w:t>
      </w:r>
      <w:r w:rsidRPr="00BC62DD">
        <w:rPr>
          <w:rFonts w:ascii="新細明體" w:hAnsi="新細明體" w:hint="eastAsia"/>
          <w:sz w:val="22"/>
          <w:szCs w:val="22"/>
        </w:rPr>
        <w:t>命</w:t>
      </w:r>
      <w:r w:rsidRPr="00BC62DD">
        <w:rPr>
          <w:rFonts w:ascii="新細明體" w:hAnsi="新細明體"/>
          <w:sz w:val="22"/>
          <w:szCs w:val="22"/>
        </w:rPr>
        <w:t>」，</w:t>
      </w:r>
      <w:r w:rsidRPr="00BC62DD">
        <w:rPr>
          <w:rFonts w:ascii="新細明體" w:hAnsi="新細明體" w:hint="eastAsia"/>
          <w:sz w:val="22"/>
          <w:szCs w:val="22"/>
        </w:rPr>
        <w:t>今</w:t>
      </w:r>
      <w:r w:rsidRPr="00BC62DD">
        <w:rPr>
          <w:rFonts w:ascii="新細明體" w:hAnsi="新細明體"/>
          <w:sz w:val="22"/>
          <w:szCs w:val="22"/>
        </w:rPr>
        <w:t>依《高麗藏》作「</w:t>
      </w:r>
      <w:r w:rsidRPr="00BC62DD">
        <w:rPr>
          <w:rFonts w:ascii="新細明體" w:hAnsi="新細明體" w:hint="eastAsia"/>
          <w:sz w:val="22"/>
          <w:szCs w:val="22"/>
        </w:rPr>
        <w:t>名</w:t>
      </w:r>
      <w:r w:rsidRPr="00BC62DD">
        <w:rPr>
          <w:sz w:val="22"/>
          <w:szCs w:val="22"/>
        </w:rPr>
        <w:t>」</w:t>
      </w:r>
      <w:r w:rsidRPr="00BC62DD">
        <w:rPr>
          <w:rFonts w:hint="eastAsia"/>
          <w:sz w:val="22"/>
          <w:szCs w:val="22"/>
        </w:rPr>
        <w:t>（</w:t>
      </w:r>
      <w:r w:rsidRPr="00BC62DD">
        <w:rPr>
          <w:sz w:val="22"/>
          <w:szCs w:val="22"/>
        </w:rPr>
        <w:t>第</w:t>
      </w:r>
      <w:r w:rsidRPr="00BC62DD">
        <w:rPr>
          <w:sz w:val="22"/>
          <w:szCs w:val="22"/>
        </w:rPr>
        <w:t>14</w:t>
      </w:r>
      <w:r w:rsidRPr="00BC62DD">
        <w:rPr>
          <w:sz w:val="22"/>
          <w:szCs w:val="22"/>
        </w:rPr>
        <w:t>冊，</w:t>
      </w:r>
      <w:r w:rsidRPr="00BC62DD">
        <w:rPr>
          <w:rFonts w:hint="eastAsia"/>
          <w:sz w:val="22"/>
          <w:szCs w:val="22"/>
        </w:rPr>
        <w:t>658a8</w:t>
      </w:r>
      <w:r w:rsidRPr="00BC62DD">
        <w:rPr>
          <w:rFonts w:hint="eastAsia"/>
          <w:sz w:val="22"/>
          <w:szCs w:val="22"/>
        </w:rPr>
        <w:t>）</w:t>
      </w:r>
      <w:r w:rsidRPr="00BC62DD">
        <w:rPr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A47" w:rsidRPr="00655079" w:rsidRDefault="005B2A47" w:rsidP="00655079">
    <w:pPr>
      <w:pStyle w:val="a6"/>
    </w:pPr>
    <w:r>
      <w:rPr>
        <w:rFonts w:hint="eastAsia"/>
        <w:kern w:val="0"/>
      </w:rPr>
      <w:t>《大智度論》講義（第</w:t>
    </w:r>
    <w:r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A47" w:rsidRPr="00655079" w:rsidRDefault="005B2A47">
    <w:pPr>
      <w:jc w:val="right"/>
      <w:rPr>
        <w:sz w:val="20"/>
        <w:szCs w:val="20"/>
      </w:rPr>
    </w:pPr>
    <w:r w:rsidRPr="00655079">
      <w:rPr>
        <w:rFonts w:hint="eastAsia"/>
        <w:sz w:val="20"/>
        <w:szCs w:val="20"/>
      </w:rPr>
      <w:t>第三冊：《大智度論》卷</w:t>
    </w:r>
    <w:r w:rsidRPr="00655079">
      <w:rPr>
        <w:rFonts w:ascii="Times New Roman" w:hAnsi="Times New Roman" w:hint="eastAsia"/>
        <w:sz w:val="20"/>
        <w:szCs w:val="20"/>
      </w:rPr>
      <w:t>030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F3C"/>
    <w:multiLevelType w:val="hybridMultilevel"/>
    <w:tmpl w:val="4874FDA6"/>
    <w:lvl w:ilvl="0" w:tplc="5F12D176">
      <w:start w:val="1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" w15:restartNumberingAfterBreak="0">
    <w:nsid w:val="57854FEF"/>
    <w:multiLevelType w:val="hybridMultilevel"/>
    <w:tmpl w:val="5CA242E6"/>
    <w:lvl w:ilvl="0" w:tplc="F9E8C6E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 w15:restartNumberingAfterBreak="0">
    <w:nsid w:val="656650EB"/>
    <w:multiLevelType w:val="hybridMultilevel"/>
    <w:tmpl w:val="5B3C7172"/>
    <w:lvl w:ilvl="0" w:tplc="BDD8B0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93F62F3"/>
    <w:multiLevelType w:val="hybridMultilevel"/>
    <w:tmpl w:val="27843932"/>
    <w:lvl w:ilvl="0" w:tplc="63E6E74E">
      <w:start w:val="2"/>
      <w:numFmt w:val="bullet"/>
      <w:lvlText w:val=""/>
      <w:lvlJc w:val="left"/>
      <w:pPr>
        <w:tabs>
          <w:tab w:val="num" w:pos="1200"/>
        </w:tabs>
        <w:ind w:left="1200" w:hanging="360"/>
      </w:pPr>
      <w:rPr>
        <w:rFonts w:ascii="Esama" w:eastAsia="新細明體" w:hAnsi="Esama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2B"/>
    <w:rsid w:val="00001D9C"/>
    <w:rsid w:val="00004900"/>
    <w:rsid w:val="000135E5"/>
    <w:rsid w:val="0001767F"/>
    <w:rsid w:val="0002261A"/>
    <w:rsid w:val="000236FE"/>
    <w:rsid w:val="000260AA"/>
    <w:rsid w:val="00050CF1"/>
    <w:rsid w:val="00051ED4"/>
    <w:rsid w:val="000529B8"/>
    <w:rsid w:val="00054FCE"/>
    <w:rsid w:val="000567C4"/>
    <w:rsid w:val="00065F62"/>
    <w:rsid w:val="000930CA"/>
    <w:rsid w:val="000C6146"/>
    <w:rsid w:val="000D0719"/>
    <w:rsid w:val="000D172F"/>
    <w:rsid w:val="001110B2"/>
    <w:rsid w:val="00111364"/>
    <w:rsid w:val="00121277"/>
    <w:rsid w:val="0013325A"/>
    <w:rsid w:val="0014645E"/>
    <w:rsid w:val="001503DE"/>
    <w:rsid w:val="00160713"/>
    <w:rsid w:val="0016277E"/>
    <w:rsid w:val="00190936"/>
    <w:rsid w:val="001A39EC"/>
    <w:rsid w:val="001D1242"/>
    <w:rsid w:val="001D44E9"/>
    <w:rsid w:val="001E108B"/>
    <w:rsid w:val="00210F1E"/>
    <w:rsid w:val="0023746B"/>
    <w:rsid w:val="00240259"/>
    <w:rsid w:val="0024082B"/>
    <w:rsid w:val="00264F8A"/>
    <w:rsid w:val="0026601C"/>
    <w:rsid w:val="00266316"/>
    <w:rsid w:val="002B5ECC"/>
    <w:rsid w:val="002C6CDB"/>
    <w:rsid w:val="002C6E36"/>
    <w:rsid w:val="002F639B"/>
    <w:rsid w:val="00301D3D"/>
    <w:rsid w:val="0030303D"/>
    <w:rsid w:val="003032B7"/>
    <w:rsid w:val="00306371"/>
    <w:rsid w:val="003136C6"/>
    <w:rsid w:val="003215C1"/>
    <w:rsid w:val="003266BE"/>
    <w:rsid w:val="003379D9"/>
    <w:rsid w:val="00341B27"/>
    <w:rsid w:val="00354580"/>
    <w:rsid w:val="00361329"/>
    <w:rsid w:val="00366FC2"/>
    <w:rsid w:val="003736A7"/>
    <w:rsid w:val="003803D6"/>
    <w:rsid w:val="00385D92"/>
    <w:rsid w:val="00387220"/>
    <w:rsid w:val="00395261"/>
    <w:rsid w:val="00396BE0"/>
    <w:rsid w:val="003A7B1F"/>
    <w:rsid w:val="003C3872"/>
    <w:rsid w:val="003E48CF"/>
    <w:rsid w:val="0040711E"/>
    <w:rsid w:val="00416E5C"/>
    <w:rsid w:val="00421488"/>
    <w:rsid w:val="0042340E"/>
    <w:rsid w:val="00424B86"/>
    <w:rsid w:val="00435694"/>
    <w:rsid w:val="00453AF8"/>
    <w:rsid w:val="00460A40"/>
    <w:rsid w:val="00464FEF"/>
    <w:rsid w:val="00465A11"/>
    <w:rsid w:val="004756DF"/>
    <w:rsid w:val="00494055"/>
    <w:rsid w:val="004952E0"/>
    <w:rsid w:val="004D1021"/>
    <w:rsid w:val="004D2B4B"/>
    <w:rsid w:val="004E0820"/>
    <w:rsid w:val="004E46B3"/>
    <w:rsid w:val="004F4168"/>
    <w:rsid w:val="004F5496"/>
    <w:rsid w:val="00504A18"/>
    <w:rsid w:val="00511CA1"/>
    <w:rsid w:val="0052639E"/>
    <w:rsid w:val="00535EC7"/>
    <w:rsid w:val="005365F1"/>
    <w:rsid w:val="00543E11"/>
    <w:rsid w:val="005560F5"/>
    <w:rsid w:val="00561588"/>
    <w:rsid w:val="00564889"/>
    <w:rsid w:val="00597EB5"/>
    <w:rsid w:val="005B2A47"/>
    <w:rsid w:val="005B2BCF"/>
    <w:rsid w:val="005C5D92"/>
    <w:rsid w:val="005C6711"/>
    <w:rsid w:val="005D0916"/>
    <w:rsid w:val="005D6C1A"/>
    <w:rsid w:val="005E35EF"/>
    <w:rsid w:val="005F2FC2"/>
    <w:rsid w:val="0061182C"/>
    <w:rsid w:val="00647016"/>
    <w:rsid w:val="00647FE4"/>
    <w:rsid w:val="0065495F"/>
    <w:rsid w:val="00655079"/>
    <w:rsid w:val="00672CC2"/>
    <w:rsid w:val="00676BD0"/>
    <w:rsid w:val="00681D7D"/>
    <w:rsid w:val="00681E74"/>
    <w:rsid w:val="006B54C7"/>
    <w:rsid w:val="006B5880"/>
    <w:rsid w:val="006D180E"/>
    <w:rsid w:val="006E402B"/>
    <w:rsid w:val="006E4B48"/>
    <w:rsid w:val="007017A9"/>
    <w:rsid w:val="0071022B"/>
    <w:rsid w:val="00732B15"/>
    <w:rsid w:val="00750C2B"/>
    <w:rsid w:val="00751D3A"/>
    <w:rsid w:val="00772651"/>
    <w:rsid w:val="00775D86"/>
    <w:rsid w:val="0079492A"/>
    <w:rsid w:val="00795D36"/>
    <w:rsid w:val="007C5A74"/>
    <w:rsid w:val="007D52D0"/>
    <w:rsid w:val="007D6A47"/>
    <w:rsid w:val="007E7C26"/>
    <w:rsid w:val="007E7EBF"/>
    <w:rsid w:val="008042FF"/>
    <w:rsid w:val="00804465"/>
    <w:rsid w:val="00805C34"/>
    <w:rsid w:val="00830EA2"/>
    <w:rsid w:val="00832FF3"/>
    <w:rsid w:val="0083391E"/>
    <w:rsid w:val="00850749"/>
    <w:rsid w:val="008532BC"/>
    <w:rsid w:val="00856EF4"/>
    <w:rsid w:val="00861BF8"/>
    <w:rsid w:val="00880E58"/>
    <w:rsid w:val="00881E1D"/>
    <w:rsid w:val="00887426"/>
    <w:rsid w:val="008A7DDE"/>
    <w:rsid w:val="008B7889"/>
    <w:rsid w:val="008C24EA"/>
    <w:rsid w:val="008C6CE3"/>
    <w:rsid w:val="008F2042"/>
    <w:rsid w:val="008F7486"/>
    <w:rsid w:val="00913385"/>
    <w:rsid w:val="00920F28"/>
    <w:rsid w:val="009238FA"/>
    <w:rsid w:val="009342C6"/>
    <w:rsid w:val="009433B7"/>
    <w:rsid w:val="00952A64"/>
    <w:rsid w:val="00952F4B"/>
    <w:rsid w:val="00962CFF"/>
    <w:rsid w:val="00965E02"/>
    <w:rsid w:val="00970E82"/>
    <w:rsid w:val="0097131A"/>
    <w:rsid w:val="00985940"/>
    <w:rsid w:val="009918B4"/>
    <w:rsid w:val="009A0F0E"/>
    <w:rsid w:val="009A5257"/>
    <w:rsid w:val="009C676C"/>
    <w:rsid w:val="009C746F"/>
    <w:rsid w:val="009E2282"/>
    <w:rsid w:val="009E7B7C"/>
    <w:rsid w:val="009F590F"/>
    <w:rsid w:val="00A002ED"/>
    <w:rsid w:val="00A26514"/>
    <w:rsid w:val="00A43D79"/>
    <w:rsid w:val="00A500D8"/>
    <w:rsid w:val="00A5020A"/>
    <w:rsid w:val="00A56CCC"/>
    <w:rsid w:val="00A60828"/>
    <w:rsid w:val="00A6465B"/>
    <w:rsid w:val="00A652ED"/>
    <w:rsid w:val="00A77DDD"/>
    <w:rsid w:val="00A81583"/>
    <w:rsid w:val="00A84A78"/>
    <w:rsid w:val="00A90E28"/>
    <w:rsid w:val="00A95F8E"/>
    <w:rsid w:val="00AA594C"/>
    <w:rsid w:val="00AA6446"/>
    <w:rsid w:val="00AB6E02"/>
    <w:rsid w:val="00AC6B0A"/>
    <w:rsid w:val="00AC6C8D"/>
    <w:rsid w:val="00AE1829"/>
    <w:rsid w:val="00AE3557"/>
    <w:rsid w:val="00AF2D49"/>
    <w:rsid w:val="00B00C19"/>
    <w:rsid w:val="00B06CA1"/>
    <w:rsid w:val="00B06DD1"/>
    <w:rsid w:val="00B143E7"/>
    <w:rsid w:val="00B303F4"/>
    <w:rsid w:val="00B35C0C"/>
    <w:rsid w:val="00B43B73"/>
    <w:rsid w:val="00B50B5D"/>
    <w:rsid w:val="00B60619"/>
    <w:rsid w:val="00B65867"/>
    <w:rsid w:val="00B73709"/>
    <w:rsid w:val="00B82F23"/>
    <w:rsid w:val="00BA0611"/>
    <w:rsid w:val="00BB0DF6"/>
    <w:rsid w:val="00BB2240"/>
    <w:rsid w:val="00BC4ED5"/>
    <w:rsid w:val="00BC62DD"/>
    <w:rsid w:val="00BC75A9"/>
    <w:rsid w:val="00BD471E"/>
    <w:rsid w:val="00BD4F1F"/>
    <w:rsid w:val="00BD661D"/>
    <w:rsid w:val="00BE2A9A"/>
    <w:rsid w:val="00BE4FA9"/>
    <w:rsid w:val="00C04A50"/>
    <w:rsid w:val="00C3659F"/>
    <w:rsid w:val="00C401CB"/>
    <w:rsid w:val="00C6408A"/>
    <w:rsid w:val="00C71E86"/>
    <w:rsid w:val="00C74717"/>
    <w:rsid w:val="00C7574E"/>
    <w:rsid w:val="00C76A8D"/>
    <w:rsid w:val="00C8123C"/>
    <w:rsid w:val="00CD001C"/>
    <w:rsid w:val="00CD5A75"/>
    <w:rsid w:val="00CE28B2"/>
    <w:rsid w:val="00CE74D3"/>
    <w:rsid w:val="00D00090"/>
    <w:rsid w:val="00D272F3"/>
    <w:rsid w:val="00D3478A"/>
    <w:rsid w:val="00D566EB"/>
    <w:rsid w:val="00D6443F"/>
    <w:rsid w:val="00D767B8"/>
    <w:rsid w:val="00DA3375"/>
    <w:rsid w:val="00DA3485"/>
    <w:rsid w:val="00DB02E2"/>
    <w:rsid w:val="00DC479D"/>
    <w:rsid w:val="00DC513C"/>
    <w:rsid w:val="00DC69DE"/>
    <w:rsid w:val="00DC7374"/>
    <w:rsid w:val="00DD06D2"/>
    <w:rsid w:val="00DD4EC0"/>
    <w:rsid w:val="00DE49E9"/>
    <w:rsid w:val="00E12DA5"/>
    <w:rsid w:val="00E4117D"/>
    <w:rsid w:val="00E42A33"/>
    <w:rsid w:val="00E44940"/>
    <w:rsid w:val="00E52FA6"/>
    <w:rsid w:val="00E920BB"/>
    <w:rsid w:val="00EA1AA9"/>
    <w:rsid w:val="00ED21BC"/>
    <w:rsid w:val="00EE1AAB"/>
    <w:rsid w:val="00EF02B8"/>
    <w:rsid w:val="00F41A8C"/>
    <w:rsid w:val="00F42F2E"/>
    <w:rsid w:val="00F56626"/>
    <w:rsid w:val="00F631C1"/>
    <w:rsid w:val="00F759AC"/>
    <w:rsid w:val="00FA5C0F"/>
    <w:rsid w:val="00FB0005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7E8069-D863-44C7-A37C-3EC0FF0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qFormat/>
    <w:rsid w:val="00750C2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750C2B"/>
    <w:rPr>
      <w:rFonts w:ascii="新細明體" w:eastAsia="新細明體" w:hAnsi="新細明體" w:cs="新細明體"/>
      <w:b/>
      <w:bCs/>
      <w:kern w:val="0"/>
      <w:sz w:val="36"/>
      <w:szCs w:val="36"/>
    </w:rPr>
  </w:style>
  <w:style w:type="numbering" w:customStyle="1" w:styleId="1">
    <w:name w:val="無清單1"/>
    <w:next w:val="a2"/>
    <w:semiHidden/>
    <w:rsid w:val="00750C2B"/>
  </w:style>
  <w:style w:type="paragraph" w:styleId="a3">
    <w:name w:val="footer"/>
    <w:basedOn w:val="a"/>
    <w:link w:val="a4"/>
    <w:uiPriority w:val="99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750C2B"/>
  </w:style>
  <w:style w:type="paragraph" w:styleId="a6">
    <w:name w:val="header"/>
    <w:basedOn w:val="a"/>
    <w:link w:val="a7"/>
    <w:rsid w:val="00750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750C2B"/>
    <w:rPr>
      <w:rFonts w:ascii="Times New Roman" w:eastAsia="新細明體" w:hAnsi="Times New Roman" w:cs="Times New Roman"/>
      <w:sz w:val="20"/>
      <w:szCs w:val="20"/>
    </w:rPr>
  </w:style>
  <w:style w:type="character" w:customStyle="1" w:styleId="corr">
    <w:name w:val="corr"/>
    <w:rsid w:val="00750C2B"/>
    <w:rPr>
      <w:color w:val="FF0000"/>
    </w:rPr>
  </w:style>
  <w:style w:type="character" w:customStyle="1" w:styleId="gaiji">
    <w:name w:val="gaiji"/>
    <w:rsid w:val="00750C2B"/>
    <w:rPr>
      <w:rFonts w:ascii="SimSun" w:eastAsia="SimSun" w:hAnsi="SimSun" w:hint="eastAsia"/>
    </w:rPr>
  </w:style>
  <w:style w:type="character" w:styleId="a8">
    <w:name w:val="Hyperlink"/>
    <w:rsid w:val="00750C2B"/>
    <w:rPr>
      <w:color w:val="0000FF"/>
      <w:u w:val="single"/>
    </w:rPr>
  </w:style>
  <w:style w:type="paragraph" w:styleId="a9">
    <w:name w:val="footnote text"/>
    <w:aliases w:val="註腳文字 字元 字元 字元 字元,註腳文字 字元 字元 字元,註腳文字 字元 字元 字元 字元 字元 字元,註腳文字 字元"/>
    <w:basedOn w:val="a"/>
    <w:link w:val="21"/>
    <w:rsid w:val="00750C2B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21">
    <w:name w:val="註腳文字 字元2"/>
    <w:aliases w:val="註腳文字 字元 字元 字元 字元 字元1,註腳文字 字元 字元 字元 字元2,註腳文字 字元 字元 字元 字元 字元 字元 字元,註腳文字 字元 字元1"/>
    <w:basedOn w:val="a0"/>
    <w:link w:val="a9"/>
    <w:rsid w:val="00750C2B"/>
    <w:rPr>
      <w:rFonts w:ascii="Times New Roman" w:eastAsia="新細明體" w:hAnsi="Times New Roman" w:cs="Times New Roman"/>
      <w:sz w:val="20"/>
      <w:szCs w:val="20"/>
    </w:rPr>
  </w:style>
  <w:style w:type="character" w:styleId="aa">
    <w:name w:val="footnote reference"/>
    <w:semiHidden/>
    <w:qFormat/>
    <w:rsid w:val="00750C2B"/>
    <w:rPr>
      <w:vertAlign w:val="superscript"/>
    </w:rPr>
  </w:style>
  <w:style w:type="paragraph" w:customStyle="1" w:styleId="Default">
    <w:name w:val="Default"/>
    <w:rsid w:val="00750C2B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customStyle="1" w:styleId="33">
    <w:name w:val="內文+33"/>
    <w:basedOn w:val="Default"/>
    <w:next w:val="Default"/>
    <w:rsid w:val="00750C2B"/>
    <w:rPr>
      <w:rFonts w:cs="Times New Roman"/>
      <w:color w:val="auto"/>
    </w:rPr>
  </w:style>
  <w:style w:type="paragraph" w:customStyle="1" w:styleId="34">
    <w:name w:val="內文+3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6">
    <w:name w:val="內文+36"/>
    <w:basedOn w:val="Default"/>
    <w:next w:val="Default"/>
    <w:rsid w:val="00750C2B"/>
    <w:rPr>
      <w:rFonts w:cs="Times New Roman"/>
      <w:color w:val="auto"/>
    </w:rPr>
  </w:style>
  <w:style w:type="paragraph" w:customStyle="1" w:styleId="41">
    <w:name w:val="內文+41"/>
    <w:basedOn w:val="Default"/>
    <w:next w:val="Default"/>
    <w:rsid w:val="00750C2B"/>
    <w:rPr>
      <w:rFonts w:cs="Times New Roman"/>
      <w:color w:val="auto"/>
    </w:rPr>
  </w:style>
  <w:style w:type="paragraph" w:customStyle="1" w:styleId="50">
    <w:name w:val="內文+50"/>
    <w:basedOn w:val="Default"/>
    <w:next w:val="Default"/>
    <w:rsid w:val="00750C2B"/>
    <w:rPr>
      <w:rFonts w:cs="Times New Roman"/>
      <w:color w:val="auto"/>
    </w:rPr>
  </w:style>
  <w:style w:type="paragraph" w:customStyle="1" w:styleId="55">
    <w:name w:val="內文+55"/>
    <w:basedOn w:val="Default"/>
    <w:next w:val="Default"/>
    <w:rsid w:val="00750C2B"/>
    <w:rPr>
      <w:rFonts w:cs="Times New Roman"/>
      <w:color w:val="auto"/>
    </w:rPr>
  </w:style>
  <w:style w:type="paragraph" w:customStyle="1" w:styleId="32">
    <w:name w:val="內文+32"/>
    <w:basedOn w:val="Default"/>
    <w:next w:val="Default"/>
    <w:rsid w:val="00750C2B"/>
    <w:rPr>
      <w:rFonts w:cs="Times New Roman"/>
      <w:color w:val="auto"/>
    </w:rPr>
  </w:style>
  <w:style w:type="paragraph" w:customStyle="1" w:styleId="58">
    <w:name w:val="內文+58"/>
    <w:basedOn w:val="Default"/>
    <w:next w:val="Default"/>
    <w:rsid w:val="00750C2B"/>
    <w:rPr>
      <w:rFonts w:cs="Times New Roman"/>
      <w:color w:val="auto"/>
    </w:rPr>
  </w:style>
  <w:style w:type="paragraph" w:customStyle="1" w:styleId="10">
    <w:name w:val="內文+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">
    <w:name w:val="內文+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4">
    <w:name w:val="內文+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">
    <w:name w:val="內文+5"/>
    <w:basedOn w:val="Default"/>
    <w:next w:val="Default"/>
    <w:rsid w:val="00750C2B"/>
    <w:rPr>
      <w:rFonts w:cs="Times New Roman"/>
      <w:color w:val="auto"/>
    </w:rPr>
  </w:style>
  <w:style w:type="paragraph" w:customStyle="1" w:styleId="7">
    <w:name w:val="內文+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1">
    <w:name w:val="內文+1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">
    <w:name w:val="內文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3">
    <w:name w:val="內文+13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4">
    <w:name w:val="內文+1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6">
    <w:name w:val="內文+16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7">
    <w:name w:val="內文+1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8">
    <w:name w:val="內文+18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00">
    <w:name w:val="內文+2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2">
    <w:name w:val="內文+2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3">
    <w:name w:val="內文+23"/>
    <w:basedOn w:val="Default"/>
    <w:next w:val="Default"/>
    <w:rsid w:val="00750C2B"/>
    <w:rPr>
      <w:rFonts w:ascii="Times New Roman" w:cs="Times New Roman"/>
      <w:color w:val="auto"/>
    </w:rPr>
  </w:style>
  <w:style w:type="character" w:customStyle="1" w:styleId="old">
    <w:name w:val="old"/>
    <w:rsid w:val="00750C2B"/>
    <w:rPr>
      <w:rFonts w:cs="新細明體"/>
      <w:color w:val="000000"/>
    </w:rPr>
  </w:style>
  <w:style w:type="paragraph" w:customStyle="1" w:styleId="24">
    <w:name w:val="內文+24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5">
    <w:name w:val="內文+2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0">
    <w:name w:val="內文+3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6">
    <w:name w:val="註解文字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51">
    <w:name w:val="註解文字+5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10">
    <w:name w:val="內文+21"/>
    <w:basedOn w:val="Default"/>
    <w:next w:val="Default"/>
    <w:rsid w:val="00750C2B"/>
    <w:rPr>
      <w:rFonts w:cs="Times New Roman"/>
      <w:color w:val="auto"/>
    </w:rPr>
  </w:style>
  <w:style w:type="paragraph" w:customStyle="1" w:styleId="9">
    <w:name w:val="註解文字+9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20">
    <w:name w:val="註解文字+1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28">
    <w:name w:val="內文+28"/>
    <w:basedOn w:val="Default"/>
    <w:next w:val="Default"/>
    <w:rsid w:val="00750C2B"/>
    <w:rPr>
      <w:rFonts w:cs="Times New Roman"/>
      <w:color w:val="auto"/>
    </w:rPr>
  </w:style>
  <w:style w:type="paragraph" w:customStyle="1" w:styleId="31">
    <w:name w:val="內文+31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Web9">
    <w:name w:val="內文 (Web)+9"/>
    <w:basedOn w:val="Default"/>
    <w:next w:val="Default"/>
    <w:rsid w:val="00750C2B"/>
    <w:pPr>
      <w:spacing w:before="100" w:after="100"/>
    </w:pPr>
    <w:rPr>
      <w:rFonts w:cs="Times New Roman"/>
      <w:color w:val="auto"/>
    </w:rPr>
  </w:style>
  <w:style w:type="paragraph" w:customStyle="1" w:styleId="27">
    <w:name w:val="內文+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00">
    <w:name w:val="內文+10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15">
    <w:name w:val="內文+15"/>
    <w:basedOn w:val="Default"/>
    <w:next w:val="Default"/>
    <w:rsid w:val="00750C2B"/>
    <w:rPr>
      <w:rFonts w:cs="Times New Roman"/>
      <w:color w:val="auto"/>
    </w:rPr>
  </w:style>
  <w:style w:type="paragraph" w:customStyle="1" w:styleId="90">
    <w:name w:val="內文+9"/>
    <w:basedOn w:val="Default"/>
    <w:next w:val="Default"/>
    <w:rsid w:val="00750C2B"/>
    <w:rPr>
      <w:rFonts w:cs="Times New Roman"/>
      <w:color w:val="auto"/>
    </w:rPr>
  </w:style>
  <w:style w:type="paragraph" w:customStyle="1" w:styleId="29">
    <w:name w:val="內文+29"/>
    <w:basedOn w:val="Default"/>
    <w:next w:val="Default"/>
    <w:rsid w:val="00750C2B"/>
    <w:rPr>
      <w:rFonts w:cs="Times New Roman"/>
      <w:color w:val="auto"/>
    </w:rPr>
  </w:style>
  <w:style w:type="paragraph" w:customStyle="1" w:styleId="40">
    <w:name w:val="內文+40"/>
    <w:basedOn w:val="Default"/>
    <w:next w:val="Default"/>
    <w:rsid w:val="00750C2B"/>
    <w:rPr>
      <w:rFonts w:cs="Times New Roman"/>
      <w:color w:val="auto"/>
    </w:rPr>
  </w:style>
  <w:style w:type="paragraph" w:customStyle="1" w:styleId="52">
    <w:name w:val="內文+5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72">
    <w:name w:val="內文+72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7">
    <w:name w:val="內文+37"/>
    <w:basedOn w:val="Default"/>
    <w:next w:val="Default"/>
    <w:rsid w:val="00750C2B"/>
    <w:rPr>
      <w:rFonts w:ascii="Times New Roman" w:cs="Times New Roman"/>
      <w:color w:val="auto"/>
    </w:rPr>
  </w:style>
  <w:style w:type="paragraph" w:customStyle="1" w:styleId="38">
    <w:name w:val="內文+38"/>
    <w:basedOn w:val="Default"/>
    <w:next w:val="Default"/>
    <w:rsid w:val="00750C2B"/>
    <w:rPr>
      <w:rFonts w:ascii="Times New Roman" w:cs="Times New Roman"/>
      <w:color w:val="auto"/>
    </w:rPr>
  </w:style>
  <w:style w:type="paragraph" w:styleId="ab">
    <w:name w:val="Plain Text"/>
    <w:basedOn w:val="a"/>
    <w:link w:val="ac"/>
    <w:rsid w:val="00750C2B"/>
    <w:rPr>
      <w:rFonts w:ascii="細明體" w:eastAsia="細明體" w:hAnsi="Courier New" w:cs="Courier New"/>
      <w:szCs w:val="24"/>
    </w:rPr>
  </w:style>
  <w:style w:type="character" w:customStyle="1" w:styleId="ac">
    <w:name w:val="純文字 字元"/>
    <w:basedOn w:val="a0"/>
    <w:link w:val="ab"/>
    <w:rsid w:val="00750C2B"/>
    <w:rPr>
      <w:rFonts w:ascii="細明體" w:eastAsia="細明體" w:hAnsi="Courier New" w:cs="Courier New"/>
      <w:szCs w:val="24"/>
    </w:rPr>
  </w:style>
  <w:style w:type="paragraph" w:styleId="Web">
    <w:name w:val="Normal (Web)"/>
    <w:basedOn w:val="a"/>
    <w:rsid w:val="00750C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rsid w:val="00750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750C2B"/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o21">
    <w:name w:val="o21"/>
    <w:rsid w:val="00750C2B"/>
    <w:rPr>
      <w:b/>
      <w:bCs/>
      <w:shd w:val="clear" w:color="auto" w:fill="AFFFAF"/>
    </w:rPr>
  </w:style>
  <w:style w:type="character" w:customStyle="1" w:styleId="searchword1">
    <w:name w:val="searchword1"/>
    <w:rsid w:val="00750C2B"/>
    <w:rPr>
      <w:color w:val="0000FF"/>
      <w:shd w:val="clear" w:color="auto" w:fill="FFFF66"/>
    </w:rPr>
  </w:style>
  <w:style w:type="character" w:customStyle="1" w:styleId="headname">
    <w:name w:val="headname"/>
    <w:rsid w:val="00750C2B"/>
    <w:rPr>
      <w:color w:val="0000A0"/>
      <w:sz w:val="28"/>
      <w:szCs w:val="28"/>
    </w:rPr>
  </w:style>
  <w:style w:type="character" w:customStyle="1" w:styleId="note">
    <w:name w:val="note"/>
    <w:rsid w:val="00750C2B"/>
    <w:rPr>
      <w:b w:val="0"/>
      <w:bCs w:val="0"/>
      <w:color w:val="800080"/>
      <w:sz w:val="30"/>
      <w:szCs w:val="30"/>
    </w:rPr>
  </w:style>
  <w:style w:type="paragraph" w:styleId="ad">
    <w:name w:val="Body Text Indent"/>
    <w:basedOn w:val="a"/>
    <w:link w:val="ae"/>
    <w:rsid w:val="00750C2B"/>
    <w:pPr>
      <w:ind w:leftChars="376" w:left="902"/>
      <w:jc w:val="both"/>
    </w:pPr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character" w:customStyle="1" w:styleId="ae">
    <w:name w:val="本文縮排 字元"/>
    <w:basedOn w:val="a0"/>
    <w:link w:val="ad"/>
    <w:rsid w:val="00750C2B"/>
    <w:rPr>
      <w:rFonts w:ascii="Times New Roman" w:eastAsia="新細明體" w:hAnsi="Times New Roman" w:cs="Times New Roman"/>
      <w:color w:val="000000"/>
      <w:kern w:val="0"/>
      <w:sz w:val="20"/>
      <w:szCs w:val="20"/>
      <w:bdr w:val="single" w:sz="4" w:space="0" w:color="auto"/>
    </w:rPr>
  </w:style>
  <w:style w:type="paragraph" w:styleId="2a">
    <w:name w:val="Body Text Indent 2"/>
    <w:basedOn w:val="a"/>
    <w:link w:val="2b"/>
    <w:rsid w:val="00750C2B"/>
    <w:pPr>
      <w:ind w:leftChars="155" w:left="372" w:firstLineChars="14" w:firstLine="34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2b">
    <w:name w:val="本文縮排 2 字元"/>
    <w:basedOn w:val="a0"/>
    <w:link w:val="2a"/>
    <w:rsid w:val="00750C2B"/>
    <w:rPr>
      <w:rFonts w:ascii="Times New Roman" w:eastAsia="新細明體" w:hAnsi="Times New Roman" w:cs="Times New Roman"/>
      <w:color w:val="000000"/>
      <w:szCs w:val="24"/>
    </w:rPr>
  </w:style>
  <w:style w:type="character" w:styleId="af">
    <w:name w:val="FollowedHyperlink"/>
    <w:rsid w:val="00750C2B"/>
    <w:rPr>
      <w:color w:val="800080"/>
      <w:u w:val="single"/>
    </w:rPr>
  </w:style>
  <w:style w:type="paragraph" w:styleId="35">
    <w:name w:val="Body Text Indent 3"/>
    <w:basedOn w:val="a"/>
    <w:link w:val="39"/>
    <w:rsid w:val="00750C2B"/>
    <w:pPr>
      <w:autoSpaceDE w:val="0"/>
      <w:autoSpaceDN w:val="0"/>
      <w:adjustRightInd w:val="0"/>
      <w:ind w:leftChars="300" w:left="720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39">
    <w:name w:val="本文縮排 3 字元"/>
    <w:basedOn w:val="a0"/>
    <w:link w:val="35"/>
    <w:rsid w:val="00750C2B"/>
    <w:rPr>
      <w:rFonts w:ascii="Times New Roman" w:eastAsia="新細明體" w:hAnsi="Times New Roman" w:cs="Times New Roman"/>
      <w:color w:val="000000"/>
      <w:szCs w:val="24"/>
    </w:rPr>
  </w:style>
  <w:style w:type="paragraph" w:styleId="af0">
    <w:name w:val="annotation text"/>
    <w:basedOn w:val="a"/>
    <w:link w:val="af1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af1">
    <w:name w:val="註解文字 字元"/>
    <w:basedOn w:val="a0"/>
    <w:link w:val="af0"/>
    <w:semiHidden/>
    <w:rsid w:val="00750C2B"/>
    <w:rPr>
      <w:rFonts w:ascii="Times New Roman" w:eastAsia="新細明體" w:hAnsi="Times New Roman" w:cs="Times New Roman"/>
      <w:szCs w:val="20"/>
    </w:rPr>
  </w:style>
  <w:style w:type="character" w:customStyle="1" w:styleId="foot">
    <w:name w:val="foot"/>
    <w:basedOn w:val="a0"/>
    <w:rsid w:val="00750C2B"/>
  </w:style>
  <w:style w:type="character" w:styleId="af2">
    <w:name w:val="annotation reference"/>
    <w:rsid w:val="00750C2B"/>
    <w:rPr>
      <w:sz w:val="18"/>
      <w:szCs w:val="18"/>
    </w:rPr>
  </w:style>
  <w:style w:type="paragraph" w:styleId="af3">
    <w:name w:val="annotation subject"/>
    <w:basedOn w:val="af0"/>
    <w:next w:val="af0"/>
    <w:link w:val="af4"/>
    <w:rsid w:val="00750C2B"/>
    <w:rPr>
      <w:b/>
      <w:bCs/>
      <w:szCs w:val="24"/>
    </w:rPr>
  </w:style>
  <w:style w:type="character" w:customStyle="1" w:styleId="af4">
    <w:name w:val="註解主旨 字元"/>
    <w:basedOn w:val="af1"/>
    <w:link w:val="af3"/>
    <w:rsid w:val="00750C2B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750C2B"/>
    <w:rPr>
      <w:rFonts w:ascii="Times New Roman" w:eastAsia="新細明體" w:hAnsi="Times New Roman" w:cs="Times New Roman"/>
      <w:szCs w:val="24"/>
    </w:rPr>
  </w:style>
  <w:style w:type="paragraph" w:styleId="af6">
    <w:name w:val="Balloon Text"/>
    <w:basedOn w:val="a"/>
    <w:link w:val="af7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af7">
    <w:name w:val="註解方塊文字 字元"/>
    <w:basedOn w:val="a0"/>
    <w:link w:val="af6"/>
    <w:rsid w:val="00750C2B"/>
    <w:rPr>
      <w:rFonts w:ascii="Cambria" w:eastAsia="新細明體" w:hAnsi="Cambria" w:cs="Times New Roman"/>
      <w:sz w:val="18"/>
      <w:szCs w:val="18"/>
    </w:rPr>
  </w:style>
  <w:style w:type="character" w:customStyle="1" w:styleId="19">
    <w:name w:val="註腳文字 字元1"/>
    <w:aliases w:val="註腳文字 字元 字元,註腳文字 字元 字元 字元 字元 字元,註腳文字 字元 字元 字元 字元1"/>
    <w:rsid w:val="00266316"/>
    <w:rPr>
      <w:kern w:val="2"/>
    </w:rPr>
  </w:style>
  <w:style w:type="character" w:customStyle="1" w:styleId="ttsigdiff1">
    <w:name w:val="ttsigdiff1"/>
    <w:basedOn w:val="a0"/>
    <w:rsid w:val="009C746F"/>
    <w:rPr>
      <w:color w:val="FF0000"/>
    </w:rPr>
  </w:style>
  <w:style w:type="paragraph" w:styleId="af8">
    <w:name w:val="List Paragraph"/>
    <w:basedOn w:val="a"/>
    <w:uiPriority w:val="34"/>
    <w:qFormat/>
    <w:rsid w:val="00B606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9</cp:revision>
  <cp:lastPrinted>2014-08-13T01:21:00Z</cp:lastPrinted>
  <dcterms:created xsi:type="dcterms:W3CDTF">2015-01-28T13:56:00Z</dcterms:created>
  <dcterms:modified xsi:type="dcterms:W3CDTF">2016-04-07T07:57:00Z</dcterms:modified>
</cp:coreProperties>
</file>