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38D" w:rsidRDefault="008D138D" w:rsidP="00010D38">
      <w:pPr>
        <w:adjustRightInd w:val="0"/>
        <w:snapToGrid w:val="0"/>
        <w:jc w:val="center"/>
        <w:rPr>
          <w:rFonts w:cs="Roman Unicode"/>
        </w:rPr>
      </w:pPr>
      <w:bookmarkStart w:id="0" w:name="_GoBack"/>
      <w:bookmarkEnd w:id="0"/>
    </w:p>
    <w:p w:rsidR="00816BCC" w:rsidRPr="004E0A45" w:rsidRDefault="00816BCC" w:rsidP="00010D38">
      <w:pPr>
        <w:jc w:val="center"/>
        <w:rPr>
          <w:rFonts w:eastAsia="標楷體" w:cs="Roman Unicode"/>
          <w:b/>
          <w:sz w:val="44"/>
          <w:szCs w:val="44"/>
        </w:rPr>
      </w:pPr>
      <w:r w:rsidRPr="004E0A45">
        <w:rPr>
          <w:rFonts w:eastAsia="標楷體" w:cs="Roman Unicode"/>
          <w:b/>
          <w:sz w:val="44"/>
          <w:szCs w:val="44"/>
        </w:rPr>
        <w:t>《大智度論》卷</w:t>
      </w:r>
      <w:r w:rsidRPr="004E0A45">
        <w:rPr>
          <w:rFonts w:eastAsia="標楷體" w:cs="Roman Unicode" w:hint="eastAsia"/>
          <w:b/>
          <w:sz w:val="44"/>
          <w:szCs w:val="44"/>
        </w:rPr>
        <w:t>50</w:t>
      </w:r>
    </w:p>
    <w:p w:rsidR="008D138D" w:rsidRDefault="00816BCC" w:rsidP="00010D38">
      <w:pPr>
        <w:snapToGrid w:val="0"/>
        <w:jc w:val="center"/>
        <w:rPr>
          <w:rFonts w:eastAsia="標楷體" w:cs="Roman Unicode"/>
          <w:b/>
          <w:bCs/>
          <w:sz w:val="28"/>
          <w:szCs w:val="28"/>
        </w:rPr>
      </w:pPr>
      <w:r w:rsidRPr="004E0A45">
        <w:rPr>
          <w:rFonts w:eastAsia="標楷體" w:cs="Roman Unicode"/>
          <w:b/>
          <w:bCs/>
          <w:sz w:val="28"/>
          <w:szCs w:val="28"/>
        </w:rPr>
        <w:t>〈</w:t>
      </w:r>
      <w:r w:rsidRPr="004E0A45">
        <w:rPr>
          <w:rFonts w:eastAsia="標楷體" w:cs="Roman Unicode" w:hint="eastAsia"/>
          <w:b/>
          <w:bCs/>
          <w:sz w:val="28"/>
          <w:szCs w:val="28"/>
        </w:rPr>
        <w:t>釋發趣品第二十之餘</w:t>
      </w:r>
      <w:r w:rsidRPr="004E0A45">
        <w:rPr>
          <w:rFonts w:eastAsia="標楷體" w:cs="Roman Unicode"/>
          <w:b/>
          <w:bCs/>
          <w:sz w:val="28"/>
          <w:szCs w:val="28"/>
        </w:rPr>
        <w:t>〉</w:t>
      </w:r>
    </w:p>
    <w:p w:rsidR="008D138D" w:rsidRDefault="00816BCC" w:rsidP="00010D38">
      <w:pPr>
        <w:jc w:val="right"/>
        <w:rPr>
          <w:bdr w:val="single" w:sz="4" w:space="0" w:color="auto"/>
        </w:rPr>
      </w:pPr>
      <w:r w:rsidRPr="004E0A45">
        <w:rPr>
          <w:rFonts w:eastAsia="標楷體" w:cs="Roman Unicode"/>
          <w:sz w:val="26"/>
        </w:rPr>
        <w:t>釋厚觀</w:t>
      </w:r>
      <w:r w:rsidRPr="004E0A45">
        <w:rPr>
          <w:rFonts w:cs="Roman Unicode"/>
          <w:sz w:val="26"/>
        </w:rPr>
        <w:t>（</w:t>
      </w:r>
      <w:r w:rsidRPr="004E0A45">
        <w:rPr>
          <w:rFonts w:cs="Roman Unicode"/>
          <w:sz w:val="26"/>
        </w:rPr>
        <w:t>20</w:t>
      </w:r>
      <w:r w:rsidRPr="004E0A45">
        <w:rPr>
          <w:rFonts w:cs="Roman Unicode" w:hint="eastAsia"/>
          <w:sz w:val="26"/>
        </w:rPr>
        <w:t>10</w:t>
      </w:r>
      <w:r w:rsidRPr="004E0A45">
        <w:rPr>
          <w:rFonts w:cs="Roman Unicode"/>
          <w:sz w:val="26"/>
        </w:rPr>
        <w:t>.</w:t>
      </w:r>
      <w:r w:rsidR="00356532" w:rsidRPr="004E0A45">
        <w:rPr>
          <w:rFonts w:cs="Roman Unicode"/>
          <w:sz w:val="26"/>
        </w:rPr>
        <w:t>0</w:t>
      </w:r>
      <w:r w:rsidRPr="004E0A45">
        <w:rPr>
          <w:rFonts w:cs="Roman Unicode" w:hint="eastAsia"/>
          <w:sz w:val="26"/>
        </w:rPr>
        <w:t>3</w:t>
      </w:r>
      <w:r w:rsidRPr="004E0A45">
        <w:rPr>
          <w:rFonts w:cs="Roman Unicode"/>
          <w:sz w:val="26"/>
        </w:rPr>
        <w:t>.</w:t>
      </w:r>
      <w:r w:rsidRPr="004E0A45">
        <w:rPr>
          <w:rFonts w:cs="Roman Unicode" w:hint="eastAsia"/>
          <w:sz w:val="26"/>
        </w:rPr>
        <w:t>20</w:t>
      </w:r>
      <w:r w:rsidRPr="004E0A45">
        <w:rPr>
          <w:rFonts w:cs="Roman Unicode"/>
          <w:sz w:val="26"/>
        </w:rPr>
        <w:t>）</w:t>
      </w:r>
    </w:p>
    <w:p w:rsidR="00816BCC" w:rsidRPr="0006629D" w:rsidRDefault="00816BCC" w:rsidP="00354CBA">
      <w:pPr>
        <w:pStyle w:val="Web"/>
        <w:spacing w:before="0" w:beforeAutospacing="0" w:after="0" w:afterAutospacing="0"/>
        <w:ind w:leftChars="250" w:left="600"/>
        <w:jc w:val="both"/>
        <w:rPr>
          <w:rFonts w:eastAsia="標楷體"/>
          <w:b/>
          <w:sz w:val="21"/>
          <w:szCs w:val="20"/>
          <w:bdr w:val="single" w:sz="4" w:space="0" w:color="auto"/>
        </w:rPr>
      </w:pPr>
      <w:r w:rsidRPr="0006629D">
        <w:rPr>
          <w:rFonts w:ascii="標楷體" w:eastAsia="標楷體" w:hAnsi="標楷體" w:hint="eastAsia"/>
          <w:b/>
          <w:sz w:val="21"/>
          <w:szCs w:val="22"/>
          <w:bdr w:val="single" w:sz="4" w:space="0" w:color="auto"/>
        </w:rPr>
        <w:t>（</w:t>
      </w:r>
      <w:r w:rsidRPr="0006629D">
        <w:rPr>
          <w:rFonts w:ascii="Times New Roman" w:eastAsia="標楷體" w:hAnsi="Times New Roman" w:hint="eastAsia"/>
          <w:b/>
          <w:sz w:val="21"/>
          <w:szCs w:val="20"/>
          <w:bdr w:val="single" w:sz="4" w:space="0" w:color="auto"/>
        </w:rPr>
        <w:t>7</w:t>
      </w:r>
      <w:r w:rsidRPr="0006629D">
        <w:rPr>
          <w:rFonts w:ascii="標楷體" w:eastAsia="標楷體" w:hAnsi="標楷體" w:hint="eastAsia"/>
          <w:b/>
          <w:sz w:val="21"/>
          <w:szCs w:val="22"/>
          <w:bdr w:val="single" w:sz="4" w:space="0" w:color="auto"/>
        </w:rPr>
        <w:t>）</w:t>
      </w:r>
      <w:r w:rsidRPr="0006629D">
        <w:rPr>
          <w:rFonts w:ascii="標楷體" w:eastAsia="標楷體" w:hAnsi="標楷體"/>
          <w:b/>
          <w:sz w:val="21"/>
          <w:szCs w:val="22"/>
          <w:bdr w:val="single" w:sz="4" w:space="0" w:color="auto"/>
        </w:rPr>
        <w:t>第</w:t>
      </w:r>
      <w:r w:rsidRPr="0006629D">
        <w:rPr>
          <w:rFonts w:ascii="標楷體" w:eastAsia="標楷體" w:hAnsi="標楷體" w:hint="eastAsia"/>
          <w:b/>
          <w:sz w:val="21"/>
          <w:szCs w:val="22"/>
          <w:bdr w:val="single" w:sz="4" w:space="0" w:color="auto"/>
        </w:rPr>
        <w:t>七</w:t>
      </w:r>
      <w:r w:rsidRPr="0006629D">
        <w:rPr>
          <w:rFonts w:ascii="標楷體" w:eastAsia="標楷體" w:hAnsi="標楷體"/>
          <w:b/>
          <w:sz w:val="21"/>
          <w:szCs w:val="22"/>
          <w:bdr w:val="single" w:sz="4" w:space="0" w:color="auto"/>
        </w:rPr>
        <w:t>地</w:t>
      </w:r>
      <w:r w:rsidRPr="0006629D">
        <w:rPr>
          <w:rFonts w:ascii="Times New Roman" w:eastAsia="標楷體" w:hAnsi="Times New Roman" w:hint="eastAsia"/>
          <w:b/>
          <w:sz w:val="21"/>
          <w:szCs w:val="20"/>
          <w:bdr w:val="single" w:sz="4" w:space="0" w:color="auto"/>
        </w:rPr>
        <w:t>：</w:t>
      </w:r>
      <w:r w:rsidRPr="0006629D">
        <w:rPr>
          <w:rFonts w:ascii="標楷體" w:eastAsia="標楷體" w:hAnsi="標楷體"/>
          <w:b/>
          <w:sz w:val="21"/>
          <w:szCs w:val="22"/>
          <w:bdr w:val="single" w:sz="4" w:space="0" w:color="auto"/>
        </w:rPr>
        <w:t>不應著二十法</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應具足滿二十法</w:t>
      </w:r>
    </w:p>
    <w:p w:rsidR="008D138D" w:rsidRDefault="00816BCC" w:rsidP="00354CBA">
      <w:pPr>
        <w:ind w:leftChars="300" w:left="720"/>
        <w:jc w:val="both"/>
        <w:rPr>
          <w:rFonts w:eastAsia="標楷體"/>
          <w:b/>
          <w:sz w:val="21"/>
          <w:szCs w:val="20"/>
          <w:bdr w:val="single" w:sz="4" w:space="0" w:color="auto"/>
        </w:rPr>
      </w:pPr>
      <w:r w:rsidRPr="0006629D">
        <w:rPr>
          <w:rFonts w:eastAsia="標楷體" w:hint="eastAsia"/>
          <w:b/>
          <w:sz w:val="21"/>
          <w:szCs w:val="20"/>
          <w:bdr w:val="single" w:sz="4" w:space="0" w:color="auto"/>
        </w:rPr>
        <w:t>A</w:t>
      </w:r>
      <w:r w:rsidRPr="0006629D">
        <w:rPr>
          <w:rFonts w:eastAsia="標楷體" w:hint="eastAsia"/>
          <w:b/>
          <w:sz w:val="21"/>
          <w:szCs w:val="20"/>
          <w:bdr w:val="single" w:sz="4" w:space="0" w:color="auto"/>
        </w:rPr>
        <w:t>、</w:t>
      </w:r>
      <w:r w:rsidRPr="0006629D">
        <w:rPr>
          <w:rFonts w:ascii="標楷體" w:eastAsia="標楷體" w:hAnsi="標楷體" w:cs="新細明體"/>
          <w:b/>
          <w:kern w:val="0"/>
          <w:sz w:val="21"/>
          <w:szCs w:val="22"/>
          <w:bdr w:val="single" w:sz="4" w:space="0" w:color="auto"/>
          <w:lang w:bidi="sa-IN"/>
        </w:rPr>
        <w:t>不應著二十法</w:t>
      </w:r>
    </w:p>
    <w:p w:rsidR="008D138D" w:rsidRDefault="00816BCC" w:rsidP="003345E7">
      <w:pPr>
        <w:spacing w:beforeLines="30" w:before="108"/>
        <w:ind w:leftChars="300" w:left="720"/>
        <w:jc w:val="both"/>
        <w:rPr>
          <w:rFonts w:eastAsia="標楷體" w:hAnsi="新細明體"/>
          <w:b/>
          <w:sz w:val="21"/>
          <w:szCs w:val="20"/>
          <w:bdr w:val="single" w:sz="4" w:space="0" w:color="auto"/>
        </w:rPr>
      </w:pPr>
      <w:r w:rsidRPr="0006629D">
        <w:rPr>
          <w:rFonts w:eastAsia="標楷體" w:hAnsi="新細明體" w:hint="eastAsia"/>
          <w:b/>
          <w:sz w:val="21"/>
          <w:szCs w:val="20"/>
          <w:bdr w:val="single" w:sz="4" w:space="0" w:color="auto"/>
        </w:rPr>
        <w:t>B</w:t>
      </w:r>
      <w:r w:rsidRPr="0006629D">
        <w:rPr>
          <w:rFonts w:eastAsia="標楷體" w:hAnsi="新細明體" w:hint="eastAsia"/>
          <w:b/>
          <w:sz w:val="21"/>
          <w:szCs w:val="20"/>
          <w:bdr w:val="single" w:sz="4" w:space="0" w:color="auto"/>
        </w:rPr>
        <w:t>、</w:t>
      </w:r>
      <w:r w:rsidRPr="0006629D">
        <w:rPr>
          <w:rFonts w:ascii="標楷體" w:eastAsia="標楷體" w:hAnsi="標楷體" w:cs="新細明體"/>
          <w:b/>
          <w:kern w:val="0"/>
          <w:sz w:val="21"/>
          <w:szCs w:val="22"/>
          <w:bdr w:val="single" w:sz="4" w:space="0" w:color="auto"/>
          <w:lang w:bidi="sa-IN"/>
        </w:rPr>
        <w:t>應具足滿二十法</w:t>
      </w:r>
    </w:p>
    <w:p w:rsidR="00816BCC" w:rsidRPr="0006629D" w:rsidRDefault="00816BCC" w:rsidP="00466D2A">
      <w:pPr>
        <w:pStyle w:val="Web"/>
        <w:spacing w:beforeLines="30" w:before="108" w:beforeAutospacing="0" w:after="0" w:afterAutospacing="0" w:line="370" w:lineRule="exact"/>
        <w:ind w:leftChars="250" w:left="600"/>
        <w:jc w:val="both"/>
        <w:rPr>
          <w:rFonts w:ascii="Times New Roman" w:eastAsia="標楷體" w:hAnsi="Times New Roman"/>
          <w:b/>
          <w:sz w:val="21"/>
          <w:szCs w:val="20"/>
          <w:bdr w:val="single" w:sz="4" w:space="0" w:color="auto"/>
        </w:rPr>
      </w:pPr>
      <w:bookmarkStart w:id="1" w:name="0416c12"/>
      <w:bookmarkEnd w:id="1"/>
      <w:r w:rsidRPr="0006629D">
        <w:rPr>
          <w:rFonts w:ascii="標楷體" w:eastAsia="標楷體" w:hAnsi="標楷體" w:hint="eastAsia"/>
          <w:b/>
          <w:sz w:val="21"/>
          <w:szCs w:val="22"/>
          <w:bdr w:val="single" w:sz="4" w:space="0" w:color="auto"/>
        </w:rPr>
        <w:t>（</w:t>
      </w:r>
      <w:r w:rsidRPr="0006629D">
        <w:rPr>
          <w:rFonts w:ascii="Times New Roman" w:eastAsia="標楷體" w:hAnsi="Times New Roman" w:hint="eastAsia"/>
          <w:b/>
          <w:sz w:val="21"/>
          <w:szCs w:val="20"/>
          <w:bdr w:val="single" w:sz="4" w:space="0" w:color="auto"/>
        </w:rPr>
        <w:t>8</w:t>
      </w:r>
      <w:r w:rsidRPr="0006629D">
        <w:rPr>
          <w:rFonts w:ascii="標楷體" w:eastAsia="標楷體" w:hAnsi="標楷體" w:hint="eastAsia"/>
          <w:b/>
          <w:sz w:val="21"/>
          <w:szCs w:val="22"/>
          <w:bdr w:val="single" w:sz="4" w:space="0" w:color="auto"/>
        </w:rPr>
        <w:t>）第</w:t>
      </w:r>
      <w:r w:rsidRPr="0006629D">
        <w:rPr>
          <w:rFonts w:ascii="標楷體" w:eastAsia="標楷體" w:hAnsi="標楷體"/>
          <w:b/>
          <w:sz w:val="21"/>
          <w:szCs w:val="22"/>
          <w:bdr w:val="single" w:sz="4" w:space="0" w:color="auto"/>
        </w:rPr>
        <w:t>八地</w:t>
      </w:r>
      <w:r w:rsidRPr="0006629D">
        <w:rPr>
          <w:rFonts w:ascii="Times New Roman" w:eastAsia="標楷體" w:hAnsi="Times New Roman"/>
          <w:b/>
          <w:sz w:val="21"/>
          <w:szCs w:val="20"/>
          <w:bdr w:val="single" w:sz="4" w:space="0" w:color="auto"/>
        </w:rPr>
        <w:t>：</w:t>
      </w:r>
      <w:r w:rsidRPr="0006629D">
        <w:rPr>
          <w:rFonts w:ascii="標楷體" w:eastAsia="標楷體" w:hAnsi="標楷體"/>
          <w:b/>
          <w:sz w:val="21"/>
          <w:szCs w:val="22"/>
          <w:bdr w:val="single" w:sz="4" w:space="0" w:color="auto"/>
        </w:rPr>
        <w:t>應具足二類五法</w:t>
      </w:r>
    </w:p>
    <w:p w:rsidR="008D138D" w:rsidRDefault="00816BCC" w:rsidP="00466D2A">
      <w:pPr>
        <w:spacing w:line="370" w:lineRule="exact"/>
        <w:ind w:leftChars="300" w:left="720"/>
        <w:jc w:val="both"/>
        <w:rPr>
          <w:rFonts w:eastAsia="標楷體" w:hAnsi="新細明體"/>
          <w:b/>
          <w:sz w:val="21"/>
          <w:szCs w:val="20"/>
          <w:bdr w:val="single" w:sz="4" w:space="0" w:color="auto"/>
        </w:rPr>
      </w:pPr>
      <w:r w:rsidRPr="0006629D">
        <w:rPr>
          <w:rFonts w:eastAsia="標楷體" w:hAnsi="新細明體" w:hint="eastAsia"/>
          <w:b/>
          <w:sz w:val="21"/>
          <w:szCs w:val="20"/>
          <w:bdr w:val="single" w:sz="4" w:space="0" w:color="auto"/>
        </w:rPr>
        <w:t>A</w:t>
      </w:r>
      <w:r w:rsidRPr="0006629D">
        <w:rPr>
          <w:rFonts w:eastAsia="標楷體" w:hAnsi="新細明體" w:hint="eastAsia"/>
          <w:b/>
          <w:sz w:val="21"/>
          <w:szCs w:val="20"/>
          <w:bdr w:val="single" w:sz="4" w:space="0" w:color="auto"/>
        </w:rPr>
        <w:t>、</w:t>
      </w:r>
      <w:r w:rsidRPr="0006629D">
        <w:rPr>
          <w:rFonts w:ascii="標楷體" w:eastAsia="標楷體" w:hAnsi="標楷體" w:cs="新細明體" w:hint="eastAsia"/>
          <w:b/>
          <w:kern w:val="0"/>
          <w:sz w:val="21"/>
          <w:szCs w:val="22"/>
          <w:bdr w:val="single" w:sz="4" w:space="0" w:color="auto"/>
          <w:lang w:bidi="sa-IN"/>
        </w:rPr>
        <w:t>初</w:t>
      </w:r>
      <w:r w:rsidRPr="0006629D">
        <w:rPr>
          <w:rFonts w:ascii="標楷體" w:eastAsia="標楷體" w:hAnsi="標楷體" w:cs="新細明體"/>
          <w:b/>
          <w:kern w:val="0"/>
          <w:sz w:val="21"/>
          <w:szCs w:val="22"/>
          <w:bdr w:val="single" w:sz="4" w:space="0" w:color="auto"/>
          <w:lang w:bidi="sa-IN"/>
        </w:rPr>
        <w:t>五法</w:t>
      </w:r>
      <w:r w:rsidRPr="0006629D">
        <w:rPr>
          <w:rFonts w:ascii="標楷體" w:eastAsia="標楷體" w:hAnsi="標楷體" w:cs="新細明體" w:hint="eastAsia"/>
          <w:b/>
          <w:kern w:val="0"/>
          <w:sz w:val="21"/>
          <w:szCs w:val="22"/>
          <w:bdr w:val="single" w:sz="4" w:space="0" w:color="auto"/>
          <w:lang w:bidi="sa-IN"/>
        </w:rPr>
        <w:t>應具足</w:t>
      </w:r>
    </w:p>
    <w:p w:rsidR="008D138D" w:rsidRDefault="00816BCC" w:rsidP="00466D2A">
      <w:pPr>
        <w:spacing w:beforeLines="30" w:before="108" w:line="370" w:lineRule="exact"/>
        <w:ind w:leftChars="300" w:left="720"/>
        <w:jc w:val="both"/>
        <w:rPr>
          <w:rFonts w:eastAsia="標楷體" w:hAnsi="新細明體"/>
          <w:b/>
          <w:sz w:val="21"/>
          <w:szCs w:val="20"/>
          <w:bdr w:val="single" w:sz="4" w:space="0" w:color="auto"/>
        </w:rPr>
      </w:pPr>
      <w:r w:rsidRPr="0006629D">
        <w:rPr>
          <w:rFonts w:eastAsia="標楷體" w:hAnsi="新細明體" w:hint="eastAsia"/>
          <w:b/>
          <w:sz w:val="21"/>
          <w:szCs w:val="20"/>
          <w:bdr w:val="single" w:sz="4" w:space="0" w:color="auto"/>
        </w:rPr>
        <w:t>B</w:t>
      </w:r>
      <w:r w:rsidRPr="0006629D">
        <w:rPr>
          <w:rFonts w:eastAsia="標楷體" w:hAnsi="新細明體" w:hint="eastAsia"/>
          <w:b/>
          <w:sz w:val="21"/>
          <w:szCs w:val="20"/>
          <w:bdr w:val="single" w:sz="4" w:space="0" w:color="auto"/>
        </w:rPr>
        <w:t>、</w:t>
      </w:r>
      <w:r w:rsidRPr="0006629D">
        <w:rPr>
          <w:rFonts w:ascii="標楷體" w:eastAsia="標楷體" w:hAnsi="標楷體" w:cs="新細明體"/>
          <w:b/>
          <w:kern w:val="0"/>
          <w:sz w:val="21"/>
          <w:szCs w:val="22"/>
          <w:bdr w:val="single" w:sz="4" w:space="0" w:color="auto"/>
          <w:lang w:bidi="sa-IN"/>
        </w:rPr>
        <w:t>次五法</w:t>
      </w:r>
      <w:r w:rsidRPr="0006629D">
        <w:rPr>
          <w:rFonts w:ascii="標楷體" w:eastAsia="標楷體" w:hAnsi="標楷體" w:cs="新細明體" w:hint="eastAsia"/>
          <w:b/>
          <w:kern w:val="0"/>
          <w:sz w:val="21"/>
          <w:szCs w:val="22"/>
          <w:bdr w:val="single" w:sz="4" w:space="0" w:color="auto"/>
          <w:lang w:bidi="sa-IN"/>
        </w:rPr>
        <w:t>應</w:t>
      </w:r>
      <w:r w:rsidRPr="0006629D">
        <w:rPr>
          <w:rFonts w:ascii="標楷體" w:eastAsia="標楷體" w:hAnsi="標楷體" w:cs="新細明體"/>
          <w:b/>
          <w:kern w:val="0"/>
          <w:sz w:val="21"/>
          <w:szCs w:val="22"/>
          <w:bdr w:val="single" w:sz="4" w:space="0" w:color="auto"/>
          <w:lang w:bidi="sa-IN"/>
        </w:rPr>
        <w:t>具足</w:t>
      </w:r>
    </w:p>
    <w:p w:rsidR="008D138D" w:rsidRDefault="00816BCC" w:rsidP="00466D2A">
      <w:pPr>
        <w:pStyle w:val="Web"/>
        <w:spacing w:beforeLines="30" w:before="108" w:beforeAutospacing="0" w:after="0" w:afterAutospacing="0" w:line="370" w:lineRule="exact"/>
        <w:ind w:leftChars="250" w:left="600"/>
        <w:jc w:val="both"/>
        <w:rPr>
          <w:rFonts w:ascii="Times New Roman" w:eastAsia="標楷體" w:hAnsi="Times New Roman"/>
          <w:b/>
          <w:sz w:val="21"/>
          <w:szCs w:val="20"/>
          <w:bdr w:val="single" w:sz="4" w:space="0" w:color="auto"/>
        </w:rPr>
      </w:pPr>
      <w:r w:rsidRPr="0006629D">
        <w:rPr>
          <w:rFonts w:ascii="標楷體" w:eastAsia="標楷體" w:hAnsi="標楷體" w:hint="eastAsia"/>
          <w:b/>
          <w:sz w:val="21"/>
          <w:szCs w:val="22"/>
          <w:bdr w:val="single" w:sz="4" w:space="0" w:color="auto"/>
        </w:rPr>
        <w:t>（</w:t>
      </w:r>
      <w:r w:rsidRPr="0006629D">
        <w:rPr>
          <w:rFonts w:ascii="Times New Roman" w:eastAsia="標楷體" w:hAnsi="Times New Roman" w:hint="eastAsia"/>
          <w:b/>
          <w:sz w:val="21"/>
          <w:szCs w:val="20"/>
          <w:bdr w:val="single" w:sz="4" w:space="0" w:color="auto"/>
        </w:rPr>
        <w:t>9</w:t>
      </w:r>
      <w:r w:rsidRPr="0006629D">
        <w:rPr>
          <w:rFonts w:ascii="標楷體" w:eastAsia="標楷體" w:hAnsi="標楷體" w:hint="eastAsia"/>
          <w:b/>
          <w:sz w:val="21"/>
          <w:szCs w:val="22"/>
          <w:bdr w:val="single" w:sz="4" w:space="0" w:color="auto"/>
        </w:rPr>
        <w:t>）第</w:t>
      </w:r>
      <w:r w:rsidRPr="0006629D">
        <w:rPr>
          <w:rFonts w:ascii="標楷體" w:eastAsia="標楷體" w:hAnsi="標楷體"/>
          <w:b/>
          <w:sz w:val="21"/>
          <w:szCs w:val="22"/>
          <w:bdr w:val="single" w:sz="4" w:space="0" w:color="auto"/>
        </w:rPr>
        <w:t>九地</w:t>
      </w:r>
      <w:r w:rsidRPr="0006629D">
        <w:rPr>
          <w:rFonts w:ascii="Times New Roman" w:eastAsia="標楷體" w:hAnsi="Times New Roman"/>
          <w:b/>
          <w:sz w:val="21"/>
          <w:szCs w:val="20"/>
          <w:bdr w:val="single" w:sz="4" w:space="0" w:color="auto"/>
        </w:rPr>
        <w:t>：</w:t>
      </w:r>
      <w:r w:rsidRPr="0006629D">
        <w:rPr>
          <w:rFonts w:ascii="標楷體" w:eastAsia="標楷體" w:hAnsi="標楷體"/>
          <w:b/>
          <w:sz w:val="21"/>
          <w:szCs w:val="22"/>
          <w:bdr w:val="single" w:sz="4" w:space="0" w:color="auto"/>
        </w:rPr>
        <w:t>應具足十二法</w:t>
      </w:r>
    </w:p>
    <w:p w:rsidR="008D138D" w:rsidRDefault="00816BCC" w:rsidP="00057619">
      <w:pPr>
        <w:pStyle w:val="Web"/>
        <w:spacing w:beforeLines="30" w:before="108" w:beforeAutospacing="0" w:after="0" w:afterAutospacing="0"/>
        <w:ind w:leftChars="250" w:left="600"/>
        <w:jc w:val="both"/>
        <w:rPr>
          <w:rStyle w:val="a4"/>
          <w:rFonts w:ascii="Times New Roman" w:eastAsia="標楷體" w:hAnsi="Times New Roman" w:cs="Times New Roman"/>
          <w:szCs w:val="20"/>
        </w:rPr>
      </w:pPr>
      <w:r w:rsidRPr="0006629D">
        <w:rPr>
          <w:rFonts w:ascii="標楷體" w:eastAsia="標楷體" w:hAnsi="標楷體"/>
          <w:b/>
          <w:sz w:val="21"/>
          <w:szCs w:val="22"/>
          <w:bdr w:val="single" w:sz="4" w:space="0" w:color="auto"/>
        </w:rPr>
        <w:t>（</w:t>
      </w:r>
      <w:r w:rsidRPr="0006629D">
        <w:rPr>
          <w:rFonts w:ascii="Times New Roman" w:eastAsia="標楷體" w:hAnsi="Times New Roman" w:cs="Times New Roman"/>
          <w:b/>
          <w:sz w:val="21"/>
          <w:szCs w:val="20"/>
          <w:bdr w:val="single" w:sz="4" w:space="0" w:color="auto"/>
        </w:rPr>
        <w:t>10</w:t>
      </w:r>
      <w:r w:rsidRPr="0006629D">
        <w:rPr>
          <w:rFonts w:ascii="標楷體" w:eastAsia="標楷體" w:hAnsi="標楷體"/>
          <w:b/>
          <w:sz w:val="21"/>
          <w:szCs w:val="22"/>
          <w:bdr w:val="single" w:sz="4" w:space="0" w:color="auto"/>
        </w:rPr>
        <w:t>）</w:t>
      </w:r>
      <w:r w:rsidRPr="0006629D">
        <w:rPr>
          <w:rFonts w:ascii="標楷體" w:eastAsia="標楷體" w:hAnsi="標楷體" w:hint="eastAsia"/>
          <w:b/>
          <w:sz w:val="21"/>
          <w:szCs w:val="22"/>
          <w:bdr w:val="single" w:sz="4" w:space="0" w:color="auto"/>
        </w:rPr>
        <w:t>第</w:t>
      </w:r>
      <w:r w:rsidRPr="0006629D">
        <w:rPr>
          <w:rFonts w:ascii="標楷體" w:eastAsia="標楷體" w:hAnsi="標楷體"/>
          <w:b/>
          <w:sz w:val="21"/>
          <w:szCs w:val="22"/>
          <w:bdr w:val="single" w:sz="4" w:space="0" w:color="auto"/>
        </w:rPr>
        <w:t>十地</w:t>
      </w:r>
    </w:p>
    <w:p w:rsidR="008D138D" w:rsidRDefault="00816BCC" w:rsidP="00354CBA">
      <w:pPr>
        <w:ind w:leftChars="300" w:left="720"/>
        <w:jc w:val="both"/>
        <w:rPr>
          <w:rFonts w:eastAsia="標楷體" w:hAnsi="新細明體"/>
          <w:b/>
          <w:sz w:val="21"/>
          <w:szCs w:val="20"/>
          <w:bdr w:val="single" w:sz="4" w:space="0" w:color="auto"/>
        </w:rPr>
      </w:pPr>
      <w:r w:rsidRPr="0006629D">
        <w:rPr>
          <w:rFonts w:eastAsia="標楷體" w:hAnsi="新細明體" w:hint="eastAsia"/>
          <w:b/>
          <w:sz w:val="21"/>
          <w:szCs w:val="20"/>
          <w:bdr w:val="single" w:sz="4" w:space="0" w:color="auto"/>
        </w:rPr>
        <w:t>A</w:t>
      </w:r>
      <w:r w:rsidRPr="0006629D">
        <w:rPr>
          <w:rFonts w:eastAsia="標楷體" w:hAnsi="新細明體" w:hint="eastAsia"/>
          <w:b/>
          <w:sz w:val="21"/>
          <w:szCs w:val="20"/>
          <w:bdr w:val="single" w:sz="4" w:space="0" w:color="auto"/>
        </w:rPr>
        <w:t>、</w:t>
      </w:r>
      <w:r w:rsidRPr="0006629D">
        <w:rPr>
          <w:rFonts w:ascii="標楷體" w:eastAsia="標楷體" w:hAnsi="標楷體" w:cs="新細明體"/>
          <w:b/>
          <w:kern w:val="0"/>
          <w:sz w:val="21"/>
          <w:szCs w:val="22"/>
          <w:bdr w:val="single" w:sz="4" w:space="0" w:color="auto"/>
          <w:lang w:bidi="sa-IN"/>
        </w:rPr>
        <w:t>約菩薩十地</w:t>
      </w:r>
      <w:r w:rsidRPr="0006629D">
        <w:rPr>
          <w:rFonts w:eastAsia="標楷體" w:hAnsi="新細明體"/>
          <w:b/>
          <w:sz w:val="21"/>
          <w:szCs w:val="20"/>
          <w:bdr w:val="single" w:sz="4" w:space="0" w:color="auto"/>
        </w:rPr>
        <w:t>，</w:t>
      </w:r>
      <w:r w:rsidRPr="0006629D">
        <w:rPr>
          <w:rFonts w:ascii="標楷體" w:eastAsia="標楷體" w:hAnsi="標楷體" w:cs="新細明體"/>
          <w:b/>
          <w:kern w:val="0"/>
          <w:sz w:val="21"/>
          <w:szCs w:val="22"/>
          <w:bdr w:val="single" w:sz="4" w:space="0" w:color="auto"/>
          <w:lang w:bidi="sa-IN"/>
        </w:rPr>
        <w:t>當知如佛</w:t>
      </w:r>
    </w:p>
    <w:p w:rsidR="008D138D" w:rsidRDefault="00816BCC" w:rsidP="00E326B8">
      <w:pPr>
        <w:spacing w:beforeLines="30" w:before="108" w:line="370" w:lineRule="exact"/>
        <w:ind w:leftChars="300" w:left="720"/>
        <w:jc w:val="both"/>
        <w:rPr>
          <w:rFonts w:eastAsia="標楷體" w:hAnsi="新細明體"/>
          <w:b/>
          <w:sz w:val="21"/>
          <w:szCs w:val="20"/>
          <w:bdr w:val="single" w:sz="4" w:space="0" w:color="auto"/>
        </w:rPr>
      </w:pPr>
      <w:r w:rsidRPr="0006629D">
        <w:rPr>
          <w:rFonts w:eastAsia="標楷體" w:hAnsi="新細明體" w:hint="eastAsia"/>
          <w:b/>
          <w:sz w:val="21"/>
          <w:szCs w:val="20"/>
          <w:bdr w:val="single" w:sz="4" w:space="0" w:color="auto"/>
        </w:rPr>
        <w:t>B</w:t>
      </w:r>
      <w:r w:rsidRPr="0006629D">
        <w:rPr>
          <w:rFonts w:eastAsia="標楷體" w:hAnsi="新細明體" w:hint="eastAsia"/>
          <w:b/>
          <w:sz w:val="21"/>
          <w:szCs w:val="20"/>
          <w:bdr w:val="single" w:sz="4" w:space="0" w:color="auto"/>
        </w:rPr>
        <w:t>、</w:t>
      </w:r>
      <w:r w:rsidRPr="0006629D">
        <w:rPr>
          <w:rFonts w:ascii="標楷體" w:eastAsia="標楷體" w:hAnsi="標楷體" w:cs="新細明體"/>
          <w:b/>
          <w:kern w:val="0"/>
          <w:sz w:val="21"/>
          <w:szCs w:val="22"/>
          <w:bdr w:val="single" w:sz="4" w:space="0" w:color="auto"/>
          <w:lang w:bidi="sa-IN"/>
        </w:rPr>
        <w:t>約</w:t>
      </w:r>
      <w:r w:rsidRPr="0006629D">
        <w:rPr>
          <w:rFonts w:ascii="標楷體" w:eastAsia="標楷體" w:hAnsi="標楷體" w:cs="新細明體" w:hint="eastAsia"/>
          <w:b/>
          <w:kern w:val="0"/>
          <w:sz w:val="21"/>
          <w:szCs w:val="22"/>
          <w:bdr w:val="single" w:sz="4" w:space="0" w:color="auto"/>
          <w:lang w:bidi="sa-IN"/>
        </w:rPr>
        <w:t>三乘共</w:t>
      </w:r>
      <w:r w:rsidRPr="0006629D">
        <w:rPr>
          <w:rFonts w:ascii="標楷體" w:eastAsia="標楷體" w:hAnsi="標楷體" w:cs="新細明體"/>
          <w:b/>
          <w:kern w:val="0"/>
          <w:sz w:val="21"/>
          <w:szCs w:val="22"/>
          <w:bdr w:val="single" w:sz="4" w:space="0" w:color="auto"/>
          <w:lang w:bidi="sa-IN"/>
        </w:rPr>
        <w:t>地</w:t>
      </w:r>
      <w:r w:rsidRPr="0006629D">
        <w:rPr>
          <w:rFonts w:eastAsia="標楷體" w:hAnsi="新細明體"/>
          <w:b/>
          <w:sz w:val="21"/>
          <w:szCs w:val="20"/>
          <w:bdr w:val="single" w:sz="4" w:space="0" w:color="auto"/>
        </w:rPr>
        <w:t>，</w:t>
      </w:r>
      <w:r w:rsidRPr="0006629D">
        <w:rPr>
          <w:rFonts w:ascii="標楷體" w:eastAsia="標楷體" w:hAnsi="標楷體" w:cs="新細明體" w:hint="eastAsia"/>
          <w:b/>
          <w:kern w:val="0"/>
          <w:sz w:val="21"/>
          <w:szCs w:val="22"/>
          <w:bdr w:val="single" w:sz="4" w:space="0" w:color="auto"/>
          <w:lang w:bidi="sa-IN"/>
        </w:rPr>
        <w:t>第十地即是</w:t>
      </w:r>
      <w:r w:rsidRPr="0006629D">
        <w:rPr>
          <w:rFonts w:ascii="標楷體" w:eastAsia="標楷體" w:hAnsi="標楷體" w:cs="新細明體"/>
          <w:b/>
          <w:kern w:val="0"/>
          <w:sz w:val="21"/>
          <w:szCs w:val="22"/>
          <w:bdr w:val="single" w:sz="4" w:space="0" w:color="auto"/>
          <w:lang w:bidi="sa-IN"/>
        </w:rPr>
        <w:t>佛</w:t>
      </w:r>
      <w:r w:rsidRPr="0006629D">
        <w:rPr>
          <w:rFonts w:ascii="標楷體" w:eastAsia="標楷體" w:hAnsi="標楷體" w:cs="新細明體" w:hint="eastAsia"/>
          <w:b/>
          <w:kern w:val="0"/>
          <w:sz w:val="21"/>
          <w:szCs w:val="22"/>
          <w:bdr w:val="single" w:sz="4" w:space="0" w:color="auto"/>
          <w:lang w:bidi="sa-IN"/>
        </w:rPr>
        <w:t>地</w:t>
      </w:r>
    </w:p>
    <w:p w:rsidR="008D138D" w:rsidRDefault="00816BCC" w:rsidP="00E326B8">
      <w:pPr>
        <w:spacing w:beforeLines="30" w:before="108" w:line="370" w:lineRule="exact"/>
        <w:ind w:leftChars="150" w:left="360"/>
        <w:jc w:val="both"/>
        <w:rPr>
          <w:rFonts w:eastAsia="標楷體"/>
          <w:b/>
          <w:sz w:val="21"/>
          <w:szCs w:val="20"/>
          <w:bdr w:val="single" w:sz="4" w:space="0" w:color="auto"/>
        </w:rPr>
      </w:pPr>
      <w:r w:rsidRPr="0006629D">
        <w:rPr>
          <w:rFonts w:ascii="標楷體" w:eastAsia="標楷體" w:hAnsi="標楷體" w:cs="新細明體" w:hint="eastAsia"/>
          <w:b/>
          <w:kern w:val="0"/>
          <w:sz w:val="21"/>
          <w:szCs w:val="22"/>
          <w:bdr w:val="single" w:sz="4" w:space="0" w:color="auto"/>
          <w:lang w:bidi="sa-IN"/>
        </w:rPr>
        <w:t>（</w:t>
      </w:r>
      <w:r w:rsidRPr="0006629D">
        <w:rPr>
          <w:rFonts w:eastAsia="標楷體" w:hint="eastAsia"/>
          <w:b/>
          <w:sz w:val="21"/>
          <w:szCs w:val="20"/>
          <w:bdr w:val="single" w:sz="4" w:space="0" w:color="auto"/>
        </w:rPr>
        <w:t>三</w:t>
      </w:r>
      <w:r w:rsidRPr="0006629D">
        <w:rPr>
          <w:rFonts w:ascii="標楷體" w:eastAsia="標楷體" w:hAnsi="標楷體" w:cs="新細明體" w:hint="eastAsia"/>
          <w:b/>
          <w:kern w:val="0"/>
          <w:sz w:val="21"/>
          <w:szCs w:val="22"/>
          <w:bdr w:val="single" w:sz="4" w:space="0" w:color="auto"/>
          <w:lang w:bidi="sa-IN"/>
        </w:rPr>
        <w:t>）</w:t>
      </w:r>
      <w:r w:rsidRPr="0006629D">
        <w:rPr>
          <w:rFonts w:ascii="標楷體" w:eastAsia="標楷體" w:hAnsi="標楷體" w:cs="新細明體"/>
          <w:b/>
          <w:kern w:val="0"/>
          <w:sz w:val="21"/>
          <w:szCs w:val="22"/>
          <w:bdr w:val="single" w:sz="4" w:space="0" w:color="auto"/>
          <w:lang w:bidi="sa-IN"/>
        </w:rPr>
        <w:t>總結</w:t>
      </w:r>
    </w:p>
    <w:p w:rsidR="00816BCC" w:rsidRPr="008D138D" w:rsidRDefault="00816BCC" w:rsidP="00E326B8">
      <w:pPr>
        <w:pStyle w:val="Web"/>
        <w:spacing w:before="0" w:beforeAutospacing="0" w:after="0" w:afterAutospacing="0" w:line="370" w:lineRule="exact"/>
        <w:ind w:leftChars="250" w:left="600"/>
        <w:jc w:val="both"/>
        <w:rPr>
          <w:rFonts w:ascii="Times New Roman" w:hAnsi="Times New Roman"/>
          <w:b/>
          <w:szCs w:val="20"/>
          <w:bdr w:val="single" w:sz="4" w:space="0" w:color="auto"/>
        </w:rPr>
      </w:pPr>
      <w:r w:rsidRPr="008D138D">
        <w:rPr>
          <w:rFonts w:ascii="Times New Roman" w:hAnsi="Times New Roman" w:hint="eastAsia"/>
          <w:b/>
          <w:szCs w:val="20"/>
          <w:bdr w:val="single" w:sz="4" w:space="0" w:color="auto"/>
        </w:rPr>
        <w:t>（</w:t>
      </w:r>
      <w:r w:rsidRPr="008D138D">
        <w:rPr>
          <w:rFonts w:ascii="Times New Roman" w:hAnsi="Times New Roman" w:hint="eastAsia"/>
          <w:b/>
          <w:szCs w:val="20"/>
          <w:bdr w:val="single" w:sz="4" w:space="0" w:color="auto"/>
        </w:rPr>
        <w:t>7</w:t>
      </w:r>
      <w:r w:rsidRPr="008D138D">
        <w:rPr>
          <w:rFonts w:ascii="Times New Roman" w:hAnsi="Times New Roman" w:hint="eastAsia"/>
          <w:b/>
          <w:szCs w:val="20"/>
          <w:bdr w:val="single" w:sz="4" w:space="0" w:color="auto"/>
        </w:rPr>
        <w:t>）</w:t>
      </w:r>
      <w:r w:rsidRPr="008D138D">
        <w:rPr>
          <w:rFonts w:ascii="Times New Roman" w:hAnsi="Times New Roman"/>
          <w:b/>
          <w:szCs w:val="20"/>
          <w:bdr w:val="single" w:sz="4" w:space="0" w:color="auto"/>
        </w:rPr>
        <w:t>第</w:t>
      </w:r>
      <w:r w:rsidRPr="008D138D">
        <w:rPr>
          <w:rFonts w:ascii="Times New Roman" w:hAnsi="Times New Roman" w:hint="eastAsia"/>
          <w:b/>
          <w:szCs w:val="20"/>
          <w:bdr w:val="single" w:sz="4" w:space="0" w:color="auto"/>
        </w:rPr>
        <w:t>七</w:t>
      </w:r>
      <w:r w:rsidRPr="008D138D">
        <w:rPr>
          <w:rFonts w:ascii="Times New Roman" w:hAnsi="Times New Roman"/>
          <w:b/>
          <w:szCs w:val="20"/>
          <w:bdr w:val="single" w:sz="4" w:space="0" w:color="auto"/>
        </w:rPr>
        <w:t>地</w:t>
      </w:r>
      <w:r w:rsidRPr="008D138D">
        <w:rPr>
          <w:rFonts w:ascii="Times New Roman" w:hAnsi="Times New Roman" w:hint="eastAsia"/>
          <w:b/>
          <w:szCs w:val="20"/>
          <w:bdr w:val="single" w:sz="4" w:space="0" w:color="auto"/>
        </w:rPr>
        <w:t>：</w:t>
      </w:r>
      <w:r w:rsidRPr="008D138D">
        <w:rPr>
          <w:b/>
          <w:szCs w:val="20"/>
          <w:bdr w:val="single" w:sz="4" w:space="0" w:color="auto"/>
        </w:rPr>
        <w:t>不應著二十法</w:t>
      </w:r>
      <w:r w:rsidRPr="008D138D">
        <w:rPr>
          <w:rFonts w:hint="eastAsia"/>
          <w:b/>
          <w:szCs w:val="20"/>
          <w:bdr w:val="single" w:sz="4" w:space="0" w:color="auto"/>
        </w:rPr>
        <w:t>，</w:t>
      </w:r>
      <w:r w:rsidRPr="008D138D">
        <w:rPr>
          <w:b/>
          <w:szCs w:val="20"/>
          <w:bdr w:val="single" w:sz="4" w:space="0" w:color="auto"/>
        </w:rPr>
        <w:t>應具足滿二十法</w:t>
      </w:r>
    </w:p>
    <w:p w:rsidR="008D138D" w:rsidRPr="008D138D" w:rsidRDefault="00816BCC" w:rsidP="00E326B8">
      <w:pPr>
        <w:spacing w:line="370" w:lineRule="exact"/>
        <w:ind w:leftChars="300" w:left="720"/>
        <w:jc w:val="both"/>
        <w:rPr>
          <w:b/>
          <w:szCs w:val="20"/>
          <w:bdr w:val="single" w:sz="4" w:space="0" w:color="auto"/>
        </w:rPr>
      </w:pPr>
      <w:r w:rsidRPr="008D138D">
        <w:rPr>
          <w:rFonts w:hAnsi="新細明體"/>
          <w:b/>
          <w:szCs w:val="20"/>
          <w:bdr w:val="single" w:sz="4" w:space="0" w:color="auto"/>
        </w:rPr>
        <w:t>A</w:t>
      </w:r>
      <w:r w:rsidRPr="008D138D">
        <w:rPr>
          <w:rFonts w:hAnsi="新細明體"/>
          <w:b/>
          <w:szCs w:val="20"/>
          <w:bdr w:val="single" w:sz="4" w:space="0" w:color="auto"/>
        </w:rPr>
        <w:t>、</w:t>
      </w:r>
      <w:r w:rsidRPr="008D138D">
        <w:rPr>
          <w:rFonts w:hAnsi="新細明體" w:hint="eastAsia"/>
          <w:b/>
          <w:szCs w:val="20"/>
          <w:bdr w:val="single" w:sz="4" w:space="0" w:color="auto"/>
        </w:rPr>
        <w:t>總說</w:t>
      </w:r>
      <w:r w:rsidRPr="008D138D">
        <w:rPr>
          <w:b/>
          <w:szCs w:val="20"/>
          <w:bdr w:val="single" w:sz="4" w:space="0" w:color="auto"/>
        </w:rPr>
        <w:t>不應著二十法</w:t>
      </w:r>
    </w:p>
    <w:p w:rsidR="008D138D" w:rsidRPr="008D138D" w:rsidRDefault="00816BCC" w:rsidP="00E326B8">
      <w:pPr>
        <w:spacing w:beforeLines="30" w:before="108" w:line="370" w:lineRule="exact"/>
        <w:ind w:leftChars="350" w:left="840"/>
        <w:jc w:val="both"/>
        <w:rPr>
          <w:rFonts w:eastAsia="標楷體"/>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 xml:space="preserve"> </w:t>
      </w:r>
      <w:r w:rsidRPr="008D138D">
        <w:rPr>
          <w:rFonts w:hint="eastAsia"/>
          <w:b/>
          <w:szCs w:val="20"/>
          <w:bdr w:val="single" w:sz="4" w:space="0" w:color="auto"/>
        </w:rPr>
        <w:t>別</w:t>
      </w:r>
      <w:r w:rsidRPr="008D138D">
        <w:rPr>
          <w:b/>
          <w:szCs w:val="20"/>
          <w:bdr w:val="single" w:sz="4" w:space="0" w:color="auto"/>
        </w:rPr>
        <w:t>明「因見」</w:t>
      </w:r>
    </w:p>
    <w:p w:rsidR="00816BCC" w:rsidRPr="008D138D" w:rsidRDefault="00816BCC" w:rsidP="00E326B8">
      <w:pPr>
        <w:spacing w:beforeLines="30" w:before="108" w:line="370" w:lineRule="exact"/>
        <w:ind w:leftChars="300" w:left="720"/>
        <w:jc w:val="both"/>
        <w:rPr>
          <w:rFonts w:hAnsi="新細明體"/>
          <w:b/>
          <w:szCs w:val="20"/>
          <w:bdr w:val="single" w:sz="4" w:space="0" w:color="auto"/>
        </w:rPr>
      </w:pPr>
      <w:r w:rsidRPr="008D138D">
        <w:rPr>
          <w:rFonts w:hAnsi="新細明體"/>
          <w:b/>
          <w:szCs w:val="20"/>
          <w:bdr w:val="single" w:sz="4" w:space="0" w:color="auto"/>
        </w:rPr>
        <w:t>B</w:t>
      </w:r>
      <w:r w:rsidRPr="008D138D">
        <w:rPr>
          <w:rFonts w:hAnsi="新細明體"/>
          <w:b/>
          <w:szCs w:val="20"/>
          <w:bdr w:val="single" w:sz="4" w:space="0" w:color="auto"/>
        </w:rPr>
        <w:t>、應具足滿二十法</w:t>
      </w:r>
    </w:p>
    <w:p w:rsidR="008D138D" w:rsidRPr="008D138D" w:rsidRDefault="00816BCC" w:rsidP="00E326B8">
      <w:pPr>
        <w:spacing w:line="370" w:lineRule="exact"/>
        <w:ind w:leftChars="350" w:left="840"/>
        <w:jc w:val="both"/>
        <w:rPr>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A</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一法</w:t>
      </w:r>
      <w:r w:rsidRPr="008D138D">
        <w:rPr>
          <w:rFonts w:hAnsi="新細明體"/>
          <w:b/>
          <w:szCs w:val="20"/>
          <w:bdr w:val="single" w:sz="4" w:space="0" w:color="auto"/>
        </w:rPr>
        <w:t>：</w:t>
      </w:r>
      <w:r w:rsidRPr="008D138D">
        <w:rPr>
          <w:b/>
          <w:szCs w:val="20"/>
          <w:bdr w:val="single" w:sz="4" w:space="0" w:color="auto"/>
        </w:rPr>
        <w:t>具足空</w:t>
      </w:r>
    </w:p>
    <w:p w:rsidR="008D138D" w:rsidRPr="008D138D" w:rsidRDefault="00816BCC" w:rsidP="00E326B8">
      <w:pPr>
        <w:spacing w:line="370" w:lineRule="exact"/>
        <w:ind w:leftChars="400" w:left="960"/>
        <w:jc w:val="both"/>
        <w:rPr>
          <w:b/>
          <w:szCs w:val="20"/>
          <w:bdr w:val="single" w:sz="4" w:space="0" w:color="auto"/>
        </w:rPr>
      </w:pPr>
      <w:r w:rsidRPr="008D138D">
        <w:rPr>
          <w:rFonts w:hint="eastAsia"/>
          <w:b/>
          <w:szCs w:val="20"/>
          <w:bdr w:val="single" w:sz="4" w:space="0" w:color="auto"/>
        </w:rPr>
        <w:t>a</w:t>
      </w:r>
      <w:r w:rsidRPr="008D138D">
        <w:rPr>
          <w:rFonts w:hint="eastAsia"/>
          <w:b/>
          <w:szCs w:val="20"/>
          <w:bdr w:val="single" w:sz="4" w:space="0" w:color="auto"/>
        </w:rPr>
        <w:t>、十八空</w:t>
      </w:r>
    </w:p>
    <w:p w:rsidR="008D138D" w:rsidRPr="008D138D" w:rsidRDefault="00816BCC" w:rsidP="00E326B8">
      <w:pPr>
        <w:keepNext/>
        <w:spacing w:beforeLines="30" w:before="108"/>
        <w:ind w:leftChars="400" w:left="960"/>
        <w:jc w:val="both"/>
        <w:rPr>
          <w:b/>
          <w:szCs w:val="20"/>
          <w:bdr w:val="single" w:sz="4" w:space="0" w:color="auto"/>
        </w:rPr>
      </w:pPr>
      <w:r w:rsidRPr="008D138D">
        <w:rPr>
          <w:rFonts w:hint="eastAsia"/>
          <w:b/>
          <w:szCs w:val="20"/>
          <w:bdr w:val="single" w:sz="4" w:space="0" w:color="auto"/>
        </w:rPr>
        <w:t>b</w:t>
      </w:r>
      <w:r w:rsidRPr="008D138D">
        <w:rPr>
          <w:rFonts w:hint="eastAsia"/>
          <w:b/>
          <w:szCs w:val="20"/>
          <w:bdr w:val="single" w:sz="4" w:space="0" w:color="auto"/>
        </w:rPr>
        <w:t>、眾生空、法空</w:t>
      </w:r>
    </w:p>
    <w:p w:rsidR="008D138D" w:rsidRPr="008D138D" w:rsidRDefault="00816BCC" w:rsidP="00954D6F">
      <w:pPr>
        <w:spacing w:beforeLines="30" w:before="108"/>
        <w:ind w:leftChars="400" w:left="960"/>
        <w:jc w:val="both"/>
        <w:rPr>
          <w:b/>
          <w:szCs w:val="20"/>
          <w:bdr w:val="single" w:sz="4" w:space="0" w:color="auto"/>
        </w:rPr>
      </w:pPr>
      <w:r w:rsidRPr="008D138D">
        <w:rPr>
          <w:rFonts w:hint="eastAsia"/>
          <w:b/>
          <w:szCs w:val="20"/>
          <w:bdr w:val="single" w:sz="4" w:space="0" w:color="auto"/>
        </w:rPr>
        <w:t>c</w:t>
      </w:r>
      <w:r w:rsidRPr="008D138D">
        <w:rPr>
          <w:rFonts w:hint="eastAsia"/>
          <w:b/>
          <w:szCs w:val="20"/>
          <w:bdr w:val="single" w:sz="4" w:space="0" w:color="auto"/>
        </w:rPr>
        <w:t>、畢竟空</w:t>
      </w:r>
    </w:p>
    <w:p w:rsidR="008D138D" w:rsidRPr="008D138D" w:rsidRDefault="00816BCC" w:rsidP="00954D6F">
      <w:pPr>
        <w:spacing w:beforeLines="30" w:before="108"/>
        <w:ind w:leftChars="400" w:left="960"/>
        <w:jc w:val="both"/>
        <w:rPr>
          <w:b/>
          <w:szCs w:val="20"/>
          <w:bdr w:val="single" w:sz="4" w:space="0" w:color="auto"/>
        </w:rPr>
      </w:pPr>
      <w:r w:rsidRPr="008D138D">
        <w:rPr>
          <w:rFonts w:hint="eastAsia"/>
          <w:b/>
          <w:szCs w:val="20"/>
          <w:bdr w:val="single" w:sz="4" w:space="0" w:color="auto"/>
        </w:rPr>
        <w:t>d</w:t>
      </w:r>
      <w:r w:rsidRPr="008D138D">
        <w:rPr>
          <w:rFonts w:hint="eastAsia"/>
          <w:b/>
          <w:szCs w:val="20"/>
          <w:bdr w:val="single" w:sz="4" w:space="0" w:color="auto"/>
        </w:rPr>
        <w:t>、自相空</w:t>
      </w:r>
    </w:p>
    <w:p w:rsidR="008D138D" w:rsidRPr="008D138D" w:rsidRDefault="00816BCC" w:rsidP="00954D6F">
      <w:pPr>
        <w:spacing w:beforeLines="30" w:before="108"/>
        <w:ind w:leftChars="400" w:left="960"/>
        <w:jc w:val="both"/>
        <w:rPr>
          <w:b/>
          <w:szCs w:val="20"/>
          <w:bdr w:val="single" w:sz="4" w:space="0" w:color="auto"/>
        </w:rPr>
      </w:pPr>
      <w:r w:rsidRPr="008D138D">
        <w:rPr>
          <w:rFonts w:hint="eastAsia"/>
          <w:b/>
          <w:szCs w:val="20"/>
          <w:bdr w:val="single" w:sz="4" w:space="0" w:color="auto"/>
        </w:rPr>
        <w:t>e</w:t>
      </w:r>
      <w:r w:rsidRPr="008D138D">
        <w:rPr>
          <w:rFonts w:hint="eastAsia"/>
          <w:b/>
          <w:szCs w:val="20"/>
          <w:bdr w:val="single" w:sz="4" w:space="0" w:color="auto"/>
        </w:rPr>
        <w:t>、</w:t>
      </w:r>
      <w:r w:rsidRPr="008D138D">
        <w:rPr>
          <w:b/>
          <w:szCs w:val="20"/>
          <w:bdr w:val="single" w:sz="4" w:space="0" w:color="auto"/>
        </w:rPr>
        <w:t>有為空</w:t>
      </w:r>
      <w:r w:rsidRPr="008D138D">
        <w:rPr>
          <w:rFonts w:hint="eastAsia"/>
          <w:b/>
          <w:szCs w:val="20"/>
          <w:bdr w:val="single" w:sz="4" w:space="0" w:color="auto"/>
        </w:rPr>
        <w:t>、</w:t>
      </w:r>
      <w:r w:rsidRPr="008D138D">
        <w:rPr>
          <w:b/>
          <w:szCs w:val="20"/>
          <w:bdr w:val="single" w:sz="4" w:space="0" w:color="auto"/>
        </w:rPr>
        <w:t>無為空</w:t>
      </w:r>
      <w:r w:rsidRPr="008D138D">
        <w:rPr>
          <w:rFonts w:hint="eastAsia"/>
          <w:b/>
          <w:szCs w:val="20"/>
          <w:bdr w:val="single" w:sz="4" w:space="0" w:color="auto"/>
        </w:rPr>
        <w:t>、</w:t>
      </w:r>
      <w:r w:rsidRPr="008D138D">
        <w:rPr>
          <w:b/>
          <w:szCs w:val="20"/>
          <w:bdr w:val="single" w:sz="4" w:space="0" w:color="auto"/>
        </w:rPr>
        <w:t>不可得空</w:t>
      </w:r>
    </w:p>
    <w:p w:rsidR="008D138D" w:rsidRPr="008D138D" w:rsidRDefault="00816BCC" w:rsidP="00954D6F">
      <w:pPr>
        <w:spacing w:beforeLines="30" w:before="108"/>
        <w:ind w:leftChars="350" w:left="840"/>
        <w:jc w:val="both"/>
        <w:rPr>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B</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二法</w:t>
      </w:r>
      <w:r w:rsidRPr="008D138D">
        <w:rPr>
          <w:rFonts w:hAnsi="新細明體"/>
          <w:b/>
          <w:szCs w:val="20"/>
          <w:bdr w:val="single" w:sz="4" w:space="0" w:color="auto"/>
        </w:rPr>
        <w:t>：</w:t>
      </w:r>
      <w:r w:rsidRPr="008D138D">
        <w:rPr>
          <w:b/>
          <w:szCs w:val="20"/>
          <w:bdr w:val="single" w:sz="4" w:space="0" w:color="auto"/>
        </w:rPr>
        <w:t>無相證</w:t>
      </w:r>
    </w:p>
    <w:p w:rsidR="008D138D" w:rsidRPr="008D138D" w:rsidRDefault="00816BCC" w:rsidP="00954D6F">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C</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三法</w:t>
      </w:r>
      <w:r w:rsidRPr="008D138D">
        <w:rPr>
          <w:rFonts w:hAnsi="新細明體"/>
          <w:b/>
          <w:szCs w:val="20"/>
          <w:bdr w:val="single" w:sz="4" w:space="0" w:color="auto"/>
        </w:rPr>
        <w:t>：知無作</w:t>
      </w:r>
    </w:p>
    <w:p w:rsidR="008D138D" w:rsidRPr="008D138D" w:rsidRDefault="00816BCC" w:rsidP="00954D6F">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D</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四法</w:t>
      </w:r>
      <w:r w:rsidRPr="008D138D">
        <w:rPr>
          <w:rFonts w:hAnsi="新細明體"/>
          <w:b/>
          <w:szCs w:val="20"/>
          <w:bdr w:val="single" w:sz="4" w:space="0" w:color="auto"/>
        </w:rPr>
        <w:t>：三分清淨</w:t>
      </w:r>
    </w:p>
    <w:p w:rsidR="008D138D" w:rsidRPr="008D138D" w:rsidRDefault="00816BCC" w:rsidP="0018060D">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E</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五法</w:t>
      </w:r>
      <w:r w:rsidRPr="008D138D">
        <w:rPr>
          <w:rFonts w:hAnsi="新細明體"/>
          <w:b/>
          <w:szCs w:val="20"/>
          <w:bdr w:val="single" w:sz="4" w:space="0" w:color="auto"/>
        </w:rPr>
        <w:t>：一切眾生中慈悲智</w:t>
      </w:r>
      <w:r w:rsidR="00007A89" w:rsidRPr="008D138D">
        <w:rPr>
          <w:rFonts w:hAnsi="新細明體" w:hint="eastAsia"/>
          <w:b/>
          <w:szCs w:val="20"/>
          <w:bdr w:val="single" w:sz="4" w:space="0" w:color="auto"/>
        </w:rPr>
        <w:t>具足</w:t>
      </w:r>
    </w:p>
    <w:p w:rsidR="008D138D" w:rsidRPr="008D138D" w:rsidRDefault="00816BCC" w:rsidP="0018060D">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F</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六法</w:t>
      </w:r>
      <w:r w:rsidRPr="008D138D">
        <w:rPr>
          <w:rFonts w:hAnsi="新細明體"/>
          <w:b/>
          <w:szCs w:val="20"/>
          <w:bdr w:val="single" w:sz="4" w:space="0" w:color="auto"/>
        </w:rPr>
        <w:t>：不念一切眾生</w:t>
      </w:r>
    </w:p>
    <w:p w:rsidR="008D138D" w:rsidRPr="008D138D" w:rsidRDefault="00816BCC" w:rsidP="0018060D">
      <w:pPr>
        <w:spacing w:beforeLines="30" w:before="108"/>
        <w:ind w:leftChars="400" w:left="96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 xml:space="preserve"> </w:t>
      </w:r>
      <w:r w:rsidRPr="008D138D">
        <w:rPr>
          <w:rFonts w:hint="eastAsia"/>
          <w:b/>
          <w:szCs w:val="20"/>
          <w:bdr w:val="single" w:sz="4" w:space="0" w:color="auto"/>
        </w:rPr>
        <w:t>釋疑：若不念眾生，云何能</w:t>
      </w:r>
      <w:r w:rsidRPr="008D138D">
        <w:rPr>
          <w:b/>
          <w:szCs w:val="20"/>
          <w:bdr w:val="single" w:sz="4" w:space="0" w:color="auto"/>
        </w:rPr>
        <w:t>淨佛世界</w:t>
      </w:r>
    </w:p>
    <w:p w:rsidR="008D138D" w:rsidRPr="008D138D" w:rsidRDefault="00816BCC" w:rsidP="0018060D">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lastRenderedPageBreak/>
        <w:t>（</w:t>
      </w:r>
      <w:r w:rsidRPr="008D138D">
        <w:rPr>
          <w:rFonts w:hAnsi="新細明體" w:hint="eastAsia"/>
          <w:b/>
          <w:szCs w:val="20"/>
          <w:bdr w:val="single" w:sz="4" w:space="0" w:color="auto"/>
        </w:rPr>
        <w:t>G</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七法</w:t>
      </w:r>
      <w:r w:rsidRPr="008D138D">
        <w:rPr>
          <w:rFonts w:hAnsi="新細明體"/>
          <w:b/>
          <w:szCs w:val="20"/>
          <w:bdr w:val="single" w:sz="4" w:space="0" w:color="auto"/>
        </w:rPr>
        <w:t>：一切法等觀</w:t>
      </w:r>
    </w:p>
    <w:p w:rsidR="008D138D" w:rsidRPr="008D138D" w:rsidRDefault="00816BCC" w:rsidP="0018060D">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H</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八法</w:t>
      </w:r>
      <w:r w:rsidRPr="008D138D">
        <w:rPr>
          <w:rFonts w:hAnsi="新細明體"/>
          <w:b/>
          <w:szCs w:val="20"/>
          <w:bdr w:val="single" w:sz="4" w:space="0" w:color="auto"/>
        </w:rPr>
        <w:t>：知諸法實相</w:t>
      </w:r>
    </w:p>
    <w:p w:rsidR="008D138D" w:rsidRPr="008D138D" w:rsidRDefault="00816BCC" w:rsidP="0018060D">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I</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九法</w:t>
      </w:r>
      <w:r w:rsidRPr="008D138D">
        <w:rPr>
          <w:rFonts w:hAnsi="新細明體"/>
          <w:b/>
          <w:szCs w:val="20"/>
          <w:bdr w:val="single" w:sz="4" w:space="0" w:color="auto"/>
        </w:rPr>
        <w:t>：無生忍</w:t>
      </w:r>
    </w:p>
    <w:p w:rsidR="008D138D" w:rsidRPr="008D138D" w:rsidRDefault="00816BCC" w:rsidP="0018060D">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J</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十法</w:t>
      </w:r>
      <w:r w:rsidRPr="008D138D">
        <w:rPr>
          <w:rFonts w:hAnsi="新細明體"/>
          <w:b/>
          <w:szCs w:val="20"/>
          <w:bdr w:val="single" w:sz="4" w:space="0" w:color="auto"/>
        </w:rPr>
        <w:t>：無生智</w:t>
      </w:r>
    </w:p>
    <w:p w:rsidR="008D138D" w:rsidRPr="008D138D" w:rsidRDefault="00816BCC" w:rsidP="0018060D">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K</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十一法</w:t>
      </w:r>
      <w:r w:rsidRPr="008D138D">
        <w:rPr>
          <w:rFonts w:hAnsi="新細明體"/>
          <w:b/>
          <w:szCs w:val="20"/>
          <w:bdr w:val="single" w:sz="4" w:space="0" w:color="auto"/>
        </w:rPr>
        <w:t>：說諸法一相</w:t>
      </w:r>
    </w:p>
    <w:p w:rsidR="008D138D" w:rsidRPr="008D138D" w:rsidRDefault="00816BCC" w:rsidP="0018060D">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L</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十二法</w:t>
      </w:r>
      <w:r w:rsidRPr="008D138D">
        <w:rPr>
          <w:rFonts w:hAnsi="新細明體"/>
          <w:b/>
          <w:szCs w:val="20"/>
          <w:bdr w:val="single" w:sz="4" w:space="0" w:color="auto"/>
        </w:rPr>
        <w:t>：破分別相</w:t>
      </w:r>
    </w:p>
    <w:p w:rsidR="008D138D" w:rsidRPr="008D138D" w:rsidRDefault="00816BCC" w:rsidP="0018060D">
      <w:pPr>
        <w:spacing w:beforeLines="30" w:before="108"/>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M</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十三法</w:t>
      </w:r>
      <w:r w:rsidRPr="008D138D">
        <w:rPr>
          <w:rFonts w:hAnsi="新細明體"/>
          <w:b/>
          <w:szCs w:val="20"/>
          <w:bdr w:val="single" w:sz="4" w:space="0" w:color="auto"/>
        </w:rPr>
        <w:t>：轉憶想</w:t>
      </w:r>
    </w:p>
    <w:p w:rsidR="008D138D" w:rsidRPr="008D138D" w:rsidRDefault="00816BCC" w:rsidP="00E326B8">
      <w:pPr>
        <w:spacing w:beforeLines="30" w:before="108" w:line="370"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N</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十四法</w:t>
      </w:r>
      <w:r w:rsidRPr="008D138D">
        <w:rPr>
          <w:rFonts w:hAnsi="新細明體"/>
          <w:b/>
          <w:szCs w:val="20"/>
          <w:bdr w:val="single" w:sz="4" w:space="0" w:color="auto"/>
        </w:rPr>
        <w:t>：轉見</w:t>
      </w:r>
    </w:p>
    <w:p w:rsidR="008D138D" w:rsidRPr="008D138D" w:rsidRDefault="00816BCC" w:rsidP="00E326B8">
      <w:pPr>
        <w:spacing w:beforeLines="30" w:before="108" w:line="370"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O</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十五法</w:t>
      </w:r>
      <w:r w:rsidRPr="008D138D">
        <w:rPr>
          <w:rFonts w:hAnsi="新細明體"/>
          <w:b/>
          <w:szCs w:val="20"/>
          <w:bdr w:val="single" w:sz="4" w:space="0" w:color="auto"/>
        </w:rPr>
        <w:t>：轉煩惱</w:t>
      </w:r>
    </w:p>
    <w:p w:rsidR="008D138D" w:rsidRPr="008D138D" w:rsidRDefault="00816BCC" w:rsidP="00E326B8">
      <w:pPr>
        <w:spacing w:line="370" w:lineRule="exact"/>
        <w:ind w:leftChars="400" w:left="960"/>
        <w:jc w:val="both"/>
        <w:rPr>
          <w:b/>
          <w:szCs w:val="20"/>
          <w:bdr w:val="single" w:sz="4" w:space="0" w:color="auto"/>
        </w:rPr>
      </w:pPr>
      <w:r w:rsidRPr="008D138D">
        <w:rPr>
          <w:rFonts w:hint="eastAsia"/>
          <w:b/>
          <w:szCs w:val="20"/>
          <w:bdr w:val="single" w:sz="4" w:space="0" w:color="auto"/>
        </w:rPr>
        <w:t>a</w:t>
      </w:r>
      <w:r w:rsidRPr="008D138D">
        <w:rPr>
          <w:rFonts w:hint="eastAsia"/>
          <w:b/>
          <w:szCs w:val="20"/>
          <w:bdr w:val="single" w:sz="4" w:space="0" w:color="auto"/>
        </w:rPr>
        <w:t>、離細煩惱</w:t>
      </w:r>
    </w:p>
    <w:p w:rsidR="008D138D" w:rsidRPr="008D138D" w:rsidRDefault="00816BCC" w:rsidP="00E326B8">
      <w:pPr>
        <w:spacing w:beforeLines="30" w:before="108" w:line="370" w:lineRule="exact"/>
        <w:ind w:leftChars="400" w:left="960"/>
        <w:jc w:val="both"/>
        <w:rPr>
          <w:b/>
          <w:szCs w:val="20"/>
          <w:bdr w:val="single" w:sz="4" w:space="0" w:color="auto"/>
        </w:rPr>
      </w:pPr>
      <w:r w:rsidRPr="008D138D">
        <w:rPr>
          <w:rFonts w:hint="eastAsia"/>
          <w:b/>
          <w:szCs w:val="20"/>
          <w:bdr w:val="single" w:sz="4" w:space="0" w:color="auto"/>
        </w:rPr>
        <w:t>b</w:t>
      </w:r>
      <w:r w:rsidRPr="008D138D">
        <w:rPr>
          <w:rFonts w:hint="eastAsia"/>
          <w:b/>
          <w:szCs w:val="20"/>
          <w:bdr w:val="single" w:sz="4" w:space="0" w:color="auto"/>
        </w:rPr>
        <w:t>、觀煩惱即實相</w:t>
      </w:r>
    </w:p>
    <w:p w:rsidR="008D138D" w:rsidRPr="008D138D" w:rsidRDefault="00816BCC" w:rsidP="00E326B8">
      <w:pPr>
        <w:spacing w:beforeLines="30" w:before="108" w:line="370"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P</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十六法</w:t>
      </w:r>
      <w:r w:rsidRPr="008D138D">
        <w:rPr>
          <w:rFonts w:hAnsi="新細明體"/>
          <w:b/>
          <w:szCs w:val="20"/>
          <w:bdr w:val="single" w:sz="4" w:space="0" w:color="auto"/>
        </w:rPr>
        <w:t>：等定慧地</w:t>
      </w:r>
    </w:p>
    <w:p w:rsidR="008D138D" w:rsidRPr="008D138D" w:rsidRDefault="00816BCC" w:rsidP="00E326B8">
      <w:pPr>
        <w:spacing w:beforeLines="30" w:before="108" w:line="370"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Q</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十七法</w:t>
      </w:r>
      <w:r w:rsidRPr="008D138D">
        <w:rPr>
          <w:rFonts w:hAnsi="新細明體"/>
          <w:b/>
          <w:szCs w:val="20"/>
          <w:bdr w:val="single" w:sz="4" w:space="0" w:color="auto"/>
        </w:rPr>
        <w:t>：調意</w:t>
      </w:r>
    </w:p>
    <w:p w:rsidR="008D138D" w:rsidRPr="008D138D" w:rsidRDefault="00816BCC" w:rsidP="00E326B8">
      <w:pPr>
        <w:keepNext/>
        <w:spacing w:beforeLines="30" w:before="108" w:line="352"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R</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十八法</w:t>
      </w:r>
      <w:r w:rsidRPr="008D138D">
        <w:rPr>
          <w:rFonts w:hAnsi="新細明體"/>
          <w:b/>
          <w:szCs w:val="20"/>
          <w:bdr w:val="single" w:sz="4" w:space="0" w:color="auto"/>
        </w:rPr>
        <w:t>：心寂滅</w:t>
      </w:r>
    </w:p>
    <w:p w:rsidR="008D138D" w:rsidRPr="008D138D" w:rsidRDefault="00816BCC" w:rsidP="00E326B8">
      <w:pPr>
        <w:spacing w:beforeLines="30" w:before="108" w:line="352"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S</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十九法</w:t>
      </w:r>
      <w:r w:rsidRPr="008D138D">
        <w:rPr>
          <w:rFonts w:hAnsi="新細明體"/>
          <w:b/>
          <w:szCs w:val="20"/>
          <w:bdr w:val="single" w:sz="4" w:space="0" w:color="auto"/>
        </w:rPr>
        <w:t>：無礙智</w:t>
      </w:r>
    </w:p>
    <w:p w:rsidR="008D138D" w:rsidRPr="008D138D" w:rsidRDefault="0080305C" w:rsidP="00E326B8">
      <w:pPr>
        <w:spacing w:beforeLines="30" w:before="108" w:line="352" w:lineRule="exact"/>
        <w:ind w:leftChars="400" w:left="96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 xml:space="preserve"> </w:t>
      </w:r>
      <w:r w:rsidR="00816BCC" w:rsidRPr="008D138D">
        <w:rPr>
          <w:rFonts w:hint="eastAsia"/>
          <w:b/>
          <w:szCs w:val="20"/>
          <w:bdr w:val="single" w:sz="4" w:space="0" w:color="auto"/>
        </w:rPr>
        <w:t>釋疑：</w:t>
      </w:r>
      <w:r w:rsidR="00816BCC" w:rsidRPr="008D138D">
        <w:rPr>
          <w:b/>
          <w:szCs w:val="20"/>
          <w:bdr w:val="single" w:sz="4" w:space="0" w:color="auto"/>
        </w:rPr>
        <w:t>七地中何以說</w:t>
      </w:r>
      <w:r w:rsidR="00816BCC" w:rsidRPr="008D138D">
        <w:rPr>
          <w:rFonts w:hint="eastAsia"/>
          <w:b/>
          <w:bCs/>
          <w:szCs w:val="20"/>
          <w:bdr w:val="single" w:sz="4" w:space="0" w:color="auto"/>
        </w:rPr>
        <w:t>「</w:t>
      </w:r>
      <w:r w:rsidR="00816BCC" w:rsidRPr="008D138D">
        <w:rPr>
          <w:b/>
          <w:szCs w:val="20"/>
          <w:bdr w:val="single" w:sz="4" w:space="0" w:color="auto"/>
        </w:rPr>
        <w:t>得佛眼</w:t>
      </w:r>
      <w:r w:rsidR="00816BCC" w:rsidRPr="008D138D">
        <w:rPr>
          <w:rFonts w:hint="eastAsia"/>
          <w:b/>
          <w:bCs/>
          <w:szCs w:val="20"/>
          <w:bdr w:val="single" w:sz="4" w:space="0" w:color="auto"/>
        </w:rPr>
        <w:t>」</w:t>
      </w:r>
    </w:p>
    <w:p w:rsidR="008D138D" w:rsidRPr="008D138D" w:rsidRDefault="00816BCC" w:rsidP="00E326B8">
      <w:pPr>
        <w:spacing w:beforeLines="30" w:before="108" w:line="352"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T</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二十法</w:t>
      </w:r>
      <w:r w:rsidRPr="008D138D">
        <w:rPr>
          <w:rFonts w:hAnsi="新細明體"/>
          <w:b/>
          <w:szCs w:val="20"/>
          <w:bdr w:val="single" w:sz="4" w:space="0" w:color="auto"/>
        </w:rPr>
        <w:t>：不染愛</w:t>
      </w:r>
    </w:p>
    <w:p w:rsidR="00816BCC" w:rsidRPr="008D138D" w:rsidRDefault="00816BCC" w:rsidP="00E326B8">
      <w:pPr>
        <w:pStyle w:val="Web"/>
        <w:spacing w:beforeLines="30" w:before="108" w:beforeAutospacing="0" w:after="0" w:afterAutospacing="0" w:line="352" w:lineRule="exact"/>
        <w:ind w:leftChars="250" w:left="600"/>
        <w:jc w:val="both"/>
        <w:rPr>
          <w:rFonts w:ascii="Times New Roman" w:hAnsi="Times New Roman"/>
          <w:b/>
          <w:szCs w:val="20"/>
          <w:bdr w:val="single" w:sz="4" w:space="0" w:color="auto"/>
        </w:rPr>
      </w:pPr>
      <w:r w:rsidRPr="008D138D">
        <w:rPr>
          <w:rFonts w:ascii="Times New Roman" w:hAnsi="Times New Roman" w:hint="eastAsia"/>
          <w:b/>
          <w:szCs w:val="20"/>
          <w:bdr w:val="single" w:sz="4" w:space="0" w:color="auto"/>
        </w:rPr>
        <w:t>（</w:t>
      </w:r>
      <w:r w:rsidRPr="008D138D">
        <w:rPr>
          <w:rFonts w:ascii="Times New Roman" w:hAnsi="Times New Roman" w:hint="eastAsia"/>
          <w:b/>
          <w:szCs w:val="20"/>
          <w:bdr w:val="single" w:sz="4" w:space="0" w:color="auto"/>
        </w:rPr>
        <w:t>8</w:t>
      </w:r>
      <w:r w:rsidRPr="008D138D">
        <w:rPr>
          <w:rFonts w:ascii="Times New Roman" w:hAnsi="Times New Roman" w:hint="eastAsia"/>
          <w:b/>
          <w:szCs w:val="20"/>
          <w:bdr w:val="single" w:sz="4" w:space="0" w:color="auto"/>
        </w:rPr>
        <w:t>）第</w:t>
      </w:r>
      <w:r w:rsidRPr="008D138D">
        <w:rPr>
          <w:rFonts w:ascii="Times New Roman" w:hAnsi="Times New Roman"/>
          <w:b/>
          <w:szCs w:val="20"/>
          <w:bdr w:val="single" w:sz="4" w:space="0" w:color="auto"/>
        </w:rPr>
        <w:t>八地：應具足二類五法</w:t>
      </w:r>
    </w:p>
    <w:p w:rsidR="00816BCC" w:rsidRPr="008D138D" w:rsidRDefault="00816BCC" w:rsidP="00E326B8">
      <w:pPr>
        <w:snapToGrid w:val="0"/>
        <w:spacing w:line="352" w:lineRule="exact"/>
        <w:ind w:leftChars="300" w:left="720"/>
        <w:jc w:val="both"/>
        <w:rPr>
          <w:rFonts w:hAnsi="新細明體"/>
          <w:b/>
          <w:szCs w:val="20"/>
          <w:bdr w:val="single" w:sz="4" w:space="0" w:color="auto"/>
        </w:rPr>
      </w:pPr>
      <w:r w:rsidRPr="008D138D">
        <w:rPr>
          <w:rFonts w:hAnsi="新細明體" w:hint="eastAsia"/>
          <w:b/>
          <w:szCs w:val="20"/>
          <w:bdr w:val="single" w:sz="4" w:space="0" w:color="auto"/>
        </w:rPr>
        <w:t>A</w:t>
      </w:r>
      <w:r w:rsidRPr="008D138D">
        <w:rPr>
          <w:rFonts w:hAnsi="新細明體" w:hint="eastAsia"/>
          <w:b/>
          <w:szCs w:val="20"/>
          <w:bdr w:val="single" w:sz="4" w:space="0" w:color="auto"/>
        </w:rPr>
        <w:t>、初</w:t>
      </w:r>
      <w:r w:rsidRPr="008D138D">
        <w:rPr>
          <w:rFonts w:hAnsi="新細明體"/>
          <w:b/>
          <w:szCs w:val="20"/>
          <w:bdr w:val="single" w:sz="4" w:space="0" w:color="auto"/>
        </w:rPr>
        <w:t>五法</w:t>
      </w:r>
      <w:r w:rsidRPr="008D138D">
        <w:rPr>
          <w:rFonts w:hAnsi="新細明體" w:hint="eastAsia"/>
          <w:b/>
          <w:szCs w:val="20"/>
          <w:bdr w:val="single" w:sz="4" w:space="0" w:color="auto"/>
        </w:rPr>
        <w:t>應具足</w:t>
      </w:r>
    </w:p>
    <w:p w:rsidR="008D138D" w:rsidRPr="008D138D" w:rsidRDefault="00816BCC" w:rsidP="00E326B8">
      <w:pPr>
        <w:spacing w:line="352" w:lineRule="exact"/>
        <w:ind w:leftChars="350" w:left="840"/>
        <w:jc w:val="both"/>
        <w:rPr>
          <w:rFonts w:eastAsia="標楷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A</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一法</w:t>
      </w:r>
      <w:r w:rsidRPr="008D138D">
        <w:rPr>
          <w:rFonts w:hAnsi="新細明體"/>
          <w:b/>
          <w:szCs w:val="20"/>
          <w:bdr w:val="single" w:sz="4" w:space="0" w:color="auto"/>
        </w:rPr>
        <w:t>：</w:t>
      </w:r>
      <w:r w:rsidRPr="008D138D">
        <w:rPr>
          <w:b/>
          <w:szCs w:val="20"/>
          <w:bdr w:val="single" w:sz="4" w:space="0" w:color="auto"/>
        </w:rPr>
        <w:t>順入眾生心</w:t>
      </w:r>
    </w:p>
    <w:p w:rsidR="008D138D" w:rsidRPr="008D138D" w:rsidRDefault="00816BCC" w:rsidP="00E326B8">
      <w:pPr>
        <w:spacing w:beforeLines="30" w:before="108" w:line="352"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B</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二法</w:t>
      </w:r>
      <w:r w:rsidRPr="008D138D">
        <w:rPr>
          <w:rFonts w:hAnsi="新細明體"/>
          <w:b/>
          <w:szCs w:val="20"/>
          <w:bdr w:val="single" w:sz="4" w:space="0" w:color="auto"/>
        </w:rPr>
        <w:t>：遊戲諸神通</w:t>
      </w:r>
    </w:p>
    <w:p w:rsidR="008D138D" w:rsidRPr="008D138D" w:rsidRDefault="00816BCC" w:rsidP="00E326B8">
      <w:pPr>
        <w:spacing w:beforeLines="30" w:before="108" w:line="352"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C</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三法</w:t>
      </w:r>
      <w:r w:rsidRPr="008D138D">
        <w:rPr>
          <w:rFonts w:hAnsi="新細明體"/>
          <w:b/>
          <w:szCs w:val="20"/>
          <w:bdr w:val="single" w:sz="4" w:space="0" w:color="auto"/>
        </w:rPr>
        <w:t>：觀諸佛國</w:t>
      </w:r>
    </w:p>
    <w:p w:rsidR="008D138D" w:rsidRPr="008D138D" w:rsidRDefault="00816BCC" w:rsidP="00535D8A">
      <w:pPr>
        <w:spacing w:line="344" w:lineRule="exact"/>
        <w:ind w:leftChars="400" w:left="960"/>
        <w:jc w:val="both"/>
        <w:rPr>
          <w:b/>
          <w:bCs/>
          <w:szCs w:val="20"/>
          <w:bdr w:val="single" w:sz="4" w:space="0" w:color="auto"/>
        </w:rPr>
      </w:pPr>
      <w:r w:rsidRPr="008D138D">
        <w:rPr>
          <w:rFonts w:hint="eastAsia"/>
          <w:b/>
          <w:bCs/>
          <w:szCs w:val="20"/>
          <w:bdr w:val="single" w:sz="4" w:space="0" w:color="auto"/>
        </w:rPr>
        <w:t>a</w:t>
      </w:r>
      <w:r w:rsidRPr="008D138D">
        <w:rPr>
          <w:rFonts w:hint="eastAsia"/>
          <w:b/>
          <w:bCs/>
          <w:szCs w:val="20"/>
          <w:bdr w:val="single" w:sz="4" w:space="0" w:color="auto"/>
        </w:rPr>
        <w:t>、自以神通力飛往十方佛國取淨佛國相</w:t>
      </w:r>
    </w:p>
    <w:p w:rsidR="008D138D" w:rsidRPr="008D138D" w:rsidRDefault="00816BCC" w:rsidP="00535D8A">
      <w:pPr>
        <w:spacing w:beforeLines="30" w:before="108" w:line="344" w:lineRule="exact"/>
        <w:ind w:leftChars="400" w:left="960"/>
        <w:jc w:val="both"/>
        <w:rPr>
          <w:b/>
          <w:bCs/>
          <w:szCs w:val="20"/>
          <w:bdr w:val="single" w:sz="4" w:space="0" w:color="auto"/>
        </w:rPr>
      </w:pPr>
      <w:r w:rsidRPr="008D138D">
        <w:rPr>
          <w:rFonts w:hint="eastAsia"/>
          <w:b/>
          <w:bCs/>
          <w:szCs w:val="20"/>
          <w:bdr w:val="single" w:sz="4" w:space="0" w:color="auto"/>
        </w:rPr>
        <w:t>b</w:t>
      </w:r>
      <w:r w:rsidRPr="008D138D">
        <w:rPr>
          <w:rFonts w:hint="eastAsia"/>
          <w:b/>
          <w:bCs/>
          <w:szCs w:val="20"/>
          <w:bdr w:val="single" w:sz="4" w:space="0" w:color="auto"/>
        </w:rPr>
        <w:t>、佛帶往十方佛國取淨佛國相</w:t>
      </w:r>
    </w:p>
    <w:p w:rsidR="008D138D" w:rsidRPr="008D138D" w:rsidRDefault="00816BCC" w:rsidP="00535D8A">
      <w:pPr>
        <w:spacing w:beforeLines="30" w:before="108" w:line="344" w:lineRule="exact"/>
        <w:ind w:leftChars="400" w:left="960"/>
        <w:jc w:val="both"/>
        <w:rPr>
          <w:b/>
          <w:bCs/>
          <w:szCs w:val="20"/>
          <w:bdr w:val="single" w:sz="4" w:space="0" w:color="auto"/>
        </w:rPr>
      </w:pPr>
      <w:r w:rsidRPr="008D138D">
        <w:rPr>
          <w:rFonts w:hint="eastAsia"/>
          <w:b/>
          <w:bCs/>
          <w:szCs w:val="20"/>
          <w:bdr w:val="single" w:sz="4" w:space="0" w:color="auto"/>
        </w:rPr>
        <w:t>c</w:t>
      </w:r>
      <w:r w:rsidRPr="008D138D">
        <w:rPr>
          <w:rFonts w:hint="eastAsia"/>
          <w:b/>
          <w:bCs/>
          <w:szCs w:val="20"/>
          <w:bdr w:val="single" w:sz="4" w:space="0" w:color="auto"/>
        </w:rPr>
        <w:t>、自住本國以天眼見十方佛國清淨相</w:t>
      </w:r>
    </w:p>
    <w:p w:rsidR="008D138D" w:rsidRPr="008D138D" w:rsidRDefault="00816BCC" w:rsidP="00535D8A">
      <w:pPr>
        <w:spacing w:beforeLines="30" w:before="108" w:line="344"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D</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四法</w:t>
      </w:r>
      <w:r w:rsidRPr="008D138D">
        <w:rPr>
          <w:rFonts w:hAnsi="新細明體"/>
          <w:b/>
          <w:szCs w:val="20"/>
          <w:bdr w:val="single" w:sz="4" w:space="0" w:color="auto"/>
        </w:rPr>
        <w:t>：如所見佛國，自莊嚴其國</w:t>
      </w:r>
    </w:p>
    <w:p w:rsidR="008D138D" w:rsidRPr="008D138D" w:rsidRDefault="00816BCC" w:rsidP="00535D8A">
      <w:pPr>
        <w:spacing w:beforeLines="30" w:before="108" w:line="344"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E</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五法</w:t>
      </w:r>
      <w:r w:rsidRPr="008D138D">
        <w:rPr>
          <w:rFonts w:hAnsi="新細明體"/>
          <w:b/>
          <w:szCs w:val="20"/>
          <w:bdr w:val="single" w:sz="4" w:space="0" w:color="auto"/>
        </w:rPr>
        <w:t>：如實觀佛身</w:t>
      </w:r>
    </w:p>
    <w:p w:rsidR="00816BCC" w:rsidRPr="008D138D" w:rsidRDefault="00816BCC" w:rsidP="00535D8A">
      <w:pPr>
        <w:snapToGrid w:val="0"/>
        <w:spacing w:beforeLines="30" w:before="108" w:line="344" w:lineRule="exact"/>
        <w:ind w:leftChars="300" w:left="720"/>
        <w:jc w:val="both"/>
        <w:rPr>
          <w:rFonts w:hAnsi="新細明體"/>
          <w:b/>
          <w:szCs w:val="20"/>
          <w:bdr w:val="single" w:sz="4" w:space="0" w:color="auto"/>
        </w:rPr>
      </w:pPr>
      <w:r w:rsidRPr="008D138D">
        <w:rPr>
          <w:rFonts w:hAnsi="新細明體" w:hint="eastAsia"/>
          <w:b/>
          <w:szCs w:val="20"/>
          <w:bdr w:val="single" w:sz="4" w:space="0" w:color="auto"/>
        </w:rPr>
        <w:t>B</w:t>
      </w:r>
      <w:r w:rsidRPr="008D138D">
        <w:rPr>
          <w:rFonts w:hAnsi="新細明體" w:hint="eastAsia"/>
          <w:b/>
          <w:szCs w:val="20"/>
          <w:bdr w:val="single" w:sz="4" w:space="0" w:color="auto"/>
        </w:rPr>
        <w:t>、次</w:t>
      </w:r>
      <w:r w:rsidRPr="008D138D">
        <w:rPr>
          <w:rFonts w:hAnsi="新細明體"/>
          <w:b/>
          <w:szCs w:val="20"/>
          <w:bdr w:val="single" w:sz="4" w:space="0" w:color="auto"/>
        </w:rPr>
        <w:t>五法</w:t>
      </w:r>
      <w:r w:rsidRPr="008D138D">
        <w:rPr>
          <w:rFonts w:hAnsi="新細明體" w:hint="eastAsia"/>
          <w:b/>
          <w:szCs w:val="20"/>
          <w:bdr w:val="single" w:sz="4" w:space="0" w:color="auto"/>
        </w:rPr>
        <w:t>應</w:t>
      </w:r>
      <w:r w:rsidRPr="008D138D">
        <w:rPr>
          <w:rFonts w:hAnsi="新細明體"/>
          <w:b/>
          <w:szCs w:val="20"/>
          <w:bdr w:val="single" w:sz="4" w:space="0" w:color="auto"/>
        </w:rPr>
        <w:t>具足</w:t>
      </w:r>
    </w:p>
    <w:p w:rsidR="008D138D" w:rsidRPr="008D138D" w:rsidRDefault="00816BCC" w:rsidP="00535D8A">
      <w:pPr>
        <w:spacing w:line="344" w:lineRule="exact"/>
        <w:ind w:leftChars="350" w:left="840"/>
        <w:jc w:val="both"/>
        <w:rPr>
          <w:rFonts w:eastAsia="標楷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A</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一法</w:t>
      </w:r>
      <w:r w:rsidRPr="008D138D">
        <w:rPr>
          <w:rFonts w:hAnsi="新細明體"/>
          <w:b/>
          <w:szCs w:val="20"/>
          <w:bdr w:val="single" w:sz="4" w:space="0" w:color="auto"/>
        </w:rPr>
        <w:t>：</w:t>
      </w:r>
      <w:r w:rsidRPr="008D138D">
        <w:rPr>
          <w:b/>
          <w:szCs w:val="20"/>
          <w:bdr w:val="single" w:sz="4" w:space="0" w:color="auto"/>
        </w:rPr>
        <w:t>知上下諸根</w:t>
      </w:r>
    </w:p>
    <w:p w:rsidR="008D138D" w:rsidRPr="008D138D" w:rsidRDefault="00816BCC" w:rsidP="00535D8A">
      <w:pPr>
        <w:spacing w:beforeLines="30" w:before="108" w:line="344"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B</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二法</w:t>
      </w:r>
      <w:r w:rsidRPr="008D138D">
        <w:rPr>
          <w:rFonts w:hAnsi="新細明體"/>
          <w:b/>
          <w:szCs w:val="20"/>
          <w:bdr w:val="single" w:sz="4" w:space="0" w:color="auto"/>
        </w:rPr>
        <w:t>：淨佛世界</w:t>
      </w:r>
    </w:p>
    <w:p w:rsidR="008D138D" w:rsidRPr="008D138D" w:rsidRDefault="00816BCC" w:rsidP="00535D8A">
      <w:pPr>
        <w:spacing w:beforeLines="30" w:before="108" w:line="370"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C</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三法</w:t>
      </w:r>
      <w:r w:rsidRPr="008D138D">
        <w:rPr>
          <w:rFonts w:hAnsi="新細明體"/>
          <w:b/>
          <w:szCs w:val="20"/>
          <w:bdr w:val="single" w:sz="4" w:space="0" w:color="auto"/>
        </w:rPr>
        <w:t>：入如幻三昧</w:t>
      </w:r>
    </w:p>
    <w:p w:rsidR="008D138D" w:rsidRPr="008D138D" w:rsidRDefault="00816BCC" w:rsidP="00535D8A">
      <w:pPr>
        <w:spacing w:beforeLines="30" w:before="108" w:line="370"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lastRenderedPageBreak/>
        <w:t>（</w:t>
      </w:r>
      <w:r w:rsidRPr="008D138D">
        <w:rPr>
          <w:rFonts w:hAnsi="新細明體" w:hint="eastAsia"/>
          <w:b/>
          <w:szCs w:val="20"/>
          <w:bdr w:val="single" w:sz="4" w:space="0" w:color="auto"/>
        </w:rPr>
        <w:t>D</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四法</w:t>
      </w:r>
      <w:r w:rsidRPr="008D138D">
        <w:rPr>
          <w:rFonts w:hAnsi="新細明體"/>
          <w:b/>
          <w:szCs w:val="20"/>
          <w:bdr w:val="single" w:sz="4" w:space="0" w:color="auto"/>
        </w:rPr>
        <w:t>：常入三昧</w:t>
      </w:r>
    </w:p>
    <w:p w:rsidR="008D138D" w:rsidRPr="008D138D" w:rsidRDefault="00816BCC" w:rsidP="00535D8A">
      <w:pPr>
        <w:spacing w:beforeLines="30" w:before="108" w:line="370" w:lineRule="exact"/>
        <w:ind w:leftChars="350" w:left="840"/>
        <w:jc w:val="both"/>
        <w:rPr>
          <w:rFonts w:hAnsi="新細明體"/>
          <w:b/>
          <w:szCs w:val="20"/>
          <w:bdr w:val="single" w:sz="4" w:space="0" w:color="auto"/>
        </w:rPr>
      </w:pPr>
      <w:r w:rsidRPr="008D138D">
        <w:rPr>
          <w:rFonts w:hAnsi="新細明體" w:hint="eastAsia"/>
          <w:b/>
          <w:szCs w:val="20"/>
          <w:bdr w:val="single" w:sz="4" w:space="0" w:color="auto"/>
        </w:rPr>
        <w:t>（</w:t>
      </w:r>
      <w:r w:rsidRPr="008D138D">
        <w:rPr>
          <w:rFonts w:hAnsi="新細明體" w:hint="eastAsia"/>
          <w:b/>
          <w:szCs w:val="20"/>
          <w:bdr w:val="single" w:sz="4" w:space="0" w:color="auto"/>
        </w:rPr>
        <w:t>E</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五法</w:t>
      </w:r>
      <w:r w:rsidRPr="008D138D">
        <w:rPr>
          <w:rFonts w:hAnsi="新細明體"/>
          <w:b/>
          <w:szCs w:val="20"/>
          <w:bdr w:val="single" w:sz="4" w:space="0" w:color="auto"/>
        </w:rPr>
        <w:t>：隨眾生所應善根受身</w:t>
      </w:r>
    </w:p>
    <w:p w:rsidR="008D138D" w:rsidRDefault="00816BCC" w:rsidP="00535D8A">
      <w:pPr>
        <w:pStyle w:val="Web"/>
        <w:spacing w:beforeLines="30" w:before="108" w:beforeAutospacing="0" w:after="0" w:afterAutospacing="0" w:line="370" w:lineRule="exact"/>
        <w:ind w:leftChars="250" w:left="600"/>
        <w:jc w:val="both"/>
        <w:rPr>
          <w:rStyle w:val="a4"/>
          <w:rFonts w:ascii="Times New Roman" w:hAnsi="Times New Roman" w:cs="Times New Roman"/>
          <w:szCs w:val="20"/>
        </w:rPr>
      </w:pPr>
      <w:r w:rsidRPr="008D138D">
        <w:rPr>
          <w:rFonts w:ascii="Times New Roman" w:hAnsi="Times New Roman" w:hint="eastAsia"/>
          <w:b/>
          <w:szCs w:val="20"/>
          <w:bdr w:val="single" w:sz="4" w:space="0" w:color="auto"/>
        </w:rPr>
        <w:t>（</w:t>
      </w:r>
      <w:r w:rsidRPr="008D138D">
        <w:rPr>
          <w:rFonts w:ascii="Times New Roman" w:hAnsi="Times New Roman" w:hint="eastAsia"/>
          <w:b/>
          <w:szCs w:val="20"/>
          <w:bdr w:val="single" w:sz="4" w:space="0" w:color="auto"/>
        </w:rPr>
        <w:t>9</w:t>
      </w:r>
      <w:r w:rsidRPr="008D138D">
        <w:rPr>
          <w:rFonts w:ascii="Times New Roman" w:hAnsi="Times New Roman" w:hint="eastAsia"/>
          <w:b/>
          <w:szCs w:val="20"/>
          <w:bdr w:val="single" w:sz="4" w:space="0" w:color="auto"/>
        </w:rPr>
        <w:t>）第九</w:t>
      </w:r>
      <w:r w:rsidRPr="008D138D">
        <w:rPr>
          <w:rFonts w:ascii="Times New Roman" w:hAnsi="Times New Roman"/>
          <w:b/>
          <w:szCs w:val="20"/>
          <w:bdr w:val="single" w:sz="4" w:space="0" w:color="auto"/>
        </w:rPr>
        <w:t>地：應具足</w:t>
      </w:r>
      <w:r w:rsidRPr="008D138D">
        <w:rPr>
          <w:rFonts w:ascii="Times New Roman" w:hAnsi="Times New Roman" w:hint="eastAsia"/>
          <w:b/>
          <w:szCs w:val="20"/>
          <w:bdr w:val="single" w:sz="4" w:space="0" w:color="auto"/>
        </w:rPr>
        <w:t>十</w:t>
      </w:r>
      <w:r w:rsidRPr="008D138D">
        <w:rPr>
          <w:rFonts w:ascii="Times New Roman" w:hAnsi="Times New Roman"/>
          <w:b/>
          <w:szCs w:val="20"/>
          <w:bdr w:val="single" w:sz="4" w:space="0" w:color="auto"/>
        </w:rPr>
        <w:t>二法</w:t>
      </w:r>
    </w:p>
    <w:p w:rsidR="008D138D" w:rsidRPr="008D138D" w:rsidRDefault="00816BCC" w:rsidP="00535D8A">
      <w:pPr>
        <w:spacing w:line="370" w:lineRule="exact"/>
        <w:ind w:leftChars="300" w:left="720"/>
        <w:jc w:val="both"/>
        <w:rPr>
          <w:b/>
          <w:szCs w:val="20"/>
        </w:rPr>
      </w:pPr>
      <w:r w:rsidRPr="008D138D">
        <w:rPr>
          <w:rFonts w:hAnsi="新細明體" w:hint="eastAsia"/>
          <w:b/>
          <w:szCs w:val="20"/>
          <w:bdr w:val="single" w:sz="4" w:space="0" w:color="auto"/>
        </w:rPr>
        <w:t>A</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一法</w:t>
      </w:r>
      <w:r w:rsidRPr="008D138D">
        <w:rPr>
          <w:rFonts w:hAnsi="新細明體"/>
          <w:b/>
          <w:szCs w:val="20"/>
          <w:bdr w:val="single" w:sz="4" w:space="0" w:color="auto"/>
        </w:rPr>
        <w:t>：</w:t>
      </w:r>
      <w:r w:rsidRPr="008D138D">
        <w:rPr>
          <w:b/>
          <w:szCs w:val="20"/>
          <w:bdr w:val="single" w:sz="4" w:space="0" w:color="auto"/>
        </w:rPr>
        <w:t>受無邊世界所度之分</w:t>
      </w:r>
    </w:p>
    <w:p w:rsidR="008D138D" w:rsidRPr="008D138D" w:rsidRDefault="00816BCC" w:rsidP="00054D80">
      <w:pPr>
        <w:spacing w:beforeLines="30" w:before="108" w:line="370" w:lineRule="exact"/>
        <w:ind w:leftChars="300" w:left="720"/>
        <w:jc w:val="both"/>
        <w:rPr>
          <w:b/>
          <w:szCs w:val="20"/>
          <w:bdr w:val="single" w:sz="4" w:space="0" w:color="auto"/>
        </w:rPr>
      </w:pPr>
      <w:r w:rsidRPr="008D138D">
        <w:rPr>
          <w:rFonts w:hAnsi="新細明體" w:hint="eastAsia"/>
          <w:b/>
          <w:szCs w:val="20"/>
          <w:bdr w:val="single" w:sz="4" w:space="0" w:color="auto"/>
        </w:rPr>
        <w:t>B</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二法</w:t>
      </w:r>
      <w:r w:rsidRPr="008D138D">
        <w:rPr>
          <w:rFonts w:hAnsi="新細明體"/>
          <w:b/>
          <w:szCs w:val="20"/>
          <w:bdr w:val="single" w:sz="4" w:space="0" w:color="auto"/>
        </w:rPr>
        <w:t>：</w:t>
      </w:r>
      <w:r w:rsidRPr="008D138D">
        <w:rPr>
          <w:b/>
          <w:szCs w:val="20"/>
          <w:bdr w:val="single" w:sz="4" w:space="0" w:color="auto"/>
        </w:rPr>
        <w:t>得如所願</w:t>
      </w:r>
    </w:p>
    <w:p w:rsidR="008D138D" w:rsidRPr="008D138D" w:rsidRDefault="00816BCC" w:rsidP="00054D80">
      <w:pPr>
        <w:spacing w:beforeLines="30" w:before="108" w:line="370" w:lineRule="exact"/>
        <w:ind w:leftChars="300" w:left="720"/>
        <w:jc w:val="both"/>
        <w:rPr>
          <w:rFonts w:hAnsi="新細明體"/>
          <w:b/>
          <w:szCs w:val="20"/>
          <w:bdr w:val="single" w:sz="4" w:space="0" w:color="auto"/>
        </w:rPr>
      </w:pPr>
      <w:r w:rsidRPr="008D138D">
        <w:rPr>
          <w:rFonts w:hAnsi="新細明體" w:hint="eastAsia"/>
          <w:b/>
          <w:szCs w:val="20"/>
          <w:bdr w:val="single" w:sz="4" w:space="0" w:color="auto"/>
        </w:rPr>
        <w:t>C</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三法</w:t>
      </w:r>
      <w:r w:rsidRPr="008D138D">
        <w:rPr>
          <w:rFonts w:hAnsi="新細明體"/>
          <w:b/>
          <w:szCs w:val="20"/>
          <w:bdr w:val="single" w:sz="4" w:space="0" w:color="auto"/>
        </w:rPr>
        <w:t>：知諸天、龍、夜叉、犍闥婆語而為說法</w:t>
      </w:r>
    </w:p>
    <w:p w:rsidR="008D138D" w:rsidRPr="008D138D" w:rsidRDefault="00816BCC" w:rsidP="00054D80">
      <w:pPr>
        <w:spacing w:line="370" w:lineRule="exact"/>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A</w:t>
      </w:r>
      <w:r w:rsidRPr="008D138D">
        <w:rPr>
          <w:rFonts w:hint="eastAsia"/>
          <w:b/>
          <w:szCs w:val="20"/>
          <w:bdr w:val="single" w:sz="4" w:space="0" w:color="auto"/>
        </w:rPr>
        <w:t>）</w:t>
      </w:r>
      <w:r w:rsidRPr="008D138D">
        <w:rPr>
          <w:b/>
          <w:szCs w:val="20"/>
          <w:bdr w:val="single" w:sz="4" w:space="0" w:color="auto"/>
        </w:rPr>
        <w:t>福德、智慧具足</w:t>
      </w:r>
      <w:r w:rsidRPr="008D138D">
        <w:rPr>
          <w:rFonts w:hint="eastAsia"/>
          <w:b/>
          <w:szCs w:val="20"/>
          <w:bdr w:val="single" w:sz="4" w:space="0" w:color="auto"/>
        </w:rPr>
        <w:t>故</w:t>
      </w:r>
      <w:r w:rsidRPr="008D138D">
        <w:rPr>
          <w:b/>
          <w:szCs w:val="20"/>
          <w:bdr w:val="single" w:sz="4" w:space="0" w:color="auto"/>
        </w:rPr>
        <w:t>所願如意</w:t>
      </w:r>
    </w:p>
    <w:p w:rsidR="008D138D" w:rsidRPr="008D138D" w:rsidRDefault="00816BCC" w:rsidP="00054D80">
      <w:pPr>
        <w:spacing w:beforeLines="30" w:before="108" w:line="370" w:lineRule="exact"/>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B</w:t>
      </w:r>
      <w:r w:rsidRPr="008D138D">
        <w:rPr>
          <w:rFonts w:hint="eastAsia"/>
          <w:b/>
          <w:szCs w:val="20"/>
          <w:bdr w:val="single" w:sz="4" w:space="0" w:color="auto"/>
        </w:rPr>
        <w:t>）</w:t>
      </w:r>
      <w:r w:rsidRPr="008D138D">
        <w:rPr>
          <w:b/>
          <w:szCs w:val="20"/>
          <w:bdr w:val="single" w:sz="4" w:space="0" w:color="auto"/>
        </w:rPr>
        <w:t>得宿命智清淨故</w:t>
      </w:r>
    </w:p>
    <w:p w:rsidR="008D138D" w:rsidRPr="008D138D" w:rsidRDefault="00816BCC" w:rsidP="00054D80">
      <w:pPr>
        <w:spacing w:beforeLines="30" w:before="108" w:line="370" w:lineRule="exact"/>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C</w:t>
      </w:r>
      <w:r w:rsidRPr="008D138D">
        <w:rPr>
          <w:rFonts w:hint="eastAsia"/>
          <w:b/>
          <w:szCs w:val="20"/>
          <w:bdr w:val="single" w:sz="4" w:space="0" w:color="auto"/>
        </w:rPr>
        <w:t>）</w:t>
      </w:r>
      <w:r w:rsidRPr="008D138D">
        <w:rPr>
          <w:b/>
          <w:szCs w:val="20"/>
          <w:bdr w:val="single" w:sz="4" w:space="0" w:color="auto"/>
        </w:rPr>
        <w:t>願智故知立名者心</w:t>
      </w:r>
    </w:p>
    <w:p w:rsidR="008D138D" w:rsidRPr="008D138D" w:rsidRDefault="00816BCC" w:rsidP="00054D80">
      <w:pPr>
        <w:spacing w:beforeLines="30" w:before="108" w:line="370" w:lineRule="exact"/>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D</w:t>
      </w:r>
      <w:r w:rsidRPr="008D138D">
        <w:rPr>
          <w:rFonts w:hint="eastAsia"/>
          <w:b/>
          <w:szCs w:val="20"/>
          <w:bdr w:val="single" w:sz="4" w:space="0" w:color="auto"/>
        </w:rPr>
        <w:t>）</w:t>
      </w:r>
      <w:r w:rsidRPr="008D138D">
        <w:rPr>
          <w:b/>
          <w:szCs w:val="20"/>
          <w:bdr w:val="single" w:sz="4" w:space="0" w:color="auto"/>
        </w:rPr>
        <w:t>得解眾生語言三昧故</w:t>
      </w:r>
    </w:p>
    <w:p w:rsidR="008D138D" w:rsidRPr="008D138D" w:rsidRDefault="00816BCC" w:rsidP="00054D80">
      <w:pPr>
        <w:spacing w:beforeLines="30" w:before="108" w:line="370" w:lineRule="exact"/>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E</w:t>
      </w:r>
      <w:r w:rsidRPr="008D138D">
        <w:rPr>
          <w:rFonts w:hint="eastAsia"/>
          <w:b/>
          <w:szCs w:val="20"/>
          <w:bdr w:val="single" w:sz="4" w:space="0" w:color="auto"/>
        </w:rPr>
        <w:t>）</w:t>
      </w:r>
      <w:r w:rsidRPr="008D138D">
        <w:rPr>
          <w:b/>
          <w:szCs w:val="20"/>
          <w:bdr w:val="single" w:sz="4" w:space="0" w:color="auto"/>
        </w:rPr>
        <w:t>自得四無礙智，又復學佛四無礙智</w:t>
      </w:r>
      <w:r w:rsidRPr="008D138D">
        <w:rPr>
          <w:rFonts w:hint="eastAsia"/>
          <w:b/>
          <w:szCs w:val="20"/>
          <w:bdr w:val="single" w:sz="4" w:space="0" w:color="auto"/>
        </w:rPr>
        <w:t>故</w:t>
      </w:r>
    </w:p>
    <w:p w:rsidR="008D138D" w:rsidRDefault="00816BCC" w:rsidP="00054D80">
      <w:pPr>
        <w:keepNext/>
        <w:spacing w:beforeLines="30" w:before="108"/>
        <w:ind w:leftChars="300" w:left="720"/>
        <w:jc w:val="both"/>
        <w:rPr>
          <w:rStyle w:val="a4"/>
          <w:szCs w:val="20"/>
        </w:rPr>
      </w:pPr>
      <w:r w:rsidRPr="008D138D">
        <w:rPr>
          <w:rFonts w:hAnsi="新細明體" w:hint="eastAsia"/>
          <w:b/>
          <w:szCs w:val="20"/>
          <w:bdr w:val="single" w:sz="4" w:space="0" w:color="auto"/>
        </w:rPr>
        <w:t>D</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四法</w:t>
      </w:r>
      <w:r w:rsidRPr="008D138D">
        <w:rPr>
          <w:rFonts w:hAnsi="新細明體"/>
          <w:b/>
          <w:szCs w:val="20"/>
          <w:bdr w:val="single" w:sz="4" w:space="0" w:color="auto"/>
        </w:rPr>
        <w:t>：</w:t>
      </w:r>
      <w:r w:rsidRPr="008D138D">
        <w:rPr>
          <w:b/>
          <w:szCs w:val="20"/>
          <w:bdr w:val="single" w:sz="4" w:space="0" w:color="auto"/>
        </w:rPr>
        <w:t>胎</w:t>
      </w:r>
      <w:r w:rsidRPr="008D138D">
        <w:rPr>
          <w:rFonts w:hint="eastAsia"/>
          <w:b/>
          <w:szCs w:val="20"/>
          <w:bdr w:val="single" w:sz="4" w:space="0" w:color="auto"/>
        </w:rPr>
        <w:t>生</w:t>
      </w:r>
      <w:r w:rsidRPr="008D138D">
        <w:rPr>
          <w:b/>
          <w:szCs w:val="20"/>
          <w:bdr w:val="single" w:sz="4" w:space="0" w:color="auto"/>
        </w:rPr>
        <w:t>成就</w:t>
      </w:r>
    </w:p>
    <w:p w:rsidR="008D138D" w:rsidRPr="008D138D" w:rsidRDefault="00816BCC" w:rsidP="00731FFB">
      <w:pPr>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A</w:t>
      </w:r>
      <w:r w:rsidRPr="008D138D">
        <w:rPr>
          <w:rFonts w:hint="eastAsia"/>
          <w:b/>
          <w:szCs w:val="20"/>
          <w:bdr w:val="single" w:sz="4" w:space="0" w:color="auto"/>
        </w:rPr>
        <w:t>）</w:t>
      </w:r>
      <w:r w:rsidRPr="008D138D">
        <w:rPr>
          <w:b/>
          <w:szCs w:val="20"/>
          <w:bdr w:val="single" w:sz="4" w:space="0" w:color="auto"/>
        </w:rPr>
        <w:t>乘白象</w:t>
      </w:r>
      <w:r w:rsidRPr="008D138D">
        <w:rPr>
          <w:rFonts w:hint="eastAsia"/>
          <w:b/>
          <w:szCs w:val="20"/>
          <w:bdr w:val="single" w:sz="4" w:space="0" w:color="auto"/>
        </w:rPr>
        <w:t>入母胎</w:t>
      </w:r>
    </w:p>
    <w:p w:rsidR="008D138D" w:rsidRPr="008D138D" w:rsidRDefault="00816BCC" w:rsidP="000409BC">
      <w:pPr>
        <w:spacing w:beforeLines="30" w:before="108"/>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B</w:t>
      </w:r>
      <w:r w:rsidRPr="008D138D">
        <w:rPr>
          <w:rFonts w:hint="eastAsia"/>
          <w:b/>
          <w:szCs w:val="20"/>
          <w:bdr w:val="single" w:sz="4" w:space="0" w:color="auto"/>
        </w:rPr>
        <w:t>）</w:t>
      </w:r>
      <w:r w:rsidRPr="008D138D">
        <w:rPr>
          <w:b/>
          <w:szCs w:val="20"/>
          <w:bdr w:val="single" w:sz="4" w:space="0" w:color="auto"/>
        </w:rPr>
        <w:t>以三昧力</w:t>
      </w:r>
      <w:r w:rsidRPr="008D138D">
        <w:rPr>
          <w:rFonts w:hint="eastAsia"/>
          <w:b/>
          <w:szCs w:val="20"/>
          <w:bdr w:val="single" w:sz="4" w:space="0" w:color="auto"/>
        </w:rPr>
        <w:t>入母胎</w:t>
      </w:r>
    </w:p>
    <w:p w:rsidR="008D138D" w:rsidRDefault="00816BCC" w:rsidP="000409BC">
      <w:pPr>
        <w:spacing w:beforeLines="30" w:before="108"/>
        <w:ind w:leftChars="300" w:left="720"/>
        <w:jc w:val="both"/>
        <w:rPr>
          <w:rStyle w:val="a4"/>
          <w:szCs w:val="20"/>
        </w:rPr>
      </w:pPr>
      <w:r w:rsidRPr="008D138D">
        <w:rPr>
          <w:rFonts w:hAnsi="新細明體" w:hint="eastAsia"/>
          <w:b/>
          <w:szCs w:val="20"/>
          <w:bdr w:val="single" w:sz="4" w:space="0" w:color="auto"/>
        </w:rPr>
        <w:t>E</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六法</w:t>
      </w:r>
      <w:r w:rsidRPr="008D138D">
        <w:rPr>
          <w:rFonts w:hAnsi="新細明體"/>
          <w:b/>
          <w:szCs w:val="20"/>
          <w:bdr w:val="single" w:sz="4" w:space="0" w:color="auto"/>
        </w:rPr>
        <w:t>：</w:t>
      </w:r>
      <w:r w:rsidRPr="008D138D">
        <w:rPr>
          <w:b/>
          <w:szCs w:val="20"/>
          <w:bdr w:val="single" w:sz="4" w:space="0" w:color="auto"/>
        </w:rPr>
        <w:t>所生成就</w:t>
      </w:r>
    </w:p>
    <w:p w:rsidR="008D138D" w:rsidRPr="008D138D" w:rsidRDefault="00816BCC" w:rsidP="00731FFB">
      <w:pPr>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A</w:t>
      </w:r>
      <w:r w:rsidRPr="008D138D">
        <w:rPr>
          <w:rFonts w:hint="eastAsia"/>
          <w:b/>
          <w:szCs w:val="20"/>
          <w:bdr w:val="single" w:sz="4" w:space="0" w:color="auto"/>
        </w:rPr>
        <w:t>）</w:t>
      </w:r>
      <w:r w:rsidRPr="008D138D">
        <w:rPr>
          <w:b/>
          <w:szCs w:val="20"/>
          <w:bdr w:val="single" w:sz="4" w:space="0" w:color="auto"/>
        </w:rPr>
        <w:t>從母右脇出</w:t>
      </w:r>
      <w:r w:rsidRPr="008D138D">
        <w:rPr>
          <w:rFonts w:hint="eastAsia"/>
          <w:b/>
          <w:szCs w:val="20"/>
          <w:bdr w:val="single" w:sz="4" w:space="0" w:color="auto"/>
        </w:rPr>
        <w:t>，</w:t>
      </w:r>
      <w:r w:rsidRPr="008D138D">
        <w:rPr>
          <w:b/>
          <w:szCs w:val="20"/>
          <w:bdr w:val="single" w:sz="4" w:space="0" w:color="auto"/>
        </w:rPr>
        <w:t>放大光明照無量世界</w:t>
      </w:r>
    </w:p>
    <w:p w:rsidR="008D138D" w:rsidRPr="008D138D" w:rsidRDefault="00816BCC" w:rsidP="000409BC">
      <w:pPr>
        <w:spacing w:beforeLines="30" w:before="108"/>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B</w:t>
      </w:r>
      <w:r w:rsidRPr="008D138D">
        <w:rPr>
          <w:rFonts w:hint="eastAsia"/>
          <w:b/>
          <w:szCs w:val="20"/>
          <w:bdr w:val="single" w:sz="4" w:space="0" w:color="auto"/>
        </w:rPr>
        <w:t>）或胎生或化生，生</w:t>
      </w:r>
      <w:r w:rsidRPr="008D138D">
        <w:rPr>
          <w:b/>
          <w:szCs w:val="20"/>
          <w:bdr w:val="single" w:sz="4" w:space="0" w:color="auto"/>
        </w:rPr>
        <w:t>剎利</w:t>
      </w:r>
      <w:r w:rsidRPr="008D138D">
        <w:rPr>
          <w:rFonts w:hint="eastAsia"/>
          <w:b/>
          <w:szCs w:val="20"/>
          <w:bdr w:val="single" w:sz="4" w:space="0" w:color="auto"/>
        </w:rPr>
        <w:t>、</w:t>
      </w:r>
      <w:r w:rsidRPr="008D138D">
        <w:rPr>
          <w:b/>
          <w:szCs w:val="20"/>
          <w:bdr w:val="single" w:sz="4" w:space="0" w:color="auto"/>
        </w:rPr>
        <w:t>婆羅門二姓中</w:t>
      </w:r>
    </w:p>
    <w:p w:rsidR="008D138D" w:rsidRDefault="00816BCC" w:rsidP="000409BC">
      <w:pPr>
        <w:spacing w:beforeLines="30" w:before="108"/>
        <w:ind w:leftChars="300" w:left="720"/>
        <w:jc w:val="both"/>
        <w:rPr>
          <w:rStyle w:val="a4"/>
          <w:szCs w:val="20"/>
        </w:rPr>
      </w:pPr>
      <w:r w:rsidRPr="008D138D">
        <w:rPr>
          <w:rFonts w:hAnsi="新細明體" w:hint="eastAsia"/>
          <w:b/>
          <w:szCs w:val="20"/>
          <w:bdr w:val="single" w:sz="4" w:space="0" w:color="auto"/>
        </w:rPr>
        <w:t>F</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五法</w:t>
      </w:r>
      <w:r w:rsidRPr="008D138D">
        <w:rPr>
          <w:rFonts w:hAnsi="新細明體"/>
          <w:b/>
          <w:szCs w:val="20"/>
          <w:bdr w:val="single" w:sz="4" w:space="0" w:color="auto"/>
        </w:rPr>
        <w:t>：</w:t>
      </w:r>
      <w:r w:rsidRPr="008D138D">
        <w:rPr>
          <w:b/>
          <w:szCs w:val="20"/>
          <w:bdr w:val="single" w:sz="4" w:space="0" w:color="auto"/>
        </w:rPr>
        <w:t>家成就</w:t>
      </w:r>
    </w:p>
    <w:p w:rsidR="008D138D" w:rsidRPr="008D138D" w:rsidRDefault="00816BCC" w:rsidP="00912837">
      <w:pPr>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A</w:t>
      </w:r>
      <w:r w:rsidRPr="008D138D">
        <w:rPr>
          <w:rFonts w:hint="eastAsia"/>
          <w:b/>
          <w:szCs w:val="20"/>
          <w:bdr w:val="single" w:sz="4" w:space="0" w:color="auto"/>
        </w:rPr>
        <w:t>）生</w:t>
      </w:r>
      <w:r w:rsidRPr="008D138D">
        <w:rPr>
          <w:b/>
          <w:szCs w:val="20"/>
          <w:bdr w:val="single" w:sz="4" w:space="0" w:color="auto"/>
        </w:rPr>
        <w:t>婆羅門家</w:t>
      </w:r>
      <w:r w:rsidRPr="008D138D">
        <w:rPr>
          <w:rFonts w:hint="eastAsia"/>
          <w:b/>
          <w:szCs w:val="20"/>
          <w:bdr w:val="single" w:sz="4" w:space="0" w:color="auto"/>
        </w:rPr>
        <w:t>、</w:t>
      </w:r>
      <w:r w:rsidRPr="008D138D">
        <w:rPr>
          <w:b/>
          <w:szCs w:val="20"/>
          <w:bdr w:val="single" w:sz="4" w:space="0" w:color="auto"/>
        </w:rPr>
        <w:t>剎利</w:t>
      </w:r>
      <w:r w:rsidRPr="008D138D">
        <w:rPr>
          <w:rFonts w:hint="eastAsia"/>
          <w:b/>
          <w:szCs w:val="20"/>
          <w:bdr w:val="single" w:sz="4" w:space="0" w:color="auto"/>
        </w:rPr>
        <w:t>家</w:t>
      </w:r>
    </w:p>
    <w:p w:rsidR="008D138D" w:rsidRPr="008D138D" w:rsidRDefault="00816BCC" w:rsidP="00054D80">
      <w:pPr>
        <w:spacing w:beforeLines="30" w:before="108" w:line="370" w:lineRule="exact"/>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B</w:t>
      </w:r>
      <w:r w:rsidRPr="008D138D">
        <w:rPr>
          <w:rFonts w:hint="eastAsia"/>
          <w:b/>
          <w:szCs w:val="20"/>
          <w:bdr w:val="single" w:sz="4" w:space="0" w:color="auto"/>
        </w:rPr>
        <w:t>）</w:t>
      </w:r>
      <w:r w:rsidRPr="008D138D">
        <w:rPr>
          <w:b/>
          <w:szCs w:val="20"/>
          <w:bdr w:val="single" w:sz="4" w:space="0" w:color="auto"/>
        </w:rPr>
        <w:t>諸功德法家</w:t>
      </w:r>
    </w:p>
    <w:p w:rsidR="008D138D" w:rsidRPr="008D138D" w:rsidRDefault="00816BCC" w:rsidP="00054D80">
      <w:pPr>
        <w:spacing w:beforeLines="30" w:before="108" w:line="370" w:lineRule="exact"/>
        <w:ind w:leftChars="300" w:left="720"/>
        <w:jc w:val="both"/>
        <w:rPr>
          <w:rFonts w:hAnsi="新細明體"/>
          <w:b/>
          <w:szCs w:val="20"/>
          <w:bdr w:val="single" w:sz="4" w:space="0" w:color="auto"/>
        </w:rPr>
      </w:pPr>
      <w:r w:rsidRPr="008D138D">
        <w:rPr>
          <w:rFonts w:hAnsi="新細明體" w:hint="eastAsia"/>
          <w:b/>
          <w:szCs w:val="20"/>
          <w:bdr w:val="single" w:sz="4" w:space="0" w:color="auto"/>
        </w:rPr>
        <w:t>G</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七法</w:t>
      </w:r>
      <w:r w:rsidRPr="008D138D">
        <w:rPr>
          <w:rFonts w:hAnsi="新細明體"/>
          <w:b/>
          <w:szCs w:val="20"/>
          <w:bdr w:val="single" w:sz="4" w:space="0" w:color="auto"/>
        </w:rPr>
        <w:t>：姓成就</w:t>
      </w:r>
    </w:p>
    <w:p w:rsidR="008D138D" w:rsidRPr="008D138D" w:rsidRDefault="00816BCC" w:rsidP="00054D80">
      <w:pPr>
        <w:spacing w:line="370" w:lineRule="exact"/>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A</w:t>
      </w:r>
      <w:r w:rsidRPr="008D138D">
        <w:rPr>
          <w:rFonts w:hint="eastAsia"/>
          <w:b/>
          <w:szCs w:val="20"/>
          <w:bdr w:val="single" w:sz="4" w:space="0" w:color="auto"/>
        </w:rPr>
        <w:t>）</w:t>
      </w:r>
      <w:r w:rsidRPr="008D138D">
        <w:rPr>
          <w:b/>
          <w:szCs w:val="20"/>
          <w:bdr w:val="single" w:sz="4" w:space="0" w:color="auto"/>
        </w:rPr>
        <w:t>觀世間何姓為貴</w:t>
      </w:r>
      <w:r w:rsidRPr="008D138D">
        <w:rPr>
          <w:rFonts w:hint="eastAsia"/>
          <w:b/>
          <w:bCs/>
          <w:szCs w:val="20"/>
          <w:bdr w:val="single" w:sz="4" w:space="0" w:color="auto"/>
        </w:rPr>
        <w:t>、</w:t>
      </w:r>
      <w:r w:rsidRPr="008D138D">
        <w:rPr>
          <w:b/>
          <w:szCs w:val="20"/>
          <w:bdr w:val="single" w:sz="4" w:space="0" w:color="auto"/>
        </w:rPr>
        <w:t>能攝眾生，即於是姓中生</w:t>
      </w:r>
    </w:p>
    <w:p w:rsidR="008D138D" w:rsidRPr="008D138D" w:rsidRDefault="00816BCC" w:rsidP="00054D80">
      <w:pPr>
        <w:spacing w:beforeLines="30" w:before="108" w:line="370" w:lineRule="exact"/>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B</w:t>
      </w:r>
      <w:r w:rsidRPr="008D138D">
        <w:rPr>
          <w:rFonts w:hint="eastAsia"/>
          <w:b/>
          <w:szCs w:val="20"/>
          <w:bdr w:val="single" w:sz="4" w:space="0" w:color="auto"/>
        </w:rPr>
        <w:t>）</w:t>
      </w:r>
      <w:r w:rsidRPr="008D138D">
        <w:rPr>
          <w:b/>
          <w:szCs w:val="20"/>
          <w:bdr w:val="single" w:sz="4" w:space="0" w:color="auto"/>
        </w:rPr>
        <w:t>初深心牢固</w:t>
      </w:r>
    </w:p>
    <w:p w:rsidR="008D138D" w:rsidRPr="008D138D" w:rsidRDefault="00816BCC" w:rsidP="00054D80">
      <w:pPr>
        <w:spacing w:beforeLines="30" w:before="108" w:line="370" w:lineRule="exact"/>
        <w:ind w:leftChars="350" w:left="84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C</w:t>
      </w:r>
      <w:r w:rsidRPr="008D138D">
        <w:rPr>
          <w:rFonts w:hint="eastAsia"/>
          <w:b/>
          <w:szCs w:val="20"/>
          <w:bdr w:val="single" w:sz="4" w:space="0" w:color="auto"/>
        </w:rPr>
        <w:t>）</w:t>
      </w:r>
      <w:r w:rsidRPr="008D138D">
        <w:rPr>
          <w:b/>
          <w:szCs w:val="20"/>
          <w:bdr w:val="single" w:sz="4" w:space="0" w:color="auto"/>
        </w:rPr>
        <w:t>得無生法忍</w:t>
      </w:r>
    </w:p>
    <w:p w:rsidR="008D138D" w:rsidRPr="008D138D" w:rsidRDefault="00816BCC" w:rsidP="00054D80">
      <w:pPr>
        <w:spacing w:beforeLines="30" w:before="108" w:line="370" w:lineRule="exact"/>
        <w:ind w:leftChars="300" w:left="720"/>
        <w:jc w:val="both"/>
        <w:rPr>
          <w:rFonts w:hAnsi="新細明體"/>
          <w:b/>
          <w:szCs w:val="20"/>
          <w:bdr w:val="single" w:sz="4" w:space="0" w:color="auto"/>
        </w:rPr>
      </w:pPr>
      <w:r w:rsidRPr="008D138D">
        <w:rPr>
          <w:rFonts w:hAnsi="新細明體" w:hint="eastAsia"/>
          <w:b/>
          <w:szCs w:val="20"/>
          <w:bdr w:val="single" w:sz="4" w:space="0" w:color="auto"/>
        </w:rPr>
        <w:t>H</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八法</w:t>
      </w:r>
      <w:r w:rsidRPr="008D138D">
        <w:rPr>
          <w:rFonts w:hAnsi="新細明體"/>
          <w:b/>
          <w:szCs w:val="20"/>
          <w:bdr w:val="single" w:sz="4" w:space="0" w:color="auto"/>
        </w:rPr>
        <w:t>：眷屬成就</w:t>
      </w:r>
    </w:p>
    <w:p w:rsidR="008D138D" w:rsidRDefault="00816BCC" w:rsidP="00054D80">
      <w:pPr>
        <w:keepNext/>
        <w:spacing w:beforeLines="30" w:before="108"/>
        <w:ind w:leftChars="300" w:left="720"/>
        <w:jc w:val="both"/>
        <w:rPr>
          <w:rStyle w:val="a4"/>
        </w:rPr>
      </w:pPr>
      <w:r w:rsidRPr="008D138D">
        <w:rPr>
          <w:rFonts w:hAnsi="新細明體" w:hint="eastAsia"/>
          <w:b/>
          <w:szCs w:val="20"/>
          <w:bdr w:val="single" w:sz="4" w:space="0" w:color="auto"/>
        </w:rPr>
        <w:t>I</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九法</w:t>
      </w:r>
      <w:r w:rsidRPr="008D138D">
        <w:rPr>
          <w:rFonts w:hAnsi="新細明體"/>
          <w:b/>
          <w:szCs w:val="20"/>
          <w:bdr w:val="single" w:sz="4" w:space="0" w:color="auto"/>
        </w:rPr>
        <w:t>：</w:t>
      </w:r>
      <w:r w:rsidRPr="008D138D">
        <w:rPr>
          <w:rFonts w:hAnsi="新細明體" w:hint="eastAsia"/>
          <w:b/>
          <w:szCs w:val="20"/>
          <w:bdr w:val="single" w:sz="4" w:space="0" w:color="auto"/>
        </w:rPr>
        <w:t>出生成就</w:t>
      </w:r>
    </w:p>
    <w:p w:rsidR="008D138D" w:rsidRPr="008D138D" w:rsidRDefault="00816BCC" w:rsidP="00535D8A">
      <w:pPr>
        <w:spacing w:beforeLines="30" w:before="108"/>
        <w:ind w:leftChars="300" w:left="720"/>
        <w:jc w:val="both"/>
        <w:rPr>
          <w:rFonts w:hAnsi="新細明體"/>
          <w:b/>
          <w:szCs w:val="20"/>
          <w:bdr w:val="single" w:sz="4" w:space="0" w:color="auto"/>
        </w:rPr>
      </w:pPr>
      <w:r w:rsidRPr="008D138D">
        <w:rPr>
          <w:rFonts w:hAnsi="新細明體" w:hint="eastAsia"/>
          <w:b/>
          <w:szCs w:val="20"/>
          <w:bdr w:val="single" w:sz="4" w:space="0" w:color="auto"/>
        </w:rPr>
        <w:t>J</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十法</w:t>
      </w:r>
      <w:r w:rsidRPr="008D138D">
        <w:rPr>
          <w:rFonts w:hAnsi="新細明體"/>
          <w:b/>
          <w:szCs w:val="20"/>
          <w:bdr w:val="single" w:sz="4" w:space="0" w:color="auto"/>
        </w:rPr>
        <w:t>：出家成就</w:t>
      </w:r>
    </w:p>
    <w:p w:rsidR="008D138D" w:rsidRPr="008D138D" w:rsidRDefault="00816BCC" w:rsidP="00054D80">
      <w:pPr>
        <w:spacing w:beforeLines="30" w:before="108"/>
        <w:ind w:leftChars="300" w:left="720"/>
        <w:jc w:val="both"/>
        <w:rPr>
          <w:rFonts w:hAnsi="新細明體"/>
          <w:b/>
          <w:szCs w:val="20"/>
          <w:bdr w:val="single" w:sz="4" w:space="0" w:color="auto"/>
        </w:rPr>
      </w:pPr>
      <w:r w:rsidRPr="008D138D">
        <w:rPr>
          <w:rFonts w:hAnsi="新細明體" w:hint="eastAsia"/>
          <w:b/>
          <w:szCs w:val="20"/>
          <w:bdr w:val="single" w:sz="4" w:space="0" w:color="auto"/>
        </w:rPr>
        <w:t>K</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十一法</w:t>
      </w:r>
      <w:r w:rsidRPr="008D138D">
        <w:rPr>
          <w:rFonts w:hAnsi="新細明體"/>
          <w:b/>
          <w:szCs w:val="20"/>
          <w:bdr w:val="single" w:sz="4" w:space="0" w:color="auto"/>
        </w:rPr>
        <w:t>：莊嚴佛樹成就</w:t>
      </w:r>
    </w:p>
    <w:p w:rsidR="008D138D" w:rsidRPr="008D138D" w:rsidRDefault="00816BCC" w:rsidP="00054D80">
      <w:pPr>
        <w:spacing w:beforeLines="30" w:before="108"/>
        <w:ind w:leftChars="300" w:left="720"/>
        <w:jc w:val="both"/>
        <w:rPr>
          <w:rFonts w:hAnsi="新細明體"/>
          <w:b/>
          <w:szCs w:val="20"/>
          <w:bdr w:val="single" w:sz="4" w:space="0" w:color="auto"/>
        </w:rPr>
      </w:pPr>
      <w:r w:rsidRPr="008D138D">
        <w:rPr>
          <w:rFonts w:hAnsi="新細明體" w:hint="eastAsia"/>
          <w:b/>
          <w:szCs w:val="20"/>
          <w:bdr w:val="single" w:sz="4" w:space="0" w:color="auto"/>
        </w:rPr>
        <w:t>L</w:t>
      </w:r>
      <w:r w:rsidRPr="008D138D">
        <w:rPr>
          <w:rFonts w:hAnsi="新細明體" w:hint="eastAsia"/>
          <w:b/>
          <w:szCs w:val="20"/>
          <w:bdr w:val="single" w:sz="4" w:space="0" w:color="auto"/>
        </w:rPr>
        <w:t>、</w:t>
      </w:r>
      <w:r w:rsidRPr="008D138D">
        <w:rPr>
          <w:rFonts w:hAnsi="新細明體"/>
          <w:b/>
          <w:szCs w:val="20"/>
          <w:bdr w:val="single" w:sz="4" w:space="0" w:color="auto"/>
        </w:rPr>
        <w:t>釋第</w:t>
      </w:r>
      <w:r w:rsidRPr="008D138D">
        <w:rPr>
          <w:rFonts w:hAnsi="新細明體" w:hint="eastAsia"/>
          <w:b/>
          <w:szCs w:val="20"/>
          <w:bdr w:val="single" w:sz="4" w:space="0" w:color="auto"/>
        </w:rPr>
        <w:t>十二法</w:t>
      </w:r>
      <w:r w:rsidRPr="008D138D">
        <w:rPr>
          <w:rFonts w:hAnsi="新細明體"/>
          <w:b/>
          <w:szCs w:val="20"/>
          <w:bdr w:val="single" w:sz="4" w:space="0" w:color="auto"/>
        </w:rPr>
        <w:t>：一切諸善功德成滿具足</w:t>
      </w:r>
    </w:p>
    <w:p w:rsidR="008D138D" w:rsidRDefault="00816BCC" w:rsidP="00054D80">
      <w:pPr>
        <w:pStyle w:val="Web"/>
        <w:spacing w:beforeLines="30" w:before="108" w:beforeAutospacing="0" w:after="0" w:afterAutospacing="0"/>
        <w:ind w:leftChars="250" w:left="600"/>
        <w:jc w:val="both"/>
        <w:rPr>
          <w:rStyle w:val="a4"/>
          <w:rFonts w:ascii="Times New Roman" w:hAnsi="Times New Roman" w:cs="Times New Roman"/>
        </w:rPr>
      </w:pPr>
      <w:r w:rsidRPr="008D138D">
        <w:rPr>
          <w:rFonts w:ascii="Times New Roman" w:hAnsi="Times New Roman" w:hint="eastAsia"/>
          <w:b/>
          <w:szCs w:val="20"/>
          <w:bdr w:val="single" w:sz="4" w:space="0" w:color="auto"/>
        </w:rPr>
        <w:t>（</w:t>
      </w:r>
      <w:r w:rsidRPr="008D138D">
        <w:rPr>
          <w:rFonts w:ascii="Times New Roman" w:hAnsi="Times New Roman" w:hint="eastAsia"/>
          <w:b/>
          <w:szCs w:val="20"/>
          <w:bdr w:val="single" w:sz="4" w:space="0" w:color="auto"/>
        </w:rPr>
        <w:t>10</w:t>
      </w:r>
      <w:r w:rsidRPr="008D138D">
        <w:rPr>
          <w:rFonts w:ascii="Times New Roman" w:hAnsi="Times New Roman" w:hint="eastAsia"/>
          <w:b/>
          <w:szCs w:val="20"/>
          <w:bdr w:val="single" w:sz="4" w:space="0" w:color="auto"/>
        </w:rPr>
        <w:t>）第十</w:t>
      </w:r>
      <w:r w:rsidRPr="008D138D">
        <w:rPr>
          <w:rFonts w:ascii="Times New Roman" w:hAnsi="Times New Roman"/>
          <w:b/>
          <w:szCs w:val="20"/>
          <w:bdr w:val="single" w:sz="4" w:space="0" w:color="auto"/>
        </w:rPr>
        <w:t>地</w:t>
      </w:r>
    </w:p>
    <w:p w:rsidR="008D138D" w:rsidRPr="008D138D" w:rsidRDefault="00816BCC" w:rsidP="00054D80">
      <w:pPr>
        <w:ind w:leftChars="300" w:left="720"/>
        <w:jc w:val="both"/>
        <w:rPr>
          <w:b/>
          <w:szCs w:val="20"/>
          <w:bdr w:val="single" w:sz="4" w:space="0" w:color="auto"/>
        </w:rPr>
      </w:pPr>
      <w:r w:rsidRPr="008D138D">
        <w:rPr>
          <w:rFonts w:hint="eastAsia"/>
          <w:b/>
          <w:szCs w:val="20"/>
          <w:bdr w:val="single" w:sz="4" w:space="0" w:color="auto"/>
        </w:rPr>
        <w:t>A</w:t>
      </w:r>
      <w:r w:rsidRPr="008D138D">
        <w:rPr>
          <w:rFonts w:hint="eastAsia"/>
          <w:b/>
          <w:szCs w:val="20"/>
          <w:bdr w:val="single" w:sz="4" w:space="0" w:color="auto"/>
        </w:rPr>
        <w:t>、</w:t>
      </w:r>
      <w:r w:rsidRPr="008D138D">
        <w:rPr>
          <w:b/>
          <w:szCs w:val="20"/>
          <w:bdr w:val="single" w:sz="4" w:space="0" w:color="auto"/>
        </w:rPr>
        <w:t>約菩薩十地，當知如佛</w:t>
      </w:r>
      <w:r w:rsidRPr="008D138D">
        <w:rPr>
          <w:szCs w:val="20"/>
        </w:rPr>
        <w:t>（</w:t>
      </w:r>
      <w:r w:rsidR="0037274C" w:rsidRPr="008D138D">
        <w:rPr>
          <w:szCs w:val="20"/>
        </w:rPr>
        <w:t>印順法師，《</w:t>
      </w:r>
      <w:r w:rsidRPr="008D138D">
        <w:rPr>
          <w:szCs w:val="20"/>
        </w:rPr>
        <w:t>大智度論筆記》［</w:t>
      </w:r>
      <w:r w:rsidRPr="008D138D">
        <w:rPr>
          <w:rFonts w:cs="Roman Unicode"/>
          <w:szCs w:val="20"/>
        </w:rPr>
        <w:t>B</w:t>
      </w:r>
      <w:r w:rsidRPr="008D138D">
        <w:rPr>
          <w:szCs w:val="20"/>
        </w:rPr>
        <w:t>015</w:t>
      </w:r>
      <w:r w:rsidRPr="008D138D">
        <w:rPr>
          <w:rFonts w:hint="eastAsia"/>
          <w:szCs w:val="20"/>
        </w:rPr>
        <w:t>］</w:t>
      </w:r>
      <w:r w:rsidRPr="008D138D">
        <w:rPr>
          <w:rFonts w:hint="eastAsia"/>
          <w:szCs w:val="20"/>
        </w:rPr>
        <w:t>p.</w:t>
      </w:r>
      <w:r w:rsidRPr="008D138D">
        <w:rPr>
          <w:szCs w:val="20"/>
        </w:rPr>
        <w:t>138</w:t>
      </w:r>
      <w:r w:rsidRPr="008D138D">
        <w:rPr>
          <w:szCs w:val="20"/>
        </w:rPr>
        <w:t>）</w:t>
      </w:r>
    </w:p>
    <w:p w:rsidR="008D138D" w:rsidRPr="008D138D" w:rsidRDefault="00816BCC" w:rsidP="000409BC">
      <w:pPr>
        <w:spacing w:beforeLines="30" w:before="108"/>
        <w:ind w:leftChars="300" w:left="720"/>
        <w:jc w:val="both"/>
        <w:rPr>
          <w:b/>
          <w:szCs w:val="20"/>
          <w:bdr w:val="single" w:sz="4" w:space="0" w:color="auto"/>
        </w:rPr>
      </w:pPr>
      <w:r w:rsidRPr="008D138D">
        <w:rPr>
          <w:rFonts w:hint="eastAsia"/>
          <w:b/>
          <w:szCs w:val="20"/>
          <w:bdr w:val="single" w:sz="4" w:space="0" w:color="auto"/>
        </w:rPr>
        <w:lastRenderedPageBreak/>
        <w:t>B</w:t>
      </w:r>
      <w:r w:rsidRPr="008D138D">
        <w:rPr>
          <w:rFonts w:hint="eastAsia"/>
          <w:b/>
          <w:szCs w:val="20"/>
          <w:bdr w:val="single" w:sz="4" w:space="0" w:color="auto"/>
        </w:rPr>
        <w:t>、</w:t>
      </w:r>
      <w:r w:rsidRPr="008D138D">
        <w:rPr>
          <w:b/>
          <w:szCs w:val="20"/>
          <w:bdr w:val="single" w:sz="4" w:space="0" w:color="auto"/>
        </w:rPr>
        <w:t>約三乘共地，即是佛地</w:t>
      </w:r>
      <w:r w:rsidRPr="008D138D">
        <w:rPr>
          <w:szCs w:val="20"/>
        </w:rPr>
        <w:t>（</w:t>
      </w:r>
      <w:r w:rsidR="0037274C" w:rsidRPr="008D138D">
        <w:rPr>
          <w:szCs w:val="20"/>
        </w:rPr>
        <w:t>印順法師，《</w:t>
      </w:r>
      <w:r w:rsidRPr="008D138D">
        <w:rPr>
          <w:szCs w:val="20"/>
        </w:rPr>
        <w:t>大智度論筆記》［</w:t>
      </w:r>
      <w:r w:rsidRPr="008D138D">
        <w:rPr>
          <w:rFonts w:cs="Roman Unicode"/>
          <w:szCs w:val="20"/>
        </w:rPr>
        <w:t>B</w:t>
      </w:r>
      <w:r w:rsidRPr="008D138D">
        <w:rPr>
          <w:szCs w:val="20"/>
        </w:rPr>
        <w:t>015</w:t>
      </w:r>
      <w:r w:rsidRPr="008D138D">
        <w:rPr>
          <w:rFonts w:hint="eastAsia"/>
          <w:szCs w:val="20"/>
        </w:rPr>
        <w:t>］</w:t>
      </w:r>
      <w:r w:rsidRPr="008D138D">
        <w:rPr>
          <w:rFonts w:hint="eastAsia"/>
          <w:szCs w:val="20"/>
        </w:rPr>
        <w:t>p.</w:t>
      </w:r>
      <w:r w:rsidRPr="008D138D">
        <w:rPr>
          <w:szCs w:val="20"/>
        </w:rPr>
        <w:t>138</w:t>
      </w:r>
      <w:r w:rsidRPr="008D138D">
        <w:rPr>
          <w:szCs w:val="20"/>
        </w:rPr>
        <w:t>）</w:t>
      </w:r>
    </w:p>
    <w:p w:rsidR="008D138D" w:rsidRPr="008D138D" w:rsidRDefault="00816BCC" w:rsidP="000409BC">
      <w:pPr>
        <w:spacing w:beforeLines="30" w:before="108"/>
        <w:ind w:leftChars="150" w:left="360"/>
        <w:jc w:val="both"/>
        <w:rPr>
          <w:rFonts w:hAnsi="新細明體"/>
          <w:b/>
          <w:szCs w:val="20"/>
          <w:bdr w:val="single" w:sz="4" w:space="0" w:color="auto"/>
        </w:rPr>
      </w:pPr>
      <w:r w:rsidRPr="008D138D">
        <w:rPr>
          <w:rFonts w:hAnsi="新細明體" w:hint="eastAsia"/>
          <w:b/>
          <w:szCs w:val="20"/>
          <w:bdr w:val="single" w:sz="4" w:space="0" w:color="auto"/>
        </w:rPr>
        <w:t>（三）總結</w:t>
      </w:r>
    </w:p>
    <w:p w:rsidR="008D138D" w:rsidRDefault="00816BCC" w:rsidP="00010D38">
      <w:pPr>
        <w:snapToGrid w:val="0"/>
        <w:jc w:val="center"/>
        <w:rPr>
          <w:rFonts w:eastAsia="標楷體" w:cs="Roman Unicode"/>
          <w:b/>
          <w:bCs/>
          <w:sz w:val="28"/>
          <w:szCs w:val="28"/>
        </w:rPr>
      </w:pPr>
      <w:r w:rsidRPr="004E0A45">
        <w:rPr>
          <w:rFonts w:eastAsia="標楷體" w:cs="Roman Unicode"/>
          <w:b/>
          <w:bCs/>
          <w:sz w:val="28"/>
          <w:szCs w:val="28"/>
        </w:rPr>
        <w:t>〈釋</w:t>
      </w:r>
      <w:r w:rsidRPr="004E0A45">
        <w:rPr>
          <w:rFonts w:eastAsia="標楷體" w:cs="Roman Unicode" w:hint="eastAsia"/>
          <w:b/>
          <w:bCs/>
          <w:sz w:val="28"/>
          <w:szCs w:val="28"/>
        </w:rPr>
        <w:t>出到品第二十一</w:t>
      </w:r>
      <w:r w:rsidRPr="004E0A45">
        <w:rPr>
          <w:rFonts w:eastAsia="標楷體" w:cs="Roman Unicode"/>
          <w:b/>
          <w:bCs/>
          <w:sz w:val="28"/>
          <w:szCs w:val="28"/>
        </w:rPr>
        <w:t>〉</w:t>
      </w:r>
    </w:p>
    <w:p w:rsidR="008D138D" w:rsidRDefault="00816BCC" w:rsidP="007919D4">
      <w:pPr>
        <w:spacing w:line="370" w:lineRule="exact"/>
        <w:ind w:leftChars="100" w:left="240"/>
        <w:jc w:val="both"/>
        <w:rPr>
          <w:rStyle w:val="a4"/>
        </w:rPr>
      </w:pPr>
      <w:r w:rsidRPr="0006629D">
        <w:rPr>
          <w:rFonts w:ascii="標楷體" w:eastAsia="標楷體" w:hAnsi="標楷體" w:hint="eastAsia"/>
          <w:b/>
          <w:bCs/>
          <w:kern w:val="0"/>
          <w:sz w:val="21"/>
          <w:szCs w:val="22"/>
          <w:bdr w:val="single" w:sz="4" w:space="0" w:color="auto"/>
        </w:rPr>
        <w:t>三</w:t>
      </w:r>
      <w:r w:rsidRPr="0006629D">
        <w:rPr>
          <w:rFonts w:eastAsia="標楷體" w:hint="eastAsia"/>
          <w:b/>
          <w:bCs/>
          <w:kern w:val="0"/>
          <w:sz w:val="21"/>
          <w:bdr w:val="single" w:sz="4" w:space="0" w:color="auto"/>
        </w:rPr>
        <w:t>、</w:t>
      </w:r>
      <w:r w:rsidRPr="0006629D">
        <w:rPr>
          <w:rFonts w:ascii="標楷體" w:eastAsia="標楷體" w:hAnsi="標楷體" w:hint="eastAsia"/>
          <w:b/>
          <w:bCs/>
          <w:kern w:val="0"/>
          <w:sz w:val="21"/>
          <w:szCs w:val="22"/>
          <w:bdr w:val="single" w:sz="4" w:space="0" w:color="auto"/>
        </w:rPr>
        <w:t>答第三問</w:t>
      </w:r>
      <w:r w:rsidRPr="0006629D">
        <w:rPr>
          <w:rFonts w:eastAsia="標楷體" w:hint="eastAsia"/>
          <w:b/>
          <w:bCs/>
          <w:kern w:val="0"/>
          <w:sz w:val="21"/>
          <w:bdr w:val="single" w:sz="4" w:space="0" w:color="auto"/>
        </w:rPr>
        <w:t>：</w:t>
      </w:r>
      <w:r w:rsidRPr="0006629D">
        <w:rPr>
          <w:rFonts w:ascii="標楷體" w:eastAsia="標楷體" w:hAnsi="標楷體"/>
          <w:b/>
          <w:bCs/>
          <w:kern w:val="0"/>
          <w:sz w:val="21"/>
          <w:szCs w:val="22"/>
          <w:bdr w:val="single" w:sz="4" w:space="0" w:color="auto"/>
        </w:rPr>
        <w:t>是乘發何處</w:t>
      </w:r>
      <w:r w:rsidRPr="0006629D">
        <w:rPr>
          <w:rFonts w:eastAsia="標楷體" w:hint="eastAsia"/>
          <w:b/>
          <w:bCs/>
          <w:kern w:val="0"/>
          <w:sz w:val="21"/>
          <w:bdr w:val="single" w:sz="4" w:space="0" w:color="auto"/>
        </w:rPr>
        <w:t>，</w:t>
      </w:r>
      <w:r w:rsidRPr="0006629D">
        <w:rPr>
          <w:rFonts w:ascii="標楷體" w:eastAsia="標楷體" w:hAnsi="標楷體"/>
          <w:b/>
          <w:bCs/>
          <w:kern w:val="0"/>
          <w:sz w:val="21"/>
          <w:szCs w:val="22"/>
          <w:bdr w:val="single" w:sz="4" w:space="0" w:color="auto"/>
        </w:rPr>
        <w:t>是乘至何處</w:t>
      </w:r>
    </w:p>
    <w:p w:rsidR="008D138D" w:rsidRDefault="00816BCC" w:rsidP="007919D4">
      <w:pPr>
        <w:spacing w:line="370" w:lineRule="exact"/>
        <w:ind w:leftChars="150" w:left="360"/>
        <w:jc w:val="both"/>
        <w:rPr>
          <w:rFonts w:eastAsia="標楷體"/>
          <w:b/>
          <w:sz w:val="21"/>
          <w:szCs w:val="20"/>
          <w:bdr w:val="single" w:sz="4" w:space="0" w:color="auto"/>
        </w:rPr>
      </w:pPr>
      <w:r w:rsidRPr="0006629D">
        <w:rPr>
          <w:rFonts w:ascii="標楷體" w:eastAsia="標楷體" w:hAnsi="標楷體"/>
          <w:b/>
          <w:bCs/>
          <w:kern w:val="0"/>
          <w:sz w:val="21"/>
          <w:szCs w:val="22"/>
          <w:bdr w:val="single" w:sz="4" w:space="0" w:color="auto"/>
        </w:rPr>
        <w:t>（一）</w:t>
      </w:r>
      <w:r w:rsidRPr="0006629D">
        <w:rPr>
          <w:rFonts w:ascii="標楷體" w:eastAsia="標楷體" w:hAnsi="標楷體" w:hint="eastAsia"/>
          <w:b/>
          <w:bCs/>
          <w:kern w:val="0"/>
          <w:sz w:val="21"/>
          <w:szCs w:val="22"/>
          <w:bdr w:val="single" w:sz="4" w:space="0" w:color="auto"/>
        </w:rPr>
        <w:t>正明</w:t>
      </w:r>
      <w:r w:rsidRPr="0006629D">
        <w:rPr>
          <w:rFonts w:eastAsia="標楷體" w:hint="eastAsia"/>
          <w:b/>
          <w:sz w:val="21"/>
          <w:szCs w:val="20"/>
          <w:bdr w:val="single" w:sz="4" w:space="0" w:color="auto"/>
        </w:rPr>
        <w:t>：</w:t>
      </w:r>
      <w:r w:rsidR="009A350D" w:rsidRPr="0006629D">
        <w:rPr>
          <w:rFonts w:ascii="標楷體" w:eastAsia="標楷體" w:hAnsi="標楷體" w:hint="eastAsia"/>
          <w:b/>
          <w:bCs/>
          <w:kern w:val="0"/>
          <w:sz w:val="21"/>
          <w:szCs w:val="22"/>
          <w:bdr w:val="single" w:sz="4" w:space="0" w:color="auto"/>
        </w:rPr>
        <w:t>大</w:t>
      </w:r>
      <w:r w:rsidRPr="0006629D">
        <w:rPr>
          <w:rFonts w:ascii="標楷體" w:eastAsia="標楷體" w:hAnsi="標楷體"/>
          <w:b/>
          <w:bCs/>
          <w:kern w:val="0"/>
          <w:sz w:val="21"/>
          <w:szCs w:val="22"/>
          <w:bdr w:val="single" w:sz="4" w:space="0" w:color="auto"/>
        </w:rPr>
        <w:t>乘</w:t>
      </w:r>
      <w:r w:rsidR="009A350D" w:rsidRPr="0006629D">
        <w:rPr>
          <w:rFonts w:ascii="標楷體" w:eastAsia="標楷體" w:hAnsi="標楷體" w:hint="eastAsia"/>
          <w:b/>
          <w:bCs/>
          <w:kern w:val="0"/>
          <w:sz w:val="21"/>
          <w:szCs w:val="22"/>
          <w:bdr w:val="single" w:sz="4" w:space="0" w:color="auto"/>
        </w:rPr>
        <w:t>從</w:t>
      </w:r>
      <w:r w:rsidRPr="0006629D">
        <w:rPr>
          <w:rFonts w:ascii="標楷體" w:eastAsia="標楷體" w:hAnsi="標楷體"/>
          <w:b/>
          <w:bCs/>
          <w:kern w:val="0"/>
          <w:sz w:val="21"/>
          <w:szCs w:val="22"/>
          <w:bdr w:val="single" w:sz="4" w:space="0" w:color="auto"/>
        </w:rPr>
        <w:t>三界中出</w:t>
      </w:r>
      <w:r w:rsidR="009A350D" w:rsidRPr="0006629D">
        <w:rPr>
          <w:rFonts w:eastAsia="標楷體" w:hint="eastAsia"/>
          <w:b/>
          <w:sz w:val="21"/>
          <w:szCs w:val="20"/>
          <w:bdr w:val="single" w:sz="4" w:space="0" w:color="auto"/>
        </w:rPr>
        <w:t>，</w:t>
      </w:r>
      <w:r w:rsidRPr="0006629D">
        <w:rPr>
          <w:rFonts w:ascii="標楷體" w:eastAsia="標楷體" w:hAnsi="標楷體" w:hint="eastAsia"/>
          <w:b/>
          <w:bCs/>
          <w:kern w:val="0"/>
          <w:sz w:val="21"/>
          <w:szCs w:val="22"/>
          <w:bdr w:val="single" w:sz="4" w:space="0" w:color="auto"/>
        </w:rPr>
        <w:t>至</w:t>
      </w:r>
      <w:r w:rsidRPr="0006629D">
        <w:rPr>
          <w:rFonts w:ascii="標楷體" w:eastAsia="標楷體" w:hAnsi="標楷體"/>
          <w:b/>
          <w:bCs/>
          <w:kern w:val="0"/>
          <w:sz w:val="21"/>
          <w:szCs w:val="22"/>
          <w:bdr w:val="single" w:sz="4" w:space="0" w:color="auto"/>
        </w:rPr>
        <w:t>薩婆若中住</w:t>
      </w:r>
    </w:p>
    <w:p w:rsidR="00816BCC" w:rsidRPr="0006629D" w:rsidRDefault="00816BCC" w:rsidP="007919D4">
      <w:pPr>
        <w:spacing w:beforeLines="30" w:before="108" w:line="370" w:lineRule="exact"/>
        <w:ind w:leftChars="150" w:left="360"/>
        <w:jc w:val="both"/>
        <w:rPr>
          <w:rFonts w:eastAsia="標楷體"/>
          <w:b/>
          <w:sz w:val="21"/>
          <w:szCs w:val="20"/>
          <w:bdr w:val="single" w:sz="4" w:space="0" w:color="auto"/>
        </w:rPr>
      </w:pPr>
      <w:r w:rsidRPr="0006629D">
        <w:rPr>
          <w:rFonts w:ascii="標楷體" w:eastAsia="標楷體" w:hAnsi="標楷體" w:hint="eastAsia"/>
          <w:b/>
          <w:bCs/>
          <w:kern w:val="0"/>
          <w:sz w:val="21"/>
          <w:szCs w:val="22"/>
          <w:bdr w:val="single" w:sz="4" w:space="0" w:color="auto"/>
        </w:rPr>
        <w:t>（</w:t>
      </w:r>
      <w:r w:rsidRPr="0006629D">
        <w:rPr>
          <w:rFonts w:eastAsia="標楷體" w:hint="eastAsia"/>
          <w:b/>
          <w:sz w:val="21"/>
          <w:szCs w:val="20"/>
          <w:bdr w:val="single" w:sz="4" w:space="0" w:color="auto"/>
        </w:rPr>
        <w:t>二</w:t>
      </w:r>
      <w:r w:rsidRPr="0006629D">
        <w:rPr>
          <w:rFonts w:ascii="標楷體" w:eastAsia="標楷體" w:hAnsi="標楷體" w:hint="eastAsia"/>
          <w:b/>
          <w:bCs/>
          <w:kern w:val="0"/>
          <w:sz w:val="21"/>
          <w:szCs w:val="22"/>
          <w:bdr w:val="single" w:sz="4" w:space="0" w:color="auto"/>
        </w:rPr>
        <w:t>）舉例</w:t>
      </w:r>
      <w:r w:rsidRPr="0006629D">
        <w:rPr>
          <w:rFonts w:eastAsia="標楷體" w:hint="eastAsia"/>
          <w:b/>
          <w:sz w:val="21"/>
          <w:szCs w:val="20"/>
          <w:bdr w:val="single" w:sz="4" w:space="0" w:color="auto"/>
        </w:rPr>
        <w:t>：</w:t>
      </w:r>
      <w:r w:rsidRPr="0006629D">
        <w:rPr>
          <w:rFonts w:ascii="標楷體" w:eastAsia="標楷體" w:hAnsi="標楷體" w:hint="eastAsia"/>
          <w:b/>
          <w:bCs/>
          <w:kern w:val="0"/>
          <w:sz w:val="21"/>
          <w:szCs w:val="22"/>
          <w:bdr w:val="single" w:sz="4" w:space="0" w:color="auto"/>
        </w:rPr>
        <w:t>若</w:t>
      </w:r>
      <w:r w:rsidRPr="0006629D">
        <w:rPr>
          <w:rFonts w:ascii="標楷體" w:eastAsia="標楷體" w:hAnsi="標楷體"/>
          <w:b/>
          <w:bCs/>
          <w:kern w:val="0"/>
          <w:sz w:val="21"/>
          <w:szCs w:val="22"/>
          <w:bdr w:val="single" w:sz="4" w:space="0" w:color="auto"/>
        </w:rPr>
        <w:t>欲使諸法</w:t>
      </w:r>
      <w:r w:rsidRPr="0006629D">
        <w:rPr>
          <w:rFonts w:ascii="標楷體" w:eastAsia="標楷體" w:hAnsi="標楷體" w:hint="eastAsia"/>
          <w:b/>
          <w:bCs/>
          <w:kern w:val="0"/>
          <w:sz w:val="21"/>
          <w:szCs w:val="22"/>
          <w:bdr w:val="single" w:sz="4" w:space="0" w:color="auto"/>
        </w:rPr>
        <w:t>出</w:t>
      </w:r>
      <w:r w:rsidRPr="0006629D">
        <w:rPr>
          <w:rFonts w:eastAsia="標楷體" w:hint="eastAsia"/>
          <w:b/>
          <w:sz w:val="21"/>
          <w:szCs w:val="20"/>
          <w:bdr w:val="single" w:sz="4" w:space="0" w:color="auto"/>
        </w:rPr>
        <w:t>，</w:t>
      </w:r>
      <w:r w:rsidRPr="0006629D">
        <w:rPr>
          <w:rFonts w:ascii="標楷體" w:eastAsia="標楷體" w:hAnsi="標楷體" w:hint="eastAsia"/>
          <w:b/>
          <w:bCs/>
          <w:kern w:val="0"/>
          <w:sz w:val="21"/>
          <w:szCs w:val="22"/>
          <w:bdr w:val="single" w:sz="4" w:space="0" w:color="auto"/>
        </w:rPr>
        <w:t>即</w:t>
      </w:r>
      <w:r w:rsidRPr="0006629D">
        <w:rPr>
          <w:rFonts w:ascii="標楷體" w:eastAsia="標楷體" w:hAnsi="標楷體"/>
          <w:b/>
          <w:bCs/>
          <w:kern w:val="0"/>
          <w:sz w:val="21"/>
          <w:szCs w:val="22"/>
          <w:bdr w:val="single" w:sz="4" w:space="0" w:color="auto"/>
        </w:rPr>
        <w:t>欲使無相</w:t>
      </w:r>
      <w:r w:rsidRPr="0006629D">
        <w:rPr>
          <w:rFonts w:ascii="標楷體" w:eastAsia="標楷體" w:hAnsi="標楷體" w:hint="eastAsia"/>
          <w:b/>
          <w:bCs/>
          <w:kern w:val="0"/>
          <w:sz w:val="21"/>
          <w:szCs w:val="22"/>
          <w:bdr w:val="single" w:sz="4" w:space="0" w:color="auto"/>
        </w:rPr>
        <w:t>法出</w:t>
      </w:r>
    </w:p>
    <w:p w:rsidR="008D138D" w:rsidRPr="008D138D" w:rsidRDefault="00816BCC" w:rsidP="007919D4">
      <w:pPr>
        <w:spacing w:line="370" w:lineRule="exact"/>
        <w:ind w:leftChars="200" w:left="480"/>
        <w:jc w:val="both"/>
        <w:rPr>
          <w:rFonts w:eastAsia="標楷體"/>
          <w:b/>
          <w:szCs w:val="20"/>
        </w:rPr>
      </w:pPr>
      <w:r w:rsidRPr="0006629D">
        <w:rPr>
          <w:rFonts w:eastAsia="標楷體" w:hint="eastAsia"/>
          <w:b/>
          <w:sz w:val="21"/>
          <w:szCs w:val="20"/>
          <w:bdr w:val="single" w:sz="4" w:space="0" w:color="auto"/>
        </w:rPr>
        <w:t>1</w:t>
      </w:r>
      <w:r w:rsidRPr="0006629D">
        <w:rPr>
          <w:rFonts w:eastAsia="標楷體" w:hint="eastAsia"/>
          <w:b/>
          <w:sz w:val="21"/>
          <w:szCs w:val="20"/>
          <w:bdr w:val="single" w:sz="4" w:space="0" w:color="auto"/>
        </w:rPr>
        <w:t>、</w:t>
      </w:r>
      <w:r w:rsidRPr="0006629D">
        <w:rPr>
          <w:rFonts w:ascii="標楷體" w:eastAsia="標楷體" w:hAnsi="標楷體"/>
          <w:b/>
          <w:bCs/>
          <w:kern w:val="0"/>
          <w:sz w:val="21"/>
          <w:szCs w:val="22"/>
          <w:bdr w:val="single" w:sz="4" w:space="0" w:color="auto"/>
        </w:rPr>
        <w:t>舉實際等無為法</w:t>
      </w:r>
      <w:r w:rsidRPr="0006629D">
        <w:rPr>
          <w:rFonts w:ascii="標楷體" w:eastAsia="標楷體" w:hAnsi="標楷體" w:hint="eastAsia"/>
          <w:b/>
          <w:bCs/>
          <w:kern w:val="0"/>
          <w:sz w:val="21"/>
          <w:szCs w:val="22"/>
          <w:bdr w:val="single" w:sz="4" w:space="0" w:color="auto"/>
        </w:rPr>
        <w:t>為</w:t>
      </w:r>
      <w:r w:rsidRPr="0006629D">
        <w:rPr>
          <w:rFonts w:ascii="標楷體" w:eastAsia="標楷體" w:hAnsi="標楷體"/>
          <w:b/>
          <w:bCs/>
          <w:kern w:val="0"/>
          <w:sz w:val="21"/>
          <w:szCs w:val="22"/>
          <w:bdr w:val="single" w:sz="4" w:space="0" w:color="auto"/>
        </w:rPr>
        <w:t>類</w:t>
      </w:r>
    </w:p>
    <w:p w:rsidR="008D138D" w:rsidRDefault="00816BCC" w:rsidP="007919D4">
      <w:pPr>
        <w:snapToGrid w:val="0"/>
        <w:spacing w:beforeLines="30" w:before="108" w:line="370" w:lineRule="exact"/>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2</w:t>
      </w:r>
      <w:r w:rsidRPr="0006629D">
        <w:rPr>
          <w:rFonts w:eastAsia="標楷體" w:hint="eastAsia"/>
          <w:b/>
          <w:sz w:val="21"/>
          <w:szCs w:val="20"/>
          <w:bdr w:val="single" w:sz="4" w:space="0" w:color="auto"/>
        </w:rPr>
        <w:t>、</w:t>
      </w:r>
      <w:r w:rsidRPr="0006629D">
        <w:rPr>
          <w:rFonts w:ascii="標楷體" w:eastAsia="標楷體" w:hAnsi="標楷體"/>
          <w:b/>
          <w:bCs/>
          <w:kern w:val="0"/>
          <w:sz w:val="21"/>
          <w:szCs w:val="22"/>
          <w:bdr w:val="single" w:sz="4" w:space="0" w:color="auto"/>
        </w:rPr>
        <w:t>舉</w:t>
      </w:r>
      <w:r w:rsidRPr="0006629D">
        <w:rPr>
          <w:rFonts w:ascii="標楷體" w:eastAsia="標楷體" w:hAnsi="標楷體" w:hint="eastAsia"/>
          <w:b/>
          <w:bCs/>
          <w:kern w:val="0"/>
          <w:sz w:val="21"/>
          <w:szCs w:val="22"/>
          <w:bdr w:val="single" w:sz="4" w:space="0" w:color="auto"/>
        </w:rPr>
        <w:t>蘊</w:t>
      </w:r>
      <w:r w:rsidRPr="0006629D">
        <w:rPr>
          <w:rFonts w:eastAsia="標楷體" w:hint="eastAsia"/>
          <w:b/>
          <w:sz w:val="21"/>
          <w:szCs w:val="20"/>
          <w:bdr w:val="single" w:sz="4" w:space="0" w:color="auto"/>
        </w:rPr>
        <w:t>、</w:t>
      </w:r>
      <w:r w:rsidRPr="0006629D">
        <w:rPr>
          <w:rFonts w:ascii="標楷體" w:eastAsia="標楷體" w:hAnsi="標楷體" w:hint="eastAsia"/>
          <w:b/>
          <w:bCs/>
          <w:kern w:val="0"/>
          <w:sz w:val="21"/>
          <w:szCs w:val="22"/>
          <w:bdr w:val="single" w:sz="4" w:space="0" w:color="auto"/>
        </w:rPr>
        <w:t>入</w:t>
      </w:r>
      <w:r w:rsidRPr="0006629D">
        <w:rPr>
          <w:rFonts w:eastAsia="標楷體" w:hint="eastAsia"/>
          <w:b/>
          <w:sz w:val="21"/>
          <w:szCs w:val="20"/>
          <w:bdr w:val="single" w:sz="4" w:space="0" w:color="auto"/>
        </w:rPr>
        <w:t>、</w:t>
      </w:r>
      <w:r w:rsidRPr="0006629D">
        <w:rPr>
          <w:rFonts w:ascii="標楷體" w:eastAsia="標楷體" w:hAnsi="標楷體" w:hint="eastAsia"/>
          <w:b/>
          <w:bCs/>
          <w:kern w:val="0"/>
          <w:sz w:val="21"/>
          <w:szCs w:val="22"/>
          <w:bdr w:val="single" w:sz="4" w:space="0" w:color="auto"/>
        </w:rPr>
        <w:t>受</w:t>
      </w:r>
      <w:r w:rsidRPr="0006629D">
        <w:rPr>
          <w:rFonts w:ascii="標楷體" w:eastAsia="標楷體" w:hAnsi="標楷體"/>
          <w:b/>
          <w:bCs/>
          <w:kern w:val="0"/>
          <w:sz w:val="21"/>
          <w:szCs w:val="22"/>
          <w:bdr w:val="single" w:sz="4" w:space="0" w:color="auto"/>
        </w:rPr>
        <w:t>等空相</w:t>
      </w:r>
      <w:r w:rsidRPr="0006629D">
        <w:rPr>
          <w:rFonts w:ascii="標楷體" w:eastAsia="標楷體" w:hAnsi="標楷體" w:hint="eastAsia"/>
          <w:b/>
          <w:bCs/>
          <w:kern w:val="0"/>
          <w:sz w:val="21"/>
          <w:szCs w:val="22"/>
          <w:bdr w:val="single" w:sz="4" w:space="0" w:color="auto"/>
        </w:rPr>
        <w:t>為</w:t>
      </w:r>
      <w:r w:rsidRPr="0006629D">
        <w:rPr>
          <w:rFonts w:ascii="標楷體" w:eastAsia="標楷體" w:hAnsi="標楷體"/>
          <w:b/>
          <w:bCs/>
          <w:kern w:val="0"/>
          <w:sz w:val="21"/>
          <w:szCs w:val="22"/>
          <w:bdr w:val="single" w:sz="4" w:space="0" w:color="auto"/>
        </w:rPr>
        <w:t>類</w:t>
      </w:r>
    </w:p>
    <w:p w:rsidR="008D138D" w:rsidRDefault="00816BCC" w:rsidP="00BB16BF">
      <w:pPr>
        <w:keepNext/>
        <w:keepLines/>
        <w:snapToGrid w:val="0"/>
        <w:spacing w:beforeLines="30" w:before="108" w:line="366" w:lineRule="exact"/>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3</w:t>
      </w:r>
      <w:r w:rsidRPr="0006629D">
        <w:rPr>
          <w:rFonts w:eastAsia="標楷體" w:hint="eastAsia"/>
          <w:b/>
          <w:sz w:val="21"/>
          <w:szCs w:val="20"/>
          <w:bdr w:val="single" w:sz="4" w:space="0" w:color="auto"/>
        </w:rPr>
        <w:t>、</w:t>
      </w:r>
      <w:r w:rsidRPr="0006629D">
        <w:rPr>
          <w:rFonts w:ascii="標楷體" w:eastAsia="標楷體" w:hAnsi="標楷體"/>
          <w:b/>
          <w:bCs/>
          <w:kern w:val="0"/>
          <w:sz w:val="21"/>
          <w:szCs w:val="22"/>
          <w:bdr w:val="single" w:sz="4" w:space="0" w:color="auto"/>
        </w:rPr>
        <w:t>舉夢等六事空</w:t>
      </w:r>
      <w:r w:rsidRPr="0006629D">
        <w:rPr>
          <w:rFonts w:ascii="標楷體" w:eastAsia="標楷體" w:hAnsi="標楷體" w:hint="eastAsia"/>
          <w:b/>
          <w:bCs/>
          <w:kern w:val="0"/>
          <w:sz w:val="21"/>
          <w:szCs w:val="22"/>
          <w:bdr w:val="single" w:sz="4" w:space="0" w:color="auto"/>
        </w:rPr>
        <w:t>為</w:t>
      </w:r>
      <w:r w:rsidRPr="0006629D">
        <w:rPr>
          <w:rFonts w:ascii="標楷體" w:eastAsia="標楷體" w:hAnsi="標楷體"/>
          <w:b/>
          <w:bCs/>
          <w:kern w:val="0"/>
          <w:sz w:val="21"/>
          <w:szCs w:val="22"/>
          <w:bdr w:val="single" w:sz="4" w:space="0" w:color="auto"/>
        </w:rPr>
        <w:t>類</w:t>
      </w:r>
    </w:p>
    <w:p w:rsidR="008D138D" w:rsidRDefault="00816BCC" w:rsidP="00BB16BF">
      <w:pPr>
        <w:snapToGrid w:val="0"/>
        <w:spacing w:beforeLines="30" w:before="108" w:line="366" w:lineRule="exact"/>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4</w:t>
      </w:r>
      <w:r w:rsidRPr="0006629D">
        <w:rPr>
          <w:rFonts w:eastAsia="標楷體" w:hint="eastAsia"/>
          <w:b/>
          <w:sz w:val="21"/>
          <w:szCs w:val="20"/>
          <w:bdr w:val="single" w:sz="4" w:space="0" w:color="auto"/>
        </w:rPr>
        <w:t>、</w:t>
      </w:r>
      <w:r w:rsidRPr="0006629D">
        <w:rPr>
          <w:rFonts w:ascii="標楷體" w:eastAsia="標楷體" w:hAnsi="標楷體"/>
          <w:b/>
          <w:bCs/>
          <w:kern w:val="0"/>
          <w:sz w:val="21"/>
          <w:szCs w:val="22"/>
          <w:bdr w:val="single" w:sz="4" w:space="0" w:color="auto"/>
        </w:rPr>
        <w:t>舉大小乘因行空</w:t>
      </w:r>
      <w:r w:rsidRPr="0006629D">
        <w:rPr>
          <w:rFonts w:ascii="標楷體" w:eastAsia="標楷體" w:hAnsi="標楷體" w:hint="eastAsia"/>
          <w:b/>
          <w:bCs/>
          <w:kern w:val="0"/>
          <w:sz w:val="21"/>
          <w:szCs w:val="22"/>
          <w:bdr w:val="single" w:sz="4" w:space="0" w:color="auto"/>
        </w:rPr>
        <w:t>為</w:t>
      </w:r>
      <w:r w:rsidRPr="0006629D">
        <w:rPr>
          <w:rFonts w:ascii="標楷體" w:eastAsia="標楷體" w:hAnsi="標楷體"/>
          <w:b/>
          <w:bCs/>
          <w:kern w:val="0"/>
          <w:sz w:val="21"/>
          <w:szCs w:val="22"/>
          <w:bdr w:val="single" w:sz="4" w:space="0" w:color="auto"/>
        </w:rPr>
        <w:t>類</w:t>
      </w:r>
    </w:p>
    <w:p w:rsidR="008D138D" w:rsidRDefault="00816BCC" w:rsidP="00BB16BF">
      <w:pPr>
        <w:snapToGrid w:val="0"/>
        <w:spacing w:beforeLines="30" w:before="108" w:line="366" w:lineRule="exact"/>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5</w:t>
      </w:r>
      <w:r w:rsidRPr="0006629D">
        <w:rPr>
          <w:rFonts w:eastAsia="標楷體" w:hint="eastAsia"/>
          <w:b/>
          <w:sz w:val="21"/>
          <w:szCs w:val="20"/>
          <w:bdr w:val="single" w:sz="4" w:space="0" w:color="auto"/>
        </w:rPr>
        <w:t>、</w:t>
      </w:r>
      <w:r w:rsidRPr="0006629D">
        <w:rPr>
          <w:rFonts w:ascii="標楷體" w:eastAsia="標楷體" w:hAnsi="標楷體"/>
          <w:b/>
          <w:bCs/>
          <w:kern w:val="0"/>
          <w:sz w:val="21"/>
          <w:szCs w:val="22"/>
          <w:bdr w:val="single" w:sz="4" w:space="0" w:color="auto"/>
        </w:rPr>
        <w:t>舉大小乘果空</w:t>
      </w:r>
      <w:r w:rsidRPr="0006629D">
        <w:rPr>
          <w:rFonts w:ascii="標楷體" w:eastAsia="標楷體" w:hAnsi="標楷體" w:hint="eastAsia"/>
          <w:b/>
          <w:bCs/>
          <w:kern w:val="0"/>
          <w:sz w:val="21"/>
          <w:szCs w:val="22"/>
          <w:bdr w:val="single" w:sz="4" w:space="0" w:color="auto"/>
        </w:rPr>
        <w:t>為</w:t>
      </w:r>
      <w:r w:rsidRPr="0006629D">
        <w:rPr>
          <w:rFonts w:ascii="標楷體" w:eastAsia="標楷體" w:hAnsi="標楷體"/>
          <w:b/>
          <w:bCs/>
          <w:kern w:val="0"/>
          <w:sz w:val="21"/>
          <w:szCs w:val="22"/>
          <w:bdr w:val="single" w:sz="4" w:space="0" w:color="auto"/>
        </w:rPr>
        <w:t>類</w:t>
      </w:r>
    </w:p>
    <w:p w:rsidR="008D138D" w:rsidRDefault="00816BCC" w:rsidP="00BB16BF">
      <w:pPr>
        <w:keepNext/>
        <w:snapToGrid w:val="0"/>
        <w:spacing w:beforeLines="30" w:before="108"/>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6</w:t>
      </w:r>
      <w:r w:rsidRPr="0006629D">
        <w:rPr>
          <w:rFonts w:eastAsia="標楷體" w:hint="eastAsia"/>
          <w:b/>
          <w:sz w:val="21"/>
          <w:szCs w:val="20"/>
          <w:bdr w:val="single" w:sz="4" w:space="0" w:color="auto"/>
        </w:rPr>
        <w:t>、</w:t>
      </w:r>
      <w:r w:rsidRPr="0006629D">
        <w:rPr>
          <w:rFonts w:ascii="標楷體" w:eastAsia="標楷體" w:hAnsi="標楷體"/>
          <w:b/>
          <w:bCs/>
          <w:kern w:val="0"/>
          <w:sz w:val="21"/>
          <w:szCs w:val="22"/>
          <w:bdr w:val="single" w:sz="4" w:space="0" w:color="auto"/>
        </w:rPr>
        <w:t>舉但名字等空</w:t>
      </w:r>
      <w:r w:rsidRPr="0006629D">
        <w:rPr>
          <w:rFonts w:ascii="標楷體" w:eastAsia="標楷體" w:hAnsi="標楷體" w:hint="eastAsia"/>
          <w:b/>
          <w:bCs/>
          <w:kern w:val="0"/>
          <w:sz w:val="21"/>
          <w:szCs w:val="22"/>
          <w:bdr w:val="single" w:sz="4" w:space="0" w:color="auto"/>
        </w:rPr>
        <w:t>為</w:t>
      </w:r>
      <w:r w:rsidRPr="0006629D">
        <w:rPr>
          <w:rFonts w:ascii="標楷體" w:eastAsia="標楷體" w:hAnsi="標楷體"/>
          <w:b/>
          <w:bCs/>
          <w:kern w:val="0"/>
          <w:sz w:val="21"/>
          <w:szCs w:val="22"/>
          <w:bdr w:val="single" w:sz="4" w:space="0" w:color="auto"/>
        </w:rPr>
        <w:t>類</w:t>
      </w:r>
    </w:p>
    <w:p w:rsidR="008D138D" w:rsidRDefault="00816BCC" w:rsidP="00BB16BF">
      <w:pPr>
        <w:snapToGrid w:val="0"/>
        <w:spacing w:beforeLines="30" w:before="108"/>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7</w:t>
      </w:r>
      <w:r w:rsidRPr="0006629D">
        <w:rPr>
          <w:rFonts w:eastAsia="標楷體" w:hint="eastAsia"/>
          <w:b/>
          <w:sz w:val="21"/>
          <w:szCs w:val="20"/>
          <w:bdr w:val="single" w:sz="4" w:space="0" w:color="auto"/>
        </w:rPr>
        <w:t>、</w:t>
      </w:r>
      <w:r w:rsidRPr="0006629D">
        <w:rPr>
          <w:rFonts w:ascii="標楷體" w:eastAsia="標楷體" w:hAnsi="標楷體"/>
          <w:b/>
          <w:bCs/>
          <w:kern w:val="0"/>
          <w:sz w:val="21"/>
          <w:szCs w:val="22"/>
          <w:bdr w:val="single" w:sz="4" w:space="0" w:color="auto"/>
        </w:rPr>
        <w:t>舉不生不滅等法性空</w:t>
      </w:r>
      <w:r w:rsidRPr="0006629D">
        <w:rPr>
          <w:rFonts w:ascii="標楷體" w:eastAsia="標楷體" w:hAnsi="標楷體" w:hint="eastAsia"/>
          <w:b/>
          <w:bCs/>
          <w:kern w:val="0"/>
          <w:sz w:val="21"/>
          <w:szCs w:val="22"/>
          <w:bdr w:val="single" w:sz="4" w:space="0" w:color="auto"/>
        </w:rPr>
        <w:t>為</w:t>
      </w:r>
      <w:r w:rsidRPr="0006629D">
        <w:rPr>
          <w:rFonts w:ascii="標楷體" w:eastAsia="標楷體" w:hAnsi="標楷體"/>
          <w:b/>
          <w:bCs/>
          <w:kern w:val="0"/>
          <w:sz w:val="21"/>
          <w:szCs w:val="22"/>
          <w:bdr w:val="single" w:sz="4" w:space="0" w:color="auto"/>
        </w:rPr>
        <w:t>類</w:t>
      </w:r>
    </w:p>
    <w:p w:rsidR="008D138D" w:rsidRDefault="00816BCC" w:rsidP="00BB16BF">
      <w:pPr>
        <w:spacing w:beforeLines="30" w:before="108"/>
        <w:ind w:leftChars="150" w:left="360"/>
        <w:jc w:val="both"/>
        <w:rPr>
          <w:rFonts w:eastAsia="標楷體"/>
          <w:b/>
          <w:sz w:val="21"/>
          <w:szCs w:val="20"/>
          <w:bdr w:val="single" w:sz="4" w:space="0" w:color="auto"/>
        </w:rPr>
      </w:pPr>
      <w:r w:rsidRPr="0006629D">
        <w:rPr>
          <w:rFonts w:ascii="標楷體" w:eastAsia="標楷體" w:hAnsi="標楷體" w:hint="eastAsia"/>
          <w:b/>
          <w:bCs/>
          <w:kern w:val="0"/>
          <w:sz w:val="21"/>
          <w:szCs w:val="22"/>
          <w:bdr w:val="single" w:sz="4" w:space="0" w:color="auto"/>
        </w:rPr>
        <w:t>（三）</w:t>
      </w:r>
      <w:r w:rsidRPr="0006629D">
        <w:rPr>
          <w:rFonts w:ascii="標楷體" w:eastAsia="標楷體" w:hAnsi="標楷體"/>
          <w:b/>
          <w:bCs/>
          <w:kern w:val="0"/>
          <w:sz w:val="21"/>
          <w:szCs w:val="22"/>
          <w:bdr w:val="single" w:sz="4" w:space="0" w:color="auto"/>
        </w:rPr>
        <w:t>結</w:t>
      </w:r>
    </w:p>
    <w:p w:rsidR="00816BCC" w:rsidRPr="008D138D" w:rsidRDefault="00816BCC" w:rsidP="0091104B">
      <w:pPr>
        <w:ind w:leftChars="100" w:left="240"/>
        <w:jc w:val="both"/>
        <w:rPr>
          <w:rFonts w:ascii="新細明體" w:hAnsi="新細明體"/>
          <w:b/>
          <w:szCs w:val="20"/>
          <w:bdr w:val="single" w:sz="4" w:space="0" w:color="auto"/>
        </w:rPr>
      </w:pPr>
      <w:r w:rsidRPr="008D138D">
        <w:rPr>
          <w:rFonts w:hint="eastAsia"/>
          <w:b/>
          <w:bCs/>
          <w:kern w:val="0"/>
          <w:bdr w:val="single" w:sz="4" w:space="0" w:color="auto"/>
        </w:rPr>
        <w:t>三、答第三問：</w:t>
      </w:r>
      <w:r w:rsidRPr="008D138D">
        <w:rPr>
          <w:b/>
          <w:bCs/>
          <w:kern w:val="0"/>
          <w:bdr w:val="single" w:sz="4" w:space="0" w:color="auto"/>
        </w:rPr>
        <w:t>是乘發何處</w:t>
      </w:r>
      <w:r w:rsidRPr="008D138D">
        <w:rPr>
          <w:rFonts w:hint="eastAsia"/>
          <w:b/>
          <w:bCs/>
          <w:kern w:val="0"/>
          <w:bdr w:val="single" w:sz="4" w:space="0" w:color="auto"/>
        </w:rPr>
        <w:t>，</w:t>
      </w:r>
      <w:r w:rsidRPr="008D138D">
        <w:rPr>
          <w:b/>
          <w:bCs/>
          <w:kern w:val="0"/>
          <w:bdr w:val="single" w:sz="4" w:space="0" w:color="auto"/>
        </w:rPr>
        <w:t>是乘至何處</w:t>
      </w:r>
    </w:p>
    <w:p w:rsidR="00816BCC" w:rsidRPr="008D138D" w:rsidRDefault="00816BCC" w:rsidP="0091104B">
      <w:pPr>
        <w:snapToGrid w:val="0"/>
        <w:ind w:leftChars="150" w:left="360"/>
        <w:jc w:val="both"/>
        <w:rPr>
          <w:b/>
          <w:szCs w:val="20"/>
          <w:bdr w:val="single" w:sz="4" w:space="0" w:color="auto"/>
        </w:rPr>
      </w:pPr>
      <w:r w:rsidRPr="008D138D">
        <w:rPr>
          <w:b/>
          <w:szCs w:val="20"/>
          <w:bdr w:val="single" w:sz="4" w:space="0" w:color="auto"/>
        </w:rPr>
        <w:t>（一）</w:t>
      </w:r>
      <w:r w:rsidRPr="008D138D">
        <w:rPr>
          <w:rFonts w:hint="eastAsia"/>
          <w:b/>
          <w:szCs w:val="20"/>
          <w:bdr w:val="single" w:sz="4" w:space="0" w:color="auto"/>
        </w:rPr>
        <w:t>正明：</w:t>
      </w:r>
      <w:r w:rsidR="009A350D" w:rsidRPr="008D138D">
        <w:rPr>
          <w:rFonts w:hint="eastAsia"/>
          <w:b/>
          <w:szCs w:val="20"/>
          <w:bdr w:val="single" w:sz="4" w:space="0" w:color="auto"/>
        </w:rPr>
        <w:t>大</w:t>
      </w:r>
      <w:r w:rsidRPr="008D138D">
        <w:rPr>
          <w:b/>
          <w:szCs w:val="20"/>
          <w:bdr w:val="single" w:sz="4" w:space="0" w:color="auto"/>
        </w:rPr>
        <w:t>乘</w:t>
      </w:r>
      <w:r w:rsidR="009A350D" w:rsidRPr="008D138D">
        <w:rPr>
          <w:rFonts w:hint="eastAsia"/>
          <w:b/>
          <w:szCs w:val="20"/>
          <w:bdr w:val="single" w:sz="4" w:space="0" w:color="auto"/>
        </w:rPr>
        <w:t>從</w:t>
      </w:r>
      <w:r w:rsidRPr="008D138D">
        <w:rPr>
          <w:b/>
          <w:szCs w:val="20"/>
          <w:bdr w:val="single" w:sz="4" w:space="0" w:color="auto"/>
        </w:rPr>
        <w:t>三界中出</w:t>
      </w:r>
      <w:r w:rsidRPr="008D138D">
        <w:rPr>
          <w:rFonts w:hint="eastAsia"/>
          <w:b/>
          <w:szCs w:val="20"/>
          <w:bdr w:val="single" w:sz="4" w:space="0" w:color="auto"/>
        </w:rPr>
        <w:t>，至</w:t>
      </w:r>
      <w:r w:rsidRPr="008D138D">
        <w:rPr>
          <w:b/>
          <w:szCs w:val="20"/>
          <w:bdr w:val="single" w:sz="4" w:space="0" w:color="auto"/>
        </w:rPr>
        <w:t>薩婆若中住</w:t>
      </w:r>
    </w:p>
    <w:p w:rsidR="008D138D" w:rsidRPr="008D138D" w:rsidRDefault="00816BCC" w:rsidP="0091104B">
      <w:pPr>
        <w:ind w:leftChars="200" w:left="480"/>
        <w:jc w:val="both"/>
        <w:rPr>
          <w:b/>
          <w:szCs w:val="20"/>
        </w:rPr>
      </w:pPr>
      <w:r w:rsidRPr="008D138D">
        <w:rPr>
          <w:rFonts w:hint="eastAsia"/>
          <w:b/>
          <w:szCs w:val="20"/>
          <w:bdr w:val="single" w:sz="4" w:space="0" w:color="auto"/>
        </w:rPr>
        <w:t>1</w:t>
      </w:r>
      <w:r w:rsidRPr="008D138D">
        <w:rPr>
          <w:rFonts w:hint="eastAsia"/>
          <w:b/>
          <w:szCs w:val="20"/>
          <w:bdr w:val="single" w:sz="4" w:space="0" w:color="auto"/>
        </w:rPr>
        <w:t>、釋疑：</w:t>
      </w:r>
      <w:r w:rsidRPr="008D138D">
        <w:rPr>
          <w:b/>
          <w:szCs w:val="20"/>
          <w:bdr w:val="single" w:sz="4" w:space="0" w:color="auto"/>
        </w:rPr>
        <w:t>佛</w:t>
      </w:r>
      <w:r w:rsidRPr="008D138D">
        <w:rPr>
          <w:rFonts w:hint="eastAsia"/>
          <w:b/>
          <w:szCs w:val="20"/>
          <w:bdr w:val="single" w:sz="4" w:space="0" w:color="auto"/>
        </w:rPr>
        <w:t>何故</w:t>
      </w:r>
      <w:r w:rsidRPr="008D138D">
        <w:rPr>
          <w:b/>
          <w:szCs w:val="20"/>
          <w:bdr w:val="single" w:sz="4" w:space="0" w:color="auto"/>
        </w:rPr>
        <w:t>重</w:t>
      </w:r>
      <w:r w:rsidRPr="008D138D">
        <w:rPr>
          <w:rFonts w:hint="eastAsia"/>
          <w:b/>
          <w:szCs w:val="20"/>
          <w:bdr w:val="single" w:sz="4" w:space="0" w:color="auto"/>
        </w:rPr>
        <w:t>述須菩提</w:t>
      </w:r>
      <w:r w:rsidRPr="008D138D">
        <w:rPr>
          <w:b/>
          <w:szCs w:val="20"/>
          <w:bdr w:val="single" w:sz="4" w:space="0" w:color="auto"/>
        </w:rPr>
        <w:t>所問</w:t>
      </w:r>
      <w:r w:rsidRPr="008D138D">
        <w:rPr>
          <w:rFonts w:hint="eastAsia"/>
          <w:b/>
          <w:szCs w:val="20"/>
          <w:bdr w:val="single" w:sz="4" w:space="0" w:color="auto"/>
        </w:rPr>
        <w:t>而後答</w:t>
      </w:r>
    </w:p>
    <w:p w:rsidR="00816BCC" w:rsidRPr="008D138D" w:rsidRDefault="00816BCC" w:rsidP="002F64EB">
      <w:pPr>
        <w:spacing w:beforeLines="30" w:before="108"/>
        <w:ind w:leftChars="200" w:left="480"/>
        <w:jc w:val="both"/>
        <w:rPr>
          <w:b/>
          <w:szCs w:val="20"/>
          <w:bdr w:val="single" w:sz="4" w:space="0" w:color="auto"/>
        </w:rPr>
      </w:pPr>
      <w:r w:rsidRPr="008D138D">
        <w:rPr>
          <w:rFonts w:hint="eastAsia"/>
          <w:b/>
          <w:szCs w:val="20"/>
          <w:bdr w:val="single" w:sz="4" w:space="0" w:color="auto"/>
        </w:rPr>
        <w:t>2</w:t>
      </w:r>
      <w:r w:rsidRPr="008D138D">
        <w:rPr>
          <w:rFonts w:hint="eastAsia"/>
          <w:b/>
          <w:szCs w:val="20"/>
          <w:bdr w:val="single" w:sz="4" w:space="0" w:color="auto"/>
        </w:rPr>
        <w:t>、釋經</w:t>
      </w:r>
    </w:p>
    <w:p w:rsidR="008D138D" w:rsidRPr="008D138D" w:rsidRDefault="00816BCC" w:rsidP="00216E96">
      <w:pPr>
        <w:tabs>
          <w:tab w:val="left" w:pos="180"/>
          <w:tab w:val="left" w:pos="360"/>
        </w:tabs>
        <w:snapToGrid w:val="0"/>
        <w:ind w:leftChars="250" w:left="600"/>
        <w:jc w:val="both"/>
        <w:rPr>
          <w:b/>
          <w:szCs w:val="20"/>
          <w:bdr w:val="single" w:sz="4" w:space="0" w:color="auto"/>
        </w:rPr>
      </w:pPr>
      <w:r w:rsidRPr="008D138D">
        <w:rPr>
          <w:rFonts w:hint="eastAsia"/>
          <w:b/>
          <w:bdr w:val="single" w:sz="4" w:space="0" w:color="auto"/>
        </w:rPr>
        <w:t>（</w:t>
      </w:r>
      <w:r w:rsidRPr="008D138D">
        <w:rPr>
          <w:rFonts w:hint="eastAsia"/>
          <w:b/>
          <w:bdr w:val="single" w:sz="4" w:space="0" w:color="auto"/>
        </w:rPr>
        <w:t>1</w:t>
      </w:r>
      <w:r w:rsidRPr="008D138D">
        <w:rPr>
          <w:rFonts w:hint="eastAsia"/>
          <w:b/>
          <w:bdr w:val="single" w:sz="4" w:space="0" w:color="auto"/>
        </w:rPr>
        <w:t>）釋「</w:t>
      </w:r>
      <w:r w:rsidR="009A350D" w:rsidRPr="008D138D">
        <w:rPr>
          <w:rFonts w:hint="eastAsia"/>
          <w:b/>
          <w:bdr w:val="single" w:sz="4" w:space="0" w:color="auto"/>
        </w:rPr>
        <w:t>大</w:t>
      </w:r>
      <w:r w:rsidRPr="008D138D">
        <w:rPr>
          <w:b/>
          <w:bdr w:val="single" w:sz="4" w:space="0" w:color="auto"/>
        </w:rPr>
        <w:t>乘從三界</w:t>
      </w:r>
      <w:r w:rsidR="009A350D" w:rsidRPr="008D138D">
        <w:rPr>
          <w:rFonts w:hint="eastAsia"/>
          <w:b/>
          <w:bdr w:val="single" w:sz="4" w:space="0" w:color="auto"/>
        </w:rPr>
        <w:t>中</w:t>
      </w:r>
      <w:r w:rsidRPr="008D138D">
        <w:rPr>
          <w:b/>
          <w:bdr w:val="single" w:sz="4" w:space="0" w:color="auto"/>
        </w:rPr>
        <w:t>出</w:t>
      </w:r>
      <w:r w:rsidRPr="008D138D">
        <w:rPr>
          <w:rFonts w:hint="eastAsia"/>
          <w:b/>
          <w:bdr w:val="single" w:sz="4" w:space="0" w:color="auto"/>
        </w:rPr>
        <w:t>，</w:t>
      </w:r>
      <w:r w:rsidRPr="008D138D">
        <w:rPr>
          <w:b/>
          <w:bdr w:val="single" w:sz="4" w:space="0" w:color="auto"/>
        </w:rPr>
        <w:t>至薩婆若</w:t>
      </w:r>
      <w:r w:rsidR="009A350D" w:rsidRPr="008D138D">
        <w:rPr>
          <w:rFonts w:hint="eastAsia"/>
          <w:b/>
          <w:bdr w:val="single" w:sz="4" w:space="0" w:color="auto"/>
        </w:rPr>
        <w:t>中</w:t>
      </w:r>
      <w:r w:rsidRPr="008D138D">
        <w:rPr>
          <w:b/>
          <w:bdr w:val="single" w:sz="4" w:space="0" w:color="auto"/>
        </w:rPr>
        <w:t>住</w:t>
      </w:r>
      <w:r w:rsidRPr="008D138D">
        <w:rPr>
          <w:rFonts w:hint="eastAsia"/>
          <w:b/>
          <w:bdr w:val="single" w:sz="4" w:space="0" w:color="auto"/>
        </w:rPr>
        <w:t>」</w:t>
      </w:r>
    </w:p>
    <w:p w:rsidR="008D138D" w:rsidRPr="008D138D" w:rsidRDefault="00816BCC" w:rsidP="002F64EB">
      <w:pPr>
        <w:tabs>
          <w:tab w:val="left" w:pos="180"/>
        </w:tabs>
        <w:spacing w:beforeLines="30" w:before="108"/>
        <w:ind w:leftChars="300" w:left="720"/>
        <w:jc w:val="both"/>
        <w:rPr>
          <w:b/>
          <w:bCs/>
          <w:szCs w:val="20"/>
          <w:bdr w:val="single" w:sz="4" w:space="0" w:color="auto"/>
        </w:rPr>
      </w:pPr>
      <w:r w:rsidRPr="008D138D">
        <w:rPr>
          <w:rFonts w:hint="eastAsia"/>
          <w:b/>
          <w:bCs/>
          <w:szCs w:val="20"/>
          <w:bdr w:val="single" w:sz="4" w:space="0" w:color="auto"/>
        </w:rPr>
        <w:t>※</w:t>
      </w:r>
      <w:r w:rsidRPr="008D138D">
        <w:rPr>
          <w:rFonts w:hint="eastAsia"/>
          <w:b/>
          <w:bCs/>
          <w:szCs w:val="20"/>
          <w:bdr w:val="single" w:sz="4" w:space="0" w:color="auto"/>
        </w:rPr>
        <w:t xml:space="preserve"> </w:t>
      </w:r>
      <w:r w:rsidRPr="008D138D">
        <w:rPr>
          <w:rFonts w:hint="eastAsia"/>
          <w:b/>
          <w:bCs/>
          <w:szCs w:val="20"/>
          <w:bdr w:val="single" w:sz="4" w:space="0" w:color="auto"/>
        </w:rPr>
        <w:t>因論生論：</w:t>
      </w:r>
      <w:r w:rsidRPr="008D138D">
        <w:rPr>
          <w:b/>
          <w:szCs w:val="20"/>
          <w:bdr w:val="single" w:sz="4" w:space="0" w:color="auto"/>
        </w:rPr>
        <w:t>是乘是佛法</w:t>
      </w:r>
      <w:r w:rsidRPr="008D138D">
        <w:rPr>
          <w:rFonts w:hint="eastAsia"/>
          <w:b/>
          <w:szCs w:val="20"/>
          <w:bdr w:val="single" w:sz="4" w:space="0" w:color="auto"/>
        </w:rPr>
        <w:t>或是菩薩法</w:t>
      </w:r>
    </w:p>
    <w:p w:rsidR="008D138D" w:rsidRPr="008D138D" w:rsidRDefault="00816BCC" w:rsidP="002F64EB">
      <w:pPr>
        <w:tabs>
          <w:tab w:val="left" w:pos="180"/>
          <w:tab w:val="left" w:pos="360"/>
        </w:tabs>
        <w:spacing w:beforeLines="30" w:before="108"/>
        <w:ind w:leftChars="250" w:left="600"/>
        <w:jc w:val="both"/>
        <w:rPr>
          <w:b/>
          <w:bdr w:val="single" w:sz="4" w:space="0" w:color="auto"/>
        </w:rPr>
      </w:pPr>
      <w:r w:rsidRPr="008D138D">
        <w:rPr>
          <w:rFonts w:hint="eastAsia"/>
          <w:b/>
          <w:bdr w:val="single" w:sz="4" w:space="0" w:color="auto"/>
        </w:rPr>
        <w:t>（</w:t>
      </w:r>
      <w:r w:rsidRPr="008D138D">
        <w:rPr>
          <w:rFonts w:hint="eastAsia"/>
          <w:b/>
          <w:bdr w:val="single" w:sz="4" w:space="0" w:color="auto"/>
        </w:rPr>
        <w:t>2</w:t>
      </w:r>
      <w:r w:rsidRPr="008D138D">
        <w:rPr>
          <w:rFonts w:hint="eastAsia"/>
          <w:b/>
          <w:bdr w:val="single" w:sz="4" w:space="0" w:color="auto"/>
        </w:rPr>
        <w:t>）釋「以</w:t>
      </w:r>
      <w:r w:rsidRPr="008D138D">
        <w:rPr>
          <w:b/>
          <w:bdr w:val="single" w:sz="4" w:space="0" w:color="auto"/>
        </w:rPr>
        <w:t>不二法</w:t>
      </w:r>
      <w:r w:rsidRPr="008D138D">
        <w:rPr>
          <w:rFonts w:hint="eastAsia"/>
          <w:b/>
          <w:bdr w:val="single" w:sz="4" w:space="0" w:color="auto"/>
        </w:rPr>
        <w:t>故」</w:t>
      </w:r>
    </w:p>
    <w:p w:rsidR="008D138D" w:rsidRPr="008D138D" w:rsidRDefault="00816BCC" w:rsidP="002F64EB">
      <w:pPr>
        <w:tabs>
          <w:tab w:val="left" w:pos="180"/>
          <w:tab w:val="left" w:pos="360"/>
        </w:tabs>
        <w:spacing w:beforeLines="30" w:before="108"/>
        <w:ind w:leftChars="250" w:left="600"/>
        <w:jc w:val="both"/>
        <w:rPr>
          <w:b/>
          <w:bdr w:val="single" w:sz="4" w:space="0" w:color="auto"/>
        </w:rPr>
      </w:pPr>
      <w:r w:rsidRPr="008D138D">
        <w:rPr>
          <w:rFonts w:hint="eastAsia"/>
          <w:b/>
          <w:bdr w:val="single" w:sz="4" w:space="0" w:color="auto"/>
        </w:rPr>
        <w:t>（</w:t>
      </w:r>
      <w:r w:rsidRPr="008D138D">
        <w:rPr>
          <w:rFonts w:hint="eastAsia"/>
          <w:b/>
          <w:bdr w:val="single" w:sz="4" w:space="0" w:color="auto"/>
        </w:rPr>
        <w:t>3</w:t>
      </w:r>
      <w:r w:rsidRPr="008D138D">
        <w:rPr>
          <w:rFonts w:hint="eastAsia"/>
          <w:b/>
          <w:bdr w:val="single" w:sz="4" w:space="0" w:color="auto"/>
        </w:rPr>
        <w:t>）釋「</w:t>
      </w:r>
      <w:r w:rsidRPr="008D138D">
        <w:rPr>
          <w:b/>
          <w:bdr w:val="single" w:sz="4" w:space="0" w:color="auto"/>
        </w:rPr>
        <w:t>不合、不散，無色、無形、無對，一相所謂無相</w:t>
      </w:r>
      <w:r w:rsidRPr="008D138D">
        <w:rPr>
          <w:rFonts w:hint="eastAsia"/>
          <w:b/>
          <w:bdr w:val="single" w:sz="4" w:space="0" w:color="auto"/>
        </w:rPr>
        <w:t>」</w:t>
      </w:r>
    </w:p>
    <w:p w:rsidR="008D138D" w:rsidRPr="008D138D" w:rsidRDefault="00816BCC" w:rsidP="002F64EB">
      <w:pPr>
        <w:tabs>
          <w:tab w:val="left" w:pos="180"/>
        </w:tabs>
        <w:spacing w:beforeLines="30" w:before="108"/>
        <w:ind w:leftChars="300" w:left="720"/>
        <w:jc w:val="both"/>
        <w:rPr>
          <w:b/>
          <w:bCs/>
          <w:szCs w:val="20"/>
          <w:bdr w:val="single" w:sz="4" w:space="0" w:color="auto"/>
        </w:rPr>
      </w:pPr>
      <w:r w:rsidRPr="008D138D">
        <w:rPr>
          <w:rFonts w:hint="eastAsia"/>
          <w:b/>
          <w:bCs/>
          <w:szCs w:val="20"/>
          <w:bdr w:val="single" w:sz="4" w:space="0" w:color="auto"/>
        </w:rPr>
        <w:t>※</w:t>
      </w:r>
      <w:r w:rsidRPr="008D138D">
        <w:rPr>
          <w:rFonts w:hint="eastAsia"/>
          <w:b/>
          <w:bCs/>
          <w:szCs w:val="20"/>
          <w:bdr w:val="single" w:sz="4" w:space="0" w:color="auto"/>
        </w:rPr>
        <w:t xml:space="preserve"> </w:t>
      </w:r>
      <w:r w:rsidRPr="008D138D">
        <w:rPr>
          <w:rFonts w:hint="eastAsia"/>
          <w:b/>
          <w:bCs/>
          <w:szCs w:val="20"/>
          <w:bdr w:val="single" w:sz="4" w:space="0" w:color="auto"/>
        </w:rPr>
        <w:t>因論生論：</w:t>
      </w:r>
      <w:r w:rsidRPr="008D138D">
        <w:rPr>
          <w:b/>
          <w:szCs w:val="20"/>
          <w:bdr w:val="single" w:sz="4" w:space="0" w:color="auto"/>
        </w:rPr>
        <w:t>先言</w:t>
      </w:r>
      <w:r w:rsidRPr="008D138D">
        <w:rPr>
          <w:rFonts w:hint="eastAsia"/>
          <w:b/>
          <w:bCs/>
          <w:szCs w:val="20"/>
          <w:bdr w:val="single" w:sz="4" w:space="0" w:color="auto"/>
        </w:rPr>
        <w:t>「</w:t>
      </w:r>
      <w:r w:rsidRPr="008D138D">
        <w:rPr>
          <w:b/>
          <w:szCs w:val="20"/>
          <w:bdr w:val="single" w:sz="4" w:space="0" w:color="auto"/>
        </w:rPr>
        <w:t>不一故不合</w:t>
      </w:r>
      <w:r w:rsidRPr="008D138D">
        <w:rPr>
          <w:rFonts w:hint="eastAsia"/>
          <w:b/>
          <w:bCs/>
          <w:szCs w:val="20"/>
          <w:bdr w:val="single" w:sz="4" w:space="0" w:color="auto"/>
        </w:rPr>
        <w:t>」</w:t>
      </w:r>
      <w:r w:rsidRPr="008D138D">
        <w:rPr>
          <w:b/>
          <w:szCs w:val="20"/>
          <w:bdr w:val="single" w:sz="4" w:space="0" w:color="auto"/>
        </w:rPr>
        <w:t>，今何以言</w:t>
      </w:r>
      <w:r w:rsidRPr="008D138D">
        <w:rPr>
          <w:rFonts w:hint="eastAsia"/>
          <w:b/>
          <w:bCs/>
          <w:szCs w:val="20"/>
          <w:bdr w:val="single" w:sz="4" w:space="0" w:color="auto"/>
        </w:rPr>
        <w:t>「</w:t>
      </w:r>
      <w:r w:rsidRPr="008D138D">
        <w:rPr>
          <w:b/>
          <w:szCs w:val="20"/>
          <w:bdr w:val="single" w:sz="4" w:space="0" w:color="auto"/>
        </w:rPr>
        <w:t>一相</w:t>
      </w:r>
      <w:r w:rsidRPr="008D138D">
        <w:rPr>
          <w:rFonts w:hint="eastAsia"/>
          <w:b/>
          <w:bCs/>
          <w:szCs w:val="20"/>
          <w:bdr w:val="single" w:sz="4" w:space="0" w:color="auto"/>
        </w:rPr>
        <w:t>」</w:t>
      </w:r>
    </w:p>
    <w:p w:rsidR="00816BCC" w:rsidRPr="008D138D" w:rsidRDefault="00816BCC" w:rsidP="00535D8A">
      <w:pPr>
        <w:spacing w:beforeLines="30" w:before="108" w:line="370" w:lineRule="exact"/>
        <w:ind w:leftChars="150" w:left="360"/>
        <w:jc w:val="both"/>
        <w:rPr>
          <w:b/>
          <w:szCs w:val="20"/>
          <w:bdr w:val="single" w:sz="4" w:space="0" w:color="auto"/>
        </w:rPr>
      </w:pPr>
      <w:r w:rsidRPr="008D138D">
        <w:rPr>
          <w:rFonts w:hint="eastAsia"/>
          <w:b/>
          <w:szCs w:val="20"/>
          <w:bdr w:val="single" w:sz="4" w:space="0" w:color="auto"/>
        </w:rPr>
        <w:t>（二）釋所舉例</w:t>
      </w:r>
    </w:p>
    <w:p w:rsidR="00816BCC" w:rsidRPr="008D138D" w:rsidRDefault="00816BCC" w:rsidP="00535D8A">
      <w:pPr>
        <w:spacing w:line="370" w:lineRule="exact"/>
        <w:ind w:leftChars="200" w:left="480"/>
        <w:jc w:val="both"/>
        <w:rPr>
          <w:rFonts w:eastAsia="標楷體"/>
          <w:b/>
          <w:szCs w:val="20"/>
        </w:rPr>
      </w:pPr>
      <w:r w:rsidRPr="008D138D">
        <w:rPr>
          <w:rFonts w:hint="eastAsia"/>
          <w:b/>
          <w:szCs w:val="20"/>
          <w:bdr w:val="single" w:sz="4" w:space="0" w:color="auto"/>
        </w:rPr>
        <w:t>1</w:t>
      </w:r>
      <w:r w:rsidRPr="008D138D">
        <w:rPr>
          <w:rFonts w:hint="eastAsia"/>
          <w:b/>
          <w:szCs w:val="20"/>
          <w:bdr w:val="single" w:sz="4" w:space="0" w:color="auto"/>
        </w:rPr>
        <w:t>、釋</w:t>
      </w:r>
      <w:r w:rsidRPr="008D138D">
        <w:rPr>
          <w:b/>
          <w:szCs w:val="20"/>
          <w:bdr w:val="single" w:sz="4" w:space="0" w:color="auto"/>
        </w:rPr>
        <w:t>實際等無為法</w:t>
      </w:r>
      <w:r w:rsidRPr="008D138D">
        <w:rPr>
          <w:rFonts w:hint="eastAsia"/>
          <w:b/>
          <w:szCs w:val="20"/>
          <w:bdr w:val="single" w:sz="4" w:space="0" w:color="auto"/>
        </w:rPr>
        <w:t>為</w:t>
      </w:r>
      <w:r w:rsidRPr="008D138D">
        <w:rPr>
          <w:b/>
          <w:szCs w:val="20"/>
          <w:bdr w:val="single" w:sz="4" w:space="0" w:color="auto"/>
        </w:rPr>
        <w:t>類</w:t>
      </w:r>
    </w:p>
    <w:p w:rsidR="008D138D" w:rsidRPr="008D138D" w:rsidRDefault="00816BCC" w:rsidP="00535D8A">
      <w:pPr>
        <w:spacing w:line="370" w:lineRule="exact"/>
        <w:ind w:leftChars="250" w:left="60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1</w:t>
      </w:r>
      <w:r w:rsidRPr="008D138D">
        <w:rPr>
          <w:rFonts w:hint="eastAsia"/>
          <w:b/>
          <w:szCs w:val="20"/>
          <w:bdr w:val="single" w:sz="4" w:space="0" w:color="auto"/>
        </w:rPr>
        <w:t>）釋「若人欲使實際出，是人為欲使無相法出」</w:t>
      </w:r>
    </w:p>
    <w:p w:rsidR="008D138D" w:rsidRPr="008D138D" w:rsidRDefault="00816BCC" w:rsidP="00535D8A">
      <w:pPr>
        <w:spacing w:beforeLines="30" w:before="108" w:line="370" w:lineRule="exact"/>
        <w:ind w:leftChars="250" w:left="60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2</w:t>
      </w:r>
      <w:r w:rsidRPr="008D138D">
        <w:rPr>
          <w:rFonts w:hint="eastAsia"/>
          <w:b/>
          <w:szCs w:val="20"/>
          <w:bdr w:val="single" w:sz="4" w:space="0" w:color="auto"/>
        </w:rPr>
        <w:t>）例同</w:t>
      </w:r>
      <w:r w:rsidRPr="008D138D">
        <w:rPr>
          <w:b/>
          <w:szCs w:val="20"/>
          <w:bdr w:val="single" w:sz="4" w:space="0" w:color="auto"/>
        </w:rPr>
        <w:t>如、法性、法相</w:t>
      </w:r>
    </w:p>
    <w:p w:rsidR="008D138D" w:rsidRPr="008D138D" w:rsidRDefault="00816BCC" w:rsidP="00535D8A">
      <w:pPr>
        <w:spacing w:beforeLines="30" w:before="108" w:line="370" w:lineRule="exact"/>
        <w:ind w:leftChars="250" w:left="60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3</w:t>
      </w:r>
      <w:r w:rsidRPr="008D138D">
        <w:rPr>
          <w:rFonts w:hint="eastAsia"/>
          <w:b/>
          <w:szCs w:val="20"/>
          <w:bdr w:val="single" w:sz="4" w:space="0" w:color="auto"/>
        </w:rPr>
        <w:t>）釋「不可思議性」</w:t>
      </w:r>
    </w:p>
    <w:p w:rsidR="008D138D" w:rsidRPr="008D138D" w:rsidRDefault="00816BCC" w:rsidP="00535D8A">
      <w:pPr>
        <w:spacing w:line="370" w:lineRule="exact"/>
        <w:ind w:leftChars="300" w:left="720"/>
        <w:jc w:val="both"/>
        <w:rPr>
          <w:b/>
          <w:bCs/>
          <w:szCs w:val="20"/>
          <w:bdr w:val="single" w:sz="4" w:space="0" w:color="auto"/>
        </w:rPr>
      </w:pPr>
      <w:r w:rsidRPr="008D138D">
        <w:rPr>
          <w:rFonts w:hint="eastAsia"/>
          <w:b/>
          <w:bCs/>
          <w:szCs w:val="20"/>
          <w:bdr w:val="single" w:sz="4" w:space="0" w:color="auto"/>
        </w:rPr>
        <w:t>A</w:t>
      </w:r>
      <w:r w:rsidRPr="008D138D">
        <w:rPr>
          <w:rFonts w:hint="eastAsia"/>
          <w:b/>
          <w:bCs/>
          <w:szCs w:val="20"/>
          <w:bdr w:val="single" w:sz="4" w:space="0" w:color="auto"/>
        </w:rPr>
        <w:t>、</w:t>
      </w:r>
      <w:r w:rsidRPr="008D138D">
        <w:rPr>
          <w:b/>
          <w:szCs w:val="20"/>
          <w:bdr w:val="single" w:sz="4" w:space="0" w:color="auto"/>
        </w:rPr>
        <w:t>即是如、法性、實際</w:t>
      </w:r>
      <w:r w:rsidRPr="008D138D">
        <w:rPr>
          <w:rFonts w:hint="eastAsia"/>
          <w:b/>
          <w:szCs w:val="20"/>
          <w:bdr w:val="single" w:sz="4" w:space="0" w:color="auto"/>
        </w:rPr>
        <w:t>，</w:t>
      </w:r>
      <w:r w:rsidRPr="008D138D">
        <w:rPr>
          <w:b/>
          <w:szCs w:val="20"/>
          <w:bdr w:val="single" w:sz="4" w:space="0" w:color="auto"/>
        </w:rPr>
        <w:t>心心數法滅</w:t>
      </w:r>
      <w:r w:rsidRPr="008D138D">
        <w:rPr>
          <w:rFonts w:hint="eastAsia"/>
          <w:b/>
          <w:szCs w:val="20"/>
          <w:bdr w:val="single" w:sz="4" w:space="0" w:color="auto"/>
        </w:rPr>
        <w:t>故</w:t>
      </w:r>
    </w:p>
    <w:p w:rsidR="008D138D" w:rsidRPr="008D138D" w:rsidRDefault="00816BCC" w:rsidP="00535D8A">
      <w:pPr>
        <w:spacing w:beforeLines="30" w:before="108" w:line="370" w:lineRule="exact"/>
        <w:ind w:leftChars="300" w:left="720"/>
        <w:jc w:val="both"/>
        <w:rPr>
          <w:b/>
          <w:bCs/>
          <w:szCs w:val="20"/>
          <w:bdr w:val="single" w:sz="4" w:space="0" w:color="auto"/>
        </w:rPr>
      </w:pPr>
      <w:r w:rsidRPr="008D138D">
        <w:rPr>
          <w:rFonts w:hint="eastAsia"/>
          <w:b/>
          <w:bCs/>
          <w:szCs w:val="20"/>
          <w:bdr w:val="single" w:sz="4" w:space="0" w:color="auto"/>
        </w:rPr>
        <w:t>B</w:t>
      </w:r>
      <w:r w:rsidRPr="008D138D">
        <w:rPr>
          <w:rFonts w:hint="eastAsia"/>
          <w:b/>
          <w:bCs/>
          <w:szCs w:val="20"/>
          <w:bdr w:val="single" w:sz="4" w:space="0" w:color="auto"/>
        </w:rPr>
        <w:t>、</w:t>
      </w:r>
      <w:r w:rsidRPr="008D138D">
        <w:rPr>
          <w:b/>
          <w:bCs/>
          <w:szCs w:val="20"/>
          <w:bdr w:val="single" w:sz="4" w:space="0" w:color="auto"/>
        </w:rPr>
        <w:t>過實際、涅槃，更求諸法實，若有若無</w:t>
      </w:r>
    </w:p>
    <w:p w:rsidR="008D138D" w:rsidRPr="008D138D" w:rsidRDefault="00816BCC" w:rsidP="00535D8A">
      <w:pPr>
        <w:spacing w:beforeLines="30" w:before="108" w:line="370" w:lineRule="exact"/>
        <w:ind w:leftChars="300" w:left="720"/>
        <w:jc w:val="both"/>
        <w:rPr>
          <w:b/>
          <w:bCs/>
          <w:szCs w:val="20"/>
          <w:bdr w:val="single" w:sz="4" w:space="0" w:color="auto"/>
        </w:rPr>
      </w:pPr>
      <w:r w:rsidRPr="008D138D">
        <w:rPr>
          <w:rFonts w:hint="eastAsia"/>
          <w:b/>
          <w:bCs/>
          <w:szCs w:val="20"/>
          <w:bdr w:val="single" w:sz="4" w:space="0" w:color="auto"/>
        </w:rPr>
        <w:t>C</w:t>
      </w:r>
      <w:r w:rsidRPr="008D138D">
        <w:rPr>
          <w:rFonts w:hint="eastAsia"/>
          <w:b/>
          <w:bCs/>
          <w:szCs w:val="20"/>
          <w:bdr w:val="single" w:sz="4" w:space="0" w:color="auto"/>
        </w:rPr>
        <w:t>、</w:t>
      </w:r>
      <w:r w:rsidRPr="008D138D">
        <w:rPr>
          <w:b/>
          <w:bCs/>
          <w:szCs w:val="20"/>
          <w:bdr w:val="single" w:sz="4" w:space="0" w:color="auto"/>
        </w:rPr>
        <w:t>一切諸佛法無有能思惟籌量者</w:t>
      </w:r>
    </w:p>
    <w:p w:rsidR="008D138D" w:rsidRPr="008D138D" w:rsidRDefault="00816BCC" w:rsidP="00535D8A">
      <w:pPr>
        <w:spacing w:beforeLines="30" w:before="108" w:line="370" w:lineRule="exact"/>
        <w:ind w:leftChars="300" w:left="720"/>
        <w:jc w:val="both"/>
        <w:rPr>
          <w:b/>
          <w:bCs/>
          <w:szCs w:val="20"/>
          <w:bdr w:val="single" w:sz="4" w:space="0" w:color="auto"/>
        </w:rPr>
      </w:pPr>
      <w:r w:rsidRPr="008D138D">
        <w:rPr>
          <w:rFonts w:hint="eastAsia"/>
          <w:b/>
          <w:bCs/>
          <w:szCs w:val="20"/>
          <w:bdr w:val="single" w:sz="4" w:space="0" w:color="auto"/>
        </w:rPr>
        <w:t>D</w:t>
      </w:r>
      <w:r w:rsidRPr="008D138D">
        <w:rPr>
          <w:rFonts w:hint="eastAsia"/>
          <w:b/>
          <w:bCs/>
          <w:szCs w:val="20"/>
          <w:bdr w:val="single" w:sz="4" w:space="0" w:color="auto"/>
        </w:rPr>
        <w:t>、</w:t>
      </w:r>
      <w:r w:rsidRPr="008D138D">
        <w:rPr>
          <w:b/>
          <w:bCs/>
          <w:szCs w:val="20"/>
          <w:bdr w:val="single" w:sz="4" w:space="0" w:color="auto"/>
        </w:rPr>
        <w:t>一切諸法</w:t>
      </w:r>
      <w:r w:rsidRPr="008D138D">
        <w:rPr>
          <w:rFonts w:hint="eastAsia"/>
          <w:b/>
          <w:bCs/>
          <w:szCs w:val="20"/>
          <w:bdr w:val="single" w:sz="4" w:space="0" w:color="auto"/>
        </w:rPr>
        <w:t>，</w:t>
      </w:r>
      <w:r w:rsidRPr="008D138D">
        <w:rPr>
          <w:b/>
          <w:bCs/>
          <w:szCs w:val="20"/>
          <w:bdr w:val="single" w:sz="4" w:space="0" w:color="auto"/>
        </w:rPr>
        <w:t>分別思惟</w:t>
      </w:r>
      <w:r w:rsidRPr="008D138D">
        <w:rPr>
          <w:rFonts w:hint="eastAsia"/>
          <w:b/>
          <w:bCs/>
          <w:szCs w:val="20"/>
          <w:bdr w:val="single" w:sz="4" w:space="0" w:color="auto"/>
        </w:rPr>
        <w:t>，</w:t>
      </w:r>
      <w:r w:rsidRPr="008D138D">
        <w:rPr>
          <w:b/>
          <w:bCs/>
          <w:szCs w:val="20"/>
          <w:bdr w:val="single" w:sz="4" w:space="0" w:color="auto"/>
        </w:rPr>
        <w:t>皆同涅槃相</w:t>
      </w:r>
    </w:p>
    <w:p w:rsidR="008D138D" w:rsidRPr="008D138D" w:rsidRDefault="00816BCC" w:rsidP="00535D8A">
      <w:pPr>
        <w:spacing w:beforeLines="30" w:before="108" w:line="370" w:lineRule="exact"/>
        <w:ind w:leftChars="200" w:left="480"/>
        <w:jc w:val="both"/>
        <w:rPr>
          <w:b/>
          <w:szCs w:val="20"/>
          <w:bdr w:val="single" w:sz="4" w:space="0" w:color="auto"/>
        </w:rPr>
      </w:pPr>
      <w:r w:rsidRPr="008D138D">
        <w:rPr>
          <w:rFonts w:hint="eastAsia"/>
          <w:b/>
          <w:szCs w:val="20"/>
          <w:bdr w:val="single" w:sz="4" w:space="0" w:color="auto"/>
        </w:rPr>
        <w:lastRenderedPageBreak/>
        <w:t>2</w:t>
      </w:r>
      <w:r w:rsidRPr="008D138D">
        <w:rPr>
          <w:rFonts w:hint="eastAsia"/>
          <w:b/>
          <w:szCs w:val="20"/>
          <w:bdr w:val="single" w:sz="4" w:space="0" w:color="auto"/>
        </w:rPr>
        <w:t>、</w:t>
      </w:r>
      <w:r w:rsidR="009A350D" w:rsidRPr="008D138D">
        <w:rPr>
          <w:b/>
          <w:szCs w:val="20"/>
          <w:bdr w:val="single" w:sz="4" w:space="0" w:color="auto"/>
        </w:rPr>
        <w:t>舉</w:t>
      </w:r>
      <w:r w:rsidR="009A350D" w:rsidRPr="008D138D">
        <w:rPr>
          <w:rFonts w:hint="eastAsia"/>
          <w:b/>
          <w:szCs w:val="20"/>
          <w:bdr w:val="single" w:sz="4" w:space="0" w:color="auto"/>
        </w:rPr>
        <w:t>蘊、</w:t>
      </w:r>
      <w:r w:rsidRPr="008D138D">
        <w:rPr>
          <w:b/>
          <w:szCs w:val="20"/>
          <w:bdr w:val="single" w:sz="4" w:space="0" w:color="auto"/>
        </w:rPr>
        <w:t>入</w:t>
      </w:r>
      <w:r w:rsidR="009A350D" w:rsidRPr="008D138D">
        <w:rPr>
          <w:rFonts w:hint="eastAsia"/>
          <w:b/>
          <w:szCs w:val="20"/>
          <w:bdr w:val="single" w:sz="4" w:space="0" w:color="auto"/>
        </w:rPr>
        <w:t>、受</w:t>
      </w:r>
      <w:r w:rsidRPr="008D138D">
        <w:rPr>
          <w:b/>
          <w:szCs w:val="20"/>
          <w:bdr w:val="single" w:sz="4" w:space="0" w:color="auto"/>
        </w:rPr>
        <w:t>等</w:t>
      </w:r>
      <w:r w:rsidRPr="008D138D">
        <w:rPr>
          <w:rFonts w:hint="eastAsia"/>
          <w:b/>
          <w:szCs w:val="20"/>
          <w:bdr w:val="single" w:sz="4" w:space="0" w:color="auto"/>
        </w:rPr>
        <w:t>空相為</w:t>
      </w:r>
      <w:r w:rsidRPr="008D138D">
        <w:rPr>
          <w:b/>
          <w:szCs w:val="20"/>
          <w:bdr w:val="single" w:sz="4" w:space="0" w:color="auto"/>
        </w:rPr>
        <w:t>類</w:t>
      </w:r>
    </w:p>
    <w:p w:rsidR="008D138D" w:rsidRPr="008D138D" w:rsidRDefault="00816BCC" w:rsidP="00535D8A">
      <w:pPr>
        <w:spacing w:beforeLines="30" w:before="108" w:line="370" w:lineRule="exact"/>
        <w:ind w:leftChars="200" w:left="480"/>
        <w:jc w:val="both"/>
        <w:rPr>
          <w:b/>
          <w:szCs w:val="20"/>
          <w:bdr w:val="single" w:sz="4" w:space="0" w:color="auto"/>
        </w:rPr>
      </w:pPr>
      <w:r w:rsidRPr="008D138D">
        <w:rPr>
          <w:rFonts w:hint="eastAsia"/>
          <w:b/>
          <w:szCs w:val="20"/>
          <w:bdr w:val="single" w:sz="4" w:space="0" w:color="auto"/>
        </w:rPr>
        <w:t>3</w:t>
      </w:r>
      <w:r w:rsidRPr="008D138D">
        <w:rPr>
          <w:rFonts w:hint="eastAsia"/>
          <w:b/>
          <w:szCs w:val="20"/>
          <w:bdr w:val="single" w:sz="4" w:space="0" w:color="auto"/>
        </w:rPr>
        <w:t>、</w:t>
      </w:r>
      <w:r w:rsidRPr="008D138D">
        <w:rPr>
          <w:b/>
          <w:szCs w:val="20"/>
          <w:bdr w:val="single" w:sz="4" w:space="0" w:color="auto"/>
        </w:rPr>
        <w:t>舉夢等</w:t>
      </w:r>
      <w:r w:rsidRPr="008D138D">
        <w:rPr>
          <w:rFonts w:hint="eastAsia"/>
          <w:b/>
          <w:szCs w:val="20"/>
          <w:bdr w:val="single" w:sz="4" w:space="0" w:color="auto"/>
        </w:rPr>
        <w:t>六事空為</w:t>
      </w:r>
      <w:r w:rsidRPr="008D138D">
        <w:rPr>
          <w:b/>
          <w:szCs w:val="20"/>
          <w:bdr w:val="single" w:sz="4" w:space="0" w:color="auto"/>
        </w:rPr>
        <w:t>類</w:t>
      </w:r>
    </w:p>
    <w:p w:rsidR="008D138D" w:rsidRPr="008D138D" w:rsidRDefault="00816BCC" w:rsidP="00535D8A">
      <w:pPr>
        <w:spacing w:beforeLines="30" w:before="108" w:line="370" w:lineRule="exact"/>
        <w:ind w:leftChars="200" w:left="480"/>
        <w:jc w:val="both"/>
        <w:rPr>
          <w:b/>
          <w:szCs w:val="20"/>
          <w:bdr w:val="single" w:sz="4" w:space="0" w:color="auto"/>
        </w:rPr>
      </w:pPr>
      <w:r w:rsidRPr="008D138D">
        <w:rPr>
          <w:rFonts w:hint="eastAsia"/>
          <w:b/>
          <w:szCs w:val="20"/>
          <w:bdr w:val="single" w:sz="4" w:space="0" w:color="auto"/>
        </w:rPr>
        <w:t>4</w:t>
      </w:r>
      <w:r w:rsidRPr="008D138D">
        <w:rPr>
          <w:rFonts w:hint="eastAsia"/>
          <w:b/>
          <w:szCs w:val="20"/>
          <w:bdr w:val="single" w:sz="4" w:space="0" w:color="auto"/>
        </w:rPr>
        <w:t>、</w:t>
      </w:r>
      <w:r w:rsidRPr="008D138D">
        <w:rPr>
          <w:b/>
          <w:szCs w:val="20"/>
          <w:bdr w:val="single" w:sz="4" w:space="0" w:color="auto"/>
        </w:rPr>
        <w:t>舉大小乘</w:t>
      </w:r>
      <w:r w:rsidRPr="008D138D">
        <w:rPr>
          <w:rFonts w:hint="eastAsia"/>
          <w:b/>
          <w:szCs w:val="20"/>
          <w:bdr w:val="single" w:sz="4" w:space="0" w:color="auto"/>
        </w:rPr>
        <w:t>因行空為</w:t>
      </w:r>
      <w:r w:rsidRPr="008D138D">
        <w:rPr>
          <w:b/>
          <w:szCs w:val="20"/>
          <w:bdr w:val="single" w:sz="4" w:space="0" w:color="auto"/>
        </w:rPr>
        <w:t>類</w:t>
      </w:r>
      <w:r w:rsidRPr="008D138D">
        <w:rPr>
          <w:rFonts w:hint="eastAsia"/>
          <w:b/>
          <w:szCs w:val="20"/>
          <w:bdr w:val="single" w:sz="4" w:space="0" w:color="auto"/>
        </w:rPr>
        <w:t>，</w:t>
      </w:r>
      <w:r w:rsidRPr="008D138D">
        <w:rPr>
          <w:rFonts w:hint="eastAsia"/>
          <w:b/>
          <w:szCs w:val="20"/>
          <w:bdr w:val="single" w:sz="4" w:space="0" w:color="auto"/>
        </w:rPr>
        <w:t>5</w:t>
      </w:r>
      <w:r w:rsidRPr="008D138D">
        <w:rPr>
          <w:rFonts w:hint="eastAsia"/>
          <w:b/>
          <w:szCs w:val="20"/>
          <w:bdr w:val="single" w:sz="4" w:space="0" w:color="auto"/>
        </w:rPr>
        <w:t>、</w:t>
      </w:r>
      <w:r w:rsidRPr="008D138D">
        <w:rPr>
          <w:b/>
          <w:szCs w:val="20"/>
          <w:bdr w:val="single" w:sz="4" w:space="0" w:color="auto"/>
        </w:rPr>
        <w:t>舉大小乘</w:t>
      </w:r>
      <w:r w:rsidRPr="008D138D">
        <w:rPr>
          <w:rFonts w:hint="eastAsia"/>
          <w:b/>
          <w:szCs w:val="20"/>
          <w:bdr w:val="single" w:sz="4" w:space="0" w:color="auto"/>
        </w:rPr>
        <w:t>果空為</w:t>
      </w:r>
      <w:r w:rsidRPr="008D138D">
        <w:rPr>
          <w:b/>
          <w:szCs w:val="20"/>
          <w:bdr w:val="single" w:sz="4" w:space="0" w:color="auto"/>
        </w:rPr>
        <w:t>類</w:t>
      </w:r>
    </w:p>
    <w:p w:rsidR="008D138D" w:rsidRDefault="00816BCC" w:rsidP="002F64EB">
      <w:pPr>
        <w:spacing w:beforeLines="30" w:before="108" w:line="350" w:lineRule="exact"/>
        <w:ind w:leftChars="250" w:left="600"/>
        <w:jc w:val="both"/>
        <w:rPr>
          <w:b/>
        </w:rPr>
      </w:pPr>
      <w:r w:rsidRPr="008D138D">
        <w:rPr>
          <w:rFonts w:hint="eastAsia"/>
          <w:b/>
          <w:bdr w:val="single" w:sz="4" w:space="0" w:color="auto"/>
        </w:rPr>
        <w:t>※</w:t>
      </w:r>
      <w:r w:rsidRPr="008D138D">
        <w:rPr>
          <w:rFonts w:hint="eastAsia"/>
          <w:b/>
          <w:bdr w:val="single" w:sz="4" w:space="0" w:color="auto"/>
        </w:rPr>
        <w:t xml:space="preserve"> </w:t>
      </w:r>
      <w:r w:rsidRPr="008D138D">
        <w:rPr>
          <w:rFonts w:hint="eastAsia"/>
          <w:b/>
          <w:bdr w:val="single" w:sz="4" w:space="0" w:color="auto"/>
        </w:rPr>
        <w:t>因論生論：出世間六度等無所著，何以說空</w:t>
      </w:r>
    </w:p>
    <w:p w:rsidR="008D138D" w:rsidRPr="008D138D" w:rsidRDefault="00816BCC" w:rsidP="002F64EB">
      <w:pPr>
        <w:spacing w:beforeLines="30" w:before="108" w:line="350" w:lineRule="exact"/>
        <w:ind w:leftChars="200" w:left="480"/>
        <w:jc w:val="both"/>
        <w:rPr>
          <w:b/>
          <w:szCs w:val="20"/>
          <w:bdr w:val="single" w:sz="4" w:space="0" w:color="auto"/>
        </w:rPr>
      </w:pPr>
      <w:r w:rsidRPr="008D138D">
        <w:rPr>
          <w:rFonts w:hint="eastAsia"/>
          <w:b/>
          <w:szCs w:val="20"/>
          <w:bdr w:val="single" w:sz="4" w:space="0" w:color="auto"/>
        </w:rPr>
        <w:t>6</w:t>
      </w:r>
      <w:r w:rsidRPr="008D138D">
        <w:rPr>
          <w:rFonts w:hint="eastAsia"/>
          <w:b/>
          <w:szCs w:val="20"/>
          <w:bdr w:val="single" w:sz="4" w:space="0" w:color="auto"/>
        </w:rPr>
        <w:t>、</w:t>
      </w:r>
      <w:r w:rsidRPr="008D138D">
        <w:rPr>
          <w:b/>
          <w:szCs w:val="20"/>
          <w:bdr w:val="single" w:sz="4" w:space="0" w:color="auto"/>
        </w:rPr>
        <w:t>舉但名字等</w:t>
      </w:r>
      <w:r w:rsidRPr="008D138D">
        <w:rPr>
          <w:rFonts w:hint="eastAsia"/>
          <w:b/>
          <w:szCs w:val="20"/>
          <w:bdr w:val="single" w:sz="4" w:space="0" w:color="auto"/>
        </w:rPr>
        <w:t>空為</w:t>
      </w:r>
      <w:r w:rsidRPr="008D138D">
        <w:rPr>
          <w:b/>
          <w:szCs w:val="20"/>
          <w:bdr w:val="single" w:sz="4" w:space="0" w:color="auto"/>
        </w:rPr>
        <w:t>類</w:t>
      </w:r>
    </w:p>
    <w:p w:rsidR="008D138D" w:rsidRPr="008D138D" w:rsidRDefault="00816BCC" w:rsidP="002F64EB">
      <w:pPr>
        <w:spacing w:beforeLines="30" w:before="108" w:line="350" w:lineRule="exact"/>
        <w:ind w:leftChars="150" w:left="360"/>
        <w:jc w:val="both"/>
        <w:rPr>
          <w:b/>
          <w:szCs w:val="20"/>
          <w:bdr w:val="single" w:sz="4" w:space="0" w:color="auto"/>
        </w:rPr>
      </w:pPr>
      <w:r w:rsidRPr="008D138D">
        <w:rPr>
          <w:rFonts w:hint="eastAsia"/>
          <w:b/>
          <w:szCs w:val="20"/>
          <w:bdr w:val="single" w:sz="4" w:space="0" w:color="auto"/>
        </w:rPr>
        <w:t>（三）小結</w:t>
      </w:r>
    </w:p>
    <w:p w:rsidR="008D138D" w:rsidRDefault="00816BCC" w:rsidP="002F64EB">
      <w:pPr>
        <w:spacing w:line="350" w:lineRule="exact"/>
        <w:ind w:leftChars="100" w:left="240"/>
        <w:jc w:val="both"/>
        <w:rPr>
          <w:rStyle w:val="a4"/>
        </w:rPr>
      </w:pPr>
      <w:r w:rsidRPr="0006629D">
        <w:rPr>
          <w:rFonts w:ascii="標楷體" w:eastAsia="標楷體" w:hAnsi="標楷體" w:hint="eastAsia"/>
          <w:b/>
          <w:bCs/>
          <w:kern w:val="0"/>
          <w:sz w:val="21"/>
          <w:szCs w:val="22"/>
          <w:bdr w:val="single" w:sz="4" w:space="0" w:color="auto"/>
        </w:rPr>
        <w:t>四</w:t>
      </w:r>
      <w:r w:rsidRPr="0006629D">
        <w:rPr>
          <w:rFonts w:eastAsia="標楷體" w:hint="eastAsia"/>
          <w:b/>
          <w:bCs/>
          <w:kern w:val="0"/>
          <w:sz w:val="21"/>
          <w:bdr w:val="single" w:sz="4" w:space="0" w:color="auto"/>
        </w:rPr>
        <w:t>、</w:t>
      </w:r>
      <w:r w:rsidRPr="0006629D">
        <w:rPr>
          <w:rFonts w:ascii="標楷體" w:eastAsia="標楷體" w:hAnsi="標楷體" w:hint="eastAsia"/>
          <w:b/>
          <w:bCs/>
          <w:kern w:val="0"/>
          <w:sz w:val="21"/>
          <w:szCs w:val="22"/>
          <w:bdr w:val="single" w:sz="4" w:space="0" w:color="auto"/>
        </w:rPr>
        <w:t>答第四問</w:t>
      </w:r>
      <w:r w:rsidRPr="0006629D">
        <w:rPr>
          <w:rFonts w:eastAsia="標楷體" w:hint="eastAsia"/>
          <w:b/>
          <w:bCs/>
          <w:kern w:val="0"/>
          <w:sz w:val="21"/>
          <w:bdr w:val="single" w:sz="4" w:space="0" w:color="auto"/>
        </w:rPr>
        <w:t>：</w:t>
      </w:r>
      <w:r w:rsidRPr="0006629D">
        <w:rPr>
          <w:rFonts w:ascii="標楷體" w:eastAsia="標楷體" w:hAnsi="標楷體"/>
          <w:b/>
          <w:bCs/>
          <w:kern w:val="0"/>
          <w:sz w:val="21"/>
          <w:szCs w:val="22"/>
          <w:bdr w:val="single" w:sz="4" w:space="0" w:color="auto"/>
        </w:rPr>
        <w:t>是乘當住何處</w:t>
      </w:r>
    </w:p>
    <w:p w:rsidR="008D138D" w:rsidRDefault="00816BCC" w:rsidP="002F64EB">
      <w:pPr>
        <w:spacing w:line="350" w:lineRule="exact"/>
        <w:ind w:leftChars="150" w:left="360"/>
        <w:jc w:val="both"/>
        <w:rPr>
          <w:rFonts w:eastAsia="標楷體"/>
          <w:b/>
          <w:sz w:val="21"/>
          <w:szCs w:val="20"/>
          <w:bdr w:val="single" w:sz="4" w:space="0" w:color="auto"/>
        </w:rPr>
      </w:pPr>
      <w:r w:rsidRPr="0006629D">
        <w:rPr>
          <w:rFonts w:ascii="標楷體" w:eastAsia="標楷體" w:hAnsi="標楷體" w:hint="eastAsia"/>
          <w:b/>
          <w:sz w:val="21"/>
          <w:szCs w:val="22"/>
          <w:bdr w:val="single" w:sz="4" w:space="0" w:color="auto"/>
        </w:rPr>
        <w:t>（一）標宗</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明無住而住</w:t>
      </w:r>
    </w:p>
    <w:p w:rsidR="008D138D" w:rsidRDefault="00816BCC" w:rsidP="002F64EB">
      <w:pPr>
        <w:spacing w:beforeLines="30" w:before="108" w:line="350" w:lineRule="exact"/>
        <w:ind w:leftChars="150" w:left="360"/>
        <w:jc w:val="both"/>
        <w:rPr>
          <w:rFonts w:ascii="標楷體" w:eastAsia="標楷體" w:hAnsi="標楷體"/>
          <w:b/>
          <w:sz w:val="21"/>
          <w:szCs w:val="22"/>
          <w:bdr w:val="single" w:sz="4" w:space="0" w:color="auto"/>
        </w:rPr>
      </w:pPr>
      <w:r w:rsidRPr="0006629D">
        <w:rPr>
          <w:rFonts w:ascii="標楷體" w:eastAsia="標楷體" w:hAnsi="標楷體" w:hint="eastAsia"/>
          <w:b/>
          <w:sz w:val="21"/>
          <w:szCs w:val="22"/>
          <w:bdr w:val="single" w:sz="4" w:space="0" w:color="auto"/>
        </w:rPr>
        <w:t>（二）</w:t>
      </w:r>
      <w:r w:rsidRPr="0006629D">
        <w:rPr>
          <w:rFonts w:ascii="標楷體" w:eastAsia="標楷體" w:hAnsi="標楷體"/>
          <w:b/>
          <w:sz w:val="21"/>
          <w:szCs w:val="22"/>
          <w:bdr w:val="single" w:sz="4" w:space="0" w:color="auto"/>
        </w:rPr>
        <w:t>舉喻</w:t>
      </w:r>
    </w:p>
    <w:p w:rsidR="008D138D" w:rsidRDefault="00816BCC" w:rsidP="002F64EB">
      <w:pPr>
        <w:spacing w:beforeLines="30" w:before="108" w:line="350" w:lineRule="exact"/>
        <w:ind w:leftChars="150" w:left="360"/>
        <w:jc w:val="both"/>
        <w:rPr>
          <w:rFonts w:ascii="標楷體" w:eastAsia="標楷體" w:hAnsi="標楷體"/>
          <w:b/>
          <w:sz w:val="21"/>
          <w:szCs w:val="22"/>
          <w:bdr w:val="single" w:sz="4" w:space="0" w:color="auto"/>
        </w:rPr>
      </w:pPr>
      <w:r w:rsidRPr="0006629D">
        <w:rPr>
          <w:rFonts w:ascii="標楷體" w:eastAsia="標楷體" w:hAnsi="標楷體" w:hint="eastAsia"/>
          <w:b/>
          <w:sz w:val="21"/>
          <w:szCs w:val="22"/>
          <w:bdr w:val="single" w:sz="4" w:space="0" w:color="auto"/>
        </w:rPr>
        <w:t>（三）合法</w:t>
      </w:r>
    </w:p>
    <w:p w:rsidR="008D138D" w:rsidRDefault="00816BCC" w:rsidP="002F64EB">
      <w:pPr>
        <w:spacing w:beforeLines="30" w:before="108"/>
        <w:ind w:leftChars="150" w:left="360"/>
        <w:jc w:val="both"/>
        <w:rPr>
          <w:rFonts w:ascii="標楷體" w:eastAsia="標楷體" w:hAnsi="標楷體"/>
          <w:b/>
          <w:sz w:val="21"/>
          <w:szCs w:val="22"/>
          <w:bdr w:val="single" w:sz="4" w:space="0" w:color="auto"/>
        </w:rPr>
      </w:pPr>
      <w:r w:rsidRPr="0006629D">
        <w:rPr>
          <w:rFonts w:ascii="標楷體" w:eastAsia="標楷體" w:hAnsi="標楷體" w:hint="eastAsia"/>
          <w:b/>
          <w:sz w:val="21"/>
          <w:szCs w:val="22"/>
          <w:bdr w:val="single" w:sz="4" w:space="0" w:color="auto"/>
        </w:rPr>
        <w:t>（四）釋理</w:t>
      </w:r>
    </w:p>
    <w:p w:rsidR="008D138D" w:rsidRDefault="00816BCC" w:rsidP="002F64EB">
      <w:pPr>
        <w:spacing w:beforeLines="30" w:before="108"/>
        <w:ind w:leftChars="150" w:left="360"/>
        <w:jc w:val="both"/>
        <w:rPr>
          <w:rFonts w:ascii="標楷體" w:eastAsia="標楷體" w:hAnsi="標楷體"/>
          <w:b/>
          <w:sz w:val="21"/>
          <w:szCs w:val="22"/>
          <w:bdr w:val="single" w:sz="4" w:space="0" w:color="auto"/>
        </w:rPr>
      </w:pPr>
      <w:r w:rsidRPr="0006629D">
        <w:rPr>
          <w:rFonts w:ascii="標楷體" w:eastAsia="標楷體" w:hAnsi="標楷體" w:hint="eastAsia"/>
          <w:b/>
          <w:sz w:val="21"/>
          <w:szCs w:val="22"/>
          <w:bdr w:val="single" w:sz="4" w:space="0" w:color="auto"/>
        </w:rPr>
        <w:t>（五）結成</w:t>
      </w:r>
    </w:p>
    <w:p w:rsidR="00816BCC" w:rsidRPr="008D138D" w:rsidRDefault="00816BCC" w:rsidP="002B763E">
      <w:pPr>
        <w:ind w:leftChars="100" w:left="240"/>
        <w:jc w:val="both"/>
        <w:rPr>
          <w:rFonts w:ascii="新細明體" w:hAnsi="新細明體"/>
          <w:b/>
          <w:szCs w:val="20"/>
          <w:bdr w:val="single" w:sz="4" w:space="0" w:color="auto"/>
        </w:rPr>
      </w:pPr>
      <w:r w:rsidRPr="008D138D">
        <w:rPr>
          <w:rFonts w:hint="eastAsia"/>
          <w:b/>
          <w:bCs/>
          <w:kern w:val="0"/>
          <w:bdr w:val="single" w:sz="4" w:space="0" w:color="auto"/>
        </w:rPr>
        <w:t>四、答第四問：</w:t>
      </w:r>
      <w:r w:rsidRPr="008D138D">
        <w:rPr>
          <w:b/>
          <w:bCs/>
          <w:kern w:val="0"/>
          <w:bdr w:val="single" w:sz="4" w:space="0" w:color="auto"/>
        </w:rPr>
        <w:t>是乘當住何處</w:t>
      </w:r>
    </w:p>
    <w:p w:rsidR="008D138D" w:rsidRPr="008D138D" w:rsidRDefault="00816BCC" w:rsidP="002B763E">
      <w:pPr>
        <w:ind w:leftChars="150" w:left="360"/>
        <w:jc w:val="both"/>
        <w:rPr>
          <w:b/>
          <w:szCs w:val="20"/>
          <w:bdr w:val="single" w:sz="4" w:space="0" w:color="auto"/>
        </w:rPr>
      </w:pPr>
      <w:r w:rsidRPr="008D138D">
        <w:rPr>
          <w:rFonts w:hint="eastAsia"/>
          <w:b/>
          <w:szCs w:val="20"/>
          <w:bdr w:val="single" w:sz="4" w:space="0" w:color="auto"/>
        </w:rPr>
        <w:t>（一）標宗：</w:t>
      </w:r>
      <w:r w:rsidRPr="008D138D">
        <w:rPr>
          <w:b/>
          <w:szCs w:val="20"/>
          <w:bdr w:val="single" w:sz="4" w:space="0" w:color="auto"/>
        </w:rPr>
        <w:t>明無住而住</w:t>
      </w:r>
    </w:p>
    <w:p w:rsidR="008D138D" w:rsidRPr="008D138D" w:rsidRDefault="00816BCC" w:rsidP="002F64EB">
      <w:pPr>
        <w:spacing w:beforeLines="30" w:before="108"/>
        <w:ind w:leftChars="150" w:left="360"/>
        <w:jc w:val="both"/>
        <w:rPr>
          <w:b/>
          <w:szCs w:val="20"/>
          <w:bdr w:val="single" w:sz="4" w:space="0" w:color="auto"/>
        </w:rPr>
      </w:pPr>
      <w:r w:rsidRPr="008D138D">
        <w:rPr>
          <w:rFonts w:hint="eastAsia"/>
          <w:b/>
          <w:szCs w:val="20"/>
          <w:bdr w:val="single" w:sz="4" w:space="0" w:color="auto"/>
        </w:rPr>
        <w:t>（二）</w:t>
      </w:r>
      <w:r w:rsidRPr="008D138D">
        <w:rPr>
          <w:b/>
          <w:szCs w:val="20"/>
          <w:bdr w:val="single" w:sz="4" w:space="0" w:color="auto"/>
        </w:rPr>
        <w:t>舉喻</w:t>
      </w:r>
    </w:p>
    <w:p w:rsidR="008D138D" w:rsidRDefault="00816BCC" w:rsidP="002F64EB">
      <w:pPr>
        <w:spacing w:beforeLines="30" w:before="108"/>
        <w:ind w:leftChars="150" w:left="360"/>
        <w:jc w:val="both"/>
        <w:rPr>
          <w:rStyle w:val="a4"/>
        </w:rPr>
      </w:pPr>
      <w:r w:rsidRPr="008D138D">
        <w:rPr>
          <w:rFonts w:hint="eastAsia"/>
          <w:b/>
          <w:szCs w:val="20"/>
          <w:bdr w:val="single" w:sz="4" w:space="0" w:color="auto"/>
        </w:rPr>
        <w:t>（三）釋「非住非不住」</w:t>
      </w:r>
    </w:p>
    <w:p w:rsidR="008D138D" w:rsidRPr="008D138D" w:rsidRDefault="00816BCC" w:rsidP="002B763E">
      <w:pPr>
        <w:ind w:leftChars="200" w:left="480"/>
        <w:jc w:val="both"/>
        <w:rPr>
          <w:b/>
          <w:bCs/>
          <w:szCs w:val="20"/>
          <w:bdr w:val="single" w:sz="4" w:space="0" w:color="auto"/>
        </w:rPr>
      </w:pPr>
      <w:r w:rsidRPr="008D138D">
        <w:rPr>
          <w:rFonts w:hint="eastAsia"/>
          <w:b/>
          <w:bCs/>
          <w:szCs w:val="20"/>
          <w:bdr w:val="single" w:sz="4" w:space="0" w:color="auto"/>
        </w:rPr>
        <w:t>1</w:t>
      </w:r>
      <w:r w:rsidRPr="008D138D">
        <w:rPr>
          <w:rFonts w:hint="eastAsia"/>
          <w:b/>
          <w:bCs/>
          <w:szCs w:val="20"/>
          <w:bdr w:val="single" w:sz="4" w:space="0" w:color="auto"/>
        </w:rPr>
        <w:t>、</w:t>
      </w:r>
      <w:r w:rsidRPr="008D138D">
        <w:rPr>
          <w:b/>
          <w:bCs/>
          <w:szCs w:val="20"/>
          <w:bdr w:val="single" w:sz="4" w:space="0" w:color="auto"/>
        </w:rPr>
        <w:t>不住者，自相中不住；非不住者，異相中不住</w:t>
      </w:r>
      <w:r w:rsidRPr="008D138D">
        <w:rPr>
          <w:szCs w:val="20"/>
        </w:rPr>
        <w:t>（</w:t>
      </w:r>
      <w:r w:rsidR="0037274C" w:rsidRPr="008D138D">
        <w:rPr>
          <w:szCs w:val="20"/>
        </w:rPr>
        <w:t>印順法師，《</w:t>
      </w:r>
      <w:r w:rsidRPr="008D138D">
        <w:rPr>
          <w:szCs w:val="20"/>
        </w:rPr>
        <w:t>大智度論筆記》［</w:t>
      </w:r>
      <w:r w:rsidRPr="008D138D">
        <w:rPr>
          <w:rFonts w:cs="Roman Unicode"/>
          <w:szCs w:val="20"/>
        </w:rPr>
        <w:t>B</w:t>
      </w:r>
      <w:r w:rsidRPr="008D138D">
        <w:rPr>
          <w:szCs w:val="20"/>
        </w:rPr>
        <w:t>015</w:t>
      </w:r>
      <w:r w:rsidRPr="008D138D">
        <w:rPr>
          <w:szCs w:val="20"/>
        </w:rPr>
        <w:t>］</w:t>
      </w:r>
      <w:r w:rsidRPr="008D138D">
        <w:rPr>
          <w:szCs w:val="20"/>
        </w:rPr>
        <w:t>p.138</w:t>
      </w:r>
      <w:r w:rsidRPr="008D138D">
        <w:rPr>
          <w:szCs w:val="20"/>
        </w:rPr>
        <w:t>）</w:t>
      </w:r>
    </w:p>
    <w:p w:rsidR="008D138D" w:rsidRPr="008D138D" w:rsidRDefault="00816BCC" w:rsidP="002F64EB">
      <w:pPr>
        <w:spacing w:beforeLines="30" w:before="108"/>
        <w:ind w:leftChars="200" w:left="480"/>
        <w:jc w:val="both"/>
        <w:rPr>
          <w:b/>
          <w:bCs/>
          <w:szCs w:val="20"/>
          <w:bdr w:val="single" w:sz="4" w:space="0" w:color="auto"/>
        </w:rPr>
      </w:pPr>
      <w:r w:rsidRPr="008D138D">
        <w:rPr>
          <w:rFonts w:hint="eastAsia"/>
          <w:b/>
          <w:bCs/>
          <w:szCs w:val="20"/>
          <w:bdr w:val="single" w:sz="4" w:space="0" w:color="auto"/>
        </w:rPr>
        <w:t>2</w:t>
      </w:r>
      <w:r w:rsidRPr="008D138D">
        <w:rPr>
          <w:rFonts w:hint="eastAsia"/>
          <w:b/>
          <w:bCs/>
          <w:szCs w:val="20"/>
          <w:bdr w:val="single" w:sz="4" w:space="0" w:color="auto"/>
        </w:rPr>
        <w:t>、</w:t>
      </w:r>
      <w:r w:rsidRPr="008D138D">
        <w:rPr>
          <w:b/>
          <w:bCs/>
          <w:szCs w:val="20"/>
          <w:bdr w:val="single" w:sz="4" w:space="0" w:color="auto"/>
        </w:rPr>
        <w:t>不住者，說空破有；非不住者，說世諦有住</w:t>
      </w:r>
      <w:r w:rsidRPr="008D138D">
        <w:rPr>
          <w:szCs w:val="20"/>
        </w:rPr>
        <w:t>（</w:t>
      </w:r>
      <w:r w:rsidR="0037274C" w:rsidRPr="008D138D">
        <w:rPr>
          <w:szCs w:val="20"/>
        </w:rPr>
        <w:t>印順法師，《</w:t>
      </w:r>
      <w:r w:rsidRPr="008D138D">
        <w:rPr>
          <w:szCs w:val="20"/>
        </w:rPr>
        <w:t>大智度論筆記》［</w:t>
      </w:r>
      <w:r w:rsidRPr="008D138D">
        <w:rPr>
          <w:rFonts w:cs="Roman Unicode"/>
          <w:szCs w:val="20"/>
        </w:rPr>
        <w:t>B</w:t>
      </w:r>
      <w:r w:rsidRPr="008D138D">
        <w:rPr>
          <w:szCs w:val="20"/>
        </w:rPr>
        <w:t>015</w:t>
      </w:r>
      <w:r w:rsidRPr="008D138D">
        <w:rPr>
          <w:szCs w:val="20"/>
        </w:rPr>
        <w:t>］</w:t>
      </w:r>
      <w:r w:rsidRPr="008D138D">
        <w:rPr>
          <w:szCs w:val="20"/>
        </w:rPr>
        <w:t>p.138</w:t>
      </w:r>
      <w:r w:rsidRPr="008D138D">
        <w:rPr>
          <w:szCs w:val="20"/>
        </w:rPr>
        <w:t>）</w:t>
      </w:r>
    </w:p>
    <w:p w:rsidR="008D138D" w:rsidRPr="008D138D" w:rsidRDefault="00816BCC" w:rsidP="002F64EB">
      <w:pPr>
        <w:spacing w:beforeLines="30" w:before="108"/>
        <w:ind w:leftChars="200" w:left="480"/>
        <w:jc w:val="both"/>
        <w:rPr>
          <w:b/>
          <w:bCs/>
          <w:szCs w:val="20"/>
          <w:bdr w:val="single" w:sz="4" w:space="0" w:color="auto"/>
        </w:rPr>
      </w:pPr>
      <w:r w:rsidRPr="008D138D">
        <w:rPr>
          <w:rFonts w:hint="eastAsia"/>
          <w:b/>
          <w:bCs/>
          <w:szCs w:val="20"/>
          <w:bdr w:val="single" w:sz="4" w:space="0" w:color="auto"/>
        </w:rPr>
        <w:t>3</w:t>
      </w:r>
      <w:r w:rsidRPr="008D138D">
        <w:rPr>
          <w:rFonts w:hint="eastAsia"/>
          <w:b/>
          <w:bCs/>
          <w:szCs w:val="20"/>
          <w:bdr w:val="single" w:sz="4" w:space="0" w:color="auto"/>
        </w:rPr>
        <w:t>、</w:t>
      </w:r>
      <w:r w:rsidRPr="008D138D">
        <w:rPr>
          <w:b/>
          <w:bCs/>
          <w:szCs w:val="20"/>
          <w:bdr w:val="single" w:sz="4" w:space="0" w:color="auto"/>
        </w:rPr>
        <w:t>不住者，說無常破常；非不住者，破滅相</w:t>
      </w:r>
      <w:r w:rsidRPr="008D138D">
        <w:rPr>
          <w:szCs w:val="20"/>
        </w:rPr>
        <w:t>（</w:t>
      </w:r>
      <w:r w:rsidR="0037274C" w:rsidRPr="008D138D">
        <w:rPr>
          <w:szCs w:val="20"/>
        </w:rPr>
        <w:t>印順法師，《</w:t>
      </w:r>
      <w:r w:rsidRPr="008D138D">
        <w:rPr>
          <w:szCs w:val="20"/>
        </w:rPr>
        <w:t>大智度論筆記》［</w:t>
      </w:r>
      <w:r w:rsidRPr="008D138D">
        <w:rPr>
          <w:rFonts w:cs="Roman Unicode"/>
          <w:szCs w:val="20"/>
        </w:rPr>
        <w:t>B</w:t>
      </w:r>
      <w:r w:rsidRPr="008D138D">
        <w:rPr>
          <w:szCs w:val="20"/>
        </w:rPr>
        <w:t>015</w:t>
      </w:r>
      <w:r w:rsidRPr="008D138D">
        <w:rPr>
          <w:szCs w:val="20"/>
        </w:rPr>
        <w:t>］</w:t>
      </w:r>
      <w:r w:rsidRPr="008D138D">
        <w:rPr>
          <w:szCs w:val="20"/>
        </w:rPr>
        <w:t>p.138</w:t>
      </w:r>
      <w:r w:rsidRPr="008D138D">
        <w:rPr>
          <w:szCs w:val="20"/>
        </w:rPr>
        <w:t>）</w:t>
      </w:r>
    </w:p>
    <w:p w:rsidR="008D138D" w:rsidRPr="008D138D" w:rsidRDefault="00816BCC" w:rsidP="002F64EB">
      <w:pPr>
        <w:spacing w:beforeLines="30" w:before="108"/>
        <w:ind w:leftChars="200" w:left="480"/>
        <w:jc w:val="both"/>
        <w:rPr>
          <w:b/>
          <w:bCs/>
          <w:szCs w:val="20"/>
          <w:bdr w:val="single" w:sz="4" w:space="0" w:color="auto"/>
        </w:rPr>
      </w:pPr>
      <w:r w:rsidRPr="008D138D">
        <w:rPr>
          <w:rFonts w:hint="eastAsia"/>
          <w:b/>
          <w:bCs/>
          <w:szCs w:val="20"/>
          <w:bdr w:val="single" w:sz="4" w:space="0" w:color="auto"/>
        </w:rPr>
        <w:t>4</w:t>
      </w:r>
      <w:r w:rsidRPr="008D138D">
        <w:rPr>
          <w:rFonts w:hint="eastAsia"/>
          <w:b/>
          <w:bCs/>
          <w:szCs w:val="20"/>
          <w:bdr w:val="single" w:sz="4" w:space="0" w:color="auto"/>
        </w:rPr>
        <w:t>、</w:t>
      </w:r>
      <w:r w:rsidRPr="008D138D">
        <w:rPr>
          <w:b/>
          <w:bCs/>
          <w:szCs w:val="20"/>
          <w:bdr w:val="single" w:sz="4" w:space="0" w:color="auto"/>
        </w:rPr>
        <w:t>佛自說</w:t>
      </w:r>
      <w:r w:rsidRPr="008D138D">
        <w:rPr>
          <w:rFonts w:hint="eastAsia"/>
          <w:b/>
          <w:bCs/>
          <w:szCs w:val="20"/>
          <w:bdr w:val="single" w:sz="4" w:space="0" w:color="auto"/>
        </w:rPr>
        <w:t>：自相空故非住非不住</w:t>
      </w:r>
    </w:p>
    <w:p w:rsidR="008D138D" w:rsidRDefault="00816BCC" w:rsidP="002B763E">
      <w:pPr>
        <w:ind w:leftChars="100" w:left="240"/>
        <w:jc w:val="both"/>
        <w:rPr>
          <w:rStyle w:val="a4"/>
        </w:rPr>
      </w:pPr>
      <w:r w:rsidRPr="0006629D">
        <w:rPr>
          <w:rFonts w:ascii="標楷體" w:eastAsia="標楷體" w:hAnsi="標楷體" w:hint="eastAsia"/>
          <w:b/>
          <w:sz w:val="21"/>
          <w:szCs w:val="22"/>
          <w:bdr w:val="single" w:sz="4" w:space="0" w:color="auto"/>
        </w:rPr>
        <w:t>五</w:t>
      </w:r>
      <w:r w:rsidRPr="0006629D">
        <w:rPr>
          <w:rFonts w:eastAsia="標楷體" w:hint="eastAsia"/>
          <w:b/>
          <w:bCs/>
          <w:kern w:val="0"/>
          <w:sz w:val="21"/>
          <w:bdr w:val="single" w:sz="4" w:space="0" w:color="auto"/>
        </w:rPr>
        <w:t>、</w:t>
      </w:r>
      <w:r w:rsidRPr="0006629D">
        <w:rPr>
          <w:rFonts w:ascii="標楷體" w:eastAsia="標楷體" w:hAnsi="標楷體" w:hint="eastAsia"/>
          <w:b/>
          <w:sz w:val="21"/>
          <w:szCs w:val="22"/>
          <w:bdr w:val="single" w:sz="4" w:space="0" w:color="auto"/>
        </w:rPr>
        <w:t>答第五問</w:t>
      </w:r>
      <w:r w:rsidRPr="0006629D">
        <w:rPr>
          <w:rFonts w:eastAsia="標楷體" w:hint="eastAsia"/>
          <w:b/>
          <w:bCs/>
          <w:kern w:val="0"/>
          <w:sz w:val="21"/>
          <w:bdr w:val="single" w:sz="4" w:space="0" w:color="auto"/>
        </w:rPr>
        <w:t>：</w:t>
      </w:r>
      <w:r w:rsidRPr="0006629D">
        <w:rPr>
          <w:rFonts w:ascii="標楷體" w:eastAsia="標楷體" w:hAnsi="標楷體"/>
          <w:b/>
          <w:sz w:val="21"/>
          <w:szCs w:val="22"/>
          <w:bdr w:val="single" w:sz="4" w:space="0" w:color="auto"/>
        </w:rPr>
        <w:t>誰當乘是乘出者</w:t>
      </w:r>
    </w:p>
    <w:p w:rsidR="008D138D" w:rsidRDefault="00816BCC" w:rsidP="002B763E">
      <w:pPr>
        <w:ind w:leftChars="150" w:left="360"/>
        <w:jc w:val="both"/>
        <w:rPr>
          <w:rFonts w:eastAsia="標楷體"/>
          <w:b/>
          <w:sz w:val="21"/>
          <w:szCs w:val="20"/>
          <w:bdr w:val="single" w:sz="4" w:space="0" w:color="auto"/>
        </w:rPr>
      </w:pPr>
      <w:r w:rsidRPr="0006629D">
        <w:rPr>
          <w:rFonts w:ascii="標楷體" w:eastAsia="標楷體" w:hAnsi="標楷體" w:hint="eastAsia"/>
          <w:b/>
          <w:sz w:val="21"/>
          <w:szCs w:val="22"/>
          <w:bdr w:val="single" w:sz="4" w:space="0" w:color="auto"/>
        </w:rPr>
        <w:t>（一）</w:t>
      </w:r>
      <w:r w:rsidRPr="0006629D">
        <w:rPr>
          <w:rFonts w:ascii="標楷體" w:eastAsia="標楷體" w:hAnsi="標楷體"/>
          <w:b/>
          <w:sz w:val="21"/>
          <w:szCs w:val="22"/>
          <w:bdr w:val="single" w:sz="4" w:space="0" w:color="auto"/>
        </w:rPr>
        <w:t>乘</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出者</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所用法</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出時</w:t>
      </w:r>
      <w:r w:rsidRPr="0006629D">
        <w:rPr>
          <w:rFonts w:ascii="標楷體" w:eastAsia="標楷體" w:hAnsi="標楷體" w:hint="eastAsia"/>
          <w:b/>
          <w:sz w:val="21"/>
          <w:szCs w:val="22"/>
          <w:bdr w:val="single" w:sz="4" w:space="0" w:color="auto"/>
        </w:rPr>
        <w:t>等諸法空無所有</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故無人乘出</w:t>
      </w:r>
    </w:p>
    <w:p w:rsidR="008D138D" w:rsidRDefault="00816BCC" w:rsidP="002F64EB">
      <w:pPr>
        <w:spacing w:beforeLines="30" w:before="108"/>
        <w:ind w:leftChars="150" w:left="360"/>
        <w:jc w:val="both"/>
        <w:rPr>
          <w:rFonts w:ascii="標楷體" w:eastAsia="標楷體" w:hAnsi="標楷體"/>
          <w:b/>
          <w:sz w:val="21"/>
          <w:szCs w:val="22"/>
          <w:bdr w:val="single" w:sz="4" w:space="0" w:color="auto"/>
        </w:rPr>
      </w:pPr>
      <w:r w:rsidRPr="0006629D">
        <w:rPr>
          <w:rFonts w:ascii="標楷體" w:eastAsia="標楷體" w:hAnsi="標楷體" w:hint="eastAsia"/>
          <w:b/>
          <w:sz w:val="21"/>
          <w:szCs w:val="22"/>
          <w:bdr w:val="single" w:sz="4" w:space="0" w:color="auto"/>
        </w:rPr>
        <w:t>（二）明人法二空</w:t>
      </w:r>
      <w:r w:rsidRPr="0006629D">
        <w:rPr>
          <w:rFonts w:ascii="標楷體" w:eastAsia="標楷體" w:hAnsi="標楷體"/>
          <w:b/>
          <w:sz w:val="21"/>
          <w:szCs w:val="22"/>
          <w:bdr w:val="single" w:sz="4" w:space="0" w:color="auto"/>
        </w:rPr>
        <w:t>不可得</w:t>
      </w:r>
    </w:p>
    <w:p w:rsidR="00816BCC" w:rsidRPr="0006629D" w:rsidRDefault="00816BCC" w:rsidP="002F64EB">
      <w:pPr>
        <w:spacing w:beforeLines="30" w:before="108"/>
        <w:ind w:leftChars="150" w:left="360"/>
        <w:jc w:val="both"/>
        <w:rPr>
          <w:rFonts w:ascii="標楷體" w:eastAsia="標楷體" w:hAnsi="標楷體"/>
          <w:b/>
          <w:sz w:val="21"/>
          <w:szCs w:val="22"/>
          <w:bdr w:val="single" w:sz="4" w:space="0" w:color="auto"/>
        </w:rPr>
      </w:pPr>
      <w:r w:rsidRPr="0006629D">
        <w:rPr>
          <w:rFonts w:ascii="標楷體" w:eastAsia="標楷體" w:hAnsi="標楷體" w:hint="eastAsia"/>
          <w:b/>
          <w:sz w:val="21"/>
          <w:szCs w:val="22"/>
          <w:bdr w:val="single" w:sz="4" w:space="0" w:color="auto"/>
        </w:rPr>
        <w:t>（三）釋</w:t>
      </w:r>
      <w:r w:rsidRPr="0006629D">
        <w:rPr>
          <w:rFonts w:ascii="標楷體" w:eastAsia="標楷體" w:hAnsi="標楷體"/>
          <w:b/>
          <w:sz w:val="21"/>
          <w:szCs w:val="22"/>
          <w:bdr w:val="single" w:sz="4" w:space="0" w:color="auto"/>
        </w:rPr>
        <w:t>不可得</w:t>
      </w:r>
      <w:r w:rsidRPr="0006629D">
        <w:rPr>
          <w:rFonts w:ascii="標楷體" w:eastAsia="標楷體" w:hAnsi="標楷體" w:hint="eastAsia"/>
          <w:b/>
          <w:sz w:val="21"/>
          <w:szCs w:val="22"/>
          <w:bdr w:val="single" w:sz="4" w:space="0" w:color="auto"/>
        </w:rPr>
        <w:t>因緣</w:t>
      </w:r>
    </w:p>
    <w:p w:rsidR="008D138D" w:rsidRDefault="00816BCC" w:rsidP="002B763E">
      <w:pPr>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1</w:t>
      </w:r>
      <w:r w:rsidRPr="0006629D">
        <w:rPr>
          <w:rFonts w:eastAsia="標楷體" w:hint="eastAsia"/>
          <w:b/>
          <w:sz w:val="21"/>
          <w:szCs w:val="20"/>
          <w:bdr w:val="single" w:sz="4" w:space="0" w:color="auto"/>
        </w:rPr>
        <w:t>、</w:t>
      </w:r>
      <w:r w:rsidRPr="0006629D">
        <w:rPr>
          <w:rFonts w:ascii="標楷體" w:eastAsia="標楷體" w:hAnsi="標楷體" w:hint="eastAsia"/>
          <w:b/>
          <w:sz w:val="21"/>
          <w:szCs w:val="22"/>
          <w:bdr w:val="single" w:sz="4" w:space="0" w:color="auto"/>
        </w:rPr>
        <w:t>一切人法不可得故</w:t>
      </w:r>
    </w:p>
    <w:p w:rsidR="008D138D" w:rsidRDefault="00816BCC" w:rsidP="00F57391">
      <w:pPr>
        <w:spacing w:beforeLines="30" w:before="108" w:line="356" w:lineRule="exact"/>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2</w:t>
      </w:r>
      <w:r w:rsidRPr="0006629D">
        <w:rPr>
          <w:rFonts w:eastAsia="標楷體" w:hint="eastAsia"/>
          <w:b/>
          <w:sz w:val="21"/>
          <w:szCs w:val="20"/>
          <w:bdr w:val="single" w:sz="4" w:space="0" w:color="auto"/>
        </w:rPr>
        <w:t>、</w:t>
      </w:r>
      <w:r w:rsidRPr="0006629D">
        <w:rPr>
          <w:rFonts w:ascii="標楷體" w:eastAsia="標楷體" w:hAnsi="標楷體" w:hint="eastAsia"/>
          <w:b/>
          <w:sz w:val="21"/>
          <w:szCs w:val="22"/>
          <w:bdr w:val="single" w:sz="4" w:space="0" w:color="auto"/>
        </w:rPr>
        <w:t>十八空中十地</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成就眾生</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淨佛世界</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五眼</w:t>
      </w:r>
      <w:r w:rsidRPr="0006629D">
        <w:rPr>
          <w:rFonts w:ascii="標楷體" w:eastAsia="標楷體" w:hAnsi="標楷體" w:hint="eastAsia"/>
          <w:b/>
          <w:sz w:val="21"/>
          <w:szCs w:val="22"/>
          <w:bdr w:val="single" w:sz="4" w:space="0" w:color="auto"/>
        </w:rPr>
        <w:t>等皆不可得故</w:t>
      </w:r>
    </w:p>
    <w:p w:rsidR="008D138D" w:rsidRDefault="00816BCC" w:rsidP="00F57391">
      <w:pPr>
        <w:spacing w:beforeLines="30" w:before="108" w:line="356" w:lineRule="exact"/>
        <w:ind w:leftChars="150" w:left="360"/>
        <w:jc w:val="both"/>
        <w:rPr>
          <w:rFonts w:eastAsia="標楷體"/>
          <w:b/>
          <w:sz w:val="21"/>
          <w:szCs w:val="20"/>
          <w:bdr w:val="single" w:sz="4" w:space="0" w:color="auto"/>
        </w:rPr>
      </w:pPr>
      <w:r w:rsidRPr="0006629D">
        <w:rPr>
          <w:rFonts w:ascii="標楷體" w:eastAsia="標楷體" w:hAnsi="標楷體" w:hint="eastAsia"/>
          <w:b/>
          <w:sz w:val="21"/>
          <w:szCs w:val="22"/>
          <w:bdr w:val="single" w:sz="4" w:space="0" w:color="auto"/>
        </w:rPr>
        <w:t>（四）</w:t>
      </w:r>
      <w:r w:rsidRPr="0006629D">
        <w:rPr>
          <w:rFonts w:ascii="標楷體" w:eastAsia="標楷體" w:hAnsi="標楷體"/>
          <w:b/>
          <w:sz w:val="21"/>
          <w:szCs w:val="22"/>
          <w:bdr w:val="single" w:sz="4" w:space="0" w:color="auto"/>
        </w:rPr>
        <w:t>結</w:t>
      </w:r>
      <w:r w:rsidRPr="0006629D">
        <w:rPr>
          <w:rFonts w:eastAsia="標楷體"/>
          <w:b/>
          <w:sz w:val="21"/>
          <w:szCs w:val="20"/>
          <w:bdr w:val="single" w:sz="4" w:space="0" w:color="auto"/>
        </w:rPr>
        <w:t>：</w:t>
      </w:r>
      <w:r w:rsidRPr="0006629D">
        <w:rPr>
          <w:rFonts w:ascii="標楷體" w:eastAsia="標楷體" w:hAnsi="標楷體"/>
          <w:b/>
          <w:sz w:val="21"/>
          <w:szCs w:val="22"/>
          <w:bdr w:val="single" w:sz="4" w:space="0" w:color="auto"/>
        </w:rPr>
        <w:t>以不可得故</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菩薩乘摩訶衍出薩婆若</w:t>
      </w:r>
    </w:p>
    <w:p w:rsidR="00816BCC" w:rsidRPr="008D138D" w:rsidRDefault="00816BCC" w:rsidP="00F57391">
      <w:pPr>
        <w:spacing w:line="356" w:lineRule="exact"/>
        <w:ind w:leftChars="100" w:left="240"/>
        <w:jc w:val="both"/>
        <w:rPr>
          <w:rFonts w:ascii="新細明體" w:hAnsi="新細明體"/>
          <w:b/>
          <w:szCs w:val="20"/>
          <w:bdr w:val="single" w:sz="4" w:space="0" w:color="auto"/>
        </w:rPr>
      </w:pPr>
      <w:r w:rsidRPr="008D138D">
        <w:rPr>
          <w:rFonts w:hint="eastAsia"/>
          <w:b/>
          <w:bCs/>
          <w:kern w:val="0"/>
          <w:bdr w:val="single" w:sz="4" w:space="0" w:color="auto"/>
        </w:rPr>
        <w:t>五、答第五問：</w:t>
      </w:r>
      <w:r w:rsidRPr="008D138D">
        <w:rPr>
          <w:b/>
          <w:bCs/>
          <w:kern w:val="0"/>
          <w:bdr w:val="single" w:sz="4" w:space="0" w:color="auto"/>
        </w:rPr>
        <w:t>誰當乘是乘出者</w:t>
      </w:r>
    </w:p>
    <w:p w:rsidR="008D138D" w:rsidRDefault="00816BCC" w:rsidP="00F57391">
      <w:pPr>
        <w:spacing w:line="356" w:lineRule="exact"/>
        <w:ind w:leftChars="150" w:left="360"/>
        <w:jc w:val="both"/>
        <w:rPr>
          <w:rStyle w:val="a4"/>
        </w:rPr>
      </w:pPr>
      <w:r w:rsidRPr="008D138D">
        <w:rPr>
          <w:rFonts w:hint="eastAsia"/>
          <w:b/>
          <w:szCs w:val="20"/>
          <w:bdr w:val="single" w:sz="4" w:space="0" w:color="auto"/>
        </w:rPr>
        <w:t>（一）</w:t>
      </w:r>
      <w:r w:rsidRPr="008D138D">
        <w:rPr>
          <w:b/>
          <w:szCs w:val="20"/>
          <w:bdr w:val="single" w:sz="4" w:space="0" w:color="auto"/>
        </w:rPr>
        <w:t>乘</w:t>
      </w:r>
      <w:r w:rsidRPr="008D138D">
        <w:rPr>
          <w:rFonts w:hint="eastAsia"/>
          <w:b/>
          <w:szCs w:val="20"/>
          <w:bdr w:val="single" w:sz="4" w:space="0" w:color="auto"/>
        </w:rPr>
        <w:t>、</w:t>
      </w:r>
      <w:r w:rsidRPr="008D138D">
        <w:rPr>
          <w:b/>
          <w:szCs w:val="20"/>
          <w:bdr w:val="single" w:sz="4" w:space="0" w:color="auto"/>
        </w:rPr>
        <w:t>出者</w:t>
      </w:r>
      <w:r w:rsidRPr="008D138D">
        <w:rPr>
          <w:rFonts w:hint="eastAsia"/>
          <w:b/>
          <w:szCs w:val="20"/>
          <w:bdr w:val="single" w:sz="4" w:space="0" w:color="auto"/>
        </w:rPr>
        <w:t>、</w:t>
      </w:r>
      <w:r w:rsidRPr="008D138D">
        <w:rPr>
          <w:b/>
          <w:szCs w:val="20"/>
          <w:bdr w:val="single" w:sz="4" w:space="0" w:color="auto"/>
        </w:rPr>
        <w:t>所用法</w:t>
      </w:r>
      <w:r w:rsidRPr="008D138D">
        <w:rPr>
          <w:rFonts w:hint="eastAsia"/>
          <w:b/>
          <w:szCs w:val="20"/>
          <w:bdr w:val="single" w:sz="4" w:space="0" w:color="auto"/>
        </w:rPr>
        <w:t>、</w:t>
      </w:r>
      <w:r w:rsidRPr="008D138D">
        <w:rPr>
          <w:b/>
          <w:szCs w:val="20"/>
          <w:bdr w:val="single" w:sz="4" w:space="0" w:color="auto"/>
        </w:rPr>
        <w:t>出時</w:t>
      </w:r>
      <w:r w:rsidRPr="008D138D">
        <w:rPr>
          <w:rFonts w:hint="eastAsia"/>
          <w:b/>
          <w:szCs w:val="20"/>
          <w:bdr w:val="single" w:sz="4" w:space="0" w:color="auto"/>
        </w:rPr>
        <w:t>等諸法空無所有，</w:t>
      </w:r>
      <w:r w:rsidRPr="008D138D">
        <w:rPr>
          <w:b/>
          <w:szCs w:val="20"/>
          <w:bdr w:val="single" w:sz="4" w:space="0" w:color="auto"/>
        </w:rPr>
        <w:t>故無人乘出</w:t>
      </w:r>
    </w:p>
    <w:p w:rsidR="008D138D" w:rsidRPr="008D138D" w:rsidRDefault="00816BCC" w:rsidP="00F57391">
      <w:pPr>
        <w:spacing w:line="356" w:lineRule="exact"/>
        <w:ind w:leftChars="200" w:left="480"/>
        <w:jc w:val="both"/>
        <w:rPr>
          <w:rFonts w:eastAsia="標楷體"/>
          <w:b/>
          <w:szCs w:val="20"/>
          <w:bdr w:val="single" w:sz="4" w:space="0" w:color="auto"/>
        </w:rPr>
      </w:pPr>
      <w:r w:rsidRPr="008D138D">
        <w:rPr>
          <w:rFonts w:hint="eastAsia"/>
          <w:b/>
          <w:szCs w:val="20"/>
          <w:bdr w:val="single" w:sz="4" w:space="0" w:color="auto"/>
        </w:rPr>
        <w:t>1</w:t>
      </w:r>
      <w:r w:rsidRPr="008D138D">
        <w:rPr>
          <w:rFonts w:hint="eastAsia"/>
          <w:b/>
          <w:szCs w:val="20"/>
          <w:bdr w:val="single" w:sz="4" w:space="0" w:color="auto"/>
        </w:rPr>
        <w:t>、</w:t>
      </w:r>
      <w:r w:rsidRPr="008D138D">
        <w:rPr>
          <w:b/>
          <w:szCs w:val="20"/>
          <w:bdr w:val="single" w:sz="4" w:space="0" w:color="auto"/>
        </w:rPr>
        <w:t>釋「出」之意義</w:t>
      </w:r>
    </w:p>
    <w:p w:rsidR="008D138D" w:rsidRPr="008D138D" w:rsidRDefault="00816BCC" w:rsidP="00F57391">
      <w:pPr>
        <w:spacing w:beforeLines="30" w:before="108" w:line="356" w:lineRule="exact"/>
        <w:ind w:leftChars="200" w:left="480"/>
        <w:jc w:val="both"/>
        <w:rPr>
          <w:b/>
          <w:szCs w:val="20"/>
          <w:bdr w:val="single" w:sz="4" w:space="0" w:color="auto"/>
        </w:rPr>
      </w:pPr>
      <w:r w:rsidRPr="008D138D">
        <w:rPr>
          <w:rFonts w:hint="eastAsia"/>
          <w:b/>
          <w:szCs w:val="20"/>
          <w:bdr w:val="single" w:sz="4" w:space="0" w:color="auto"/>
        </w:rPr>
        <w:lastRenderedPageBreak/>
        <w:t>2</w:t>
      </w:r>
      <w:r w:rsidRPr="008D138D">
        <w:rPr>
          <w:rFonts w:hint="eastAsia"/>
          <w:b/>
          <w:szCs w:val="20"/>
          <w:bdr w:val="single" w:sz="4" w:space="0" w:color="auto"/>
        </w:rPr>
        <w:t>、釋「乘」、「所用法」、「出者」三法空</w:t>
      </w:r>
    </w:p>
    <w:p w:rsidR="008D138D" w:rsidRPr="008D138D" w:rsidRDefault="00816BCC" w:rsidP="00F57391">
      <w:pPr>
        <w:spacing w:beforeLines="30" w:before="108" w:line="356" w:lineRule="exact"/>
        <w:ind w:leftChars="150" w:left="360"/>
        <w:jc w:val="both"/>
        <w:rPr>
          <w:b/>
          <w:szCs w:val="20"/>
          <w:bdr w:val="single" w:sz="4" w:space="0" w:color="auto"/>
        </w:rPr>
      </w:pPr>
      <w:r w:rsidRPr="008D138D">
        <w:rPr>
          <w:rFonts w:hint="eastAsia"/>
          <w:b/>
          <w:szCs w:val="20"/>
          <w:bdr w:val="single" w:sz="4" w:space="0" w:color="auto"/>
        </w:rPr>
        <w:t>（二）依</w:t>
      </w:r>
      <w:r w:rsidRPr="008D138D">
        <w:rPr>
          <w:b/>
          <w:szCs w:val="20"/>
          <w:bdr w:val="single" w:sz="4" w:space="0" w:color="auto"/>
        </w:rPr>
        <w:t>法空、眾生空</w:t>
      </w:r>
      <w:r w:rsidRPr="008D138D">
        <w:rPr>
          <w:rFonts w:hint="eastAsia"/>
          <w:b/>
          <w:szCs w:val="20"/>
          <w:bdr w:val="single" w:sz="4" w:space="0" w:color="auto"/>
        </w:rPr>
        <w:t>明諸法</w:t>
      </w:r>
      <w:r w:rsidRPr="008D138D">
        <w:rPr>
          <w:b/>
          <w:szCs w:val="20"/>
          <w:bdr w:val="single" w:sz="4" w:space="0" w:color="auto"/>
        </w:rPr>
        <w:t>畢竟空〔畢竟</w:t>
      </w:r>
      <w:r w:rsidRPr="008D138D">
        <w:rPr>
          <w:rFonts w:hint="eastAsia"/>
          <w:b/>
          <w:szCs w:val="20"/>
          <w:bdr w:val="single" w:sz="4" w:space="0" w:color="auto"/>
        </w:rPr>
        <w:t>淨</w:t>
      </w:r>
      <w:r w:rsidRPr="008D138D">
        <w:rPr>
          <w:b/>
          <w:szCs w:val="20"/>
          <w:bdr w:val="single" w:sz="4" w:space="0" w:color="auto"/>
        </w:rPr>
        <w:t>〕</w:t>
      </w:r>
    </w:p>
    <w:p w:rsidR="00816BCC" w:rsidRPr="008D138D" w:rsidRDefault="00816BCC" w:rsidP="00653523">
      <w:pPr>
        <w:spacing w:beforeLines="30" w:before="108"/>
        <w:ind w:leftChars="150" w:left="360"/>
        <w:jc w:val="both"/>
        <w:rPr>
          <w:rFonts w:eastAsia="標楷體"/>
          <w:b/>
          <w:szCs w:val="20"/>
          <w:bdr w:val="single" w:sz="4" w:space="0" w:color="auto"/>
        </w:rPr>
      </w:pPr>
      <w:r w:rsidRPr="008D138D">
        <w:rPr>
          <w:rFonts w:hint="eastAsia"/>
          <w:b/>
          <w:szCs w:val="20"/>
          <w:bdr w:val="single" w:sz="4" w:space="0" w:color="auto"/>
        </w:rPr>
        <w:t>（三）釋</w:t>
      </w:r>
      <w:r w:rsidRPr="008D138D">
        <w:rPr>
          <w:b/>
          <w:szCs w:val="20"/>
          <w:bdr w:val="single" w:sz="4" w:space="0" w:color="auto"/>
        </w:rPr>
        <w:t>不可得</w:t>
      </w:r>
      <w:r w:rsidRPr="008D138D">
        <w:rPr>
          <w:rFonts w:hint="eastAsia"/>
          <w:b/>
          <w:szCs w:val="20"/>
          <w:bdr w:val="single" w:sz="4" w:space="0" w:color="auto"/>
        </w:rPr>
        <w:t>因緣</w:t>
      </w:r>
    </w:p>
    <w:p w:rsidR="008D138D" w:rsidRPr="008D138D" w:rsidRDefault="00816BCC" w:rsidP="002B763E">
      <w:pPr>
        <w:ind w:leftChars="200" w:left="480"/>
        <w:jc w:val="both"/>
        <w:rPr>
          <w:b/>
          <w:szCs w:val="20"/>
          <w:bdr w:val="single" w:sz="4" w:space="0" w:color="auto"/>
        </w:rPr>
      </w:pPr>
      <w:r w:rsidRPr="008D138D">
        <w:rPr>
          <w:rFonts w:hint="eastAsia"/>
          <w:b/>
          <w:szCs w:val="20"/>
          <w:bdr w:val="single" w:sz="4" w:space="0" w:color="auto"/>
        </w:rPr>
        <w:t>1</w:t>
      </w:r>
      <w:r w:rsidRPr="008D138D">
        <w:rPr>
          <w:rFonts w:hint="eastAsia"/>
          <w:b/>
          <w:szCs w:val="20"/>
          <w:bdr w:val="single" w:sz="4" w:space="0" w:color="auto"/>
        </w:rPr>
        <w:t>、明法無故不可得，非</w:t>
      </w:r>
      <w:r w:rsidRPr="008D138D">
        <w:rPr>
          <w:b/>
          <w:szCs w:val="20"/>
          <w:bdr w:val="single" w:sz="4" w:space="0" w:color="auto"/>
        </w:rPr>
        <w:t>智慧少故不能得</w:t>
      </w:r>
    </w:p>
    <w:p w:rsidR="008D138D" w:rsidRPr="008D138D" w:rsidRDefault="00816BCC" w:rsidP="00653523">
      <w:pPr>
        <w:spacing w:beforeLines="30" w:before="108"/>
        <w:ind w:leftChars="250" w:left="60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 xml:space="preserve"> </w:t>
      </w:r>
      <w:r w:rsidRPr="008D138D">
        <w:rPr>
          <w:b/>
          <w:szCs w:val="20"/>
          <w:bdr w:val="single" w:sz="4" w:space="0" w:color="auto"/>
        </w:rPr>
        <w:t>因論生論：</w:t>
      </w:r>
      <w:r w:rsidRPr="008D138D">
        <w:rPr>
          <w:rFonts w:hint="eastAsia"/>
          <w:b/>
          <w:szCs w:val="20"/>
          <w:bdr w:val="single" w:sz="4" w:space="0" w:color="auto"/>
        </w:rPr>
        <w:t>諸</w:t>
      </w:r>
      <w:r w:rsidRPr="008D138D">
        <w:rPr>
          <w:b/>
          <w:szCs w:val="20"/>
          <w:bdr w:val="single" w:sz="4" w:space="0" w:color="auto"/>
        </w:rPr>
        <w:t>法不可得</w:t>
      </w:r>
      <w:r w:rsidRPr="008D138D">
        <w:rPr>
          <w:rFonts w:hint="eastAsia"/>
          <w:b/>
          <w:szCs w:val="20"/>
          <w:bdr w:val="single" w:sz="4" w:space="0" w:color="auto"/>
        </w:rPr>
        <w:t>之</w:t>
      </w:r>
      <w:r w:rsidRPr="008D138D">
        <w:rPr>
          <w:b/>
          <w:szCs w:val="20"/>
          <w:bdr w:val="single" w:sz="4" w:space="0" w:color="auto"/>
        </w:rPr>
        <w:t>益</w:t>
      </w:r>
      <w:r w:rsidRPr="008D138D">
        <w:rPr>
          <w:rFonts w:hint="eastAsia"/>
          <w:b/>
          <w:szCs w:val="20"/>
          <w:bdr w:val="single" w:sz="4" w:space="0" w:color="auto"/>
        </w:rPr>
        <w:t>──不落二邊，畢竟清淨</w:t>
      </w:r>
    </w:p>
    <w:p w:rsidR="00816BCC" w:rsidRPr="008D138D" w:rsidRDefault="00816BCC" w:rsidP="00653523">
      <w:pPr>
        <w:spacing w:beforeLines="30" w:before="108"/>
        <w:ind w:leftChars="200" w:left="480"/>
        <w:jc w:val="both"/>
        <w:rPr>
          <w:b/>
          <w:szCs w:val="20"/>
          <w:bdr w:val="single" w:sz="4" w:space="0" w:color="auto"/>
        </w:rPr>
      </w:pPr>
      <w:r w:rsidRPr="008D138D">
        <w:rPr>
          <w:rFonts w:hint="eastAsia"/>
          <w:b/>
          <w:szCs w:val="20"/>
          <w:bdr w:val="single" w:sz="4" w:space="0" w:color="auto"/>
        </w:rPr>
        <w:t>2</w:t>
      </w:r>
      <w:r w:rsidRPr="008D138D">
        <w:rPr>
          <w:rFonts w:hint="eastAsia"/>
          <w:b/>
          <w:szCs w:val="20"/>
          <w:bdr w:val="single" w:sz="4" w:space="0" w:color="auto"/>
        </w:rPr>
        <w:t>、明</w:t>
      </w:r>
      <w:r w:rsidRPr="008D138D">
        <w:rPr>
          <w:b/>
          <w:szCs w:val="20"/>
          <w:bdr w:val="single" w:sz="4" w:space="0" w:color="auto"/>
        </w:rPr>
        <w:t>不可得因緣</w:t>
      </w:r>
    </w:p>
    <w:p w:rsidR="008D138D" w:rsidRPr="008D138D" w:rsidRDefault="00816BCC" w:rsidP="005C1254">
      <w:pPr>
        <w:ind w:leftChars="250" w:left="60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1</w:t>
      </w:r>
      <w:r w:rsidRPr="008D138D">
        <w:rPr>
          <w:rFonts w:hint="eastAsia"/>
          <w:b/>
          <w:szCs w:val="20"/>
          <w:bdr w:val="single" w:sz="4" w:space="0" w:color="auto"/>
        </w:rPr>
        <w:t>）一切人法不可得故</w:t>
      </w:r>
    </w:p>
    <w:p w:rsidR="008D138D" w:rsidRPr="008D138D" w:rsidRDefault="00816BCC" w:rsidP="00653523">
      <w:pPr>
        <w:spacing w:beforeLines="30" w:before="108"/>
        <w:ind w:leftChars="250" w:left="600"/>
        <w:jc w:val="both"/>
        <w:rPr>
          <w:b/>
          <w:szCs w:val="20"/>
          <w:bdr w:val="single" w:sz="4" w:space="0" w:color="auto"/>
        </w:rPr>
      </w:pPr>
      <w:r w:rsidRPr="008D138D">
        <w:rPr>
          <w:rFonts w:hint="eastAsia"/>
          <w:b/>
          <w:szCs w:val="20"/>
          <w:bdr w:val="single" w:sz="4" w:space="0" w:color="auto"/>
        </w:rPr>
        <w:t>（</w:t>
      </w:r>
      <w:r w:rsidRPr="008D138D">
        <w:rPr>
          <w:rFonts w:hint="eastAsia"/>
          <w:b/>
          <w:szCs w:val="20"/>
          <w:bdr w:val="single" w:sz="4" w:space="0" w:color="auto"/>
        </w:rPr>
        <w:t>2</w:t>
      </w:r>
      <w:r w:rsidRPr="008D138D">
        <w:rPr>
          <w:rFonts w:hint="eastAsia"/>
          <w:b/>
          <w:szCs w:val="20"/>
          <w:bdr w:val="single" w:sz="4" w:space="0" w:color="auto"/>
        </w:rPr>
        <w:t>）十八空中十地、</w:t>
      </w:r>
      <w:r w:rsidRPr="008D138D">
        <w:rPr>
          <w:b/>
          <w:szCs w:val="20"/>
          <w:bdr w:val="single" w:sz="4" w:space="0" w:color="auto"/>
        </w:rPr>
        <w:t>成就眾生</w:t>
      </w:r>
      <w:r w:rsidRPr="008D138D">
        <w:rPr>
          <w:rFonts w:hint="eastAsia"/>
          <w:b/>
          <w:szCs w:val="20"/>
          <w:bdr w:val="single" w:sz="4" w:space="0" w:color="auto"/>
        </w:rPr>
        <w:t>、</w:t>
      </w:r>
      <w:r w:rsidRPr="008D138D">
        <w:rPr>
          <w:b/>
          <w:szCs w:val="20"/>
          <w:bdr w:val="single" w:sz="4" w:space="0" w:color="auto"/>
        </w:rPr>
        <w:t>淨佛世界</w:t>
      </w:r>
      <w:r w:rsidRPr="008D138D">
        <w:rPr>
          <w:rFonts w:hint="eastAsia"/>
          <w:b/>
          <w:szCs w:val="20"/>
          <w:bdr w:val="single" w:sz="4" w:space="0" w:color="auto"/>
        </w:rPr>
        <w:t>、</w:t>
      </w:r>
      <w:r w:rsidRPr="008D138D">
        <w:rPr>
          <w:b/>
          <w:szCs w:val="20"/>
          <w:bdr w:val="single" w:sz="4" w:space="0" w:color="auto"/>
        </w:rPr>
        <w:t>五眼</w:t>
      </w:r>
      <w:r w:rsidRPr="008D138D">
        <w:rPr>
          <w:rFonts w:hint="eastAsia"/>
          <w:b/>
          <w:szCs w:val="20"/>
          <w:bdr w:val="single" w:sz="4" w:space="0" w:color="auto"/>
        </w:rPr>
        <w:t>等皆不可得故</w:t>
      </w:r>
    </w:p>
    <w:p w:rsidR="008D138D" w:rsidRPr="008D138D" w:rsidRDefault="00816BCC" w:rsidP="00653523">
      <w:pPr>
        <w:spacing w:beforeLines="30" w:before="108"/>
        <w:ind w:leftChars="150" w:left="360"/>
        <w:jc w:val="both"/>
        <w:rPr>
          <w:b/>
          <w:szCs w:val="20"/>
          <w:bdr w:val="single" w:sz="4" w:space="0" w:color="auto"/>
        </w:rPr>
      </w:pPr>
      <w:r w:rsidRPr="008D138D">
        <w:rPr>
          <w:rFonts w:hint="eastAsia"/>
          <w:b/>
          <w:szCs w:val="20"/>
          <w:bdr w:val="single" w:sz="4" w:space="0" w:color="auto"/>
        </w:rPr>
        <w:t>（四）</w:t>
      </w:r>
      <w:r w:rsidRPr="008D138D">
        <w:rPr>
          <w:b/>
          <w:szCs w:val="20"/>
          <w:bdr w:val="single" w:sz="4" w:space="0" w:color="auto"/>
        </w:rPr>
        <w:t>結</w:t>
      </w:r>
    </w:p>
    <w:p w:rsidR="009A6BC5" w:rsidRPr="00F63A83" w:rsidRDefault="009A6BC5" w:rsidP="005C1254">
      <w:pPr>
        <w:ind w:leftChars="150" w:left="360"/>
        <w:jc w:val="both"/>
      </w:pPr>
    </w:p>
    <w:sectPr w:rsidR="009A6BC5" w:rsidRPr="00F63A83" w:rsidSect="00C275A3">
      <w:headerReference w:type="even" r:id="rId7"/>
      <w:headerReference w:type="default" r:id="rId8"/>
      <w:footerReference w:type="even" r:id="rId9"/>
      <w:footerReference w:type="default" r:id="rId10"/>
      <w:pgSz w:w="11906" w:h="16838"/>
      <w:pgMar w:top="1418" w:right="1418" w:bottom="1418" w:left="1418" w:header="851" w:footer="992" w:gutter="0"/>
      <w:pgNumType w:start="141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5A9" w:rsidRDefault="006C35A9">
      <w:r>
        <w:separator/>
      </w:r>
    </w:p>
  </w:endnote>
  <w:endnote w:type="continuationSeparator" w:id="0">
    <w:p w:rsidR="006C35A9" w:rsidRDefault="006C3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angal">
    <w:altName w:val="Liberation Mono"/>
    <w:panose1 w:val="00000400000000000000"/>
    <w:charset w:val="00"/>
    <w:family w:val="roman"/>
    <w:pitch w:val="variable"/>
    <w:sig w:usb0="00000003" w:usb1="00000000" w:usb2="00000000" w:usb3="00000000" w:csb0="00000001" w:csb1="00000000"/>
  </w:font>
  <w:font w:name="Roman Unicode">
    <w:altName w:val="Malgun Gothic Semilight"/>
    <w:charset w:val="88"/>
    <w:family w:val="auto"/>
    <w:pitch w:val="variable"/>
    <w:sig w:usb0="00000000"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493027"/>
      <w:docPartObj>
        <w:docPartGallery w:val="Page Numbers (Bottom of Page)"/>
        <w:docPartUnique/>
      </w:docPartObj>
    </w:sdtPr>
    <w:sdtEndPr>
      <w:rPr>
        <w:noProof/>
      </w:rPr>
    </w:sdtEndPr>
    <w:sdtContent>
      <w:p w:rsidR="005E5B36" w:rsidRDefault="005E5B36" w:rsidP="00C275A3">
        <w:pPr>
          <w:pStyle w:val="a8"/>
          <w:jc w:val="center"/>
        </w:pPr>
        <w:r>
          <w:fldChar w:fldCharType="begin"/>
        </w:r>
        <w:r>
          <w:instrText xml:space="preserve"> PAGE   \* MERGEFORMAT </w:instrText>
        </w:r>
        <w:r>
          <w:fldChar w:fldCharType="separate"/>
        </w:r>
        <w:r w:rsidR="008D138D">
          <w:rPr>
            <w:noProof/>
          </w:rPr>
          <w:t>1412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093748"/>
      <w:docPartObj>
        <w:docPartGallery w:val="Page Numbers (Bottom of Page)"/>
        <w:docPartUnique/>
      </w:docPartObj>
    </w:sdtPr>
    <w:sdtEndPr>
      <w:rPr>
        <w:noProof/>
      </w:rPr>
    </w:sdtEndPr>
    <w:sdtContent>
      <w:p w:rsidR="005E5B36" w:rsidRPr="00581FBB" w:rsidRDefault="005E5B36" w:rsidP="00581FBB">
        <w:pPr>
          <w:pStyle w:val="a8"/>
          <w:jc w:val="center"/>
        </w:pPr>
        <w:r>
          <w:fldChar w:fldCharType="begin"/>
        </w:r>
        <w:r>
          <w:instrText xml:space="preserve"> PAGE   \* MERGEFORMAT </w:instrText>
        </w:r>
        <w:r>
          <w:fldChar w:fldCharType="separate"/>
        </w:r>
        <w:r w:rsidR="008D138D">
          <w:rPr>
            <w:noProof/>
          </w:rPr>
          <w:t>1413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5A9" w:rsidRDefault="006C35A9">
      <w:r>
        <w:separator/>
      </w:r>
    </w:p>
  </w:footnote>
  <w:footnote w:type="continuationSeparator" w:id="0">
    <w:p w:rsidR="006C35A9" w:rsidRDefault="006C3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B36" w:rsidRDefault="005E5B36" w:rsidP="003F2CD2">
    <w:pPr>
      <w:pStyle w:val="a6"/>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B36" w:rsidRPr="00C275A3" w:rsidRDefault="005E5B36" w:rsidP="005552BA">
    <w:pPr>
      <w:jc w:val="right"/>
      <w:rPr>
        <w:sz w:val="20"/>
        <w:szCs w:val="20"/>
      </w:rPr>
    </w:pPr>
    <w:r w:rsidRPr="00C275A3">
      <w:rPr>
        <w:sz w:val="20"/>
        <w:szCs w:val="20"/>
      </w:rPr>
      <w:t>第四冊：《大智度論》卷</w:t>
    </w:r>
    <w:r w:rsidRPr="00C275A3">
      <w:rPr>
        <w:sz w:val="20"/>
        <w:szCs w:val="20"/>
      </w:rPr>
      <w:t>050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896F20E"/>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58C7464"/>
    <w:multiLevelType w:val="hybridMultilevel"/>
    <w:tmpl w:val="C396F216"/>
    <w:lvl w:ilvl="0" w:tplc="604A6F5E">
      <w:start w:val="1"/>
      <w:numFmt w:val="taiwaneseCountingThousand"/>
      <w:lvlText w:val="%1．"/>
      <w:lvlJc w:val="left"/>
      <w:pPr>
        <w:tabs>
          <w:tab w:val="num" w:pos="600"/>
        </w:tabs>
        <w:ind w:left="600" w:hanging="420"/>
      </w:pPr>
      <w:rPr>
        <w:rFonts w:hint="default"/>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2" w15:restartNumberingAfterBreak="0">
    <w:nsid w:val="110E6953"/>
    <w:multiLevelType w:val="hybridMultilevel"/>
    <w:tmpl w:val="7742A056"/>
    <w:lvl w:ilvl="0" w:tplc="5E30CE78">
      <w:start w:val="10"/>
      <w:numFmt w:val="bullet"/>
      <w:lvlText w:val="◎"/>
      <w:lvlJc w:val="left"/>
      <w:pPr>
        <w:tabs>
          <w:tab w:val="num" w:pos="960"/>
        </w:tabs>
        <w:ind w:left="960" w:hanging="600"/>
      </w:pPr>
      <w:rPr>
        <w:rFonts w:ascii="新細明體" w:eastAsia="新細明體" w:hAnsi="新細明體" w:cs="Times New Roman" w:hint="eastAsia"/>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3" w15:restartNumberingAfterBreak="0">
    <w:nsid w:val="370E65CF"/>
    <w:multiLevelType w:val="hybridMultilevel"/>
    <w:tmpl w:val="88FCB47E"/>
    <w:lvl w:ilvl="0" w:tplc="84F4ECB6">
      <w:start w:val="1"/>
      <w:numFmt w:val="taiwaneseCountingThousand"/>
      <w:lvlText w:val="%1、"/>
      <w:lvlJc w:val="left"/>
      <w:pPr>
        <w:tabs>
          <w:tab w:val="num" w:pos="2160"/>
        </w:tabs>
        <w:ind w:left="2160" w:hanging="480"/>
      </w:pPr>
      <w:rPr>
        <w:rFonts w:hint="default"/>
      </w:rPr>
    </w:lvl>
    <w:lvl w:ilvl="1" w:tplc="04090019" w:tentative="1">
      <w:start w:val="1"/>
      <w:numFmt w:val="ideographTraditional"/>
      <w:lvlText w:val="%2、"/>
      <w:lvlJc w:val="left"/>
      <w:pPr>
        <w:tabs>
          <w:tab w:val="num" w:pos="2640"/>
        </w:tabs>
        <w:ind w:left="2640" w:hanging="480"/>
      </w:pPr>
    </w:lvl>
    <w:lvl w:ilvl="2" w:tplc="0409001B" w:tentative="1">
      <w:start w:val="1"/>
      <w:numFmt w:val="lowerRoman"/>
      <w:lvlText w:val="%3."/>
      <w:lvlJc w:val="right"/>
      <w:pPr>
        <w:tabs>
          <w:tab w:val="num" w:pos="3120"/>
        </w:tabs>
        <w:ind w:left="3120" w:hanging="480"/>
      </w:pPr>
    </w:lvl>
    <w:lvl w:ilvl="3" w:tplc="0409000F" w:tentative="1">
      <w:start w:val="1"/>
      <w:numFmt w:val="decimal"/>
      <w:lvlText w:val="%4."/>
      <w:lvlJc w:val="left"/>
      <w:pPr>
        <w:tabs>
          <w:tab w:val="num" w:pos="3600"/>
        </w:tabs>
        <w:ind w:left="3600" w:hanging="480"/>
      </w:pPr>
    </w:lvl>
    <w:lvl w:ilvl="4" w:tplc="04090019" w:tentative="1">
      <w:start w:val="1"/>
      <w:numFmt w:val="ideographTraditional"/>
      <w:lvlText w:val="%5、"/>
      <w:lvlJc w:val="left"/>
      <w:pPr>
        <w:tabs>
          <w:tab w:val="num" w:pos="4080"/>
        </w:tabs>
        <w:ind w:left="4080" w:hanging="480"/>
      </w:pPr>
    </w:lvl>
    <w:lvl w:ilvl="5" w:tplc="0409001B" w:tentative="1">
      <w:start w:val="1"/>
      <w:numFmt w:val="lowerRoman"/>
      <w:lvlText w:val="%6."/>
      <w:lvlJc w:val="right"/>
      <w:pPr>
        <w:tabs>
          <w:tab w:val="num" w:pos="4560"/>
        </w:tabs>
        <w:ind w:left="4560" w:hanging="480"/>
      </w:pPr>
    </w:lvl>
    <w:lvl w:ilvl="6" w:tplc="0409000F" w:tentative="1">
      <w:start w:val="1"/>
      <w:numFmt w:val="decimal"/>
      <w:lvlText w:val="%7."/>
      <w:lvlJc w:val="left"/>
      <w:pPr>
        <w:tabs>
          <w:tab w:val="num" w:pos="5040"/>
        </w:tabs>
        <w:ind w:left="5040" w:hanging="480"/>
      </w:pPr>
    </w:lvl>
    <w:lvl w:ilvl="7" w:tplc="04090019" w:tentative="1">
      <w:start w:val="1"/>
      <w:numFmt w:val="ideographTraditional"/>
      <w:lvlText w:val="%8、"/>
      <w:lvlJc w:val="left"/>
      <w:pPr>
        <w:tabs>
          <w:tab w:val="num" w:pos="5520"/>
        </w:tabs>
        <w:ind w:left="5520" w:hanging="480"/>
      </w:pPr>
    </w:lvl>
    <w:lvl w:ilvl="8" w:tplc="0409001B" w:tentative="1">
      <w:start w:val="1"/>
      <w:numFmt w:val="lowerRoman"/>
      <w:lvlText w:val="%9."/>
      <w:lvlJc w:val="right"/>
      <w:pPr>
        <w:tabs>
          <w:tab w:val="num" w:pos="6000"/>
        </w:tabs>
        <w:ind w:left="6000" w:hanging="480"/>
      </w:pPr>
    </w:lvl>
  </w:abstractNum>
  <w:abstractNum w:abstractNumId="4" w15:restartNumberingAfterBreak="0">
    <w:nsid w:val="4DE33BFC"/>
    <w:multiLevelType w:val="hybridMultilevel"/>
    <w:tmpl w:val="42F62584"/>
    <w:lvl w:ilvl="0" w:tplc="DEE0ED10">
      <w:start w:val="1"/>
      <w:numFmt w:val="taiwaneseCountingThousand"/>
      <w:lvlText w:val="%1、"/>
      <w:lvlJc w:val="left"/>
      <w:pPr>
        <w:tabs>
          <w:tab w:val="num" w:pos="920"/>
        </w:tabs>
        <w:ind w:left="920" w:hanging="420"/>
      </w:pPr>
      <w:rPr>
        <w:rFonts w:hint="default"/>
      </w:rPr>
    </w:lvl>
    <w:lvl w:ilvl="1" w:tplc="04090019" w:tentative="1">
      <w:start w:val="1"/>
      <w:numFmt w:val="ideographTraditional"/>
      <w:lvlText w:val="%2、"/>
      <w:lvlJc w:val="left"/>
      <w:pPr>
        <w:tabs>
          <w:tab w:val="num" w:pos="1460"/>
        </w:tabs>
        <w:ind w:left="1460" w:hanging="480"/>
      </w:pPr>
    </w:lvl>
    <w:lvl w:ilvl="2" w:tplc="0409001B" w:tentative="1">
      <w:start w:val="1"/>
      <w:numFmt w:val="lowerRoman"/>
      <w:lvlText w:val="%3."/>
      <w:lvlJc w:val="right"/>
      <w:pPr>
        <w:tabs>
          <w:tab w:val="num" w:pos="1940"/>
        </w:tabs>
        <w:ind w:left="1940" w:hanging="480"/>
      </w:pPr>
    </w:lvl>
    <w:lvl w:ilvl="3" w:tplc="0409000F" w:tentative="1">
      <w:start w:val="1"/>
      <w:numFmt w:val="decimal"/>
      <w:lvlText w:val="%4."/>
      <w:lvlJc w:val="left"/>
      <w:pPr>
        <w:tabs>
          <w:tab w:val="num" w:pos="2420"/>
        </w:tabs>
        <w:ind w:left="2420" w:hanging="480"/>
      </w:pPr>
    </w:lvl>
    <w:lvl w:ilvl="4" w:tplc="04090019" w:tentative="1">
      <w:start w:val="1"/>
      <w:numFmt w:val="ideographTraditional"/>
      <w:lvlText w:val="%5、"/>
      <w:lvlJc w:val="left"/>
      <w:pPr>
        <w:tabs>
          <w:tab w:val="num" w:pos="2900"/>
        </w:tabs>
        <w:ind w:left="2900" w:hanging="480"/>
      </w:pPr>
    </w:lvl>
    <w:lvl w:ilvl="5" w:tplc="0409001B" w:tentative="1">
      <w:start w:val="1"/>
      <w:numFmt w:val="lowerRoman"/>
      <w:lvlText w:val="%6."/>
      <w:lvlJc w:val="right"/>
      <w:pPr>
        <w:tabs>
          <w:tab w:val="num" w:pos="3380"/>
        </w:tabs>
        <w:ind w:left="3380" w:hanging="480"/>
      </w:pPr>
    </w:lvl>
    <w:lvl w:ilvl="6" w:tplc="0409000F" w:tentative="1">
      <w:start w:val="1"/>
      <w:numFmt w:val="decimal"/>
      <w:lvlText w:val="%7."/>
      <w:lvlJc w:val="left"/>
      <w:pPr>
        <w:tabs>
          <w:tab w:val="num" w:pos="3860"/>
        </w:tabs>
        <w:ind w:left="3860" w:hanging="480"/>
      </w:pPr>
    </w:lvl>
    <w:lvl w:ilvl="7" w:tplc="04090019" w:tentative="1">
      <w:start w:val="1"/>
      <w:numFmt w:val="ideographTraditional"/>
      <w:lvlText w:val="%8、"/>
      <w:lvlJc w:val="left"/>
      <w:pPr>
        <w:tabs>
          <w:tab w:val="num" w:pos="4340"/>
        </w:tabs>
        <w:ind w:left="4340" w:hanging="480"/>
      </w:pPr>
    </w:lvl>
    <w:lvl w:ilvl="8" w:tplc="0409001B" w:tentative="1">
      <w:start w:val="1"/>
      <w:numFmt w:val="lowerRoman"/>
      <w:lvlText w:val="%9."/>
      <w:lvlJc w:val="right"/>
      <w:pPr>
        <w:tabs>
          <w:tab w:val="num" w:pos="4820"/>
        </w:tabs>
        <w:ind w:left="4820" w:hanging="480"/>
      </w:pPr>
    </w:lvl>
  </w:abstractNum>
  <w:abstractNum w:abstractNumId="5" w15:restartNumberingAfterBreak="0">
    <w:nsid w:val="53122843"/>
    <w:multiLevelType w:val="hybridMultilevel"/>
    <w:tmpl w:val="0554BC5A"/>
    <w:lvl w:ilvl="0" w:tplc="6C64B1F8">
      <w:start w:val="5"/>
      <w:numFmt w:val="bullet"/>
      <w:lvlText w:val="※"/>
      <w:lvlJc w:val="left"/>
      <w:pPr>
        <w:tabs>
          <w:tab w:val="num" w:pos="1200"/>
        </w:tabs>
        <w:ind w:left="1200" w:hanging="360"/>
      </w:pPr>
      <w:rPr>
        <w:rFonts w:ascii="新細明體" w:eastAsia="新細明體" w:hAnsi="新細明體" w:cs="Times New Roman" w:hint="eastAsia"/>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6" w15:restartNumberingAfterBreak="0">
    <w:nsid w:val="56BE795B"/>
    <w:multiLevelType w:val="hybridMultilevel"/>
    <w:tmpl w:val="76FAF732"/>
    <w:lvl w:ilvl="0" w:tplc="C840D93C">
      <w:start w:val="3"/>
      <w:numFmt w:val="bullet"/>
      <w:lvlText w:val="※"/>
      <w:lvlJc w:val="left"/>
      <w:pPr>
        <w:tabs>
          <w:tab w:val="num" w:pos="1200"/>
        </w:tabs>
        <w:ind w:left="1200" w:hanging="360"/>
      </w:pPr>
      <w:rPr>
        <w:rFonts w:ascii="新細明體" w:eastAsia="新細明體" w:hAnsi="新細明體" w:cs="Times New Roman" w:hint="eastAsia"/>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7" w15:restartNumberingAfterBreak="0">
    <w:nsid w:val="68320B03"/>
    <w:multiLevelType w:val="hybridMultilevel"/>
    <w:tmpl w:val="9D8CACAA"/>
    <w:lvl w:ilvl="0" w:tplc="950C828C">
      <w:start w:val="1"/>
      <w:numFmt w:val="taiwaneseCountingThousand"/>
      <w:lvlText w:val="%1、"/>
      <w:lvlJc w:val="left"/>
      <w:pPr>
        <w:tabs>
          <w:tab w:val="num" w:pos="2160"/>
        </w:tabs>
        <w:ind w:left="2160" w:hanging="480"/>
      </w:pPr>
      <w:rPr>
        <w:rFonts w:hint="eastAsia"/>
        <w:lang w:val="en-US"/>
      </w:rPr>
    </w:lvl>
    <w:lvl w:ilvl="1" w:tplc="04090019" w:tentative="1">
      <w:start w:val="1"/>
      <w:numFmt w:val="ideographTraditional"/>
      <w:lvlText w:val="%2、"/>
      <w:lvlJc w:val="left"/>
      <w:pPr>
        <w:tabs>
          <w:tab w:val="num" w:pos="2640"/>
        </w:tabs>
        <w:ind w:left="2640" w:hanging="480"/>
      </w:pPr>
    </w:lvl>
    <w:lvl w:ilvl="2" w:tplc="0409001B" w:tentative="1">
      <w:start w:val="1"/>
      <w:numFmt w:val="lowerRoman"/>
      <w:lvlText w:val="%3."/>
      <w:lvlJc w:val="right"/>
      <w:pPr>
        <w:tabs>
          <w:tab w:val="num" w:pos="3120"/>
        </w:tabs>
        <w:ind w:left="3120" w:hanging="480"/>
      </w:pPr>
    </w:lvl>
    <w:lvl w:ilvl="3" w:tplc="0409000F" w:tentative="1">
      <w:start w:val="1"/>
      <w:numFmt w:val="decimal"/>
      <w:lvlText w:val="%4."/>
      <w:lvlJc w:val="left"/>
      <w:pPr>
        <w:tabs>
          <w:tab w:val="num" w:pos="3600"/>
        </w:tabs>
        <w:ind w:left="3600" w:hanging="480"/>
      </w:pPr>
    </w:lvl>
    <w:lvl w:ilvl="4" w:tplc="04090019" w:tentative="1">
      <w:start w:val="1"/>
      <w:numFmt w:val="ideographTraditional"/>
      <w:lvlText w:val="%5、"/>
      <w:lvlJc w:val="left"/>
      <w:pPr>
        <w:tabs>
          <w:tab w:val="num" w:pos="4080"/>
        </w:tabs>
        <w:ind w:left="4080" w:hanging="480"/>
      </w:pPr>
    </w:lvl>
    <w:lvl w:ilvl="5" w:tplc="0409001B" w:tentative="1">
      <w:start w:val="1"/>
      <w:numFmt w:val="lowerRoman"/>
      <w:lvlText w:val="%6."/>
      <w:lvlJc w:val="right"/>
      <w:pPr>
        <w:tabs>
          <w:tab w:val="num" w:pos="4560"/>
        </w:tabs>
        <w:ind w:left="4560" w:hanging="480"/>
      </w:pPr>
    </w:lvl>
    <w:lvl w:ilvl="6" w:tplc="0409000F" w:tentative="1">
      <w:start w:val="1"/>
      <w:numFmt w:val="decimal"/>
      <w:lvlText w:val="%7."/>
      <w:lvlJc w:val="left"/>
      <w:pPr>
        <w:tabs>
          <w:tab w:val="num" w:pos="5040"/>
        </w:tabs>
        <w:ind w:left="5040" w:hanging="480"/>
      </w:pPr>
    </w:lvl>
    <w:lvl w:ilvl="7" w:tplc="04090019" w:tentative="1">
      <w:start w:val="1"/>
      <w:numFmt w:val="ideographTraditional"/>
      <w:lvlText w:val="%8、"/>
      <w:lvlJc w:val="left"/>
      <w:pPr>
        <w:tabs>
          <w:tab w:val="num" w:pos="5520"/>
        </w:tabs>
        <w:ind w:left="5520" w:hanging="480"/>
      </w:pPr>
    </w:lvl>
    <w:lvl w:ilvl="8" w:tplc="0409001B" w:tentative="1">
      <w:start w:val="1"/>
      <w:numFmt w:val="lowerRoman"/>
      <w:lvlText w:val="%9."/>
      <w:lvlJc w:val="right"/>
      <w:pPr>
        <w:tabs>
          <w:tab w:val="num" w:pos="6000"/>
        </w:tabs>
        <w:ind w:left="6000" w:hanging="480"/>
      </w:pPr>
    </w:lvl>
  </w:abstractNum>
  <w:abstractNum w:abstractNumId="8" w15:restartNumberingAfterBreak="0">
    <w:nsid w:val="6D151C7D"/>
    <w:multiLevelType w:val="hybridMultilevel"/>
    <w:tmpl w:val="A1140124"/>
    <w:lvl w:ilvl="0" w:tplc="A9884350">
      <w:start w:val="1"/>
      <w:numFmt w:val="taiwaneseCountingThousand"/>
      <w:lvlText w:val="%1．"/>
      <w:lvlJc w:val="left"/>
      <w:pPr>
        <w:tabs>
          <w:tab w:val="num" w:pos="600"/>
        </w:tabs>
        <w:ind w:left="600" w:hanging="420"/>
      </w:pPr>
      <w:rPr>
        <w:rFonts w:hint="default"/>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9" w15:restartNumberingAfterBreak="0">
    <w:nsid w:val="770424FA"/>
    <w:multiLevelType w:val="hybridMultilevel"/>
    <w:tmpl w:val="8F7CF662"/>
    <w:lvl w:ilvl="0" w:tplc="CEA2BCA4">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0" w15:restartNumberingAfterBreak="0">
    <w:nsid w:val="7E223996"/>
    <w:multiLevelType w:val="hybridMultilevel"/>
    <w:tmpl w:val="A87E79D2"/>
    <w:lvl w:ilvl="0" w:tplc="E1A8A280">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0"/>
  </w:num>
  <w:num w:numId="2">
    <w:abstractNumId w:val="2"/>
  </w:num>
  <w:num w:numId="3">
    <w:abstractNumId w:val="7"/>
  </w:num>
  <w:num w:numId="4">
    <w:abstractNumId w:val="10"/>
  </w:num>
  <w:num w:numId="5">
    <w:abstractNumId w:val="9"/>
  </w:num>
  <w:num w:numId="6">
    <w:abstractNumId w:val="3"/>
  </w:num>
  <w:num w:numId="7">
    <w:abstractNumId w:val="4"/>
  </w:num>
  <w:num w:numId="8">
    <w:abstractNumId w:val="8"/>
  </w:num>
  <w:num w:numId="9">
    <w:abstractNumId w:val="1"/>
  </w:num>
  <w:num w:numId="10">
    <w:abstractNumId w:val="5"/>
  </w:num>
  <w:num w:numId="11">
    <w:abstractNumId w:val="6"/>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BCC"/>
    <w:rsid w:val="00001896"/>
    <w:rsid w:val="00007A89"/>
    <w:rsid w:val="00010D38"/>
    <w:rsid w:val="00015A18"/>
    <w:rsid w:val="00025BBF"/>
    <w:rsid w:val="000409BC"/>
    <w:rsid w:val="000438DE"/>
    <w:rsid w:val="000444E8"/>
    <w:rsid w:val="00044904"/>
    <w:rsid w:val="00044C05"/>
    <w:rsid w:val="00054D80"/>
    <w:rsid w:val="00057619"/>
    <w:rsid w:val="0006629D"/>
    <w:rsid w:val="000A5B82"/>
    <w:rsid w:val="000B764D"/>
    <w:rsid w:val="000D0995"/>
    <w:rsid w:val="000D6405"/>
    <w:rsid w:val="000F1917"/>
    <w:rsid w:val="000F1952"/>
    <w:rsid w:val="001022A8"/>
    <w:rsid w:val="001164A7"/>
    <w:rsid w:val="00134695"/>
    <w:rsid w:val="0015552C"/>
    <w:rsid w:val="00156B07"/>
    <w:rsid w:val="0016052E"/>
    <w:rsid w:val="00171A09"/>
    <w:rsid w:val="001800D0"/>
    <w:rsid w:val="0018060D"/>
    <w:rsid w:val="001918BF"/>
    <w:rsid w:val="00195BFE"/>
    <w:rsid w:val="001D4010"/>
    <w:rsid w:val="001E3221"/>
    <w:rsid w:val="001E3B74"/>
    <w:rsid w:val="001F0AFE"/>
    <w:rsid w:val="00205201"/>
    <w:rsid w:val="00216E96"/>
    <w:rsid w:val="002362CB"/>
    <w:rsid w:val="00252049"/>
    <w:rsid w:val="00267C21"/>
    <w:rsid w:val="00286312"/>
    <w:rsid w:val="002937F3"/>
    <w:rsid w:val="00295427"/>
    <w:rsid w:val="002B763E"/>
    <w:rsid w:val="002F64EB"/>
    <w:rsid w:val="002F7FF5"/>
    <w:rsid w:val="00312128"/>
    <w:rsid w:val="00330B8A"/>
    <w:rsid w:val="003345E7"/>
    <w:rsid w:val="0033770B"/>
    <w:rsid w:val="00354CBA"/>
    <w:rsid w:val="00356532"/>
    <w:rsid w:val="0037274C"/>
    <w:rsid w:val="00393093"/>
    <w:rsid w:val="003B16A6"/>
    <w:rsid w:val="003C1F26"/>
    <w:rsid w:val="003C722A"/>
    <w:rsid w:val="003E1051"/>
    <w:rsid w:val="003F2CD2"/>
    <w:rsid w:val="004042FB"/>
    <w:rsid w:val="00404C52"/>
    <w:rsid w:val="004131DA"/>
    <w:rsid w:val="00427C0F"/>
    <w:rsid w:val="0043116E"/>
    <w:rsid w:val="004360EF"/>
    <w:rsid w:val="00441FCC"/>
    <w:rsid w:val="00442CEB"/>
    <w:rsid w:val="00447001"/>
    <w:rsid w:val="00466D2A"/>
    <w:rsid w:val="00475225"/>
    <w:rsid w:val="00483084"/>
    <w:rsid w:val="00491DAD"/>
    <w:rsid w:val="004E0A45"/>
    <w:rsid w:val="004F22F0"/>
    <w:rsid w:val="004F4034"/>
    <w:rsid w:val="00501954"/>
    <w:rsid w:val="00503527"/>
    <w:rsid w:val="00511C34"/>
    <w:rsid w:val="00512486"/>
    <w:rsid w:val="00513E6B"/>
    <w:rsid w:val="00535D8A"/>
    <w:rsid w:val="00553DC5"/>
    <w:rsid w:val="0055474B"/>
    <w:rsid w:val="005552BA"/>
    <w:rsid w:val="005621D1"/>
    <w:rsid w:val="00581FBB"/>
    <w:rsid w:val="00584BA2"/>
    <w:rsid w:val="005A2248"/>
    <w:rsid w:val="005C1254"/>
    <w:rsid w:val="005E2A0A"/>
    <w:rsid w:val="005E5B36"/>
    <w:rsid w:val="00611576"/>
    <w:rsid w:val="006227A5"/>
    <w:rsid w:val="00625060"/>
    <w:rsid w:val="00630461"/>
    <w:rsid w:val="00630E02"/>
    <w:rsid w:val="00643897"/>
    <w:rsid w:val="00651897"/>
    <w:rsid w:val="00653523"/>
    <w:rsid w:val="00653F4F"/>
    <w:rsid w:val="00665385"/>
    <w:rsid w:val="0069120A"/>
    <w:rsid w:val="00691E46"/>
    <w:rsid w:val="006C35A9"/>
    <w:rsid w:val="006C6A2A"/>
    <w:rsid w:val="006D7F23"/>
    <w:rsid w:val="006E1328"/>
    <w:rsid w:val="00701A20"/>
    <w:rsid w:val="00704432"/>
    <w:rsid w:val="007064F7"/>
    <w:rsid w:val="00707753"/>
    <w:rsid w:val="00731B73"/>
    <w:rsid w:val="00731FFB"/>
    <w:rsid w:val="007443BF"/>
    <w:rsid w:val="0075081F"/>
    <w:rsid w:val="00753D22"/>
    <w:rsid w:val="007634F2"/>
    <w:rsid w:val="00765971"/>
    <w:rsid w:val="00772B5D"/>
    <w:rsid w:val="007738FF"/>
    <w:rsid w:val="0077436D"/>
    <w:rsid w:val="007835D7"/>
    <w:rsid w:val="007873F6"/>
    <w:rsid w:val="007919D4"/>
    <w:rsid w:val="00793748"/>
    <w:rsid w:val="007A54BD"/>
    <w:rsid w:val="007A5C83"/>
    <w:rsid w:val="007B474D"/>
    <w:rsid w:val="007E3A41"/>
    <w:rsid w:val="007F0A97"/>
    <w:rsid w:val="007F69DE"/>
    <w:rsid w:val="0080305C"/>
    <w:rsid w:val="008049E4"/>
    <w:rsid w:val="00810E45"/>
    <w:rsid w:val="00816BCC"/>
    <w:rsid w:val="0083554A"/>
    <w:rsid w:val="008369F8"/>
    <w:rsid w:val="008409A4"/>
    <w:rsid w:val="0084454A"/>
    <w:rsid w:val="00853AEE"/>
    <w:rsid w:val="0085515E"/>
    <w:rsid w:val="008816EC"/>
    <w:rsid w:val="008823EC"/>
    <w:rsid w:val="008A3074"/>
    <w:rsid w:val="008A485B"/>
    <w:rsid w:val="008B107E"/>
    <w:rsid w:val="008C38F0"/>
    <w:rsid w:val="008D138D"/>
    <w:rsid w:val="008E564F"/>
    <w:rsid w:val="009035A6"/>
    <w:rsid w:val="009049AB"/>
    <w:rsid w:val="00905038"/>
    <w:rsid w:val="0091104B"/>
    <w:rsid w:val="00912837"/>
    <w:rsid w:val="0092541E"/>
    <w:rsid w:val="0094760F"/>
    <w:rsid w:val="00954D6F"/>
    <w:rsid w:val="00962CC9"/>
    <w:rsid w:val="00991FA1"/>
    <w:rsid w:val="009A350D"/>
    <w:rsid w:val="009A434C"/>
    <w:rsid w:val="009A6BC5"/>
    <w:rsid w:val="009B020F"/>
    <w:rsid w:val="009B363B"/>
    <w:rsid w:val="009B4C35"/>
    <w:rsid w:val="009D5551"/>
    <w:rsid w:val="00A01CF9"/>
    <w:rsid w:val="00A07457"/>
    <w:rsid w:val="00A14CAF"/>
    <w:rsid w:val="00A21F39"/>
    <w:rsid w:val="00A27358"/>
    <w:rsid w:val="00A35033"/>
    <w:rsid w:val="00A35064"/>
    <w:rsid w:val="00A357A5"/>
    <w:rsid w:val="00A41137"/>
    <w:rsid w:val="00A46DF4"/>
    <w:rsid w:val="00A5306E"/>
    <w:rsid w:val="00A547FE"/>
    <w:rsid w:val="00A724BE"/>
    <w:rsid w:val="00A7546E"/>
    <w:rsid w:val="00A80FCA"/>
    <w:rsid w:val="00A84F5D"/>
    <w:rsid w:val="00A9533B"/>
    <w:rsid w:val="00AA11B7"/>
    <w:rsid w:val="00AA392E"/>
    <w:rsid w:val="00AB038D"/>
    <w:rsid w:val="00AB1769"/>
    <w:rsid w:val="00AD2964"/>
    <w:rsid w:val="00AD40AB"/>
    <w:rsid w:val="00AD4273"/>
    <w:rsid w:val="00AE10FF"/>
    <w:rsid w:val="00AF0B35"/>
    <w:rsid w:val="00B37285"/>
    <w:rsid w:val="00B55630"/>
    <w:rsid w:val="00B72CDF"/>
    <w:rsid w:val="00B75D10"/>
    <w:rsid w:val="00B81466"/>
    <w:rsid w:val="00B93070"/>
    <w:rsid w:val="00B96119"/>
    <w:rsid w:val="00BA4028"/>
    <w:rsid w:val="00BB16BF"/>
    <w:rsid w:val="00BC3E7F"/>
    <w:rsid w:val="00BE11F2"/>
    <w:rsid w:val="00C04FA3"/>
    <w:rsid w:val="00C1061E"/>
    <w:rsid w:val="00C20ACE"/>
    <w:rsid w:val="00C2383C"/>
    <w:rsid w:val="00C24184"/>
    <w:rsid w:val="00C275A3"/>
    <w:rsid w:val="00C3326B"/>
    <w:rsid w:val="00C33475"/>
    <w:rsid w:val="00C43AB2"/>
    <w:rsid w:val="00C5215F"/>
    <w:rsid w:val="00C60269"/>
    <w:rsid w:val="00C60A78"/>
    <w:rsid w:val="00C60E9B"/>
    <w:rsid w:val="00C61A69"/>
    <w:rsid w:val="00C62A38"/>
    <w:rsid w:val="00C65E5C"/>
    <w:rsid w:val="00C732B5"/>
    <w:rsid w:val="00C91D46"/>
    <w:rsid w:val="00C91DAE"/>
    <w:rsid w:val="00CA6679"/>
    <w:rsid w:val="00CE00A5"/>
    <w:rsid w:val="00CE33D4"/>
    <w:rsid w:val="00D14D5E"/>
    <w:rsid w:val="00D271A0"/>
    <w:rsid w:val="00D27B2D"/>
    <w:rsid w:val="00D322DF"/>
    <w:rsid w:val="00D45D04"/>
    <w:rsid w:val="00D470B9"/>
    <w:rsid w:val="00D542DB"/>
    <w:rsid w:val="00D6201C"/>
    <w:rsid w:val="00D66474"/>
    <w:rsid w:val="00D670D1"/>
    <w:rsid w:val="00D80ABB"/>
    <w:rsid w:val="00D81185"/>
    <w:rsid w:val="00D82869"/>
    <w:rsid w:val="00D84602"/>
    <w:rsid w:val="00D8499C"/>
    <w:rsid w:val="00D941FB"/>
    <w:rsid w:val="00D97003"/>
    <w:rsid w:val="00DB38FB"/>
    <w:rsid w:val="00DB3B13"/>
    <w:rsid w:val="00DB4CF9"/>
    <w:rsid w:val="00DC16D1"/>
    <w:rsid w:val="00DD009F"/>
    <w:rsid w:val="00DE648D"/>
    <w:rsid w:val="00DE675B"/>
    <w:rsid w:val="00DF5CC0"/>
    <w:rsid w:val="00E16D25"/>
    <w:rsid w:val="00E26838"/>
    <w:rsid w:val="00E31AAB"/>
    <w:rsid w:val="00E326B8"/>
    <w:rsid w:val="00E415FF"/>
    <w:rsid w:val="00E502F6"/>
    <w:rsid w:val="00E55C30"/>
    <w:rsid w:val="00E60F48"/>
    <w:rsid w:val="00E6458C"/>
    <w:rsid w:val="00E6548C"/>
    <w:rsid w:val="00E707D3"/>
    <w:rsid w:val="00E758FD"/>
    <w:rsid w:val="00E909E4"/>
    <w:rsid w:val="00EA4E42"/>
    <w:rsid w:val="00EE0775"/>
    <w:rsid w:val="00EE3DB5"/>
    <w:rsid w:val="00EF2D0E"/>
    <w:rsid w:val="00F01D3E"/>
    <w:rsid w:val="00F464C2"/>
    <w:rsid w:val="00F57391"/>
    <w:rsid w:val="00F6090A"/>
    <w:rsid w:val="00F63A83"/>
    <w:rsid w:val="00F90297"/>
    <w:rsid w:val="00F92D35"/>
    <w:rsid w:val="00FA0C4C"/>
    <w:rsid w:val="00FA4FEB"/>
    <w:rsid w:val="00FA732C"/>
    <w:rsid w:val="00FE0C11"/>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C759419-AAFB-437D-AA08-05D9026F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816BCC"/>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Bullet"/>
    <w:basedOn w:val="a"/>
    <w:autoRedefine/>
    <w:rsid w:val="00816BCC"/>
    <w:pPr>
      <w:tabs>
        <w:tab w:val="num" w:pos="361"/>
      </w:tabs>
      <w:ind w:leftChars="200" w:left="361" w:hangingChars="200" w:hanging="360"/>
    </w:pPr>
  </w:style>
  <w:style w:type="character" w:styleId="a4">
    <w:name w:val="footnote reference"/>
    <w:semiHidden/>
    <w:rsid w:val="00816BCC"/>
    <w:rPr>
      <w:vertAlign w:val="superscript"/>
    </w:rPr>
  </w:style>
  <w:style w:type="paragraph" w:styleId="a5">
    <w:name w:val="footnote text"/>
    <w:aliases w:val="註腳文字 字元,註腳文字 字元 字元 字元 字元,註腳文字 字元 字元 字元,註腳文字 字元 字元 字元 字元 字元 字元,註腳文字 字元 字元 字元 字元 字元,註腳文字 字元 字元 字元 字元 字元 字元 字元,註腳文字 字元 字元 字元 字元 字元 字元 字元 字元 字元,註腳文字 字元 字元,註腳１,註腳文字 字元 字元 字元 字元1 字元,內文 + 註腳文字,註腳文字 字註腳文字,註腳文字註腳...,註腳文字 字...,註腳文字 字元 字元 字元 字元..."/>
    <w:basedOn w:val="a"/>
    <w:link w:val="1"/>
    <w:rsid w:val="00816BCC"/>
    <w:pPr>
      <w:snapToGrid w:val="0"/>
    </w:pPr>
    <w:rPr>
      <w:sz w:val="20"/>
      <w:szCs w:val="20"/>
    </w:rPr>
  </w:style>
  <w:style w:type="character" w:customStyle="1" w:styleId="1">
    <w:name w:val="註腳文字 字元1"/>
    <w:aliases w:val="註腳文字 字元 字元1,註腳文字 字元 字元 字元 字元 字元1,註腳文字 字元 字元 字元 字元1,註腳文字 字元 字元 字元 字元 字元 字元 字元1,註腳文字 字元 字元 字元 字元 字元 字元1,註腳文字 字元 字元 字元 字元 字元 字元 字元 字元,註腳文字 字元 字元 字元 字元 字元 字元 字元 字元 字元 字元,註腳文字 字元 字元 字元1,註腳１ 字元,註腳文字 字元 字元 字元 字元1 字元 字元,內文 + 註腳文字 字元,註腳文字 字註腳文字 字元"/>
    <w:link w:val="a5"/>
    <w:rsid w:val="00816BCC"/>
    <w:rPr>
      <w:rFonts w:eastAsia="新細明體"/>
      <w:kern w:val="2"/>
      <w:lang w:val="en-US" w:eastAsia="zh-TW" w:bidi="ar-SA"/>
    </w:rPr>
  </w:style>
  <w:style w:type="character" w:customStyle="1" w:styleId="foot">
    <w:name w:val="foot"/>
    <w:basedOn w:val="a0"/>
    <w:rsid w:val="00816BCC"/>
  </w:style>
  <w:style w:type="character" w:customStyle="1" w:styleId="headname">
    <w:name w:val="headname"/>
    <w:rsid w:val="00816BCC"/>
    <w:rPr>
      <w:b/>
      <w:bCs/>
      <w:color w:val="0000A0"/>
      <w:sz w:val="28"/>
      <w:szCs w:val="28"/>
    </w:rPr>
  </w:style>
  <w:style w:type="paragraph" w:styleId="a6">
    <w:name w:val="header"/>
    <w:basedOn w:val="a"/>
    <w:rsid w:val="00816BCC"/>
    <w:pPr>
      <w:tabs>
        <w:tab w:val="center" w:pos="4153"/>
        <w:tab w:val="right" w:pos="8306"/>
      </w:tabs>
      <w:snapToGrid w:val="0"/>
    </w:pPr>
    <w:rPr>
      <w:sz w:val="20"/>
      <w:szCs w:val="20"/>
    </w:rPr>
  </w:style>
  <w:style w:type="character" w:styleId="a7">
    <w:name w:val="page number"/>
    <w:basedOn w:val="a0"/>
    <w:rsid w:val="00816BCC"/>
  </w:style>
  <w:style w:type="paragraph" w:styleId="a8">
    <w:name w:val="footer"/>
    <w:basedOn w:val="a"/>
    <w:link w:val="a9"/>
    <w:uiPriority w:val="99"/>
    <w:rsid w:val="00816BCC"/>
    <w:pPr>
      <w:tabs>
        <w:tab w:val="center" w:pos="4153"/>
        <w:tab w:val="right" w:pos="8306"/>
      </w:tabs>
      <w:snapToGrid w:val="0"/>
    </w:pPr>
    <w:rPr>
      <w:sz w:val="20"/>
      <w:szCs w:val="20"/>
    </w:rPr>
  </w:style>
  <w:style w:type="character" w:customStyle="1" w:styleId="corr">
    <w:name w:val="corr"/>
    <w:rsid w:val="00816BCC"/>
    <w:rPr>
      <w:b w:val="0"/>
      <w:bCs w:val="0"/>
      <w:color w:val="FF0000"/>
    </w:rPr>
  </w:style>
  <w:style w:type="paragraph" w:styleId="Web">
    <w:name w:val="Normal (Web)"/>
    <w:basedOn w:val="a"/>
    <w:rsid w:val="00816BCC"/>
    <w:pPr>
      <w:widowControl/>
      <w:spacing w:before="100" w:beforeAutospacing="1" w:after="100" w:afterAutospacing="1"/>
    </w:pPr>
    <w:rPr>
      <w:rFonts w:ascii="新細明體" w:hAnsi="新細明體" w:cs="新細明體"/>
      <w:kern w:val="0"/>
      <w:lang w:bidi="sa-IN"/>
    </w:rPr>
  </w:style>
  <w:style w:type="character" w:styleId="aa">
    <w:name w:val="Hyperlink"/>
    <w:rsid w:val="00816BCC"/>
    <w:rPr>
      <w:color w:val="0000FF"/>
      <w:u w:val="single"/>
    </w:rPr>
  </w:style>
  <w:style w:type="character" w:customStyle="1" w:styleId="a9">
    <w:name w:val="頁尾 字元"/>
    <w:basedOn w:val="a0"/>
    <w:link w:val="a8"/>
    <w:uiPriority w:val="99"/>
    <w:rsid w:val="00581FBB"/>
    <w:rPr>
      <w:kern w:val="2"/>
    </w:rPr>
  </w:style>
  <w:style w:type="paragraph" w:styleId="ab">
    <w:name w:val="Balloon Text"/>
    <w:basedOn w:val="a"/>
    <w:link w:val="ac"/>
    <w:semiHidden/>
    <w:unhideWhenUsed/>
    <w:rsid w:val="00393093"/>
    <w:rPr>
      <w:rFonts w:asciiTheme="majorHAnsi" w:eastAsiaTheme="majorEastAsia" w:hAnsiTheme="majorHAnsi" w:cstheme="majorBidi"/>
      <w:sz w:val="18"/>
      <w:szCs w:val="18"/>
    </w:rPr>
  </w:style>
  <w:style w:type="character" w:customStyle="1" w:styleId="ac">
    <w:name w:val="註解方塊文字 字元"/>
    <w:basedOn w:val="a0"/>
    <w:link w:val="ab"/>
    <w:semiHidden/>
    <w:rsid w:val="00393093"/>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Andao</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hunxian</cp:lastModifiedBy>
  <cp:revision>4</cp:revision>
  <cp:lastPrinted>2015-04-08T10:13:00Z</cp:lastPrinted>
  <dcterms:created xsi:type="dcterms:W3CDTF">2016-01-27T08:38:00Z</dcterms:created>
  <dcterms:modified xsi:type="dcterms:W3CDTF">2016-04-07T08:04:00Z</dcterms:modified>
</cp:coreProperties>
</file>