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A1F" w:rsidRDefault="00D02A1F" w:rsidP="00CC1329">
      <w:pPr>
        <w:adjustRightInd w:val="0"/>
        <w:snapToGrid w:val="0"/>
        <w:jc w:val="center"/>
        <w:rPr>
          <w:rFonts w:cs="Roman Unicode"/>
        </w:rPr>
      </w:pPr>
      <w:bookmarkStart w:id="0" w:name="_GoBack"/>
      <w:bookmarkEnd w:id="0"/>
    </w:p>
    <w:p w:rsidR="00BB7555" w:rsidRPr="0061685E" w:rsidRDefault="00BB7555" w:rsidP="00CC1329">
      <w:pPr>
        <w:jc w:val="center"/>
        <w:rPr>
          <w:rFonts w:eastAsia="標楷體" w:cs="Roman Unicode"/>
          <w:b/>
          <w:sz w:val="44"/>
          <w:szCs w:val="44"/>
        </w:rPr>
      </w:pPr>
      <w:r w:rsidRPr="0061685E">
        <w:rPr>
          <w:rFonts w:eastAsia="標楷體" w:cs="Roman Unicode"/>
          <w:b/>
          <w:sz w:val="44"/>
          <w:szCs w:val="44"/>
        </w:rPr>
        <w:t>《大智度論》卷</w:t>
      </w:r>
      <w:r w:rsidRPr="0061685E">
        <w:rPr>
          <w:rFonts w:eastAsia="標楷體" w:cs="Roman Unicode"/>
          <w:b/>
          <w:sz w:val="44"/>
          <w:szCs w:val="44"/>
        </w:rPr>
        <w:t>55</w:t>
      </w:r>
    </w:p>
    <w:p w:rsidR="00D02A1F" w:rsidRDefault="00BB7555" w:rsidP="00CC1329">
      <w:pPr>
        <w:snapToGrid w:val="0"/>
        <w:jc w:val="center"/>
        <w:rPr>
          <w:rFonts w:eastAsia="標楷體" w:cs="Roman Unicode"/>
          <w:b/>
          <w:bCs/>
          <w:sz w:val="28"/>
          <w:szCs w:val="28"/>
        </w:rPr>
      </w:pPr>
      <w:r w:rsidRPr="0061685E">
        <w:rPr>
          <w:rFonts w:eastAsia="標楷體" w:cs="Roman Unicode"/>
          <w:b/>
          <w:bCs/>
          <w:sz w:val="28"/>
          <w:szCs w:val="28"/>
        </w:rPr>
        <w:t>〈</w:t>
      </w:r>
      <w:r w:rsidRPr="0061685E">
        <w:rPr>
          <w:rFonts w:eastAsia="標楷體" w:cs="Roman Unicode" w:hint="eastAsia"/>
          <w:b/>
          <w:bCs/>
          <w:sz w:val="28"/>
          <w:szCs w:val="28"/>
        </w:rPr>
        <w:t>釋幻人聽法品第二十八</w:t>
      </w:r>
      <w:r w:rsidRPr="0061685E">
        <w:rPr>
          <w:rFonts w:eastAsia="標楷體" w:cs="Roman Unicode"/>
          <w:b/>
          <w:bCs/>
          <w:sz w:val="28"/>
          <w:szCs w:val="28"/>
        </w:rPr>
        <w:t>〉</w:t>
      </w:r>
      <w:r w:rsidRPr="0061685E">
        <w:rPr>
          <w:rFonts w:eastAsia="標楷體" w:cs="Roman Unicode"/>
          <w:bCs/>
          <w:sz w:val="28"/>
          <w:szCs w:val="28"/>
          <w:vertAlign w:val="superscript"/>
        </w:rPr>
        <w:footnoteReference w:id="1"/>
      </w:r>
    </w:p>
    <w:p w:rsidR="00D02A1F" w:rsidRDefault="00BB7555" w:rsidP="00CC1329">
      <w:pPr>
        <w:jc w:val="right"/>
        <w:rPr>
          <w:sz w:val="32"/>
        </w:rPr>
      </w:pPr>
      <w:r w:rsidRPr="0061685E">
        <w:rPr>
          <w:rFonts w:eastAsia="標楷體" w:cs="Roman Unicode"/>
          <w:sz w:val="26"/>
        </w:rPr>
        <w:t>釋厚觀</w:t>
      </w:r>
      <w:r w:rsidRPr="0061685E">
        <w:rPr>
          <w:rFonts w:cs="Roman Unicode"/>
          <w:sz w:val="26"/>
        </w:rPr>
        <w:t>（</w:t>
      </w:r>
      <w:r w:rsidRPr="0061685E">
        <w:rPr>
          <w:rFonts w:cs="Roman Unicode"/>
          <w:sz w:val="26"/>
        </w:rPr>
        <w:t>20</w:t>
      </w:r>
      <w:r w:rsidRPr="0061685E">
        <w:rPr>
          <w:rFonts w:cs="Roman Unicode" w:hint="eastAsia"/>
          <w:sz w:val="26"/>
        </w:rPr>
        <w:t>10</w:t>
      </w:r>
      <w:r w:rsidRPr="0061685E">
        <w:rPr>
          <w:rFonts w:cs="Roman Unicode"/>
          <w:sz w:val="26"/>
        </w:rPr>
        <w:t>.</w:t>
      </w:r>
      <w:r w:rsidR="0029644A" w:rsidRPr="0061685E">
        <w:rPr>
          <w:rFonts w:cs="Roman Unicode"/>
          <w:sz w:val="26"/>
        </w:rPr>
        <w:t>0</w:t>
      </w:r>
      <w:r w:rsidRPr="0061685E">
        <w:rPr>
          <w:rFonts w:cs="Roman Unicode" w:hint="eastAsia"/>
          <w:sz w:val="26"/>
        </w:rPr>
        <w:t>5</w:t>
      </w:r>
      <w:r w:rsidRPr="0061685E">
        <w:rPr>
          <w:rFonts w:cs="Roman Unicode"/>
          <w:sz w:val="26"/>
        </w:rPr>
        <w:t>.</w:t>
      </w:r>
      <w:r w:rsidRPr="0061685E">
        <w:rPr>
          <w:rFonts w:cs="Roman Unicode" w:hint="eastAsia"/>
          <w:sz w:val="26"/>
        </w:rPr>
        <w:t>22</w:t>
      </w:r>
      <w:r w:rsidRPr="0061685E">
        <w:rPr>
          <w:rFonts w:cs="Roman Unicode"/>
          <w:sz w:val="26"/>
        </w:rPr>
        <w:t>）</w:t>
      </w:r>
    </w:p>
    <w:p w:rsidR="00BB7555" w:rsidRPr="0061685E" w:rsidRDefault="00BB7555" w:rsidP="008578B3">
      <w:pPr>
        <w:spacing w:line="370" w:lineRule="exact"/>
        <w:jc w:val="both"/>
        <w:rPr>
          <w:rFonts w:ascii="標楷體" w:eastAsia="標楷體" w:hAnsi="標楷體"/>
          <w:b/>
          <w:sz w:val="21"/>
          <w:szCs w:val="22"/>
        </w:rPr>
      </w:pPr>
      <w:r w:rsidRPr="0061685E">
        <w:rPr>
          <w:rFonts w:ascii="標楷體" w:eastAsia="標楷體" w:hAnsi="標楷體" w:hint="eastAsia"/>
          <w:b/>
          <w:bCs/>
          <w:sz w:val="21"/>
          <w:szCs w:val="22"/>
          <w:bdr w:val="single" w:sz="4" w:space="0" w:color="auto" w:frame="1"/>
        </w:rPr>
        <w:t>壹、依幻等喻顯般若</w:t>
      </w:r>
    </w:p>
    <w:p w:rsidR="00D02A1F" w:rsidRDefault="00BB7555" w:rsidP="008578B3">
      <w:pPr>
        <w:spacing w:line="370" w:lineRule="exact"/>
        <w:ind w:leftChars="50" w:left="120"/>
        <w:jc w:val="both"/>
        <w:rPr>
          <w:b/>
          <w:bdr w:val="single" w:sz="4" w:space="0" w:color="auto"/>
        </w:rPr>
      </w:pPr>
      <w:bookmarkStart w:id="1" w:name="_Toc120883933"/>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明「應如幻化人聽法</w:t>
      </w:r>
      <w:r w:rsidRPr="0061685E">
        <w:rPr>
          <w:rFonts w:eastAsia="標楷體" w:hint="eastAsia"/>
          <w:b/>
          <w:sz w:val="21"/>
          <w:bdr w:val="single" w:sz="4" w:space="0" w:color="auto" w:frame="1"/>
        </w:rPr>
        <w:t>」</w:t>
      </w:r>
      <w:bookmarkEnd w:id="1"/>
    </w:p>
    <w:p w:rsidR="00BB7555" w:rsidRPr="0061685E" w:rsidRDefault="00BB7555" w:rsidP="008578B3">
      <w:pPr>
        <w:spacing w:beforeLines="30" w:before="108" w:line="370" w:lineRule="exact"/>
        <w:ind w:leftChars="50" w:left="120"/>
        <w:jc w:val="both"/>
        <w:rPr>
          <w:rFonts w:eastAsia="標楷體"/>
          <w:b/>
          <w:sz w:val="21"/>
          <w:bdr w:val="single" w:sz="4" w:space="0" w:color="auto" w:frame="1"/>
        </w:rPr>
      </w:pPr>
      <w:bookmarkStart w:id="2" w:name="_Toc120883934"/>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明「諸法皆如幻如夢</w:t>
      </w:r>
      <w:bookmarkEnd w:id="2"/>
      <w:r w:rsidRPr="0061685E">
        <w:rPr>
          <w:rFonts w:ascii="標楷體" w:eastAsia="標楷體" w:hAnsi="標楷體" w:hint="eastAsia"/>
          <w:b/>
          <w:sz w:val="21"/>
          <w:szCs w:val="22"/>
          <w:bdr w:val="single" w:sz="4" w:space="0" w:color="auto" w:frame="1"/>
        </w:rPr>
        <w:t>」</w:t>
      </w:r>
    </w:p>
    <w:p w:rsidR="00D02A1F" w:rsidRDefault="00BB7555" w:rsidP="008578B3">
      <w:pPr>
        <w:spacing w:line="370" w:lineRule="exact"/>
        <w:ind w:leftChars="100" w:left="240"/>
        <w:jc w:val="both"/>
        <w:rPr>
          <w:rFonts w:ascii="標楷體" w:eastAsia="標楷體" w:hAnsi="標楷體"/>
          <w:b/>
          <w:sz w:val="21"/>
          <w:szCs w:val="22"/>
          <w:bdr w:val="single" w:sz="4" w:space="0" w:color="auto"/>
        </w:rPr>
      </w:pPr>
      <w:r w:rsidRPr="0061685E">
        <w:rPr>
          <w:rFonts w:ascii="標楷體" w:eastAsia="標楷體" w:hAnsi="標楷體" w:hint="eastAsia"/>
          <w:b/>
          <w:sz w:val="21"/>
          <w:szCs w:val="22"/>
          <w:bdr w:val="single" w:sz="4" w:space="0" w:color="auto" w:frame="1"/>
        </w:rPr>
        <w:t>一、眾生乃至佛道皆如幻如夢</w:t>
      </w:r>
    </w:p>
    <w:p w:rsidR="00D02A1F" w:rsidRDefault="00BB7555" w:rsidP="008578B3">
      <w:pPr>
        <w:spacing w:beforeLines="30" w:before="108" w:line="370" w:lineRule="exact"/>
        <w:ind w:leftChars="100" w:left="240"/>
        <w:jc w:val="both"/>
        <w:rPr>
          <w:rFonts w:ascii="標楷體" w:eastAsia="標楷體" w:hAnsi="標楷體"/>
          <w:b/>
          <w:sz w:val="21"/>
          <w:szCs w:val="22"/>
        </w:rPr>
      </w:pPr>
      <w:r w:rsidRPr="0061685E">
        <w:rPr>
          <w:rFonts w:ascii="標楷體" w:eastAsia="標楷體" w:hAnsi="標楷體" w:hint="eastAsia"/>
          <w:b/>
          <w:sz w:val="21"/>
          <w:szCs w:val="22"/>
          <w:bdr w:val="single" w:sz="4" w:space="0" w:color="auto" w:frame="1"/>
        </w:rPr>
        <w:t>二、涅槃乃至有法勝涅槃者亦如幻如夢</w:t>
      </w:r>
    </w:p>
    <w:p w:rsidR="00D02A1F" w:rsidRDefault="00BB7555" w:rsidP="00DD6DCF">
      <w:pPr>
        <w:jc w:val="both"/>
        <w:rPr>
          <w:b/>
        </w:rPr>
      </w:pPr>
      <w:r w:rsidRPr="00D02A1F">
        <w:rPr>
          <w:rFonts w:hint="eastAsia"/>
          <w:b/>
          <w:bCs/>
          <w:bdr w:val="single" w:sz="4" w:space="0" w:color="auto" w:frame="1"/>
        </w:rPr>
        <w:t>壹、依幻等喻顯般若</w:t>
      </w:r>
    </w:p>
    <w:p w:rsidR="00D02A1F" w:rsidRDefault="00BB7555" w:rsidP="00DD6DCF">
      <w:pPr>
        <w:ind w:leftChars="50" w:left="120"/>
        <w:jc w:val="both"/>
        <w:rPr>
          <w:b/>
        </w:rPr>
      </w:pPr>
      <w:r w:rsidRPr="00D02A1F">
        <w:rPr>
          <w:rFonts w:hint="eastAsia"/>
          <w:b/>
          <w:bdr w:val="single" w:sz="4" w:space="0" w:color="auto" w:frame="1"/>
        </w:rPr>
        <w:t>（壹）明「應如幻化人聽法」</w:t>
      </w:r>
    </w:p>
    <w:p w:rsidR="00D02A1F" w:rsidRDefault="00BB7555" w:rsidP="00DD6DCF">
      <w:pPr>
        <w:ind w:leftChars="100" w:left="240"/>
        <w:jc w:val="both"/>
        <w:rPr>
          <w:b/>
          <w:bdr w:val="single" w:sz="4" w:space="0" w:color="auto" w:frame="1"/>
        </w:rPr>
      </w:pPr>
      <w:bookmarkStart w:id="3" w:name="_Toc120455267"/>
      <w:bookmarkStart w:id="4" w:name="_Toc120883943"/>
      <w:r w:rsidRPr="00D02A1F">
        <w:rPr>
          <w:rFonts w:hint="eastAsia"/>
          <w:b/>
          <w:bdr w:val="single" w:sz="4" w:space="0" w:color="auto" w:frame="1"/>
        </w:rPr>
        <w:t>一、釋疑：前品已說一切法如幻如夢，無說者、無聽者，今諸天子</w:t>
      </w:r>
      <w:bookmarkEnd w:id="3"/>
      <w:bookmarkEnd w:id="4"/>
      <w:r w:rsidRPr="00D02A1F">
        <w:rPr>
          <w:rFonts w:hint="eastAsia"/>
          <w:b/>
          <w:bdr w:val="single" w:sz="4" w:space="0" w:color="auto" w:frame="1"/>
        </w:rPr>
        <w:t>何以復問</w:t>
      </w:r>
    </w:p>
    <w:p w:rsidR="00D02A1F" w:rsidRPr="00D02A1F" w:rsidRDefault="00BB7555" w:rsidP="00DD6DCF">
      <w:pPr>
        <w:spacing w:beforeLines="30" w:before="108"/>
        <w:ind w:leftChars="100" w:left="240"/>
        <w:jc w:val="both"/>
        <w:rPr>
          <w:b/>
          <w:bdr w:val="single" w:sz="4" w:space="0" w:color="auto" w:frame="1"/>
        </w:rPr>
      </w:pPr>
      <w:r w:rsidRPr="00D02A1F">
        <w:rPr>
          <w:rFonts w:hint="eastAsia"/>
          <w:b/>
          <w:bdr w:val="single" w:sz="4" w:space="0" w:color="auto" w:frame="1"/>
        </w:rPr>
        <w:t>二、如幻化人聽法，</w:t>
      </w:r>
      <w:r w:rsidR="00DA1EC5" w:rsidRPr="00D02A1F">
        <w:rPr>
          <w:rFonts w:hint="eastAsia"/>
          <w:b/>
          <w:bdr w:val="single" w:sz="4" w:space="0" w:color="auto" w:frame="1"/>
        </w:rPr>
        <w:t>則</w:t>
      </w:r>
      <w:r w:rsidRPr="00D02A1F">
        <w:rPr>
          <w:rFonts w:hint="eastAsia"/>
          <w:b/>
          <w:bdr w:val="single" w:sz="4" w:space="0" w:color="auto" w:frame="1"/>
        </w:rPr>
        <w:t>能與須菩提所說法相應</w:t>
      </w:r>
    </w:p>
    <w:p w:rsidR="00D02A1F" w:rsidRPr="00D02A1F" w:rsidRDefault="00BB7555" w:rsidP="00DD6DCF">
      <w:pPr>
        <w:spacing w:beforeLines="30" w:before="108"/>
        <w:ind w:leftChars="100" w:left="240"/>
        <w:jc w:val="both"/>
        <w:rPr>
          <w:b/>
          <w:bdr w:val="single" w:sz="4" w:space="0" w:color="auto" w:frame="1"/>
        </w:rPr>
      </w:pPr>
      <w:r w:rsidRPr="00D02A1F">
        <w:rPr>
          <w:rFonts w:hint="eastAsia"/>
          <w:b/>
          <w:bdr w:val="single" w:sz="4" w:space="0" w:color="auto" w:frame="1"/>
        </w:rPr>
        <w:t>三、釋疑：幻化人無心心數法，何用對其說法</w:t>
      </w:r>
    </w:p>
    <w:p w:rsidR="00BB7555" w:rsidRPr="00D02A1F" w:rsidRDefault="00BB7555" w:rsidP="00DD6DCF">
      <w:pPr>
        <w:spacing w:beforeLines="30" w:before="108"/>
        <w:ind w:leftChars="50" w:left="120"/>
        <w:jc w:val="both"/>
        <w:rPr>
          <w:b/>
          <w:bdr w:val="single" w:sz="4" w:space="0" w:color="auto" w:frame="1"/>
        </w:rPr>
      </w:pPr>
      <w:r w:rsidRPr="00D02A1F">
        <w:rPr>
          <w:rFonts w:hint="eastAsia"/>
          <w:b/>
          <w:bdr w:val="single" w:sz="4" w:space="0" w:color="auto" w:frame="1"/>
        </w:rPr>
        <w:t>（貳）明「諸法皆如幻如夢」</w:t>
      </w:r>
    </w:p>
    <w:p w:rsidR="00D02A1F" w:rsidRDefault="00BB7555" w:rsidP="00DD6DCF">
      <w:pPr>
        <w:ind w:leftChars="100" w:left="240"/>
        <w:jc w:val="both"/>
        <w:rPr>
          <w:b/>
          <w:bdr w:val="single" w:sz="4" w:space="0" w:color="auto" w:frame="1"/>
        </w:rPr>
      </w:pPr>
      <w:r w:rsidRPr="00D02A1F">
        <w:rPr>
          <w:rFonts w:hint="eastAsia"/>
          <w:b/>
          <w:bdr w:val="single" w:sz="4" w:space="0" w:color="auto" w:frame="1"/>
        </w:rPr>
        <w:t>一、略明：眾生乃至涅槃皆如幻如夢</w:t>
      </w:r>
    </w:p>
    <w:p w:rsidR="00BB7555" w:rsidRPr="00D02A1F" w:rsidRDefault="00BB7555" w:rsidP="00DD6DCF">
      <w:pPr>
        <w:spacing w:beforeLines="30" w:before="108"/>
        <w:ind w:leftChars="100" w:left="240"/>
        <w:jc w:val="both"/>
        <w:rPr>
          <w:b/>
          <w:bdr w:val="single" w:sz="4" w:space="0" w:color="auto" w:frame="1"/>
        </w:rPr>
      </w:pPr>
      <w:bookmarkStart w:id="5" w:name="_Toc120455271"/>
      <w:bookmarkStart w:id="6" w:name="_Toc120883947"/>
      <w:r w:rsidRPr="00D02A1F">
        <w:rPr>
          <w:rFonts w:hint="eastAsia"/>
          <w:b/>
          <w:bdr w:val="single" w:sz="4" w:space="0" w:color="auto" w:frame="1"/>
        </w:rPr>
        <w:t>二、詳釋</w:t>
      </w:r>
    </w:p>
    <w:p w:rsidR="00D02A1F" w:rsidRDefault="00BB7555" w:rsidP="00DD6DCF">
      <w:pPr>
        <w:ind w:leftChars="150" w:left="360"/>
        <w:jc w:val="both"/>
        <w:rPr>
          <w:b/>
          <w:bdr w:val="single" w:sz="4" w:space="0" w:color="auto"/>
        </w:rPr>
      </w:pPr>
      <w:r w:rsidRPr="00D02A1F">
        <w:rPr>
          <w:rFonts w:hint="eastAsia"/>
          <w:b/>
          <w:bdr w:val="single" w:sz="4" w:space="0" w:color="auto"/>
        </w:rPr>
        <w:t>（一）諸天子審定而問</w:t>
      </w:r>
      <w:bookmarkEnd w:id="5"/>
      <w:bookmarkEnd w:id="6"/>
      <w:r w:rsidRPr="00D02A1F">
        <w:rPr>
          <w:rFonts w:hint="eastAsia"/>
          <w:b/>
          <w:bdr w:val="single" w:sz="4" w:space="0" w:color="auto"/>
        </w:rPr>
        <w:t>：佛及涅槃第一勝妙，云何如幻如夢</w:t>
      </w:r>
    </w:p>
    <w:p w:rsidR="00BB7555" w:rsidRPr="00D02A1F" w:rsidRDefault="00BB7555" w:rsidP="00DD6DCF">
      <w:pPr>
        <w:spacing w:beforeLines="30" w:before="108"/>
        <w:ind w:leftChars="150" w:left="360"/>
        <w:jc w:val="both"/>
        <w:rPr>
          <w:b/>
          <w:bdr w:val="single" w:sz="4" w:space="0" w:color="auto"/>
        </w:rPr>
      </w:pPr>
      <w:bookmarkStart w:id="7" w:name="_Toc120455272"/>
      <w:bookmarkStart w:id="8" w:name="_Toc120883948"/>
      <w:r w:rsidRPr="00D02A1F">
        <w:rPr>
          <w:rFonts w:hint="eastAsia"/>
          <w:b/>
          <w:bdr w:val="single" w:sz="4" w:space="0" w:color="auto"/>
        </w:rPr>
        <w:t>（二）須菩提</w:t>
      </w:r>
      <w:bookmarkEnd w:id="7"/>
      <w:bookmarkEnd w:id="8"/>
      <w:r w:rsidRPr="00D02A1F">
        <w:rPr>
          <w:rFonts w:hint="eastAsia"/>
          <w:b/>
          <w:bdr w:val="single" w:sz="4" w:space="0" w:color="auto"/>
        </w:rPr>
        <w:t>答</w:t>
      </w:r>
    </w:p>
    <w:p w:rsidR="00D02A1F" w:rsidRDefault="00BB7555" w:rsidP="00DD6DCF">
      <w:pPr>
        <w:ind w:leftChars="200" w:left="480"/>
        <w:jc w:val="both"/>
        <w:rPr>
          <w:b/>
        </w:rPr>
      </w:pPr>
      <w:r w:rsidRPr="00D02A1F">
        <w:rPr>
          <w:rFonts w:hint="eastAsia"/>
          <w:b/>
          <w:bdr w:val="single" w:sz="4" w:space="0" w:color="auto"/>
        </w:rPr>
        <w:t>1</w:t>
      </w:r>
      <w:r w:rsidRPr="00D02A1F">
        <w:rPr>
          <w:rFonts w:hint="eastAsia"/>
          <w:b/>
          <w:bdr w:val="single" w:sz="4" w:space="0" w:color="auto"/>
        </w:rPr>
        <w:t>、佛及涅槃雖妙，皆屬因緣故如幻如夢</w:t>
      </w:r>
    </w:p>
    <w:p w:rsidR="00BB7555" w:rsidRPr="00D02A1F" w:rsidRDefault="00BB7555" w:rsidP="00DD6DCF">
      <w:pPr>
        <w:spacing w:beforeLines="30" w:before="108"/>
        <w:ind w:leftChars="200" w:left="480"/>
        <w:jc w:val="both"/>
        <w:rPr>
          <w:b/>
          <w:bdr w:val="single" w:sz="4" w:space="0" w:color="auto"/>
        </w:rPr>
      </w:pPr>
      <w:bookmarkStart w:id="9" w:name="_Toc120455273"/>
      <w:bookmarkStart w:id="10" w:name="_Toc120883949"/>
      <w:r w:rsidRPr="00D02A1F">
        <w:rPr>
          <w:rFonts w:hint="eastAsia"/>
          <w:b/>
          <w:bdr w:val="single" w:sz="4" w:space="0" w:color="auto"/>
        </w:rPr>
        <w:t>2</w:t>
      </w:r>
      <w:r w:rsidRPr="00D02A1F">
        <w:rPr>
          <w:rFonts w:hint="eastAsia"/>
          <w:b/>
          <w:bdr w:val="single" w:sz="4" w:space="0" w:color="auto"/>
        </w:rPr>
        <w:t>、若有勝涅槃之法亦</w:t>
      </w:r>
      <w:bookmarkEnd w:id="9"/>
      <w:bookmarkEnd w:id="10"/>
      <w:r w:rsidRPr="00D02A1F">
        <w:rPr>
          <w:rFonts w:hint="eastAsia"/>
          <w:b/>
          <w:bdr w:val="single" w:sz="4" w:space="0" w:color="auto"/>
        </w:rPr>
        <w:t>如幻如夢</w:t>
      </w:r>
    </w:p>
    <w:p w:rsidR="00D02A1F" w:rsidRDefault="00BB7555" w:rsidP="00DD6DCF">
      <w:pPr>
        <w:ind w:leftChars="250" w:left="600"/>
        <w:jc w:val="both"/>
        <w:rPr>
          <w:b/>
          <w:bdr w:val="single" w:sz="4" w:space="0" w:color="auto"/>
        </w:rPr>
      </w:pPr>
      <w:r w:rsidRPr="00D02A1F">
        <w:rPr>
          <w:rFonts w:hint="eastAsia"/>
          <w:b/>
          <w:bdr w:val="single" w:sz="4" w:space="0" w:color="auto"/>
        </w:rPr>
        <w:t>（</w:t>
      </w:r>
      <w:r w:rsidRPr="00D02A1F">
        <w:rPr>
          <w:rFonts w:hint="eastAsia"/>
          <w:b/>
          <w:bdr w:val="single" w:sz="4" w:space="0" w:color="auto"/>
        </w:rPr>
        <w:t>1</w:t>
      </w:r>
      <w:r w:rsidRPr="00D02A1F">
        <w:rPr>
          <w:rFonts w:hint="eastAsia"/>
          <w:b/>
          <w:bdr w:val="single" w:sz="4" w:space="0" w:color="auto"/>
        </w:rPr>
        <w:t>）般若力大故能令一切法如幻</w:t>
      </w:r>
    </w:p>
    <w:p w:rsidR="00BB7555" w:rsidRPr="00D02A1F" w:rsidRDefault="00BB7555" w:rsidP="00DD6DCF">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）明真實義：實無有法勝涅槃</w:t>
      </w:r>
    </w:p>
    <w:p w:rsidR="00D02A1F" w:rsidRPr="00D02A1F" w:rsidRDefault="00BB7555" w:rsidP="00DD6DCF">
      <w:pPr>
        <w:ind w:leftChars="300" w:left="720"/>
        <w:jc w:val="both"/>
        <w:rPr>
          <w:b/>
          <w:bCs/>
          <w:szCs w:val="20"/>
          <w:bdr w:val="single" w:sz="4" w:space="0" w:color="auto"/>
        </w:rPr>
      </w:pPr>
      <w:r w:rsidRPr="00D02A1F">
        <w:rPr>
          <w:rFonts w:hint="eastAsia"/>
          <w:b/>
          <w:bCs/>
          <w:szCs w:val="20"/>
          <w:bdr w:val="single" w:sz="4" w:space="0" w:color="auto"/>
        </w:rPr>
        <w:t>A</w:t>
      </w:r>
      <w:r w:rsidR="00155ED9" w:rsidRPr="00D02A1F">
        <w:rPr>
          <w:rFonts w:hint="eastAsia"/>
          <w:b/>
          <w:bCs/>
          <w:szCs w:val="20"/>
          <w:bdr w:val="single" w:sz="4" w:space="0" w:color="auto"/>
        </w:rPr>
        <w:t>、涅槃</w:t>
      </w:r>
      <w:r w:rsidRPr="00D02A1F">
        <w:rPr>
          <w:rFonts w:hint="eastAsia"/>
          <w:b/>
          <w:bCs/>
          <w:szCs w:val="20"/>
          <w:bdr w:val="single" w:sz="4" w:space="0" w:color="auto"/>
        </w:rPr>
        <w:t>一切</w:t>
      </w:r>
      <w:r w:rsidR="00155ED9" w:rsidRPr="00D02A1F">
        <w:rPr>
          <w:rFonts w:hint="eastAsia"/>
          <w:b/>
          <w:bCs/>
          <w:szCs w:val="20"/>
          <w:bdr w:val="single" w:sz="4" w:space="0" w:color="auto"/>
        </w:rPr>
        <w:t>憂愁苦</w:t>
      </w:r>
      <w:r w:rsidRPr="00D02A1F">
        <w:rPr>
          <w:rFonts w:hint="eastAsia"/>
          <w:b/>
          <w:bCs/>
          <w:szCs w:val="20"/>
          <w:bdr w:val="single" w:sz="4" w:space="0" w:color="auto"/>
        </w:rPr>
        <w:t>惱</w:t>
      </w:r>
      <w:r w:rsidR="00155ED9" w:rsidRPr="00D02A1F">
        <w:rPr>
          <w:rFonts w:hint="eastAsia"/>
          <w:b/>
          <w:bCs/>
          <w:szCs w:val="20"/>
          <w:bdr w:val="single" w:sz="4" w:space="0" w:color="auto"/>
        </w:rPr>
        <w:t>畢竟滅</w:t>
      </w:r>
      <w:r w:rsidRPr="00D02A1F">
        <w:rPr>
          <w:rFonts w:hint="eastAsia"/>
          <w:b/>
          <w:bCs/>
          <w:szCs w:val="20"/>
          <w:bdr w:val="single" w:sz="4" w:space="0" w:color="auto"/>
        </w:rPr>
        <w:t>故</w:t>
      </w:r>
    </w:p>
    <w:p w:rsidR="00D02A1F" w:rsidRPr="00D02A1F" w:rsidRDefault="0055536F" w:rsidP="00DD6DCF">
      <w:pPr>
        <w:spacing w:beforeLines="30" w:before="108"/>
        <w:ind w:leftChars="350" w:left="84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 xml:space="preserve"> </w:t>
      </w:r>
      <w:r w:rsidR="00BB7555" w:rsidRPr="00D02A1F">
        <w:rPr>
          <w:rFonts w:hint="eastAsia"/>
          <w:b/>
          <w:szCs w:val="20"/>
          <w:bdr w:val="single" w:sz="4" w:space="0" w:color="auto"/>
        </w:rPr>
        <w:t>因論生論：若實無法勝涅槃者，云何說「若有法勝涅槃，亦復如幻」</w:t>
      </w:r>
    </w:p>
    <w:p w:rsidR="00D02A1F" w:rsidRPr="00D02A1F" w:rsidRDefault="00BB7555" w:rsidP="00DD6DCF">
      <w:pPr>
        <w:spacing w:beforeLines="30" w:before="108"/>
        <w:ind w:leftChars="300" w:left="720"/>
        <w:jc w:val="both"/>
        <w:rPr>
          <w:b/>
          <w:bCs/>
          <w:szCs w:val="20"/>
          <w:bdr w:val="single" w:sz="4" w:space="0" w:color="auto"/>
        </w:rPr>
      </w:pPr>
      <w:r w:rsidRPr="00D02A1F">
        <w:rPr>
          <w:rFonts w:hint="eastAsia"/>
          <w:b/>
          <w:bCs/>
          <w:szCs w:val="20"/>
          <w:bdr w:val="single" w:sz="4" w:space="0" w:color="auto"/>
        </w:rPr>
        <w:t>B</w:t>
      </w:r>
      <w:r w:rsidRPr="00D02A1F">
        <w:rPr>
          <w:rFonts w:hint="eastAsia"/>
          <w:b/>
          <w:bCs/>
          <w:szCs w:val="20"/>
          <w:bdr w:val="single" w:sz="4" w:space="0" w:color="auto"/>
        </w:rPr>
        <w:t>、涅槃</w:t>
      </w:r>
      <w:r w:rsidR="00155ED9" w:rsidRPr="00D02A1F">
        <w:rPr>
          <w:rFonts w:hint="eastAsia"/>
          <w:b/>
          <w:bCs/>
          <w:szCs w:val="20"/>
          <w:bdr w:val="single" w:sz="4" w:space="0" w:color="auto"/>
        </w:rPr>
        <w:t>一切苦盡，畢竟常樂，眾聖所歸</w:t>
      </w:r>
      <w:r w:rsidRPr="00D02A1F">
        <w:rPr>
          <w:rFonts w:hint="eastAsia"/>
          <w:b/>
          <w:bCs/>
          <w:szCs w:val="20"/>
          <w:bdr w:val="single" w:sz="4" w:space="0" w:color="auto"/>
        </w:rPr>
        <w:t>故</w:t>
      </w:r>
    </w:p>
    <w:p w:rsidR="00D02A1F" w:rsidRPr="00D02A1F" w:rsidRDefault="00BB7555" w:rsidP="000D4954">
      <w:pPr>
        <w:spacing w:beforeLines="30" w:before="108" w:line="350" w:lineRule="exact"/>
        <w:ind w:leftChars="250" w:left="600"/>
        <w:jc w:val="both"/>
        <w:rPr>
          <w:b/>
          <w:bdr w:val="single" w:sz="4" w:space="0" w:color="auto" w:frame="1"/>
        </w:rPr>
      </w:pPr>
      <w:bookmarkStart w:id="11" w:name="_Toc120455279"/>
      <w:bookmarkStart w:id="12" w:name="_Toc120883955"/>
      <w:r w:rsidRPr="00D02A1F">
        <w:rPr>
          <w:rFonts w:hint="eastAsia"/>
          <w:b/>
          <w:bdr w:val="single" w:sz="4" w:space="0" w:color="auto" w:frame="1"/>
        </w:rPr>
        <w:t>（</w:t>
      </w:r>
      <w:r w:rsidRPr="00D02A1F">
        <w:rPr>
          <w:rFonts w:hint="eastAsia"/>
          <w:b/>
          <w:bdr w:val="single" w:sz="4" w:space="0" w:color="auto" w:frame="1"/>
        </w:rPr>
        <w:t>3</w:t>
      </w:r>
      <w:r w:rsidRPr="00D02A1F">
        <w:rPr>
          <w:rFonts w:hint="eastAsia"/>
          <w:b/>
          <w:bdr w:val="single" w:sz="4" w:space="0" w:color="auto" w:frame="1"/>
        </w:rPr>
        <w:t>）辨說意：為讚歎般若力大故</w:t>
      </w:r>
      <w:bookmarkEnd w:id="11"/>
      <w:bookmarkEnd w:id="12"/>
    </w:p>
    <w:p w:rsidR="00BB7555" w:rsidRPr="0061685E" w:rsidRDefault="00155ED9" w:rsidP="000D4954">
      <w:pPr>
        <w:spacing w:line="350" w:lineRule="exact"/>
        <w:jc w:val="both"/>
        <w:rPr>
          <w:rFonts w:ascii="標楷體" w:eastAsia="標楷體" w:hAnsi="標楷體"/>
          <w:b/>
          <w:sz w:val="21"/>
          <w:szCs w:val="22"/>
          <w:bdr w:val="single" w:sz="4" w:space="0" w:color="auto" w:frame="1"/>
        </w:rPr>
      </w:pPr>
      <w:bookmarkStart w:id="13" w:name="_Toc120455280"/>
      <w:bookmarkStart w:id="14" w:name="_Toc120883956"/>
      <w:r w:rsidRPr="0061685E">
        <w:rPr>
          <w:rFonts w:ascii="標楷體" w:eastAsia="標楷體" w:hAnsi="標楷體" w:hint="eastAsia"/>
          <w:b/>
          <w:sz w:val="21"/>
          <w:szCs w:val="22"/>
          <w:bdr w:val="single" w:sz="4" w:space="0" w:color="auto" w:frame="1"/>
        </w:rPr>
        <w:t>貳、</w:t>
      </w:r>
      <w:r w:rsidR="00BB7555" w:rsidRPr="0061685E">
        <w:rPr>
          <w:rFonts w:ascii="標楷體" w:eastAsia="標楷體" w:hAnsi="標楷體" w:hint="eastAsia"/>
          <w:b/>
          <w:sz w:val="21"/>
          <w:szCs w:val="22"/>
          <w:bdr w:val="single" w:sz="4" w:space="0" w:color="auto" w:frame="1"/>
        </w:rPr>
        <w:t>誰能信受般若</w:t>
      </w:r>
      <w:bookmarkEnd w:id="13"/>
      <w:bookmarkEnd w:id="14"/>
    </w:p>
    <w:p w:rsidR="00D02A1F" w:rsidRDefault="00BB7555" w:rsidP="000D4954">
      <w:pPr>
        <w:spacing w:line="350" w:lineRule="exact"/>
        <w:ind w:leftChars="50" w:left="120"/>
        <w:jc w:val="both"/>
        <w:rPr>
          <w:b/>
          <w:bdr w:val="single" w:sz="4" w:space="0" w:color="auto" w:frame="1"/>
        </w:rPr>
      </w:pPr>
      <w:r w:rsidRPr="0061685E">
        <w:rPr>
          <w:rFonts w:eastAsia="標楷體" w:hint="eastAsia"/>
          <w:b/>
          <w:sz w:val="21"/>
          <w:bdr w:val="single" w:sz="4" w:space="0" w:color="auto" w:frame="1"/>
        </w:rPr>
        <w:lastRenderedPageBreak/>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諸聖弟子問</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般若深妙</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誰能信受</w:t>
      </w:r>
    </w:p>
    <w:p w:rsidR="00D02A1F" w:rsidRDefault="00BB7555" w:rsidP="000D4954">
      <w:pPr>
        <w:spacing w:beforeLines="30" w:before="108" w:line="350" w:lineRule="exact"/>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阿難約世俗諦答</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四種人能信受</w:t>
      </w:r>
    </w:p>
    <w:p w:rsidR="00BB7555" w:rsidRPr="0061685E" w:rsidRDefault="00BB7555" w:rsidP="000D4954">
      <w:pPr>
        <w:spacing w:beforeLines="30" w:before="108"/>
        <w:ind w:leftChars="50" w:left="120"/>
        <w:jc w:val="both"/>
        <w:rPr>
          <w:rFonts w:eastAsia="標楷體"/>
          <w:b/>
          <w:sz w:val="21"/>
          <w:bdr w:val="single" w:sz="4" w:space="0" w:color="auto" w:frame="1"/>
        </w:rPr>
      </w:pPr>
      <w:bookmarkStart w:id="15" w:name="_Toc120883958"/>
      <w:r w:rsidRPr="0061685E">
        <w:rPr>
          <w:rFonts w:eastAsia="標楷體" w:hint="eastAsia"/>
          <w:b/>
          <w:sz w:val="21"/>
          <w:bdr w:val="single" w:sz="4" w:space="0" w:color="auto" w:frame="1"/>
        </w:rPr>
        <w:t>（</w:t>
      </w:r>
      <w:r w:rsidR="001406CB" w:rsidRPr="0061685E">
        <w:rPr>
          <w:rFonts w:ascii="標楷體" w:eastAsia="標楷體" w:hAnsi="標楷體" w:hint="eastAsia"/>
          <w:b/>
          <w:sz w:val="21"/>
          <w:szCs w:val="22"/>
          <w:bdr w:val="single" w:sz="4" w:space="0" w:color="auto" w:frame="1"/>
        </w:rPr>
        <w:t>參</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須菩提約勝義諦答</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如實觀空故能受</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而信受者實不可得</w:t>
      </w:r>
    </w:p>
    <w:p w:rsidR="00D02A1F" w:rsidRDefault="00BB7555" w:rsidP="000D4954">
      <w:pPr>
        <w:ind w:leftChars="100" w:left="240"/>
        <w:jc w:val="both"/>
        <w:rPr>
          <w:rFonts w:ascii="標楷體" w:eastAsia="標楷體" w:hAnsi="標楷體"/>
          <w:b/>
          <w:sz w:val="21"/>
          <w:szCs w:val="22"/>
          <w:bdr w:val="single" w:sz="4" w:space="0" w:color="auto"/>
        </w:rPr>
      </w:pPr>
      <w:r w:rsidRPr="0061685E">
        <w:rPr>
          <w:rFonts w:ascii="標楷體" w:eastAsia="標楷體" w:hAnsi="標楷體" w:hint="eastAsia"/>
          <w:b/>
          <w:sz w:val="21"/>
          <w:szCs w:val="22"/>
          <w:bdr w:val="single" w:sz="4" w:space="0" w:color="auto" w:frame="1"/>
        </w:rPr>
        <w:t>一、觀諸法空</w:t>
      </w:r>
      <w:bookmarkEnd w:id="15"/>
    </w:p>
    <w:p w:rsidR="00D02A1F" w:rsidRDefault="00BB7555" w:rsidP="000D4954">
      <w:pPr>
        <w:spacing w:beforeLines="30" w:before="108"/>
        <w:ind w:leftChars="100" w:left="240"/>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二、觀眾生空</w:t>
      </w:r>
    </w:p>
    <w:p w:rsidR="00D02A1F" w:rsidRDefault="001406CB" w:rsidP="000D4954">
      <w:pPr>
        <w:spacing w:beforeLines="30" w:before="108" w:line="370" w:lineRule="exact"/>
        <w:jc w:val="both"/>
        <w:rPr>
          <w:rFonts w:ascii="標楷體" w:eastAsia="標楷體" w:hAnsi="標楷體"/>
          <w:b/>
          <w:sz w:val="21"/>
          <w:szCs w:val="22"/>
          <w:bdr w:val="single" w:sz="4" w:space="0" w:color="auto"/>
        </w:rPr>
      </w:pPr>
      <w:bookmarkStart w:id="16" w:name="_Toc120883959"/>
      <w:r w:rsidRPr="0061685E">
        <w:rPr>
          <w:rFonts w:ascii="標楷體" w:eastAsia="標楷體" w:hAnsi="標楷體" w:hint="eastAsia"/>
          <w:b/>
          <w:sz w:val="21"/>
          <w:szCs w:val="22"/>
          <w:bdr w:val="single" w:sz="4" w:space="0" w:color="auto" w:frame="1"/>
        </w:rPr>
        <w:t>參</w:t>
      </w:r>
      <w:r w:rsidR="00BB7555" w:rsidRPr="0061685E">
        <w:rPr>
          <w:rFonts w:ascii="標楷體" w:eastAsia="標楷體" w:hAnsi="標楷體" w:hint="eastAsia"/>
          <w:b/>
          <w:sz w:val="21"/>
          <w:szCs w:val="22"/>
          <w:bdr w:val="single" w:sz="4" w:space="0" w:color="auto" w:frame="1"/>
        </w:rPr>
        <w:t>、般若中以無所得為方便廣演三乘法</w:t>
      </w:r>
      <w:bookmarkEnd w:id="16"/>
    </w:p>
    <w:p w:rsidR="00BB7555" w:rsidRPr="00D02A1F" w:rsidRDefault="00DA0D1D" w:rsidP="00B36317">
      <w:pPr>
        <w:jc w:val="both"/>
        <w:rPr>
          <w:b/>
          <w:bdr w:val="single" w:sz="4" w:space="0" w:color="auto" w:frame="1"/>
        </w:rPr>
      </w:pPr>
      <w:r w:rsidRPr="00D02A1F">
        <w:rPr>
          <w:rFonts w:hint="eastAsia"/>
          <w:b/>
          <w:bdr w:val="single" w:sz="4" w:space="0" w:color="auto" w:frame="1"/>
        </w:rPr>
        <w:t>貳、</w:t>
      </w:r>
      <w:r w:rsidR="00BB7555" w:rsidRPr="00D02A1F">
        <w:rPr>
          <w:rFonts w:hint="eastAsia"/>
          <w:b/>
          <w:bdr w:val="single" w:sz="4" w:space="0" w:color="auto" w:frame="1"/>
        </w:rPr>
        <w:t>誰能信受般若</w:t>
      </w:r>
    </w:p>
    <w:p w:rsidR="00D02A1F" w:rsidRDefault="00BB7555" w:rsidP="00DD6DCF">
      <w:pPr>
        <w:ind w:leftChars="50" w:left="120"/>
        <w:jc w:val="both"/>
        <w:rPr>
          <w:b/>
          <w:bdr w:val="single" w:sz="4" w:space="0" w:color="auto" w:frame="1"/>
        </w:rPr>
      </w:pPr>
      <w:r w:rsidRPr="00D02A1F">
        <w:rPr>
          <w:rFonts w:hint="eastAsia"/>
          <w:b/>
          <w:bdr w:val="single" w:sz="4" w:space="0" w:color="auto" w:frame="1"/>
        </w:rPr>
        <w:t>（壹）諸聖弟子問：般若深妙，誰能信受</w:t>
      </w:r>
    </w:p>
    <w:p w:rsidR="00D02A1F" w:rsidRDefault="00BB7555" w:rsidP="00DD6DCF">
      <w:pPr>
        <w:ind w:leftChars="100" w:left="240"/>
        <w:jc w:val="both"/>
        <w:rPr>
          <w:rStyle w:val="a3"/>
        </w:rPr>
      </w:pPr>
      <w:bookmarkStart w:id="17" w:name="_Toc120455283"/>
      <w:bookmarkStart w:id="18" w:name="_Toc120883960"/>
      <w:r w:rsidRPr="00D02A1F">
        <w:rPr>
          <w:rFonts w:hint="eastAsia"/>
          <w:b/>
          <w:szCs w:val="20"/>
          <w:bdr w:val="single" w:sz="4" w:space="0" w:color="auto" w:frame="1"/>
        </w:rPr>
        <w:t>一、釋「甚深、難見、難解</w:t>
      </w:r>
      <w:r w:rsidR="00DA0D1D" w:rsidRPr="00D02A1F">
        <w:rPr>
          <w:rFonts w:hint="eastAsia"/>
          <w:b/>
          <w:szCs w:val="20"/>
          <w:bdr w:val="single" w:sz="4" w:space="0" w:color="auto" w:frame="1"/>
        </w:rPr>
        <w:t>、</w:t>
      </w:r>
      <w:r w:rsidRPr="00D02A1F">
        <w:rPr>
          <w:rFonts w:hint="eastAsia"/>
          <w:b/>
          <w:szCs w:val="20"/>
          <w:bdr w:val="single" w:sz="4" w:space="0" w:color="auto" w:frame="1"/>
        </w:rPr>
        <w:t>難知、寂滅、微妙」</w:t>
      </w:r>
      <w:bookmarkEnd w:id="17"/>
      <w:bookmarkEnd w:id="18"/>
    </w:p>
    <w:p w:rsidR="00D02A1F" w:rsidRPr="00D02A1F" w:rsidRDefault="00BB7555" w:rsidP="00DD6DCF">
      <w:pPr>
        <w:spacing w:beforeLines="30" w:before="108"/>
        <w:ind w:leftChars="100" w:left="240"/>
        <w:jc w:val="both"/>
        <w:rPr>
          <w:b/>
          <w:szCs w:val="20"/>
          <w:bdr w:val="single" w:sz="4" w:space="0" w:color="auto" w:frame="1"/>
        </w:rPr>
      </w:pPr>
      <w:bookmarkStart w:id="19" w:name="_Toc120455284"/>
      <w:bookmarkStart w:id="20" w:name="_Toc120883961"/>
      <w:r w:rsidRPr="00D02A1F">
        <w:rPr>
          <w:rFonts w:hint="eastAsia"/>
          <w:b/>
          <w:szCs w:val="20"/>
          <w:bdr w:val="single" w:sz="4" w:space="0" w:color="auto" w:frame="1"/>
        </w:rPr>
        <w:t>二、</w:t>
      </w:r>
      <w:bookmarkStart w:id="21" w:name="_Toc120455285"/>
      <w:bookmarkStart w:id="22" w:name="_Toc120883962"/>
      <w:bookmarkEnd w:id="19"/>
      <w:bookmarkEnd w:id="20"/>
      <w:r w:rsidRPr="00D02A1F">
        <w:rPr>
          <w:rFonts w:hint="eastAsia"/>
          <w:b/>
          <w:szCs w:val="20"/>
          <w:bdr w:val="single" w:sz="4" w:space="0" w:color="auto" w:frame="1"/>
        </w:rPr>
        <w:t>明眾人</w:t>
      </w:r>
      <w:r w:rsidRPr="00D02A1F">
        <w:rPr>
          <w:b/>
          <w:szCs w:val="20"/>
          <w:bdr w:val="single" w:sz="4" w:space="0" w:color="auto" w:frame="1"/>
        </w:rPr>
        <w:t>問</w:t>
      </w:r>
      <w:r w:rsidRPr="00D02A1F">
        <w:rPr>
          <w:rFonts w:hint="eastAsia"/>
          <w:b/>
          <w:szCs w:val="20"/>
          <w:bdr w:val="single" w:sz="4" w:space="0" w:color="auto" w:frame="1"/>
        </w:rPr>
        <w:t>意</w:t>
      </w:r>
      <w:bookmarkEnd w:id="21"/>
      <w:bookmarkEnd w:id="22"/>
    </w:p>
    <w:p w:rsidR="00D02A1F" w:rsidRDefault="00BB7555" w:rsidP="00DD6DCF">
      <w:pPr>
        <w:spacing w:beforeLines="30" w:before="108"/>
        <w:ind w:leftChars="50" w:left="120"/>
        <w:jc w:val="both"/>
        <w:rPr>
          <w:rStyle w:val="a3"/>
        </w:rPr>
      </w:pPr>
      <w:bookmarkStart w:id="23" w:name="_Toc120455286"/>
      <w:bookmarkStart w:id="24" w:name="_Toc120883963"/>
      <w:r w:rsidRPr="00D02A1F">
        <w:rPr>
          <w:rFonts w:hint="eastAsia"/>
          <w:b/>
          <w:bdr w:val="single" w:sz="4" w:space="0" w:color="auto" w:frame="1"/>
        </w:rPr>
        <w:t>（貳）阿難約世俗諦答：四種人能信受</w:t>
      </w:r>
    </w:p>
    <w:bookmarkEnd w:id="23"/>
    <w:bookmarkEnd w:id="24"/>
    <w:p w:rsidR="00D02A1F" w:rsidRPr="00D02A1F" w:rsidRDefault="00BB7555" w:rsidP="00DD6DCF">
      <w:pPr>
        <w:ind w:leftChars="100" w:left="240"/>
        <w:jc w:val="both"/>
        <w:rPr>
          <w:b/>
          <w:szCs w:val="20"/>
          <w:bdr w:val="single" w:sz="4" w:space="0" w:color="auto" w:frame="1"/>
        </w:rPr>
      </w:pPr>
      <w:r w:rsidRPr="00D02A1F">
        <w:rPr>
          <w:rFonts w:hint="eastAsia"/>
          <w:b/>
          <w:szCs w:val="20"/>
          <w:bdr w:val="single" w:sz="4" w:space="0" w:color="auto" w:frame="1"/>
        </w:rPr>
        <w:t>一、能信受之人</w:t>
      </w:r>
    </w:p>
    <w:p w:rsidR="00D02A1F" w:rsidRPr="00D02A1F" w:rsidRDefault="00BB7555" w:rsidP="00DD6DCF">
      <w:pPr>
        <w:spacing w:beforeLines="30" w:before="108"/>
        <w:ind w:leftChars="100" w:left="240"/>
        <w:jc w:val="both"/>
        <w:rPr>
          <w:b/>
          <w:szCs w:val="20"/>
          <w:bdr w:val="single" w:sz="4" w:space="0" w:color="auto" w:frame="1"/>
        </w:rPr>
      </w:pPr>
      <w:bookmarkStart w:id="25" w:name="_Toc120455287"/>
      <w:bookmarkStart w:id="26" w:name="_Toc120883964"/>
      <w:r w:rsidRPr="00D02A1F">
        <w:rPr>
          <w:rFonts w:hint="eastAsia"/>
          <w:b/>
          <w:szCs w:val="20"/>
          <w:bdr w:val="single" w:sz="4" w:space="0" w:color="auto" w:frame="1"/>
        </w:rPr>
        <w:t>二、所信受之相</w:t>
      </w:r>
      <w:bookmarkEnd w:id="25"/>
      <w:bookmarkEnd w:id="26"/>
    </w:p>
    <w:p w:rsidR="00D02A1F" w:rsidRPr="00D02A1F" w:rsidRDefault="00BB7555" w:rsidP="00DD6DCF">
      <w:pPr>
        <w:spacing w:beforeLines="30" w:before="108"/>
        <w:ind w:leftChars="100" w:left="240"/>
        <w:jc w:val="both"/>
        <w:rPr>
          <w:b/>
          <w:szCs w:val="20"/>
          <w:bdr w:val="single" w:sz="4" w:space="0" w:color="auto" w:frame="1"/>
        </w:rPr>
      </w:pPr>
      <w:bookmarkStart w:id="27" w:name="_Toc120455288"/>
      <w:bookmarkStart w:id="28" w:name="_Toc120883965"/>
      <w:r w:rsidRPr="00D02A1F">
        <w:rPr>
          <w:rFonts w:hint="eastAsia"/>
          <w:b/>
          <w:szCs w:val="20"/>
          <w:bdr w:val="single" w:sz="4" w:space="0" w:color="auto" w:frame="1"/>
        </w:rPr>
        <w:t>三、釋疑：阿難何以代須菩提答</w:t>
      </w:r>
      <w:bookmarkEnd w:id="27"/>
      <w:bookmarkEnd w:id="28"/>
      <w:r w:rsidRPr="00D02A1F">
        <w:rPr>
          <w:rFonts w:hint="eastAsia"/>
          <w:b/>
          <w:szCs w:val="20"/>
          <w:bdr w:val="single" w:sz="4" w:space="0" w:color="auto" w:frame="1"/>
        </w:rPr>
        <w:t>問</w:t>
      </w:r>
    </w:p>
    <w:p w:rsidR="00D02A1F" w:rsidRDefault="00BB7555" w:rsidP="00DD6DCF">
      <w:pPr>
        <w:ind w:leftChars="150" w:left="360"/>
        <w:jc w:val="both"/>
        <w:rPr>
          <w:bCs/>
        </w:rPr>
      </w:pPr>
      <w:r w:rsidRPr="00D02A1F">
        <w:rPr>
          <w:rFonts w:hint="eastAsia"/>
          <w:b/>
          <w:bCs/>
          <w:szCs w:val="20"/>
          <w:bdr w:val="single" w:sz="4" w:space="0" w:color="auto"/>
        </w:rPr>
        <w:t>（一）</w:t>
      </w:r>
      <w:r w:rsidRPr="00D02A1F">
        <w:rPr>
          <w:rFonts w:hint="eastAsia"/>
          <w:b/>
          <w:szCs w:val="20"/>
          <w:bdr w:val="single" w:sz="4" w:space="0" w:color="auto"/>
        </w:rPr>
        <w:t>此中問誰能信深般若，非是空事故，阿難便答</w:t>
      </w:r>
    </w:p>
    <w:p w:rsidR="00D02A1F" w:rsidRPr="00D02A1F" w:rsidRDefault="00BB7555" w:rsidP="000D4954">
      <w:pPr>
        <w:spacing w:beforeLines="30" w:before="108" w:line="370" w:lineRule="exact"/>
        <w:ind w:leftChars="150" w:left="360"/>
        <w:jc w:val="both"/>
        <w:rPr>
          <w:b/>
          <w:szCs w:val="20"/>
          <w:bdr w:val="single" w:sz="4" w:space="0" w:color="auto"/>
        </w:rPr>
      </w:pPr>
      <w:r w:rsidRPr="00D02A1F">
        <w:rPr>
          <w:rFonts w:hint="eastAsia"/>
          <w:b/>
          <w:szCs w:val="20"/>
          <w:bdr w:val="single" w:sz="4" w:space="0" w:color="auto"/>
        </w:rPr>
        <w:t>（二）阿難是時樂說心生故</w:t>
      </w:r>
    </w:p>
    <w:p w:rsidR="00D02A1F" w:rsidRPr="00D02A1F" w:rsidRDefault="00BB7555" w:rsidP="000D4954">
      <w:pPr>
        <w:spacing w:beforeLines="30" w:before="108" w:line="370" w:lineRule="exact"/>
        <w:ind w:leftChars="150" w:left="360"/>
        <w:jc w:val="both"/>
        <w:rPr>
          <w:b/>
          <w:szCs w:val="20"/>
          <w:bdr w:val="single" w:sz="4" w:space="0" w:color="auto"/>
        </w:rPr>
      </w:pPr>
      <w:r w:rsidRPr="00D02A1F">
        <w:rPr>
          <w:rFonts w:hint="eastAsia"/>
          <w:b/>
          <w:szCs w:val="20"/>
          <w:bdr w:val="single" w:sz="4" w:space="0" w:color="auto"/>
        </w:rPr>
        <w:t>（三）阿難信力猛利故，能如法問答</w:t>
      </w:r>
    </w:p>
    <w:p w:rsidR="00BB7555" w:rsidRPr="00D02A1F" w:rsidRDefault="00BB7555" w:rsidP="000D4954">
      <w:pPr>
        <w:spacing w:beforeLines="30" w:before="108" w:line="370" w:lineRule="exact"/>
        <w:ind w:leftChars="50" w:left="120"/>
        <w:jc w:val="both"/>
        <w:rPr>
          <w:b/>
          <w:bdr w:val="single" w:sz="4" w:space="0" w:color="auto" w:frame="1"/>
        </w:rPr>
      </w:pPr>
      <w:r w:rsidRPr="00D02A1F">
        <w:rPr>
          <w:rFonts w:hint="eastAsia"/>
          <w:b/>
          <w:bdr w:val="single" w:sz="4" w:space="0" w:color="auto" w:frame="1"/>
        </w:rPr>
        <w:t>（</w:t>
      </w:r>
      <w:r w:rsidR="001406CB" w:rsidRPr="00D02A1F">
        <w:rPr>
          <w:rFonts w:hint="eastAsia"/>
          <w:b/>
          <w:bdr w:val="single" w:sz="4" w:space="0" w:color="auto" w:frame="1"/>
        </w:rPr>
        <w:t>參</w:t>
      </w:r>
      <w:r w:rsidRPr="00D02A1F">
        <w:rPr>
          <w:rFonts w:hint="eastAsia"/>
          <w:b/>
          <w:bdr w:val="single" w:sz="4" w:space="0" w:color="auto" w:frame="1"/>
        </w:rPr>
        <w:t>）須菩提約勝義諦答：如實觀空故能受，而信受者實不可得</w:t>
      </w:r>
    </w:p>
    <w:p w:rsidR="00D02A1F" w:rsidRDefault="00BB7555" w:rsidP="000D4954">
      <w:pPr>
        <w:spacing w:line="370" w:lineRule="exact"/>
        <w:ind w:leftChars="100" w:left="240"/>
        <w:jc w:val="both"/>
        <w:rPr>
          <w:b/>
          <w:bdr w:val="single" w:sz="4" w:space="0" w:color="auto"/>
        </w:rPr>
      </w:pPr>
      <w:r w:rsidRPr="00D02A1F">
        <w:rPr>
          <w:rFonts w:hint="eastAsia"/>
          <w:b/>
          <w:bdr w:val="single" w:sz="4" w:space="0" w:color="auto" w:frame="1"/>
        </w:rPr>
        <w:t>一、觀諸法空</w:t>
      </w:r>
    </w:p>
    <w:p w:rsidR="00BB7555" w:rsidRPr="00D02A1F" w:rsidRDefault="00BB7555" w:rsidP="000D4954">
      <w:pPr>
        <w:spacing w:beforeLines="30" w:before="108" w:line="370" w:lineRule="exact"/>
        <w:ind w:leftChars="100" w:left="240"/>
        <w:jc w:val="both"/>
        <w:rPr>
          <w:b/>
          <w:szCs w:val="20"/>
          <w:bdr w:val="single" w:sz="4" w:space="0" w:color="auto" w:frame="1"/>
        </w:rPr>
      </w:pPr>
      <w:bookmarkStart w:id="29" w:name="_Toc120455290"/>
      <w:bookmarkStart w:id="30" w:name="_Toc120883967"/>
      <w:r w:rsidRPr="00D02A1F">
        <w:rPr>
          <w:rFonts w:hint="eastAsia"/>
          <w:b/>
          <w:szCs w:val="20"/>
          <w:bdr w:val="single" w:sz="4" w:space="0" w:color="auto" w:frame="1"/>
        </w:rPr>
        <w:t>二、</w:t>
      </w:r>
      <w:r w:rsidRPr="00D02A1F">
        <w:rPr>
          <w:rFonts w:hint="eastAsia"/>
          <w:b/>
          <w:bdr w:val="single" w:sz="4" w:space="0" w:color="auto" w:frame="1"/>
        </w:rPr>
        <w:t>觀眾</w:t>
      </w:r>
      <w:r w:rsidRPr="00D02A1F">
        <w:rPr>
          <w:rFonts w:hint="eastAsia"/>
          <w:b/>
          <w:szCs w:val="20"/>
          <w:bdr w:val="single" w:sz="4" w:space="0" w:color="auto" w:frame="1"/>
        </w:rPr>
        <w:t>生空</w:t>
      </w:r>
    </w:p>
    <w:p w:rsidR="00D02A1F" w:rsidRDefault="00BB7555" w:rsidP="000D4954">
      <w:pPr>
        <w:spacing w:line="370" w:lineRule="exact"/>
        <w:ind w:leftChars="150" w:left="360"/>
        <w:jc w:val="both"/>
        <w:rPr>
          <w:b/>
          <w:bdr w:val="single" w:sz="4" w:space="0" w:color="auto" w:frame="1"/>
        </w:rPr>
      </w:pPr>
      <w:r w:rsidRPr="00D02A1F">
        <w:rPr>
          <w:rFonts w:hint="eastAsia"/>
          <w:b/>
          <w:bdr w:val="single" w:sz="4" w:space="0" w:color="auto" w:frame="1"/>
        </w:rPr>
        <w:t>（一）釋疑：諸聖弟子問須菩提，何以</w:t>
      </w:r>
      <w:bookmarkEnd w:id="29"/>
      <w:bookmarkEnd w:id="30"/>
      <w:r w:rsidRPr="00D02A1F">
        <w:rPr>
          <w:rFonts w:hint="eastAsia"/>
          <w:b/>
          <w:bdr w:val="single" w:sz="4" w:space="0" w:color="auto" w:frame="1"/>
        </w:rPr>
        <w:t>須菩提回答諸天子</w:t>
      </w:r>
    </w:p>
    <w:p w:rsidR="00D02A1F" w:rsidRPr="00D02A1F" w:rsidRDefault="00BB7555" w:rsidP="000D4954">
      <w:pPr>
        <w:spacing w:line="370" w:lineRule="exact"/>
        <w:ind w:leftChars="200" w:left="480"/>
        <w:jc w:val="both"/>
        <w:rPr>
          <w:b/>
          <w:szCs w:val="20"/>
          <w:bdr w:val="single" w:sz="4" w:space="0" w:color="auto"/>
        </w:rPr>
      </w:pPr>
      <w:r w:rsidRPr="00D02A1F">
        <w:rPr>
          <w:rFonts w:hint="eastAsia"/>
          <w:b/>
          <w:szCs w:val="20"/>
          <w:bdr w:val="single" w:sz="4" w:space="0" w:color="auto"/>
        </w:rPr>
        <w:t>1</w:t>
      </w:r>
      <w:r w:rsidRPr="00D02A1F">
        <w:rPr>
          <w:rFonts w:hint="eastAsia"/>
          <w:b/>
          <w:szCs w:val="20"/>
          <w:bdr w:val="single" w:sz="4" w:space="0" w:color="auto"/>
        </w:rPr>
        <w:t>、因諸天子發心為菩薩故</w:t>
      </w:r>
    </w:p>
    <w:p w:rsidR="00D02A1F" w:rsidRPr="00D02A1F" w:rsidRDefault="00BB7555" w:rsidP="000D4954">
      <w:pPr>
        <w:spacing w:beforeLines="30" w:before="108" w:line="370" w:lineRule="exact"/>
        <w:ind w:leftChars="200" w:left="480"/>
        <w:jc w:val="both"/>
        <w:rPr>
          <w:b/>
          <w:szCs w:val="20"/>
          <w:bdr w:val="single" w:sz="4" w:space="0" w:color="auto"/>
        </w:rPr>
      </w:pPr>
      <w:r w:rsidRPr="00D02A1F">
        <w:rPr>
          <w:rFonts w:hint="eastAsia"/>
          <w:b/>
          <w:szCs w:val="20"/>
          <w:bdr w:val="single" w:sz="4" w:space="0" w:color="auto"/>
        </w:rPr>
        <w:t>2</w:t>
      </w:r>
      <w:r w:rsidRPr="00D02A1F">
        <w:rPr>
          <w:rFonts w:hint="eastAsia"/>
          <w:b/>
          <w:szCs w:val="20"/>
          <w:bdr w:val="single" w:sz="4" w:space="0" w:color="auto"/>
        </w:rPr>
        <w:t>、雖為諸天子說，亦答諸大弟子</w:t>
      </w:r>
    </w:p>
    <w:p w:rsidR="00D02A1F" w:rsidRDefault="00BB7555" w:rsidP="000D4954">
      <w:pPr>
        <w:spacing w:beforeLines="30" w:before="108" w:line="370" w:lineRule="exact"/>
        <w:ind w:leftChars="150" w:left="360"/>
        <w:jc w:val="both"/>
        <w:rPr>
          <w:b/>
          <w:bdr w:val="single" w:sz="4" w:space="0" w:color="auto" w:frame="1"/>
        </w:rPr>
      </w:pPr>
      <w:bookmarkStart w:id="31" w:name="_Toc120455291"/>
      <w:bookmarkStart w:id="32" w:name="_Toc120883968"/>
      <w:r w:rsidRPr="00D02A1F">
        <w:rPr>
          <w:rFonts w:hint="eastAsia"/>
          <w:b/>
          <w:bdr w:val="single" w:sz="4" w:space="0" w:color="auto" w:frame="1"/>
        </w:rPr>
        <w:t>（二）般若中眾生畢竟空故，無有說者、受者</w:t>
      </w:r>
      <w:bookmarkEnd w:id="31"/>
      <w:bookmarkEnd w:id="32"/>
    </w:p>
    <w:p w:rsidR="00D02A1F" w:rsidRPr="00D02A1F" w:rsidRDefault="00BB7555" w:rsidP="000D4954">
      <w:pPr>
        <w:spacing w:beforeLines="30" w:before="108" w:line="370" w:lineRule="exact"/>
        <w:ind w:leftChars="100" w:left="240"/>
        <w:jc w:val="both"/>
        <w:rPr>
          <w:b/>
          <w:szCs w:val="20"/>
          <w:bdr w:val="single" w:sz="4" w:space="0" w:color="auto" w:frame="1"/>
        </w:rPr>
      </w:pPr>
      <w:r w:rsidRPr="00D02A1F">
        <w:rPr>
          <w:rFonts w:hint="eastAsia"/>
          <w:b/>
          <w:szCs w:val="20"/>
          <w:bdr w:val="single" w:sz="4" w:space="0" w:color="auto" w:frame="1"/>
        </w:rPr>
        <w:t>三、</w:t>
      </w:r>
      <w:r w:rsidRPr="00D02A1F">
        <w:rPr>
          <w:rFonts w:hint="eastAsia"/>
          <w:b/>
          <w:bdr w:val="single" w:sz="4" w:space="0" w:color="auto" w:frame="1"/>
        </w:rPr>
        <w:t>結成</w:t>
      </w:r>
    </w:p>
    <w:p w:rsidR="00D02A1F" w:rsidRDefault="001406CB" w:rsidP="00DD6DCF">
      <w:pPr>
        <w:spacing w:beforeLines="30" w:before="108"/>
        <w:jc w:val="both"/>
        <w:rPr>
          <w:b/>
          <w:bdr w:val="single" w:sz="4" w:space="0" w:color="auto"/>
        </w:rPr>
      </w:pPr>
      <w:bookmarkStart w:id="33" w:name="_Toc120455292"/>
      <w:bookmarkStart w:id="34" w:name="_Toc120883969"/>
      <w:r w:rsidRPr="00D02A1F">
        <w:rPr>
          <w:rFonts w:hint="eastAsia"/>
          <w:b/>
          <w:bdr w:val="single" w:sz="4" w:space="0" w:color="auto" w:frame="1"/>
        </w:rPr>
        <w:t>參</w:t>
      </w:r>
      <w:r w:rsidR="00BB7555" w:rsidRPr="00D02A1F">
        <w:rPr>
          <w:rFonts w:hint="eastAsia"/>
          <w:b/>
          <w:bdr w:val="single" w:sz="4" w:space="0" w:color="auto" w:frame="1"/>
        </w:rPr>
        <w:t>、般若中以無所得為方便廣演三乘法</w:t>
      </w:r>
    </w:p>
    <w:p w:rsidR="00BB7555" w:rsidRPr="00D02A1F" w:rsidRDefault="00BB7555" w:rsidP="00DD6DCF">
      <w:pPr>
        <w:ind w:leftChars="50" w:left="120"/>
        <w:jc w:val="both"/>
        <w:rPr>
          <w:b/>
          <w:bdr w:val="single" w:sz="4" w:space="0" w:color="auto" w:frame="1"/>
        </w:rPr>
      </w:pPr>
      <w:r w:rsidRPr="00D02A1F">
        <w:rPr>
          <w:rFonts w:hint="eastAsia"/>
          <w:b/>
          <w:bdr w:val="single" w:sz="4" w:space="0" w:color="auto" w:frame="1"/>
        </w:rPr>
        <w:t>（壹）</w:t>
      </w:r>
      <w:bookmarkEnd w:id="33"/>
      <w:bookmarkEnd w:id="34"/>
      <w:r w:rsidRPr="00D02A1F">
        <w:rPr>
          <w:rFonts w:hint="eastAsia"/>
          <w:b/>
          <w:bdr w:val="single" w:sz="4" w:space="0" w:color="auto" w:frame="1"/>
        </w:rPr>
        <w:t>般若廣演三乘法</w:t>
      </w:r>
    </w:p>
    <w:p w:rsidR="00D02A1F" w:rsidRDefault="00BB7555" w:rsidP="00DD6DCF">
      <w:pPr>
        <w:ind w:leftChars="100" w:left="240"/>
        <w:jc w:val="both"/>
        <w:rPr>
          <w:b/>
          <w:bdr w:val="single" w:sz="4" w:space="0" w:color="auto" w:frame="1"/>
        </w:rPr>
      </w:pPr>
      <w:r w:rsidRPr="00D02A1F">
        <w:rPr>
          <w:rFonts w:hint="eastAsia"/>
          <w:b/>
          <w:bdr w:val="single" w:sz="4" w:space="0" w:color="auto" w:frame="1"/>
        </w:rPr>
        <w:t>一、般若非但說空，亦廣說有三乘</w:t>
      </w:r>
    </w:p>
    <w:p w:rsidR="00D02A1F" w:rsidRDefault="00BB7555" w:rsidP="00DD6DCF">
      <w:pPr>
        <w:spacing w:beforeLines="30" w:before="108"/>
        <w:ind w:leftChars="100" w:left="240"/>
        <w:jc w:val="both"/>
        <w:rPr>
          <w:b/>
        </w:rPr>
      </w:pPr>
      <w:r w:rsidRPr="00D02A1F">
        <w:rPr>
          <w:rFonts w:hint="eastAsia"/>
          <w:b/>
          <w:bdr w:val="single" w:sz="4" w:space="0" w:color="auto" w:frame="1"/>
        </w:rPr>
        <w:t>二、釋「三乘」</w:t>
      </w:r>
    </w:p>
    <w:p w:rsidR="00D02A1F" w:rsidRPr="00D02A1F" w:rsidRDefault="00BB7555" w:rsidP="00DD6DCF">
      <w:pPr>
        <w:spacing w:beforeLines="30" w:before="108"/>
        <w:ind w:leftChars="100" w:left="240"/>
        <w:jc w:val="both"/>
        <w:rPr>
          <w:b/>
          <w:bdr w:val="single" w:sz="4" w:space="0" w:color="auto" w:frame="1"/>
        </w:rPr>
      </w:pPr>
      <w:r w:rsidRPr="00D02A1F">
        <w:rPr>
          <w:rFonts w:hint="eastAsia"/>
          <w:b/>
          <w:bdr w:val="single" w:sz="4" w:space="0" w:color="auto" w:frame="1"/>
        </w:rPr>
        <w:t>三、釋「攝取菩薩」</w:t>
      </w:r>
    </w:p>
    <w:p w:rsidR="00D02A1F" w:rsidRPr="00D02A1F" w:rsidRDefault="00BB7555" w:rsidP="00DD6DCF">
      <w:pPr>
        <w:spacing w:beforeLines="30" w:before="108"/>
        <w:ind w:leftChars="100" w:left="240"/>
        <w:jc w:val="both"/>
        <w:rPr>
          <w:b/>
          <w:bdr w:val="single" w:sz="4" w:space="0" w:color="auto" w:frame="1"/>
        </w:rPr>
      </w:pPr>
      <w:r w:rsidRPr="00D02A1F">
        <w:rPr>
          <w:rFonts w:hint="eastAsia"/>
          <w:b/>
          <w:bdr w:val="single" w:sz="4" w:space="0" w:color="auto" w:frame="1"/>
        </w:rPr>
        <w:t>四、釋「十地」等義</w:t>
      </w:r>
    </w:p>
    <w:p w:rsidR="00D02A1F" w:rsidRPr="00D02A1F" w:rsidRDefault="00BB7555" w:rsidP="00DD6DCF">
      <w:pPr>
        <w:spacing w:beforeLines="30" w:before="108"/>
        <w:ind w:leftChars="100" w:left="240"/>
        <w:jc w:val="both"/>
        <w:rPr>
          <w:b/>
          <w:bdr w:val="single" w:sz="4" w:space="0" w:color="auto" w:frame="1"/>
        </w:rPr>
      </w:pPr>
      <w:r w:rsidRPr="00D02A1F">
        <w:rPr>
          <w:rFonts w:hint="eastAsia"/>
          <w:b/>
          <w:bdr w:val="single" w:sz="4" w:space="0" w:color="auto" w:frame="1"/>
        </w:rPr>
        <w:t>五、釋「化生」</w:t>
      </w:r>
    </w:p>
    <w:p w:rsidR="00D02A1F" w:rsidRDefault="00BB7555" w:rsidP="00DD6DCF">
      <w:pPr>
        <w:spacing w:beforeLines="30" w:before="108"/>
        <w:ind w:leftChars="100" w:left="240"/>
        <w:jc w:val="both"/>
        <w:rPr>
          <w:bCs/>
        </w:rPr>
      </w:pPr>
      <w:r w:rsidRPr="00D02A1F">
        <w:rPr>
          <w:rFonts w:hint="eastAsia"/>
          <w:b/>
          <w:bdr w:val="single" w:sz="4" w:space="0" w:color="auto"/>
        </w:rPr>
        <w:lastRenderedPageBreak/>
        <w:t>六、釋「七種辯</w:t>
      </w:r>
      <w:r w:rsidRPr="00D02A1F">
        <w:rPr>
          <w:rFonts w:ascii="新細明體" w:hAnsi="新細明體" w:hint="eastAsia"/>
          <w:b/>
          <w:szCs w:val="20"/>
          <w:bdr w:val="single" w:sz="4" w:space="0" w:color="auto"/>
        </w:rPr>
        <w:t>」</w:t>
      </w:r>
      <w:r w:rsidRPr="00D02A1F">
        <w:rPr>
          <w:rStyle w:val="a3"/>
          <w:szCs w:val="20"/>
        </w:rPr>
        <w:footnoteReference w:id="2"/>
      </w:r>
    </w:p>
    <w:p w:rsidR="00D02A1F" w:rsidRDefault="00BB7555" w:rsidP="00DD6DCF">
      <w:pPr>
        <w:ind w:leftChars="150" w:left="360"/>
        <w:jc w:val="both"/>
        <w:rPr>
          <w:bCs/>
          <w:vertAlign w:val="superscript"/>
        </w:rPr>
      </w:pPr>
      <w:r w:rsidRPr="00D02A1F">
        <w:rPr>
          <w:rFonts w:hint="eastAsia"/>
          <w:b/>
          <w:szCs w:val="20"/>
          <w:bdr w:val="single" w:sz="4" w:space="0" w:color="auto"/>
        </w:rPr>
        <w:t>（一）捷疾辯</w:t>
      </w:r>
    </w:p>
    <w:p w:rsidR="00D02A1F" w:rsidRPr="00D02A1F" w:rsidRDefault="00BB7555" w:rsidP="00DD6DCF">
      <w:pPr>
        <w:spacing w:beforeLines="30" w:before="108"/>
        <w:ind w:leftChars="150" w:left="360"/>
        <w:jc w:val="both"/>
        <w:rPr>
          <w:b/>
          <w:szCs w:val="20"/>
          <w:bdr w:val="single" w:sz="4" w:space="0" w:color="auto"/>
        </w:rPr>
      </w:pPr>
      <w:r w:rsidRPr="00D02A1F">
        <w:rPr>
          <w:rFonts w:hint="eastAsia"/>
          <w:b/>
          <w:szCs w:val="20"/>
          <w:bdr w:val="single" w:sz="4" w:space="0" w:color="auto"/>
        </w:rPr>
        <w:t>（二）利辯</w:t>
      </w:r>
    </w:p>
    <w:p w:rsidR="00D02A1F" w:rsidRPr="00D02A1F" w:rsidRDefault="00BB7555" w:rsidP="00971211">
      <w:pPr>
        <w:spacing w:beforeLines="30" w:before="108"/>
        <w:ind w:leftChars="150" w:left="360"/>
        <w:jc w:val="both"/>
        <w:rPr>
          <w:b/>
          <w:szCs w:val="20"/>
          <w:bdr w:val="single" w:sz="4" w:space="0" w:color="auto"/>
        </w:rPr>
      </w:pPr>
      <w:r w:rsidRPr="00D02A1F">
        <w:rPr>
          <w:rFonts w:hint="eastAsia"/>
          <w:b/>
          <w:szCs w:val="20"/>
          <w:bdr w:val="single" w:sz="4" w:space="0" w:color="auto"/>
        </w:rPr>
        <w:t>（三）無盡辯</w:t>
      </w:r>
    </w:p>
    <w:p w:rsidR="00D02A1F" w:rsidRPr="00D02A1F" w:rsidRDefault="00BB7555" w:rsidP="00DD6DCF">
      <w:pPr>
        <w:spacing w:beforeLines="30" w:before="108"/>
        <w:ind w:leftChars="150" w:left="360"/>
        <w:jc w:val="both"/>
        <w:rPr>
          <w:b/>
          <w:szCs w:val="20"/>
          <w:bdr w:val="single" w:sz="4" w:space="0" w:color="auto"/>
        </w:rPr>
      </w:pPr>
      <w:r w:rsidRPr="00D02A1F">
        <w:rPr>
          <w:rFonts w:hint="eastAsia"/>
          <w:b/>
          <w:szCs w:val="20"/>
          <w:bdr w:val="single" w:sz="4" w:space="0" w:color="auto"/>
        </w:rPr>
        <w:t>（四）不可斷辯</w:t>
      </w:r>
    </w:p>
    <w:p w:rsidR="00D02A1F" w:rsidRPr="00D02A1F" w:rsidRDefault="00BB7555" w:rsidP="00DD6DCF">
      <w:pPr>
        <w:spacing w:beforeLines="30" w:before="108"/>
        <w:ind w:leftChars="150" w:left="360"/>
        <w:jc w:val="both"/>
        <w:rPr>
          <w:b/>
          <w:szCs w:val="20"/>
          <w:bdr w:val="single" w:sz="4" w:space="0" w:color="auto"/>
        </w:rPr>
      </w:pPr>
      <w:r w:rsidRPr="00D02A1F">
        <w:rPr>
          <w:rFonts w:hint="eastAsia"/>
          <w:b/>
          <w:szCs w:val="20"/>
          <w:bdr w:val="single" w:sz="4" w:space="0" w:color="auto"/>
        </w:rPr>
        <w:t>（五）隨應辯</w:t>
      </w:r>
    </w:p>
    <w:p w:rsidR="00D02A1F" w:rsidRPr="00D02A1F" w:rsidRDefault="00BB7555" w:rsidP="00DD6DCF">
      <w:pPr>
        <w:spacing w:beforeLines="30" w:before="108"/>
        <w:ind w:leftChars="150" w:left="360"/>
        <w:jc w:val="both"/>
        <w:rPr>
          <w:b/>
          <w:szCs w:val="20"/>
          <w:bdr w:val="single" w:sz="4" w:space="0" w:color="auto"/>
        </w:rPr>
      </w:pPr>
      <w:r w:rsidRPr="00D02A1F">
        <w:rPr>
          <w:rFonts w:hint="eastAsia"/>
          <w:b/>
          <w:szCs w:val="20"/>
          <w:bdr w:val="single" w:sz="4" w:space="0" w:color="auto"/>
        </w:rPr>
        <w:t>（六）義辯</w:t>
      </w:r>
    </w:p>
    <w:p w:rsidR="00D02A1F" w:rsidRPr="00D02A1F" w:rsidRDefault="00BB7555" w:rsidP="00DD6DCF">
      <w:pPr>
        <w:spacing w:beforeLines="30" w:before="108"/>
        <w:ind w:leftChars="150" w:left="360"/>
        <w:jc w:val="both"/>
        <w:rPr>
          <w:b/>
          <w:szCs w:val="20"/>
          <w:bdr w:val="single" w:sz="4" w:space="0" w:color="auto"/>
        </w:rPr>
      </w:pPr>
      <w:r w:rsidRPr="00D02A1F">
        <w:rPr>
          <w:rFonts w:hint="eastAsia"/>
          <w:b/>
          <w:szCs w:val="20"/>
          <w:bdr w:val="single" w:sz="4" w:space="0" w:color="auto"/>
        </w:rPr>
        <w:t>（七）世間最上辯</w:t>
      </w:r>
    </w:p>
    <w:p w:rsidR="00D02A1F" w:rsidRDefault="00BB7555" w:rsidP="00DD6DCF">
      <w:pPr>
        <w:spacing w:beforeLines="30" w:before="108"/>
        <w:ind w:leftChars="50" w:left="120"/>
        <w:jc w:val="both"/>
        <w:rPr>
          <w:b/>
        </w:rPr>
      </w:pPr>
      <w:bookmarkStart w:id="35" w:name="_Toc120455293"/>
      <w:bookmarkStart w:id="36" w:name="_Toc120883971"/>
      <w:r w:rsidRPr="00D02A1F">
        <w:rPr>
          <w:rFonts w:hint="eastAsia"/>
          <w:b/>
          <w:bdr w:val="single" w:sz="4" w:space="0" w:color="auto" w:frame="1"/>
        </w:rPr>
        <w:t>（貳）以十八空故諸法</w:t>
      </w:r>
      <w:bookmarkEnd w:id="35"/>
      <w:bookmarkEnd w:id="36"/>
      <w:r w:rsidRPr="00D02A1F">
        <w:rPr>
          <w:rFonts w:hint="eastAsia"/>
          <w:b/>
          <w:bdr w:val="single" w:sz="4" w:space="0" w:color="auto" w:frame="1"/>
        </w:rPr>
        <w:t>不可得</w:t>
      </w:r>
    </w:p>
    <w:p w:rsidR="00D02A1F" w:rsidRDefault="00BB7555" w:rsidP="00CC1329">
      <w:pPr>
        <w:snapToGrid w:val="0"/>
        <w:jc w:val="center"/>
        <w:rPr>
          <w:rStyle w:val="a3"/>
        </w:rPr>
      </w:pPr>
      <w:r w:rsidRPr="0061685E">
        <w:rPr>
          <w:rFonts w:eastAsia="標楷體" w:cs="Roman Unicode"/>
          <w:b/>
          <w:bCs/>
          <w:sz w:val="28"/>
          <w:szCs w:val="28"/>
        </w:rPr>
        <w:t>〈</w:t>
      </w:r>
      <w:r w:rsidRPr="0061685E">
        <w:rPr>
          <w:rFonts w:eastAsia="標楷體" w:cs="Roman Unicode" w:hint="eastAsia"/>
          <w:b/>
          <w:bCs/>
          <w:sz w:val="28"/>
          <w:szCs w:val="28"/>
        </w:rPr>
        <w:t>釋散華品第二十九</w:t>
      </w:r>
      <w:r w:rsidRPr="0061685E">
        <w:rPr>
          <w:rFonts w:eastAsia="標楷體" w:cs="Roman Unicode"/>
          <w:b/>
          <w:bCs/>
          <w:sz w:val="28"/>
          <w:szCs w:val="28"/>
        </w:rPr>
        <w:t>〉</w:t>
      </w:r>
    </w:p>
    <w:p w:rsidR="00BB7555" w:rsidRPr="0061685E" w:rsidRDefault="00BB7555" w:rsidP="00DD6DCF">
      <w:pPr>
        <w:jc w:val="both"/>
        <w:rPr>
          <w:rFonts w:ascii="標楷體" w:eastAsia="標楷體" w:hAnsi="標楷體"/>
          <w:b/>
          <w:sz w:val="21"/>
          <w:szCs w:val="22"/>
        </w:rPr>
      </w:pPr>
      <w:bookmarkStart w:id="37" w:name="_Toc119189373"/>
      <w:bookmarkStart w:id="38" w:name="_Toc119200709"/>
      <w:bookmarkStart w:id="39" w:name="_Toc120416017"/>
      <w:bookmarkStart w:id="40" w:name="_Toc120418570"/>
      <w:r w:rsidRPr="0061685E">
        <w:rPr>
          <w:rFonts w:ascii="標楷體" w:eastAsia="標楷體" w:hAnsi="標楷體" w:hint="eastAsia"/>
          <w:b/>
          <w:sz w:val="21"/>
          <w:szCs w:val="22"/>
          <w:bdr w:val="single" w:sz="4" w:space="0" w:color="auto"/>
        </w:rPr>
        <w:t>壹、諸天以化華供養</w:t>
      </w:r>
      <w:r w:rsidRPr="0061685E">
        <w:rPr>
          <w:rFonts w:ascii="新細明體" w:eastAsia="標楷體" w:hAnsi="新細明體" w:hint="eastAsia"/>
          <w:b/>
          <w:sz w:val="21"/>
          <w:szCs w:val="20"/>
          <w:bdr w:val="single" w:sz="4" w:space="0" w:color="auto"/>
        </w:rPr>
        <w:t>，</w:t>
      </w:r>
      <w:r w:rsidRPr="0061685E">
        <w:rPr>
          <w:rFonts w:ascii="標楷體" w:eastAsia="標楷體" w:hAnsi="標楷體"/>
          <w:b/>
          <w:sz w:val="21"/>
          <w:szCs w:val="22"/>
          <w:bdr w:val="single" w:sz="4" w:space="0" w:color="auto"/>
        </w:rPr>
        <w:t>須菩提</w:t>
      </w:r>
      <w:r w:rsidR="00DA0D1D" w:rsidRPr="0061685E">
        <w:rPr>
          <w:rFonts w:ascii="標楷體" w:eastAsia="標楷體" w:hAnsi="標楷體" w:hint="eastAsia"/>
          <w:b/>
          <w:sz w:val="21"/>
          <w:szCs w:val="22"/>
          <w:bdr w:val="single" w:sz="4" w:space="0" w:color="auto"/>
        </w:rPr>
        <w:t>因而以</w:t>
      </w:r>
      <w:r w:rsidRPr="0061685E">
        <w:rPr>
          <w:rFonts w:ascii="標楷體" w:eastAsia="標楷體" w:hAnsi="標楷體" w:hint="eastAsia"/>
          <w:b/>
          <w:sz w:val="21"/>
          <w:szCs w:val="22"/>
          <w:bdr w:val="single" w:sz="4" w:space="0" w:color="auto"/>
        </w:rPr>
        <w:t>化華論無生</w:t>
      </w:r>
      <w:bookmarkEnd w:id="37"/>
      <w:bookmarkEnd w:id="38"/>
      <w:bookmarkEnd w:id="39"/>
      <w:bookmarkEnd w:id="40"/>
    </w:p>
    <w:p w:rsidR="00D02A1F" w:rsidRDefault="00BB7555" w:rsidP="00DD6DCF">
      <w:pPr>
        <w:ind w:leftChars="50" w:left="120"/>
        <w:jc w:val="both"/>
        <w:rPr>
          <w:b/>
        </w:rPr>
      </w:pPr>
      <w:bookmarkStart w:id="41" w:name="_Toc119189374"/>
      <w:bookmarkStart w:id="42" w:name="_Toc119200710"/>
      <w:bookmarkStart w:id="43" w:name="_Toc120416018"/>
      <w:bookmarkStart w:id="44" w:name="_Toc120418571"/>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壹</w:t>
      </w:r>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諸天</w:t>
      </w:r>
      <w:r w:rsidR="00DA0D1D" w:rsidRPr="0061685E">
        <w:rPr>
          <w:rFonts w:ascii="標楷體" w:eastAsia="標楷體" w:hAnsi="標楷體" w:hint="eastAsia"/>
          <w:b/>
          <w:sz w:val="21"/>
          <w:szCs w:val="22"/>
          <w:bdr w:val="single" w:sz="4" w:space="0" w:color="auto"/>
        </w:rPr>
        <w:t>聞須菩提說般若</w:t>
      </w:r>
      <w:r w:rsidR="00DA0D1D"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以化華</w:t>
      </w:r>
      <w:bookmarkEnd w:id="41"/>
      <w:bookmarkEnd w:id="42"/>
      <w:bookmarkEnd w:id="43"/>
      <w:bookmarkEnd w:id="44"/>
      <w:r w:rsidRPr="0061685E">
        <w:rPr>
          <w:rFonts w:ascii="標楷體" w:eastAsia="標楷體" w:hAnsi="標楷體" w:hint="eastAsia"/>
          <w:b/>
          <w:sz w:val="21"/>
          <w:szCs w:val="22"/>
          <w:bdr w:val="single" w:sz="4" w:space="0" w:color="auto"/>
        </w:rPr>
        <w:t>供養</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神瑞變現成妙臺</w:t>
      </w:r>
    </w:p>
    <w:p w:rsidR="00D02A1F" w:rsidRDefault="00BB7555" w:rsidP="00DD6DCF">
      <w:pPr>
        <w:spacing w:beforeLines="30" w:before="108"/>
        <w:ind w:leftChars="50" w:left="120"/>
        <w:jc w:val="both"/>
        <w:rPr>
          <w:rFonts w:eastAsia="標楷體"/>
          <w:b/>
          <w:sz w:val="21"/>
          <w:bdr w:val="single" w:sz="4" w:space="0" w:color="auto"/>
        </w:rPr>
      </w:pPr>
      <w:bookmarkStart w:id="45" w:name="_Toc119200711"/>
      <w:bookmarkStart w:id="46" w:name="_Toc120416019"/>
      <w:bookmarkStart w:id="47" w:name="_Toc120418572"/>
      <w:r w:rsidRPr="0061685E">
        <w:rPr>
          <w:rFonts w:eastAsia="標楷體" w:hint="eastAsia"/>
          <w:b/>
          <w:sz w:val="21"/>
          <w:bdr w:val="single" w:sz="4" w:space="0" w:color="auto"/>
        </w:rPr>
        <w:t>（</w:t>
      </w:r>
      <w:r w:rsidRPr="0061685E">
        <w:rPr>
          <w:rFonts w:ascii="標楷體" w:eastAsia="標楷體" w:hAnsi="標楷體" w:hint="eastAsia"/>
          <w:b/>
          <w:sz w:val="21"/>
          <w:szCs w:val="22"/>
          <w:bdr w:val="single" w:sz="4" w:space="0" w:color="auto"/>
        </w:rPr>
        <w:t>貳</w:t>
      </w:r>
      <w:r w:rsidRPr="0061685E">
        <w:rPr>
          <w:rFonts w:eastAsia="標楷體" w:hint="eastAsia"/>
          <w:b/>
          <w:sz w:val="21"/>
          <w:bdr w:val="single" w:sz="4" w:space="0" w:color="auto"/>
        </w:rPr>
        <w:t>）</w:t>
      </w:r>
      <w:r w:rsidRPr="0061685E">
        <w:rPr>
          <w:rFonts w:ascii="標楷體" w:eastAsia="標楷體" w:hAnsi="標楷體"/>
          <w:b/>
          <w:sz w:val="21"/>
          <w:szCs w:val="22"/>
          <w:bdr w:val="single" w:sz="4" w:space="0" w:color="auto"/>
        </w:rPr>
        <w:t>須菩提</w:t>
      </w:r>
      <w:r w:rsidRPr="0061685E">
        <w:rPr>
          <w:rFonts w:ascii="標楷體" w:eastAsia="標楷體" w:hAnsi="標楷體" w:hint="eastAsia"/>
          <w:b/>
          <w:sz w:val="21"/>
          <w:szCs w:val="22"/>
          <w:bdr w:val="single" w:sz="4" w:space="0" w:color="auto"/>
        </w:rPr>
        <w:t>見天化華</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論無生</w:t>
      </w:r>
      <w:bookmarkEnd w:id="45"/>
      <w:bookmarkEnd w:id="46"/>
      <w:bookmarkEnd w:id="47"/>
      <w:r w:rsidRPr="0061685E">
        <w:rPr>
          <w:rFonts w:ascii="標楷體" w:eastAsia="標楷體" w:hAnsi="標楷體" w:hint="eastAsia"/>
          <w:b/>
          <w:sz w:val="21"/>
          <w:szCs w:val="22"/>
          <w:bdr w:val="single" w:sz="4" w:space="0" w:color="auto"/>
        </w:rPr>
        <w:t>顯諸法空</w:t>
      </w:r>
    </w:p>
    <w:p w:rsidR="00BB7555" w:rsidRPr="00D02A1F" w:rsidRDefault="00BB7555" w:rsidP="00DD6DCF">
      <w:pPr>
        <w:jc w:val="both"/>
        <w:rPr>
          <w:b/>
        </w:rPr>
      </w:pPr>
      <w:bookmarkStart w:id="48" w:name="_Toc119189375"/>
      <w:bookmarkStart w:id="49" w:name="_Toc119200712"/>
      <w:bookmarkStart w:id="50" w:name="_Toc120416020"/>
      <w:bookmarkStart w:id="51" w:name="_Toc120418573"/>
      <w:r w:rsidRPr="00D02A1F">
        <w:rPr>
          <w:rFonts w:hint="eastAsia"/>
          <w:b/>
          <w:bdr w:val="single" w:sz="4" w:space="0" w:color="auto"/>
        </w:rPr>
        <w:t>壹、諸天以化華供養，</w:t>
      </w:r>
      <w:r w:rsidRPr="00D02A1F">
        <w:rPr>
          <w:b/>
          <w:bdr w:val="single" w:sz="4" w:space="0" w:color="auto"/>
        </w:rPr>
        <w:t>須菩提</w:t>
      </w:r>
      <w:r w:rsidR="00DA0D1D" w:rsidRPr="00D02A1F">
        <w:rPr>
          <w:rFonts w:hint="eastAsia"/>
          <w:b/>
          <w:bdr w:val="single" w:sz="4" w:space="0" w:color="auto"/>
        </w:rPr>
        <w:t>因而以</w:t>
      </w:r>
      <w:r w:rsidRPr="00D02A1F">
        <w:rPr>
          <w:rFonts w:hint="eastAsia"/>
          <w:b/>
          <w:bdr w:val="single" w:sz="4" w:space="0" w:color="auto"/>
        </w:rPr>
        <w:t>化華論無生</w:t>
      </w:r>
    </w:p>
    <w:p w:rsidR="00D02A1F" w:rsidRDefault="00BB7555" w:rsidP="00DD6DCF">
      <w:pPr>
        <w:ind w:leftChars="50" w:left="120"/>
        <w:jc w:val="both"/>
        <w:rPr>
          <w:b/>
        </w:rPr>
      </w:pPr>
      <w:r w:rsidRPr="00D02A1F">
        <w:rPr>
          <w:rFonts w:hint="eastAsia"/>
          <w:b/>
          <w:bdr w:val="single" w:sz="4" w:space="0" w:color="auto"/>
        </w:rPr>
        <w:t>（壹）諸天</w:t>
      </w:r>
      <w:r w:rsidR="00DA0D1D" w:rsidRPr="00D02A1F">
        <w:rPr>
          <w:rFonts w:hint="eastAsia"/>
          <w:b/>
          <w:bdr w:val="single" w:sz="4" w:space="0" w:color="auto"/>
        </w:rPr>
        <w:t>聞須菩提說般若，</w:t>
      </w:r>
      <w:r w:rsidRPr="00D02A1F">
        <w:rPr>
          <w:rFonts w:hint="eastAsia"/>
          <w:b/>
          <w:bdr w:val="single" w:sz="4" w:space="0" w:color="auto"/>
        </w:rPr>
        <w:t>以化華供養，變現為端嚴華臺</w:t>
      </w:r>
    </w:p>
    <w:p w:rsidR="00BB7555" w:rsidRPr="00D02A1F" w:rsidRDefault="00BB7555" w:rsidP="00DD6DCF">
      <w:pPr>
        <w:ind w:leftChars="100" w:left="240"/>
        <w:jc w:val="both"/>
        <w:rPr>
          <w:b/>
          <w:bdr w:val="single" w:sz="4" w:space="0" w:color="auto"/>
        </w:rPr>
      </w:pPr>
      <w:r w:rsidRPr="00D02A1F">
        <w:rPr>
          <w:rFonts w:hint="eastAsia"/>
          <w:b/>
          <w:bdr w:val="single" w:sz="4" w:space="0" w:color="auto"/>
        </w:rPr>
        <w:t>一、諸天聞須菩提說般若如及時雨</w:t>
      </w:r>
    </w:p>
    <w:p w:rsidR="00D02A1F" w:rsidRPr="00D02A1F" w:rsidRDefault="00BB7555" w:rsidP="00DD6DCF">
      <w:pPr>
        <w:ind w:leftChars="150" w:left="360"/>
        <w:jc w:val="both"/>
        <w:rPr>
          <w:b/>
          <w:bdr w:val="single" w:sz="4" w:space="0" w:color="auto"/>
        </w:rPr>
      </w:pPr>
      <w:r w:rsidRPr="00D02A1F">
        <w:rPr>
          <w:rFonts w:hint="eastAsia"/>
          <w:b/>
          <w:bdr w:val="single" w:sz="4" w:space="0" w:color="auto"/>
        </w:rPr>
        <w:t>（一）須菩提說般若，雖空而不失行業果報</w:t>
      </w:r>
      <w:bookmarkEnd w:id="48"/>
      <w:bookmarkEnd w:id="49"/>
      <w:bookmarkEnd w:id="50"/>
      <w:bookmarkEnd w:id="51"/>
    </w:p>
    <w:p w:rsidR="00BB7555" w:rsidRPr="00D02A1F" w:rsidRDefault="00BB7555" w:rsidP="00DD6DCF">
      <w:pPr>
        <w:spacing w:beforeLines="30" w:before="108"/>
        <w:ind w:leftChars="150" w:left="360"/>
        <w:jc w:val="both"/>
        <w:rPr>
          <w:b/>
          <w:bdr w:val="single" w:sz="4" w:space="0" w:color="auto"/>
        </w:rPr>
      </w:pPr>
      <w:r w:rsidRPr="00D02A1F">
        <w:rPr>
          <w:rFonts w:hint="eastAsia"/>
          <w:b/>
          <w:bdr w:val="single" w:sz="4" w:space="0" w:color="auto"/>
        </w:rPr>
        <w:t>（二）須菩提說般若如及時雨</w:t>
      </w:r>
    </w:p>
    <w:p w:rsidR="00D02A1F" w:rsidRDefault="00BB7555" w:rsidP="00DD6DCF">
      <w:pPr>
        <w:ind w:leftChars="200" w:left="480"/>
        <w:jc w:val="both"/>
        <w:rPr>
          <w:b/>
        </w:rPr>
      </w:pPr>
      <w:r w:rsidRPr="00D02A1F">
        <w:rPr>
          <w:rFonts w:hint="eastAsia"/>
          <w:b/>
          <w:bdr w:val="single" w:sz="4" w:space="0" w:color="auto" w:frame="1"/>
        </w:rPr>
        <w:t>1</w:t>
      </w:r>
      <w:r w:rsidRPr="00D02A1F">
        <w:rPr>
          <w:rFonts w:hint="eastAsia"/>
          <w:b/>
          <w:bdr w:val="single" w:sz="4" w:space="0" w:color="auto" w:frame="1"/>
        </w:rPr>
        <w:t>、敘經文</w:t>
      </w:r>
    </w:p>
    <w:p w:rsidR="00BB7555" w:rsidRPr="00D02A1F" w:rsidRDefault="00BB7555" w:rsidP="00DD6DCF">
      <w:pPr>
        <w:spacing w:beforeLines="30" w:before="108"/>
        <w:ind w:leftChars="200" w:left="480"/>
        <w:jc w:val="both"/>
        <w:rPr>
          <w:b/>
          <w:bdr w:val="single" w:sz="4" w:space="0" w:color="auto" w:frame="1"/>
        </w:rPr>
      </w:pPr>
      <w:r w:rsidRPr="00D02A1F">
        <w:rPr>
          <w:rFonts w:hint="eastAsia"/>
          <w:b/>
          <w:bdr w:val="single" w:sz="4" w:space="0" w:color="auto" w:frame="1"/>
        </w:rPr>
        <w:t>2</w:t>
      </w:r>
      <w:r w:rsidRPr="00D02A1F">
        <w:rPr>
          <w:rFonts w:hint="eastAsia"/>
          <w:b/>
          <w:bdr w:val="single" w:sz="4" w:space="0" w:color="auto" w:frame="1"/>
        </w:rPr>
        <w:t>、顯喻意</w:t>
      </w:r>
    </w:p>
    <w:p w:rsidR="00D02A1F" w:rsidRPr="00D02A1F" w:rsidRDefault="00BB7555" w:rsidP="00DD6DCF">
      <w:pPr>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1</w:t>
      </w:r>
      <w:r w:rsidRPr="00D02A1F">
        <w:rPr>
          <w:rFonts w:hint="eastAsia"/>
          <w:b/>
          <w:szCs w:val="20"/>
          <w:bdr w:val="single" w:sz="4" w:space="0" w:color="auto"/>
        </w:rPr>
        <w:t>）如雨普降</w:t>
      </w:r>
      <w:r w:rsidR="00E02307" w:rsidRPr="00D02A1F">
        <w:rPr>
          <w:rFonts w:hint="eastAsia"/>
          <w:b/>
          <w:szCs w:val="20"/>
          <w:bdr w:val="single" w:sz="4" w:space="0" w:color="auto"/>
        </w:rPr>
        <w:t>，</w:t>
      </w:r>
      <w:r w:rsidRPr="00D02A1F">
        <w:rPr>
          <w:rFonts w:hint="eastAsia"/>
          <w:b/>
          <w:szCs w:val="20"/>
          <w:bdr w:val="single" w:sz="4" w:space="0" w:color="auto"/>
        </w:rPr>
        <w:t>無所不潤；須菩提所說諸法實相，無所分別</w:t>
      </w:r>
    </w:p>
    <w:p w:rsidR="00D02A1F" w:rsidRPr="00D02A1F" w:rsidRDefault="00BB7555" w:rsidP="00DD6DCF">
      <w:pPr>
        <w:spacing w:beforeLines="30" w:before="108"/>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2</w:t>
      </w:r>
      <w:r w:rsidRPr="00D02A1F">
        <w:rPr>
          <w:rFonts w:hint="eastAsia"/>
          <w:b/>
          <w:szCs w:val="20"/>
          <w:bdr w:val="single" w:sz="4" w:space="0" w:color="auto"/>
        </w:rPr>
        <w:t>）如得時雨</w:t>
      </w:r>
      <w:r w:rsidR="00E02307" w:rsidRPr="00D02A1F">
        <w:rPr>
          <w:rFonts w:hint="eastAsia"/>
          <w:b/>
          <w:szCs w:val="20"/>
          <w:bdr w:val="single" w:sz="4" w:space="0" w:color="auto"/>
        </w:rPr>
        <w:t>，穀物能發芽增長</w:t>
      </w:r>
      <w:r w:rsidRPr="00D02A1F">
        <w:rPr>
          <w:rFonts w:hint="eastAsia"/>
          <w:b/>
          <w:szCs w:val="20"/>
          <w:bdr w:val="single" w:sz="4" w:space="0" w:color="auto"/>
        </w:rPr>
        <w:t>；得法雨，未發心者令發，已發心者令增長</w:t>
      </w:r>
    </w:p>
    <w:p w:rsidR="00D02A1F" w:rsidRPr="00D02A1F" w:rsidRDefault="00BB7555" w:rsidP="00971211">
      <w:pPr>
        <w:spacing w:beforeLines="30" w:before="108" w:line="370" w:lineRule="exact"/>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3</w:t>
      </w:r>
      <w:r w:rsidRPr="00D02A1F">
        <w:rPr>
          <w:rFonts w:hint="eastAsia"/>
          <w:b/>
          <w:szCs w:val="20"/>
          <w:bdr w:val="single" w:sz="4" w:space="0" w:color="auto"/>
        </w:rPr>
        <w:t>）如時雨除滅諸惡惱；得般若法雨，諸惡惱皆</w:t>
      </w:r>
      <w:r w:rsidR="00E02307" w:rsidRPr="00D02A1F">
        <w:rPr>
          <w:rFonts w:hint="eastAsia"/>
          <w:b/>
          <w:szCs w:val="20"/>
          <w:bdr w:val="single" w:sz="4" w:space="0" w:color="auto"/>
        </w:rPr>
        <w:t>能</w:t>
      </w:r>
      <w:r w:rsidRPr="00D02A1F">
        <w:rPr>
          <w:rFonts w:hint="eastAsia"/>
          <w:b/>
          <w:szCs w:val="20"/>
          <w:bdr w:val="single" w:sz="4" w:space="0" w:color="auto"/>
        </w:rPr>
        <w:t>除滅</w:t>
      </w:r>
    </w:p>
    <w:p w:rsidR="00BB7555" w:rsidRPr="00D02A1F" w:rsidRDefault="00BB7555" w:rsidP="00971211">
      <w:pPr>
        <w:spacing w:beforeLines="30" w:before="108" w:line="370" w:lineRule="exact"/>
        <w:ind w:leftChars="100" w:left="240"/>
        <w:jc w:val="both"/>
        <w:rPr>
          <w:bdr w:val="single" w:sz="4" w:space="0" w:color="auto" w:frame="1"/>
        </w:rPr>
      </w:pPr>
      <w:bookmarkStart w:id="52" w:name="_Toc119189382"/>
      <w:bookmarkStart w:id="53" w:name="_Toc119200719"/>
      <w:bookmarkStart w:id="54" w:name="_Toc120416027"/>
      <w:bookmarkStart w:id="55" w:name="_Toc120418580"/>
      <w:r w:rsidRPr="00D02A1F">
        <w:rPr>
          <w:rFonts w:hint="eastAsia"/>
          <w:b/>
          <w:bdr w:val="single" w:sz="4" w:space="0" w:color="auto"/>
        </w:rPr>
        <w:t>二、諸天以化華供養</w:t>
      </w:r>
    </w:p>
    <w:bookmarkEnd w:id="52"/>
    <w:bookmarkEnd w:id="53"/>
    <w:bookmarkEnd w:id="54"/>
    <w:bookmarkEnd w:id="55"/>
    <w:p w:rsidR="00D02A1F" w:rsidRPr="00D02A1F" w:rsidRDefault="00BB7555" w:rsidP="00971211">
      <w:pPr>
        <w:spacing w:line="370" w:lineRule="exact"/>
        <w:ind w:leftChars="150" w:left="360"/>
        <w:jc w:val="both"/>
        <w:rPr>
          <w:b/>
          <w:bdr w:val="single" w:sz="4" w:space="0" w:color="auto" w:frame="1"/>
        </w:rPr>
      </w:pPr>
      <w:r w:rsidRPr="00D02A1F">
        <w:rPr>
          <w:rFonts w:hint="eastAsia"/>
          <w:b/>
          <w:bdr w:val="single" w:sz="4" w:space="0" w:color="auto" w:frame="1"/>
        </w:rPr>
        <w:t>（一）諸天聞法歡喜，以化華供養佛、諸大菩薩、比丘僧、須菩提及般若</w:t>
      </w:r>
    </w:p>
    <w:p w:rsidR="00D02A1F" w:rsidRPr="00D02A1F" w:rsidRDefault="00BB7555" w:rsidP="00971211">
      <w:pPr>
        <w:spacing w:beforeLines="30" w:before="108" w:line="370" w:lineRule="exact"/>
        <w:ind w:leftChars="150" w:left="360"/>
        <w:jc w:val="both"/>
        <w:rPr>
          <w:b/>
          <w:bdr w:val="single" w:sz="4" w:space="0" w:color="auto" w:frame="1"/>
        </w:rPr>
      </w:pPr>
      <w:r w:rsidRPr="00D02A1F">
        <w:rPr>
          <w:rFonts w:hint="eastAsia"/>
          <w:b/>
          <w:bdr w:val="single" w:sz="4" w:space="0" w:color="auto" w:frame="1"/>
        </w:rPr>
        <w:t>（二）</w:t>
      </w:r>
      <w:r w:rsidR="00E02307" w:rsidRPr="00D02A1F">
        <w:rPr>
          <w:rFonts w:hint="eastAsia"/>
          <w:b/>
          <w:bdr w:val="single" w:sz="4" w:space="0" w:color="auto" w:frame="1"/>
        </w:rPr>
        <w:t>釋疑：</w:t>
      </w:r>
      <w:r w:rsidRPr="00D02A1F">
        <w:rPr>
          <w:rFonts w:hint="eastAsia"/>
          <w:b/>
          <w:bdr w:val="single" w:sz="4" w:space="0" w:color="auto" w:frame="1"/>
        </w:rPr>
        <w:t>須菩提亦列比丘僧數中，為何別顯立名供養</w:t>
      </w:r>
    </w:p>
    <w:p w:rsidR="00BB7555" w:rsidRPr="00D02A1F" w:rsidRDefault="00BB7555" w:rsidP="00971211">
      <w:pPr>
        <w:spacing w:beforeLines="30" w:before="108" w:line="370" w:lineRule="exact"/>
        <w:ind w:leftChars="150" w:left="360"/>
        <w:jc w:val="both"/>
        <w:rPr>
          <w:b/>
          <w:bdr w:val="single" w:sz="4" w:space="0" w:color="auto" w:frame="1"/>
        </w:rPr>
      </w:pPr>
      <w:bookmarkStart w:id="56" w:name="_Toc119189384"/>
      <w:bookmarkStart w:id="57" w:name="_Toc119200721"/>
      <w:bookmarkStart w:id="58" w:name="_Toc120416030"/>
      <w:bookmarkStart w:id="59" w:name="_Toc120418583"/>
      <w:r w:rsidRPr="00D02A1F">
        <w:rPr>
          <w:rFonts w:hint="eastAsia"/>
          <w:b/>
          <w:bdr w:val="single" w:sz="4" w:space="0" w:color="auto" w:frame="1"/>
        </w:rPr>
        <w:t>（三）「</w:t>
      </w:r>
      <w:r w:rsidRPr="00D02A1F">
        <w:rPr>
          <w:b/>
          <w:bdr w:val="single" w:sz="4" w:space="0" w:color="auto" w:frame="1"/>
        </w:rPr>
        <w:t>以化華供養</w:t>
      </w:r>
      <w:bookmarkEnd w:id="56"/>
      <w:bookmarkEnd w:id="57"/>
      <w:bookmarkEnd w:id="58"/>
      <w:bookmarkEnd w:id="59"/>
      <w:r w:rsidRPr="00D02A1F">
        <w:rPr>
          <w:rFonts w:hint="eastAsia"/>
          <w:b/>
          <w:bdr w:val="single" w:sz="4" w:space="0" w:color="auto" w:frame="1"/>
        </w:rPr>
        <w:t>」之理由</w:t>
      </w:r>
    </w:p>
    <w:p w:rsidR="00D02A1F" w:rsidRPr="00D02A1F" w:rsidRDefault="00BB7555" w:rsidP="00971211">
      <w:pPr>
        <w:spacing w:line="370" w:lineRule="exact"/>
        <w:ind w:leftChars="200" w:left="480"/>
        <w:jc w:val="both"/>
        <w:rPr>
          <w:b/>
          <w:bdr w:val="single" w:sz="4" w:space="0" w:color="auto"/>
        </w:rPr>
      </w:pPr>
      <w:r w:rsidRPr="00D02A1F">
        <w:rPr>
          <w:b/>
          <w:bdr w:val="single" w:sz="4" w:space="0" w:color="auto"/>
        </w:rPr>
        <w:t>1</w:t>
      </w:r>
      <w:r w:rsidRPr="00D02A1F">
        <w:rPr>
          <w:rFonts w:hAnsi="新細明體"/>
          <w:b/>
          <w:bdr w:val="single" w:sz="4" w:space="0" w:color="auto"/>
        </w:rPr>
        <w:t>、欲得如化人聽法隨</w:t>
      </w:r>
      <w:r w:rsidR="008A75F1" w:rsidRPr="00D02A1F">
        <w:rPr>
          <w:rFonts w:hAnsi="新細明體" w:hint="eastAsia"/>
          <w:b/>
          <w:bdr w:val="single" w:sz="4" w:space="0" w:color="auto"/>
        </w:rPr>
        <w:t>其</w:t>
      </w:r>
      <w:r w:rsidRPr="00D02A1F">
        <w:rPr>
          <w:rFonts w:hAnsi="新細明體"/>
          <w:b/>
          <w:bdr w:val="single" w:sz="4" w:space="0" w:color="auto"/>
        </w:rPr>
        <w:t>相故，以化華供養</w:t>
      </w:r>
    </w:p>
    <w:p w:rsidR="00D02A1F" w:rsidRPr="00D02A1F" w:rsidRDefault="00BB7555" w:rsidP="00971211">
      <w:pPr>
        <w:spacing w:beforeLines="30" w:before="108" w:line="370" w:lineRule="exact"/>
        <w:ind w:leftChars="200" w:left="480"/>
        <w:jc w:val="both"/>
        <w:rPr>
          <w:b/>
          <w:bdr w:val="single" w:sz="4" w:space="0" w:color="auto"/>
        </w:rPr>
      </w:pPr>
      <w:r w:rsidRPr="00D02A1F">
        <w:rPr>
          <w:b/>
          <w:bdr w:val="single" w:sz="4" w:space="0" w:color="auto"/>
        </w:rPr>
        <w:t>2</w:t>
      </w:r>
      <w:r w:rsidRPr="00D02A1F">
        <w:rPr>
          <w:rFonts w:hAnsi="新細明體"/>
          <w:b/>
          <w:bdr w:val="single" w:sz="4" w:space="0" w:color="auto"/>
        </w:rPr>
        <w:t>、諸天歡喜時便稱心供養，不容多還取故</w:t>
      </w:r>
    </w:p>
    <w:p w:rsidR="00D02A1F" w:rsidRPr="00D02A1F" w:rsidRDefault="00BB7555" w:rsidP="00971211">
      <w:pPr>
        <w:spacing w:beforeLines="30" w:before="108" w:line="370" w:lineRule="exact"/>
        <w:ind w:leftChars="100" w:left="240"/>
        <w:jc w:val="both"/>
        <w:rPr>
          <w:b/>
          <w:bdr w:val="single" w:sz="4" w:space="0" w:color="auto"/>
        </w:rPr>
      </w:pPr>
      <w:bookmarkStart w:id="60" w:name="_Toc119189388"/>
      <w:bookmarkStart w:id="61" w:name="_Toc119200725"/>
      <w:bookmarkStart w:id="62" w:name="_Toc120416034"/>
      <w:bookmarkStart w:id="63" w:name="_Toc120418587"/>
      <w:r w:rsidRPr="00D02A1F">
        <w:rPr>
          <w:rFonts w:hint="eastAsia"/>
          <w:b/>
          <w:bdr w:val="single" w:sz="4" w:space="0" w:color="auto"/>
        </w:rPr>
        <w:t>三、明變現華臺</w:t>
      </w:r>
      <w:r w:rsidR="008A75F1" w:rsidRPr="00D02A1F">
        <w:rPr>
          <w:rFonts w:hint="eastAsia"/>
          <w:b/>
          <w:bdr w:val="single" w:sz="4" w:space="0" w:color="auto"/>
        </w:rPr>
        <w:t>端嚴是</w:t>
      </w:r>
      <w:r w:rsidRPr="00D02A1F">
        <w:rPr>
          <w:rFonts w:hint="eastAsia"/>
          <w:b/>
          <w:bdr w:val="single" w:sz="4" w:space="0" w:color="auto"/>
        </w:rPr>
        <w:t>誰</w:t>
      </w:r>
      <w:r w:rsidR="008A75F1" w:rsidRPr="00D02A1F">
        <w:rPr>
          <w:rFonts w:hint="eastAsia"/>
          <w:b/>
          <w:bdr w:val="single" w:sz="4" w:space="0" w:color="auto"/>
        </w:rPr>
        <w:t>之</w:t>
      </w:r>
      <w:r w:rsidRPr="00D02A1F">
        <w:rPr>
          <w:rFonts w:hint="eastAsia"/>
          <w:b/>
          <w:bdr w:val="single" w:sz="4" w:space="0" w:color="auto"/>
        </w:rPr>
        <w:t>力</w:t>
      </w:r>
      <w:bookmarkEnd w:id="60"/>
      <w:bookmarkEnd w:id="61"/>
      <w:bookmarkEnd w:id="62"/>
      <w:bookmarkEnd w:id="63"/>
    </w:p>
    <w:p w:rsidR="00D02A1F" w:rsidRPr="00D02A1F" w:rsidRDefault="00BB7555" w:rsidP="00971211">
      <w:pPr>
        <w:spacing w:line="370" w:lineRule="exact"/>
        <w:ind w:leftChars="150" w:left="360"/>
        <w:jc w:val="both"/>
        <w:rPr>
          <w:b/>
          <w:bdr w:val="single" w:sz="4" w:space="0" w:color="auto" w:frame="1"/>
        </w:rPr>
      </w:pPr>
      <w:r w:rsidRPr="00D02A1F">
        <w:rPr>
          <w:rFonts w:hint="eastAsia"/>
          <w:b/>
          <w:bdr w:val="single" w:sz="4" w:space="0" w:color="auto" w:frame="1"/>
        </w:rPr>
        <w:t>（一）</w:t>
      </w:r>
      <w:r w:rsidRPr="00D02A1F">
        <w:rPr>
          <w:b/>
          <w:bdr w:val="single" w:sz="4" w:space="0" w:color="auto" w:frame="1"/>
        </w:rPr>
        <w:t>諸天福德自在</w:t>
      </w:r>
      <w:r w:rsidRPr="00D02A1F">
        <w:rPr>
          <w:rFonts w:hint="eastAsia"/>
          <w:b/>
          <w:bdr w:val="single" w:sz="4" w:space="0" w:color="auto" w:frame="1"/>
        </w:rPr>
        <w:t>力</w:t>
      </w:r>
    </w:p>
    <w:p w:rsidR="00D02A1F" w:rsidRPr="00D02A1F" w:rsidRDefault="00BB7555" w:rsidP="00971211">
      <w:pPr>
        <w:spacing w:beforeLines="30" w:before="108" w:line="370" w:lineRule="exact"/>
        <w:ind w:leftChars="150" w:left="360"/>
        <w:jc w:val="both"/>
        <w:rPr>
          <w:b/>
          <w:bdr w:val="single" w:sz="4" w:space="0" w:color="auto" w:frame="1"/>
        </w:rPr>
      </w:pPr>
      <w:r w:rsidRPr="00D02A1F">
        <w:rPr>
          <w:rFonts w:hint="eastAsia"/>
          <w:b/>
          <w:bdr w:val="single" w:sz="4" w:space="0" w:color="auto" w:frame="1"/>
        </w:rPr>
        <w:lastRenderedPageBreak/>
        <w:t>（二）是</w:t>
      </w:r>
      <w:r w:rsidRPr="00D02A1F">
        <w:rPr>
          <w:b/>
          <w:bdr w:val="single" w:sz="4" w:space="0" w:color="auto" w:frame="1"/>
        </w:rPr>
        <w:t>佛神力</w:t>
      </w:r>
    </w:p>
    <w:p w:rsidR="00BB7555" w:rsidRPr="00D02A1F" w:rsidRDefault="00BB7555" w:rsidP="001411A6">
      <w:pPr>
        <w:spacing w:beforeLines="30" w:before="108" w:line="380" w:lineRule="exact"/>
        <w:ind w:leftChars="50" w:left="120"/>
        <w:jc w:val="both"/>
        <w:rPr>
          <w:b/>
          <w:bdr w:val="single" w:sz="4" w:space="0" w:color="auto"/>
        </w:rPr>
      </w:pPr>
      <w:bookmarkStart w:id="64" w:name="_Toc119189391"/>
      <w:bookmarkStart w:id="65" w:name="_Toc119200728"/>
      <w:bookmarkStart w:id="66" w:name="_Toc120416037"/>
      <w:bookmarkStart w:id="67" w:name="_Toc120418590"/>
      <w:r w:rsidRPr="00D02A1F">
        <w:rPr>
          <w:rFonts w:hint="eastAsia"/>
          <w:b/>
          <w:bdr w:val="single" w:sz="4" w:space="0" w:color="auto"/>
        </w:rPr>
        <w:t>（貳）</w:t>
      </w:r>
      <w:r w:rsidRPr="00D02A1F">
        <w:rPr>
          <w:b/>
          <w:bdr w:val="single" w:sz="4" w:space="0" w:color="auto"/>
        </w:rPr>
        <w:t>須菩提</w:t>
      </w:r>
      <w:r w:rsidRPr="00D02A1F">
        <w:rPr>
          <w:rFonts w:hint="eastAsia"/>
          <w:b/>
          <w:bdr w:val="single" w:sz="4" w:space="0" w:color="auto"/>
        </w:rPr>
        <w:t>見天化華，論無生顯諸法空</w:t>
      </w:r>
    </w:p>
    <w:p w:rsidR="00BB7555" w:rsidRPr="00D02A1F" w:rsidRDefault="00BB7555" w:rsidP="001411A6">
      <w:pPr>
        <w:spacing w:line="380" w:lineRule="exact"/>
        <w:ind w:leftChars="100" w:left="240"/>
        <w:jc w:val="both"/>
        <w:rPr>
          <w:b/>
          <w:bdr w:val="single" w:sz="4" w:space="0" w:color="auto" w:frame="1"/>
        </w:rPr>
      </w:pPr>
      <w:r w:rsidRPr="00D02A1F">
        <w:rPr>
          <w:rFonts w:hint="eastAsia"/>
          <w:b/>
          <w:bdr w:val="single" w:sz="4" w:space="0" w:color="auto" w:frame="1"/>
        </w:rPr>
        <w:t>一、明化華無生</w:t>
      </w:r>
      <w:bookmarkEnd w:id="64"/>
      <w:bookmarkEnd w:id="65"/>
      <w:bookmarkEnd w:id="66"/>
      <w:bookmarkEnd w:id="67"/>
    </w:p>
    <w:p w:rsidR="00D02A1F" w:rsidRDefault="00BB7555" w:rsidP="001411A6">
      <w:pPr>
        <w:spacing w:line="380" w:lineRule="exact"/>
        <w:ind w:leftChars="150" w:left="360"/>
        <w:jc w:val="both"/>
        <w:rPr>
          <w:b/>
        </w:rPr>
      </w:pPr>
      <w:r w:rsidRPr="00D02A1F">
        <w:rPr>
          <w:rFonts w:hint="eastAsia"/>
          <w:b/>
          <w:bdr w:val="single" w:sz="4" w:space="0" w:color="auto"/>
        </w:rPr>
        <w:t>（一）</w:t>
      </w:r>
      <w:r w:rsidRPr="00D02A1F">
        <w:rPr>
          <w:rFonts w:ascii="新細明體" w:hAnsi="新細明體" w:hint="eastAsia"/>
          <w:b/>
          <w:szCs w:val="20"/>
          <w:bdr w:val="single" w:sz="4" w:space="0" w:color="auto"/>
        </w:rPr>
        <w:t>諸法無生空寂故，以無生華供養</w:t>
      </w:r>
    </w:p>
    <w:p w:rsidR="00D02A1F" w:rsidRPr="00D02A1F" w:rsidRDefault="00BB7555" w:rsidP="001411A6">
      <w:pPr>
        <w:spacing w:beforeLines="30" w:before="108" w:line="380" w:lineRule="exact"/>
        <w:ind w:leftChars="150" w:left="360"/>
        <w:jc w:val="both"/>
        <w:rPr>
          <w:rFonts w:ascii="新細明體" w:hAnsi="新細明體"/>
          <w:b/>
          <w:szCs w:val="20"/>
          <w:bdr w:val="single" w:sz="4" w:space="0" w:color="auto"/>
        </w:rPr>
      </w:pPr>
      <w:bookmarkStart w:id="68" w:name="_Toc120418592"/>
      <w:r w:rsidRPr="00D02A1F">
        <w:rPr>
          <w:rFonts w:ascii="新細明體" w:hAnsi="新細明體" w:hint="eastAsia"/>
          <w:b/>
          <w:szCs w:val="20"/>
          <w:bdr w:val="single" w:sz="4" w:space="0" w:color="auto"/>
        </w:rPr>
        <w:t>（二）不生法中無所分別</w:t>
      </w:r>
      <w:bookmarkEnd w:id="68"/>
      <w:r w:rsidRPr="00D02A1F">
        <w:rPr>
          <w:rFonts w:ascii="新細明體" w:hAnsi="新細明體" w:hint="eastAsia"/>
          <w:b/>
          <w:szCs w:val="20"/>
          <w:bdr w:val="single" w:sz="4" w:space="0" w:color="auto"/>
        </w:rPr>
        <w:t>是華、非華</w:t>
      </w:r>
    </w:p>
    <w:p w:rsidR="00D02A1F" w:rsidRPr="00D02A1F" w:rsidRDefault="00BB7555" w:rsidP="001411A6">
      <w:pPr>
        <w:spacing w:beforeLines="30" w:before="108" w:line="380" w:lineRule="exact"/>
        <w:ind w:leftChars="100" w:left="240"/>
        <w:jc w:val="both"/>
        <w:rPr>
          <w:b/>
          <w:szCs w:val="20"/>
        </w:rPr>
      </w:pPr>
      <w:bookmarkStart w:id="69" w:name="_Toc119189395"/>
      <w:bookmarkStart w:id="70" w:name="_Toc119200732"/>
      <w:bookmarkStart w:id="71" w:name="_Toc120416041"/>
      <w:bookmarkStart w:id="72" w:name="_Toc120418593"/>
      <w:r w:rsidRPr="00D02A1F">
        <w:rPr>
          <w:rFonts w:hint="eastAsia"/>
          <w:b/>
          <w:szCs w:val="20"/>
          <w:bdr w:val="single" w:sz="4" w:space="0" w:color="auto"/>
        </w:rPr>
        <w:t>二、</w:t>
      </w:r>
      <w:r w:rsidRPr="00D02A1F">
        <w:rPr>
          <w:rFonts w:ascii="新細明體" w:hAnsi="新細明體" w:hint="eastAsia"/>
          <w:b/>
          <w:szCs w:val="20"/>
          <w:bdr w:val="single" w:sz="4" w:space="0" w:color="auto"/>
        </w:rPr>
        <w:t>非但華無生，一切法皆空</w:t>
      </w:r>
      <w:bookmarkEnd w:id="69"/>
      <w:bookmarkEnd w:id="70"/>
      <w:bookmarkEnd w:id="71"/>
      <w:bookmarkEnd w:id="72"/>
      <w:r w:rsidRPr="00D02A1F">
        <w:rPr>
          <w:rFonts w:ascii="新細明體" w:hAnsi="新細明體" w:hint="eastAsia"/>
          <w:b/>
          <w:szCs w:val="20"/>
          <w:bdr w:val="single" w:sz="4" w:space="0" w:color="auto"/>
        </w:rPr>
        <w:t>無生</w:t>
      </w:r>
    </w:p>
    <w:p w:rsidR="00BB7555" w:rsidRPr="0061685E" w:rsidRDefault="00BB7555" w:rsidP="00971211">
      <w:pPr>
        <w:keepNext/>
        <w:spacing w:line="370" w:lineRule="exact"/>
        <w:jc w:val="both"/>
        <w:rPr>
          <w:rFonts w:ascii="標楷體" w:eastAsia="標楷體" w:hAnsi="標楷體"/>
          <w:b/>
          <w:sz w:val="21"/>
          <w:szCs w:val="22"/>
          <w:bdr w:val="single" w:sz="4" w:space="0" w:color="auto" w:frame="1"/>
        </w:rPr>
      </w:pPr>
      <w:bookmarkStart w:id="73" w:name="_Toc119189397"/>
      <w:bookmarkStart w:id="74" w:name="_Toc119200734"/>
      <w:bookmarkStart w:id="75" w:name="_Toc120416043"/>
      <w:bookmarkStart w:id="76" w:name="_Toc120418596"/>
      <w:r w:rsidRPr="0061685E">
        <w:rPr>
          <w:rFonts w:ascii="標楷體" w:eastAsia="標楷體" w:hAnsi="標楷體" w:hint="eastAsia"/>
          <w:b/>
          <w:sz w:val="21"/>
          <w:szCs w:val="22"/>
          <w:bdr w:val="single" w:sz="4" w:space="0" w:color="auto" w:frame="1"/>
        </w:rPr>
        <w:t>貳、不壞假名說實相</w:t>
      </w:r>
      <w:bookmarkEnd w:id="73"/>
      <w:bookmarkEnd w:id="74"/>
      <w:bookmarkEnd w:id="75"/>
      <w:bookmarkEnd w:id="76"/>
      <w:r w:rsidRPr="0061685E">
        <w:rPr>
          <w:rFonts w:ascii="標楷體" w:eastAsia="標楷體" w:hAnsi="標楷體" w:hint="eastAsia"/>
          <w:b/>
          <w:sz w:val="21"/>
          <w:szCs w:val="22"/>
          <w:bdr w:val="single" w:sz="4" w:space="0" w:color="auto" w:frame="1"/>
        </w:rPr>
        <w:t>，空有無二達佛智</w:t>
      </w:r>
    </w:p>
    <w:p w:rsidR="00BB7555" w:rsidRPr="0061685E" w:rsidRDefault="00BB7555" w:rsidP="00971211">
      <w:pPr>
        <w:keepNext/>
        <w:spacing w:line="370" w:lineRule="exact"/>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不壞假名說實相</w:t>
      </w:r>
    </w:p>
    <w:p w:rsidR="00BB7555" w:rsidRPr="0061685E" w:rsidRDefault="00BB7555" w:rsidP="00971211">
      <w:pPr>
        <w:spacing w:line="370" w:lineRule="exact"/>
        <w:ind w:leftChars="100" w:left="240"/>
        <w:jc w:val="both"/>
        <w:rPr>
          <w:rFonts w:ascii="標楷體" w:eastAsia="標楷體" w:hAnsi="標楷體"/>
          <w:b/>
          <w:bCs/>
          <w:sz w:val="21"/>
          <w:szCs w:val="22"/>
          <w:bdr w:val="single" w:sz="4" w:space="0" w:color="auto"/>
        </w:rPr>
      </w:pPr>
      <w:r w:rsidRPr="0061685E">
        <w:rPr>
          <w:rFonts w:ascii="標楷體" w:eastAsia="標楷體" w:hAnsi="標楷體" w:hint="eastAsia"/>
          <w:b/>
          <w:bCs/>
          <w:sz w:val="21"/>
          <w:szCs w:val="22"/>
          <w:bdr w:val="single" w:sz="4" w:space="0" w:color="auto"/>
        </w:rPr>
        <w:t>一、帝釋稱歎須菩提</w:t>
      </w:r>
      <w:r w:rsidRPr="0061685E">
        <w:rPr>
          <w:rFonts w:ascii="新細明體" w:eastAsia="標楷體" w:hAnsi="新細明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如來印可並為說理</w:t>
      </w:r>
    </w:p>
    <w:p w:rsidR="00D02A1F" w:rsidRDefault="00BB7555" w:rsidP="00971211">
      <w:pPr>
        <w:spacing w:line="370" w:lineRule="exact"/>
        <w:ind w:leftChars="150" w:left="360"/>
        <w:jc w:val="both"/>
        <w:rPr>
          <w:rFonts w:eastAsia="標楷體"/>
          <w:b/>
          <w:bCs/>
          <w:sz w:val="21"/>
        </w:rPr>
      </w:pP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一</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帝釋稱歎須菩提</w:t>
      </w:r>
      <w:r w:rsidRPr="0061685E">
        <w:rPr>
          <w:rFonts w:ascii="新細明體" w:eastAsia="標楷體" w:hAnsi="新細明體" w:hint="eastAsia"/>
          <w:b/>
          <w:bCs/>
          <w:sz w:val="21"/>
          <w:szCs w:val="20"/>
          <w:bdr w:val="single" w:sz="4" w:space="0" w:color="auto"/>
        </w:rPr>
        <w:t>，</w:t>
      </w:r>
      <w:r w:rsidRPr="0061685E">
        <w:rPr>
          <w:rFonts w:ascii="標楷體" w:eastAsia="標楷體" w:hAnsi="標楷體"/>
          <w:b/>
          <w:bCs/>
          <w:sz w:val="21"/>
          <w:szCs w:val="22"/>
          <w:bdr w:val="single" w:sz="4" w:space="0" w:color="auto"/>
        </w:rPr>
        <w:t>佛印</w:t>
      </w:r>
      <w:r w:rsidRPr="0061685E">
        <w:rPr>
          <w:rFonts w:ascii="標楷體" w:eastAsia="標楷體" w:hAnsi="標楷體" w:hint="eastAsia"/>
          <w:b/>
          <w:bCs/>
          <w:sz w:val="21"/>
          <w:szCs w:val="22"/>
          <w:bdr w:val="single" w:sz="4" w:space="0" w:color="auto"/>
        </w:rPr>
        <w:t>可</w:t>
      </w:r>
    </w:p>
    <w:p w:rsidR="00D02A1F" w:rsidRDefault="00BB7555" w:rsidP="00971211">
      <w:pPr>
        <w:spacing w:beforeLines="30" w:before="108" w:line="370" w:lineRule="exact"/>
        <w:ind w:leftChars="150" w:left="360"/>
        <w:jc w:val="both"/>
        <w:rPr>
          <w:b/>
        </w:rPr>
      </w:pP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二</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帝釋問理，</w:t>
      </w:r>
      <w:r w:rsidRPr="0061685E">
        <w:rPr>
          <w:rFonts w:ascii="標楷體" w:eastAsia="標楷體" w:hAnsi="標楷體"/>
          <w:b/>
          <w:bCs/>
          <w:sz w:val="21"/>
          <w:szCs w:val="22"/>
          <w:bdr w:val="single" w:sz="4" w:space="0" w:color="auto"/>
        </w:rPr>
        <w:t>佛</w:t>
      </w:r>
      <w:r w:rsidRPr="0061685E">
        <w:rPr>
          <w:rFonts w:ascii="標楷體" w:eastAsia="標楷體" w:hAnsi="標楷體" w:hint="eastAsia"/>
          <w:b/>
          <w:bCs/>
          <w:sz w:val="21"/>
          <w:szCs w:val="22"/>
          <w:bdr w:val="single" w:sz="4" w:space="0" w:color="auto"/>
        </w:rPr>
        <w:t>演深義</w:t>
      </w:r>
    </w:p>
    <w:p w:rsidR="00D02A1F" w:rsidRDefault="00BB7555" w:rsidP="00971211">
      <w:pPr>
        <w:spacing w:beforeLines="30" w:before="108" w:line="370" w:lineRule="exact"/>
        <w:ind w:leftChars="100" w:left="240"/>
        <w:jc w:val="both"/>
        <w:rPr>
          <w:rFonts w:eastAsia="標楷體"/>
          <w:b/>
          <w:bCs/>
          <w:sz w:val="21"/>
          <w:szCs w:val="20"/>
          <w:bdr w:val="single" w:sz="4" w:space="0" w:color="auto"/>
        </w:rPr>
      </w:pPr>
      <w:r w:rsidRPr="0061685E">
        <w:rPr>
          <w:rFonts w:ascii="標楷體" w:eastAsia="標楷體" w:hAnsi="標楷體" w:hint="eastAsia"/>
          <w:b/>
          <w:bCs/>
          <w:sz w:val="21"/>
          <w:szCs w:val="22"/>
          <w:bdr w:val="single" w:sz="4" w:space="0" w:color="auto"/>
        </w:rPr>
        <w:t>二</w:t>
      </w:r>
      <w:r w:rsidRPr="0061685E">
        <w:rPr>
          <w:rFonts w:eastAsia="標楷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須菩提勸學般若</w:t>
      </w:r>
      <w:r w:rsidRPr="0061685E">
        <w:rPr>
          <w:rFonts w:eastAsia="標楷體" w:hint="eastAsia"/>
          <w:b/>
          <w:bCs/>
          <w:sz w:val="21"/>
          <w:szCs w:val="20"/>
          <w:bdr w:val="single" w:sz="4" w:space="0" w:color="auto"/>
        </w:rPr>
        <w:t>──</w:t>
      </w:r>
      <w:r w:rsidRPr="0061685E">
        <w:rPr>
          <w:rFonts w:ascii="標楷體" w:eastAsia="標楷體" w:hAnsi="標楷體" w:hint="eastAsia"/>
          <w:b/>
          <w:bCs/>
          <w:sz w:val="21"/>
          <w:szCs w:val="22"/>
          <w:bdr w:val="single" w:sz="4" w:space="0" w:color="auto"/>
        </w:rPr>
        <w:t>當知</w:t>
      </w:r>
      <w:r w:rsidRPr="0061685E">
        <w:rPr>
          <w:rFonts w:ascii="標楷體" w:eastAsia="標楷體" w:hAnsi="標楷體"/>
          <w:b/>
          <w:bCs/>
          <w:sz w:val="21"/>
          <w:szCs w:val="22"/>
          <w:bdr w:val="single" w:sz="4" w:space="0" w:color="auto"/>
        </w:rPr>
        <w:t>諸法但假名</w:t>
      </w:r>
    </w:p>
    <w:p w:rsidR="00BB7555" w:rsidRPr="0061685E" w:rsidRDefault="00BB7555" w:rsidP="001411A6">
      <w:pPr>
        <w:keepNext/>
        <w:spacing w:beforeLines="30" w:before="108"/>
        <w:ind w:leftChars="50" w:left="120"/>
        <w:jc w:val="both"/>
        <w:rPr>
          <w:rFonts w:eastAsia="標楷體"/>
          <w:b/>
          <w:sz w:val="21"/>
          <w:bdr w:val="single" w:sz="4" w:space="0" w:color="auto" w:frame="1"/>
        </w:rPr>
      </w:pPr>
      <w:bookmarkStart w:id="77" w:name="_Toc119189400"/>
      <w:bookmarkStart w:id="78" w:name="_Toc119200737"/>
      <w:bookmarkStart w:id="79" w:name="_Toc120416046"/>
      <w:bookmarkStart w:id="80" w:name="_Toc120418599"/>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空有無二達佛智</w:t>
      </w:r>
    </w:p>
    <w:p w:rsidR="00BB7555" w:rsidRPr="0061685E" w:rsidRDefault="00BB7555" w:rsidP="00DD6DCF">
      <w:pPr>
        <w:ind w:leftChars="100" w:left="240"/>
        <w:jc w:val="both"/>
        <w:rPr>
          <w:rFonts w:ascii="標楷體" w:eastAsia="標楷體" w:hAnsi="標楷體"/>
          <w:b/>
          <w:sz w:val="21"/>
          <w:szCs w:val="22"/>
          <w:bdr w:val="single" w:sz="4" w:space="0" w:color="auto" w:frame="1"/>
        </w:rPr>
      </w:pPr>
      <w:r w:rsidRPr="0061685E">
        <w:rPr>
          <w:rFonts w:ascii="標楷體" w:eastAsia="標楷體" w:hAnsi="標楷體" w:hint="eastAsia"/>
          <w:b/>
          <w:sz w:val="21"/>
          <w:szCs w:val="22"/>
          <w:bdr w:val="single" w:sz="4" w:space="0" w:color="auto" w:frame="1"/>
        </w:rPr>
        <w:t>一、明學之方法</w:t>
      </w:r>
    </w:p>
    <w:p w:rsidR="00D02A1F" w:rsidRDefault="00BB7555" w:rsidP="00DD6DCF">
      <w:pPr>
        <w:ind w:leftChars="150" w:left="36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法空故不見有法可學</w:t>
      </w:r>
      <w:bookmarkEnd w:id="77"/>
      <w:bookmarkEnd w:id="78"/>
      <w:bookmarkEnd w:id="79"/>
      <w:bookmarkEnd w:id="80"/>
    </w:p>
    <w:p w:rsidR="00D02A1F" w:rsidRDefault="00BB7555" w:rsidP="00DD6DCF">
      <w:pPr>
        <w:spacing w:beforeLines="30" w:before="108"/>
        <w:ind w:leftChars="150" w:left="360"/>
        <w:jc w:val="both"/>
        <w:rPr>
          <w:b/>
        </w:rPr>
      </w:pPr>
      <w:bookmarkStart w:id="81" w:name="_Toc119189402"/>
      <w:bookmarkStart w:id="82" w:name="_Toc119200739"/>
      <w:bookmarkStart w:id="83" w:name="_Toc120416048"/>
      <w:bookmarkStart w:id="84" w:name="_Toc120418601"/>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以不二為方便學一切法</w:t>
      </w:r>
      <w:bookmarkEnd w:id="81"/>
      <w:bookmarkEnd w:id="82"/>
      <w:bookmarkEnd w:id="83"/>
      <w:bookmarkEnd w:id="84"/>
    </w:p>
    <w:p w:rsidR="00BB7555" w:rsidRPr="0061685E" w:rsidRDefault="00BB7555" w:rsidP="00DD6DCF">
      <w:pPr>
        <w:spacing w:beforeLines="30" w:before="108"/>
        <w:ind w:leftChars="100" w:left="240"/>
        <w:jc w:val="both"/>
        <w:rPr>
          <w:rFonts w:ascii="標楷體" w:eastAsia="標楷體" w:hAnsi="標楷體"/>
          <w:b/>
          <w:sz w:val="21"/>
          <w:szCs w:val="22"/>
          <w:bdr w:val="single" w:sz="4" w:space="0" w:color="auto" w:frame="1"/>
        </w:rPr>
      </w:pPr>
      <w:bookmarkStart w:id="85" w:name="_Toc120416051"/>
      <w:bookmarkStart w:id="86" w:name="_Toc120418604"/>
      <w:r w:rsidRPr="0061685E">
        <w:rPr>
          <w:rFonts w:ascii="標楷體" w:eastAsia="標楷體" w:hAnsi="標楷體" w:hint="eastAsia"/>
          <w:b/>
          <w:sz w:val="21"/>
          <w:szCs w:val="22"/>
          <w:bdr w:val="single" w:sz="4" w:space="0" w:color="auto" w:frame="1"/>
        </w:rPr>
        <w:t>二、以無所學為方便學般若而成辦一切種智</w:t>
      </w:r>
    </w:p>
    <w:p w:rsidR="00BB7555" w:rsidRPr="0061685E" w:rsidRDefault="00BB7555" w:rsidP="00DD6DCF">
      <w:pPr>
        <w:ind w:leftChars="150" w:left="36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明所學</w:t>
      </w:r>
    </w:p>
    <w:p w:rsidR="00D02A1F" w:rsidRDefault="00BB7555" w:rsidP="00DD6DCF">
      <w:pPr>
        <w:ind w:leftChars="200" w:left="480"/>
        <w:jc w:val="both"/>
        <w:rPr>
          <w:b/>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不為增減</w:t>
      </w:r>
      <w:bookmarkEnd w:id="85"/>
      <w:bookmarkEnd w:id="86"/>
      <w:r w:rsidRPr="0061685E">
        <w:rPr>
          <w:rFonts w:ascii="標楷體" w:eastAsia="標楷體" w:hAnsi="標楷體" w:hint="eastAsia"/>
          <w:b/>
          <w:sz w:val="21"/>
          <w:szCs w:val="22"/>
          <w:bdr w:val="single" w:sz="4" w:space="0" w:color="auto" w:frame="1"/>
        </w:rPr>
        <w:t>故學</w:t>
      </w:r>
    </w:p>
    <w:p w:rsidR="00BB7555" w:rsidRPr="0061685E" w:rsidRDefault="00BB7555" w:rsidP="00DD6DCF">
      <w:pPr>
        <w:spacing w:beforeLines="30" w:before="108"/>
        <w:ind w:leftChars="200" w:left="480"/>
        <w:jc w:val="both"/>
        <w:rPr>
          <w:rFonts w:eastAsia="標楷體"/>
          <w:b/>
          <w:sz w:val="21"/>
          <w:bdr w:val="single" w:sz="4" w:space="0" w:color="auto" w:frame="1"/>
        </w:rPr>
      </w:pPr>
      <w:bookmarkStart w:id="87" w:name="_Toc120416052"/>
      <w:bookmarkStart w:id="88" w:name="_Toc120418605"/>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不為受滅</w:t>
      </w:r>
      <w:bookmarkEnd w:id="87"/>
      <w:bookmarkEnd w:id="88"/>
      <w:r w:rsidRPr="0061685E">
        <w:rPr>
          <w:rFonts w:ascii="標楷體" w:eastAsia="標楷體" w:hAnsi="標楷體" w:hint="eastAsia"/>
          <w:b/>
          <w:sz w:val="21"/>
          <w:szCs w:val="22"/>
          <w:bdr w:val="single" w:sz="4" w:space="0" w:color="auto" w:frame="1"/>
        </w:rPr>
        <w:t>故學</w:t>
      </w:r>
    </w:p>
    <w:p w:rsidR="00D02A1F" w:rsidRDefault="00BB7555" w:rsidP="00DD6DCF">
      <w:pPr>
        <w:ind w:leftChars="250" w:left="600"/>
        <w:jc w:val="both"/>
        <w:rPr>
          <w:b/>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正明</w:t>
      </w:r>
    </w:p>
    <w:p w:rsidR="00D02A1F" w:rsidRDefault="00BB7555" w:rsidP="00DD6DCF">
      <w:pPr>
        <w:spacing w:beforeLines="30" w:before="108"/>
        <w:ind w:leftChars="250" w:left="600"/>
        <w:jc w:val="both"/>
        <w:rPr>
          <w:b/>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辨因</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內外空故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無能受者</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滅者</w:t>
      </w:r>
      <w:r w:rsidRPr="0061685E">
        <w:rPr>
          <w:rFonts w:ascii="新細明體" w:eastAsia="標楷體" w:hAnsi="新細明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亦無一切法可受</w:t>
      </w:r>
      <w:r w:rsidR="00DD2201" w:rsidRPr="0061685E">
        <w:rPr>
          <w:rFonts w:ascii="新細明體" w:eastAsia="標楷體" w:hAnsi="新細明體" w:hint="eastAsia"/>
          <w:b/>
          <w:sz w:val="21"/>
          <w:szCs w:val="20"/>
          <w:bdr w:val="single" w:sz="4" w:space="0" w:color="auto" w:frame="1"/>
        </w:rPr>
        <w:t>、</w:t>
      </w:r>
      <w:r w:rsidR="00DD2201" w:rsidRPr="0061685E">
        <w:rPr>
          <w:rFonts w:ascii="標楷體" w:eastAsia="標楷體" w:hAnsi="標楷體" w:hint="eastAsia"/>
          <w:b/>
          <w:sz w:val="21"/>
          <w:szCs w:val="22"/>
          <w:bdr w:val="single" w:sz="4" w:space="0" w:color="auto" w:frame="1"/>
        </w:rPr>
        <w:t>可滅</w:t>
      </w:r>
    </w:p>
    <w:p w:rsidR="00D02A1F" w:rsidRDefault="00BB7555" w:rsidP="00DD6DCF">
      <w:pPr>
        <w:spacing w:beforeLines="30" w:before="108"/>
        <w:ind w:leftChars="250" w:left="60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顯益</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一切法不受</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能到一切種智</w:t>
      </w:r>
    </w:p>
    <w:p w:rsidR="00BB7555" w:rsidRPr="0061685E" w:rsidRDefault="00BB7555" w:rsidP="00DD6DCF">
      <w:pPr>
        <w:spacing w:beforeLines="30" w:before="108"/>
        <w:ind w:leftChars="150" w:left="36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雖學般若而無所學</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雖到一切種智而無所到</w:t>
      </w:r>
    </w:p>
    <w:p w:rsidR="00D02A1F" w:rsidRDefault="00BB7555" w:rsidP="00DD6DCF">
      <w:pPr>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須菩提印可</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學般若一切法不受故</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能到一切種智</w:t>
      </w:r>
    </w:p>
    <w:p w:rsidR="00D02A1F" w:rsidRDefault="00BB7555" w:rsidP="00DD6DCF">
      <w:pPr>
        <w:spacing w:beforeLines="30" w:before="108"/>
        <w:ind w:leftChars="200" w:left="480"/>
        <w:jc w:val="both"/>
        <w:rPr>
          <w:rFonts w:eastAsia="標楷體"/>
          <w:b/>
        </w:rPr>
      </w:pP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釋因由</w:t>
      </w:r>
      <w:r w:rsidR="00DD2201"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一切法性空故</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不見生滅</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受不受等</w:t>
      </w:r>
    </w:p>
    <w:p w:rsidR="00D02A1F" w:rsidRDefault="00BB7555" w:rsidP="00DD6DCF">
      <w:pPr>
        <w:spacing w:beforeLines="30" w:before="108"/>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結成</w:t>
      </w:r>
    </w:p>
    <w:p w:rsidR="00BB7555" w:rsidRPr="00D02A1F" w:rsidRDefault="00BB7555" w:rsidP="00407C37">
      <w:pPr>
        <w:jc w:val="both"/>
        <w:rPr>
          <w:b/>
          <w:bdr w:val="single" w:sz="4" w:space="0" w:color="auto" w:frame="1"/>
        </w:rPr>
      </w:pPr>
      <w:r w:rsidRPr="00D02A1F">
        <w:rPr>
          <w:rFonts w:hint="eastAsia"/>
          <w:b/>
          <w:bdr w:val="single" w:sz="4" w:space="0" w:color="auto" w:frame="1"/>
        </w:rPr>
        <w:t>貳、不壞假名說實相，空有無二達佛智</w:t>
      </w:r>
    </w:p>
    <w:p w:rsidR="00BB7555" w:rsidRPr="00D02A1F" w:rsidRDefault="00BB7555" w:rsidP="00DD6DCF">
      <w:pPr>
        <w:ind w:leftChars="50" w:left="120"/>
        <w:jc w:val="both"/>
        <w:rPr>
          <w:b/>
          <w:bdr w:val="single" w:sz="4" w:space="0" w:color="auto" w:frame="1"/>
        </w:rPr>
      </w:pPr>
      <w:r w:rsidRPr="00D02A1F">
        <w:rPr>
          <w:rFonts w:hint="eastAsia"/>
          <w:b/>
          <w:bdr w:val="single" w:sz="4" w:space="0" w:color="auto" w:frame="1"/>
        </w:rPr>
        <w:t>（壹）不壞假名說實相</w:t>
      </w:r>
    </w:p>
    <w:p w:rsidR="00BB7555" w:rsidRPr="00D02A1F" w:rsidRDefault="00BB7555" w:rsidP="00DD6DCF">
      <w:pPr>
        <w:ind w:leftChars="100" w:left="240"/>
        <w:jc w:val="both"/>
        <w:rPr>
          <w:b/>
          <w:bCs/>
          <w:bdr w:val="single" w:sz="4" w:space="0" w:color="auto"/>
        </w:rPr>
      </w:pPr>
      <w:r w:rsidRPr="00D02A1F">
        <w:rPr>
          <w:rFonts w:hint="eastAsia"/>
          <w:b/>
          <w:bCs/>
          <w:bdr w:val="single" w:sz="4" w:space="0" w:color="auto"/>
        </w:rPr>
        <w:t>一、帝釋稱歎須菩提，如來印可並為說理</w:t>
      </w:r>
    </w:p>
    <w:p w:rsidR="00BB7555" w:rsidRPr="00D02A1F" w:rsidRDefault="00BB7555" w:rsidP="00DD6DCF">
      <w:pPr>
        <w:ind w:leftChars="150" w:left="360"/>
        <w:jc w:val="both"/>
        <w:rPr>
          <w:b/>
          <w:bCs/>
        </w:rPr>
      </w:pPr>
      <w:r w:rsidRPr="00D02A1F">
        <w:rPr>
          <w:rFonts w:hint="eastAsia"/>
          <w:b/>
          <w:bCs/>
          <w:bdr w:val="single" w:sz="4" w:space="0" w:color="auto"/>
        </w:rPr>
        <w:t>（一）帝釋稱歎須菩提，</w:t>
      </w:r>
      <w:r w:rsidRPr="00D02A1F">
        <w:rPr>
          <w:b/>
          <w:bCs/>
          <w:bdr w:val="single" w:sz="4" w:space="0" w:color="auto"/>
        </w:rPr>
        <w:t>佛印</w:t>
      </w:r>
      <w:r w:rsidRPr="00D02A1F">
        <w:rPr>
          <w:rFonts w:hint="eastAsia"/>
          <w:b/>
          <w:bCs/>
          <w:bdr w:val="single" w:sz="4" w:space="0" w:color="auto"/>
        </w:rPr>
        <w:t>可</w:t>
      </w:r>
    </w:p>
    <w:p w:rsidR="00D02A1F" w:rsidRDefault="00BB7555" w:rsidP="00DD6DCF">
      <w:pPr>
        <w:ind w:leftChars="200" w:left="480"/>
        <w:jc w:val="both"/>
        <w:rPr>
          <w:b/>
        </w:rPr>
      </w:pPr>
      <w:r w:rsidRPr="00D02A1F">
        <w:rPr>
          <w:rFonts w:hint="eastAsia"/>
          <w:b/>
          <w:bdr w:val="single" w:sz="4" w:space="0" w:color="auto"/>
        </w:rPr>
        <w:t>1</w:t>
      </w:r>
      <w:r w:rsidRPr="00D02A1F">
        <w:rPr>
          <w:rFonts w:hint="eastAsia"/>
          <w:b/>
          <w:bdr w:val="single" w:sz="4" w:space="0" w:color="auto"/>
        </w:rPr>
        <w:t>、略述</w:t>
      </w:r>
    </w:p>
    <w:p w:rsidR="00D02A1F" w:rsidRPr="00D02A1F" w:rsidRDefault="00BB7555" w:rsidP="00DD6DCF">
      <w:pPr>
        <w:spacing w:beforeLines="30" w:before="108"/>
        <w:ind w:leftChars="200" w:left="480"/>
        <w:jc w:val="both"/>
        <w:rPr>
          <w:b/>
          <w:bdr w:val="single" w:sz="4" w:space="0" w:color="auto"/>
        </w:rPr>
      </w:pPr>
      <w:r w:rsidRPr="00D02A1F">
        <w:rPr>
          <w:rFonts w:hint="eastAsia"/>
          <w:b/>
          <w:bdr w:val="single" w:sz="4" w:space="0" w:color="auto"/>
        </w:rPr>
        <w:t>2</w:t>
      </w:r>
      <w:r w:rsidRPr="00D02A1F">
        <w:rPr>
          <w:rFonts w:hint="eastAsia"/>
          <w:b/>
          <w:bdr w:val="single" w:sz="4" w:space="0" w:color="auto"/>
        </w:rPr>
        <w:t>、釋疑：佛何故讚須菩提</w:t>
      </w:r>
    </w:p>
    <w:p w:rsidR="00D02A1F" w:rsidRPr="00D02A1F" w:rsidRDefault="00BB7555" w:rsidP="00DD6DCF">
      <w:pPr>
        <w:ind w:leftChars="250" w:left="600"/>
        <w:jc w:val="both"/>
        <w:rPr>
          <w:b/>
          <w:szCs w:val="20"/>
          <w:bdr w:val="single" w:sz="4" w:space="0" w:color="auto"/>
        </w:rPr>
      </w:pPr>
      <w:r w:rsidRPr="00D02A1F">
        <w:rPr>
          <w:b/>
          <w:szCs w:val="20"/>
          <w:bdr w:val="single" w:sz="4" w:space="0" w:color="auto"/>
        </w:rPr>
        <w:lastRenderedPageBreak/>
        <w:t>（</w:t>
      </w:r>
      <w:r w:rsidRPr="00D02A1F">
        <w:rPr>
          <w:b/>
          <w:szCs w:val="20"/>
          <w:bdr w:val="single" w:sz="4" w:space="0" w:color="auto"/>
        </w:rPr>
        <w:t>1</w:t>
      </w:r>
      <w:r w:rsidRPr="00D02A1F">
        <w:rPr>
          <w:b/>
          <w:szCs w:val="20"/>
          <w:bdr w:val="single" w:sz="4" w:space="0" w:color="auto"/>
        </w:rPr>
        <w:t>）</w:t>
      </w:r>
      <w:r w:rsidRPr="00D02A1F">
        <w:rPr>
          <w:rFonts w:hAnsi="新細明體"/>
          <w:b/>
          <w:szCs w:val="20"/>
          <w:bdr w:val="single" w:sz="4" w:space="0" w:color="auto"/>
        </w:rPr>
        <w:t>顯師不自高，弟子承順師法故</w:t>
      </w:r>
    </w:p>
    <w:p w:rsidR="00D02A1F" w:rsidRPr="00D02A1F" w:rsidRDefault="00BB7555" w:rsidP="00DD6DCF">
      <w:pPr>
        <w:spacing w:beforeLines="30" w:before="108"/>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2</w:t>
      </w:r>
      <w:r w:rsidRPr="00D02A1F">
        <w:rPr>
          <w:rFonts w:hint="eastAsia"/>
          <w:b/>
          <w:szCs w:val="20"/>
          <w:bdr w:val="single" w:sz="4" w:space="0" w:color="auto"/>
        </w:rPr>
        <w:t>）佛</w:t>
      </w:r>
      <w:r w:rsidRPr="00D02A1F">
        <w:rPr>
          <w:b/>
          <w:szCs w:val="20"/>
          <w:bdr w:val="single" w:sz="4" w:space="0" w:color="auto"/>
        </w:rPr>
        <w:t>無吾我心故讚</w:t>
      </w:r>
      <w:r w:rsidRPr="00D02A1F">
        <w:rPr>
          <w:rFonts w:hint="eastAsia"/>
          <w:b/>
          <w:szCs w:val="20"/>
          <w:bdr w:val="single" w:sz="4" w:space="0" w:color="auto"/>
        </w:rPr>
        <w:t>歎</w:t>
      </w:r>
    </w:p>
    <w:p w:rsidR="00D02A1F" w:rsidRPr="00D02A1F" w:rsidRDefault="00BB7555" w:rsidP="001411A6">
      <w:pPr>
        <w:spacing w:beforeLines="30" w:before="108" w:line="344" w:lineRule="exact"/>
        <w:ind w:leftChars="250" w:left="60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3</w:t>
      </w:r>
      <w:r w:rsidRPr="00D02A1F">
        <w:rPr>
          <w:rFonts w:hint="eastAsia"/>
          <w:b/>
          <w:szCs w:val="20"/>
          <w:bdr w:val="single" w:sz="4" w:space="0" w:color="auto"/>
        </w:rPr>
        <w:t>）</w:t>
      </w:r>
      <w:r w:rsidRPr="00D02A1F">
        <w:rPr>
          <w:b/>
          <w:szCs w:val="20"/>
          <w:bdr w:val="single" w:sz="4" w:space="0" w:color="auto"/>
        </w:rPr>
        <w:t>佛大悲心，欲令眾生信受</w:t>
      </w:r>
      <w:r w:rsidR="007D63C5" w:rsidRPr="00D02A1F">
        <w:rPr>
          <w:rFonts w:hint="eastAsia"/>
          <w:b/>
          <w:szCs w:val="20"/>
          <w:bdr w:val="single" w:sz="4" w:space="0" w:color="auto"/>
        </w:rPr>
        <w:t>須菩提所說</w:t>
      </w:r>
      <w:r w:rsidRPr="00D02A1F">
        <w:rPr>
          <w:b/>
          <w:szCs w:val="20"/>
          <w:bdr w:val="single" w:sz="4" w:space="0" w:color="auto"/>
        </w:rPr>
        <w:t>故</w:t>
      </w:r>
    </w:p>
    <w:p w:rsidR="00BB7555" w:rsidRPr="00D02A1F" w:rsidRDefault="00BB7555" w:rsidP="001411A6">
      <w:pPr>
        <w:spacing w:beforeLines="30" w:before="108" w:line="344" w:lineRule="exact"/>
        <w:ind w:leftChars="150" w:left="360"/>
        <w:jc w:val="both"/>
        <w:rPr>
          <w:b/>
          <w:bCs/>
          <w:bdr w:val="single" w:sz="4" w:space="0" w:color="auto"/>
        </w:rPr>
      </w:pPr>
      <w:bookmarkStart w:id="89" w:name="_Toc119189410"/>
      <w:bookmarkStart w:id="90" w:name="_Toc119200747"/>
      <w:bookmarkStart w:id="91" w:name="_Toc120416060"/>
      <w:bookmarkStart w:id="92" w:name="_Toc120418613"/>
      <w:r w:rsidRPr="00D02A1F">
        <w:rPr>
          <w:rFonts w:hint="eastAsia"/>
          <w:b/>
          <w:bCs/>
          <w:bdr w:val="single" w:sz="4" w:space="0" w:color="auto"/>
        </w:rPr>
        <w:t>（二）釋「不壞假名</w:t>
      </w:r>
      <w:bookmarkEnd w:id="89"/>
      <w:bookmarkEnd w:id="90"/>
      <w:bookmarkEnd w:id="91"/>
      <w:bookmarkEnd w:id="92"/>
      <w:r w:rsidRPr="00D02A1F">
        <w:rPr>
          <w:rFonts w:hint="eastAsia"/>
          <w:b/>
          <w:bCs/>
          <w:bdr w:val="single" w:sz="4" w:space="0" w:color="auto"/>
        </w:rPr>
        <w:t>而說諸法實相」</w:t>
      </w:r>
    </w:p>
    <w:p w:rsidR="00D02A1F" w:rsidRPr="00D02A1F" w:rsidRDefault="00BB7555" w:rsidP="001411A6">
      <w:pPr>
        <w:spacing w:line="344" w:lineRule="exact"/>
        <w:ind w:leftChars="200" w:left="480"/>
        <w:jc w:val="both"/>
        <w:rPr>
          <w:b/>
          <w:bdr w:val="single" w:sz="4" w:space="0" w:color="auto" w:frame="1"/>
        </w:rPr>
      </w:pPr>
      <w:r w:rsidRPr="00D02A1F">
        <w:rPr>
          <w:rFonts w:hint="eastAsia"/>
          <w:b/>
          <w:bdr w:val="single" w:sz="4" w:space="0" w:color="auto" w:frame="1"/>
        </w:rPr>
        <w:t>1</w:t>
      </w:r>
      <w:r w:rsidRPr="00D02A1F">
        <w:rPr>
          <w:rFonts w:hint="eastAsia"/>
          <w:b/>
          <w:bdr w:val="single" w:sz="4" w:space="0" w:color="auto" w:frame="1"/>
        </w:rPr>
        <w:t>、法空</w:t>
      </w:r>
    </w:p>
    <w:p w:rsidR="00D02A1F" w:rsidRDefault="00BB7555" w:rsidP="001411A6">
      <w:pPr>
        <w:spacing w:beforeLines="30" w:before="108" w:line="344" w:lineRule="exact"/>
        <w:ind w:leftChars="200" w:left="480"/>
        <w:jc w:val="both"/>
        <w:rPr>
          <w:rStyle w:val="foot"/>
          <w:b/>
          <w:u w:val="dash"/>
        </w:rPr>
      </w:pPr>
      <w:r w:rsidRPr="00D02A1F">
        <w:rPr>
          <w:rFonts w:hint="eastAsia"/>
          <w:b/>
          <w:bdr w:val="single" w:sz="4" w:space="0" w:color="auto" w:frame="1"/>
        </w:rPr>
        <w:t>2</w:t>
      </w:r>
      <w:r w:rsidRPr="00D02A1F">
        <w:rPr>
          <w:rFonts w:hint="eastAsia"/>
          <w:b/>
          <w:bdr w:val="single" w:sz="4" w:space="0" w:color="auto" w:frame="1"/>
        </w:rPr>
        <w:t>、人空</w:t>
      </w:r>
    </w:p>
    <w:p w:rsidR="00D02A1F" w:rsidRPr="00D02A1F" w:rsidRDefault="00BB7555" w:rsidP="001411A6">
      <w:pPr>
        <w:spacing w:beforeLines="30" w:before="108" w:line="344" w:lineRule="exact"/>
        <w:ind w:leftChars="100" w:left="240"/>
        <w:jc w:val="both"/>
        <w:rPr>
          <w:b/>
          <w:bCs/>
          <w:szCs w:val="20"/>
          <w:bdr w:val="single" w:sz="4" w:space="0" w:color="auto"/>
        </w:rPr>
      </w:pPr>
      <w:r w:rsidRPr="00D02A1F">
        <w:rPr>
          <w:rFonts w:hint="eastAsia"/>
          <w:b/>
          <w:bCs/>
          <w:szCs w:val="20"/>
          <w:bdr w:val="single" w:sz="4" w:space="0" w:color="auto"/>
        </w:rPr>
        <w:t>二、須菩提勸學般若──當知</w:t>
      </w:r>
      <w:r w:rsidRPr="00D02A1F">
        <w:rPr>
          <w:b/>
          <w:bCs/>
          <w:szCs w:val="20"/>
          <w:bdr w:val="single" w:sz="4" w:space="0" w:color="auto"/>
        </w:rPr>
        <w:t>諸法但假名</w:t>
      </w:r>
    </w:p>
    <w:p w:rsidR="00BB7555" w:rsidRPr="00D02A1F" w:rsidRDefault="00BB7555" w:rsidP="001411A6">
      <w:pPr>
        <w:spacing w:beforeLines="30" w:before="108" w:line="344" w:lineRule="exact"/>
        <w:ind w:leftChars="50" w:left="120"/>
        <w:jc w:val="both"/>
        <w:rPr>
          <w:b/>
          <w:bdr w:val="single" w:sz="4" w:space="0" w:color="auto" w:frame="1"/>
        </w:rPr>
      </w:pPr>
      <w:r w:rsidRPr="00D02A1F">
        <w:rPr>
          <w:rFonts w:hint="eastAsia"/>
          <w:b/>
          <w:bdr w:val="single" w:sz="4" w:space="0" w:color="auto" w:frame="1"/>
        </w:rPr>
        <w:t>（貳）空有無二達佛智</w:t>
      </w:r>
    </w:p>
    <w:p w:rsidR="00BB7555" w:rsidRPr="00D02A1F" w:rsidRDefault="00BB7555" w:rsidP="001411A6">
      <w:pPr>
        <w:spacing w:line="344" w:lineRule="exact"/>
        <w:ind w:leftChars="100" w:left="240"/>
        <w:jc w:val="both"/>
        <w:rPr>
          <w:bdr w:val="single" w:sz="4" w:space="0" w:color="auto" w:frame="1"/>
          <w:shd w:val="pct15" w:color="auto" w:fill="FFFFFF"/>
        </w:rPr>
      </w:pPr>
      <w:r w:rsidRPr="00D02A1F">
        <w:rPr>
          <w:rFonts w:hint="eastAsia"/>
          <w:b/>
          <w:bdr w:val="single" w:sz="4" w:space="0" w:color="auto" w:frame="1"/>
        </w:rPr>
        <w:t>一、明學之方法</w:t>
      </w:r>
    </w:p>
    <w:p w:rsidR="00D02A1F" w:rsidRDefault="00BB7555" w:rsidP="001411A6">
      <w:pPr>
        <w:spacing w:line="344" w:lineRule="exact"/>
        <w:ind w:leftChars="150" w:left="360"/>
        <w:jc w:val="both"/>
        <w:rPr>
          <w:b/>
        </w:rPr>
      </w:pPr>
      <w:r w:rsidRPr="00D02A1F">
        <w:rPr>
          <w:rFonts w:hint="eastAsia"/>
          <w:b/>
          <w:bdr w:val="single" w:sz="4" w:space="0" w:color="auto" w:frame="1"/>
        </w:rPr>
        <w:t>（一）法空故不見有法可學</w:t>
      </w:r>
    </w:p>
    <w:p w:rsidR="00D02A1F" w:rsidRDefault="00BB7555" w:rsidP="001411A6">
      <w:pPr>
        <w:spacing w:beforeLines="30" w:before="108" w:line="344" w:lineRule="exact"/>
        <w:ind w:leftChars="150" w:left="360"/>
        <w:jc w:val="both"/>
      </w:pPr>
      <w:r w:rsidRPr="00D02A1F">
        <w:rPr>
          <w:rFonts w:hint="eastAsia"/>
          <w:b/>
          <w:bdr w:val="single" w:sz="4" w:space="0" w:color="auto" w:frame="1"/>
        </w:rPr>
        <w:t>（二）以不二為方便學一切法</w:t>
      </w:r>
    </w:p>
    <w:p w:rsidR="00D02A1F" w:rsidRPr="00D02A1F" w:rsidRDefault="00BB7555" w:rsidP="001411A6">
      <w:pPr>
        <w:spacing w:line="344" w:lineRule="exact"/>
        <w:ind w:leftChars="200" w:left="480"/>
        <w:jc w:val="both"/>
        <w:rPr>
          <w:b/>
          <w:szCs w:val="20"/>
          <w:bdr w:val="single" w:sz="4" w:space="0" w:color="auto"/>
        </w:rPr>
      </w:pPr>
      <w:r w:rsidRPr="00D02A1F">
        <w:rPr>
          <w:rFonts w:hint="eastAsia"/>
          <w:b/>
          <w:szCs w:val="20"/>
          <w:bdr w:val="single" w:sz="4" w:space="0" w:color="auto"/>
        </w:rPr>
        <w:t>1</w:t>
      </w:r>
      <w:r w:rsidRPr="00D02A1F">
        <w:rPr>
          <w:rFonts w:hint="eastAsia"/>
          <w:b/>
          <w:szCs w:val="20"/>
          <w:bdr w:val="single" w:sz="4" w:space="0" w:color="auto"/>
        </w:rPr>
        <w:t>、釋疑：若不學一切法，如何能學得一切種智</w:t>
      </w:r>
    </w:p>
    <w:p w:rsidR="00D02A1F" w:rsidRPr="00D02A1F" w:rsidRDefault="00BB7555" w:rsidP="00BD43A2">
      <w:pPr>
        <w:spacing w:beforeLines="30" w:before="108" w:line="352" w:lineRule="exact"/>
        <w:ind w:leftChars="150" w:left="360"/>
        <w:jc w:val="both"/>
        <w:rPr>
          <w:b/>
          <w:szCs w:val="20"/>
          <w:bdr w:val="single" w:sz="4" w:space="0" w:color="auto"/>
        </w:rPr>
      </w:pPr>
      <w:r w:rsidRPr="00D02A1F">
        <w:rPr>
          <w:rFonts w:hint="eastAsia"/>
          <w:b/>
          <w:szCs w:val="20"/>
          <w:bdr w:val="single" w:sz="4" w:space="0" w:color="auto"/>
        </w:rPr>
        <w:t>2</w:t>
      </w:r>
      <w:r w:rsidRPr="00D02A1F">
        <w:rPr>
          <w:rFonts w:hint="eastAsia"/>
          <w:b/>
          <w:szCs w:val="20"/>
          <w:bdr w:val="single" w:sz="4" w:space="0" w:color="auto"/>
        </w:rPr>
        <w:t>、釋「</w:t>
      </w:r>
      <w:r w:rsidRPr="00D02A1F">
        <w:rPr>
          <w:b/>
          <w:szCs w:val="20"/>
          <w:bdr w:val="single" w:sz="4" w:space="0" w:color="auto"/>
        </w:rPr>
        <w:t>無量無邊阿僧祇佛法</w:t>
      </w:r>
      <w:r w:rsidRPr="00D02A1F">
        <w:rPr>
          <w:rFonts w:hint="eastAsia"/>
          <w:b/>
          <w:szCs w:val="20"/>
          <w:bdr w:val="single" w:sz="4" w:space="0" w:color="auto"/>
        </w:rPr>
        <w:t>」</w:t>
      </w:r>
    </w:p>
    <w:p w:rsidR="00BB7555" w:rsidRPr="00D02A1F" w:rsidRDefault="00BB7555" w:rsidP="00BD43A2">
      <w:pPr>
        <w:spacing w:beforeLines="30" w:before="108" w:line="352" w:lineRule="exact"/>
        <w:ind w:leftChars="100" w:left="240"/>
        <w:jc w:val="both"/>
        <w:rPr>
          <w:b/>
          <w:bdr w:val="single" w:sz="4" w:space="0" w:color="auto" w:frame="1"/>
        </w:rPr>
      </w:pPr>
      <w:r w:rsidRPr="00D02A1F">
        <w:rPr>
          <w:rFonts w:hint="eastAsia"/>
          <w:b/>
          <w:bdr w:val="single" w:sz="4" w:space="0" w:color="auto" w:frame="1"/>
        </w:rPr>
        <w:t>二、以無所學為方便學般若而成辦一切種智</w:t>
      </w:r>
    </w:p>
    <w:p w:rsidR="00BB7555" w:rsidRPr="00D02A1F" w:rsidRDefault="00BB7555" w:rsidP="00BD43A2">
      <w:pPr>
        <w:spacing w:line="352" w:lineRule="exact"/>
        <w:ind w:leftChars="150" w:left="360"/>
        <w:jc w:val="both"/>
        <w:rPr>
          <w:b/>
          <w:bdr w:val="single" w:sz="4" w:space="0" w:color="auto" w:frame="1"/>
        </w:rPr>
      </w:pPr>
      <w:r w:rsidRPr="00D02A1F">
        <w:rPr>
          <w:rFonts w:hint="eastAsia"/>
          <w:b/>
          <w:bdr w:val="single" w:sz="4" w:space="0" w:color="auto" w:frame="1"/>
        </w:rPr>
        <w:t>（一）明所學</w:t>
      </w:r>
    </w:p>
    <w:p w:rsidR="00D02A1F" w:rsidRDefault="00BB7555" w:rsidP="00BD43A2">
      <w:pPr>
        <w:spacing w:line="352" w:lineRule="exact"/>
        <w:ind w:leftChars="200" w:left="480"/>
        <w:jc w:val="both"/>
        <w:rPr>
          <w:b/>
        </w:rPr>
      </w:pPr>
      <w:r w:rsidRPr="00D02A1F">
        <w:rPr>
          <w:rFonts w:hint="eastAsia"/>
          <w:b/>
          <w:bdr w:val="single" w:sz="4" w:space="0" w:color="auto" w:frame="1"/>
        </w:rPr>
        <w:t>1</w:t>
      </w:r>
      <w:r w:rsidRPr="00D02A1F">
        <w:rPr>
          <w:rFonts w:hint="eastAsia"/>
          <w:b/>
          <w:bdr w:val="single" w:sz="4" w:space="0" w:color="auto" w:frame="1"/>
        </w:rPr>
        <w:t>、不為增減故學</w:t>
      </w:r>
    </w:p>
    <w:p w:rsidR="00D02A1F" w:rsidRDefault="00BB7555" w:rsidP="00BD43A2">
      <w:pPr>
        <w:spacing w:beforeLines="30" w:before="108" w:line="352" w:lineRule="exact"/>
        <w:ind w:leftChars="200" w:left="480"/>
        <w:jc w:val="both"/>
        <w:rPr>
          <w:b/>
        </w:rPr>
      </w:pPr>
      <w:bookmarkStart w:id="93" w:name="_Toc119189427"/>
      <w:bookmarkStart w:id="94" w:name="_Toc119200764"/>
      <w:r w:rsidRPr="00D02A1F">
        <w:rPr>
          <w:rFonts w:hint="eastAsia"/>
          <w:b/>
          <w:bdr w:val="single" w:sz="4" w:space="0" w:color="auto" w:frame="1"/>
        </w:rPr>
        <w:t>2</w:t>
      </w:r>
      <w:r w:rsidRPr="00D02A1F">
        <w:rPr>
          <w:rFonts w:hint="eastAsia"/>
          <w:b/>
          <w:bdr w:val="single" w:sz="4" w:space="0" w:color="auto" w:frame="1"/>
        </w:rPr>
        <w:t>、不為受滅故學</w:t>
      </w:r>
      <w:bookmarkEnd w:id="93"/>
      <w:bookmarkEnd w:id="94"/>
    </w:p>
    <w:p w:rsidR="00D02A1F" w:rsidRDefault="00BB7555" w:rsidP="00BD43A2">
      <w:pPr>
        <w:spacing w:beforeLines="30" w:before="108" w:line="352" w:lineRule="exact"/>
        <w:ind w:leftChars="250" w:left="600"/>
        <w:jc w:val="both"/>
      </w:pPr>
      <w:bookmarkStart w:id="95" w:name="_Toc119189428"/>
      <w:bookmarkStart w:id="96" w:name="_Toc119200765"/>
      <w:bookmarkStart w:id="97" w:name="_Toc120416079"/>
      <w:bookmarkStart w:id="98" w:name="_Toc120418632"/>
      <w:r w:rsidRPr="00D02A1F">
        <w:rPr>
          <w:rFonts w:hint="eastAsia"/>
          <w:b/>
          <w:bdr w:val="single" w:sz="4" w:space="0" w:color="auto"/>
          <w:shd w:val="pct15" w:color="auto" w:fill="FFFFFF"/>
        </w:rPr>
        <w:t>※</w:t>
      </w:r>
      <w:r w:rsidRPr="00D02A1F">
        <w:rPr>
          <w:rFonts w:hint="eastAsia"/>
          <w:b/>
          <w:bdr w:val="single" w:sz="4" w:space="0" w:color="auto"/>
          <w:shd w:val="pct15" w:color="auto" w:fill="FFFFFF"/>
        </w:rPr>
        <w:t xml:space="preserve"> </w:t>
      </w:r>
      <w:r w:rsidRPr="00D02A1F">
        <w:rPr>
          <w:rFonts w:hint="eastAsia"/>
          <w:b/>
          <w:bdr w:val="single" w:sz="4" w:space="0" w:color="auto"/>
          <w:shd w:val="pct15" w:color="auto" w:fill="FFFFFF"/>
        </w:rPr>
        <w:t>因論生論：</w:t>
      </w:r>
      <w:r w:rsidRPr="00D02A1F">
        <w:rPr>
          <w:rFonts w:hint="eastAsia"/>
          <w:b/>
          <w:bdr w:val="single" w:sz="4" w:space="0" w:color="auto"/>
        </w:rPr>
        <w:t>應十八空，</w:t>
      </w:r>
      <w:r w:rsidRPr="00D02A1F">
        <w:rPr>
          <w:b/>
          <w:bdr w:val="single" w:sz="4" w:space="0" w:color="auto"/>
        </w:rPr>
        <w:t>何以但說</w:t>
      </w:r>
      <w:r w:rsidRPr="00D02A1F">
        <w:rPr>
          <w:rFonts w:hint="eastAsia"/>
          <w:b/>
          <w:bdr w:val="single" w:sz="4" w:space="0" w:color="auto"/>
        </w:rPr>
        <w:t>內外空</w:t>
      </w:r>
      <w:r w:rsidRPr="00D02A1F">
        <w:rPr>
          <w:rFonts w:hint="eastAsia"/>
        </w:rPr>
        <w:t>（</w:t>
      </w:r>
      <w:r w:rsidR="007D1F85" w:rsidRPr="00D02A1F">
        <w:rPr>
          <w:rFonts w:hint="eastAsia"/>
        </w:rPr>
        <w:t>印順法師，《</w:t>
      </w:r>
      <w:r w:rsidRPr="00D02A1F">
        <w:rPr>
          <w:rFonts w:hint="eastAsia"/>
        </w:rPr>
        <w:t>大智度論筆記》［</w:t>
      </w:r>
      <w:r w:rsidRPr="00D02A1F">
        <w:t>E00</w:t>
      </w:r>
      <w:r w:rsidRPr="00D02A1F">
        <w:rPr>
          <w:rFonts w:hint="eastAsia"/>
        </w:rPr>
        <w:t>5</w:t>
      </w:r>
      <w:r w:rsidRPr="00D02A1F">
        <w:rPr>
          <w:rFonts w:hint="eastAsia"/>
        </w:rPr>
        <w:t>］</w:t>
      </w:r>
      <w:r w:rsidRPr="00D02A1F">
        <w:rPr>
          <w:rFonts w:hint="eastAsia"/>
        </w:rPr>
        <w:t>p.294</w:t>
      </w:r>
      <w:bookmarkEnd w:id="95"/>
      <w:bookmarkEnd w:id="96"/>
      <w:bookmarkEnd w:id="97"/>
      <w:bookmarkEnd w:id="98"/>
      <w:r w:rsidRPr="00D02A1F">
        <w:rPr>
          <w:rFonts w:hint="eastAsia"/>
        </w:rPr>
        <w:t>）</w:t>
      </w:r>
    </w:p>
    <w:p w:rsidR="00BB7555" w:rsidRPr="00D02A1F" w:rsidRDefault="00BB7555" w:rsidP="00DD6DCF">
      <w:pPr>
        <w:spacing w:beforeLines="30" w:before="108"/>
        <w:ind w:leftChars="150" w:left="360"/>
        <w:jc w:val="both"/>
        <w:rPr>
          <w:b/>
          <w:bdr w:val="single" w:sz="4" w:space="0" w:color="auto" w:frame="1"/>
        </w:rPr>
      </w:pPr>
      <w:r w:rsidRPr="00D02A1F">
        <w:rPr>
          <w:rFonts w:hint="eastAsia"/>
          <w:b/>
          <w:bdr w:val="single" w:sz="4" w:space="0" w:color="auto" w:frame="1"/>
        </w:rPr>
        <w:t>（二）雖學般若而無所學，雖到一切種智而無所到</w:t>
      </w:r>
    </w:p>
    <w:p w:rsidR="00D02A1F" w:rsidRPr="00D02A1F" w:rsidRDefault="00BB7555" w:rsidP="00DD6DCF">
      <w:pPr>
        <w:ind w:leftChars="200" w:left="480"/>
        <w:jc w:val="both"/>
        <w:rPr>
          <w:b/>
          <w:bdr w:val="single" w:sz="4" w:space="0" w:color="auto" w:frame="1"/>
        </w:rPr>
      </w:pPr>
      <w:r w:rsidRPr="00D02A1F">
        <w:rPr>
          <w:rFonts w:hint="eastAsia"/>
          <w:b/>
          <w:bdr w:val="single" w:sz="4" w:space="0" w:color="auto" w:frame="1"/>
        </w:rPr>
        <w:t>1</w:t>
      </w:r>
      <w:r w:rsidRPr="00D02A1F">
        <w:rPr>
          <w:rFonts w:hint="eastAsia"/>
          <w:b/>
          <w:bdr w:val="single" w:sz="4" w:space="0" w:color="auto" w:frame="1"/>
        </w:rPr>
        <w:t>、學般若一切法不受故，能到一切種智</w:t>
      </w:r>
    </w:p>
    <w:p w:rsidR="00D02A1F" w:rsidRDefault="00BB7555" w:rsidP="00DD6DCF">
      <w:pPr>
        <w:spacing w:beforeLines="30" w:before="108"/>
        <w:ind w:leftChars="200" w:left="480"/>
        <w:jc w:val="both"/>
        <w:rPr>
          <w:rFonts w:eastAsia="標楷體"/>
          <w:b/>
        </w:rPr>
      </w:pPr>
      <w:r w:rsidRPr="00D02A1F">
        <w:rPr>
          <w:rFonts w:hint="eastAsia"/>
          <w:b/>
          <w:bdr w:val="single" w:sz="4" w:space="0" w:color="auto" w:frame="1"/>
        </w:rPr>
        <w:t>2</w:t>
      </w:r>
      <w:r w:rsidRPr="00D02A1F">
        <w:rPr>
          <w:rFonts w:hint="eastAsia"/>
          <w:b/>
          <w:bdr w:val="single" w:sz="4" w:space="0" w:color="auto" w:frame="1"/>
        </w:rPr>
        <w:t>、釋因由</w:t>
      </w:r>
      <w:r w:rsidR="00DD2201" w:rsidRPr="00D02A1F">
        <w:rPr>
          <w:rFonts w:hint="eastAsia"/>
          <w:b/>
          <w:bdr w:val="single" w:sz="4" w:space="0" w:color="auto" w:frame="1"/>
        </w:rPr>
        <w:t>：</w:t>
      </w:r>
      <w:r w:rsidRPr="00D02A1F">
        <w:rPr>
          <w:rFonts w:hint="eastAsia"/>
          <w:b/>
          <w:bdr w:val="single" w:sz="4" w:space="0" w:color="auto" w:frame="1"/>
        </w:rPr>
        <w:t>一切法性空故，不見生滅、受不受等</w:t>
      </w:r>
    </w:p>
    <w:p w:rsidR="00D02A1F" w:rsidRPr="00D02A1F" w:rsidRDefault="00BB7555" w:rsidP="00DD6DCF">
      <w:pPr>
        <w:spacing w:beforeLines="30" w:before="108"/>
        <w:ind w:leftChars="200" w:left="480"/>
        <w:jc w:val="both"/>
        <w:rPr>
          <w:b/>
          <w:bdr w:val="single" w:sz="4" w:space="0" w:color="auto" w:frame="1"/>
        </w:rPr>
      </w:pPr>
      <w:r w:rsidRPr="00D02A1F">
        <w:rPr>
          <w:rFonts w:hint="eastAsia"/>
          <w:b/>
          <w:bdr w:val="single" w:sz="4" w:space="0" w:color="auto" w:frame="1"/>
        </w:rPr>
        <w:t>3</w:t>
      </w:r>
      <w:r w:rsidRPr="00D02A1F">
        <w:rPr>
          <w:rFonts w:hint="eastAsia"/>
          <w:b/>
          <w:bdr w:val="single" w:sz="4" w:space="0" w:color="auto" w:frame="1"/>
        </w:rPr>
        <w:t>、結成</w:t>
      </w:r>
    </w:p>
    <w:p w:rsidR="00BB7555" w:rsidRPr="0061685E" w:rsidRDefault="001406CB" w:rsidP="00407C37">
      <w:pPr>
        <w:jc w:val="both"/>
        <w:rPr>
          <w:rFonts w:eastAsia="標楷體"/>
          <w:b/>
          <w:sz w:val="21"/>
          <w:bdr w:val="single" w:sz="4" w:space="0" w:color="auto" w:frame="1"/>
        </w:rPr>
      </w:pPr>
      <w:bookmarkStart w:id="99" w:name="_Toc120418646"/>
      <w:bookmarkStart w:id="100" w:name="_Toc119189440"/>
      <w:bookmarkStart w:id="101" w:name="_Toc119200777"/>
      <w:bookmarkStart w:id="102" w:name="_Toc120416093"/>
      <w:bookmarkStart w:id="103" w:name="_Toc120418647"/>
      <w:r w:rsidRPr="0061685E">
        <w:rPr>
          <w:rFonts w:ascii="標楷體" w:eastAsia="標楷體" w:hAnsi="標楷體" w:hint="eastAsia"/>
          <w:b/>
          <w:sz w:val="21"/>
          <w:szCs w:val="22"/>
          <w:bdr w:val="single" w:sz="4" w:space="0" w:color="auto" w:frame="1"/>
        </w:rPr>
        <w:t>參</w:t>
      </w:r>
      <w:r w:rsidR="00BB7555" w:rsidRPr="0061685E">
        <w:rPr>
          <w:rFonts w:eastAsia="標楷體" w:hint="eastAsia"/>
          <w:b/>
          <w:sz w:val="21"/>
          <w:bdr w:val="single" w:sz="4" w:space="0" w:color="auto" w:frame="1"/>
        </w:rPr>
        <w:t>、</w:t>
      </w:r>
      <w:r w:rsidR="00BB7555" w:rsidRPr="0061685E">
        <w:rPr>
          <w:rFonts w:ascii="標楷體" w:eastAsia="標楷體" w:hAnsi="標楷體" w:hint="eastAsia"/>
          <w:b/>
          <w:sz w:val="21"/>
          <w:szCs w:val="22"/>
          <w:bdr w:val="single" w:sz="4" w:space="0" w:color="auto" w:frame="1"/>
        </w:rPr>
        <w:t>明般若於何處求</w:t>
      </w:r>
      <w:bookmarkEnd w:id="99"/>
    </w:p>
    <w:p w:rsidR="00D02A1F" w:rsidRDefault="00BB7555" w:rsidP="00DD6DCF">
      <w:pPr>
        <w:ind w:leftChars="50" w:left="12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論「文字般若」</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當於「須菩提品」中求</w:t>
      </w:r>
      <w:bookmarkEnd w:id="100"/>
      <w:bookmarkEnd w:id="101"/>
      <w:bookmarkEnd w:id="102"/>
      <w:bookmarkEnd w:id="103"/>
    </w:p>
    <w:p w:rsidR="00BB7555" w:rsidRPr="0061685E" w:rsidRDefault="00BB7555" w:rsidP="00DD6DCF">
      <w:pPr>
        <w:spacing w:beforeLines="30" w:before="108"/>
        <w:ind w:leftChars="50" w:left="12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論「實相般若」</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因佛神力說般若相</w:t>
      </w:r>
    </w:p>
    <w:p w:rsidR="00D02A1F" w:rsidRDefault="00BB7555" w:rsidP="00DD6DCF">
      <w:pPr>
        <w:ind w:leftChars="100" w:left="240"/>
        <w:jc w:val="both"/>
        <w:rPr>
          <w:rFonts w:eastAsia="標楷體"/>
          <w:b/>
        </w:rPr>
      </w:pP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明須菩提依佛神力說般若</w:t>
      </w:r>
    </w:p>
    <w:p w:rsidR="00D02A1F" w:rsidRDefault="00BB7555" w:rsidP="00DD6DCF">
      <w:pPr>
        <w:spacing w:beforeLines="30" w:before="108"/>
        <w:ind w:leftChars="100" w:left="240"/>
        <w:jc w:val="both"/>
        <w:rPr>
          <w:rFonts w:eastAsia="標楷體"/>
          <w:b/>
          <w:sz w:val="21"/>
          <w:bdr w:val="single" w:sz="4" w:space="0" w:color="auto" w:frame="1"/>
        </w:rPr>
      </w:pPr>
      <w:bookmarkStart w:id="104" w:name="_Toc119189441"/>
      <w:bookmarkStart w:id="105" w:name="_Toc119200778"/>
      <w:bookmarkStart w:id="106" w:name="_Toc120416094"/>
      <w:bookmarkStart w:id="107" w:name="_Toc120418648"/>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bookmarkEnd w:id="104"/>
      <w:bookmarkEnd w:id="105"/>
      <w:bookmarkEnd w:id="106"/>
      <w:bookmarkEnd w:id="107"/>
      <w:r w:rsidRPr="0061685E">
        <w:rPr>
          <w:rFonts w:ascii="標楷體" w:eastAsia="標楷體" w:hAnsi="標楷體" w:hint="eastAsia"/>
          <w:b/>
          <w:sz w:val="21"/>
          <w:szCs w:val="22"/>
          <w:bdr w:val="single" w:sz="4" w:space="0" w:color="auto" w:frame="1"/>
        </w:rPr>
        <w:t>帝釋難</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一切法皆無受處</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云何言是佛神力</w:t>
      </w:r>
    </w:p>
    <w:p w:rsidR="00BB7555" w:rsidRPr="0061685E" w:rsidRDefault="00BB7555" w:rsidP="00DD6DCF">
      <w:pPr>
        <w:spacing w:beforeLines="30" w:before="108"/>
        <w:ind w:leftChars="100" w:left="240"/>
        <w:jc w:val="both"/>
        <w:rPr>
          <w:rFonts w:eastAsia="標楷體"/>
          <w:b/>
          <w:sz w:val="21"/>
          <w:bdr w:val="single" w:sz="4" w:space="0" w:color="auto" w:frame="1"/>
        </w:rPr>
      </w:pPr>
      <w:bookmarkStart w:id="108" w:name="_Toc119189443"/>
      <w:bookmarkStart w:id="109" w:name="_Toc119200780"/>
      <w:bookmarkStart w:id="110" w:name="_Toc120416096"/>
      <w:bookmarkStart w:id="111" w:name="_Toc120418650"/>
      <w:r w:rsidRPr="0061685E">
        <w:rPr>
          <w:rFonts w:ascii="標楷體" w:eastAsia="標楷體" w:hAnsi="標楷體" w:hint="eastAsia"/>
          <w:b/>
          <w:sz w:val="21"/>
          <w:szCs w:val="22"/>
          <w:bdr w:val="single" w:sz="4" w:space="0" w:color="auto" w:frame="1"/>
        </w:rPr>
        <w:t>三</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須菩提</w:t>
      </w:r>
      <w:bookmarkEnd w:id="108"/>
      <w:bookmarkEnd w:id="109"/>
      <w:bookmarkEnd w:id="110"/>
      <w:bookmarkEnd w:id="111"/>
      <w:r w:rsidRPr="0061685E">
        <w:rPr>
          <w:rFonts w:ascii="標楷體" w:eastAsia="標楷體" w:hAnsi="標楷體" w:hint="eastAsia"/>
          <w:b/>
          <w:sz w:val="21"/>
          <w:szCs w:val="22"/>
          <w:bdr w:val="single" w:sz="4" w:space="0" w:color="auto" w:frame="1"/>
        </w:rPr>
        <w:t>答</w:t>
      </w:r>
    </w:p>
    <w:p w:rsidR="00D02A1F" w:rsidRDefault="00BB7555" w:rsidP="00DD6DCF">
      <w:pPr>
        <w:ind w:leftChars="150" w:left="360"/>
        <w:jc w:val="both"/>
        <w:rPr>
          <w:b/>
        </w:rPr>
      </w:pPr>
      <w:bookmarkStart w:id="112" w:name="_Toc119189444"/>
      <w:bookmarkStart w:id="113" w:name="_Toc119200781"/>
      <w:bookmarkStart w:id="114" w:name="_Toc120416097"/>
      <w:bookmarkStart w:id="115" w:name="_Toc120418651"/>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略</w:t>
      </w:r>
      <w:bookmarkEnd w:id="112"/>
      <w:bookmarkEnd w:id="113"/>
      <w:bookmarkEnd w:id="114"/>
      <w:bookmarkEnd w:id="115"/>
      <w:r w:rsidRPr="0061685E">
        <w:rPr>
          <w:rFonts w:ascii="標楷體" w:eastAsia="標楷體" w:hAnsi="標楷體" w:hint="eastAsia"/>
          <w:b/>
          <w:sz w:val="21"/>
          <w:szCs w:val="22"/>
          <w:bdr w:val="single" w:sz="4" w:space="0" w:color="auto" w:frame="1"/>
        </w:rPr>
        <w:t>說</w:t>
      </w:r>
    </w:p>
    <w:p w:rsidR="00BB7555" w:rsidRPr="0061685E" w:rsidRDefault="00BB7555" w:rsidP="00DD6DCF">
      <w:pPr>
        <w:spacing w:beforeLines="30" w:before="108"/>
        <w:ind w:leftChars="150" w:left="360"/>
        <w:jc w:val="both"/>
        <w:rPr>
          <w:rFonts w:eastAsia="標楷體"/>
          <w:b/>
          <w:sz w:val="21"/>
          <w:bdr w:val="single" w:sz="4" w:space="0" w:color="auto" w:frame="1"/>
        </w:rPr>
      </w:pPr>
      <w:bookmarkStart w:id="116" w:name="_Toc119189445"/>
      <w:bookmarkStart w:id="117" w:name="_Toc119200782"/>
      <w:bookmarkStart w:id="118" w:name="_Toc120416098"/>
      <w:bookmarkStart w:id="119" w:name="_Toc120418652"/>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廣釋</w:t>
      </w:r>
      <w:bookmarkStart w:id="120" w:name="_Toc119189446"/>
      <w:bookmarkStart w:id="121" w:name="_Toc119200783"/>
      <w:bookmarkEnd w:id="116"/>
      <w:bookmarkEnd w:id="117"/>
      <w:bookmarkEnd w:id="118"/>
      <w:bookmarkEnd w:id="119"/>
    </w:p>
    <w:p w:rsidR="00D02A1F" w:rsidRDefault="00BB7555" w:rsidP="00DD6DCF">
      <w:pPr>
        <w:ind w:leftChars="200" w:left="480"/>
        <w:jc w:val="both"/>
        <w:rPr>
          <w:rFonts w:eastAsia="標楷體"/>
          <w:b/>
          <w:sz w:val="2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諸法</w:t>
      </w:r>
      <w:r w:rsidRPr="0061685E">
        <w:rPr>
          <w:rFonts w:ascii="標楷體" w:eastAsia="標楷體" w:hAnsi="標楷體"/>
          <w:b/>
          <w:sz w:val="21"/>
          <w:szCs w:val="22"/>
          <w:bdr w:val="single" w:sz="4" w:space="0" w:color="auto" w:frame="1"/>
        </w:rPr>
        <w:t>如中不可得</w:t>
      </w:r>
      <w:bookmarkEnd w:id="120"/>
      <w:bookmarkEnd w:id="121"/>
    </w:p>
    <w:p w:rsidR="00D02A1F" w:rsidRDefault="00BB7555" w:rsidP="00DD6DCF">
      <w:pPr>
        <w:spacing w:beforeLines="30" w:before="108"/>
        <w:ind w:leftChars="200" w:left="480"/>
        <w:jc w:val="both"/>
        <w:rPr>
          <w:rFonts w:eastAsia="標楷體"/>
          <w:b/>
          <w:sz w:val="21"/>
          <w:bdr w:val="single" w:sz="4" w:space="0" w:color="auto" w:frame="1"/>
        </w:rPr>
      </w:pPr>
      <w:bookmarkStart w:id="122" w:name="_Toc119189447"/>
      <w:bookmarkStart w:id="123" w:name="_Toc119200784"/>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00394B3F" w:rsidRPr="0061685E">
        <w:rPr>
          <w:rFonts w:ascii="標楷體" w:eastAsia="標楷體" w:hAnsi="標楷體" w:hint="eastAsia"/>
          <w:b/>
          <w:sz w:val="21"/>
          <w:szCs w:val="22"/>
          <w:bdr w:val="single" w:sz="4" w:space="0" w:color="auto" w:frame="1"/>
        </w:rPr>
        <w:t>諸</w:t>
      </w:r>
      <w:r w:rsidR="007D63C5" w:rsidRPr="0061685E">
        <w:rPr>
          <w:rFonts w:ascii="標楷體" w:eastAsia="標楷體" w:hAnsi="標楷體" w:hint="eastAsia"/>
          <w:b/>
          <w:sz w:val="21"/>
          <w:szCs w:val="22"/>
          <w:bdr w:val="single" w:sz="4" w:space="0" w:color="auto" w:frame="1"/>
        </w:rPr>
        <w:t>法</w:t>
      </w:r>
      <w:r w:rsidRPr="0061685E">
        <w:rPr>
          <w:rFonts w:ascii="標楷體" w:eastAsia="標楷體" w:hAnsi="標楷體" w:hint="eastAsia"/>
          <w:b/>
          <w:sz w:val="21"/>
          <w:szCs w:val="22"/>
          <w:bdr w:val="single" w:sz="4" w:space="0" w:color="auto" w:frame="1"/>
        </w:rPr>
        <w:t>法相中不</w:t>
      </w:r>
      <w:r w:rsidRPr="0061685E">
        <w:rPr>
          <w:rFonts w:ascii="標楷體" w:eastAsia="標楷體" w:hAnsi="標楷體"/>
          <w:b/>
          <w:sz w:val="21"/>
          <w:szCs w:val="22"/>
          <w:bdr w:val="single" w:sz="4" w:space="0" w:color="auto" w:frame="1"/>
        </w:rPr>
        <w:t>可得</w:t>
      </w:r>
      <w:bookmarkEnd w:id="122"/>
      <w:bookmarkEnd w:id="123"/>
    </w:p>
    <w:p w:rsidR="00BB7555" w:rsidRPr="0061685E" w:rsidRDefault="00BB7555" w:rsidP="00885593">
      <w:pPr>
        <w:spacing w:beforeLines="30" w:before="108" w:line="380" w:lineRule="exact"/>
        <w:ind w:leftChars="200" w:left="480"/>
        <w:jc w:val="both"/>
        <w:rPr>
          <w:rFonts w:eastAsia="標楷體"/>
          <w:b/>
          <w:sz w:val="21"/>
          <w:bdr w:val="single" w:sz="4" w:space="0" w:color="auto" w:frame="1"/>
        </w:rPr>
      </w:pPr>
      <w:bookmarkStart w:id="124" w:name="_Toc119189448"/>
      <w:bookmarkStart w:id="125" w:name="_Toc119200785"/>
      <w:r w:rsidRPr="0061685E">
        <w:rPr>
          <w:rFonts w:eastAsia="標楷體" w:hint="eastAsia"/>
          <w:b/>
          <w:sz w:val="21"/>
          <w:bdr w:val="single" w:sz="4" w:space="0" w:color="auto" w:frame="1"/>
        </w:rPr>
        <w:lastRenderedPageBreak/>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無合散故無</w:t>
      </w:r>
      <w:r w:rsidRPr="0061685E">
        <w:rPr>
          <w:rFonts w:ascii="標楷體" w:eastAsia="標楷體" w:hAnsi="標楷體"/>
          <w:b/>
          <w:sz w:val="21"/>
          <w:szCs w:val="22"/>
          <w:bdr w:val="single" w:sz="4" w:space="0" w:color="auto" w:frame="1"/>
        </w:rPr>
        <w:t>如來</w:t>
      </w:r>
      <w:bookmarkEnd w:id="124"/>
      <w:bookmarkEnd w:id="125"/>
    </w:p>
    <w:p w:rsidR="00D02A1F" w:rsidRDefault="00BB7555" w:rsidP="00885593">
      <w:pPr>
        <w:spacing w:line="380" w:lineRule="exact"/>
        <w:ind w:leftChars="250" w:left="600"/>
        <w:jc w:val="both"/>
        <w:rPr>
          <w:rFonts w:eastAsia="標楷體"/>
          <w:b/>
          <w:sz w:val="21"/>
        </w:rPr>
      </w:pPr>
      <w:bookmarkStart w:id="126" w:name="_Toc119189449"/>
      <w:bookmarkStart w:id="127" w:name="_Toc119200786"/>
      <w:r w:rsidRPr="0061685E">
        <w:rPr>
          <w:rFonts w:eastAsia="標楷體" w:hint="eastAsia"/>
          <w:b/>
          <w:sz w:val="21"/>
          <w:bdr w:val="single" w:sz="4" w:space="0" w:color="auto" w:frame="1"/>
        </w:rPr>
        <w:t>（</w:t>
      </w: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007D63C5" w:rsidRPr="0061685E">
        <w:rPr>
          <w:rFonts w:ascii="標楷體" w:eastAsia="標楷體" w:hAnsi="標楷體" w:hint="eastAsia"/>
          <w:b/>
          <w:sz w:val="21"/>
          <w:szCs w:val="22"/>
          <w:bdr w:val="single" w:sz="4" w:space="0" w:color="auto" w:frame="1"/>
        </w:rPr>
        <w:t>如中無合散，</w:t>
      </w:r>
      <w:r w:rsidRPr="0061685E">
        <w:rPr>
          <w:rFonts w:ascii="標楷體" w:eastAsia="標楷體" w:hAnsi="標楷體" w:hint="eastAsia"/>
          <w:b/>
          <w:sz w:val="21"/>
          <w:szCs w:val="22"/>
          <w:bdr w:val="single" w:sz="4" w:space="0" w:color="auto" w:frame="1"/>
        </w:rPr>
        <w:t>離如</w:t>
      </w:r>
      <w:r w:rsidR="007D63C5" w:rsidRPr="0061685E">
        <w:rPr>
          <w:rFonts w:ascii="標楷體" w:eastAsia="標楷體" w:hAnsi="標楷體" w:hint="eastAsia"/>
          <w:b/>
          <w:sz w:val="21"/>
          <w:szCs w:val="22"/>
          <w:bdr w:val="single" w:sz="4" w:space="0" w:color="auto" w:frame="1"/>
        </w:rPr>
        <w:t>亦</w:t>
      </w:r>
      <w:r w:rsidRPr="0061685E">
        <w:rPr>
          <w:rFonts w:ascii="標楷體" w:eastAsia="標楷體" w:hAnsi="標楷體" w:hint="eastAsia"/>
          <w:b/>
          <w:sz w:val="21"/>
          <w:szCs w:val="22"/>
          <w:bdr w:val="single" w:sz="4" w:space="0" w:color="auto" w:frame="1"/>
        </w:rPr>
        <w:t>無合散</w:t>
      </w:r>
      <w:bookmarkEnd w:id="126"/>
      <w:bookmarkEnd w:id="127"/>
    </w:p>
    <w:p w:rsidR="00D02A1F" w:rsidRDefault="00BB7555" w:rsidP="00885593">
      <w:pPr>
        <w:spacing w:beforeLines="30" w:before="108" w:line="380" w:lineRule="exact"/>
        <w:ind w:leftChars="250" w:left="600"/>
        <w:jc w:val="both"/>
        <w:rPr>
          <w:rFonts w:eastAsia="標楷體"/>
          <w:b/>
          <w:sz w:val="21"/>
          <w:bdr w:val="single" w:sz="4" w:space="0" w:color="auto" w:frame="1"/>
        </w:rPr>
      </w:pPr>
      <w:bookmarkStart w:id="128" w:name="_Toc119189450"/>
      <w:bookmarkStart w:id="129" w:name="_Toc119200787"/>
      <w:r w:rsidRPr="0061685E">
        <w:rPr>
          <w:rFonts w:eastAsia="標楷體" w:hint="eastAsia"/>
          <w:b/>
          <w:sz w:val="21"/>
          <w:bdr w:val="single" w:sz="4" w:space="0" w:color="auto" w:frame="1"/>
        </w:rPr>
        <w:t>（</w:t>
      </w:r>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法相中無合散</w:t>
      </w:r>
      <w:bookmarkEnd w:id="128"/>
      <w:bookmarkEnd w:id="129"/>
      <w:r w:rsidR="007D63C5" w:rsidRPr="0061685E">
        <w:rPr>
          <w:rFonts w:ascii="標楷體" w:eastAsia="標楷體" w:hAnsi="標楷體" w:hint="eastAsia"/>
          <w:b/>
          <w:sz w:val="21"/>
          <w:szCs w:val="22"/>
          <w:bdr w:val="single" w:sz="4" w:space="0" w:color="auto" w:frame="1"/>
        </w:rPr>
        <w:t>，離法相亦無合散</w:t>
      </w:r>
    </w:p>
    <w:p w:rsidR="00D02A1F" w:rsidRDefault="00BB7555" w:rsidP="00885593">
      <w:pPr>
        <w:spacing w:beforeLines="30" w:before="108" w:line="380" w:lineRule="exact"/>
        <w:ind w:leftChars="250" w:left="600"/>
        <w:jc w:val="both"/>
        <w:rPr>
          <w:rFonts w:eastAsia="標楷體"/>
          <w:b/>
          <w:sz w:val="21"/>
          <w:bdr w:val="single" w:sz="4" w:space="0" w:color="auto" w:frame="1"/>
        </w:rPr>
      </w:pPr>
      <w:r w:rsidRPr="0061685E">
        <w:rPr>
          <w:rFonts w:eastAsia="標楷體" w:hint="eastAsia"/>
          <w:b/>
          <w:sz w:val="21"/>
          <w:bdr w:val="single" w:sz="4" w:space="0" w:color="auto" w:frame="1"/>
        </w:rPr>
        <w:t>（</w:t>
      </w:r>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結成</w:t>
      </w:r>
    </w:p>
    <w:p w:rsidR="00D02A1F" w:rsidRDefault="00BB7555" w:rsidP="00885593">
      <w:pPr>
        <w:keepNext/>
        <w:spacing w:beforeLines="30" w:before="108"/>
        <w:ind w:leftChars="50" w:left="120"/>
        <w:jc w:val="both"/>
        <w:rPr>
          <w:rStyle w:val="a3"/>
          <w:szCs w:val="20"/>
          <w:bdr w:val="single" w:sz="4" w:space="0" w:color="auto" w:frame="1"/>
        </w:rPr>
      </w:pPr>
      <w:bookmarkStart w:id="130" w:name="_Toc119189452"/>
      <w:bookmarkStart w:id="131" w:name="_Toc119200789"/>
      <w:bookmarkStart w:id="132" w:name="_Toc120416099"/>
      <w:bookmarkStart w:id="133" w:name="_Toc120418653"/>
      <w:r w:rsidRPr="0061685E">
        <w:rPr>
          <w:rFonts w:eastAsia="標楷體" w:hint="eastAsia"/>
          <w:b/>
          <w:sz w:val="21"/>
          <w:szCs w:val="20"/>
          <w:bdr w:val="single" w:sz="4" w:space="0" w:color="auto" w:frame="1"/>
        </w:rPr>
        <w:t>（</w:t>
      </w:r>
      <w:r w:rsidR="001406CB" w:rsidRPr="0061685E">
        <w:rPr>
          <w:rFonts w:ascii="標楷體" w:eastAsia="標楷體" w:hAnsi="標楷體" w:hint="eastAsia"/>
          <w:b/>
          <w:sz w:val="21"/>
          <w:szCs w:val="22"/>
          <w:bdr w:val="single" w:sz="4" w:space="0" w:color="auto" w:frame="1"/>
        </w:rPr>
        <w:t>參</w:t>
      </w:r>
      <w:r w:rsidRPr="0061685E">
        <w:rPr>
          <w:rFonts w:eastAsia="標楷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論「觀照般若」</w:t>
      </w:r>
    </w:p>
    <w:p w:rsidR="00BB7555" w:rsidRPr="0061685E" w:rsidRDefault="00BB7555" w:rsidP="00885593">
      <w:pPr>
        <w:keepNext/>
        <w:spacing w:beforeLines="30" w:before="108"/>
        <w:ind w:leftChars="50" w:left="120"/>
        <w:jc w:val="both"/>
        <w:rPr>
          <w:rFonts w:eastAsia="標楷體"/>
          <w:b/>
          <w:sz w:val="21"/>
          <w:szCs w:val="20"/>
          <w:bdr w:val="single" w:sz="4" w:space="0" w:color="auto" w:frame="1"/>
        </w:rPr>
      </w:pPr>
      <w:r w:rsidRPr="0061685E">
        <w:rPr>
          <w:rFonts w:eastAsia="標楷體" w:hint="eastAsia"/>
          <w:b/>
          <w:sz w:val="21"/>
          <w:szCs w:val="20"/>
          <w:bdr w:val="single" w:sz="4" w:space="0" w:color="auto" w:frame="1"/>
        </w:rPr>
        <w:t>──</w:t>
      </w:r>
      <w:r w:rsidRPr="0061685E">
        <w:rPr>
          <w:rFonts w:ascii="標楷體" w:eastAsia="標楷體" w:hAnsi="標楷體" w:hint="eastAsia"/>
          <w:b/>
          <w:sz w:val="21"/>
          <w:szCs w:val="22"/>
          <w:bdr w:val="single" w:sz="4" w:space="0" w:color="auto" w:frame="1"/>
        </w:rPr>
        <w:t>直明「不即不離諸法求般若</w:t>
      </w:r>
      <w:bookmarkEnd w:id="130"/>
      <w:bookmarkEnd w:id="131"/>
      <w:bookmarkEnd w:id="132"/>
      <w:bookmarkEnd w:id="133"/>
      <w:r w:rsidRPr="0061685E">
        <w:rPr>
          <w:rFonts w:ascii="標楷體" w:eastAsia="標楷體" w:hAnsi="標楷體" w:hint="eastAsia"/>
          <w:b/>
          <w:sz w:val="21"/>
          <w:szCs w:val="22"/>
          <w:bdr w:val="single" w:sz="4" w:space="0" w:color="auto" w:frame="1"/>
        </w:rPr>
        <w:t>」</w:t>
      </w:r>
    </w:p>
    <w:p w:rsidR="00D02A1F" w:rsidRDefault="00BB7555" w:rsidP="00DD6DCF">
      <w:pPr>
        <w:ind w:leftChars="100" w:left="240"/>
        <w:jc w:val="both"/>
        <w:rPr>
          <w:rFonts w:ascii="新細明體" w:eastAsia="標楷體" w:hAnsi="新細明體"/>
          <w:b/>
          <w:sz w:val="21"/>
          <w:szCs w:val="20"/>
          <w:bdr w:val="single" w:sz="4" w:space="0" w:color="auto"/>
        </w:rPr>
      </w:pPr>
      <w:r w:rsidRPr="0061685E">
        <w:rPr>
          <w:rFonts w:ascii="標楷體" w:eastAsia="標楷體" w:hAnsi="標楷體" w:hint="eastAsia"/>
          <w:b/>
          <w:sz w:val="21"/>
          <w:szCs w:val="22"/>
          <w:bdr w:val="single" w:sz="4" w:space="0" w:color="auto"/>
        </w:rPr>
        <w:t>一</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不應即諸法</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離諸法求般若</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一切法無相故</w:t>
      </w:r>
    </w:p>
    <w:p w:rsidR="00BB7555" w:rsidRPr="0061685E" w:rsidRDefault="00BB7555" w:rsidP="00DD6DCF">
      <w:pPr>
        <w:spacing w:beforeLines="30" w:before="108"/>
        <w:ind w:leftChars="100" w:left="240"/>
        <w:jc w:val="both"/>
        <w:rPr>
          <w:rFonts w:ascii="新細明體" w:eastAsia="標楷體" w:hAnsi="新細明體"/>
          <w:b/>
          <w:sz w:val="21"/>
          <w:szCs w:val="20"/>
          <w:bdr w:val="single" w:sz="4" w:space="0" w:color="auto"/>
        </w:rPr>
      </w:pPr>
      <w:r w:rsidRPr="0061685E">
        <w:rPr>
          <w:rFonts w:ascii="標楷體" w:eastAsia="標楷體" w:hAnsi="標楷體" w:hint="eastAsia"/>
          <w:b/>
          <w:sz w:val="21"/>
          <w:szCs w:val="22"/>
          <w:bdr w:val="single" w:sz="4" w:space="0" w:color="auto"/>
        </w:rPr>
        <w:t>二</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般若非即非離「諸法</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如</w:t>
      </w:r>
      <w:r w:rsidRPr="0061685E">
        <w:rPr>
          <w:rFonts w:ascii="新細明體" w:eastAsia="標楷體" w:hAnsi="新細明體" w:hint="eastAsia"/>
          <w:b/>
          <w:sz w:val="21"/>
          <w:szCs w:val="20"/>
          <w:bdr w:val="single" w:sz="4" w:space="0" w:color="auto"/>
        </w:rPr>
        <w:t>、</w:t>
      </w:r>
      <w:r w:rsidRPr="0061685E">
        <w:rPr>
          <w:rFonts w:ascii="標楷體" w:eastAsia="標楷體" w:hAnsi="標楷體" w:hint="eastAsia"/>
          <w:b/>
          <w:sz w:val="21"/>
          <w:szCs w:val="22"/>
          <w:bdr w:val="single" w:sz="4" w:space="0" w:color="auto"/>
        </w:rPr>
        <w:t>法相」</w:t>
      </w:r>
    </w:p>
    <w:p w:rsidR="00D02A1F" w:rsidRDefault="00BB7555" w:rsidP="00DD6DCF">
      <w:pPr>
        <w:ind w:leftChars="150" w:left="360"/>
        <w:jc w:val="both"/>
        <w:rPr>
          <w:b/>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正說</w:t>
      </w:r>
    </w:p>
    <w:p w:rsidR="00D02A1F" w:rsidRDefault="00BB7555" w:rsidP="00BD43A2">
      <w:pPr>
        <w:spacing w:beforeLines="30" w:before="108" w:line="370" w:lineRule="exact"/>
        <w:ind w:leftChars="150" w:left="360"/>
        <w:jc w:val="both"/>
        <w:rPr>
          <w:rFonts w:eastAsia="標楷體"/>
          <w:b/>
          <w:sz w:val="21"/>
          <w:bdr w:val="single" w:sz="4" w:space="0" w:color="auto" w:frame="1"/>
        </w:rPr>
      </w:pPr>
      <w:bookmarkStart w:id="134" w:name="_Toc119189457"/>
      <w:bookmarkStart w:id="135" w:name="_Toc119200794"/>
      <w:bookmarkStart w:id="136" w:name="_Toc120416104"/>
      <w:bookmarkStart w:id="137" w:name="_Toc120418658"/>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明理</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諸法無所有不可得</w:t>
      </w:r>
      <w:bookmarkEnd w:id="134"/>
      <w:bookmarkEnd w:id="135"/>
      <w:bookmarkEnd w:id="136"/>
      <w:bookmarkEnd w:id="137"/>
    </w:p>
    <w:p w:rsidR="00BB7555" w:rsidRPr="00D02A1F" w:rsidRDefault="001406CB" w:rsidP="00BD43A2">
      <w:pPr>
        <w:spacing w:line="370" w:lineRule="exact"/>
        <w:jc w:val="both"/>
        <w:rPr>
          <w:b/>
          <w:bdr w:val="single" w:sz="4" w:space="0" w:color="auto" w:frame="1"/>
        </w:rPr>
      </w:pPr>
      <w:bookmarkStart w:id="138" w:name="_Toc119189458"/>
      <w:bookmarkStart w:id="139" w:name="_Toc119200795"/>
      <w:bookmarkStart w:id="140" w:name="_Toc120416105"/>
      <w:bookmarkStart w:id="141" w:name="_Toc120418659"/>
      <w:r w:rsidRPr="00D02A1F">
        <w:rPr>
          <w:rFonts w:hint="eastAsia"/>
          <w:b/>
          <w:bdr w:val="single" w:sz="4" w:space="0" w:color="auto" w:frame="1"/>
        </w:rPr>
        <w:t>參</w:t>
      </w:r>
      <w:r w:rsidR="00BB7555" w:rsidRPr="00D02A1F">
        <w:rPr>
          <w:rFonts w:hint="eastAsia"/>
          <w:b/>
          <w:bdr w:val="single" w:sz="4" w:space="0" w:color="auto" w:frame="1"/>
        </w:rPr>
        <w:t>、明般若於何處求</w:t>
      </w:r>
    </w:p>
    <w:p w:rsidR="00D02A1F" w:rsidRDefault="00BB7555" w:rsidP="00BD43A2">
      <w:pPr>
        <w:spacing w:line="370" w:lineRule="exact"/>
        <w:ind w:leftChars="50" w:left="120"/>
        <w:jc w:val="both"/>
        <w:rPr>
          <w:b/>
        </w:rPr>
      </w:pPr>
      <w:r w:rsidRPr="00D02A1F">
        <w:rPr>
          <w:rFonts w:hint="eastAsia"/>
          <w:b/>
          <w:bdr w:val="single" w:sz="4" w:space="0" w:color="auto" w:frame="1"/>
        </w:rPr>
        <w:t>（壹）論「文字般若」──當於「須菩提品」中求</w:t>
      </w:r>
    </w:p>
    <w:p w:rsidR="00D02A1F" w:rsidRDefault="00BB7555" w:rsidP="00BD43A2">
      <w:pPr>
        <w:spacing w:line="370" w:lineRule="exact"/>
        <w:ind w:leftChars="100" w:left="240"/>
        <w:jc w:val="both"/>
        <w:rPr>
          <w:b/>
        </w:rPr>
      </w:pPr>
      <w:r w:rsidRPr="00D02A1F">
        <w:rPr>
          <w:rFonts w:hint="eastAsia"/>
          <w:b/>
          <w:bdr w:val="single" w:sz="4" w:space="0" w:color="auto" w:frame="1"/>
        </w:rPr>
        <w:t>一、</w:t>
      </w:r>
      <w:bookmarkEnd w:id="138"/>
      <w:bookmarkEnd w:id="139"/>
      <w:bookmarkEnd w:id="140"/>
      <w:bookmarkEnd w:id="141"/>
      <w:r w:rsidRPr="00D02A1F">
        <w:rPr>
          <w:rFonts w:hint="eastAsia"/>
          <w:b/>
          <w:bdr w:val="single" w:sz="4" w:space="0" w:color="auto" w:frame="1"/>
        </w:rPr>
        <w:t>釋疑：佛與聖弟子已種種說般若相，帝釋何以問「何處求般若」</w:t>
      </w:r>
    </w:p>
    <w:p w:rsidR="00D02A1F" w:rsidRPr="00D02A1F" w:rsidRDefault="00BB7555" w:rsidP="00BD43A2">
      <w:pPr>
        <w:spacing w:beforeLines="30" w:before="108" w:line="370" w:lineRule="exact"/>
        <w:ind w:leftChars="100" w:left="240"/>
        <w:jc w:val="both"/>
        <w:rPr>
          <w:b/>
          <w:bdr w:val="single" w:sz="4" w:space="0" w:color="auto" w:frame="1"/>
        </w:rPr>
      </w:pPr>
      <w:r w:rsidRPr="00D02A1F">
        <w:rPr>
          <w:rFonts w:hint="eastAsia"/>
          <w:b/>
          <w:bdr w:val="single" w:sz="4" w:space="0" w:color="auto" w:frame="1"/>
        </w:rPr>
        <w:t>二、釋疑：何故不言「佛所說品中求」</w:t>
      </w:r>
    </w:p>
    <w:p w:rsidR="00D02A1F" w:rsidRPr="00D02A1F" w:rsidRDefault="00BB7555" w:rsidP="00BD43A2">
      <w:pPr>
        <w:spacing w:line="370" w:lineRule="exact"/>
        <w:ind w:leftChars="150" w:left="360"/>
        <w:jc w:val="both"/>
        <w:rPr>
          <w:b/>
          <w:szCs w:val="20"/>
          <w:bdr w:val="single" w:sz="4" w:space="0" w:color="auto"/>
        </w:rPr>
      </w:pPr>
      <w:r w:rsidRPr="00D02A1F">
        <w:rPr>
          <w:rFonts w:hint="eastAsia"/>
          <w:b/>
          <w:szCs w:val="20"/>
          <w:bdr w:val="single" w:sz="4" w:space="0" w:color="auto"/>
        </w:rPr>
        <w:t>（一）能</w:t>
      </w:r>
      <w:r w:rsidRPr="00D02A1F">
        <w:rPr>
          <w:b/>
          <w:szCs w:val="20"/>
          <w:bdr w:val="single" w:sz="4" w:space="0" w:color="auto"/>
        </w:rPr>
        <w:t>善說</w:t>
      </w:r>
      <w:r w:rsidRPr="00D02A1F">
        <w:rPr>
          <w:rFonts w:hint="eastAsia"/>
          <w:b/>
          <w:szCs w:val="20"/>
          <w:bdr w:val="single" w:sz="4" w:space="0" w:color="auto"/>
        </w:rPr>
        <w:t>者，除</w:t>
      </w:r>
      <w:r w:rsidRPr="00D02A1F">
        <w:rPr>
          <w:b/>
          <w:szCs w:val="20"/>
          <w:bdr w:val="single" w:sz="4" w:space="0" w:color="auto"/>
        </w:rPr>
        <w:t>佛</w:t>
      </w:r>
      <w:r w:rsidRPr="00D02A1F">
        <w:rPr>
          <w:rFonts w:hint="eastAsia"/>
          <w:b/>
          <w:szCs w:val="20"/>
          <w:bdr w:val="single" w:sz="4" w:space="0" w:color="auto"/>
        </w:rPr>
        <w:t>一人</w:t>
      </w:r>
      <w:r w:rsidRPr="00D02A1F">
        <w:rPr>
          <w:b/>
          <w:szCs w:val="20"/>
          <w:bdr w:val="single" w:sz="4" w:space="0" w:color="auto"/>
        </w:rPr>
        <w:t>，</w:t>
      </w:r>
      <w:r w:rsidRPr="00D02A1F">
        <w:rPr>
          <w:rFonts w:hint="eastAsia"/>
          <w:b/>
          <w:szCs w:val="20"/>
          <w:bdr w:val="single" w:sz="4" w:space="0" w:color="auto"/>
        </w:rPr>
        <w:t>次</w:t>
      </w:r>
      <w:r w:rsidRPr="00D02A1F">
        <w:rPr>
          <w:b/>
          <w:szCs w:val="20"/>
          <w:bdr w:val="single" w:sz="4" w:space="0" w:color="auto"/>
        </w:rPr>
        <w:t>推須菩提</w:t>
      </w:r>
    </w:p>
    <w:p w:rsidR="00D02A1F" w:rsidRDefault="00BB7555" w:rsidP="00885593">
      <w:pPr>
        <w:spacing w:beforeLines="30" w:before="108" w:line="356" w:lineRule="exact"/>
        <w:ind w:leftChars="150" w:left="360"/>
        <w:jc w:val="both"/>
        <w:rPr>
          <w:rStyle w:val="a3"/>
        </w:rPr>
      </w:pPr>
      <w:bookmarkStart w:id="142" w:name="_Toc119189462"/>
      <w:bookmarkStart w:id="143" w:name="_Toc119200799"/>
      <w:bookmarkStart w:id="144" w:name="_Toc120416110"/>
      <w:bookmarkStart w:id="145" w:name="_Toc120418664"/>
      <w:r w:rsidRPr="00D02A1F">
        <w:rPr>
          <w:rFonts w:ascii="新細明體" w:hAnsi="新細明體" w:hint="eastAsia"/>
          <w:b/>
          <w:bdr w:val="single" w:sz="4" w:space="0" w:color="auto"/>
        </w:rPr>
        <w:t>（二）如來隨</w:t>
      </w:r>
      <w:r w:rsidRPr="00D02A1F">
        <w:rPr>
          <w:rFonts w:ascii="新細明體" w:hAnsi="新細明體"/>
          <w:b/>
          <w:bdr w:val="single" w:sz="4" w:space="0" w:color="auto"/>
        </w:rPr>
        <w:t>眾生應</w:t>
      </w:r>
      <w:r w:rsidRPr="00D02A1F">
        <w:rPr>
          <w:rStyle w:val="foot"/>
          <w:rFonts w:ascii="新細明體" w:hAnsi="新細明體"/>
          <w:b/>
          <w:bdr w:val="single" w:sz="4" w:space="0" w:color="auto"/>
        </w:rPr>
        <w:t>解、應</w:t>
      </w:r>
      <w:r w:rsidRPr="00D02A1F">
        <w:rPr>
          <w:rFonts w:ascii="新細明體" w:hAnsi="新細明體"/>
          <w:b/>
          <w:bdr w:val="single" w:sz="4" w:space="0" w:color="auto"/>
        </w:rPr>
        <w:t>得、應行</w:t>
      </w:r>
      <w:r w:rsidRPr="00D02A1F">
        <w:rPr>
          <w:rFonts w:ascii="新細明體" w:hAnsi="新細明體" w:hint="eastAsia"/>
          <w:b/>
          <w:bdr w:val="single" w:sz="4" w:space="0" w:color="auto"/>
        </w:rPr>
        <w:t>故</w:t>
      </w:r>
      <w:r w:rsidRPr="00D02A1F">
        <w:rPr>
          <w:rFonts w:ascii="新細明體" w:hAnsi="新細明體"/>
          <w:b/>
          <w:bdr w:val="single" w:sz="4" w:space="0" w:color="auto"/>
        </w:rPr>
        <w:t>說</w:t>
      </w:r>
      <w:r w:rsidRPr="00D02A1F">
        <w:rPr>
          <w:rFonts w:ascii="新細明體" w:hAnsi="新細明體" w:hint="eastAsia"/>
          <w:b/>
          <w:bdr w:val="single" w:sz="4" w:space="0" w:color="auto"/>
        </w:rPr>
        <w:t>法</w:t>
      </w:r>
    </w:p>
    <w:p w:rsidR="00D02A1F" w:rsidRPr="00D02A1F" w:rsidRDefault="00BB7555" w:rsidP="00885593">
      <w:pPr>
        <w:spacing w:beforeLines="30" w:before="108" w:line="356" w:lineRule="exact"/>
        <w:ind w:leftChars="150" w:left="360"/>
        <w:jc w:val="both"/>
        <w:rPr>
          <w:rFonts w:ascii="Times Ext Roman" w:hAnsi="Times Ext Roman" w:cs="Times Ext Roman"/>
        </w:rPr>
      </w:pPr>
      <w:r w:rsidRPr="00D02A1F">
        <w:rPr>
          <w:rFonts w:ascii="新細明體" w:hAnsi="新細明體" w:hint="eastAsia"/>
        </w:rPr>
        <w:t>（</w:t>
      </w:r>
      <w:r w:rsidR="007D1F85" w:rsidRPr="00D02A1F">
        <w:rPr>
          <w:rFonts w:ascii="新細明體" w:hAnsi="新細明體" w:hint="eastAsia"/>
        </w:rPr>
        <w:t>印順法師，《</w:t>
      </w:r>
      <w:r w:rsidR="0003253F" w:rsidRPr="00D02A1F">
        <w:rPr>
          <w:rFonts w:ascii="新細明體" w:hAnsi="新細明體" w:hint="eastAsia"/>
        </w:rPr>
        <w:t>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bookmarkEnd w:id="142"/>
      <w:bookmarkEnd w:id="143"/>
      <w:bookmarkEnd w:id="144"/>
      <w:bookmarkEnd w:id="145"/>
      <w:r w:rsidRPr="00D02A1F">
        <w:rPr>
          <w:rFonts w:ascii="新細明體" w:hAnsi="新細明體" w:hint="eastAsia"/>
        </w:rPr>
        <w:t>）</w:t>
      </w:r>
    </w:p>
    <w:p w:rsidR="00D02A1F" w:rsidRPr="00D02A1F" w:rsidRDefault="00BB7555" w:rsidP="00885593">
      <w:pPr>
        <w:spacing w:line="356" w:lineRule="exact"/>
        <w:ind w:leftChars="200" w:left="480"/>
        <w:jc w:val="both"/>
        <w:rPr>
          <w:rFonts w:ascii="Times Ext Roman" w:hAnsi="Times Ext Roman" w:cs="Times Ext Roman"/>
        </w:rPr>
      </w:pPr>
      <w:bookmarkStart w:id="146" w:name="_Toc119189463"/>
      <w:bookmarkStart w:id="147" w:name="_Toc119200800"/>
      <w:r w:rsidRPr="00D02A1F">
        <w:rPr>
          <w:b/>
          <w:bdr w:val="single" w:sz="4" w:space="0" w:color="auto"/>
        </w:rPr>
        <w:t>1</w:t>
      </w:r>
      <w:r w:rsidRPr="00D02A1F">
        <w:rPr>
          <w:rFonts w:ascii="新細明體" w:hAnsi="新細明體"/>
          <w:b/>
          <w:bdr w:val="single" w:sz="4" w:space="0" w:color="auto"/>
        </w:rPr>
        <w:t>、或說無常、苦、空、無我</w:t>
      </w:r>
      <w:r w:rsidRPr="00D02A1F">
        <w:rPr>
          <w:rFonts w:ascii="新細明體" w:hAnsi="新細明體" w:hint="eastAsia"/>
          <w:b/>
          <w:bdr w:val="single" w:sz="4" w:space="0" w:color="auto"/>
        </w:rPr>
        <w:t>等</w:t>
      </w:r>
      <w:r w:rsidRPr="00D02A1F">
        <w:rPr>
          <w:rFonts w:ascii="新細明體" w:hAnsi="新細明體" w:hint="eastAsia"/>
          <w:b/>
        </w:rPr>
        <w:t>（</w:t>
      </w:r>
      <w:r w:rsidR="007D1F85" w:rsidRPr="00D02A1F">
        <w:rPr>
          <w:rFonts w:ascii="新細明體" w:hAnsi="新細明體" w:hint="eastAsia"/>
        </w:rPr>
        <w:t>印順法師，《</w:t>
      </w:r>
      <w:r w:rsidR="0003253F" w:rsidRPr="00D02A1F">
        <w:rPr>
          <w:rFonts w:ascii="新細明體" w:hAnsi="新細明體" w:hint="eastAsia"/>
        </w:rPr>
        <w:t>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bookmarkEnd w:id="146"/>
      <w:bookmarkEnd w:id="147"/>
      <w:r w:rsidRPr="00D02A1F">
        <w:rPr>
          <w:rFonts w:ascii="新細明體" w:hAnsi="新細明體" w:hint="eastAsia"/>
          <w:b/>
        </w:rPr>
        <w:t>）</w:t>
      </w:r>
    </w:p>
    <w:p w:rsidR="00D02A1F" w:rsidRPr="00D02A1F" w:rsidRDefault="00BB7555" w:rsidP="00885593">
      <w:pPr>
        <w:spacing w:beforeLines="30" w:before="108" w:line="356" w:lineRule="exact"/>
        <w:ind w:leftChars="200" w:left="480"/>
        <w:jc w:val="both"/>
        <w:rPr>
          <w:rFonts w:ascii="Times Ext Roman" w:hAnsi="Times Ext Roman" w:cs="Times Ext Roman"/>
          <w:b/>
        </w:rPr>
      </w:pPr>
      <w:bookmarkStart w:id="148" w:name="_Toc119189464"/>
      <w:bookmarkStart w:id="149" w:name="_Toc119200801"/>
      <w:r w:rsidRPr="00D02A1F">
        <w:rPr>
          <w:b/>
          <w:bdr w:val="single" w:sz="4" w:space="0" w:color="auto"/>
        </w:rPr>
        <w:t>2</w:t>
      </w:r>
      <w:r w:rsidRPr="00D02A1F">
        <w:rPr>
          <w:rFonts w:ascii="新細明體" w:hAnsi="新細明體"/>
          <w:b/>
          <w:bdr w:val="single" w:sz="4" w:space="0" w:color="auto"/>
        </w:rPr>
        <w:t>、或</w:t>
      </w:r>
      <w:r w:rsidRPr="00D02A1F">
        <w:rPr>
          <w:rFonts w:ascii="新細明體" w:hAnsi="新細明體" w:hint="eastAsia"/>
          <w:b/>
          <w:bdr w:val="single" w:sz="4" w:space="0" w:color="auto"/>
        </w:rPr>
        <w:t>說</w:t>
      </w:r>
      <w:r w:rsidRPr="00D02A1F">
        <w:rPr>
          <w:rFonts w:ascii="新細明體" w:hAnsi="新細明體"/>
          <w:b/>
          <w:bdr w:val="single" w:sz="4" w:space="0" w:color="auto"/>
        </w:rPr>
        <w:t>分別諸法總相、別相</w:t>
      </w:r>
      <w:r w:rsidRPr="00D02A1F">
        <w:rPr>
          <w:rFonts w:ascii="新細明體" w:hAnsi="新細明體" w:hint="eastAsia"/>
        </w:rPr>
        <w:t>（</w:t>
      </w:r>
      <w:r w:rsidR="007D1F85" w:rsidRPr="00D02A1F">
        <w:rPr>
          <w:rFonts w:ascii="新細明體" w:hAnsi="新細明體" w:hint="eastAsia"/>
        </w:rPr>
        <w:t>印順法師，《</w:t>
      </w:r>
      <w:r w:rsidR="0003253F" w:rsidRPr="00D02A1F">
        <w:rPr>
          <w:rFonts w:ascii="新細明體" w:hAnsi="新細明體" w:hint="eastAsia"/>
        </w:rPr>
        <w:t>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bookmarkEnd w:id="148"/>
      <w:bookmarkEnd w:id="149"/>
      <w:r w:rsidRPr="00D02A1F">
        <w:rPr>
          <w:rFonts w:ascii="新細明體" w:hAnsi="新細明體" w:hint="eastAsia"/>
        </w:rPr>
        <w:t>）</w:t>
      </w:r>
    </w:p>
    <w:p w:rsidR="00D02A1F" w:rsidRPr="00D02A1F" w:rsidRDefault="00BB7555" w:rsidP="00885593">
      <w:pPr>
        <w:spacing w:beforeLines="30" w:before="108" w:line="356" w:lineRule="exact"/>
        <w:ind w:leftChars="200" w:left="480"/>
        <w:jc w:val="both"/>
        <w:rPr>
          <w:rFonts w:ascii="Times Ext Roman" w:hAnsi="Times Ext Roman" w:cs="Times Ext Roman"/>
          <w:b/>
        </w:rPr>
      </w:pPr>
      <w:bookmarkStart w:id="150" w:name="_Toc119189465"/>
      <w:bookmarkStart w:id="151" w:name="_Toc119200802"/>
      <w:r w:rsidRPr="00D02A1F">
        <w:rPr>
          <w:b/>
          <w:bdr w:val="single" w:sz="4" w:space="0" w:color="auto"/>
        </w:rPr>
        <w:t>3</w:t>
      </w:r>
      <w:r w:rsidRPr="00D02A1F">
        <w:rPr>
          <w:rFonts w:ascii="新細明體" w:hAnsi="新細明體"/>
          <w:b/>
          <w:bdr w:val="single" w:sz="4" w:space="0" w:color="auto"/>
        </w:rPr>
        <w:t>、</w:t>
      </w:r>
      <w:r w:rsidRPr="00D02A1F">
        <w:rPr>
          <w:rFonts w:ascii="新細明體" w:hAnsi="新細明體" w:hint="eastAsia"/>
          <w:b/>
          <w:bdr w:val="single" w:sz="4" w:space="0" w:color="auto"/>
        </w:rPr>
        <w:t>或說法從緣生無有作者</w:t>
      </w:r>
      <w:r w:rsidRPr="00D02A1F">
        <w:rPr>
          <w:rFonts w:ascii="新細明體" w:hAnsi="新細明體" w:hint="eastAsia"/>
        </w:rPr>
        <w:t>（</w:t>
      </w:r>
      <w:r w:rsidR="007D1F85" w:rsidRPr="00D02A1F">
        <w:rPr>
          <w:rFonts w:ascii="新細明體" w:hAnsi="新細明體" w:hint="eastAsia"/>
        </w:rPr>
        <w:t>印順法師，《</w:t>
      </w:r>
      <w:r w:rsidR="0003253F" w:rsidRPr="00D02A1F">
        <w:rPr>
          <w:rFonts w:ascii="新細明體" w:hAnsi="新細明體" w:hint="eastAsia"/>
        </w:rPr>
        <w:t>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bookmarkEnd w:id="150"/>
      <w:bookmarkEnd w:id="151"/>
      <w:r w:rsidRPr="00D02A1F">
        <w:rPr>
          <w:rFonts w:ascii="新細明體" w:hAnsi="新細明體" w:hint="eastAsia"/>
        </w:rPr>
        <w:t>）</w:t>
      </w:r>
    </w:p>
    <w:p w:rsidR="00D02A1F" w:rsidRDefault="00BB7555" w:rsidP="00885593">
      <w:pPr>
        <w:spacing w:beforeLines="30" w:before="108" w:line="356" w:lineRule="exact"/>
        <w:ind w:leftChars="200" w:left="480"/>
        <w:jc w:val="both"/>
        <w:rPr>
          <w:rFonts w:ascii="標楷體" w:hAnsi="標楷體"/>
        </w:rPr>
      </w:pPr>
      <w:bookmarkStart w:id="152" w:name="_Toc119189466"/>
      <w:bookmarkStart w:id="153" w:name="_Toc119200803"/>
      <w:r w:rsidRPr="00D02A1F">
        <w:rPr>
          <w:b/>
          <w:bdr w:val="single" w:sz="4" w:space="0" w:color="auto"/>
        </w:rPr>
        <w:t>4</w:t>
      </w:r>
      <w:r w:rsidRPr="00D02A1F">
        <w:rPr>
          <w:rFonts w:ascii="新細明體" w:hAnsi="新細明體"/>
          <w:b/>
          <w:bdr w:val="single" w:sz="4" w:space="0" w:color="auto"/>
        </w:rPr>
        <w:t>、或說空</w:t>
      </w:r>
      <w:bookmarkEnd w:id="152"/>
      <w:bookmarkEnd w:id="153"/>
      <w:r w:rsidRPr="00D02A1F">
        <w:rPr>
          <w:rFonts w:ascii="新細明體" w:hAnsi="新細明體" w:hint="eastAsia"/>
        </w:rPr>
        <w:t>（</w:t>
      </w:r>
      <w:r w:rsidR="007D1F85" w:rsidRPr="00D02A1F">
        <w:rPr>
          <w:rFonts w:ascii="新細明體" w:hAnsi="新細明體" w:hint="eastAsia"/>
        </w:rPr>
        <w:t>印順法師，《</w:t>
      </w:r>
      <w:r w:rsidR="0003253F" w:rsidRPr="00D02A1F">
        <w:rPr>
          <w:rFonts w:ascii="新細明體" w:hAnsi="新細明體" w:hint="eastAsia"/>
        </w:rPr>
        <w:t>大智度論》筆記</w:t>
      </w:r>
      <w:r w:rsidRPr="00D02A1F">
        <w:rPr>
          <w:rFonts w:ascii="Times Ext Roman" w:hAnsi="Times Ext Roman" w:cs="Times Ext Roman" w:hint="eastAsia"/>
        </w:rPr>
        <w:t>〔</w:t>
      </w:r>
      <w:r w:rsidRPr="00D02A1F">
        <w:rPr>
          <w:rFonts w:ascii="Times Ext Roman" w:hAnsi="Times Ext Roman" w:cs="Times Ext Roman"/>
        </w:rPr>
        <w:t>B018</w:t>
      </w:r>
      <w:r w:rsidRPr="00D02A1F">
        <w:rPr>
          <w:rFonts w:ascii="Times Ext Roman" w:hAnsi="Times Ext Roman" w:cs="Times Ext Roman" w:hint="eastAsia"/>
        </w:rPr>
        <w:t>〕</w:t>
      </w:r>
      <w:r w:rsidRPr="00D02A1F">
        <w:rPr>
          <w:rFonts w:ascii="Times Ext Roman" w:hAnsi="Times Ext Roman" w:cs="Times Ext Roman"/>
        </w:rPr>
        <w:t>p.145</w:t>
      </w:r>
      <w:r w:rsidRPr="00D02A1F">
        <w:rPr>
          <w:rFonts w:ascii="新細明體" w:hAnsi="新細明體" w:hint="eastAsia"/>
        </w:rPr>
        <w:t>）</w:t>
      </w:r>
    </w:p>
    <w:p w:rsidR="00D02A1F" w:rsidRPr="00D02A1F" w:rsidRDefault="0003253F" w:rsidP="00885593">
      <w:pPr>
        <w:spacing w:beforeLines="30" w:before="108" w:line="356" w:lineRule="exact"/>
        <w:ind w:leftChars="200" w:left="480"/>
        <w:jc w:val="both"/>
        <w:rPr>
          <w:rFonts w:ascii="新細明體" w:hAnsi="新細明體"/>
        </w:rPr>
      </w:pPr>
      <w:r w:rsidRPr="00D02A1F">
        <w:rPr>
          <w:b/>
          <w:bdr w:val="single" w:sz="4" w:space="0" w:color="auto"/>
        </w:rPr>
        <w:t>5</w:t>
      </w:r>
      <w:r w:rsidR="00BB7555" w:rsidRPr="00D02A1F">
        <w:rPr>
          <w:rFonts w:ascii="新細明體" w:hAnsi="新細明體" w:hint="eastAsia"/>
          <w:b/>
          <w:bdr w:val="single" w:sz="4" w:space="0" w:color="auto"/>
        </w:rPr>
        <w:t>、或說畢竟空</w:t>
      </w:r>
      <w:r w:rsidR="00BB7555" w:rsidRPr="00D02A1F">
        <w:rPr>
          <w:rFonts w:ascii="新細明體" w:hAnsi="新細明體" w:hint="eastAsia"/>
        </w:rPr>
        <w:t>（</w:t>
      </w:r>
      <w:r w:rsidR="007D1F85" w:rsidRPr="00D02A1F">
        <w:rPr>
          <w:rFonts w:ascii="新細明體" w:hAnsi="新細明體" w:hint="eastAsia"/>
        </w:rPr>
        <w:t>印順法師，《</w:t>
      </w:r>
      <w:r w:rsidRPr="00D02A1F">
        <w:rPr>
          <w:rFonts w:ascii="新細明體" w:hAnsi="新細明體" w:hint="eastAsia"/>
        </w:rPr>
        <w:t>大智度論》筆記</w:t>
      </w:r>
      <w:r w:rsidR="00BB7555" w:rsidRPr="00D02A1F">
        <w:rPr>
          <w:rFonts w:ascii="Times Ext Roman" w:hAnsi="Times Ext Roman" w:cs="Times Ext Roman" w:hint="eastAsia"/>
        </w:rPr>
        <w:t>〔</w:t>
      </w:r>
      <w:r w:rsidR="00BB7555" w:rsidRPr="00D02A1F">
        <w:rPr>
          <w:rFonts w:ascii="Times Ext Roman" w:hAnsi="Times Ext Roman" w:cs="Times Ext Roman"/>
        </w:rPr>
        <w:t>B018</w:t>
      </w:r>
      <w:r w:rsidR="00BB7555" w:rsidRPr="00D02A1F">
        <w:rPr>
          <w:rFonts w:ascii="Times Ext Roman" w:hAnsi="Times Ext Roman" w:cs="Times Ext Roman" w:hint="eastAsia"/>
        </w:rPr>
        <w:t>〕</w:t>
      </w:r>
      <w:r w:rsidR="00BB7555" w:rsidRPr="00D02A1F">
        <w:rPr>
          <w:rFonts w:ascii="Times Ext Roman" w:hAnsi="Times Ext Roman" w:cs="Times Ext Roman"/>
        </w:rPr>
        <w:t>p.145</w:t>
      </w:r>
      <w:r w:rsidR="00BB7555" w:rsidRPr="00D02A1F">
        <w:rPr>
          <w:rFonts w:ascii="新細明體" w:hAnsi="新細明體" w:hint="eastAsia"/>
        </w:rPr>
        <w:t>）</w:t>
      </w:r>
    </w:p>
    <w:p w:rsidR="00D02A1F" w:rsidRPr="00D02A1F" w:rsidRDefault="00BB7555" w:rsidP="00885593">
      <w:pPr>
        <w:spacing w:beforeLines="30" w:before="108" w:line="356" w:lineRule="exact"/>
        <w:ind w:leftChars="150" w:left="360"/>
        <w:jc w:val="both"/>
        <w:rPr>
          <w:rFonts w:ascii="新細明體" w:hAnsi="新細明體"/>
          <w:b/>
          <w:bdr w:val="single" w:sz="4" w:space="0" w:color="auto"/>
        </w:rPr>
      </w:pPr>
      <w:r w:rsidRPr="00D02A1F">
        <w:rPr>
          <w:rFonts w:ascii="新細明體" w:hAnsi="新細明體" w:hint="eastAsia"/>
          <w:b/>
          <w:bdr w:val="single" w:sz="4" w:space="0" w:color="auto"/>
        </w:rPr>
        <w:t>（三）帝釋不知般若定相故問當何處求</w:t>
      </w:r>
    </w:p>
    <w:p w:rsidR="00BB7555" w:rsidRPr="00D02A1F" w:rsidRDefault="00BB7555" w:rsidP="00885593">
      <w:pPr>
        <w:spacing w:beforeLines="30" w:before="108" w:line="356" w:lineRule="exact"/>
        <w:ind w:leftChars="50" w:left="120"/>
        <w:jc w:val="both"/>
        <w:rPr>
          <w:b/>
          <w:bdr w:val="single" w:sz="4" w:space="0" w:color="auto" w:frame="1"/>
        </w:rPr>
      </w:pPr>
      <w:r w:rsidRPr="00D02A1F">
        <w:rPr>
          <w:rFonts w:hint="eastAsia"/>
          <w:b/>
          <w:bdr w:val="single" w:sz="4" w:space="0" w:color="auto" w:frame="1"/>
        </w:rPr>
        <w:t>（貳）論「實相般若」──因佛神力說般若相</w:t>
      </w:r>
    </w:p>
    <w:p w:rsidR="00D02A1F" w:rsidRDefault="00BB7555" w:rsidP="00885593">
      <w:pPr>
        <w:spacing w:line="356" w:lineRule="exact"/>
        <w:ind w:leftChars="100" w:left="240"/>
        <w:jc w:val="both"/>
        <w:rPr>
          <w:rFonts w:eastAsia="標楷體"/>
          <w:b/>
        </w:rPr>
      </w:pPr>
      <w:r w:rsidRPr="00D02A1F">
        <w:rPr>
          <w:rFonts w:hint="eastAsia"/>
          <w:b/>
          <w:bdr w:val="single" w:sz="4" w:space="0" w:color="auto" w:frame="1"/>
        </w:rPr>
        <w:t>一、明須菩提依佛神力說般若</w:t>
      </w:r>
    </w:p>
    <w:p w:rsidR="00D02A1F" w:rsidRPr="00D02A1F" w:rsidRDefault="00BB7555" w:rsidP="00BD43A2">
      <w:pPr>
        <w:spacing w:beforeLines="30" w:before="108" w:line="354" w:lineRule="exact"/>
        <w:ind w:leftChars="100" w:left="240"/>
        <w:jc w:val="both"/>
        <w:rPr>
          <w:b/>
          <w:bdr w:val="single" w:sz="4" w:space="0" w:color="auto" w:frame="1"/>
        </w:rPr>
      </w:pPr>
      <w:r w:rsidRPr="00D02A1F">
        <w:rPr>
          <w:rFonts w:hint="eastAsia"/>
          <w:b/>
          <w:bdr w:val="single" w:sz="4" w:space="0" w:color="auto" w:frame="1"/>
        </w:rPr>
        <w:t>二、帝釋難：</w:t>
      </w:r>
      <w:r w:rsidRPr="00D02A1F">
        <w:rPr>
          <w:b/>
          <w:bdr w:val="single" w:sz="4" w:space="0" w:color="auto" w:frame="1"/>
        </w:rPr>
        <w:t>一切法皆無受處</w:t>
      </w:r>
      <w:r w:rsidRPr="00D02A1F">
        <w:rPr>
          <w:rFonts w:hint="eastAsia"/>
          <w:b/>
          <w:bdr w:val="single" w:sz="4" w:space="0" w:color="auto" w:frame="1"/>
        </w:rPr>
        <w:t>，云何言是佛神力</w:t>
      </w:r>
    </w:p>
    <w:p w:rsidR="00BB7555" w:rsidRPr="00D02A1F" w:rsidRDefault="00BB7555" w:rsidP="00BD43A2">
      <w:pPr>
        <w:spacing w:beforeLines="30" w:before="108" w:line="354" w:lineRule="exact"/>
        <w:ind w:leftChars="100" w:left="240"/>
        <w:jc w:val="both"/>
        <w:rPr>
          <w:b/>
          <w:bdr w:val="single" w:sz="4" w:space="0" w:color="auto" w:frame="1"/>
        </w:rPr>
      </w:pPr>
      <w:bookmarkStart w:id="154" w:name="_Toc119189473"/>
      <w:bookmarkStart w:id="155" w:name="_Toc119200810"/>
      <w:bookmarkStart w:id="156" w:name="_Toc120416118"/>
      <w:bookmarkStart w:id="157" w:name="_Toc120418672"/>
      <w:r w:rsidRPr="00D02A1F">
        <w:rPr>
          <w:rFonts w:hint="eastAsia"/>
          <w:b/>
          <w:bdr w:val="single" w:sz="4" w:space="0" w:color="auto" w:frame="1"/>
        </w:rPr>
        <w:t>三、</w:t>
      </w:r>
      <w:r w:rsidRPr="00D02A1F">
        <w:rPr>
          <w:b/>
          <w:bdr w:val="single" w:sz="4" w:space="0" w:color="auto" w:frame="1"/>
        </w:rPr>
        <w:t>須菩提</w:t>
      </w:r>
      <w:r w:rsidRPr="00D02A1F">
        <w:rPr>
          <w:rFonts w:hint="eastAsia"/>
          <w:b/>
          <w:bdr w:val="single" w:sz="4" w:space="0" w:color="auto" w:frame="1"/>
        </w:rPr>
        <w:t>答</w:t>
      </w:r>
      <w:bookmarkEnd w:id="154"/>
      <w:bookmarkEnd w:id="155"/>
      <w:bookmarkEnd w:id="156"/>
      <w:bookmarkEnd w:id="157"/>
    </w:p>
    <w:p w:rsidR="00D02A1F" w:rsidRDefault="00BB7555" w:rsidP="00BD43A2">
      <w:pPr>
        <w:spacing w:line="354" w:lineRule="exact"/>
        <w:ind w:leftChars="150" w:left="360"/>
        <w:jc w:val="both"/>
        <w:rPr>
          <w:b/>
        </w:rPr>
      </w:pPr>
      <w:r w:rsidRPr="00D02A1F">
        <w:rPr>
          <w:rFonts w:hint="eastAsia"/>
          <w:b/>
          <w:bdr w:val="single" w:sz="4" w:space="0" w:color="auto" w:frame="1"/>
        </w:rPr>
        <w:t>（一）略說</w:t>
      </w:r>
      <w:r w:rsidR="008F4D8E" w:rsidRPr="00D02A1F">
        <w:rPr>
          <w:rFonts w:hint="eastAsia"/>
          <w:b/>
          <w:bdr w:val="single" w:sz="4" w:space="0" w:color="auto" w:frame="1"/>
        </w:rPr>
        <w:t>：離無受相、離如，如來不可得；無受相中、如中，如來亦不可得</w:t>
      </w:r>
    </w:p>
    <w:p w:rsidR="00BB7555" w:rsidRPr="00D02A1F" w:rsidRDefault="008E44B0" w:rsidP="00BD43A2">
      <w:pPr>
        <w:spacing w:line="354" w:lineRule="exact"/>
        <w:ind w:leftChars="200" w:left="480"/>
        <w:jc w:val="both"/>
        <w:rPr>
          <w:b/>
          <w:bdr w:val="single" w:sz="4" w:space="0" w:color="auto" w:frame="1"/>
        </w:rPr>
      </w:pPr>
      <w:bookmarkStart w:id="158" w:name="_Toc119189475"/>
      <w:bookmarkStart w:id="159" w:name="_Toc119200812"/>
      <w:bookmarkStart w:id="160" w:name="_Toc120416119"/>
      <w:bookmarkStart w:id="161" w:name="_Toc120418673"/>
      <w:r w:rsidRPr="00D02A1F">
        <w:rPr>
          <w:rFonts w:hint="eastAsia"/>
          <w:b/>
          <w:bdr w:val="single" w:sz="4" w:space="0" w:color="auto" w:frame="1"/>
        </w:rPr>
        <w:t>1</w:t>
      </w:r>
      <w:r w:rsidRPr="00D02A1F">
        <w:rPr>
          <w:rFonts w:hint="eastAsia"/>
          <w:b/>
          <w:bdr w:val="single" w:sz="4" w:space="0" w:color="auto" w:frame="1"/>
        </w:rPr>
        <w:t>、</w:t>
      </w:r>
      <w:r w:rsidR="00BB7555" w:rsidRPr="00D02A1F">
        <w:rPr>
          <w:rFonts w:hint="eastAsia"/>
          <w:b/>
          <w:bdr w:val="single" w:sz="4" w:space="0" w:color="auto" w:frame="1"/>
        </w:rPr>
        <w:t>第一說</w:t>
      </w:r>
    </w:p>
    <w:p w:rsidR="00D02A1F" w:rsidRPr="00D02A1F" w:rsidRDefault="008E44B0" w:rsidP="00BD43A2">
      <w:pPr>
        <w:spacing w:line="354" w:lineRule="exact"/>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w:t>
      </w:r>
      <w:r w:rsidR="00BB7555" w:rsidRPr="00D02A1F">
        <w:rPr>
          <w:rFonts w:hint="eastAsia"/>
          <w:b/>
          <w:bdr w:val="single" w:sz="4" w:space="0" w:color="auto" w:frame="1"/>
        </w:rPr>
        <w:t>明理：實相亦名「無受」</w:t>
      </w:r>
      <w:r w:rsidR="008F4D8E" w:rsidRPr="00D02A1F">
        <w:rPr>
          <w:rFonts w:hint="eastAsia"/>
          <w:b/>
          <w:bdr w:val="single" w:sz="4" w:space="0" w:color="auto" w:frame="1"/>
        </w:rPr>
        <w:t>，</w:t>
      </w:r>
      <w:r w:rsidR="00BB7555" w:rsidRPr="00D02A1F">
        <w:rPr>
          <w:rFonts w:hint="eastAsia"/>
          <w:b/>
          <w:bdr w:val="single" w:sz="4" w:space="0" w:color="auto" w:frame="1"/>
        </w:rPr>
        <w:t>亦名「如」</w:t>
      </w:r>
      <w:bookmarkEnd w:id="158"/>
      <w:bookmarkEnd w:id="159"/>
      <w:bookmarkEnd w:id="160"/>
      <w:bookmarkEnd w:id="161"/>
    </w:p>
    <w:p w:rsidR="00D02A1F" w:rsidRDefault="008E44B0" w:rsidP="00BD43A2">
      <w:pPr>
        <w:spacing w:beforeLines="30" w:before="108" w:line="354" w:lineRule="exact"/>
        <w:ind w:leftChars="250" w:left="600"/>
        <w:jc w:val="both"/>
        <w:rPr>
          <w:b/>
        </w:rPr>
      </w:pPr>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w:t>
      </w:r>
      <w:r w:rsidR="00BB7555" w:rsidRPr="00D02A1F">
        <w:rPr>
          <w:rFonts w:hint="eastAsia"/>
          <w:b/>
          <w:bdr w:val="single" w:sz="4" w:space="0" w:color="auto" w:frame="1"/>
        </w:rPr>
        <w:t>釋經：離無受相</w:t>
      </w:r>
      <w:r w:rsidRPr="00D02A1F">
        <w:rPr>
          <w:rFonts w:hint="eastAsia"/>
          <w:b/>
          <w:bdr w:val="single" w:sz="4" w:space="0" w:color="auto" w:frame="1"/>
        </w:rPr>
        <w:t>、</w:t>
      </w:r>
      <w:r w:rsidR="00BB7555" w:rsidRPr="00D02A1F">
        <w:rPr>
          <w:rFonts w:hint="eastAsia"/>
          <w:b/>
          <w:bdr w:val="single" w:sz="4" w:space="0" w:color="auto" w:frame="1"/>
        </w:rPr>
        <w:t>離如，如來皆不可得；無受相中、如中，如來亦不可得</w:t>
      </w:r>
    </w:p>
    <w:p w:rsidR="00D02A1F" w:rsidRPr="00D02A1F" w:rsidRDefault="008E44B0" w:rsidP="00BD43A2">
      <w:pPr>
        <w:spacing w:line="354" w:lineRule="exact"/>
        <w:ind w:leftChars="300" w:left="720"/>
        <w:jc w:val="both"/>
        <w:rPr>
          <w:b/>
          <w:szCs w:val="20"/>
          <w:bdr w:val="single" w:sz="4" w:space="0" w:color="auto"/>
        </w:rPr>
      </w:pPr>
      <w:r w:rsidRPr="00D02A1F">
        <w:rPr>
          <w:rFonts w:hint="eastAsia"/>
          <w:b/>
          <w:szCs w:val="20"/>
          <w:bdr w:val="single" w:sz="4" w:space="0" w:color="auto"/>
        </w:rPr>
        <w:t>A</w:t>
      </w:r>
      <w:r w:rsidRPr="00D02A1F">
        <w:rPr>
          <w:rFonts w:hint="eastAsia"/>
          <w:b/>
          <w:szCs w:val="20"/>
          <w:bdr w:val="single" w:sz="4" w:space="0" w:color="auto"/>
        </w:rPr>
        <w:t>、</w:t>
      </w:r>
      <w:r w:rsidR="00BB7555" w:rsidRPr="00D02A1F">
        <w:rPr>
          <w:rFonts w:hint="eastAsia"/>
          <w:b/>
          <w:szCs w:val="20"/>
          <w:bdr w:val="single" w:sz="4" w:space="0" w:color="auto"/>
        </w:rPr>
        <w:t>略明：</w:t>
      </w:r>
      <w:r w:rsidR="00BB7555" w:rsidRPr="00D02A1F">
        <w:rPr>
          <w:b/>
          <w:szCs w:val="20"/>
          <w:bdr w:val="single" w:sz="4" w:space="0" w:color="auto"/>
        </w:rPr>
        <w:t>空中如來不可得，離空如來</w:t>
      </w:r>
      <w:r w:rsidR="00BB7555" w:rsidRPr="00D02A1F">
        <w:rPr>
          <w:rFonts w:hint="eastAsia"/>
          <w:b/>
          <w:szCs w:val="20"/>
          <w:bdr w:val="single" w:sz="4" w:space="0" w:color="auto"/>
        </w:rPr>
        <w:t>亦</w:t>
      </w:r>
      <w:r w:rsidR="00BB7555" w:rsidRPr="00D02A1F">
        <w:rPr>
          <w:b/>
          <w:szCs w:val="20"/>
          <w:bdr w:val="single" w:sz="4" w:space="0" w:color="auto"/>
        </w:rPr>
        <w:t>不可得</w:t>
      </w:r>
    </w:p>
    <w:p w:rsidR="00D02A1F" w:rsidRPr="00D02A1F" w:rsidRDefault="008E44B0" w:rsidP="00BD43A2">
      <w:pPr>
        <w:spacing w:beforeLines="30" w:before="108" w:line="354" w:lineRule="exact"/>
        <w:ind w:leftChars="300" w:left="720"/>
        <w:jc w:val="both"/>
        <w:rPr>
          <w:b/>
          <w:szCs w:val="20"/>
          <w:bdr w:val="single" w:sz="4" w:space="0" w:color="auto"/>
        </w:rPr>
      </w:pPr>
      <w:r w:rsidRPr="00D02A1F">
        <w:rPr>
          <w:rFonts w:hint="eastAsia"/>
          <w:b/>
          <w:szCs w:val="20"/>
          <w:bdr w:val="single" w:sz="4" w:space="0" w:color="auto"/>
        </w:rPr>
        <w:t>B</w:t>
      </w:r>
      <w:r w:rsidRPr="00D02A1F">
        <w:rPr>
          <w:rFonts w:hint="eastAsia"/>
          <w:b/>
          <w:szCs w:val="20"/>
          <w:bdr w:val="single" w:sz="4" w:space="0" w:color="auto"/>
        </w:rPr>
        <w:t>、</w:t>
      </w:r>
      <w:r w:rsidR="00BB7555" w:rsidRPr="00D02A1F">
        <w:rPr>
          <w:rFonts w:hint="eastAsia"/>
          <w:b/>
          <w:szCs w:val="20"/>
          <w:bdr w:val="single" w:sz="4" w:space="0" w:color="auto"/>
        </w:rPr>
        <w:t>釋「無受相中、如中，如來不可得」</w:t>
      </w:r>
    </w:p>
    <w:p w:rsidR="00BB7555" w:rsidRPr="00D02A1F" w:rsidRDefault="008E44B0" w:rsidP="00BD43A2">
      <w:pPr>
        <w:spacing w:line="354" w:lineRule="exact"/>
        <w:ind w:leftChars="350" w:left="840"/>
        <w:jc w:val="both"/>
        <w:rPr>
          <w:b/>
          <w:bdr w:val="single" w:sz="4" w:space="0" w:color="auto"/>
        </w:rPr>
      </w:pPr>
      <w:r w:rsidRPr="00D02A1F">
        <w:rPr>
          <w:rFonts w:hint="eastAsia"/>
          <w:b/>
          <w:bdr w:val="single" w:sz="4" w:space="0" w:color="auto"/>
        </w:rPr>
        <w:lastRenderedPageBreak/>
        <w:t>（</w:t>
      </w:r>
      <w:r w:rsidRPr="00D02A1F">
        <w:rPr>
          <w:rFonts w:hint="eastAsia"/>
          <w:b/>
          <w:bdr w:val="single" w:sz="4" w:space="0" w:color="auto"/>
        </w:rPr>
        <w:t>A</w:t>
      </w:r>
      <w:r w:rsidRPr="00D02A1F">
        <w:rPr>
          <w:rFonts w:hint="eastAsia"/>
          <w:b/>
          <w:bdr w:val="single" w:sz="4" w:space="0" w:color="auto"/>
        </w:rPr>
        <w:t>）</w:t>
      </w:r>
      <w:r w:rsidR="00BB7555" w:rsidRPr="00D02A1F">
        <w:rPr>
          <w:b/>
          <w:bdr w:val="single" w:sz="4" w:space="0" w:color="auto"/>
        </w:rPr>
        <w:t>釋「如來」</w:t>
      </w:r>
    </w:p>
    <w:p w:rsidR="00D02A1F" w:rsidRPr="00D02A1F" w:rsidRDefault="00BB7555" w:rsidP="00BD43A2">
      <w:pPr>
        <w:spacing w:line="354" w:lineRule="exact"/>
        <w:ind w:leftChars="400" w:left="960"/>
        <w:jc w:val="both"/>
        <w:rPr>
          <w:b/>
          <w:szCs w:val="20"/>
          <w:bdr w:val="single" w:sz="4" w:space="0" w:color="auto"/>
        </w:rPr>
      </w:pPr>
      <w:r w:rsidRPr="00D02A1F">
        <w:rPr>
          <w:b/>
          <w:szCs w:val="20"/>
          <w:bdr w:val="single" w:sz="4" w:space="0" w:color="auto"/>
        </w:rPr>
        <w:t>a</w:t>
      </w:r>
      <w:r w:rsidR="008E44B0" w:rsidRPr="00D02A1F">
        <w:rPr>
          <w:rFonts w:hint="eastAsia"/>
          <w:b/>
          <w:szCs w:val="20"/>
          <w:bdr w:val="single" w:sz="4" w:space="0" w:color="auto"/>
        </w:rPr>
        <w:t>、</w:t>
      </w:r>
      <w:r w:rsidRPr="00D02A1F">
        <w:rPr>
          <w:b/>
          <w:szCs w:val="20"/>
          <w:bdr w:val="single" w:sz="4" w:space="0" w:color="auto"/>
        </w:rPr>
        <w:t>或佛或眾生名如來</w:t>
      </w:r>
    </w:p>
    <w:p w:rsidR="00D02A1F" w:rsidRPr="00D02A1F" w:rsidRDefault="008E44B0" w:rsidP="00885593">
      <w:pPr>
        <w:ind w:leftChars="450" w:left="108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a</w:t>
      </w:r>
      <w:r w:rsidRPr="00D02A1F">
        <w:rPr>
          <w:rFonts w:hint="eastAsia"/>
          <w:b/>
          <w:szCs w:val="20"/>
          <w:bdr w:val="single" w:sz="4" w:space="0" w:color="auto"/>
        </w:rPr>
        <w:t>）</w:t>
      </w:r>
      <w:r w:rsidR="00BB7555" w:rsidRPr="00D02A1F">
        <w:rPr>
          <w:b/>
          <w:szCs w:val="20"/>
          <w:bdr w:val="single" w:sz="4" w:space="0" w:color="auto"/>
        </w:rPr>
        <w:t>眾生名如來</w:t>
      </w:r>
    </w:p>
    <w:p w:rsidR="00D02A1F" w:rsidRPr="00D02A1F" w:rsidRDefault="008E44B0" w:rsidP="00885593">
      <w:pPr>
        <w:spacing w:beforeLines="30" w:before="108"/>
        <w:ind w:leftChars="450" w:left="108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b</w:t>
      </w:r>
      <w:r w:rsidRPr="00D02A1F">
        <w:rPr>
          <w:rFonts w:hint="eastAsia"/>
          <w:b/>
          <w:szCs w:val="20"/>
          <w:bdr w:val="single" w:sz="4" w:space="0" w:color="auto"/>
        </w:rPr>
        <w:t>）</w:t>
      </w:r>
      <w:r w:rsidR="00BB7555" w:rsidRPr="00D02A1F">
        <w:rPr>
          <w:b/>
          <w:szCs w:val="20"/>
          <w:bdr w:val="single" w:sz="4" w:space="0" w:color="auto"/>
        </w:rPr>
        <w:t>佛名如來</w:t>
      </w:r>
    </w:p>
    <w:p w:rsidR="00D02A1F" w:rsidRPr="00D02A1F" w:rsidRDefault="00BB7555" w:rsidP="00885593">
      <w:pPr>
        <w:spacing w:beforeLines="30" w:before="108"/>
        <w:ind w:leftChars="400" w:left="960"/>
        <w:jc w:val="both"/>
        <w:rPr>
          <w:b/>
          <w:szCs w:val="20"/>
          <w:bdr w:val="single" w:sz="4" w:space="0" w:color="auto"/>
        </w:rPr>
      </w:pPr>
      <w:r w:rsidRPr="00D02A1F">
        <w:rPr>
          <w:rFonts w:hint="eastAsia"/>
          <w:b/>
          <w:szCs w:val="20"/>
          <w:bdr w:val="single" w:sz="4" w:space="0" w:color="auto"/>
        </w:rPr>
        <w:t>b</w:t>
      </w:r>
      <w:r w:rsidR="008E44B0" w:rsidRPr="00D02A1F">
        <w:rPr>
          <w:rFonts w:hint="eastAsia"/>
          <w:b/>
          <w:szCs w:val="20"/>
          <w:bdr w:val="single" w:sz="4" w:space="0" w:color="auto"/>
        </w:rPr>
        <w:t>、</w:t>
      </w:r>
      <w:r w:rsidRPr="00D02A1F">
        <w:rPr>
          <w:rFonts w:ascii="新細明體" w:hAnsi="新細明體" w:hint="eastAsia"/>
          <w:b/>
          <w:bdr w:val="single" w:sz="4" w:space="0" w:color="auto"/>
        </w:rPr>
        <w:t>二種如來</w:t>
      </w:r>
      <w:r w:rsidRPr="00D02A1F">
        <w:rPr>
          <w:rFonts w:ascii="新細明體" w:hAnsi="新細明體"/>
          <w:b/>
          <w:bdr w:val="single" w:sz="4" w:space="0" w:color="auto"/>
        </w:rPr>
        <w:t>：此</w:t>
      </w:r>
      <w:r w:rsidRPr="00D02A1F">
        <w:rPr>
          <w:rFonts w:ascii="新細明體" w:hAnsi="新細明體" w:hint="eastAsia"/>
          <w:b/>
          <w:bdr w:val="single" w:sz="4" w:space="0" w:color="auto"/>
        </w:rPr>
        <w:t>中</w:t>
      </w:r>
      <w:r w:rsidRPr="00D02A1F">
        <w:rPr>
          <w:rFonts w:ascii="新細明體" w:hAnsi="新細明體"/>
          <w:b/>
          <w:bdr w:val="single" w:sz="4" w:space="0" w:color="auto"/>
        </w:rPr>
        <w:t>說</w:t>
      </w:r>
      <w:r w:rsidRPr="00D02A1F">
        <w:rPr>
          <w:rFonts w:ascii="新細明體" w:hAnsi="新細明體" w:hint="eastAsia"/>
          <w:b/>
          <w:bdr w:val="single" w:sz="4" w:space="0" w:color="auto"/>
        </w:rPr>
        <w:t>「</w:t>
      </w:r>
      <w:r w:rsidRPr="00D02A1F">
        <w:rPr>
          <w:rFonts w:ascii="新細明體" w:hAnsi="新細明體"/>
          <w:b/>
          <w:bdr w:val="single" w:sz="4" w:space="0" w:color="auto"/>
        </w:rPr>
        <w:t>佛如來</w:t>
      </w:r>
      <w:r w:rsidRPr="00D02A1F">
        <w:rPr>
          <w:rFonts w:ascii="新細明體" w:hAnsi="新細明體" w:hint="eastAsia"/>
          <w:b/>
          <w:bdr w:val="single" w:sz="4" w:space="0" w:color="auto"/>
        </w:rPr>
        <w:t>」</w:t>
      </w:r>
      <w:r w:rsidRPr="00D02A1F">
        <w:rPr>
          <w:rFonts w:ascii="新細明體" w:hAnsi="新細明體" w:hint="eastAsia"/>
        </w:rPr>
        <w:t>（</w:t>
      </w:r>
      <w:r w:rsidR="007D1F85" w:rsidRPr="00D02A1F">
        <w:rPr>
          <w:rFonts w:ascii="新細明體" w:hAnsi="新細明體" w:hint="eastAsia"/>
        </w:rPr>
        <w:t>印順法師，《</w:t>
      </w:r>
      <w:r w:rsidR="0003253F" w:rsidRPr="00D02A1F">
        <w:rPr>
          <w:rFonts w:ascii="新細明體" w:hAnsi="新細明體" w:hint="eastAsia"/>
        </w:rPr>
        <w:t>大智度論》筆記</w:t>
      </w:r>
      <w:r w:rsidRPr="00D02A1F">
        <w:rPr>
          <w:rFonts w:hint="eastAsia"/>
        </w:rPr>
        <w:t>〔</w:t>
      </w:r>
      <w:r w:rsidRPr="00D02A1F">
        <w:t>E010</w:t>
      </w:r>
      <w:r w:rsidRPr="00D02A1F">
        <w:rPr>
          <w:rFonts w:hint="eastAsia"/>
        </w:rPr>
        <w:t>〕</w:t>
      </w:r>
      <w:r w:rsidRPr="00D02A1F">
        <w:t>p.303</w:t>
      </w:r>
      <w:r w:rsidRPr="00D02A1F">
        <w:rPr>
          <w:rFonts w:ascii="新細明體" w:hAnsi="新細明體" w:hint="eastAsia"/>
        </w:rPr>
        <w:t>）</w:t>
      </w:r>
    </w:p>
    <w:p w:rsidR="00D02A1F" w:rsidRPr="00D02A1F" w:rsidRDefault="008E44B0" w:rsidP="00885593">
      <w:pPr>
        <w:spacing w:beforeLines="30" w:before="108"/>
        <w:ind w:leftChars="350" w:left="840"/>
        <w:jc w:val="both"/>
        <w:rPr>
          <w:b/>
          <w:bdr w:val="single" w:sz="4" w:space="0" w:color="auto"/>
        </w:rPr>
      </w:pPr>
      <w:r w:rsidRPr="00D02A1F">
        <w:rPr>
          <w:rFonts w:hint="eastAsia"/>
          <w:b/>
          <w:bdr w:val="single" w:sz="4" w:space="0" w:color="auto"/>
        </w:rPr>
        <w:t>（</w:t>
      </w:r>
      <w:r w:rsidRPr="00D02A1F">
        <w:rPr>
          <w:rFonts w:hint="eastAsia"/>
          <w:b/>
          <w:bdr w:val="single" w:sz="4" w:space="0" w:color="auto"/>
        </w:rPr>
        <w:t>B</w:t>
      </w:r>
      <w:r w:rsidRPr="00D02A1F">
        <w:rPr>
          <w:rFonts w:hint="eastAsia"/>
          <w:b/>
          <w:bdr w:val="single" w:sz="4" w:space="0" w:color="auto"/>
        </w:rPr>
        <w:t>）</w:t>
      </w:r>
      <w:r w:rsidR="00BB7555" w:rsidRPr="00D02A1F">
        <w:rPr>
          <w:rFonts w:hint="eastAsia"/>
          <w:b/>
          <w:bdr w:val="single" w:sz="4" w:space="0" w:color="auto"/>
        </w:rPr>
        <w:t>佛、眾生、一切法皆</w:t>
      </w:r>
      <w:r w:rsidR="00BB7555" w:rsidRPr="00D02A1F">
        <w:rPr>
          <w:b/>
          <w:bdr w:val="single" w:sz="4" w:space="0" w:color="auto"/>
        </w:rPr>
        <w:t>無所有</w:t>
      </w:r>
    </w:p>
    <w:p w:rsidR="00D02A1F" w:rsidRPr="00D02A1F" w:rsidRDefault="008E44B0" w:rsidP="00885593">
      <w:pPr>
        <w:spacing w:beforeLines="30" w:before="108"/>
        <w:ind w:leftChars="350" w:left="840"/>
        <w:jc w:val="both"/>
        <w:rPr>
          <w:b/>
          <w:bdr w:val="single" w:sz="4" w:space="0" w:color="auto"/>
        </w:rPr>
      </w:pPr>
      <w:r w:rsidRPr="00D02A1F">
        <w:rPr>
          <w:rFonts w:hint="eastAsia"/>
          <w:b/>
          <w:bdr w:val="single" w:sz="4" w:space="0" w:color="auto"/>
        </w:rPr>
        <w:t>（</w:t>
      </w:r>
      <w:r w:rsidRPr="00D02A1F">
        <w:rPr>
          <w:rFonts w:hint="eastAsia"/>
          <w:b/>
          <w:bdr w:val="single" w:sz="4" w:space="0" w:color="auto"/>
        </w:rPr>
        <w:t>C</w:t>
      </w:r>
      <w:r w:rsidRPr="00D02A1F">
        <w:rPr>
          <w:rFonts w:hint="eastAsia"/>
          <w:b/>
          <w:bdr w:val="single" w:sz="4" w:space="0" w:color="auto"/>
        </w:rPr>
        <w:t>）</w:t>
      </w:r>
      <w:r w:rsidR="00BB7555" w:rsidRPr="00D02A1F">
        <w:rPr>
          <w:rFonts w:hint="eastAsia"/>
          <w:b/>
          <w:bdr w:val="single" w:sz="4" w:space="0" w:color="auto"/>
        </w:rPr>
        <w:t>明「</w:t>
      </w:r>
      <w:r w:rsidR="00BB7555" w:rsidRPr="00D02A1F">
        <w:rPr>
          <w:b/>
          <w:bdr w:val="single" w:sz="4" w:space="0" w:color="auto"/>
        </w:rPr>
        <w:t>無受相、如來相皆空無所有</w:t>
      </w:r>
      <w:r w:rsidR="00BB7555" w:rsidRPr="00D02A1F">
        <w:rPr>
          <w:rFonts w:hint="eastAsia"/>
          <w:b/>
          <w:bdr w:val="single" w:sz="4" w:space="0" w:color="auto"/>
        </w:rPr>
        <w:t>」</w:t>
      </w:r>
    </w:p>
    <w:p w:rsidR="00D02A1F" w:rsidRPr="00D02A1F" w:rsidRDefault="008E44B0" w:rsidP="00885593">
      <w:pPr>
        <w:spacing w:beforeLines="30" w:before="108"/>
        <w:ind w:leftChars="350" w:left="840"/>
        <w:jc w:val="both"/>
        <w:rPr>
          <w:b/>
          <w:bdr w:val="single" w:sz="4" w:space="0" w:color="auto"/>
        </w:rPr>
      </w:pPr>
      <w:r w:rsidRPr="00D02A1F">
        <w:rPr>
          <w:rFonts w:hint="eastAsia"/>
          <w:b/>
          <w:bdr w:val="single" w:sz="4" w:space="0" w:color="auto"/>
        </w:rPr>
        <w:t>（</w:t>
      </w:r>
      <w:r w:rsidRPr="00D02A1F">
        <w:rPr>
          <w:rFonts w:hint="eastAsia"/>
          <w:b/>
          <w:bdr w:val="single" w:sz="4" w:space="0" w:color="auto"/>
        </w:rPr>
        <w:t>D</w:t>
      </w:r>
      <w:r w:rsidRPr="00D02A1F">
        <w:rPr>
          <w:rFonts w:hint="eastAsia"/>
          <w:b/>
          <w:bdr w:val="single" w:sz="4" w:space="0" w:color="auto"/>
        </w:rPr>
        <w:t>）</w:t>
      </w:r>
      <w:r w:rsidR="00BB7555" w:rsidRPr="00D02A1F">
        <w:rPr>
          <w:rFonts w:hint="eastAsia"/>
          <w:b/>
          <w:bdr w:val="single" w:sz="4" w:space="0" w:color="auto"/>
        </w:rPr>
        <w:t>結</w:t>
      </w:r>
    </w:p>
    <w:p w:rsidR="00D02A1F" w:rsidRPr="00D02A1F" w:rsidRDefault="008E44B0" w:rsidP="00885593">
      <w:pPr>
        <w:spacing w:beforeLines="30" w:before="108"/>
        <w:ind w:leftChars="200" w:left="480"/>
        <w:jc w:val="both"/>
        <w:rPr>
          <w:b/>
          <w:bdr w:val="single" w:sz="4" w:space="0" w:color="auto" w:frame="1"/>
        </w:rPr>
      </w:pPr>
      <w:bookmarkStart w:id="162" w:name="_Toc119189483"/>
      <w:bookmarkStart w:id="163" w:name="_Toc119200820"/>
      <w:bookmarkStart w:id="164" w:name="_Toc120416128"/>
      <w:bookmarkStart w:id="165" w:name="_Toc120418682"/>
      <w:r w:rsidRPr="00D02A1F">
        <w:rPr>
          <w:rFonts w:hint="eastAsia"/>
          <w:b/>
          <w:bdr w:val="single" w:sz="4" w:space="0" w:color="auto" w:frame="1"/>
        </w:rPr>
        <w:t>2</w:t>
      </w:r>
      <w:r w:rsidRPr="00D02A1F">
        <w:rPr>
          <w:rFonts w:hint="eastAsia"/>
          <w:b/>
          <w:bdr w:val="single" w:sz="4" w:space="0" w:color="auto" w:frame="1"/>
        </w:rPr>
        <w:t>、</w:t>
      </w:r>
      <w:r w:rsidR="00BB7555" w:rsidRPr="00D02A1F">
        <w:rPr>
          <w:rFonts w:hint="eastAsia"/>
          <w:b/>
          <w:bdr w:val="single" w:sz="4" w:space="0" w:color="auto" w:frame="1"/>
        </w:rPr>
        <w:t>第二說</w:t>
      </w:r>
      <w:bookmarkEnd w:id="162"/>
      <w:bookmarkEnd w:id="163"/>
      <w:bookmarkEnd w:id="164"/>
      <w:bookmarkEnd w:id="165"/>
    </w:p>
    <w:p w:rsidR="00D02A1F" w:rsidRPr="00D02A1F" w:rsidRDefault="008F4D8E" w:rsidP="00885593">
      <w:pPr>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w:t>
      </w:r>
      <w:r w:rsidR="00BB7555" w:rsidRPr="00D02A1F">
        <w:rPr>
          <w:rFonts w:hint="eastAsia"/>
          <w:b/>
          <w:bdr w:val="single" w:sz="4" w:space="0" w:color="auto" w:frame="1"/>
        </w:rPr>
        <w:t>明理：</w:t>
      </w:r>
      <w:r w:rsidRPr="00D02A1F">
        <w:rPr>
          <w:rFonts w:hint="eastAsia"/>
          <w:b/>
          <w:bdr w:val="single" w:sz="4" w:space="0" w:color="auto" w:frame="1"/>
        </w:rPr>
        <w:t>無受相與如</w:t>
      </w:r>
      <w:r w:rsidR="00BB7555" w:rsidRPr="00D02A1F">
        <w:rPr>
          <w:rFonts w:hint="eastAsia"/>
          <w:b/>
          <w:bdr w:val="single" w:sz="4" w:space="0" w:color="auto" w:frame="1"/>
        </w:rPr>
        <w:t>別異</w:t>
      </w:r>
      <w:r w:rsidR="00E079B9" w:rsidRPr="00D02A1F">
        <w:rPr>
          <w:rFonts w:hint="eastAsia"/>
          <w:b/>
          <w:bdr w:val="single" w:sz="4" w:space="0" w:color="auto" w:frame="1"/>
        </w:rPr>
        <w:t>——</w:t>
      </w:r>
      <w:r w:rsidR="00BB7555" w:rsidRPr="00D02A1F">
        <w:rPr>
          <w:rFonts w:hint="eastAsia"/>
          <w:b/>
          <w:bdr w:val="single" w:sz="4" w:space="0" w:color="auto" w:frame="1"/>
        </w:rPr>
        <w:t>無受相畢竟空非實，</w:t>
      </w:r>
      <w:r w:rsidR="00BB7555" w:rsidRPr="00D02A1F">
        <w:rPr>
          <w:b/>
          <w:bdr w:val="single" w:sz="4" w:space="0" w:color="auto" w:frame="1"/>
        </w:rPr>
        <w:t>如涅槃相</w:t>
      </w:r>
      <w:r w:rsidR="00BB7555" w:rsidRPr="00D02A1F">
        <w:rPr>
          <w:rFonts w:hint="eastAsia"/>
          <w:b/>
          <w:bdr w:val="single" w:sz="4" w:space="0" w:color="auto" w:frame="1"/>
        </w:rPr>
        <w:t>是實</w:t>
      </w:r>
    </w:p>
    <w:p w:rsidR="00D02A1F" w:rsidRDefault="008F4D8E" w:rsidP="00DD6DCF">
      <w:pPr>
        <w:spacing w:beforeLines="30" w:before="108"/>
        <w:ind w:leftChars="250" w:left="600"/>
        <w:jc w:val="both"/>
        <w:rPr>
          <w:b/>
        </w:rPr>
      </w:pPr>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w:t>
      </w:r>
      <w:r w:rsidR="00BB7555" w:rsidRPr="00D02A1F">
        <w:rPr>
          <w:rFonts w:hint="eastAsia"/>
          <w:b/>
          <w:bdr w:val="single" w:sz="4" w:space="0" w:color="auto" w:frame="1"/>
        </w:rPr>
        <w:t>釋經</w:t>
      </w:r>
    </w:p>
    <w:p w:rsidR="00D02A1F" w:rsidRDefault="00BB7555" w:rsidP="00DD6DCF">
      <w:pPr>
        <w:spacing w:beforeLines="30" w:before="108"/>
        <w:ind w:leftChars="150" w:left="360"/>
        <w:jc w:val="both"/>
        <w:rPr>
          <w:b/>
        </w:rPr>
      </w:pPr>
      <w:r w:rsidRPr="00D02A1F">
        <w:rPr>
          <w:rFonts w:hint="eastAsia"/>
          <w:b/>
          <w:bdr w:val="single" w:sz="4" w:space="0" w:color="auto" w:frame="1"/>
        </w:rPr>
        <w:t>（二）廣釋</w:t>
      </w:r>
    </w:p>
    <w:p w:rsidR="00BB7555" w:rsidRPr="00D02A1F" w:rsidRDefault="00BB7555" w:rsidP="00DD6DCF">
      <w:pPr>
        <w:ind w:leftChars="200" w:left="480"/>
        <w:jc w:val="both"/>
        <w:rPr>
          <w:b/>
          <w:bdr w:val="single" w:sz="4" w:space="0" w:color="auto" w:frame="1"/>
        </w:rPr>
      </w:pPr>
      <w:r w:rsidRPr="00D02A1F">
        <w:rPr>
          <w:rFonts w:hint="eastAsia"/>
          <w:b/>
          <w:bdr w:val="single" w:sz="4" w:space="0" w:color="auto" w:frame="1"/>
        </w:rPr>
        <w:t>1</w:t>
      </w:r>
      <w:r w:rsidRPr="00D02A1F">
        <w:rPr>
          <w:rFonts w:hint="eastAsia"/>
          <w:b/>
          <w:bdr w:val="single" w:sz="4" w:space="0" w:color="auto" w:frame="1"/>
        </w:rPr>
        <w:t>、</w:t>
      </w:r>
      <w:r w:rsidR="00394B3F" w:rsidRPr="00D02A1F">
        <w:rPr>
          <w:rFonts w:hint="eastAsia"/>
          <w:b/>
          <w:bdr w:val="single" w:sz="4" w:space="0" w:color="auto" w:frame="1"/>
        </w:rPr>
        <w:t>諸法</w:t>
      </w:r>
      <w:r w:rsidR="008F4D8E" w:rsidRPr="00D02A1F">
        <w:rPr>
          <w:rFonts w:hint="eastAsia"/>
          <w:b/>
          <w:bdr w:val="single" w:sz="4" w:space="0" w:color="auto" w:frame="1"/>
        </w:rPr>
        <w:t>中</w:t>
      </w:r>
      <w:r w:rsidR="00394B3F" w:rsidRPr="00D02A1F">
        <w:rPr>
          <w:rFonts w:hint="eastAsia"/>
          <w:b/>
          <w:bdr w:val="single" w:sz="4" w:space="0" w:color="auto" w:frame="1"/>
        </w:rPr>
        <w:t>如來</w:t>
      </w:r>
      <w:r w:rsidRPr="00D02A1F">
        <w:rPr>
          <w:rFonts w:hint="eastAsia"/>
          <w:b/>
          <w:bdr w:val="single" w:sz="4" w:space="0" w:color="auto" w:frame="1"/>
        </w:rPr>
        <w:t>不可得</w:t>
      </w:r>
      <w:r w:rsidR="00983523" w:rsidRPr="00D02A1F">
        <w:rPr>
          <w:rFonts w:hint="eastAsia"/>
          <w:b/>
          <w:bdr w:val="single" w:sz="4" w:space="0" w:color="auto" w:frame="1"/>
        </w:rPr>
        <w:t>，諸法如中如來亦不可得</w:t>
      </w:r>
    </w:p>
    <w:p w:rsidR="00983523" w:rsidRPr="00D02A1F" w:rsidRDefault="00BB7555" w:rsidP="00DD6DCF">
      <w:pPr>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w:t>
      </w:r>
      <w:r w:rsidR="00983523" w:rsidRPr="00D02A1F">
        <w:rPr>
          <w:rFonts w:hint="eastAsia"/>
          <w:b/>
          <w:bdr w:val="single" w:sz="4" w:space="0" w:color="auto" w:frame="1"/>
        </w:rPr>
        <w:t>諸法中如來不可得</w:t>
      </w:r>
    </w:p>
    <w:p w:rsidR="00D02A1F" w:rsidRPr="00D02A1F" w:rsidRDefault="00983523" w:rsidP="00DD6DCF">
      <w:pPr>
        <w:ind w:leftChars="300" w:left="720"/>
        <w:jc w:val="both"/>
        <w:rPr>
          <w:b/>
        </w:rPr>
      </w:pPr>
      <w:r w:rsidRPr="00D02A1F">
        <w:rPr>
          <w:rFonts w:hint="eastAsia"/>
          <w:b/>
          <w:bdr w:val="single" w:sz="4" w:space="0" w:color="auto" w:frame="1"/>
        </w:rPr>
        <w:t>A</w:t>
      </w:r>
      <w:r w:rsidRPr="00D02A1F">
        <w:rPr>
          <w:rFonts w:hint="eastAsia"/>
          <w:b/>
          <w:bdr w:val="single" w:sz="4" w:space="0" w:color="auto" w:frame="1"/>
        </w:rPr>
        <w:t>、總標：</w:t>
      </w:r>
      <w:r w:rsidR="00E079B9" w:rsidRPr="00D02A1F">
        <w:rPr>
          <w:rFonts w:hint="eastAsia"/>
          <w:b/>
          <w:bdr w:val="single" w:sz="4" w:space="0" w:color="auto" w:frame="1"/>
        </w:rPr>
        <w:t>於五眾乃至一切種智中，如來不可得</w:t>
      </w:r>
    </w:p>
    <w:p w:rsidR="00D02A1F" w:rsidRDefault="00983523" w:rsidP="00DD6DCF">
      <w:pPr>
        <w:spacing w:beforeLines="30" w:before="108"/>
        <w:ind w:leftChars="300" w:left="720"/>
        <w:jc w:val="both"/>
        <w:rPr>
          <w:rStyle w:val="a3"/>
        </w:rPr>
      </w:pPr>
      <w:bookmarkStart w:id="166" w:name="_Toc119189488"/>
      <w:bookmarkStart w:id="167" w:name="_Toc119200825"/>
      <w:bookmarkStart w:id="168" w:name="_Toc120416133"/>
      <w:bookmarkStart w:id="169" w:name="_Toc120418687"/>
      <w:r w:rsidRPr="00D02A1F">
        <w:rPr>
          <w:rFonts w:hint="eastAsia"/>
          <w:b/>
          <w:bdr w:val="single" w:sz="4" w:space="0" w:color="auto" w:frame="1"/>
        </w:rPr>
        <w:t>B</w:t>
      </w:r>
      <w:r w:rsidRPr="00D02A1F">
        <w:rPr>
          <w:rFonts w:hint="eastAsia"/>
          <w:b/>
          <w:bdr w:val="single" w:sz="4" w:space="0" w:color="auto" w:frame="1"/>
        </w:rPr>
        <w:t>、別釋：</w:t>
      </w:r>
      <w:r w:rsidR="00BB7555" w:rsidRPr="00D02A1F">
        <w:rPr>
          <w:rFonts w:hint="eastAsia"/>
          <w:b/>
          <w:bdr w:val="single" w:sz="4" w:space="0" w:color="auto" w:frame="1"/>
        </w:rPr>
        <w:t>於五眾中如來不可得──以五求門辨</w:t>
      </w:r>
    </w:p>
    <w:p w:rsidR="00D02A1F" w:rsidRPr="00D02A1F" w:rsidRDefault="00983523" w:rsidP="00DD6DCF">
      <w:pPr>
        <w:ind w:leftChars="350" w:left="840"/>
        <w:jc w:val="both"/>
        <w:rPr>
          <w:b/>
        </w:rPr>
      </w:pPr>
      <w:r w:rsidRPr="00D02A1F">
        <w:rPr>
          <w:rFonts w:hint="eastAsia"/>
          <w:b/>
          <w:bdr w:val="single" w:sz="4" w:space="0" w:color="auto" w:frame="1"/>
        </w:rPr>
        <w:t>（</w:t>
      </w:r>
      <w:r w:rsidRPr="00D02A1F">
        <w:rPr>
          <w:rFonts w:hint="eastAsia"/>
          <w:b/>
          <w:bdr w:val="single" w:sz="4" w:space="0" w:color="auto" w:frame="1"/>
        </w:rPr>
        <w:t>A</w:t>
      </w:r>
      <w:r w:rsidRPr="00D02A1F">
        <w:rPr>
          <w:rFonts w:hint="eastAsia"/>
          <w:b/>
          <w:bdr w:val="single" w:sz="4" w:space="0" w:color="auto" w:frame="1"/>
        </w:rPr>
        <w:t>）</w:t>
      </w:r>
      <w:r w:rsidR="00BB7555" w:rsidRPr="00D02A1F">
        <w:rPr>
          <w:rFonts w:hint="eastAsia"/>
          <w:b/>
          <w:bdr w:val="single" w:sz="4" w:space="0" w:color="auto" w:frame="1"/>
        </w:rPr>
        <w:t>總說</w:t>
      </w:r>
      <w:bookmarkEnd w:id="166"/>
      <w:bookmarkEnd w:id="167"/>
      <w:bookmarkEnd w:id="168"/>
      <w:bookmarkEnd w:id="169"/>
      <w:r w:rsidR="00BB7555" w:rsidRPr="00D02A1F">
        <w:rPr>
          <w:rFonts w:hint="eastAsia"/>
          <w:b/>
          <w:bdr w:val="single" w:sz="4" w:space="0" w:color="auto" w:frame="1"/>
        </w:rPr>
        <w:t>五求門</w:t>
      </w:r>
    </w:p>
    <w:p w:rsidR="00BB7555" w:rsidRPr="00D02A1F" w:rsidRDefault="00983523" w:rsidP="00DD6DCF">
      <w:pPr>
        <w:spacing w:beforeLines="30" w:before="108"/>
        <w:ind w:leftChars="350" w:left="840"/>
        <w:jc w:val="both"/>
        <w:rPr>
          <w:b/>
          <w:bdr w:val="single" w:sz="4" w:space="0" w:color="auto" w:frame="1"/>
        </w:rPr>
      </w:pPr>
      <w:bookmarkStart w:id="170" w:name="_Toc119189489"/>
      <w:bookmarkStart w:id="171" w:name="_Toc119200826"/>
      <w:bookmarkStart w:id="172" w:name="_Toc120416134"/>
      <w:bookmarkStart w:id="173" w:name="_Toc120418688"/>
      <w:r w:rsidRPr="00D02A1F">
        <w:rPr>
          <w:rFonts w:hint="eastAsia"/>
          <w:b/>
          <w:bdr w:val="single" w:sz="4" w:space="0" w:color="auto" w:frame="1"/>
        </w:rPr>
        <w:t>（</w:t>
      </w:r>
      <w:r w:rsidRPr="00D02A1F">
        <w:rPr>
          <w:rFonts w:hint="eastAsia"/>
          <w:b/>
          <w:bdr w:val="single" w:sz="4" w:space="0" w:color="auto" w:frame="1"/>
        </w:rPr>
        <w:t>B</w:t>
      </w:r>
      <w:r w:rsidRPr="00D02A1F">
        <w:rPr>
          <w:rFonts w:hint="eastAsia"/>
          <w:b/>
          <w:bdr w:val="single" w:sz="4" w:space="0" w:color="auto" w:frame="1"/>
        </w:rPr>
        <w:t>）</w:t>
      </w:r>
      <w:r w:rsidR="00BB7555" w:rsidRPr="00D02A1F">
        <w:rPr>
          <w:rFonts w:hint="eastAsia"/>
          <w:b/>
          <w:bdr w:val="single" w:sz="4" w:space="0" w:color="auto" w:frame="1"/>
        </w:rPr>
        <w:t>別釋</w:t>
      </w:r>
    </w:p>
    <w:p w:rsidR="00BB7555" w:rsidRPr="00D02A1F" w:rsidRDefault="00983523" w:rsidP="00DD6DCF">
      <w:pPr>
        <w:ind w:leftChars="400" w:left="960"/>
        <w:jc w:val="both"/>
        <w:rPr>
          <w:b/>
          <w:bdr w:val="single" w:sz="4" w:space="0" w:color="auto" w:frame="1"/>
        </w:rPr>
      </w:pPr>
      <w:r w:rsidRPr="00D02A1F">
        <w:rPr>
          <w:rFonts w:hint="eastAsia"/>
          <w:b/>
          <w:bdr w:val="single" w:sz="4" w:space="0" w:color="auto" w:frame="1"/>
        </w:rPr>
        <w:t>a</w:t>
      </w:r>
      <w:r w:rsidRPr="00D02A1F">
        <w:rPr>
          <w:rFonts w:hint="eastAsia"/>
          <w:b/>
          <w:bdr w:val="single" w:sz="4" w:space="0" w:color="auto" w:frame="1"/>
        </w:rPr>
        <w:t>、</w:t>
      </w:r>
      <w:r w:rsidR="00BB7555" w:rsidRPr="00D02A1F">
        <w:rPr>
          <w:rFonts w:hint="eastAsia"/>
          <w:b/>
          <w:bdr w:val="single" w:sz="4" w:space="0" w:color="auto" w:frame="1"/>
        </w:rPr>
        <w:t>即</w:t>
      </w:r>
      <w:r w:rsidR="00BB7555" w:rsidRPr="00D02A1F">
        <w:rPr>
          <w:b/>
          <w:bdr w:val="single" w:sz="4" w:space="0" w:color="auto" w:frame="1"/>
        </w:rPr>
        <w:t>五眾非</w:t>
      </w:r>
      <w:r w:rsidR="00BB7555" w:rsidRPr="00D02A1F">
        <w:rPr>
          <w:rFonts w:hint="eastAsia"/>
          <w:b/>
          <w:bdr w:val="single" w:sz="4" w:space="0" w:color="auto" w:frame="1"/>
        </w:rPr>
        <w:t>是</w:t>
      </w:r>
      <w:r w:rsidR="00BB7555" w:rsidRPr="00D02A1F">
        <w:rPr>
          <w:b/>
          <w:bdr w:val="single" w:sz="4" w:space="0" w:color="auto" w:frame="1"/>
        </w:rPr>
        <w:t>如來</w:t>
      </w:r>
      <w:bookmarkEnd w:id="170"/>
      <w:bookmarkEnd w:id="171"/>
      <w:bookmarkEnd w:id="172"/>
      <w:bookmarkEnd w:id="173"/>
    </w:p>
    <w:p w:rsidR="00D02A1F" w:rsidRDefault="00983523" w:rsidP="00DD6DCF">
      <w:pPr>
        <w:ind w:leftChars="450" w:left="1080"/>
        <w:jc w:val="both"/>
      </w:pPr>
      <w:r w:rsidRPr="00D02A1F">
        <w:rPr>
          <w:rFonts w:hint="eastAsia"/>
          <w:b/>
          <w:szCs w:val="20"/>
          <w:bdr w:val="single" w:sz="4" w:space="0" w:color="auto"/>
        </w:rPr>
        <w:t>（</w:t>
      </w:r>
      <w:r w:rsidRPr="00D02A1F">
        <w:rPr>
          <w:rFonts w:hint="eastAsia"/>
          <w:b/>
          <w:szCs w:val="20"/>
          <w:bdr w:val="single" w:sz="4" w:space="0" w:color="auto"/>
        </w:rPr>
        <w:t>a</w:t>
      </w:r>
      <w:r w:rsidRPr="00D02A1F">
        <w:rPr>
          <w:rFonts w:hint="eastAsia"/>
          <w:b/>
          <w:szCs w:val="20"/>
          <w:bdr w:val="single" w:sz="4" w:space="0" w:color="auto"/>
        </w:rPr>
        <w:t>）</w:t>
      </w:r>
      <w:r w:rsidR="00BB7555" w:rsidRPr="00D02A1F">
        <w:rPr>
          <w:rFonts w:ascii="新細明體" w:hAnsi="新細明體" w:hint="eastAsia"/>
          <w:b/>
          <w:szCs w:val="20"/>
          <w:bdr w:val="single" w:sz="4" w:space="0" w:color="auto"/>
        </w:rPr>
        <w:t>五眾生滅，如來非生滅</w:t>
      </w:r>
    </w:p>
    <w:p w:rsidR="00D02A1F" w:rsidRPr="00D02A1F" w:rsidRDefault="00983523" w:rsidP="00DD6DCF">
      <w:pPr>
        <w:spacing w:beforeLines="30" w:before="108"/>
        <w:ind w:leftChars="450" w:left="1080"/>
        <w:jc w:val="both"/>
        <w:rPr>
          <w:rFonts w:ascii="新細明體" w:hAnsi="新細明體"/>
          <w:b/>
          <w:szCs w:val="20"/>
          <w:bdr w:val="single" w:sz="4" w:space="0" w:color="auto"/>
        </w:rPr>
      </w:pPr>
      <w:r w:rsidRPr="00D02A1F">
        <w:rPr>
          <w:rFonts w:ascii="新細明體" w:hAnsi="新細明體" w:hint="eastAsia"/>
          <w:b/>
          <w:szCs w:val="20"/>
          <w:bdr w:val="single" w:sz="4" w:space="0" w:color="auto"/>
        </w:rPr>
        <w:t>（b）</w:t>
      </w:r>
      <w:r w:rsidR="00BB7555" w:rsidRPr="00D02A1F">
        <w:rPr>
          <w:rFonts w:ascii="新細明體" w:hAnsi="新細明體"/>
          <w:b/>
          <w:szCs w:val="20"/>
          <w:bdr w:val="single" w:sz="4" w:space="0" w:color="auto"/>
        </w:rPr>
        <w:t>五</w:t>
      </w:r>
      <w:r w:rsidR="00BB7555" w:rsidRPr="00D02A1F">
        <w:rPr>
          <w:rFonts w:ascii="新細明體" w:hAnsi="新細明體" w:hint="eastAsia"/>
          <w:b/>
          <w:szCs w:val="20"/>
          <w:bdr w:val="single" w:sz="4" w:space="0" w:color="auto"/>
        </w:rPr>
        <w:t>眾是五</w:t>
      </w:r>
      <w:r w:rsidR="00BB7555" w:rsidRPr="00D02A1F">
        <w:rPr>
          <w:rFonts w:ascii="新細明體" w:hAnsi="新細明體"/>
          <w:b/>
          <w:szCs w:val="20"/>
          <w:bdr w:val="single" w:sz="4" w:space="0" w:color="auto"/>
        </w:rPr>
        <w:t>法</w:t>
      </w:r>
      <w:r w:rsidR="00BB7555" w:rsidRPr="00D02A1F">
        <w:rPr>
          <w:rFonts w:ascii="新細明體" w:hAnsi="新細明體" w:hint="eastAsia"/>
          <w:b/>
          <w:szCs w:val="20"/>
          <w:bdr w:val="single" w:sz="4" w:space="0" w:color="auto"/>
        </w:rPr>
        <w:t>，如來是</w:t>
      </w:r>
      <w:r w:rsidR="00BB7555" w:rsidRPr="00D02A1F">
        <w:rPr>
          <w:rFonts w:ascii="新細明體" w:hAnsi="新細明體"/>
          <w:b/>
          <w:szCs w:val="20"/>
          <w:bdr w:val="single" w:sz="4" w:space="0" w:color="auto"/>
        </w:rPr>
        <w:t>一</w:t>
      </w:r>
    </w:p>
    <w:p w:rsidR="00BB7555" w:rsidRPr="00D02A1F" w:rsidRDefault="00983523" w:rsidP="00DD6DCF">
      <w:pPr>
        <w:spacing w:beforeLines="30" w:before="108"/>
        <w:ind w:leftChars="400" w:left="960"/>
        <w:jc w:val="both"/>
        <w:rPr>
          <w:b/>
          <w:bdr w:val="single" w:sz="4" w:space="0" w:color="auto" w:frame="1"/>
        </w:rPr>
      </w:pPr>
      <w:bookmarkStart w:id="174" w:name="_Toc119189492"/>
      <w:bookmarkStart w:id="175" w:name="_Toc119200829"/>
      <w:bookmarkStart w:id="176" w:name="_Toc120416135"/>
      <w:bookmarkStart w:id="177" w:name="_Toc120418689"/>
      <w:r w:rsidRPr="00D02A1F">
        <w:rPr>
          <w:rFonts w:hint="eastAsia"/>
          <w:b/>
          <w:bdr w:val="single" w:sz="4" w:space="0" w:color="auto" w:frame="1"/>
        </w:rPr>
        <w:t>b</w:t>
      </w:r>
      <w:r w:rsidRPr="00D02A1F">
        <w:rPr>
          <w:rFonts w:hint="eastAsia"/>
          <w:b/>
          <w:bdr w:val="single" w:sz="4" w:space="0" w:color="auto" w:frame="1"/>
        </w:rPr>
        <w:t>、</w:t>
      </w:r>
      <w:r w:rsidR="00BB7555" w:rsidRPr="00D02A1F">
        <w:rPr>
          <w:rFonts w:hint="eastAsia"/>
          <w:b/>
          <w:bdr w:val="single" w:sz="4" w:space="0" w:color="auto" w:frame="1"/>
        </w:rPr>
        <w:t>離五眾非如來</w:t>
      </w:r>
      <w:bookmarkEnd w:id="174"/>
      <w:bookmarkEnd w:id="175"/>
      <w:bookmarkEnd w:id="176"/>
      <w:bookmarkEnd w:id="177"/>
    </w:p>
    <w:p w:rsidR="00BB7555" w:rsidRPr="00D02A1F" w:rsidRDefault="00983523" w:rsidP="00DD6DCF">
      <w:pPr>
        <w:ind w:leftChars="450" w:left="108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a</w:t>
      </w:r>
      <w:r w:rsidRPr="00D02A1F">
        <w:rPr>
          <w:rFonts w:hint="eastAsia"/>
          <w:b/>
          <w:szCs w:val="20"/>
          <w:bdr w:val="single" w:sz="4" w:space="0" w:color="auto"/>
        </w:rPr>
        <w:t>）</w:t>
      </w:r>
      <w:r w:rsidR="00BB7555" w:rsidRPr="00D02A1F">
        <w:rPr>
          <w:rFonts w:ascii="新細明體" w:hAnsi="新細明體" w:hint="eastAsia"/>
          <w:b/>
          <w:szCs w:val="20"/>
          <w:bdr w:val="single" w:sz="4" w:space="0" w:color="auto"/>
        </w:rPr>
        <w:t>若離五眾有如來，則如來無見聞覺知等功能</w:t>
      </w:r>
    </w:p>
    <w:p w:rsidR="00D02A1F" w:rsidRDefault="00983523" w:rsidP="00885593">
      <w:pPr>
        <w:ind w:leftChars="500" w:left="1200"/>
        <w:jc w:val="both"/>
        <w:rPr>
          <w:b/>
        </w:rPr>
      </w:pPr>
      <w:r w:rsidRPr="00D02A1F">
        <w:rPr>
          <w:rFonts w:hint="eastAsia"/>
          <w:b/>
          <w:bdr w:val="single" w:sz="4" w:space="0" w:color="auto"/>
        </w:rPr>
        <w:t>I</w:t>
      </w:r>
      <w:r w:rsidRPr="00D02A1F">
        <w:rPr>
          <w:rFonts w:hint="eastAsia"/>
          <w:b/>
          <w:bdr w:val="single" w:sz="4" w:space="0" w:color="auto"/>
        </w:rPr>
        <w:t>、</w:t>
      </w:r>
      <w:r w:rsidR="00BB7555" w:rsidRPr="00D02A1F">
        <w:rPr>
          <w:rFonts w:hint="eastAsia"/>
          <w:b/>
          <w:bdr w:val="single" w:sz="4" w:space="0" w:color="auto"/>
        </w:rPr>
        <w:t>明理</w:t>
      </w:r>
    </w:p>
    <w:p w:rsidR="00BB7555" w:rsidRPr="00D02A1F" w:rsidRDefault="00983523" w:rsidP="00DD6DCF">
      <w:pPr>
        <w:spacing w:beforeLines="30" w:before="108"/>
        <w:ind w:leftChars="500" w:left="1200"/>
        <w:jc w:val="both"/>
        <w:rPr>
          <w:b/>
          <w:bdr w:val="single" w:sz="4" w:space="0" w:color="auto"/>
        </w:rPr>
      </w:pPr>
      <w:r w:rsidRPr="00D02A1F">
        <w:rPr>
          <w:rFonts w:hint="eastAsia"/>
          <w:b/>
          <w:bdr w:val="single" w:sz="4" w:space="0" w:color="auto"/>
        </w:rPr>
        <w:t>Ⅱ、</w:t>
      </w:r>
      <w:r w:rsidR="00BB7555" w:rsidRPr="00D02A1F">
        <w:rPr>
          <w:rFonts w:hint="eastAsia"/>
          <w:b/>
          <w:bdr w:val="single" w:sz="4" w:space="0" w:color="auto"/>
        </w:rPr>
        <w:t>遣難</w:t>
      </w:r>
    </w:p>
    <w:p w:rsidR="00D02A1F" w:rsidRPr="00D02A1F" w:rsidRDefault="00983523" w:rsidP="001847E2">
      <w:pPr>
        <w:ind w:leftChars="550" w:left="1320"/>
        <w:jc w:val="both"/>
        <w:rPr>
          <w:b/>
          <w:bdr w:val="single" w:sz="4" w:space="0" w:color="auto"/>
        </w:rPr>
      </w:pPr>
      <w:r w:rsidRPr="00D02A1F">
        <w:rPr>
          <w:rFonts w:hint="eastAsia"/>
          <w:b/>
          <w:bdr w:val="single" w:sz="4" w:space="0" w:color="auto"/>
        </w:rPr>
        <w:t>（</w:t>
      </w:r>
      <w:r w:rsidRPr="00D02A1F">
        <w:rPr>
          <w:rFonts w:hint="eastAsia"/>
          <w:b/>
          <w:bdr w:val="single" w:sz="4" w:space="0" w:color="auto"/>
        </w:rPr>
        <w:t>I</w:t>
      </w:r>
      <w:r w:rsidRPr="00D02A1F">
        <w:rPr>
          <w:rFonts w:hint="eastAsia"/>
          <w:b/>
          <w:bdr w:val="single" w:sz="4" w:space="0" w:color="auto"/>
        </w:rPr>
        <w:t>）</w:t>
      </w:r>
      <w:r w:rsidR="00BB7555" w:rsidRPr="00D02A1F">
        <w:rPr>
          <w:rFonts w:ascii="新細明體" w:hAnsi="新細明體" w:hint="eastAsia"/>
          <w:b/>
          <w:bdr w:val="single" w:sz="4" w:space="0" w:color="auto"/>
        </w:rPr>
        <w:t>能見是眼，非是如來</w:t>
      </w:r>
    </w:p>
    <w:p w:rsidR="00D02A1F" w:rsidRPr="00D02A1F" w:rsidRDefault="00983523" w:rsidP="00DD6DCF">
      <w:pPr>
        <w:spacing w:beforeLines="30" w:before="108"/>
        <w:ind w:leftChars="550" w:left="1320"/>
        <w:jc w:val="both"/>
        <w:rPr>
          <w:rFonts w:ascii="新細明體" w:hAnsi="新細明體"/>
          <w:b/>
          <w:bdr w:val="single" w:sz="4" w:space="0" w:color="auto"/>
        </w:rPr>
      </w:pPr>
      <w:r w:rsidRPr="00D02A1F">
        <w:rPr>
          <w:rFonts w:ascii="新細明體" w:hAnsi="新細明體" w:hint="eastAsia"/>
          <w:b/>
          <w:bdr w:val="single" w:sz="4" w:space="0" w:color="auto"/>
        </w:rPr>
        <w:t>（Ⅱ）</w:t>
      </w:r>
      <w:r w:rsidR="00BB7555" w:rsidRPr="00D02A1F">
        <w:rPr>
          <w:rFonts w:ascii="新細明體" w:hAnsi="新細明體"/>
          <w:b/>
          <w:bdr w:val="single" w:sz="4" w:space="0" w:color="auto"/>
        </w:rPr>
        <w:t>知亦如眼過，知是五眾，非是如來</w:t>
      </w:r>
    </w:p>
    <w:p w:rsidR="00D02A1F" w:rsidRPr="00D02A1F" w:rsidRDefault="00983523" w:rsidP="00DD6DCF">
      <w:pPr>
        <w:spacing w:beforeLines="30" w:before="108"/>
        <w:ind w:leftChars="550" w:left="1320"/>
        <w:jc w:val="both"/>
        <w:rPr>
          <w:rFonts w:ascii="新細明體" w:hAnsi="新細明體"/>
          <w:b/>
          <w:szCs w:val="20"/>
          <w:bdr w:val="single" w:sz="4" w:space="0" w:color="auto"/>
        </w:rPr>
      </w:pPr>
      <w:r w:rsidRPr="00D02A1F">
        <w:rPr>
          <w:rFonts w:ascii="新細明體" w:hAnsi="新細明體" w:hint="eastAsia"/>
          <w:b/>
          <w:szCs w:val="20"/>
          <w:bdr w:val="single" w:sz="4" w:space="0" w:color="auto"/>
        </w:rPr>
        <w:t>（Ⅲ）</w:t>
      </w:r>
      <w:r w:rsidR="00BB7555" w:rsidRPr="00D02A1F">
        <w:rPr>
          <w:rFonts w:ascii="新細明體" w:hAnsi="新細明體"/>
          <w:b/>
          <w:szCs w:val="20"/>
          <w:bdr w:val="single" w:sz="4" w:space="0" w:color="auto"/>
        </w:rPr>
        <w:t>如來若</w:t>
      </w:r>
      <w:r w:rsidR="00BB7555" w:rsidRPr="00D02A1F">
        <w:rPr>
          <w:rFonts w:ascii="新細明體" w:hAnsi="新細明體" w:hint="eastAsia"/>
          <w:b/>
          <w:szCs w:val="20"/>
          <w:bdr w:val="single" w:sz="4" w:space="0" w:color="auto"/>
        </w:rPr>
        <w:t>知</w:t>
      </w:r>
      <w:r w:rsidR="00BB7555" w:rsidRPr="00D02A1F">
        <w:rPr>
          <w:rFonts w:hint="eastAsia"/>
          <w:b/>
          <w:szCs w:val="20"/>
          <w:bdr w:val="single" w:sz="4" w:space="0" w:color="auto"/>
        </w:rPr>
        <w:t>，</w:t>
      </w:r>
      <w:r w:rsidR="00BB7555" w:rsidRPr="00D02A1F">
        <w:rPr>
          <w:rFonts w:ascii="新細明體" w:hAnsi="新細明體"/>
          <w:b/>
          <w:szCs w:val="20"/>
          <w:bdr w:val="single" w:sz="4" w:space="0" w:color="auto"/>
        </w:rPr>
        <w:t>即是知相</w:t>
      </w:r>
      <w:r w:rsidR="00BB7555" w:rsidRPr="00D02A1F">
        <w:rPr>
          <w:rFonts w:ascii="新細明體" w:hAnsi="新細明體" w:hint="eastAsia"/>
          <w:b/>
          <w:szCs w:val="20"/>
          <w:bdr w:val="single" w:sz="4" w:space="0" w:color="auto"/>
        </w:rPr>
        <w:t>，若是</w:t>
      </w:r>
      <w:r w:rsidR="00BB7555" w:rsidRPr="00D02A1F">
        <w:rPr>
          <w:rFonts w:ascii="新細明體" w:hAnsi="新細明體"/>
          <w:b/>
          <w:szCs w:val="20"/>
          <w:bdr w:val="single" w:sz="4" w:space="0" w:color="auto"/>
        </w:rPr>
        <w:t>知相</w:t>
      </w:r>
      <w:r w:rsidR="00BB7555" w:rsidRPr="00D02A1F">
        <w:rPr>
          <w:rFonts w:ascii="新細明體" w:hAnsi="新細明體" w:hint="eastAsia"/>
          <w:b/>
          <w:szCs w:val="20"/>
          <w:bdr w:val="single" w:sz="4" w:space="0" w:color="auto"/>
        </w:rPr>
        <w:t>則是無常，非是如來</w:t>
      </w:r>
    </w:p>
    <w:p w:rsidR="00D02A1F" w:rsidRPr="00D02A1F" w:rsidRDefault="00CD2032" w:rsidP="00DD6DCF">
      <w:pPr>
        <w:spacing w:beforeLines="30" w:before="108"/>
        <w:ind w:leftChars="450" w:left="1080"/>
        <w:jc w:val="both"/>
        <w:rPr>
          <w:b/>
          <w:szCs w:val="20"/>
          <w:bdr w:val="single" w:sz="4" w:space="0" w:color="auto"/>
        </w:rPr>
      </w:pPr>
      <w:r w:rsidRPr="00D02A1F">
        <w:rPr>
          <w:rFonts w:hint="eastAsia"/>
          <w:b/>
          <w:szCs w:val="20"/>
          <w:bdr w:val="single" w:sz="4" w:space="0" w:color="auto"/>
        </w:rPr>
        <w:t>（</w:t>
      </w:r>
      <w:r w:rsidR="00BB7555" w:rsidRPr="00D02A1F">
        <w:rPr>
          <w:b/>
          <w:szCs w:val="20"/>
          <w:bdr w:val="single" w:sz="4" w:space="0" w:color="auto"/>
        </w:rPr>
        <w:t>b</w:t>
      </w:r>
      <w:r w:rsidRPr="00D02A1F">
        <w:rPr>
          <w:rFonts w:hint="eastAsia"/>
          <w:b/>
          <w:szCs w:val="20"/>
          <w:bdr w:val="single" w:sz="4" w:space="0" w:color="auto"/>
        </w:rPr>
        <w:t>）</w:t>
      </w:r>
      <w:r w:rsidR="00BB7555" w:rsidRPr="00D02A1F">
        <w:rPr>
          <w:rFonts w:hAnsi="新細明體"/>
          <w:b/>
          <w:szCs w:val="20"/>
          <w:bdr w:val="single" w:sz="4" w:space="0" w:color="auto"/>
        </w:rPr>
        <w:t>若離五眾</w:t>
      </w:r>
      <w:r w:rsidR="00BB7555" w:rsidRPr="00D02A1F">
        <w:rPr>
          <w:rFonts w:hAnsi="新細明體" w:hint="eastAsia"/>
          <w:b/>
          <w:szCs w:val="20"/>
          <w:bdr w:val="single" w:sz="4" w:space="0" w:color="auto"/>
        </w:rPr>
        <w:t>有如來</w:t>
      </w:r>
      <w:r w:rsidR="00BB7555" w:rsidRPr="00D02A1F">
        <w:rPr>
          <w:rFonts w:hAnsi="新細明體"/>
          <w:b/>
          <w:szCs w:val="20"/>
          <w:bdr w:val="single" w:sz="4" w:space="0" w:color="auto"/>
        </w:rPr>
        <w:t>，則</w:t>
      </w:r>
      <w:r w:rsidR="00BB7555" w:rsidRPr="00D02A1F">
        <w:rPr>
          <w:rFonts w:hAnsi="新細明體" w:hint="eastAsia"/>
          <w:b/>
          <w:szCs w:val="20"/>
          <w:bdr w:val="single" w:sz="4" w:space="0" w:color="auto"/>
        </w:rPr>
        <w:t>如來應是常，如虛空相</w:t>
      </w:r>
    </w:p>
    <w:p w:rsidR="00D02A1F" w:rsidRPr="00D02A1F" w:rsidRDefault="00CD2032" w:rsidP="00DD6DCF">
      <w:pPr>
        <w:spacing w:beforeLines="30" w:before="108"/>
        <w:ind w:leftChars="400" w:left="960"/>
        <w:jc w:val="both"/>
        <w:rPr>
          <w:b/>
          <w:bdr w:val="single" w:sz="4" w:space="0" w:color="auto" w:frame="1"/>
        </w:rPr>
      </w:pPr>
      <w:bookmarkStart w:id="178" w:name="_Toc120416136"/>
      <w:bookmarkStart w:id="179" w:name="_Toc120418690"/>
      <w:r w:rsidRPr="00D02A1F">
        <w:rPr>
          <w:rFonts w:hint="eastAsia"/>
          <w:b/>
          <w:bdr w:val="single" w:sz="4" w:space="0" w:color="auto" w:frame="1"/>
        </w:rPr>
        <w:t>c</w:t>
      </w:r>
      <w:r w:rsidRPr="00D02A1F">
        <w:rPr>
          <w:rFonts w:hint="eastAsia"/>
          <w:b/>
          <w:bdr w:val="single" w:sz="4" w:space="0" w:color="auto" w:frame="1"/>
        </w:rPr>
        <w:t>、</w:t>
      </w:r>
      <w:r w:rsidR="00BB7555" w:rsidRPr="00D02A1F">
        <w:rPr>
          <w:b/>
          <w:bdr w:val="single" w:sz="4" w:space="0" w:color="auto" w:frame="1"/>
        </w:rPr>
        <w:t>五眾</w:t>
      </w:r>
      <w:r w:rsidR="00BB7555" w:rsidRPr="00D02A1F">
        <w:rPr>
          <w:rFonts w:hint="eastAsia"/>
          <w:b/>
          <w:bdr w:val="single" w:sz="4" w:space="0" w:color="auto" w:frame="1"/>
        </w:rPr>
        <w:t>不在如來中，</w:t>
      </w:r>
      <w:r w:rsidR="00BB7555" w:rsidRPr="00D02A1F">
        <w:rPr>
          <w:b/>
          <w:bdr w:val="single" w:sz="4" w:space="0" w:color="auto" w:frame="1"/>
        </w:rPr>
        <w:t>如來</w:t>
      </w:r>
      <w:r w:rsidR="00BB7555" w:rsidRPr="00D02A1F">
        <w:rPr>
          <w:rFonts w:hint="eastAsia"/>
          <w:b/>
          <w:bdr w:val="single" w:sz="4" w:space="0" w:color="auto" w:frame="1"/>
        </w:rPr>
        <w:t>不在五眾中</w:t>
      </w:r>
      <w:r w:rsidR="00BB7555" w:rsidRPr="00D02A1F">
        <w:rPr>
          <w:b/>
          <w:bdr w:val="single" w:sz="4" w:space="0" w:color="auto" w:frame="1"/>
        </w:rPr>
        <w:t>，</w:t>
      </w:r>
      <w:r w:rsidR="00BB7555" w:rsidRPr="00D02A1F">
        <w:rPr>
          <w:rFonts w:hint="eastAsia"/>
          <w:b/>
          <w:bdr w:val="single" w:sz="4" w:space="0" w:color="auto" w:frame="1"/>
        </w:rPr>
        <w:t>如來不有</w:t>
      </w:r>
      <w:bookmarkEnd w:id="178"/>
      <w:bookmarkEnd w:id="179"/>
      <w:r w:rsidR="00BB7555" w:rsidRPr="00D02A1F">
        <w:rPr>
          <w:rFonts w:hint="eastAsia"/>
          <w:b/>
          <w:bdr w:val="single" w:sz="4" w:space="0" w:color="auto" w:frame="1"/>
        </w:rPr>
        <w:t>五眾</w:t>
      </w:r>
    </w:p>
    <w:p w:rsidR="00D02A1F" w:rsidRPr="00D02A1F" w:rsidRDefault="0055536F" w:rsidP="00DD6DCF">
      <w:pPr>
        <w:spacing w:beforeLines="30" w:before="108"/>
        <w:ind w:leftChars="450" w:left="1080"/>
        <w:jc w:val="both"/>
        <w:rPr>
          <w:rFonts w:ascii="新細明體" w:hAnsi="新細明體"/>
          <w:b/>
          <w:bdr w:val="single" w:sz="4" w:space="0" w:color="auto"/>
        </w:rPr>
      </w:pPr>
      <w:r w:rsidRPr="00D02A1F">
        <w:rPr>
          <w:rFonts w:ascii="新細明體" w:hAnsi="新細明體" w:hint="eastAsia"/>
          <w:b/>
          <w:bdr w:val="single" w:sz="4" w:space="0" w:color="auto"/>
        </w:rPr>
        <w:t xml:space="preserve">※ </w:t>
      </w:r>
      <w:r w:rsidR="00BB7555" w:rsidRPr="00D02A1F">
        <w:rPr>
          <w:rFonts w:ascii="新細明體" w:hAnsi="新細明體" w:hint="eastAsia"/>
          <w:b/>
          <w:bdr w:val="single" w:sz="4" w:space="0" w:color="auto"/>
        </w:rPr>
        <w:t>若</w:t>
      </w:r>
      <w:r w:rsidR="00BB7555" w:rsidRPr="00D02A1F">
        <w:rPr>
          <w:rFonts w:ascii="新細明體" w:hAnsi="新細明體"/>
          <w:b/>
          <w:bdr w:val="single" w:sz="4" w:space="0" w:color="auto"/>
        </w:rPr>
        <w:t>以五眾因緣有如來</w:t>
      </w:r>
      <w:r w:rsidR="00BB7555" w:rsidRPr="00D02A1F">
        <w:rPr>
          <w:rFonts w:ascii="新細明體" w:hAnsi="新細明體" w:hint="eastAsia"/>
          <w:b/>
          <w:bdr w:val="single" w:sz="4" w:space="0" w:color="auto"/>
        </w:rPr>
        <w:t>，</w:t>
      </w:r>
      <w:r w:rsidR="00BB7555" w:rsidRPr="00D02A1F">
        <w:rPr>
          <w:rFonts w:ascii="新細明體" w:hAnsi="新細明體"/>
          <w:b/>
          <w:bdr w:val="single" w:sz="4" w:space="0" w:color="auto"/>
        </w:rPr>
        <w:t>則如來無自性</w:t>
      </w:r>
    </w:p>
    <w:p w:rsidR="00D02A1F" w:rsidRDefault="00CD2032" w:rsidP="00DD6DCF">
      <w:pPr>
        <w:spacing w:beforeLines="30" w:before="108"/>
        <w:ind w:leftChars="350" w:left="840"/>
        <w:jc w:val="both"/>
        <w:rPr>
          <w:b/>
        </w:rPr>
      </w:pPr>
      <w:r w:rsidRPr="00D02A1F">
        <w:rPr>
          <w:rFonts w:hint="eastAsia"/>
          <w:b/>
          <w:bdr w:val="single" w:sz="4" w:space="0" w:color="auto" w:frame="1"/>
        </w:rPr>
        <w:t>（</w:t>
      </w:r>
      <w:r w:rsidR="00BB7555" w:rsidRPr="00D02A1F">
        <w:rPr>
          <w:rFonts w:hint="eastAsia"/>
          <w:b/>
          <w:bdr w:val="single" w:sz="4" w:space="0" w:color="auto" w:frame="1"/>
        </w:rPr>
        <w:t>C</w:t>
      </w:r>
      <w:r w:rsidRPr="00D02A1F">
        <w:rPr>
          <w:rFonts w:hint="eastAsia"/>
          <w:b/>
          <w:bdr w:val="single" w:sz="4" w:space="0" w:color="auto" w:frame="1"/>
        </w:rPr>
        <w:t>）</w:t>
      </w:r>
      <w:r w:rsidR="00BB7555" w:rsidRPr="00D02A1F">
        <w:rPr>
          <w:rFonts w:hint="eastAsia"/>
          <w:b/>
          <w:bdr w:val="single" w:sz="4" w:space="0" w:color="auto" w:frame="1"/>
        </w:rPr>
        <w:t>結：五種求如來不可得</w:t>
      </w:r>
    </w:p>
    <w:p w:rsidR="00BB7555" w:rsidRPr="00D02A1F" w:rsidRDefault="00295332" w:rsidP="00DD6DCF">
      <w:pPr>
        <w:spacing w:beforeLines="30" w:before="108"/>
        <w:ind w:leftChars="300" w:left="720"/>
        <w:jc w:val="both"/>
        <w:rPr>
          <w:b/>
          <w:bdr w:val="single" w:sz="4" w:space="0" w:color="auto" w:frame="1"/>
        </w:rPr>
      </w:pPr>
      <w:bookmarkStart w:id="180" w:name="_Toc119189500"/>
      <w:bookmarkStart w:id="181" w:name="_Toc119200837"/>
      <w:bookmarkStart w:id="182" w:name="_Toc120416140"/>
      <w:bookmarkStart w:id="183" w:name="_Toc120418694"/>
      <w:r w:rsidRPr="00D02A1F">
        <w:rPr>
          <w:rFonts w:hint="eastAsia"/>
          <w:b/>
          <w:bdr w:val="single" w:sz="4" w:space="0" w:color="auto" w:frame="1"/>
        </w:rPr>
        <w:lastRenderedPageBreak/>
        <w:t>C</w:t>
      </w:r>
      <w:r w:rsidRPr="00D02A1F">
        <w:rPr>
          <w:rFonts w:hint="eastAsia"/>
          <w:b/>
          <w:bdr w:val="single" w:sz="4" w:space="0" w:color="auto" w:frame="1"/>
        </w:rPr>
        <w:t>、</w:t>
      </w:r>
      <w:r w:rsidR="00BB7555" w:rsidRPr="00D02A1F">
        <w:rPr>
          <w:rFonts w:hint="eastAsia"/>
          <w:b/>
          <w:bdr w:val="single" w:sz="4" w:space="0" w:color="auto" w:frame="1"/>
        </w:rPr>
        <w:t>顯義：離戲論，見實相</w:t>
      </w:r>
    </w:p>
    <w:p w:rsidR="00D02A1F" w:rsidRDefault="00295332" w:rsidP="00DD6DCF">
      <w:pPr>
        <w:ind w:leftChars="350" w:left="840"/>
        <w:jc w:val="both"/>
        <w:rPr>
          <w:b/>
        </w:rPr>
      </w:pPr>
      <w:r w:rsidRPr="00D02A1F">
        <w:rPr>
          <w:rFonts w:hint="eastAsia"/>
          <w:b/>
          <w:bdr w:val="single" w:sz="4" w:space="0" w:color="auto" w:frame="1"/>
        </w:rPr>
        <w:t>（</w:t>
      </w:r>
      <w:r w:rsidRPr="00D02A1F">
        <w:rPr>
          <w:rFonts w:hint="eastAsia"/>
          <w:b/>
          <w:bdr w:val="single" w:sz="4" w:space="0" w:color="auto" w:frame="1"/>
        </w:rPr>
        <w:t>A</w:t>
      </w:r>
      <w:r w:rsidRPr="00D02A1F">
        <w:rPr>
          <w:rFonts w:hint="eastAsia"/>
          <w:b/>
          <w:bdr w:val="single" w:sz="4" w:space="0" w:color="auto" w:frame="1"/>
        </w:rPr>
        <w:t>）</w:t>
      </w:r>
      <w:r w:rsidR="00BB7555" w:rsidRPr="00D02A1F">
        <w:rPr>
          <w:rFonts w:hint="eastAsia"/>
          <w:b/>
          <w:bdr w:val="single" w:sz="4" w:space="0" w:color="auto" w:frame="1"/>
        </w:rPr>
        <w:t>離戲論</w:t>
      </w:r>
      <w:bookmarkEnd w:id="180"/>
      <w:bookmarkEnd w:id="181"/>
      <w:bookmarkEnd w:id="182"/>
      <w:bookmarkEnd w:id="183"/>
    </w:p>
    <w:p w:rsidR="00D02A1F" w:rsidRPr="00D02A1F" w:rsidRDefault="00CD2032" w:rsidP="00DD6DCF">
      <w:pPr>
        <w:ind w:leftChars="400" w:left="960"/>
        <w:jc w:val="both"/>
        <w:rPr>
          <w:b/>
          <w:szCs w:val="20"/>
          <w:bdr w:val="single" w:sz="4" w:space="0" w:color="auto"/>
        </w:rPr>
      </w:pPr>
      <w:r w:rsidRPr="00D02A1F">
        <w:rPr>
          <w:rFonts w:hint="eastAsia"/>
          <w:b/>
          <w:szCs w:val="20"/>
          <w:bdr w:val="single" w:sz="4" w:space="0" w:color="auto"/>
        </w:rPr>
        <w:t>a</w:t>
      </w:r>
      <w:r w:rsidR="00295332" w:rsidRPr="00D02A1F">
        <w:rPr>
          <w:rFonts w:hint="eastAsia"/>
          <w:b/>
          <w:szCs w:val="20"/>
          <w:bdr w:val="single" w:sz="4" w:space="0" w:color="auto"/>
        </w:rPr>
        <w:t>、</w:t>
      </w:r>
      <w:r w:rsidR="00BB7555" w:rsidRPr="00D02A1F">
        <w:rPr>
          <w:rFonts w:hint="eastAsia"/>
          <w:b/>
          <w:szCs w:val="20"/>
          <w:bdr w:val="single" w:sz="4" w:space="0" w:color="auto"/>
        </w:rPr>
        <w:t>若執實有如來，則不見如來</w:t>
      </w:r>
    </w:p>
    <w:p w:rsidR="00D02A1F" w:rsidRPr="00D02A1F" w:rsidRDefault="00CD2032" w:rsidP="00885593">
      <w:pPr>
        <w:spacing w:beforeLines="30" w:before="108" w:line="350" w:lineRule="exact"/>
        <w:ind w:leftChars="400" w:left="960"/>
        <w:jc w:val="both"/>
        <w:rPr>
          <w:b/>
          <w:szCs w:val="20"/>
          <w:bdr w:val="single" w:sz="4" w:space="0" w:color="auto"/>
        </w:rPr>
      </w:pPr>
      <w:r w:rsidRPr="00D02A1F">
        <w:rPr>
          <w:rFonts w:hint="eastAsia"/>
          <w:b/>
          <w:szCs w:val="20"/>
          <w:bdr w:val="single" w:sz="4" w:space="0" w:color="auto"/>
        </w:rPr>
        <w:t>b</w:t>
      </w:r>
      <w:r w:rsidR="00295332" w:rsidRPr="00D02A1F">
        <w:rPr>
          <w:rFonts w:hint="eastAsia"/>
          <w:b/>
          <w:szCs w:val="20"/>
          <w:bdr w:val="single" w:sz="4" w:space="0" w:color="auto"/>
        </w:rPr>
        <w:t>、</w:t>
      </w:r>
      <w:r w:rsidR="00BB7555" w:rsidRPr="00D02A1F">
        <w:rPr>
          <w:rFonts w:hint="eastAsia"/>
          <w:b/>
          <w:szCs w:val="20"/>
          <w:bdr w:val="single" w:sz="4" w:space="0" w:color="auto"/>
        </w:rPr>
        <w:t>若執實無如來，則墮邪見</w:t>
      </w:r>
    </w:p>
    <w:p w:rsidR="00D02A1F" w:rsidRPr="00D02A1F" w:rsidRDefault="00CD2032" w:rsidP="00885593">
      <w:pPr>
        <w:spacing w:beforeLines="30" w:before="108" w:line="350" w:lineRule="exact"/>
        <w:ind w:leftChars="400" w:left="960"/>
        <w:jc w:val="both"/>
        <w:rPr>
          <w:b/>
          <w:szCs w:val="20"/>
          <w:bdr w:val="single" w:sz="4" w:space="0" w:color="auto"/>
        </w:rPr>
      </w:pPr>
      <w:r w:rsidRPr="00D02A1F">
        <w:rPr>
          <w:rFonts w:hint="eastAsia"/>
          <w:b/>
          <w:szCs w:val="20"/>
          <w:bdr w:val="single" w:sz="4" w:space="0" w:color="auto"/>
        </w:rPr>
        <w:t>c</w:t>
      </w:r>
      <w:r w:rsidR="00295332" w:rsidRPr="00D02A1F">
        <w:rPr>
          <w:rFonts w:hint="eastAsia"/>
          <w:b/>
          <w:szCs w:val="20"/>
          <w:bdr w:val="single" w:sz="4" w:space="0" w:color="auto"/>
        </w:rPr>
        <w:t>、</w:t>
      </w:r>
      <w:r w:rsidR="00BB7555" w:rsidRPr="00D02A1F">
        <w:rPr>
          <w:rFonts w:hint="eastAsia"/>
          <w:b/>
          <w:szCs w:val="20"/>
          <w:bdr w:val="single" w:sz="4" w:space="0" w:color="auto"/>
        </w:rPr>
        <w:t>不可以有無戲論求如來</w:t>
      </w:r>
    </w:p>
    <w:p w:rsidR="00D02A1F" w:rsidRPr="00D02A1F" w:rsidRDefault="00295332" w:rsidP="00885593">
      <w:pPr>
        <w:spacing w:beforeLines="30" w:before="108" w:line="350" w:lineRule="exact"/>
        <w:ind w:leftChars="350" w:left="84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B</w:t>
      </w:r>
      <w:r w:rsidRPr="00D02A1F">
        <w:rPr>
          <w:rFonts w:hint="eastAsia"/>
          <w:b/>
          <w:bdr w:val="single" w:sz="4" w:space="0" w:color="auto" w:frame="1"/>
        </w:rPr>
        <w:t>）</w:t>
      </w:r>
      <w:r w:rsidR="00BB7555" w:rsidRPr="00D02A1F">
        <w:rPr>
          <w:rFonts w:hint="eastAsia"/>
          <w:b/>
          <w:bdr w:val="single" w:sz="4" w:space="0" w:color="auto" w:frame="1"/>
        </w:rPr>
        <w:t>見實相</w:t>
      </w:r>
    </w:p>
    <w:p w:rsidR="00CD2032" w:rsidRPr="00D02A1F" w:rsidRDefault="00CD2032" w:rsidP="00885593">
      <w:pPr>
        <w:spacing w:beforeLines="30" w:before="108" w:line="350" w:lineRule="exact"/>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）諸法如中如來不可得</w:t>
      </w:r>
    </w:p>
    <w:p w:rsidR="00D02A1F" w:rsidRPr="00D02A1F" w:rsidRDefault="00CD2032" w:rsidP="00885593">
      <w:pPr>
        <w:spacing w:line="350" w:lineRule="exact"/>
        <w:ind w:leftChars="300" w:left="720"/>
        <w:jc w:val="both"/>
        <w:rPr>
          <w:b/>
          <w:bdr w:val="single" w:sz="4" w:space="0" w:color="auto" w:frame="1"/>
        </w:rPr>
      </w:pPr>
      <w:r w:rsidRPr="00D02A1F">
        <w:rPr>
          <w:rFonts w:hint="eastAsia"/>
          <w:b/>
          <w:bdr w:val="single" w:sz="4" w:space="0" w:color="auto" w:frame="1"/>
        </w:rPr>
        <w:t>A</w:t>
      </w:r>
      <w:r w:rsidR="00BB7555" w:rsidRPr="00D02A1F">
        <w:rPr>
          <w:rFonts w:hint="eastAsia"/>
          <w:b/>
          <w:bdr w:val="single" w:sz="4" w:space="0" w:color="auto" w:frame="1"/>
        </w:rPr>
        <w:t>、</w:t>
      </w:r>
      <w:r w:rsidR="00E05CC3" w:rsidRPr="00D02A1F">
        <w:rPr>
          <w:b/>
          <w:bdr w:val="single" w:sz="4" w:space="0" w:color="auto" w:frame="1"/>
        </w:rPr>
        <w:t>釋疑：何以但說「</w:t>
      </w:r>
      <w:r w:rsidR="00E05CC3" w:rsidRPr="00D02A1F">
        <w:rPr>
          <w:rFonts w:hint="eastAsia"/>
          <w:b/>
          <w:bdr w:val="single" w:sz="4" w:space="0" w:color="auto" w:frame="1"/>
        </w:rPr>
        <w:t>五眾如中無如來如，如來如中無五眾如」二事</w:t>
      </w:r>
    </w:p>
    <w:p w:rsidR="00D02A1F" w:rsidRPr="00D02A1F" w:rsidRDefault="00BB7555" w:rsidP="00885593">
      <w:pPr>
        <w:spacing w:line="350" w:lineRule="exact"/>
        <w:ind w:leftChars="350" w:left="84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A</w:t>
      </w:r>
      <w:r w:rsidRPr="00D02A1F">
        <w:rPr>
          <w:rFonts w:hint="eastAsia"/>
          <w:b/>
          <w:bdr w:val="single" w:sz="4" w:space="0" w:color="auto" w:frame="1"/>
        </w:rPr>
        <w:t>）略說故，但說二事則盡攝五事</w:t>
      </w:r>
    </w:p>
    <w:p w:rsidR="00D02A1F" w:rsidRPr="00D02A1F" w:rsidRDefault="00BB7555" w:rsidP="00885593">
      <w:pPr>
        <w:spacing w:beforeLines="30" w:before="108" w:line="350" w:lineRule="exact"/>
        <w:ind w:leftChars="350" w:left="84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B</w:t>
      </w:r>
      <w:r w:rsidRPr="00D02A1F">
        <w:rPr>
          <w:rFonts w:hint="eastAsia"/>
          <w:b/>
          <w:bdr w:val="single" w:sz="4" w:space="0" w:color="auto" w:frame="1"/>
        </w:rPr>
        <w:t>）</w:t>
      </w:r>
      <w:r w:rsidRPr="00D02A1F">
        <w:rPr>
          <w:b/>
          <w:bdr w:val="single" w:sz="4" w:space="0" w:color="auto" w:frame="1"/>
        </w:rPr>
        <w:t>二十種我見，不能一時起</w:t>
      </w:r>
      <w:r w:rsidRPr="00D02A1F">
        <w:rPr>
          <w:rFonts w:hint="eastAsia"/>
          <w:b/>
          <w:bdr w:val="single" w:sz="4" w:space="0" w:color="auto" w:frame="1"/>
        </w:rPr>
        <w:t>，因惑故但說二事</w:t>
      </w:r>
    </w:p>
    <w:p w:rsidR="00D02A1F" w:rsidRPr="00D02A1F" w:rsidRDefault="00CD2032" w:rsidP="00DD6DCF">
      <w:pPr>
        <w:spacing w:beforeLines="30" w:before="108"/>
        <w:ind w:leftChars="300" w:left="720"/>
        <w:jc w:val="both"/>
        <w:rPr>
          <w:b/>
          <w:bdr w:val="single" w:sz="4" w:space="0" w:color="auto" w:frame="1"/>
        </w:rPr>
      </w:pPr>
      <w:r w:rsidRPr="00D02A1F">
        <w:rPr>
          <w:rFonts w:hint="eastAsia"/>
          <w:b/>
          <w:bdr w:val="single" w:sz="4" w:space="0" w:color="auto" w:frame="1"/>
        </w:rPr>
        <w:t>B</w:t>
      </w:r>
      <w:r w:rsidRPr="00D02A1F">
        <w:rPr>
          <w:rFonts w:hint="eastAsia"/>
          <w:b/>
          <w:bdr w:val="single" w:sz="4" w:space="0" w:color="auto" w:frame="1"/>
        </w:rPr>
        <w:t>、</w:t>
      </w:r>
      <w:r w:rsidR="00BB7555" w:rsidRPr="00D02A1F">
        <w:rPr>
          <w:rFonts w:hint="eastAsia"/>
          <w:b/>
          <w:bdr w:val="single" w:sz="4" w:space="0" w:color="auto" w:frame="1"/>
        </w:rPr>
        <w:t>例餘</w:t>
      </w:r>
    </w:p>
    <w:p w:rsidR="00D02A1F" w:rsidRDefault="00BB7555" w:rsidP="00DD6DCF">
      <w:pPr>
        <w:spacing w:beforeLines="30" w:before="108"/>
        <w:ind w:leftChars="200" w:left="480"/>
        <w:jc w:val="both"/>
        <w:rPr>
          <w:b/>
        </w:rPr>
      </w:pPr>
      <w:r w:rsidRPr="00D02A1F">
        <w:rPr>
          <w:rFonts w:hint="eastAsia"/>
          <w:b/>
          <w:bdr w:val="single" w:sz="4" w:space="0" w:color="auto" w:frame="1"/>
        </w:rPr>
        <w:t>2</w:t>
      </w:r>
      <w:r w:rsidR="00394B3F" w:rsidRPr="00D02A1F">
        <w:rPr>
          <w:rFonts w:hint="eastAsia"/>
          <w:b/>
          <w:bdr w:val="single" w:sz="4" w:space="0" w:color="auto" w:frame="1"/>
        </w:rPr>
        <w:t>、</w:t>
      </w:r>
      <w:r w:rsidRPr="00D02A1F">
        <w:rPr>
          <w:rFonts w:hint="eastAsia"/>
          <w:b/>
          <w:bdr w:val="single" w:sz="4" w:space="0" w:color="auto" w:frame="1"/>
        </w:rPr>
        <w:t>諸</w:t>
      </w:r>
      <w:r w:rsidR="00295332" w:rsidRPr="00D02A1F">
        <w:rPr>
          <w:rFonts w:hint="eastAsia"/>
          <w:b/>
          <w:bdr w:val="single" w:sz="4" w:space="0" w:color="auto" w:frame="1"/>
        </w:rPr>
        <w:t>法</w:t>
      </w:r>
      <w:r w:rsidRPr="00D02A1F">
        <w:rPr>
          <w:rFonts w:hint="eastAsia"/>
          <w:b/>
          <w:bdr w:val="single" w:sz="4" w:space="0" w:color="auto" w:frame="1"/>
        </w:rPr>
        <w:t>法相中，如來不可得</w:t>
      </w:r>
    </w:p>
    <w:p w:rsidR="00D02A1F" w:rsidRPr="00D02A1F" w:rsidRDefault="0055536F" w:rsidP="00DD6DCF">
      <w:pPr>
        <w:spacing w:beforeLines="30" w:before="108"/>
        <w:ind w:leftChars="250" w:left="600"/>
        <w:jc w:val="both"/>
        <w:rPr>
          <w:b/>
          <w:szCs w:val="20"/>
          <w:bdr w:val="single" w:sz="4" w:space="0" w:color="auto"/>
        </w:rPr>
      </w:pPr>
      <w:r w:rsidRPr="00D02A1F">
        <w:rPr>
          <w:rFonts w:ascii="新細明體" w:hAnsi="新細明體" w:hint="eastAsia"/>
          <w:b/>
          <w:szCs w:val="20"/>
          <w:bdr w:val="single" w:sz="4" w:space="0" w:color="auto"/>
        </w:rPr>
        <w:t xml:space="preserve">※ </w:t>
      </w:r>
      <w:r w:rsidR="00BB7555" w:rsidRPr="00D02A1F">
        <w:rPr>
          <w:rFonts w:ascii="新細明體" w:hAnsi="新細明體" w:hint="eastAsia"/>
          <w:b/>
          <w:szCs w:val="20"/>
          <w:bdr w:val="single" w:sz="4" w:space="0" w:color="auto"/>
        </w:rPr>
        <w:t>因論生論：若</w:t>
      </w:r>
      <w:r w:rsidR="00BB7555" w:rsidRPr="00D02A1F">
        <w:rPr>
          <w:rFonts w:hint="eastAsia"/>
          <w:b/>
          <w:bCs/>
          <w:szCs w:val="20"/>
          <w:bdr w:val="single" w:sz="4" w:space="0" w:color="auto"/>
        </w:rPr>
        <w:t>「</w:t>
      </w:r>
      <w:r w:rsidR="00BB7555" w:rsidRPr="00D02A1F">
        <w:rPr>
          <w:b/>
          <w:szCs w:val="20"/>
          <w:bdr w:val="single" w:sz="4" w:space="0" w:color="auto"/>
        </w:rPr>
        <w:t>如</w:t>
      </w:r>
      <w:r w:rsidR="00BB7555" w:rsidRPr="00D02A1F">
        <w:rPr>
          <w:rFonts w:hint="eastAsia"/>
          <w:b/>
          <w:bCs/>
          <w:szCs w:val="20"/>
          <w:bdr w:val="single" w:sz="4" w:space="0" w:color="auto"/>
        </w:rPr>
        <w:t>」</w:t>
      </w:r>
      <w:r w:rsidR="00BB7555" w:rsidRPr="00D02A1F">
        <w:rPr>
          <w:b/>
          <w:szCs w:val="20"/>
          <w:bdr w:val="single" w:sz="4" w:space="0" w:color="auto"/>
        </w:rPr>
        <w:t>即是</w:t>
      </w:r>
      <w:r w:rsidR="00BB7555" w:rsidRPr="00D02A1F">
        <w:rPr>
          <w:rFonts w:hint="eastAsia"/>
          <w:b/>
          <w:bCs/>
          <w:szCs w:val="20"/>
          <w:bdr w:val="single" w:sz="4" w:space="0" w:color="auto"/>
        </w:rPr>
        <w:t>「</w:t>
      </w:r>
      <w:r w:rsidR="00BB7555" w:rsidRPr="00D02A1F">
        <w:rPr>
          <w:b/>
          <w:szCs w:val="20"/>
          <w:bdr w:val="single" w:sz="4" w:space="0" w:color="auto"/>
        </w:rPr>
        <w:t>法相</w:t>
      </w:r>
      <w:r w:rsidR="00BB7555" w:rsidRPr="00D02A1F">
        <w:rPr>
          <w:rFonts w:hint="eastAsia"/>
          <w:b/>
          <w:bCs/>
          <w:szCs w:val="20"/>
          <w:bdr w:val="single" w:sz="4" w:space="0" w:color="auto"/>
        </w:rPr>
        <w:t>」</w:t>
      </w:r>
      <w:r w:rsidR="00BB7555" w:rsidRPr="00D02A1F">
        <w:rPr>
          <w:b/>
          <w:szCs w:val="20"/>
          <w:bdr w:val="single" w:sz="4" w:space="0" w:color="auto"/>
        </w:rPr>
        <w:t>，何</w:t>
      </w:r>
      <w:r w:rsidR="00BB7555" w:rsidRPr="00D02A1F">
        <w:rPr>
          <w:rFonts w:hint="eastAsia"/>
          <w:b/>
          <w:szCs w:val="20"/>
          <w:bdr w:val="single" w:sz="4" w:space="0" w:color="auto"/>
        </w:rPr>
        <w:t>須</w:t>
      </w:r>
      <w:r w:rsidR="00BB7555" w:rsidRPr="00D02A1F">
        <w:rPr>
          <w:b/>
          <w:szCs w:val="20"/>
          <w:bdr w:val="single" w:sz="4" w:space="0" w:color="auto"/>
        </w:rPr>
        <w:t>重說</w:t>
      </w:r>
    </w:p>
    <w:p w:rsidR="00BB7555" w:rsidRPr="00D02A1F" w:rsidRDefault="00BB7555" w:rsidP="00DD6DCF">
      <w:pPr>
        <w:spacing w:beforeLines="30" w:before="108"/>
        <w:ind w:leftChars="200" w:left="480"/>
        <w:jc w:val="both"/>
        <w:rPr>
          <w:b/>
          <w:bdr w:val="single" w:sz="4" w:space="0" w:color="auto" w:frame="1"/>
        </w:rPr>
      </w:pPr>
      <w:bookmarkStart w:id="184" w:name="_Toc119189507"/>
      <w:bookmarkStart w:id="185" w:name="_Toc119200844"/>
      <w:bookmarkStart w:id="186" w:name="_Toc120416148"/>
      <w:bookmarkStart w:id="187" w:name="_Toc120418702"/>
      <w:r w:rsidRPr="00D02A1F">
        <w:rPr>
          <w:rFonts w:hint="eastAsia"/>
          <w:b/>
          <w:bdr w:val="single" w:sz="4" w:space="0" w:color="auto" w:frame="1"/>
        </w:rPr>
        <w:t>3</w:t>
      </w:r>
      <w:r w:rsidRPr="00D02A1F">
        <w:rPr>
          <w:rFonts w:hint="eastAsia"/>
          <w:b/>
          <w:bdr w:val="single" w:sz="4" w:space="0" w:color="auto" w:frame="1"/>
        </w:rPr>
        <w:t>、無合散故無</w:t>
      </w:r>
      <w:r w:rsidRPr="00D02A1F">
        <w:rPr>
          <w:b/>
          <w:bdr w:val="single" w:sz="4" w:space="0" w:color="auto" w:frame="1"/>
        </w:rPr>
        <w:t>如來</w:t>
      </w:r>
    </w:p>
    <w:bookmarkEnd w:id="184"/>
    <w:bookmarkEnd w:id="185"/>
    <w:bookmarkEnd w:id="186"/>
    <w:bookmarkEnd w:id="187"/>
    <w:p w:rsidR="00BB7555" w:rsidRPr="00D02A1F" w:rsidRDefault="00BB7555" w:rsidP="00DD6DCF">
      <w:pPr>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）明理</w:t>
      </w:r>
    </w:p>
    <w:p w:rsidR="00D02A1F" w:rsidRDefault="00BB7555" w:rsidP="00DD6DCF">
      <w:pPr>
        <w:ind w:leftChars="300" w:left="720"/>
        <w:jc w:val="both"/>
        <w:rPr>
          <w:b/>
        </w:rPr>
      </w:pPr>
      <w:r w:rsidRPr="00D02A1F">
        <w:rPr>
          <w:rFonts w:hint="eastAsia"/>
          <w:b/>
          <w:bdr w:val="single" w:sz="4" w:space="0" w:color="auto" w:frame="1"/>
        </w:rPr>
        <w:t>A</w:t>
      </w:r>
      <w:r w:rsidRPr="00D02A1F">
        <w:rPr>
          <w:rFonts w:hint="eastAsia"/>
          <w:b/>
          <w:bdr w:val="single" w:sz="4" w:space="0" w:color="auto" w:frame="1"/>
        </w:rPr>
        <w:t>、約五眾辨</w:t>
      </w:r>
    </w:p>
    <w:p w:rsidR="00D02A1F" w:rsidRPr="00D02A1F" w:rsidRDefault="00BB7555" w:rsidP="00DD6DCF">
      <w:pPr>
        <w:spacing w:beforeLines="30" w:before="108"/>
        <w:ind w:leftChars="300" w:left="720"/>
        <w:jc w:val="both"/>
        <w:rPr>
          <w:b/>
          <w:bdr w:val="single" w:sz="4" w:space="0" w:color="auto" w:frame="1"/>
        </w:rPr>
      </w:pPr>
      <w:r w:rsidRPr="00D02A1F">
        <w:rPr>
          <w:rFonts w:hint="eastAsia"/>
          <w:b/>
          <w:bdr w:val="single" w:sz="4" w:space="0" w:color="auto" w:frame="1"/>
        </w:rPr>
        <w:t>B</w:t>
      </w:r>
      <w:r w:rsidRPr="00D02A1F">
        <w:rPr>
          <w:rFonts w:hint="eastAsia"/>
          <w:b/>
          <w:bdr w:val="single" w:sz="4" w:space="0" w:color="auto" w:frame="1"/>
        </w:rPr>
        <w:t>、例餘</w:t>
      </w:r>
    </w:p>
    <w:p w:rsidR="00D02A1F" w:rsidRPr="00D02A1F" w:rsidRDefault="00BB7555" w:rsidP="00DD6DCF">
      <w:pPr>
        <w:spacing w:beforeLines="30" w:before="108"/>
        <w:ind w:leftChars="250" w:left="600"/>
        <w:jc w:val="both"/>
        <w:rPr>
          <w:b/>
          <w:bdr w:val="single" w:sz="4" w:space="0" w:color="auto" w:frame="1"/>
        </w:rPr>
      </w:pPr>
      <w:bookmarkStart w:id="188" w:name="_Toc119189510"/>
      <w:bookmarkStart w:id="189" w:name="_Toc119200847"/>
      <w:bookmarkStart w:id="190" w:name="_Toc120416152"/>
      <w:bookmarkStart w:id="191" w:name="_Toc120418706"/>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）結成</w:t>
      </w:r>
      <w:bookmarkEnd w:id="188"/>
      <w:bookmarkEnd w:id="189"/>
      <w:bookmarkEnd w:id="190"/>
      <w:bookmarkEnd w:id="191"/>
    </w:p>
    <w:p w:rsidR="00BB7555" w:rsidRPr="00D02A1F" w:rsidRDefault="00BB7555" w:rsidP="00DD6DCF">
      <w:pPr>
        <w:spacing w:beforeLines="30" w:before="108"/>
        <w:ind w:leftChars="50" w:left="120"/>
        <w:jc w:val="both"/>
        <w:rPr>
          <w:b/>
          <w:bdr w:val="single" w:sz="4" w:space="0" w:color="auto" w:frame="1"/>
        </w:rPr>
      </w:pPr>
      <w:r w:rsidRPr="00D02A1F">
        <w:rPr>
          <w:rFonts w:hint="eastAsia"/>
          <w:b/>
          <w:bdr w:val="single" w:sz="4" w:space="0" w:color="auto" w:frame="1"/>
        </w:rPr>
        <w:t>（</w:t>
      </w:r>
      <w:r w:rsidR="001406CB" w:rsidRPr="00D02A1F">
        <w:rPr>
          <w:rFonts w:hint="eastAsia"/>
          <w:b/>
          <w:bdr w:val="single" w:sz="4" w:space="0" w:color="auto" w:frame="1"/>
        </w:rPr>
        <w:t>參</w:t>
      </w:r>
      <w:r w:rsidRPr="00D02A1F">
        <w:rPr>
          <w:rFonts w:hint="eastAsia"/>
          <w:b/>
          <w:bdr w:val="single" w:sz="4" w:space="0" w:color="auto" w:frame="1"/>
        </w:rPr>
        <w:t>）論「觀照般若」──直明「不即不離諸法求般若」</w:t>
      </w:r>
    </w:p>
    <w:p w:rsidR="00D02A1F" w:rsidRDefault="00BB7555" w:rsidP="00DD6DCF">
      <w:pPr>
        <w:ind w:leftChars="100" w:left="240"/>
        <w:jc w:val="both"/>
        <w:rPr>
          <w:b/>
        </w:rPr>
      </w:pPr>
      <w:r w:rsidRPr="00D02A1F">
        <w:rPr>
          <w:rFonts w:hint="eastAsia"/>
          <w:b/>
          <w:bdr w:val="single" w:sz="4" w:space="0" w:color="auto" w:frame="1"/>
        </w:rPr>
        <w:t>一、明說義</w:t>
      </w:r>
    </w:p>
    <w:p w:rsidR="00BB7555" w:rsidRPr="00D02A1F" w:rsidRDefault="00BB7555" w:rsidP="00DD6DCF">
      <w:pPr>
        <w:spacing w:beforeLines="30" w:before="108"/>
        <w:ind w:leftChars="100" w:left="240"/>
        <w:jc w:val="both"/>
        <w:rPr>
          <w:b/>
          <w:bdr w:val="single" w:sz="4" w:space="0" w:color="auto" w:frame="1"/>
        </w:rPr>
      </w:pPr>
      <w:r w:rsidRPr="00D02A1F">
        <w:rPr>
          <w:rFonts w:hint="eastAsia"/>
          <w:b/>
          <w:bdr w:val="single" w:sz="4" w:space="0" w:color="auto" w:frame="1"/>
        </w:rPr>
        <w:t>二、般若非即諸法，亦非離諸法</w:t>
      </w:r>
    </w:p>
    <w:p w:rsidR="00BB7555" w:rsidRPr="00D02A1F" w:rsidRDefault="00BB7555" w:rsidP="00DD6DCF">
      <w:pPr>
        <w:ind w:leftChars="150" w:left="360"/>
        <w:jc w:val="both"/>
        <w:rPr>
          <w:b/>
          <w:bdr w:val="single" w:sz="4" w:space="0" w:color="auto"/>
        </w:rPr>
      </w:pPr>
      <w:r w:rsidRPr="00D02A1F">
        <w:rPr>
          <w:rFonts w:hint="eastAsia"/>
          <w:b/>
          <w:bdr w:val="single" w:sz="4" w:space="0" w:color="auto"/>
        </w:rPr>
        <w:t>（一）</w:t>
      </w:r>
      <w:r w:rsidR="00394B3F" w:rsidRPr="00D02A1F">
        <w:rPr>
          <w:rFonts w:hint="eastAsia"/>
          <w:b/>
          <w:bdr w:val="single" w:sz="4" w:space="0" w:color="auto"/>
        </w:rPr>
        <w:t>約</w:t>
      </w:r>
      <w:r w:rsidRPr="00D02A1F">
        <w:rPr>
          <w:rFonts w:hint="eastAsia"/>
          <w:b/>
          <w:bdr w:val="single" w:sz="4" w:space="0" w:color="auto"/>
        </w:rPr>
        <w:t>五眾</w:t>
      </w:r>
      <w:r w:rsidR="00394B3F" w:rsidRPr="00D02A1F">
        <w:rPr>
          <w:rFonts w:hint="eastAsia"/>
          <w:b/>
          <w:bdr w:val="single" w:sz="4" w:space="0" w:color="auto"/>
        </w:rPr>
        <w:t>說</w:t>
      </w:r>
    </w:p>
    <w:p w:rsidR="00D02A1F" w:rsidRDefault="00BB7555" w:rsidP="00DD6DCF">
      <w:pPr>
        <w:ind w:leftChars="200" w:left="480"/>
        <w:jc w:val="both"/>
        <w:rPr>
          <w:b/>
        </w:rPr>
      </w:pPr>
      <w:r w:rsidRPr="00D02A1F">
        <w:rPr>
          <w:rFonts w:hint="eastAsia"/>
          <w:b/>
          <w:bdr w:val="single" w:sz="4" w:space="0" w:color="auto"/>
        </w:rPr>
        <w:t>1</w:t>
      </w:r>
      <w:r w:rsidRPr="00D02A1F">
        <w:rPr>
          <w:rFonts w:hint="eastAsia"/>
          <w:b/>
          <w:bdr w:val="single" w:sz="4" w:space="0" w:color="auto"/>
        </w:rPr>
        <w:t>、釋「非即、非離」</w:t>
      </w:r>
    </w:p>
    <w:p w:rsidR="00D02A1F" w:rsidRDefault="00BB7555" w:rsidP="00DD6DCF">
      <w:pPr>
        <w:ind w:leftChars="250" w:left="600"/>
        <w:jc w:val="both"/>
        <w:rPr>
          <w:b/>
          <w:bCs/>
        </w:rPr>
      </w:pPr>
      <w:r w:rsidRPr="00D02A1F">
        <w:rPr>
          <w:rFonts w:hint="eastAsia"/>
          <w:b/>
          <w:bdr w:val="single" w:sz="4" w:space="0" w:color="auto"/>
        </w:rPr>
        <w:t>（</w:t>
      </w:r>
      <w:r w:rsidRPr="00D02A1F">
        <w:rPr>
          <w:rFonts w:hint="eastAsia"/>
          <w:b/>
          <w:bdr w:val="single" w:sz="4" w:space="0" w:color="auto"/>
        </w:rPr>
        <w:t>1</w:t>
      </w:r>
      <w:r w:rsidRPr="00D02A1F">
        <w:rPr>
          <w:rFonts w:hint="eastAsia"/>
          <w:b/>
          <w:bdr w:val="single" w:sz="4" w:space="0" w:color="auto"/>
        </w:rPr>
        <w:t>）釋「非即」：五眾──</w:t>
      </w:r>
      <w:r w:rsidRPr="00D02A1F">
        <w:rPr>
          <w:b/>
          <w:bdr w:val="single" w:sz="4" w:space="0" w:color="auto"/>
        </w:rPr>
        <w:t>虛誑</w:t>
      </w:r>
      <w:r w:rsidRPr="00D02A1F">
        <w:rPr>
          <w:rFonts w:hint="eastAsia"/>
          <w:b/>
          <w:bdr w:val="single" w:sz="4" w:space="0" w:color="auto"/>
        </w:rPr>
        <w:t>無常；</w:t>
      </w:r>
      <w:r w:rsidRPr="00D02A1F">
        <w:rPr>
          <w:b/>
          <w:bdr w:val="single" w:sz="4" w:space="0" w:color="auto"/>
        </w:rPr>
        <w:t>般若</w:t>
      </w:r>
      <w:r w:rsidRPr="00D02A1F">
        <w:rPr>
          <w:rFonts w:hint="eastAsia"/>
          <w:b/>
          <w:bdr w:val="single" w:sz="4" w:space="0" w:color="auto"/>
        </w:rPr>
        <w:t>──</w:t>
      </w:r>
      <w:r w:rsidRPr="00D02A1F">
        <w:rPr>
          <w:b/>
          <w:bdr w:val="single" w:sz="4" w:space="0" w:color="auto"/>
        </w:rPr>
        <w:t>諸佛實慧</w:t>
      </w:r>
    </w:p>
    <w:p w:rsidR="00D02A1F" w:rsidRDefault="00BB7555" w:rsidP="00DD6DCF">
      <w:pPr>
        <w:spacing w:beforeLines="30" w:before="108"/>
        <w:ind w:leftChars="250" w:left="600"/>
        <w:jc w:val="both"/>
        <w:rPr>
          <w:b/>
        </w:rPr>
      </w:pPr>
      <w:bookmarkStart w:id="192" w:name="_Toc119189513"/>
      <w:bookmarkStart w:id="193" w:name="_Toc119200850"/>
      <w:bookmarkStart w:id="194" w:name="_Toc120416156"/>
      <w:bookmarkStart w:id="195" w:name="_Toc120418710"/>
      <w:r w:rsidRPr="00D02A1F">
        <w:rPr>
          <w:rFonts w:hint="eastAsia"/>
          <w:b/>
          <w:bdr w:val="single" w:sz="4" w:space="0" w:color="auto"/>
        </w:rPr>
        <w:t>（</w:t>
      </w:r>
      <w:r w:rsidRPr="00D02A1F">
        <w:rPr>
          <w:rFonts w:hint="eastAsia"/>
          <w:b/>
          <w:bdr w:val="single" w:sz="4" w:space="0" w:color="auto"/>
        </w:rPr>
        <w:t>2</w:t>
      </w:r>
      <w:r w:rsidRPr="00D02A1F">
        <w:rPr>
          <w:rFonts w:hint="eastAsia"/>
          <w:b/>
          <w:bdr w:val="single" w:sz="4" w:space="0" w:color="auto"/>
        </w:rPr>
        <w:t>）釋「非離」：</w:t>
      </w:r>
      <w:r w:rsidRPr="00D02A1F">
        <w:rPr>
          <w:b/>
          <w:bdr w:val="single" w:sz="4" w:space="0" w:color="auto"/>
        </w:rPr>
        <w:t>離五眾</w:t>
      </w:r>
      <w:r w:rsidRPr="00D02A1F">
        <w:rPr>
          <w:rFonts w:hint="eastAsia"/>
          <w:b/>
          <w:bdr w:val="single" w:sz="4" w:space="0" w:color="auto"/>
        </w:rPr>
        <w:t>則</w:t>
      </w:r>
      <w:r w:rsidRPr="00D02A1F">
        <w:rPr>
          <w:b/>
          <w:bdr w:val="single" w:sz="4" w:space="0" w:color="auto"/>
        </w:rPr>
        <w:t>無生滅</w:t>
      </w:r>
      <w:r w:rsidRPr="00D02A1F">
        <w:rPr>
          <w:rFonts w:hint="eastAsia"/>
          <w:b/>
          <w:bdr w:val="single" w:sz="4" w:space="0" w:color="auto"/>
        </w:rPr>
        <w:t>、無起作、</w:t>
      </w:r>
      <w:r w:rsidRPr="00D02A1F">
        <w:rPr>
          <w:b/>
          <w:bdr w:val="single" w:sz="4" w:space="0" w:color="auto"/>
        </w:rPr>
        <w:t>無法相</w:t>
      </w:r>
      <w:bookmarkEnd w:id="192"/>
      <w:bookmarkEnd w:id="193"/>
      <w:bookmarkEnd w:id="194"/>
      <w:bookmarkEnd w:id="195"/>
      <w:r w:rsidRPr="00D02A1F">
        <w:rPr>
          <w:rFonts w:hint="eastAsia"/>
          <w:b/>
          <w:bdr w:val="single" w:sz="4" w:space="0" w:color="auto"/>
        </w:rPr>
        <w:t>，云何求般若</w:t>
      </w:r>
    </w:p>
    <w:p w:rsidR="00D02A1F" w:rsidRPr="00D02A1F" w:rsidRDefault="00BB7555" w:rsidP="00DD6DCF">
      <w:pPr>
        <w:spacing w:beforeLines="30" w:before="108"/>
        <w:ind w:leftChars="200" w:left="480"/>
        <w:jc w:val="both"/>
        <w:rPr>
          <w:b/>
          <w:bdr w:val="single" w:sz="4" w:space="0" w:color="auto"/>
        </w:rPr>
      </w:pPr>
      <w:bookmarkStart w:id="196" w:name="_Toc119189514"/>
      <w:bookmarkStart w:id="197" w:name="_Toc119200851"/>
      <w:bookmarkStart w:id="198" w:name="_Toc120416157"/>
      <w:bookmarkStart w:id="199" w:name="_Toc120418711"/>
      <w:r w:rsidRPr="00D02A1F">
        <w:rPr>
          <w:rFonts w:hint="eastAsia"/>
          <w:b/>
          <w:bdr w:val="single" w:sz="4" w:space="0" w:color="auto"/>
        </w:rPr>
        <w:t>2</w:t>
      </w:r>
      <w:r w:rsidRPr="00D02A1F">
        <w:rPr>
          <w:rFonts w:hint="eastAsia"/>
          <w:b/>
          <w:bdr w:val="single" w:sz="4" w:space="0" w:color="auto"/>
        </w:rPr>
        <w:t>、五眾與般若不一不異、不合不散，一相無相</w:t>
      </w:r>
      <w:bookmarkEnd w:id="196"/>
      <w:bookmarkEnd w:id="197"/>
      <w:bookmarkEnd w:id="198"/>
      <w:bookmarkEnd w:id="199"/>
    </w:p>
    <w:p w:rsidR="00D02A1F" w:rsidRDefault="0055536F" w:rsidP="00DD6DCF">
      <w:pPr>
        <w:spacing w:beforeLines="30" w:before="108"/>
        <w:ind w:leftChars="250" w:left="600"/>
        <w:jc w:val="both"/>
        <w:rPr>
          <w:b/>
        </w:rPr>
      </w:pPr>
      <w:bookmarkStart w:id="200" w:name="_Toc119189515"/>
      <w:bookmarkStart w:id="201" w:name="_Toc119200852"/>
      <w:bookmarkStart w:id="202" w:name="_Toc120416158"/>
      <w:bookmarkStart w:id="203" w:name="_Toc120418712"/>
      <w:r w:rsidRPr="00D02A1F">
        <w:rPr>
          <w:rFonts w:hint="eastAsia"/>
          <w:b/>
          <w:bdr w:val="single" w:sz="4" w:space="0" w:color="auto" w:frame="1"/>
        </w:rPr>
        <w:t>※</w:t>
      </w:r>
      <w:r w:rsidRPr="00D02A1F">
        <w:rPr>
          <w:rFonts w:hint="eastAsia"/>
          <w:b/>
          <w:bdr w:val="single" w:sz="4" w:space="0" w:color="auto" w:frame="1"/>
        </w:rPr>
        <w:t xml:space="preserve"> </w:t>
      </w:r>
      <w:r w:rsidR="00BB7555" w:rsidRPr="00D02A1F">
        <w:rPr>
          <w:rFonts w:hint="eastAsia"/>
          <w:b/>
          <w:bdr w:val="single" w:sz="4" w:space="0" w:color="auto" w:frame="1"/>
        </w:rPr>
        <w:t>因論生論：五眾中「</w:t>
      </w:r>
      <w:r w:rsidR="00BB7555" w:rsidRPr="00D02A1F">
        <w:rPr>
          <w:b/>
          <w:bdr w:val="single" w:sz="4" w:space="0" w:color="auto" w:frame="1"/>
        </w:rPr>
        <w:t>色眾</w:t>
      </w:r>
      <w:r w:rsidR="00BB7555" w:rsidRPr="00D02A1F">
        <w:rPr>
          <w:rFonts w:hint="eastAsia"/>
          <w:b/>
          <w:bdr w:val="single" w:sz="4" w:space="0" w:color="auto" w:frame="1"/>
        </w:rPr>
        <w:t>」，云何說為</w:t>
      </w:r>
      <w:r w:rsidR="00BB7555" w:rsidRPr="00D02A1F">
        <w:rPr>
          <w:b/>
          <w:bdr w:val="single" w:sz="4" w:space="0" w:color="auto" w:frame="1"/>
        </w:rPr>
        <w:t>無形、無對</w:t>
      </w:r>
      <w:bookmarkEnd w:id="200"/>
      <w:bookmarkEnd w:id="201"/>
      <w:bookmarkEnd w:id="202"/>
      <w:bookmarkEnd w:id="203"/>
    </w:p>
    <w:p w:rsidR="00D02A1F" w:rsidRPr="00D02A1F" w:rsidRDefault="00BB7555" w:rsidP="00DD6DCF">
      <w:pPr>
        <w:ind w:leftChars="300" w:left="72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1</w:t>
      </w:r>
      <w:r w:rsidRPr="00D02A1F">
        <w:rPr>
          <w:rFonts w:hint="eastAsia"/>
          <w:b/>
          <w:szCs w:val="20"/>
          <w:bdr w:val="single" w:sz="4" w:space="0" w:color="auto"/>
        </w:rPr>
        <w:t>）</w:t>
      </w:r>
      <w:r w:rsidRPr="00D02A1F">
        <w:rPr>
          <w:rFonts w:ascii="新細明體" w:hAnsi="新細明體"/>
          <w:b/>
          <w:szCs w:val="20"/>
          <w:bdr w:val="single" w:sz="4" w:space="0" w:color="auto"/>
        </w:rPr>
        <w:t>聖人慧</w:t>
      </w:r>
      <w:r w:rsidRPr="00D02A1F">
        <w:rPr>
          <w:rFonts w:ascii="新細明體" w:hAnsi="新細明體" w:hint="eastAsia"/>
          <w:b/>
          <w:szCs w:val="20"/>
          <w:bdr w:val="single" w:sz="4" w:space="0" w:color="auto"/>
        </w:rPr>
        <w:t>眼</w:t>
      </w:r>
      <w:r w:rsidRPr="00D02A1F">
        <w:rPr>
          <w:rFonts w:ascii="新細明體" w:hAnsi="新細明體"/>
          <w:b/>
          <w:szCs w:val="20"/>
          <w:bdr w:val="single" w:sz="4" w:space="0" w:color="auto"/>
        </w:rPr>
        <w:t>觀平等空</w:t>
      </w:r>
      <w:r w:rsidRPr="00D02A1F">
        <w:rPr>
          <w:rFonts w:ascii="新細明體" w:hAnsi="新細明體" w:hint="eastAsia"/>
          <w:b/>
          <w:szCs w:val="20"/>
          <w:bdr w:val="single" w:sz="4" w:space="0" w:color="auto"/>
        </w:rPr>
        <w:t>無相，</w:t>
      </w:r>
      <w:r w:rsidRPr="00D02A1F">
        <w:rPr>
          <w:rFonts w:ascii="新細明體" w:hAnsi="新細明體"/>
          <w:b/>
          <w:szCs w:val="20"/>
          <w:bdr w:val="single" w:sz="4" w:space="0" w:color="auto"/>
        </w:rPr>
        <w:t>是故色眾無形、無對</w:t>
      </w:r>
    </w:p>
    <w:p w:rsidR="00D02A1F" w:rsidRPr="00D02A1F" w:rsidRDefault="00BB7555" w:rsidP="00DD6DCF">
      <w:pPr>
        <w:spacing w:beforeLines="30" w:before="108"/>
        <w:ind w:leftChars="300" w:left="720"/>
        <w:jc w:val="both"/>
        <w:rPr>
          <w:b/>
          <w:szCs w:val="20"/>
          <w:bdr w:val="single" w:sz="4" w:space="0" w:color="auto"/>
        </w:rPr>
      </w:pPr>
      <w:r w:rsidRPr="00D02A1F">
        <w:rPr>
          <w:rFonts w:hint="eastAsia"/>
          <w:b/>
          <w:szCs w:val="20"/>
          <w:bdr w:val="single" w:sz="4" w:space="0" w:color="auto"/>
        </w:rPr>
        <w:t>（</w:t>
      </w:r>
      <w:r w:rsidRPr="00D02A1F">
        <w:rPr>
          <w:rFonts w:hint="eastAsia"/>
          <w:b/>
          <w:szCs w:val="20"/>
          <w:bdr w:val="single" w:sz="4" w:space="0" w:color="auto"/>
        </w:rPr>
        <w:t>2</w:t>
      </w:r>
      <w:r w:rsidRPr="00D02A1F">
        <w:rPr>
          <w:rFonts w:hint="eastAsia"/>
          <w:b/>
          <w:szCs w:val="20"/>
          <w:bdr w:val="single" w:sz="4" w:space="0" w:color="auto"/>
        </w:rPr>
        <w:t>）</w:t>
      </w:r>
      <w:r w:rsidRPr="00D02A1F">
        <w:rPr>
          <w:b/>
          <w:szCs w:val="20"/>
          <w:bdr w:val="single" w:sz="4" w:space="0" w:color="auto"/>
        </w:rPr>
        <w:t>凡夫</w:t>
      </w:r>
      <w:r w:rsidRPr="00D02A1F">
        <w:rPr>
          <w:rFonts w:hint="eastAsia"/>
          <w:b/>
          <w:szCs w:val="20"/>
          <w:bdr w:val="single" w:sz="4" w:space="0" w:color="auto"/>
        </w:rPr>
        <w:t>所</w:t>
      </w:r>
      <w:r w:rsidRPr="00D02A1F">
        <w:rPr>
          <w:b/>
          <w:szCs w:val="20"/>
          <w:bdr w:val="single" w:sz="4" w:space="0" w:color="auto"/>
        </w:rPr>
        <w:t>見色非實</w:t>
      </w:r>
    </w:p>
    <w:p w:rsidR="00D02A1F" w:rsidRPr="00D02A1F" w:rsidRDefault="00BB7555" w:rsidP="00DD6DCF">
      <w:pPr>
        <w:spacing w:beforeLines="30" w:before="108"/>
        <w:ind w:leftChars="200" w:left="480"/>
        <w:jc w:val="both"/>
        <w:rPr>
          <w:b/>
        </w:rPr>
      </w:pPr>
      <w:bookmarkStart w:id="204" w:name="_Toc119189518"/>
      <w:bookmarkStart w:id="205" w:name="_Toc119200855"/>
      <w:bookmarkStart w:id="206" w:name="_Toc120416161"/>
      <w:bookmarkStart w:id="207" w:name="_Toc120418715"/>
      <w:r w:rsidRPr="00D02A1F">
        <w:rPr>
          <w:rFonts w:hint="eastAsia"/>
          <w:b/>
          <w:bdr w:val="single" w:sz="4" w:space="0" w:color="auto" w:frame="1"/>
        </w:rPr>
        <w:t>3</w:t>
      </w:r>
      <w:r w:rsidRPr="00D02A1F">
        <w:rPr>
          <w:rFonts w:hint="eastAsia"/>
          <w:b/>
          <w:bdr w:val="single" w:sz="4" w:space="0" w:color="auto" w:frame="1"/>
        </w:rPr>
        <w:t>、五眾般若不即不離：不即據凡夫，不離據聖賢</w:t>
      </w:r>
      <w:r w:rsidRPr="00D02A1F">
        <w:rPr>
          <w:rFonts w:hint="eastAsia"/>
        </w:rPr>
        <w:t>（</w:t>
      </w:r>
      <w:r w:rsidR="007D1F85" w:rsidRPr="00D02A1F">
        <w:rPr>
          <w:rFonts w:hint="eastAsia"/>
        </w:rPr>
        <w:t>印順法師，《</w:t>
      </w:r>
      <w:r w:rsidRPr="00D02A1F">
        <w:rPr>
          <w:rFonts w:hint="eastAsia"/>
        </w:rPr>
        <w:t>大智度論筆記》［</w:t>
      </w:r>
      <w:r w:rsidRPr="00D02A1F">
        <w:t>E0</w:t>
      </w:r>
      <w:r w:rsidRPr="00D02A1F">
        <w:rPr>
          <w:rFonts w:hint="eastAsia"/>
        </w:rPr>
        <w:t>18</w:t>
      </w:r>
      <w:r w:rsidRPr="00D02A1F">
        <w:rPr>
          <w:rFonts w:hint="eastAsia"/>
        </w:rPr>
        <w:t>］</w:t>
      </w:r>
      <w:r w:rsidRPr="00D02A1F">
        <w:rPr>
          <w:rFonts w:hint="eastAsia"/>
        </w:rPr>
        <w:t>p.316</w:t>
      </w:r>
      <w:bookmarkEnd w:id="204"/>
      <w:bookmarkEnd w:id="205"/>
      <w:bookmarkEnd w:id="206"/>
      <w:bookmarkEnd w:id="207"/>
      <w:r w:rsidRPr="00D02A1F">
        <w:rPr>
          <w:rFonts w:hint="eastAsia"/>
        </w:rPr>
        <w:t>）</w:t>
      </w:r>
    </w:p>
    <w:p w:rsidR="00D02A1F" w:rsidRPr="00D02A1F" w:rsidRDefault="00BB7555" w:rsidP="00DD6DCF">
      <w:pPr>
        <w:spacing w:beforeLines="30" w:before="108"/>
        <w:ind w:leftChars="150" w:left="360"/>
        <w:jc w:val="both"/>
        <w:rPr>
          <w:b/>
          <w:bdr w:val="single" w:sz="4" w:space="0" w:color="auto"/>
        </w:rPr>
      </w:pPr>
      <w:r w:rsidRPr="00D02A1F">
        <w:rPr>
          <w:rFonts w:hint="eastAsia"/>
          <w:b/>
          <w:bdr w:val="single" w:sz="4" w:space="0" w:color="auto"/>
        </w:rPr>
        <w:t>（二）例餘法</w:t>
      </w:r>
    </w:p>
    <w:p w:rsidR="00D02A1F" w:rsidRPr="00D02A1F" w:rsidRDefault="00BB7555" w:rsidP="00DD6DCF">
      <w:pPr>
        <w:spacing w:beforeLines="30" w:before="108"/>
        <w:ind w:leftChars="100" w:left="240"/>
        <w:jc w:val="both"/>
        <w:rPr>
          <w:b/>
          <w:bdr w:val="single" w:sz="4" w:space="0" w:color="auto" w:frame="1"/>
        </w:rPr>
      </w:pPr>
      <w:r w:rsidRPr="00D02A1F">
        <w:rPr>
          <w:rFonts w:hint="eastAsia"/>
          <w:b/>
          <w:bdr w:val="single" w:sz="4" w:space="0" w:color="auto" w:frame="1"/>
        </w:rPr>
        <w:t>三、般若非即「如、法相」，亦非離「如、法相」</w:t>
      </w:r>
    </w:p>
    <w:p w:rsidR="00BB7555" w:rsidRPr="0061685E" w:rsidRDefault="00BB7555" w:rsidP="007B7E19">
      <w:pPr>
        <w:jc w:val="both"/>
        <w:rPr>
          <w:rFonts w:eastAsia="標楷體"/>
          <w:b/>
          <w:sz w:val="21"/>
        </w:rPr>
      </w:pPr>
      <w:bookmarkStart w:id="208" w:name="_Toc119189520"/>
      <w:bookmarkStart w:id="209" w:name="_Toc119200857"/>
      <w:bookmarkStart w:id="210" w:name="_Toc120416163"/>
      <w:bookmarkStart w:id="211" w:name="_Toc120418717"/>
      <w:r w:rsidRPr="0061685E">
        <w:rPr>
          <w:rFonts w:ascii="標楷體" w:eastAsia="標楷體" w:hAnsi="標楷體" w:hint="eastAsia"/>
          <w:b/>
          <w:sz w:val="21"/>
          <w:szCs w:val="22"/>
          <w:bdr w:val="single" w:sz="4" w:space="0" w:color="auto" w:frame="1"/>
        </w:rPr>
        <w:lastRenderedPageBreak/>
        <w:t>肆</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稱歎</w:t>
      </w:r>
      <w:r w:rsidRPr="0061685E">
        <w:rPr>
          <w:rFonts w:ascii="標楷體" w:eastAsia="標楷體" w:hAnsi="標楷體"/>
          <w:b/>
          <w:sz w:val="21"/>
          <w:szCs w:val="22"/>
          <w:bdr w:val="single" w:sz="4" w:space="0" w:color="auto" w:frame="1"/>
        </w:rPr>
        <w:t>般若</w:t>
      </w:r>
      <w:bookmarkEnd w:id="208"/>
      <w:bookmarkEnd w:id="209"/>
      <w:bookmarkEnd w:id="210"/>
      <w:bookmarkEnd w:id="211"/>
    </w:p>
    <w:p w:rsidR="00BB7555" w:rsidRPr="0061685E" w:rsidRDefault="00BB7555" w:rsidP="00DD6DCF">
      <w:pPr>
        <w:ind w:leftChars="50" w:left="120"/>
        <w:jc w:val="both"/>
        <w:rPr>
          <w:rFonts w:eastAsia="標楷體"/>
          <w:b/>
          <w:sz w:val="21"/>
          <w:bdr w:val="single" w:sz="4" w:space="0" w:color="auto" w:frame="1"/>
        </w:rPr>
      </w:pPr>
      <w:bookmarkStart w:id="212" w:name="_Toc119189521"/>
      <w:bookmarkStart w:id="213" w:name="_Toc119200858"/>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壹</w:t>
      </w:r>
      <w:r w:rsidRPr="0061685E">
        <w:rPr>
          <w:rFonts w:eastAsia="標楷體" w:hint="eastAsia"/>
          <w:b/>
          <w:sz w:val="21"/>
          <w:bdr w:val="single" w:sz="4" w:space="0" w:color="auto" w:frame="1"/>
        </w:rPr>
        <w:t>）</w:t>
      </w:r>
      <w:bookmarkStart w:id="214" w:name="_Toc120416165"/>
      <w:bookmarkStart w:id="215" w:name="_Toc120418719"/>
      <w:r w:rsidRPr="0061685E">
        <w:rPr>
          <w:rFonts w:ascii="標楷體" w:eastAsia="標楷體" w:hAnsi="標楷體" w:hint="eastAsia"/>
          <w:b/>
          <w:sz w:val="21"/>
          <w:szCs w:val="22"/>
          <w:bdr w:val="single" w:sz="4" w:space="0" w:color="auto" w:frame="1"/>
        </w:rPr>
        <w:t>天主</w:t>
      </w:r>
      <w:bookmarkEnd w:id="212"/>
      <w:bookmarkEnd w:id="213"/>
      <w:bookmarkEnd w:id="214"/>
      <w:bookmarkEnd w:id="215"/>
      <w:r w:rsidRPr="0061685E">
        <w:rPr>
          <w:rFonts w:ascii="標楷體" w:eastAsia="標楷體" w:hAnsi="標楷體" w:hint="eastAsia"/>
          <w:b/>
          <w:sz w:val="21"/>
          <w:szCs w:val="22"/>
          <w:bdr w:val="single" w:sz="4" w:space="0" w:color="auto" w:frame="1"/>
        </w:rPr>
        <w:t>歎般若</w:t>
      </w:r>
    </w:p>
    <w:p w:rsidR="00D02A1F" w:rsidRDefault="00BB7555" w:rsidP="00DD6DCF">
      <w:pPr>
        <w:ind w:leftChars="100" w:left="240"/>
        <w:jc w:val="both"/>
        <w:rPr>
          <w:rFonts w:eastAsia="標楷體"/>
          <w:b/>
          <w:bCs/>
          <w:sz w:val="21"/>
        </w:rPr>
      </w:pPr>
      <w:r w:rsidRPr="0061685E">
        <w:rPr>
          <w:rFonts w:ascii="標楷體" w:eastAsia="標楷體" w:hAnsi="標楷體" w:hint="eastAsia"/>
          <w:b/>
          <w:bCs/>
          <w:sz w:val="21"/>
          <w:szCs w:val="22"/>
          <w:bdr w:val="single" w:sz="4" w:space="0" w:color="auto"/>
        </w:rPr>
        <w:t>一</w:t>
      </w:r>
      <w:r w:rsidRPr="0061685E">
        <w:rPr>
          <w:rFonts w:eastAsia="標楷體" w:hint="eastAsia"/>
          <w:b/>
          <w:bCs/>
          <w:sz w:val="21"/>
          <w:bdr w:val="single" w:sz="4" w:space="0" w:color="auto"/>
        </w:rPr>
        <w:t>、</w:t>
      </w:r>
      <w:r w:rsidRPr="0061685E">
        <w:rPr>
          <w:rFonts w:ascii="標楷體" w:eastAsia="標楷體" w:hAnsi="標楷體" w:hint="eastAsia"/>
          <w:b/>
          <w:bCs/>
          <w:sz w:val="21"/>
          <w:szCs w:val="22"/>
          <w:bdr w:val="single" w:sz="4" w:space="0" w:color="auto"/>
        </w:rPr>
        <w:t>正歎</w:t>
      </w:r>
    </w:p>
    <w:p w:rsidR="00D02A1F" w:rsidRDefault="00BB7555" w:rsidP="00DD6DCF">
      <w:pPr>
        <w:spacing w:beforeLines="30" w:before="108"/>
        <w:ind w:leftChars="100" w:left="240"/>
        <w:jc w:val="both"/>
        <w:rPr>
          <w:rFonts w:eastAsia="標楷體"/>
          <w:b/>
          <w:bCs/>
          <w:sz w:val="21"/>
        </w:rPr>
      </w:pPr>
      <w:bookmarkStart w:id="216" w:name="_Toc119189522"/>
      <w:bookmarkStart w:id="217" w:name="_Toc119200859"/>
      <w:bookmarkStart w:id="218" w:name="_Toc120416166"/>
      <w:bookmarkStart w:id="219" w:name="_Toc120418720"/>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釋歎</w:t>
      </w:r>
      <w:bookmarkEnd w:id="216"/>
      <w:bookmarkEnd w:id="217"/>
      <w:bookmarkEnd w:id="218"/>
      <w:bookmarkEnd w:id="219"/>
    </w:p>
    <w:p w:rsidR="00BB7555" w:rsidRPr="0061685E" w:rsidRDefault="00BB7555" w:rsidP="00DD6DCF">
      <w:pPr>
        <w:spacing w:beforeLines="30" w:before="108"/>
        <w:ind w:leftChars="50" w:left="120"/>
        <w:jc w:val="both"/>
        <w:rPr>
          <w:rFonts w:eastAsia="標楷體"/>
          <w:b/>
          <w:sz w:val="21"/>
          <w:bdr w:val="single" w:sz="4" w:space="0" w:color="auto" w:frame="1"/>
        </w:rPr>
      </w:pPr>
      <w:bookmarkStart w:id="220" w:name="_Toc120416167"/>
      <w:bookmarkStart w:id="221" w:name="_Toc120418721"/>
      <w:bookmarkStart w:id="222" w:name="_Toc119189523"/>
      <w:bookmarkStart w:id="223" w:name="_Toc119200860"/>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貳</w:t>
      </w:r>
      <w:r w:rsidRPr="0061685E">
        <w:rPr>
          <w:rFonts w:eastAsia="標楷體" w:hint="eastAsia"/>
          <w:b/>
          <w:sz w:val="21"/>
          <w:bdr w:val="single" w:sz="4" w:space="0" w:color="auto" w:frame="1"/>
        </w:rPr>
        <w:t>）</w:t>
      </w:r>
      <w:r w:rsidRPr="0061685E">
        <w:rPr>
          <w:rFonts w:ascii="標楷體" w:eastAsia="標楷體" w:hAnsi="標楷體"/>
          <w:b/>
          <w:sz w:val="21"/>
          <w:szCs w:val="22"/>
          <w:bdr w:val="single" w:sz="4" w:space="0" w:color="auto" w:frame="1"/>
        </w:rPr>
        <w:t>須菩提</w:t>
      </w:r>
      <w:r w:rsidRPr="0061685E">
        <w:rPr>
          <w:rFonts w:ascii="標楷體" w:eastAsia="標楷體" w:hAnsi="標楷體" w:hint="eastAsia"/>
          <w:b/>
          <w:sz w:val="21"/>
          <w:szCs w:val="22"/>
          <w:bdr w:val="single" w:sz="4" w:space="0" w:color="auto" w:frame="1"/>
        </w:rPr>
        <w:t>述成</w:t>
      </w:r>
      <w:bookmarkEnd w:id="220"/>
      <w:bookmarkEnd w:id="221"/>
    </w:p>
    <w:p w:rsidR="00D02A1F" w:rsidRDefault="00BB7555" w:rsidP="00DD6DCF">
      <w:pPr>
        <w:ind w:leftChars="100" w:left="240"/>
        <w:jc w:val="both"/>
        <w:rPr>
          <w:rFonts w:eastAsia="標楷體"/>
          <w:b/>
          <w:sz w:val="21"/>
        </w:rPr>
      </w:pP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bookmarkEnd w:id="222"/>
      <w:bookmarkEnd w:id="223"/>
      <w:r w:rsidRPr="0061685E">
        <w:rPr>
          <w:rFonts w:ascii="標楷體" w:eastAsia="標楷體" w:hAnsi="標楷體" w:hint="eastAsia"/>
          <w:b/>
          <w:sz w:val="21"/>
          <w:szCs w:val="22"/>
          <w:bdr w:val="single" w:sz="4" w:space="0" w:color="auto" w:frame="1"/>
        </w:rPr>
        <w:t>印可</w:t>
      </w:r>
    </w:p>
    <w:p w:rsidR="00BB7555" w:rsidRPr="0061685E" w:rsidRDefault="00BB7555" w:rsidP="00DD6DCF">
      <w:pPr>
        <w:spacing w:beforeLines="30" w:before="108"/>
        <w:ind w:leftChars="100" w:left="240"/>
        <w:jc w:val="both"/>
        <w:rPr>
          <w:rFonts w:eastAsia="標楷體"/>
          <w:b/>
          <w:sz w:val="21"/>
          <w:bdr w:val="single" w:sz="4" w:space="0" w:color="auto" w:frame="1"/>
        </w:rPr>
      </w:pPr>
      <w:bookmarkStart w:id="224" w:name="_Toc119189524"/>
      <w:bookmarkStart w:id="225" w:name="_Toc119200861"/>
      <w:bookmarkStart w:id="226" w:name="_Toc120416169"/>
      <w:bookmarkStart w:id="227" w:name="_Toc120418723"/>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廣演</w:t>
      </w:r>
    </w:p>
    <w:p w:rsidR="00D02A1F" w:rsidRDefault="00BB7555" w:rsidP="00DD6DCF">
      <w:pPr>
        <w:ind w:leftChars="150" w:left="360"/>
        <w:jc w:val="both"/>
        <w:rPr>
          <w:rFonts w:eastAsia="標楷體"/>
          <w:b/>
          <w:sz w:val="21"/>
        </w:rPr>
      </w:pP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一</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述「摩訶」歎</w:t>
      </w:r>
      <w:bookmarkEnd w:id="224"/>
      <w:bookmarkEnd w:id="225"/>
      <w:bookmarkEnd w:id="226"/>
      <w:bookmarkEnd w:id="227"/>
    </w:p>
    <w:p w:rsidR="00D02A1F" w:rsidRDefault="00BB7555" w:rsidP="00DD6DCF">
      <w:pPr>
        <w:spacing w:beforeLines="30" w:before="108"/>
        <w:ind w:leftChars="150" w:left="360"/>
        <w:jc w:val="both"/>
        <w:rPr>
          <w:rFonts w:eastAsia="標楷體"/>
          <w:b/>
          <w:sz w:val="21"/>
          <w:bdr w:val="single" w:sz="4" w:space="0" w:color="auto" w:frame="1"/>
        </w:rPr>
      </w:pPr>
      <w:bookmarkStart w:id="228" w:name="_Toc119189525"/>
      <w:bookmarkStart w:id="229" w:name="_Toc119200862"/>
      <w:bookmarkStart w:id="230" w:name="_Toc120416170"/>
      <w:bookmarkStart w:id="231" w:name="_Toc120418724"/>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二</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述「無量」歎</w:t>
      </w:r>
      <w:bookmarkEnd w:id="228"/>
      <w:bookmarkEnd w:id="229"/>
      <w:bookmarkEnd w:id="230"/>
      <w:bookmarkEnd w:id="231"/>
    </w:p>
    <w:p w:rsidR="00BB7555" w:rsidRPr="0061685E" w:rsidRDefault="00BB7555" w:rsidP="00DD6DCF">
      <w:pPr>
        <w:spacing w:beforeLines="30" w:before="108"/>
        <w:ind w:leftChars="150" w:left="360"/>
        <w:jc w:val="both"/>
        <w:rPr>
          <w:rFonts w:eastAsia="標楷體"/>
          <w:b/>
          <w:sz w:val="21"/>
          <w:bdr w:val="single" w:sz="4" w:space="0" w:color="auto" w:frame="1"/>
        </w:rPr>
      </w:pPr>
      <w:bookmarkStart w:id="232" w:name="_Toc119189526"/>
      <w:bookmarkStart w:id="233" w:name="_Toc119200863"/>
      <w:bookmarkStart w:id="234" w:name="_Toc120416171"/>
      <w:bookmarkStart w:id="235" w:name="_Toc120418725"/>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三</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述「無邊」歎</w:t>
      </w:r>
      <w:bookmarkEnd w:id="232"/>
      <w:bookmarkEnd w:id="233"/>
      <w:bookmarkEnd w:id="234"/>
      <w:bookmarkEnd w:id="235"/>
    </w:p>
    <w:p w:rsidR="00D02A1F" w:rsidRDefault="00BB7555" w:rsidP="00DD6DCF">
      <w:pPr>
        <w:ind w:leftChars="200" w:left="480"/>
        <w:jc w:val="both"/>
        <w:rPr>
          <w:rFonts w:eastAsia="標楷體"/>
          <w:b/>
          <w:sz w:val="21"/>
          <w:bdr w:val="single" w:sz="4" w:space="0" w:color="auto" w:frame="1"/>
        </w:rPr>
      </w:pPr>
      <w:r w:rsidRPr="0061685E">
        <w:rPr>
          <w:rFonts w:eastAsia="標楷體" w:hint="eastAsia"/>
          <w:b/>
          <w:sz w:val="21"/>
          <w:bdr w:val="single" w:sz="4" w:space="0" w:color="auto" w:frame="1"/>
        </w:rPr>
        <w:t>1</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於三世中不可得故</w:t>
      </w:r>
    </w:p>
    <w:p w:rsidR="00D02A1F" w:rsidRDefault="00BB7555" w:rsidP="00DD6DCF">
      <w:pPr>
        <w:spacing w:beforeLines="30" w:before="108"/>
        <w:ind w:leftChars="200" w:left="480"/>
        <w:jc w:val="both"/>
        <w:rPr>
          <w:rFonts w:eastAsia="標楷體"/>
          <w:b/>
          <w:sz w:val="21"/>
          <w:bdr w:val="single" w:sz="4" w:space="0" w:color="auto" w:frame="1"/>
        </w:rPr>
      </w:pPr>
      <w:bookmarkStart w:id="236" w:name="_Toc119189527"/>
      <w:bookmarkStart w:id="237" w:name="_Toc119200864"/>
      <w:bookmarkStart w:id="238" w:name="_Toc120416173"/>
      <w:bookmarkStart w:id="239" w:name="_Toc120418727"/>
      <w:r w:rsidRPr="0061685E">
        <w:rPr>
          <w:rFonts w:eastAsia="標楷體" w:hint="eastAsia"/>
          <w:b/>
          <w:sz w:val="21"/>
          <w:bdr w:val="single" w:sz="4" w:space="0" w:color="auto" w:frame="1"/>
        </w:rPr>
        <w:t>2</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緣無</w:t>
      </w:r>
      <w:r w:rsidRPr="0061685E">
        <w:rPr>
          <w:rFonts w:ascii="標楷體" w:eastAsia="標楷體" w:hAnsi="標楷體"/>
          <w:b/>
          <w:sz w:val="21"/>
          <w:szCs w:val="22"/>
          <w:bdr w:val="single" w:sz="4" w:space="0" w:color="auto" w:frame="1"/>
        </w:rPr>
        <w:t>邊故</w:t>
      </w:r>
      <w:bookmarkEnd w:id="236"/>
      <w:bookmarkEnd w:id="237"/>
      <w:bookmarkEnd w:id="238"/>
      <w:bookmarkEnd w:id="239"/>
    </w:p>
    <w:p w:rsidR="00D02A1F" w:rsidRDefault="00BB7555" w:rsidP="00DD6DCF">
      <w:pPr>
        <w:spacing w:beforeLines="30" w:before="108"/>
        <w:ind w:leftChars="200" w:left="480"/>
        <w:jc w:val="both"/>
        <w:rPr>
          <w:rFonts w:eastAsia="標楷體"/>
          <w:b/>
          <w:sz w:val="21"/>
          <w:bdr w:val="single" w:sz="4" w:space="0" w:color="auto" w:frame="1"/>
        </w:rPr>
      </w:pPr>
      <w:bookmarkStart w:id="240" w:name="_Toc119189529"/>
      <w:bookmarkStart w:id="241" w:name="_Toc119200866"/>
      <w:bookmarkStart w:id="242" w:name="_Toc120416175"/>
      <w:bookmarkStart w:id="243" w:name="_Toc120418729"/>
      <w:r w:rsidRPr="0061685E">
        <w:rPr>
          <w:rFonts w:eastAsia="標楷體" w:hint="eastAsia"/>
          <w:b/>
          <w:sz w:val="21"/>
          <w:bdr w:val="single" w:sz="4" w:space="0" w:color="auto" w:frame="1"/>
        </w:rPr>
        <w:t>3</w:t>
      </w:r>
      <w:r w:rsidRPr="0061685E">
        <w:rPr>
          <w:rFonts w:eastAsia="標楷體" w:hint="eastAsia"/>
          <w:b/>
          <w:sz w:val="21"/>
          <w:bdr w:val="single" w:sz="4" w:space="0" w:color="auto" w:frame="1"/>
        </w:rPr>
        <w:t>、</w:t>
      </w:r>
      <w:r w:rsidRPr="0061685E">
        <w:rPr>
          <w:rFonts w:ascii="標楷體" w:eastAsia="標楷體" w:hAnsi="標楷體" w:hint="eastAsia"/>
          <w:b/>
          <w:sz w:val="21"/>
          <w:szCs w:val="22"/>
          <w:bdr w:val="single" w:sz="4" w:space="0" w:color="auto" w:frame="1"/>
        </w:rPr>
        <w:t>眾</w:t>
      </w:r>
      <w:r w:rsidRPr="0061685E">
        <w:rPr>
          <w:rFonts w:ascii="標楷體" w:eastAsia="標楷體" w:hAnsi="標楷體"/>
          <w:b/>
          <w:sz w:val="21"/>
          <w:szCs w:val="22"/>
          <w:bdr w:val="single" w:sz="4" w:space="0" w:color="auto" w:frame="1"/>
        </w:rPr>
        <w:t>生無邊故</w:t>
      </w:r>
      <w:bookmarkEnd w:id="240"/>
      <w:bookmarkEnd w:id="241"/>
      <w:bookmarkEnd w:id="242"/>
      <w:bookmarkEnd w:id="243"/>
    </w:p>
    <w:p w:rsidR="00BB7555" w:rsidRPr="00D02A1F" w:rsidRDefault="00BB7555" w:rsidP="007B7E19">
      <w:pPr>
        <w:jc w:val="both"/>
        <w:rPr>
          <w:b/>
        </w:rPr>
      </w:pPr>
      <w:bookmarkStart w:id="244" w:name="_Toc119189531"/>
      <w:bookmarkStart w:id="245" w:name="_Toc119200868"/>
      <w:bookmarkStart w:id="246" w:name="_Toc120416176"/>
      <w:bookmarkStart w:id="247" w:name="_Toc120418730"/>
      <w:r w:rsidRPr="00D02A1F">
        <w:rPr>
          <w:rFonts w:hint="eastAsia"/>
          <w:b/>
          <w:bdr w:val="single" w:sz="4" w:space="0" w:color="auto" w:frame="1"/>
        </w:rPr>
        <w:t>肆、稱歎</w:t>
      </w:r>
      <w:r w:rsidRPr="00D02A1F">
        <w:rPr>
          <w:b/>
          <w:bdr w:val="single" w:sz="4" w:space="0" w:color="auto" w:frame="1"/>
        </w:rPr>
        <w:t>般若</w:t>
      </w:r>
    </w:p>
    <w:p w:rsidR="00BB7555" w:rsidRPr="00D02A1F" w:rsidRDefault="00BB7555" w:rsidP="00DD6DCF">
      <w:pPr>
        <w:ind w:leftChars="50" w:left="120"/>
        <w:jc w:val="both"/>
        <w:rPr>
          <w:b/>
          <w:bdr w:val="single" w:sz="4" w:space="0" w:color="auto" w:frame="1"/>
        </w:rPr>
      </w:pPr>
      <w:r w:rsidRPr="00D02A1F">
        <w:rPr>
          <w:rFonts w:hint="eastAsia"/>
          <w:b/>
          <w:bdr w:val="single" w:sz="4" w:space="0" w:color="auto" w:frame="1"/>
        </w:rPr>
        <w:t>（壹）天主歎</w:t>
      </w:r>
      <w:bookmarkEnd w:id="244"/>
      <w:bookmarkEnd w:id="245"/>
      <w:bookmarkEnd w:id="246"/>
      <w:bookmarkEnd w:id="247"/>
    </w:p>
    <w:p w:rsidR="00D02A1F" w:rsidRDefault="00BB7555" w:rsidP="007B7E19">
      <w:pPr>
        <w:ind w:leftChars="100" w:left="240"/>
        <w:jc w:val="both"/>
        <w:rPr>
          <w:b/>
        </w:rPr>
      </w:pPr>
      <w:r w:rsidRPr="00D02A1F">
        <w:rPr>
          <w:rFonts w:hint="eastAsia"/>
          <w:b/>
          <w:bdr w:val="single" w:sz="4" w:space="0" w:color="auto" w:frame="1"/>
        </w:rPr>
        <w:t>※</w:t>
      </w:r>
      <w:r w:rsidRPr="00D02A1F">
        <w:rPr>
          <w:rFonts w:hint="eastAsia"/>
          <w:b/>
          <w:bdr w:val="single" w:sz="4" w:space="0" w:color="auto" w:frame="1"/>
        </w:rPr>
        <w:t xml:space="preserve"> </w:t>
      </w:r>
      <w:r w:rsidRPr="00D02A1F">
        <w:rPr>
          <w:rFonts w:hint="eastAsia"/>
          <w:b/>
          <w:bdr w:val="single" w:sz="4" w:space="0" w:color="auto" w:frame="1"/>
        </w:rPr>
        <w:t>釋疑：帝釋是聲聞初果人，云何能問深般若</w:t>
      </w:r>
    </w:p>
    <w:p w:rsidR="00D02A1F" w:rsidRPr="00D02A1F" w:rsidRDefault="00BB7555" w:rsidP="00DD6DCF">
      <w:pPr>
        <w:ind w:leftChars="150" w:left="360"/>
        <w:jc w:val="both"/>
        <w:rPr>
          <w:b/>
          <w:szCs w:val="20"/>
          <w:bdr w:val="single" w:sz="4" w:space="0" w:color="auto"/>
        </w:rPr>
      </w:pPr>
      <w:r w:rsidRPr="00D02A1F">
        <w:rPr>
          <w:rFonts w:hint="eastAsia"/>
          <w:b/>
          <w:szCs w:val="20"/>
          <w:bdr w:val="single" w:sz="4" w:space="0" w:color="auto"/>
        </w:rPr>
        <w:t>一、帝釋有利</w:t>
      </w:r>
      <w:r w:rsidRPr="00D02A1F">
        <w:rPr>
          <w:b/>
          <w:szCs w:val="20"/>
          <w:bdr w:val="single" w:sz="4" w:space="0" w:color="auto"/>
        </w:rPr>
        <w:t>智慧、憐愍眾生故</w:t>
      </w:r>
      <w:r w:rsidRPr="00D02A1F">
        <w:rPr>
          <w:rFonts w:hint="eastAsia"/>
          <w:b/>
          <w:szCs w:val="20"/>
          <w:bdr w:val="single" w:sz="4" w:space="0" w:color="auto"/>
        </w:rPr>
        <w:t>問般若</w:t>
      </w:r>
    </w:p>
    <w:p w:rsidR="00D02A1F" w:rsidRPr="00D02A1F" w:rsidRDefault="00BB7555" w:rsidP="00DD6DCF">
      <w:pPr>
        <w:spacing w:beforeLines="30" w:before="108"/>
        <w:ind w:leftChars="150" w:left="360"/>
        <w:jc w:val="both"/>
        <w:rPr>
          <w:b/>
          <w:szCs w:val="20"/>
          <w:bdr w:val="single" w:sz="4" w:space="0" w:color="auto"/>
        </w:rPr>
      </w:pPr>
      <w:r w:rsidRPr="00D02A1F">
        <w:rPr>
          <w:rFonts w:hint="eastAsia"/>
          <w:b/>
          <w:szCs w:val="20"/>
          <w:bdr w:val="single" w:sz="4" w:space="0" w:color="auto"/>
        </w:rPr>
        <w:t>二、《中阿含》中帝釋是聲聞初果人；</w:t>
      </w:r>
      <w:r w:rsidRPr="00D02A1F">
        <w:rPr>
          <w:b/>
          <w:szCs w:val="20"/>
          <w:bdr w:val="single" w:sz="4" w:space="0" w:color="auto"/>
        </w:rPr>
        <w:t>今</w:t>
      </w:r>
      <w:r w:rsidRPr="00D02A1F">
        <w:rPr>
          <w:rFonts w:hint="eastAsia"/>
          <w:b/>
          <w:szCs w:val="20"/>
          <w:bdr w:val="single" w:sz="4" w:space="0" w:color="auto"/>
        </w:rPr>
        <w:t>帝釋</w:t>
      </w:r>
      <w:r w:rsidRPr="00D02A1F">
        <w:rPr>
          <w:b/>
          <w:szCs w:val="20"/>
          <w:bdr w:val="single" w:sz="4" w:space="0" w:color="auto"/>
        </w:rPr>
        <w:t>是大菩薩，憐愍眾生故</w:t>
      </w:r>
    </w:p>
    <w:p w:rsidR="00BB7555" w:rsidRPr="00D02A1F" w:rsidRDefault="00BB7555" w:rsidP="00DD6DCF">
      <w:pPr>
        <w:spacing w:beforeLines="30" w:before="108"/>
        <w:ind w:leftChars="50" w:left="120"/>
        <w:jc w:val="both"/>
        <w:rPr>
          <w:b/>
          <w:bdr w:val="single" w:sz="4" w:space="0" w:color="auto" w:frame="1"/>
        </w:rPr>
      </w:pPr>
      <w:r w:rsidRPr="00D02A1F">
        <w:rPr>
          <w:rFonts w:hint="eastAsia"/>
          <w:b/>
          <w:bdr w:val="single" w:sz="4" w:space="0" w:color="auto" w:frame="1"/>
        </w:rPr>
        <w:t>（貳）</w:t>
      </w:r>
      <w:r w:rsidRPr="00D02A1F">
        <w:rPr>
          <w:b/>
          <w:bdr w:val="single" w:sz="4" w:space="0" w:color="auto" w:frame="1"/>
        </w:rPr>
        <w:t>須菩提</w:t>
      </w:r>
      <w:r w:rsidRPr="00D02A1F">
        <w:rPr>
          <w:rFonts w:hint="eastAsia"/>
          <w:b/>
          <w:bdr w:val="single" w:sz="4" w:space="0" w:color="auto" w:frame="1"/>
        </w:rPr>
        <w:t>述成</w:t>
      </w:r>
    </w:p>
    <w:p w:rsidR="00D02A1F" w:rsidRPr="00D02A1F" w:rsidRDefault="00BB7555" w:rsidP="00DD6DCF">
      <w:pPr>
        <w:ind w:leftChars="100" w:left="240"/>
        <w:jc w:val="both"/>
        <w:rPr>
          <w:b/>
          <w:bCs/>
        </w:rPr>
      </w:pPr>
      <w:r w:rsidRPr="00D02A1F">
        <w:rPr>
          <w:rFonts w:hint="eastAsia"/>
          <w:b/>
          <w:bdr w:val="single" w:sz="4" w:space="0" w:color="auto" w:frame="1"/>
        </w:rPr>
        <w:t>一、印可</w:t>
      </w:r>
    </w:p>
    <w:p w:rsidR="00BB7555" w:rsidRPr="00D02A1F" w:rsidRDefault="00BB7555" w:rsidP="00DD6DCF">
      <w:pPr>
        <w:spacing w:beforeLines="30" w:before="108"/>
        <w:ind w:leftChars="100" w:left="240"/>
        <w:jc w:val="both"/>
        <w:rPr>
          <w:b/>
          <w:bdr w:val="single" w:sz="4" w:space="0" w:color="auto" w:frame="1"/>
        </w:rPr>
      </w:pPr>
      <w:bookmarkStart w:id="248" w:name="_Toc119189536"/>
      <w:bookmarkStart w:id="249" w:name="_Toc119200873"/>
      <w:bookmarkStart w:id="250" w:name="_Toc120416182"/>
      <w:bookmarkStart w:id="251" w:name="_Toc120418736"/>
      <w:r w:rsidRPr="00D02A1F">
        <w:rPr>
          <w:rFonts w:hint="eastAsia"/>
          <w:b/>
          <w:bdr w:val="single" w:sz="4" w:space="0" w:color="auto" w:frame="1"/>
        </w:rPr>
        <w:t>二、廣演</w:t>
      </w:r>
    </w:p>
    <w:p w:rsidR="00BB7555" w:rsidRPr="00D02A1F" w:rsidRDefault="00BB7555" w:rsidP="00DD6DCF">
      <w:pPr>
        <w:ind w:leftChars="150" w:left="360"/>
        <w:jc w:val="both"/>
        <w:rPr>
          <w:b/>
          <w:bdr w:val="single" w:sz="4" w:space="0" w:color="auto" w:frame="1"/>
        </w:rPr>
      </w:pPr>
      <w:r w:rsidRPr="00D02A1F">
        <w:rPr>
          <w:rFonts w:hint="eastAsia"/>
          <w:b/>
          <w:bdr w:val="single" w:sz="4" w:space="0" w:color="auto" w:frame="1"/>
        </w:rPr>
        <w:t>（一）釋「摩訶」歎</w:t>
      </w:r>
      <w:bookmarkEnd w:id="248"/>
      <w:bookmarkEnd w:id="249"/>
      <w:bookmarkEnd w:id="250"/>
      <w:bookmarkEnd w:id="251"/>
    </w:p>
    <w:p w:rsidR="00BB7555" w:rsidRPr="00D02A1F" w:rsidRDefault="00BB7555" w:rsidP="00DD6DCF">
      <w:pPr>
        <w:ind w:leftChars="200" w:left="480"/>
        <w:jc w:val="both"/>
        <w:rPr>
          <w:b/>
          <w:bdr w:val="single" w:sz="4" w:space="0" w:color="auto"/>
        </w:rPr>
      </w:pPr>
      <w:r w:rsidRPr="00D02A1F">
        <w:rPr>
          <w:rFonts w:hint="eastAsia"/>
          <w:b/>
          <w:bdr w:val="single" w:sz="4" w:space="0" w:color="auto"/>
        </w:rPr>
        <w:t>1</w:t>
      </w:r>
      <w:r w:rsidRPr="00D02A1F">
        <w:rPr>
          <w:rFonts w:hint="eastAsia"/>
          <w:b/>
          <w:bdr w:val="single" w:sz="4" w:space="0" w:color="auto"/>
        </w:rPr>
        <w:t>、約五眾說</w:t>
      </w:r>
    </w:p>
    <w:p w:rsidR="00D02A1F" w:rsidRPr="00D02A1F" w:rsidRDefault="00BB7555" w:rsidP="00DD6DCF">
      <w:pPr>
        <w:ind w:leftChars="250" w:left="600"/>
        <w:jc w:val="both"/>
      </w:pPr>
      <w:r w:rsidRPr="00D02A1F">
        <w:rPr>
          <w:rFonts w:hint="eastAsia"/>
          <w:b/>
          <w:bdr w:val="single" w:sz="4" w:space="0" w:color="auto"/>
        </w:rPr>
        <w:t>（</w:t>
      </w:r>
      <w:r w:rsidRPr="00D02A1F">
        <w:rPr>
          <w:rFonts w:hint="eastAsia"/>
          <w:b/>
          <w:bdr w:val="single" w:sz="4" w:space="0" w:color="auto"/>
        </w:rPr>
        <w:t>1</w:t>
      </w:r>
      <w:r w:rsidRPr="00D02A1F">
        <w:rPr>
          <w:rFonts w:hint="eastAsia"/>
          <w:b/>
          <w:bdr w:val="single" w:sz="4" w:space="0" w:color="auto"/>
        </w:rPr>
        <w:t>）般若名大：諸法三際叵得為大，故般若大</w:t>
      </w:r>
      <w:r w:rsidRPr="00D02A1F">
        <w:rPr>
          <w:rFonts w:hint="eastAsia"/>
        </w:rPr>
        <w:t>（</w:t>
      </w:r>
      <w:r w:rsidR="007D1F85" w:rsidRPr="00D02A1F">
        <w:rPr>
          <w:rFonts w:hint="eastAsia"/>
        </w:rPr>
        <w:t>印順法師，《</w:t>
      </w:r>
      <w:r w:rsidRPr="00D02A1F">
        <w:rPr>
          <w:rFonts w:hint="eastAsia"/>
        </w:rPr>
        <w:t>大智度論筆記》［</w:t>
      </w:r>
      <w:r w:rsidRPr="00D02A1F">
        <w:t>E0</w:t>
      </w:r>
      <w:r w:rsidRPr="00D02A1F">
        <w:rPr>
          <w:rFonts w:hint="eastAsia"/>
        </w:rPr>
        <w:t>18</w:t>
      </w:r>
      <w:r w:rsidRPr="00D02A1F">
        <w:rPr>
          <w:rFonts w:hint="eastAsia"/>
        </w:rPr>
        <w:t>］</w:t>
      </w:r>
      <w:r w:rsidRPr="00D02A1F">
        <w:rPr>
          <w:rFonts w:hint="eastAsia"/>
        </w:rPr>
        <w:t>p.316</w:t>
      </w:r>
      <w:r w:rsidRPr="00D02A1F">
        <w:rPr>
          <w:rFonts w:hint="eastAsia"/>
        </w:rPr>
        <w:t>）</w:t>
      </w:r>
    </w:p>
    <w:p w:rsidR="00D02A1F" w:rsidRPr="00D02A1F" w:rsidRDefault="00BB7555" w:rsidP="00DD6DCF">
      <w:pPr>
        <w:spacing w:beforeLines="30" w:before="108"/>
        <w:ind w:leftChars="250" w:left="600"/>
        <w:jc w:val="both"/>
        <w:rPr>
          <w:b/>
        </w:rPr>
      </w:pPr>
      <w:bookmarkStart w:id="252" w:name="_Toc119189537"/>
      <w:bookmarkStart w:id="253" w:name="_Toc119200874"/>
      <w:bookmarkStart w:id="254" w:name="_Toc120416183"/>
      <w:bookmarkStart w:id="255" w:name="_Toc120418737"/>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）般若名大：無量無邊故「大」</w:t>
      </w:r>
      <w:r w:rsidRPr="00D02A1F">
        <w:rPr>
          <w:rFonts w:hint="eastAsia"/>
        </w:rPr>
        <w:t>（</w:t>
      </w:r>
      <w:r w:rsidR="007D1F85" w:rsidRPr="00D02A1F">
        <w:rPr>
          <w:rFonts w:hint="eastAsia"/>
        </w:rPr>
        <w:t>印順法師，《</w:t>
      </w:r>
      <w:r w:rsidRPr="00D02A1F">
        <w:rPr>
          <w:rFonts w:hint="eastAsia"/>
        </w:rPr>
        <w:t>大智度論筆記》［</w:t>
      </w:r>
      <w:r w:rsidRPr="00D02A1F">
        <w:t>E0</w:t>
      </w:r>
      <w:r w:rsidRPr="00D02A1F">
        <w:rPr>
          <w:rFonts w:hint="eastAsia"/>
        </w:rPr>
        <w:t>18</w:t>
      </w:r>
      <w:r w:rsidRPr="00D02A1F">
        <w:rPr>
          <w:rFonts w:hint="eastAsia"/>
        </w:rPr>
        <w:t>］</w:t>
      </w:r>
      <w:r w:rsidRPr="00D02A1F">
        <w:rPr>
          <w:rFonts w:hint="eastAsia"/>
        </w:rPr>
        <w:t>p.316</w:t>
      </w:r>
      <w:bookmarkEnd w:id="252"/>
      <w:bookmarkEnd w:id="253"/>
      <w:bookmarkEnd w:id="254"/>
      <w:bookmarkEnd w:id="255"/>
      <w:r w:rsidRPr="00D02A1F">
        <w:rPr>
          <w:rFonts w:hint="eastAsia"/>
        </w:rPr>
        <w:t>）</w:t>
      </w:r>
    </w:p>
    <w:p w:rsidR="00D02A1F" w:rsidRPr="00D02A1F" w:rsidRDefault="00BB7555" w:rsidP="00DD6DCF">
      <w:pPr>
        <w:spacing w:beforeLines="30" w:before="108"/>
        <w:ind w:leftChars="200" w:left="480"/>
        <w:jc w:val="both"/>
        <w:rPr>
          <w:b/>
          <w:bdr w:val="single" w:sz="4" w:space="0" w:color="auto"/>
        </w:rPr>
      </w:pPr>
      <w:r w:rsidRPr="00D02A1F">
        <w:rPr>
          <w:rFonts w:hint="eastAsia"/>
          <w:b/>
          <w:bdr w:val="single" w:sz="4" w:space="0" w:color="auto"/>
        </w:rPr>
        <w:t>2</w:t>
      </w:r>
      <w:r w:rsidRPr="00D02A1F">
        <w:rPr>
          <w:rFonts w:hint="eastAsia"/>
          <w:b/>
          <w:bdr w:val="single" w:sz="4" w:space="0" w:color="auto"/>
        </w:rPr>
        <w:t>、例餘</w:t>
      </w:r>
    </w:p>
    <w:p w:rsidR="00D02A1F" w:rsidRPr="00D02A1F" w:rsidRDefault="00BB7555" w:rsidP="00DD6DCF">
      <w:pPr>
        <w:spacing w:beforeLines="30" w:before="108"/>
        <w:ind w:leftChars="150" w:left="360"/>
        <w:jc w:val="both"/>
        <w:rPr>
          <w:b/>
          <w:bdr w:val="single" w:sz="4" w:space="0" w:color="auto" w:frame="1"/>
        </w:rPr>
      </w:pPr>
      <w:bookmarkStart w:id="256" w:name="_Toc119189538"/>
      <w:bookmarkStart w:id="257" w:name="_Toc119200875"/>
      <w:bookmarkStart w:id="258" w:name="_Toc120416184"/>
      <w:bookmarkStart w:id="259" w:name="_Toc120418738"/>
      <w:r w:rsidRPr="00D02A1F">
        <w:rPr>
          <w:rFonts w:hint="eastAsia"/>
          <w:b/>
          <w:bdr w:val="single" w:sz="4" w:space="0" w:color="auto" w:frame="1"/>
        </w:rPr>
        <w:t>（二）釋「</w:t>
      </w:r>
      <w:r w:rsidRPr="00D02A1F">
        <w:rPr>
          <w:b/>
          <w:bdr w:val="single" w:sz="4" w:space="0" w:color="auto" w:frame="1"/>
        </w:rPr>
        <w:t>無量</w:t>
      </w:r>
      <w:r w:rsidRPr="00D02A1F">
        <w:rPr>
          <w:rFonts w:hint="eastAsia"/>
          <w:b/>
          <w:bdr w:val="single" w:sz="4" w:space="0" w:color="auto" w:frame="1"/>
        </w:rPr>
        <w:t>」歎</w:t>
      </w:r>
      <w:bookmarkEnd w:id="256"/>
      <w:bookmarkEnd w:id="257"/>
      <w:bookmarkEnd w:id="258"/>
      <w:bookmarkEnd w:id="259"/>
    </w:p>
    <w:p w:rsidR="00D02A1F" w:rsidRPr="00D02A1F" w:rsidRDefault="00BB7555" w:rsidP="00DD6DCF">
      <w:pPr>
        <w:spacing w:beforeLines="30" w:before="108"/>
        <w:ind w:leftChars="150" w:left="360"/>
        <w:jc w:val="both"/>
        <w:rPr>
          <w:b/>
          <w:bdr w:val="single" w:sz="4" w:space="0" w:color="auto" w:frame="1"/>
        </w:rPr>
      </w:pPr>
      <w:bookmarkStart w:id="260" w:name="_Toc119189539"/>
      <w:bookmarkStart w:id="261" w:name="_Toc119200876"/>
      <w:bookmarkStart w:id="262" w:name="_Toc120416185"/>
      <w:bookmarkStart w:id="263" w:name="_Toc120418739"/>
      <w:r w:rsidRPr="00D02A1F">
        <w:rPr>
          <w:rFonts w:hint="eastAsia"/>
          <w:b/>
          <w:bdr w:val="single" w:sz="4" w:space="0" w:color="auto" w:frame="1"/>
        </w:rPr>
        <w:t>（三）釋「無邊」歎</w:t>
      </w:r>
      <w:bookmarkEnd w:id="260"/>
      <w:bookmarkEnd w:id="261"/>
      <w:bookmarkEnd w:id="262"/>
      <w:bookmarkEnd w:id="263"/>
    </w:p>
    <w:p w:rsidR="00D02A1F" w:rsidRPr="00D02A1F" w:rsidRDefault="00BB7555" w:rsidP="00DD6DCF">
      <w:pPr>
        <w:ind w:leftChars="200" w:left="480"/>
        <w:jc w:val="both"/>
        <w:rPr>
          <w:b/>
          <w:szCs w:val="20"/>
          <w:bdr w:val="single" w:sz="4" w:space="0" w:color="auto"/>
        </w:rPr>
      </w:pPr>
      <w:r w:rsidRPr="00D02A1F">
        <w:rPr>
          <w:b/>
          <w:szCs w:val="20"/>
          <w:bdr w:val="single" w:sz="4" w:space="0" w:color="auto"/>
        </w:rPr>
        <w:t>1</w:t>
      </w:r>
      <w:r w:rsidRPr="00D02A1F">
        <w:rPr>
          <w:rFonts w:hAnsi="新細明體"/>
          <w:b/>
          <w:szCs w:val="20"/>
          <w:bdr w:val="single" w:sz="4" w:space="0" w:color="auto"/>
        </w:rPr>
        <w:t>、</w:t>
      </w:r>
      <w:r w:rsidR="00E246EE" w:rsidRPr="00D02A1F">
        <w:rPr>
          <w:rFonts w:hAnsi="新細明體"/>
          <w:b/>
          <w:szCs w:val="20"/>
          <w:bdr w:val="single" w:sz="4" w:space="0" w:color="auto"/>
        </w:rPr>
        <w:t>於三世中不可得故</w:t>
      </w:r>
    </w:p>
    <w:p w:rsidR="00D02A1F" w:rsidRPr="00D02A1F" w:rsidRDefault="00E246EE" w:rsidP="00DD6DCF">
      <w:pPr>
        <w:spacing w:beforeLines="30" w:before="108"/>
        <w:ind w:leftChars="200" w:left="480"/>
        <w:jc w:val="both"/>
        <w:rPr>
          <w:b/>
          <w:szCs w:val="20"/>
          <w:bdr w:val="single" w:sz="4" w:space="0" w:color="auto"/>
        </w:rPr>
      </w:pPr>
      <w:bookmarkStart w:id="264" w:name="_Toc119189542"/>
      <w:bookmarkStart w:id="265" w:name="_Toc119200879"/>
      <w:bookmarkStart w:id="266" w:name="_Toc120416188"/>
      <w:bookmarkStart w:id="267" w:name="_Toc120418742"/>
      <w:r w:rsidRPr="00D02A1F">
        <w:rPr>
          <w:rFonts w:hint="eastAsia"/>
          <w:b/>
          <w:szCs w:val="20"/>
          <w:bdr w:val="single" w:sz="4" w:space="0" w:color="auto"/>
        </w:rPr>
        <w:t>2</w:t>
      </w:r>
      <w:r w:rsidR="00BB7555" w:rsidRPr="00D02A1F">
        <w:rPr>
          <w:rFonts w:hint="eastAsia"/>
          <w:b/>
          <w:szCs w:val="20"/>
          <w:bdr w:val="single" w:sz="4" w:space="0" w:color="auto"/>
        </w:rPr>
        <w:t>、緣無</w:t>
      </w:r>
      <w:r w:rsidR="00BB7555" w:rsidRPr="00D02A1F">
        <w:rPr>
          <w:b/>
          <w:szCs w:val="20"/>
          <w:bdr w:val="single" w:sz="4" w:space="0" w:color="auto"/>
        </w:rPr>
        <w:t>邊故</w:t>
      </w:r>
      <w:bookmarkEnd w:id="264"/>
      <w:bookmarkEnd w:id="265"/>
      <w:bookmarkEnd w:id="266"/>
      <w:bookmarkEnd w:id="267"/>
    </w:p>
    <w:p w:rsidR="00BB7555" w:rsidRPr="00D02A1F" w:rsidRDefault="00BB7555" w:rsidP="00DD6DCF">
      <w:pPr>
        <w:ind w:leftChars="250" w:left="600"/>
        <w:jc w:val="both"/>
        <w:rPr>
          <w:b/>
          <w:bdr w:val="single" w:sz="4" w:space="0" w:color="auto" w:frame="1"/>
        </w:rPr>
      </w:pPr>
      <w:bookmarkStart w:id="268" w:name="_Toc119189543"/>
      <w:bookmarkStart w:id="269" w:name="_Toc119200880"/>
      <w:bookmarkStart w:id="270" w:name="_Toc120416189"/>
      <w:bookmarkStart w:id="271" w:name="_Toc120418743"/>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）約四緣</w:t>
      </w:r>
      <w:bookmarkEnd w:id="268"/>
      <w:bookmarkEnd w:id="269"/>
      <w:bookmarkEnd w:id="270"/>
      <w:bookmarkEnd w:id="271"/>
      <w:r w:rsidRPr="00D02A1F">
        <w:rPr>
          <w:rFonts w:hint="eastAsia"/>
          <w:b/>
          <w:bdr w:val="single" w:sz="4" w:space="0" w:color="auto" w:frame="1"/>
        </w:rPr>
        <w:t>說</w:t>
      </w:r>
    </w:p>
    <w:p w:rsidR="00D02A1F" w:rsidRDefault="00BB7555" w:rsidP="00DD6DCF">
      <w:pPr>
        <w:ind w:leftChars="300" w:left="720"/>
        <w:jc w:val="both"/>
        <w:rPr>
          <w:b/>
          <w:bCs/>
        </w:rPr>
      </w:pPr>
      <w:r w:rsidRPr="00D02A1F">
        <w:rPr>
          <w:rFonts w:hint="eastAsia"/>
          <w:b/>
          <w:bdr w:val="single" w:sz="4" w:space="0" w:color="auto" w:frame="1"/>
        </w:rPr>
        <w:t>A</w:t>
      </w:r>
      <w:r w:rsidRPr="00D02A1F">
        <w:rPr>
          <w:rFonts w:hint="eastAsia"/>
          <w:b/>
          <w:bdr w:val="single" w:sz="4" w:space="0" w:color="auto" w:frame="1"/>
        </w:rPr>
        <w:t>、遍一切處、一切時皆有故</w:t>
      </w:r>
    </w:p>
    <w:p w:rsidR="00D02A1F" w:rsidRPr="00D02A1F" w:rsidRDefault="00BB7555" w:rsidP="00DD6DCF">
      <w:pPr>
        <w:spacing w:beforeLines="30" w:before="108"/>
        <w:ind w:leftChars="300" w:left="720"/>
        <w:jc w:val="both"/>
        <w:rPr>
          <w:b/>
          <w:bdr w:val="single" w:sz="4" w:space="0" w:color="auto" w:frame="1"/>
        </w:rPr>
      </w:pPr>
      <w:bookmarkStart w:id="272" w:name="_Toc119189544"/>
      <w:bookmarkStart w:id="273" w:name="_Toc119200881"/>
      <w:bookmarkStart w:id="274" w:name="_Toc120416190"/>
      <w:bookmarkStart w:id="275" w:name="_Toc120418744"/>
      <w:r w:rsidRPr="00D02A1F">
        <w:rPr>
          <w:rFonts w:hint="eastAsia"/>
          <w:b/>
          <w:bdr w:val="single" w:sz="4" w:space="0" w:color="auto" w:frame="1"/>
        </w:rPr>
        <w:t>B</w:t>
      </w:r>
      <w:r w:rsidRPr="00D02A1F">
        <w:rPr>
          <w:rFonts w:hint="eastAsia"/>
          <w:b/>
          <w:bdr w:val="single" w:sz="4" w:space="0" w:color="auto" w:frame="1"/>
        </w:rPr>
        <w:t>、</w:t>
      </w:r>
      <w:r w:rsidRPr="00D02A1F">
        <w:rPr>
          <w:b/>
          <w:bdr w:val="single" w:sz="4" w:space="0" w:color="auto" w:frame="1"/>
        </w:rPr>
        <w:t>四緣法虛誑無實</w:t>
      </w:r>
      <w:r w:rsidRPr="00D02A1F">
        <w:rPr>
          <w:rFonts w:hint="eastAsia"/>
          <w:b/>
          <w:bdr w:val="single" w:sz="4" w:space="0" w:color="auto" w:frame="1"/>
        </w:rPr>
        <w:t>、</w:t>
      </w:r>
      <w:r w:rsidRPr="00D02A1F">
        <w:rPr>
          <w:b/>
          <w:bdr w:val="single" w:sz="4" w:space="0" w:color="auto" w:frame="1"/>
        </w:rPr>
        <w:t>畢竟空故</w:t>
      </w:r>
      <w:bookmarkEnd w:id="272"/>
      <w:bookmarkEnd w:id="273"/>
      <w:bookmarkEnd w:id="274"/>
      <w:bookmarkEnd w:id="275"/>
    </w:p>
    <w:p w:rsidR="00D02A1F" w:rsidRPr="00D02A1F" w:rsidRDefault="00BB7555" w:rsidP="00DD6DCF">
      <w:pPr>
        <w:spacing w:beforeLines="30" w:before="108"/>
        <w:ind w:leftChars="250" w:left="600"/>
        <w:jc w:val="both"/>
        <w:rPr>
          <w:b/>
          <w:bdr w:val="single" w:sz="4" w:space="0" w:color="auto" w:frame="1"/>
        </w:rPr>
      </w:pPr>
      <w:bookmarkStart w:id="276" w:name="_Toc119189545"/>
      <w:bookmarkStart w:id="277" w:name="_Toc119200882"/>
      <w:bookmarkStart w:id="278" w:name="_Toc120416191"/>
      <w:bookmarkStart w:id="279" w:name="_Toc120418745"/>
      <w:r w:rsidRPr="00D02A1F">
        <w:rPr>
          <w:rFonts w:hint="eastAsia"/>
          <w:b/>
          <w:bdr w:val="single" w:sz="4" w:space="0" w:color="auto" w:frame="1"/>
        </w:rPr>
        <w:lastRenderedPageBreak/>
        <w:t>（</w:t>
      </w:r>
      <w:r w:rsidRPr="00D02A1F">
        <w:rPr>
          <w:rFonts w:hint="eastAsia"/>
          <w:b/>
          <w:bdr w:val="single" w:sz="4" w:space="0" w:color="auto" w:frame="1"/>
        </w:rPr>
        <w:t>2</w:t>
      </w:r>
      <w:r w:rsidRPr="00D02A1F">
        <w:rPr>
          <w:rFonts w:hint="eastAsia"/>
          <w:b/>
          <w:bdr w:val="single" w:sz="4" w:space="0" w:color="auto" w:frame="1"/>
        </w:rPr>
        <w:t>）約緣實相說</w:t>
      </w:r>
      <w:bookmarkEnd w:id="276"/>
      <w:bookmarkEnd w:id="277"/>
      <w:bookmarkEnd w:id="278"/>
      <w:bookmarkEnd w:id="279"/>
    </w:p>
    <w:p w:rsidR="00BB7555" w:rsidRPr="00D02A1F" w:rsidRDefault="005B6921" w:rsidP="00DD6DCF">
      <w:pPr>
        <w:spacing w:beforeLines="30" w:before="108"/>
        <w:ind w:leftChars="200" w:left="480"/>
        <w:jc w:val="both"/>
        <w:rPr>
          <w:b/>
          <w:szCs w:val="20"/>
          <w:bdr w:val="single" w:sz="4" w:space="0" w:color="auto"/>
        </w:rPr>
      </w:pPr>
      <w:bookmarkStart w:id="280" w:name="_Toc119189549"/>
      <w:bookmarkStart w:id="281" w:name="_Toc119200886"/>
      <w:bookmarkStart w:id="282" w:name="_Toc120416195"/>
      <w:bookmarkStart w:id="283" w:name="_Toc120418749"/>
      <w:r w:rsidRPr="00D02A1F">
        <w:rPr>
          <w:rFonts w:hint="eastAsia"/>
          <w:b/>
          <w:szCs w:val="20"/>
          <w:bdr w:val="single" w:sz="4" w:space="0" w:color="auto"/>
        </w:rPr>
        <w:t>3</w:t>
      </w:r>
      <w:r w:rsidR="00BB7555" w:rsidRPr="00D02A1F">
        <w:rPr>
          <w:rFonts w:hint="eastAsia"/>
          <w:b/>
          <w:szCs w:val="20"/>
          <w:bdr w:val="single" w:sz="4" w:space="0" w:color="auto"/>
        </w:rPr>
        <w:t>、眾</w:t>
      </w:r>
      <w:r w:rsidR="00BB7555" w:rsidRPr="00D02A1F">
        <w:rPr>
          <w:b/>
          <w:szCs w:val="20"/>
          <w:bdr w:val="single" w:sz="4" w:space="0" w:color="auto"/>
        </w:rPr>
        <w:t>生無邊故</w:t>
      </w:r>
      <w:bookmarkEnd w:id="280"/>
      <w:bookmarkEnd w:id="281"/>
      <w:bookmarkEnd w:id="282"/>
      <w:bookmarkEnd w:id="283"/>
    </w:p>
    <w:p w:rsidR="00D02A1F" w:rsidRPr="00D02A1F" w:rsidRDefault="00BB7555" w:rsidP="00DD6DCF">
      <w:pPr>
        <w:ind w:leftChars="250" w:left="600"/>
        <w:jc w:val="both"/>
        <w:rPr>
          <w:b/>
          <w:bdr w:val="single" w:sz="4" w:space="0" w:color="auto" w:frame="1"/>
        </w:rPr>
      </w:pPr>
      <w:bookmarkStart w:id="284" w:name="_Toc119189550"/>
      <w:bookmarkStart w:id="285" w:name="_Toc119200887"/>
      <w:bookmarkStart w:id="286" w:name="_Toc120416196"/>
      <w:bookmarkStart w:id="287" w:name="_Toc120418750"/>
      <w:r w:rsidRPr="00D02A1F">
        <w:rPr>
          <w:rFonts w:hint="eastAsia"/>
          <w:b/>
          <w:bdr w:val="single" w:sz="4" w:space="0" w:color="auto" w:frame="1"/>
        </w:rPr>
        <w:t>（</w:t>
      </w:r>
      <w:r w:rsidRPr="00D02A1F">
        <w:rPr>
          <w:rFonts w:hint="eastAsia"/>
          <w:b/>
          <w:bdr w:val="single" w:sz="4" w:space="0" w:color="auto" w:frame="1"/>
        </w:rPr>
        <w:t>1</w:t>
      </w:r>
      <w:r w:rsidRPr="00D02A1F">
        <w:rPr>
          <w:rFonts w:hint="eastAsia"/>
          <w:b/>
          <w:bdr w:val="single" w:sz="4" w:space="0" w:color="auto" w:frame="1"/>
        </w:rPr>
        <w:t>）約</w:t>
      </w:r>
      <w:r w:rsidRPr="00D02A1F">
        <w:rPr>
          <w:b/>
          <w:bdr w:val="single" w:sz="4" w:space="0" w:color="auto" w:frame="1"/>
        </w:rPr>
        <w:t>眾生</w:t>
      </w:r>
      <w:bookmarkEnd w:id="284"/>
      <w:bookmarkEnd w:id="285"/>
      <w:bookmarkEnd w:id="286"/>
      <w:bookmarkEnd w:id="287"/>
      <w:r w:rsidRPr="00D02A1F">
        <w:rPr>
          <w:rFonts w:hint="eastAsia"/>
          <w:b/>
          <w:bdr w:val="single" w:sz="4" w:space="0" w:color="auto" w:frame="1"/>
        </w:rPr>
        <w:t>多，無人能知數故</w:t>
      </w:r>
    </w:p>
    <w:p w:rsidR="00D02A1F" w:rsidRPr="00D02A1F" w:rsidRDefault="00BB7555" w:rsidP="00DD6DCF">
      <w:pPr>
        <w:spacing w:beforeLines="30" w:before="108"/>
        <w:ind w:leftChars="250" w:left="600"/>
        <w:jc w:val="both"/>
        <w:rPr>
          <w:b/>
          <w:bdr w:val="single" w:sz="4" w:space="0" w:color="auto" w:frame="1"/>
        </w:rPr>
      </w:pPr>
      <w:bookmarkStart w:id="288" w:name="_Toc119189551"/>
      <w:bookmarkStart w:id="289" w:name="_Toc119200888"/>
      <w:bookmarkStart w:id="290" w:name="_Toc120416197"/>
      <w:bookmarkStart w:id="291" w:name="_Toc120418751"/>
      <w:r w:rsidRPr="00D02A1F">
        <w:rPr>
          <w:rFonts w:hint="eastAsia"/>
          <w:b/>
          <w:bdr w:val="single" w:sz="4" w:space="0" w:color="auto" w:frame="1"/>
        </w:rPr>
        <w:t>（</w:t>
      </w:r>
      <w:r w:rsidRPr="00D02A1F">
        <w:rPr>
          <w:rFonts w:hint="eastAsia"/>
          <w:b/>
          <w:bdr w:val="single" w:sz="4" w:space="0" w:color="auto" w:frame="1"/>
        </w:rPr>
        <w:t>2</w:t>
      </w:r>
      <w:r w:rsidRPr="00D02A1F">
        <w:rPr>
          <w:rFonts w:hint="eastAsia"/>
          <w:b/>
          <w:bdr w:val="single" w:sz="4" w:space="0" w:color="auto" w:frame="1"/>
        </w:rPr>
        <w:t>）</w:t>
      </w:r>
      <w:r w:rsidRPr="00D02A1F">
        <w:rPr>
          <w:b/>
          <w:bdr w:val="single" w:sz="4" w:space="0" w:color="auto" w:frame="1"/>
        </w:rPr>
        <w:t>眾生空</w:t>
      </w:r>
      <w:bookmarkEnd w:id="288"/>
      <w:bookmarkEnd w:id="289"/>
      <w:bookmarkEnd w:id="290"/>
      <w:bookmarkEnd w:id="291"/>
      <w:r w:rsidRPr="00D02A1F">
        <w:rPr>
          <w:rFonts w:hint="eastAsia"/>
          <w:b/>
          <w:bdr w:val="single" w:sz="4" w:space="0" w:color="auto" w:frame="1"/>
        </w:rPr>
        <w:t>故</w:t>
      </w:r>
    </w:p>
    <w:p w:rsidR="00D02A1F" w:rsidRPr="00D02A1F" w:rsidRDefault="00BB7555" w:rsidP="00DD6DCF">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3</w:t>
      </w:r>
      <w:r w:rsidRPr="00D02A1F">
        <w:rPr>
          <w:rFonts w:hint="eastAsia"/>
          <w:b/>
          <w:bdr w:val="single" w:sz="4" w:space="0" w:color="auto" w:frame="1"/>
        </w:rPr>
        <w:t>）「眾生</w:t>
      </w:r>
      <w:r w:rsidRPr="00D02A1F">
        <w:rPr>
          <w:b/>
          <w:bdr w:val="single" w:sz="4" w:space="0" w:color="auto" w:frame="1"/>
        </w:rPr>
        <w:t>無所趣</w:t>
      </w:r>
      <w:r w:rsidRPr="00D02A1F">
        <w:rPr>
          <w:rFonts w:hint="eastAsia"/>
          <w:b/>
          <w:bdr w:val="single" w:sz="4" w:space="0" w:color="auto" w:frame="1"/>
        </w:rPr>
        <w:t>」──無實故</w:t>
      </w:r>
    </w:p>
    <w:p w:rsidR="00D02A1F" w:rsidRPr="00D02A1F" w:rsidRDefault="00BB7555" w:rsidP="00DD6DCF">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4</w:t>
      </w:r>
      <w:r w:rsidRPr="00D02A1F">
        <w:rPr>
          <w:rFonts w:hint="eastAsia"/>
          <w:b/>
          <w:bdr w:val="single" w:sz="4" w:space="0" w:color="auto" w:frame="1"/>
        </w:rPr>
        <w:t>）般若中不說實有眾生故</w:t>
      </w:r>
    </w:p>
    <w:p w:rsidR="00D02A1F" w:rsidRPr="00D02A1F" w:rsidRDefault="00BB7555" w:rsidP="00DD6DCF">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5</w:t>
      </w:r>
      <w:r w:rsidRPr="00D02A1F">
        <w:rPr>
          <w:rFonts w:hint="eastAsia"/>
          <w:b/>
          <w:bdr w:val="single" w:sz="4" w:space="0" w:color="auto" w:frame="1"/>
        </w:rPr>
        <w:t>）佛不說眾生有生有滅故</w:t>
      </w:r>
    </w:p>
    <w:p w:rsidR="00D02A1F" w:rsidRPr="00D02A1F" w:rsidRDefault="00BB7555" w:rsidP="00DD6DCF">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6</w:t>
      </w:r>
      <w:r w:rsidRPr="00D02A1F">
        <w:rPr>
          <w:rFonts w:hint="eastAsia"/>
          <w:b/>
          <w:bdr w:val="single" w:sz="4" w:space="0" w:color="auto" w:frame="1"/>
        </w:rPr>
        <w:t>）眾生本性清淨，有無戲論滅故</w:t>
      </w:r>
    </w:p>
    <w:p w:rsidR="00D02A1F" w:rsidRPr="00D02A1F" w:rsidRDefault="00BB7555" w:rsidP="00DD6DCF">
      <w:pPr>
        <w:spacing w:beforeLines="30" w:before="108"/>
        <w:ind w:leftChars="250" w:left="600"/>
        <w:jc w:val="both"/>
        <w:rPr>
          <w:b/>
          <w:bdr w:val="single" w:sz="4" w:space="0" w:color="auto" w:frame="1"/>
        </w:rPr>
      </w:pPr>
      <w:r w:rsidRPr="00D02A1F">
        <w:rPr>
          <w:rFonts w:hint="eastAsia"/>
          <w:b/>
          <w:bdr w:val="single" w:sz="4" w:space="0" w:color="auto" w:frame="1"/>
        </w:rPr>
        <w:t>（</w:t>
      </w:r>
      <w:r w:rsidRPr="00D02A1F">
        <w:rPr>
          <w:rFonts w:hint="eastAsia"/>
          <w:b/>
          <w:bdr w:val="single" w:sz="4" w:space="0" w:color="auto" w:frame="1"/>
        </w:rPr>
        <w:t>7</w:t>
      </w:r>
      <w:r w:rsidRPr="00D02A1F">
        <w:rPr>
          <w:rFonts w:hint="eastAsia"/>
          <w:b/>
          <w:bdr w:val="single" w:sz="4" w:space="0" w:color="auto" w:frame="1"/>
        </w:rPr>
        <w:t>）結：</w:t>
      </w:r>
      <w:r w:rsidRPr="00D02A1F">
        <w:rPr>
          <w:b/>
          <w:bdr w:val="single" w:sz="4" w:space="0" w:color="auto" w:frame="1"/>
        </w:rPr>
        <w:t>眾生無邊故，般若波羅蜜無邊</w:t>
      </w:r>
    </w:p>
    <w:p w:rsidR="00D02A1F" w:rsidRPr="00D02A1F" w:rsidRDefault="00BB7555" w:rsidP="00DD6DCF">
      <w:pPr>
        <w:spacing w:beforeLines="30" w:before="108"/>
        <w:ind w:leftChars="150" w:left="360"/>
        <w:jc w:val="both"/>
        <w:rPr>
          <w:b/>
          <w:bdr w:val="single" w:sz="4" w:space="0" w:color="auto" w:frame="1"/>
        </w:rPr>
      </w:pPr>
      <w:bookmarkStart w:id="292" w:name="_Toc119189556"/>
      <w:bookmarkStart w:id="293" w:name="_Toc119200893"/>
      <w:bookmarkStart w:id="294" w:name="_Toc120416202"/>
      <w:bookmarkStart w:id="295" w:name="_Toc120418756"/>
      <w:r w:rsidRPr="00D02A1F">
        <w:rPr>
          <w:rFonts w:hint="eastAsia"/>
          <w:b/>
          <w:bdr w:val="single" w:sz="4" w:space="0" w:color="auto" w:frame="1"/>
        </w:rPr>
        <w:t>（四）釋疑：何故</w:t>
      </w:r>
      <w:r w:rsidRPr="00D02A1F">
        <w:rPr>
          <w:b/>
          <w:bdr w:val="single" w:sz="4" w:space="0" w:color="auto" w:frame="1"/>
        </w:rPr>
        <w:t>廣說</w:t>
      </w:r>
      <w:r w:rsidRPr="00D02A1F">
        <w:rPr>
          <w:rFonts w:hint="eastAsia"/>
          <w:b/>
          <w:bdr w:val="single" w:sz="4" w:space="0" w:color="auto" w:frame="1"/>
        </w:rPr>
        <w:t>「</w:t>
      </w:r>
      <w:r w:rsidRPr="00D02A1F">
        <w:rPr>
          <w:b/>
          <w:bdr w:val="single" w:sz="4" w:space="0" w:color="auto" w:frame="1"/>
        </w:rPr>
        <w:t>無邊</w:t>
      </w:r>
      <w:r w:rsidRPr="00D02A1F">
        <w:rPr>
          <w:rFonts w:hint="eastAsia"/>
          <w:b/>
          <w:bdr w:val="single" w:sz="4" w:space="0" w:color="auto" w:frame="1"/>
        </w:rPr>
        <w:t>」而</w:t>
      </w:r>
      <w:r w:rsidRPr="00D02A1F">
        <w:rPr>
          <w:b/>
          <w:bdr w:val="single" w:sz="4" w:space="0" w:color="auto" w:frame="1"/>
        </w:rPr>
        <w:t>略說</w:t>
      </w:r>
      <w:r w:rsidRPr="00D02A1F">
        <w:rPr>
          <w:rFonts w:hint="eastAsia"/>
          <w:b/>
          <w:bdr w:val="single" w:sz="4" w:space="0" w:color="auto" w:frame="1"/>
        </w:rPr>
        <w:t>「</w:t>
      </w:r>
      <w:r w:rsidRPr="00D02A1F">
        <w:rPr>
          <w:b/>
          <w:bdr w:val="single" w:sz="4" w:space="0" w:color="auto" w:frame="1"/>
        </w:rPr>
        <w:t>大</w:t>
      </w:r>
      <w:r w:rsidRPr="00D02A1F">
        <w:rPr>
          <w:rFonts w:hint="eastAsia"/>
          <w:b/>
          <w:bdr w:val="single" w:sz="4" w:space="0" w:color="auto" w:frame="1"/>
        </w:rPr>
        <w:t>」</w:t>
      </w:r>
      <w:r w:rsidRPr="00D02A1F">
        <w:rPr>
          <w:b/>
          <w:bdr w:val="single" w:sz="4" w:space="0" w:color="auto" w:frame="1"/>
        </w:rPr>
        <w:t>、</w:t>
      </w:r>
      <w:r w:rsidRPr="00D02A1F">
        <w:rPr>
          <w:rFonts w:hint="eastAsia"/>
          <w:b/>
          <w:bdr w:val="single" w:sz="4" w:space="0" w:color="auto" w:frame="1"/>
        </w:rPr>
        <w:t>「</w:t>
      </w:r>
      <w:r w:rsidRPr="00D02A1F">
        <w:rPr>
          <w:b/>
          <w:bdr w:val="single" w:sz="4" w:space="0" w:color="auto" w:frame="1"/>
        </w:rPr>
        <w:t>無量</w:t>
      </w:r>
      <w:r w:rsidRPr="00D02A1F">
        <w:rPr>
          <w:rFonts w:hint="eastAsia"/>
          <w:b/>
          <w:bdr w:val="single" w:sz="4" w:space="0" w:color="auto" w:frame="1"/>
        </w:rPr>
        <w:t>」</w:t>
      </w:r>
      <w:bookmarkEnd w:id="292"/>
      <w:bookmarkEnd w:id="293"/>
      <w:bookmarkEnd w:id="294"/>
      <w:bookmarkEnd w:id="295"/>
    </w:p>
    <w:p w:rsidR="00D06B3F" w:rsidRPr="002C4898" w:rsidRDefault="00D06B3F" w:rsidP="007F3FF7">
      <w:pPr>
        <w:ind w:leftChars="150" w:left="1080" w:hangingChars="300" w:hanging="720"/>
        <w:jc w:val="both"/>
      </w:pPr>
    </w:p>
    <w:sectPr w:rsidR="00D06B3F" w:rsidRPr="002C4898" w:rsidSect="00F676D2">
      <w:headerReference w:type="even" r:id="rId7"/>
      <w:headerReference w:type="default" r:id="rId8"/>
      <w:footerReference w:type="even" r:id="rId9"/>
      <w:footerReference w:type="default" r:id="rId10"/>
      <w:pgSz w:w="11906" w:h="16838" w:code="9"/>
      <w:pgMar w:top="1418" w:right="1418" w:bottom="1418" w:left="1418" w:header="851" w:footer="992" w:gutter="0"/>
      <w:pgNumType w:start="1547"/>
      <w:cols w:space="425"/>
      <w:docGrid w:type="lines" w:linePitch="360" w:charSpace="105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F9E" w:rsidRDefault="00EE1F9E">
      <w:r>
        <w:separator/>
      </w:r>
    </w:p>
  </w:endnote>
  <w:endnote w:type="continuationSeparator" w:id="0">
    <w:p w:rsidR="00EE1F9E" w:rsidRDefault="00EE1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Times Ext Roman">
    <w:altName w:val="Times New Roman"/>
    <w:charset w:val="00"/>
    <w:family w:val="roman"/>
    <w:pitch w:val="variable"/>
    <w:sig w:usb0="00000000" w:usb1="4000387A" w:usb2="00000028"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602761"/>
      <w:docPartObj>
        <w:docPartGallery w:val="Page Numbers (Bottom of Page)"/>
        <w:docPartUnique/>
      </w:docPartObj>
    </w:sdtPr>
    <w:sdtEndPr>
      <w:rPr>
        <w:noProof/>
      </w:rPr>
    </w:sdtEndPr>
    <w:sdtContent>
      <w:p w:rsidR="00C506B8" w:rsidRDefault="00C506B8" w:rsidP="00231EB3">
        <w:pPr>
          <w:pStyle w:val="a7"/>
          <w:jc w:val="center"/>
        </w:pPr>
        <w:r>
          <w:fldChar w:fldCharType="begin"/>
        </w:r>
        <w:r>
          <w:instrText xml:space="preserve"> PAGE   \* MERGEFORMAT </w:instrText>
        </w:r>
        <w:r>
          <w:fldChar w:fldCharType="separate"/>
        </w:r>
        <w:r w:rsidR="00D02A1F">
          <w:rPr>
            <w:noProof/>
          </w:rPr>
          <w:t>1548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313344"/>
      <w:docPartObj>
        <w:docPartGallery w:val="Page Numbers (Bottom of Page)"/>
        <w:docPartUnique/>
      </w:docPartObj>
    </w:sdtPr>
    <w:sdtEndPr>
      <w:rPr>
        <w:noProof/>
      </w:rPr>
    </w:sdtEndPr>
    <w:sdtContent>
      <w:p w:rsidR="00C506B8" w:rsidRPr="008E12A9" w:rsidRDefault="00C506B8" w:rsidP="008E12A9">
        <w:pPr>
          <w:pStyle w:val="a7"/>
          <w:jc w:val="center"/>
        </w:pPr>
        <w:r>
          <w:fldChar w:fldCharType="begin"/>
        </w:r>
        <w:r>
          <w:instrText xml:space="preserve"> PAGE   \* MERGEFORMAT </w:instrText>
        </w:r>
        <w:r>
          <w:fldChar w:fldCharType="separate"/>
        </w:r>
        <w:r w:rsidR="00D02A1F">
          <w:rPr>
            <w:noProof/>
          </w:rPr>
          <w:t>1547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F9E" w:rsidRDefault="00EE1F9E">
      <w:r>
        <w:separator/>
      </w:r>
    </w:p>
  </w:footnote>
  <w:footnote w:type="continuationSeparator" w:id="0">
    <w:p w:rsidR="00EE1F9E" w:rsidRDefault="00EE1F9E">
      <w:r>
        <w:continuationSeparator/>
      </w:r>
    </w:p>
  </w:footnote>
  <w:footnote w:id="1">
    <w:p w:rsidR="00C506B8" w:rsidRPr="002C4898" w:rsidRDefault="00C506B8" w:rsidP="002C4898">
      <w:pPr>
        <w:pStyle w:val="a4"/>
        <w:spacing w:line="300" w:lineRule="exact"/>
        <w:ind w:left="187" w:hangingChars="85" w:hanging="187"/>
        <w:jc w:val="both"/>
        <w:rPr>
          <w:sz w:val="22"/>
          <w:szCs w:val="22"/>
        </w:rPr>
      </w:pPr>
      <w:r w:rsidRPr="002C4898">
        <w:rPr>
          <w:rStyle w:val="a3"/>
          <w:sz w:val="22"/>
          <w:szCs w:val="22"/>
        </w:rPr>
        <w:footnoteRef/>
      </w:r>
      <w:r w:rsidRPr="002C4898">
        <w:rPr>
          <w:rFonts w:hint="eastAsia"/>
          <w:sz w:val="22"/>
          <w:szCs w:val="22"/>
        </w:rPr>
        <w:t xml:space="preserve"> </w:t>
      </w:r>
      <w:r w:rsidRPr="002C4898">
        <w:rPr>
          <w:rFonts w:hint="eastAsia"/>
          <w:sz w:val="22"/>
          <w:szCs w:val="22"/>
        </w:rPr>
        <w:t>（大智度論釋幻人聽法品第二十八卷五十五）十八字＝（大智度論卷第五十五，釋幻聽品第二十八）十七字【宋】，＝（大智度論卷第五十五，釋幻聽品第二十八品）十八字【宮】，＝（大智度論卷第五十五，釋如幻品第二十八）十七字【元】，＝（大智度論卷第五十五，釋如幻品第二十八經作幻聽品）二十二字【明】，＝（大智度經論卷第五十五，釋第二十七品，訖第二十八品）二十二字【聖】，＝（摩訶般若波羅蜜□□□法品二十七，五十七）【石】。（大正</w:t>
      </w:r>
      <w:r w:rsidRPr="002C4898">
        <w:rPr>
          <w:rFonts w:hint="eastAsia"/>
          <w:sz w:val="22"/>
          <w:szCs w:val="22"/>
        </w:rPr>
        <w:t>25</w:t>
      </w:r>
      <w:r w:rsidRPr="002C4898">
        <w:rPr>
          <w:rFonts w:hint="eastAsia"/>
          <w:sz w:val="22"/>
          <w:szCs w:val="22"/>
        </w:rPr>
        <w:t>，</w:t>
      </w:r>
      <w:r w:rsidRPr="002C4898">
        <w:rPr>
          <w:rFonts w:hint="eastAsia"/>
          <w:sz w:val="22"/>
          <w:szCs w:val="22"/>
        </w:rPr>
        <w:t>448d</w:t>
      </w:r>
      <w:r w:rsidRPr="002C4898">
        <w:rPr>
          <w:rFonts w:hint="eastAsia"/>
          <w:sz w:val="22"/>
          <w:szCs w:val="22"/>
        </w:rPr>
        <w:t>，</w:t>
      </w:r>
      <w:r w:rsidRPr="002C4898">
        <w:rPr>
          <w:rFonts w:hint="eastAsia"/>
          <w:sz w:val="22"/>
          <w:szCs w:val="22"/>
        </w:rPr>
        <w:t>n.43</w:t>
      </w:r>
      <w:r w:rsidRPr="002C4898">
        <w:rPr>
          <w:rFonts w:hint="eastAsia"/>
          <w:sz w:val="22"/>
          <w:szCs w:val="22"/>
        </w:rPr>
        <w:t>）</w:t>
      </w:r>
    </w:p>
  </w:footnote>
  <w:footnote w:id="2">
    <w:p w:rsidR="00C506B8" w:rsidRPr="002C4898" w:rsidRDefault="00C506B8" w:rsidP="00F81E8B">
      <w:pPr>
        <w:pStyle w:val="a4"/>
        <w:ind w:left="253" w:hangingChars="115" w:hanging="253"/>
        <w:jc w:val="both"/>
        <w:rPr>
          <w:sz w:val="22"/>
          <w:szCs w:val="22"/>
        </w:rPr>
      </w:pPr>
      <w:r w:rsidRPr="002C4898">
        <w:rPr>
          <w:rStyle w:val="a3"/>
          <w:sz w:val="22"/>
          <w:szCs w:val="22"/>
        </w:rPr>
        <w:footnoteRef/>
      </w:r>
      <w:r w:rsidRPr="002C4898">
        <w:rPr>
          <w:rFonts w:ascii="標楷體" w:hAnsi="標楷體" w:hint="eastAsia"/>
          <w:bCs/>
          <w:sz w:val="22"/>
          <w:szCs w:val="22"/>
        </w:rPr>
        <w:t xml:space="preserve"> </w:t>
      </w:r>
      <w:r w:rsidRPr="002C4898">
        <w:rPr>
          <w:rFonts w:ascii="新細明體" w:hAnsi="新細明體" w:hint="eastAsia"/>
          <w:bCs/>
          <w:sz w:val="22"/>
          <w:szCs w:val="22"/>
        </w:rPr>
        <w:t>七辯。</w:t>
      </w:r>
      <w:r w:rsidRPr="002C4898">
        <w:rPr>
          <w:rFonts w:ascii="新細明體" w:hAnsi="新細明體" w:hint="eastAsia"/>
          <w:sz w:val="22"/>
          <w:szCs w:val="22"/>
        </w:rPr>
        <w:t>（</w:t>
      </w:r>
      <w:r w:rsidRPr="002C4898">
        <w:rPr>
          <w:rFonts w:ascii="新細明體" w:hAnsi="新細明體"/>
          <w:sz w:val="22"/>
          <w:szCs w:val="22"/>
        </w:rPr>
        <w:t>印順法師，《大智度論》筆記</w:t>
      </w:r>
      <w:r w:rsidRPr="002C4898">
        <w:rPr>
          <w:rFonts w:hint="eastAsia"/>
          <w:sz w:val="22"/>
          <w:szCs w:val="22"/>
        </w:rPr>
        <w:t>〔</w:t>
      </w:r>
      <w:r w:rsidRPr="002C4898">
        <w:rPr>
          <w:rFonts w:hint="eastAsia"/>
          <w:sz w:val="22"/>
          <w:szCs w:val="22"/>
        </w:rPr>
        <w:t>E009</w:t>
      </w:r>
      <w:r w:rsidRPr="002C4898">
        <w:rPr>
          <w:rFonts w:hint="eastAsia"/>
          <w:sz w:val="22"/>
          <w:szCs w:val="22"/>
        </w:rPr>
        <w:t>〕</w:t>
      </w:r>
      <w:r w:rsidRPr="002C4898">
        <w:rPr>
          <w:sz w:val="22"/>
          <w:szCs w:val="22"/>
        </w:rPr>
        <w:t>p.</w:t>
      </w:r>
      <w:r w:rsidRPr="002C4898">
        <w:rPr>
          <w:rFonts w:hint="eastAsia"/>
          <w:sz w:val="22"/>
          <w:szCs w:val="22"/>
        </w:rPr>
        <w:t>303</w:t>
      </w:r>
      <w:r w:rsidRPr="002C4898">
        <w:rPr>
          <w:rFonts w:ascii="新細明體" w:hAnsi="新細明體" w:hint="eastAsia"/>
          <w:sz w:val="22"/>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6B8" w:rsidRPr="009529CF" w:rsidRDefault="00C506B8" w:rsidP="009529CF">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6B8" w:rsidRDefault="00C506B8" w:rsidP="00A92B2F">
    <w:pPr>
      <w:pStyle w:val="a5"/>
      <w:tabs>
        <w:tab w:val="clear" w:pos="4153"/>
        <w:tab w:val="clear" w:pos="8306"/>
      </w:tabs>
      <w:ind w:right="5"/>
      <w:jc w:val="right"/>
    </w:pPr>
    <w:r>
      <w:rPr>
        <w:rFonts w:hint="eastAsia"/>
      </w:rPr>
      <w:t>第四冊：《</w:t>
    </w:r>
    <w:r>
      <w:t>大智度論</w:t>
    </w:r>
    <w:r>
      <w:rPr>
        <w:rFonts w:hint="eastAsia"/>
      </w:rPr>
      <w:t>》</w:t>
    </w:r>
    <w:r>
      <w:t>卷</w:t>
    </w:r>
    <w:r>
      <w:t>0</w:t>
    </w:r>
    <w:r>
      <w:rPr>
        <w:rFonts w:hint="eastAsia"/>
      </w:rPr>
      <w:t>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02C5B"/>
    <w:multiLevelType w:val="hybridMultilevel"/>
    <w:tmpl w:val="51360D14"/>
    <w:lvl w:ilvl="0" w:tplc="90B884A6">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39D30E27"/>
    <w:multiLevelType w:val="hybridMultilevel"/>
    <w:tmpl w:val="9296F410"/>
    <w:lvl w:ilvl="0" w:tplc="C8D0766C">
      <w:start w:val="1"/>
      <w:numFmt w:val="upperLetter"/>
      <w:lvlText w:val="（%1）"/>
      <w:lvlJc w:val="left"/>
      <w:pPr>
        <w:tabs>
          <w:tab w:val="num" w:pos="1701"/>
        </w:tabs>
        <w:ind w:left="1701" w:hanging="720"/>
      </w:pPr>
      <w:rPr>
        <w:rFonts w:hint="default"/>
      </w:rPr>
    </w:lvl>
    <w:lvl w:ilvl="1" w:tplc="04090019" w:tentative="1">
      <w:start w:val="1"/>
      <w:numFmt w:val="ideographTraditional"/>
      <w:lvlText w:val="%2、"/>
      <w:lvlJc w:val="left"/>
      <w:pPr>
        <w:tabs>
          <w:tab w:val="num" w:pos="1941"/>
        </w:tabs>
        <w:ind w:left="1941" w:hanging="480"/>
      </w:pPr>
    </w:lvl>
    <w:lvl w:ilvl="2" w:tplc="0409001B" w:tentative="1">
      <w:start w:val="1"/>
      <w:numFmt w:val="lowerRoman"/>
      <w:lvlText w:val="%3."/>
      <w:lvlJc w:val="right"/>
      <w:pPr>
        <w:tabs>
          <w:tab w:val="num" w:pos="2421"/>
        </w:tabs>
        <w:ind w:left="2421" w:hanging="480"/>
      </w:pPr>
    </w:lvl>
    <w:lvl w:ilvl="3" w:tplc="0409000F" w:tentative="1">
      <w:start w:val="1"/>
      <w:numFmt w:val="decimal"/>
      <w:lvlText w:val="%4."/>
      <w:lvlJc w:val="left"/>
      <w:pPr>
        <w:tabs>
          <w:tab w:val="num" w:pos="2901"/>
        </w:tabs>
        <w:ind w:left="2901" w:hanging="480"/>
      </w:pPr>
    </w:lvl>
    <w:lvl w:ilvl="4" w:tplc="04090019" w:tentative="1">
      <w:start w:val="1"/>
      <w:numFmt w:val="ideographTraditional"/>
      <w:lvlText w:val="%5、"/>
      <w:lvlJc w:val="left"/>
      <w:pPr>
        <w:tabs>
          <w:tab w:val="num" w:pos="3381"/>
        </w:tabs>
        <w:ind w:left="3381" w:hanging="480"/>
      </w:pPr>
    </w:lvl>
    <w:lvl w:ilvl="5" w:tplc="0409001B" w:tentative="1">
      <w:start w:val="1"/>
      <w:numFmt w:val="lowerRoman"/>
      <w:lvlText w:val="%6."/>
      <w:lvlJc w:val="right"/>
      <w:pPr>
        <w:tabs>
          <w:tab w:val="num" w:pos="3861"/>
        </w:tabs>
        <w:ind w:left="3861" w:hanging="480"/>
      </w:pPr>
    </w:lvl>
    <w:lvl w:ilvl="6" w:tplc="0409000F" w:tentative="1">
      <w:start w:val="1"/>
      <w:numFmt w:val="decimal"/>
      <w:lvlText w:val="%7."/>
      <w:lvlJc w:val="left"/>
      <w:pPr>
        <w:tabs>
          <w:tab w:val="num" w:pos="4341"/>
        </w:tabs>
        <w:ind w:left="4341" w:hanging="480"/>
      </w:pPr>
    </w:lvl>
    <w:lvl w:ilvl="7" w:tplc="04090019" w:tentative="1">
      <w:start w:val="1"/>
      <w:numFmt w:val="ideographTraditional"/>
      <w:lvlText w:val="%8、"/>
      <w:lvlJc w:val="left"/>
      <w:pPr>
        <w:tabs>
          <w:tab w:val="num" w:pos="4821"/>
        </w:tabs>
        <w:ind w:left="4821" w:hanging="480"/>
      </w:pPr>
    </w:lvl>
    <w:lvl w:ilvl="8" w:tplc="0409001B" w:tentative="1">
      <w:start w:val="1"/>
      <w:numFmt w:val="lowerRoman"/>
      <w:lvlText w:val="%9."/>
      <w:lvlJc w:val="right"/>
      <w:pPr>
        <w:tabs>
          <w:tab w:val="num" w:pos="5301"/>
        </w:tabs>
        <w:ind w:left="5301" w:hanging="480"/>
      </w:pPr>
    </w:lvl>
  </w:abstractNum>
  <w:abstractNum w:abstractNumId="2" w15:restartNumberingAfterBreak="0">
    <w:nsid w:val="43D636BD"/>
    <w:multiLevelType w:val="hybridMultilevel"/>
    <w:tmpl w:val="5ECAD106"/>
    <w:lvl w:ilvl="0" w:tplc="C5828388">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 w15:restartNumberingAfterBreak="0">
    <w:nsid w:val="73671650"/>
    <w:multiLevelType w:val="hybridMultilevel"/>
    <w:tmpl w:val="A1085D3C"/>
    <w:lvl w:ilvl="0" w:tplc="4D82DD5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76655682"/>
    <w:multiLevelType w:val="hybridMultilevel"/>
    <w:tmpl w:val="017EBB8C"/>
    <w:lvl w:ilvl="0" w:tplc="AFC21D44">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rawingGridHorizontalSpacing w:val="24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55"/>
    <w:rsid w:val="000002D2"/>
    <w:rsid w:val="0000424A"/>
    <w:rsid w:val="00007CAA"/>
    <w:rsid w:val="00020631"/>
    <w:rsid w:val="00025794"/>
    <w:rsid w:val="0003253F"/>
    <w:rsid w:val="00032FD5"/>
    <w:rsid w:val="00033A4F"/>
    <w:rsid w:val="000529E5"/>
    <w:rsid w:val="000610B0"/>
    <w:rsid w:val="0007403A"/>
    <w:rsid w:val="00080952"/>
    <w:rsid w:val="000903E0"/>
    <w:rsid w:val="0009119E"/>
    <w:rsid w:val="00097DFE"/>
    <w:rsid w:val="000C4356"/>
    <w:rsid w:val="000D166B"/>
    <w:rsid w:val="000D4954"/>
    <w:rsid w:val="000D77FF"/>
    <w:rsid w:val="000E3EC4"/>
    <w:rsid w:val="000E5540"/>
    <w:rsid w:val="000E5803"/>
    <w:rsid w:val="000F15F7"/>
    <w:rsid w:val="00103513"/>
    <w:rsid w:val="00105906"/>
    <w:rsid w:val="00110DFF"/>
    <w:rsid w:val="00130D63"/>
    <w:rsid w:val="001359EB"/>
    <w:rsid w:val="001406CB"/>
    <w:rsid w:val="001411A6"/>
    <w:rsid w:val="00145C7D"/>
    <w:rsid w:val="00155ED9"/>
    <w:rsid w:val="001641E2"/>
    <w:rsid w:val="00164690"/>
    <w:rsid w:val="001679B3"/>
    <w:rsid w:val="00170F4A"/>
    <w:rsid w:val="00173083"/>
    <w:rsid w:val="00180A0D"/>
    <w:rsid w:val="001847E2"/>
    <w:rsid w:val="00190B49"/>
    <w:rsid w:val="001A1C63"/>
    <w:rsid w:val="001B553D"/>
    <w:rsid w:val="001C4E02"/>
    <w:rsid w:val="001D4965"/>
    <w:rsid w:val="001E1B9D"/>
    <w:rsid w:val="002202B5"/>
    <w:rsid w:val="00220D3E"/>
    <w:rsid w:val="00225D0F"/>
    <w:rsid w:val="00231EB3"/>
    <w:rsid w:val="00246CF0"/>
    <w:rsid w:val="00252DC2"/>
    <w:rsid w:val="0027672B"/>
    <w:rsid w:val="00281B73"/>
    <w:rsid w:val="00281BD6"/>
    <w:rsid w:val="00295332"/>
    <w:rsid w:val="0029644A"/>
    <w:rsid w:val="00296A30"/>
    <w:rsid w:val="0029797E"/>
    <w:rsid w:val="002A333E"/>
    <w:rsid w:val="002B0773"/>
    <w:rsid w:val="002C3E96"/>
    <w:rsid w:val="002C4898"/>
    <w:rsid w:val="002C594E"/>
    <w:rsid w:val="002D01F2"/>
    <w:rsid w:val="002D1CB2"/>
    <w:rsid w:val="002F1445"/>
    <w:rsid w:val="00303930"/>
    <w:rsid w:val="0031377E"/>
    <w:rsid w:val="00316DCB"/>
    <w:rsid w:val="00332C9E"/>
    <w:rsid w:val="00334786"/>
    <w:rsid w:val="003365E7"/>
    <w:rsid w:val="00337D3D"/>
    <w:rsid w:val="00340FFA"/>
    <w:rsid w:val="00355855"/>
    <w:rsid w:val="00364DBC"/>
    <w:rsid w:val="00367C66"/>
    <w:rsid w:val="00380076"/>
    <w:rsid w:val="00391D6B"/>
    <w:rsid w:val="00394B3F"/>
    <w:rsid w:val="003A7E24"/>
    <w:rsid w:val="003B55C0"/>
    <w:rsid w:val="003E13BC"/>
    <w:rsid w:val="003E1BE6"/>
    <w:rsid w:val="003F2D92"/>
    <w:rsid w:val="003F77EA"/>
    <w:rsid w:val="00402891"/>
    <w:rsid w:val="00403C8D"/>
    <w:rsid w:val="00405BC0"/>
    <w:rsid w:val="004077E1"/>
    <w:rsid w:val="00407C37"/>
    <w:rsid w:val="00426117"/>
    <w:rsid w:val="00436A48"/>
    <w:rsid w:val="0048457A"/>
    <w:rsid w:val="00484DF7"/>
    <w:rsid w:val="00493F0F"/>
    <w:rsid w:val="00496B97"/>
    <w:rsid w:val="004A5ADF"/>
    <w:rsid w:val="004C3E6D"/>
    <w:rsid w:val="004D0567"/>
    <w:rsid w:val="004D0635"/>
    <w:rsid w:val="004F7A60"/>
    <w:rsid w:val="00504714"/>
    <w:rsid w:val="005049C0"/>
    <w:rsid w:val="00506B35"/>
    <w:rsid w:val="00527E3C"/>
    <w:rsid w:val="0053269F"/>
    <w:rsid w:val="00546BB9"/>
    <w:rsid w:val="0055536F"/>
    <w:rsid w:val="00572660"/>
    <w:rsid w:val="005862BB"/>
    <w:rsid w:val="0058654F"/>
    <w:rsid w:val="00587884"/>
    <w:rsid w:val="005A3AB7"/>
    <w:rsid w:val="005B6921"/>
    <w:rsid w:val="005D0199"/>
    <w:rsid w:val="005D169C"/>
    <w:rsid w:val="005D5735"/>
    <w:rsid w:val="005D5ED7"/>
    <w:rsid w:val="0060353B"/>
    <w:rsid w:val="00605E99"/>
    <w:rsid w:val="00614A38"/>
    <w:rsid w:val="0061685E"/>
    <w:rsid w:val="00630649"/>
    <w:rsid w:val="0063701D"/>
    <w:rsid w:val="00643391"/>
    <w:rsid w:val="006505D5"/>
    <w:rsid w:val="006703ED"/>
    <w:rsid w:val="006714F1"/>
    <w:rsid w:val="00672720"/>
    <w:rsid w:val="00681A92"/>
    <w:rsid w:val="006A7C23"/>
    <w:rsid w:val="006C3E90"/>
    <w:rsid w:val="006C6F20"/>
    <w:rsid w:val="006C7B4A"/>
    <w:rsid w:val="006D0082"/>
    <w:rsid w:val="006D3BA2"/>
    <w:rsid w:val="006E57C9"/>
    <w:rsid w:val="006E5A09"/>
    <w:rsid w:val="006F28EA"/>
    <w:rsid w:val="007003FE"/>
    <w:rsid w:val="0070275C"/>
    <w:rsid w:val="00707F17"/>
    <w:rsid w:val="00717C12"/>
    <w:rsid w:val="00731A20"/>
    <w:rsid w:val="007349D3"/>
    <w:rsid w:val="00774F70"/>
    <w:rsid w:val="00781AD7"/>
    <w:rsid w:val="007844B3"/>
    <w:rsid w:val="00785248"/>
    <w:rsid w:val="00797916"/>
    <w:rsid w:val="007A7320"/>
    <w:rsid w:val="007B7E19"/>
    <w:rsid w:val="007C12F4"/>
    <w:rsid w:val="007C4210"/>
    <w:rsid w:val="007D1F85"/>
    <w:rsid w:val="007D5A2F"/>
    <w:rsid w:val="007D63C5"/>
    <w:rsid w:val="007E33F9"/>
    <w:rsid w:val="007F3FF7"/>
    <w:rsid w:val="007F5457"/>
    <w:rsid w:val="007F71AD"/>
    <w:rsid w:val="00824D5E"/>
    <w:rsid w:val="008320F5"/>
    <w:rsid w:val="00832D8D"/>
    <w:rsid w:val="0084591A"/>
    <w:rsid w:val="00846010"/>
    <w:rsid w:val="008578B3"/>
    <w:rsid w:val="0087117B"/>
    <w:rsid w:val="00882326"/>
    <w:rsid w:val="00885593"/>
    <w:rsid w:val="00885DC2"/>
    <w:rsid w:val="00886FE0"/>
    <w:rsid w:val="00893F5A"/>
    <w:rsid w:val="00895DD5"/>
    <w:rsid w:val="0089763F"/>
    <w:rsid w:val="008A60D5"/>
    <w:rsid w:val="008A75F1"/>
    <w:rsid w:val="008B3192"/>
    <w:rsid w:val="008C752B"/>
    <w:rsid w:val="008E12A9"/>
    <w:rsid w:val="008E21DD"/>
    <w:rsid w:val="008E44B0"/>
    <w:rsid w:val="008E7BAF"/>
    <w:rsid w:val="008F048A"/>
    <w:rsid w:val="008F4D8E"/>
    <w:rsid w:val="009004AF"/>
    <w:rsid w:val="009030E6"/>
    <w:rsid w:val="00913097"/>
    <w:rsid w:val="00943BA8"/>
    <w:rsid w:val="009529CF"/>
    <w:rsid w:val="00971211"/>
    <w:rsid w:val="009817CD"/>
    <w:rsid w:val="00983523"/>
    <w:rsid w:val="009837AA"/>
    <w:rsid w:val="00983A5E"/>
    <w:rsid w:val="009A7451"/>
    <w:rsid w:val="009C2AC2"/>
    <w:rsid w:val="009D049A"/>
    <w:rsid w:val="009E041C"/>
    <w:rsid w:val="009E6552"/>
    <w:rsid w:val="009F442D"/>
    <w:rsid w:val="00A07860"/>
    <w:rsid w:val="00A114D5"/>
    <w:rsid w:val="00A16BE7"/>
    <w:rsid w:val="00A319BB"/>
    <w:rsid w:val="00A33690"/>
    <w:rsid w:val="00A36F0F"/>
    <w:rsid w:val="00A37DA3"/>
    <w:rsid w:val="00A519E3"/>
    <w:rsid w:val="00A52374"/>
    <w:rsid w:val="00A62B0F"/>
    <w:rsid w:val="00A72E2D"/>
    <w:rsid w:val="00A8664C"/>
    <w:rsid w:val="00A879CA"/>
    <w:rsid w:val="00A91D18"/>
    <w:rsid w:val="00A92B2F"/>
    <w:rsid w:val="00AA2699"/>
    <w:rsid w:val="00AA69FE"/>
    <w:rsid w:val="00AA75BA"/>
    <w:rsid w:val="00AA7A99"/>
    <w:rsid w:val="00AC5C65"/>
    <w:rsid w:val="00AD3BB4"/>
    <w:rsid w:val="00AE5698"/>
    <w:rsid w:val="00AF20FE"/>
    <w:rsid w:val="00B054B1"/>
    <w:rsid w:val="00B24394"/>
    <w:rsid w:val="00B3246D"/>
    <w:rsid w:val="00B36317"/>
    <w:rsid w:val="00B36B26"/>
    <w:rsid w:val="00B4085E"/>
    <w:rsid w:val="00B419D9"/>
    <w:rsid w:val="00B43AF4"/>
    <w:rsid w:val="00B45232"/>
    <w:rsid w:val="00B47F0E"/>
    <w:rsid w:val="00B52F12"/>
    <w:rsid w:val="00B60CDD"/>
    <w:rsid w:val="00B6298F"/>
    <w:rsid w:val="00B75353"/>
    <w:rsid w:val="00B82519"/>
    <w:rsid w:val="00B879BC"/>
    <w:rsid w:val="00BA0DF6"/>
    <w:rsid w:val="00BA3202"/>
    <w:rsid w:val="00BA6B07"/>
    <w:rsid w:val="00BB034A"/>
    <w:rsid w:val="00BB4707"/>
    <w:rsid w:val="00BB7555"/>
    <w:rsid w:val="00BC5781"/>
    <w:rsid w:val="00BD43A2"/>
    <w:rsid w:val="00BF381D"/>
    <w:rsid w:val="00BF44BE"/>
    <w:rsid w:val="00BF458F"/>
    <w:rsid w:val="00BF72CA"/>
    <w:rsid w:val="00C00438"/>
    <w:rsid w:val="00C016FD"/>
    <w:rsid w:val="00C027AA"/>
    <w:rsid w:val="00C1144F"/>
    <w:rsid w:val="00C12C57"/>
    <w:rsid w:val="00C15D16"/>
    <w:rsid w:val="00C163D4"/>
    <w:rsid w:val="00C214AB"/>
    <w:rsid w:val="00C21DFA"/>
    <w:rsid w:val="00C2451F"/>
    <w:rsid w:val="00C4238B"/>
    <w:rsid w:val="00C44B56"/>
    <w:rsid w:val="00C506B8"/>
    <w:rsid w:val="00C56015"/>
    <w:rsid w:val="00C62ABA"/>
    <w:rsid w:val="00C65764"/>
    <w:rsid w:val="00C83E05"/>
    <w:rsid w:val="00CA50CE"/>
    <w:rsid w:val="00CB0924"/>
    <w:rsid w:val="00CB1D1D"/>
    <w:rsid w:val="00CC1329"/>
    <w:rsid w:val="00CC7F30"/>
    <w:rsid w:val="00CD2032"/>
    <w:rsid w:val="00CD3080"/>
    <w:rsid w:val="00CD6707"/>
    <w:rsid w:val="00CF0210"/>
    <w:rsid w:val="00CF0BC6"/>
    <w:rsid w:val="00D02A1F"/>
    <w:rsid w:val="00D06B3F"/>
    <w:rsid w:val="00D10CEC"/>
    <w:rsid w:val="00D354D5"/>
    <w:rsid w:val="00D4162B"/>
    <w:rsid w:val="00D461BE"/>
    <w:rsid w:val="00D47B38"/>
    <w:rsid w:val="00D655E6"/>
    <w:rsid w:val="00D8298D"/>
    <w:rsid w:val="00D86B9E"/>
    <w:rsid w:val="00D91A1F"/>
    <w:rsid w:val="00D96511"/>
    <w:rsid w:val="00DA0D1D"/>
    <w:rsid w:val="00DA1EC5"/>
    <w:rsid w:val="00DB7A54"/>
    <w:rsid w:val="00DD2201"/>
    <w:rsid w:val="00DD6DCF"/>
    <w:rsid w:val="00DF1493"/>
    <w:rsid w:val="00E02307"/>
    <w:rsid w:val="00E025DC"/>
    <w:rsid w:val="00E03695"/>
    <w:rsid w:val="00E03A12"/>
    <w:rsid w:val="00E04586"/>
    <w:rsid w:val="00E05CC3"/>
    <w:rsid w:val="00E079B9"/>
    <w:rsid w:val="00E16384"/>
    <w:rsid w:val="00E246EE"/>
    <w:rsid w:val="00E324A5"/>
    <w:rsid w:val="00E44FD6"/>
    <w:rsid w:val="00E57CE9"/>
    <w:rsid w:val="00E67680"/>
    <w:rsid w:val="00E714FD"/>
    <w:rsid w:val="00E75930"/>
    <w:rsid w:val="00E76AE5"/>
    <w:rsid w:val="00E83E17"/>
    <w:rsid w:val="00E956CF"/>
    <w:rsid w:val="00EA0E91"/>
    <w:rsid w:val="00EA4721"/>
    <w:rsid w:val="00EB0023"/>
    <w:rsid w:val="00EB19E5"/>
    <w:rsid w:val="00EB2F66"/>
    <w:rsid w:val="00EB3C3E"/>
    <w:rsid w:val="00EC00D9"/>
    <w:rsid w:val="00ED11FD"/>
    <w:rsid w:val="00EE1F9E"/>
    <w:rsid w:val="00EF0943"/>
    <w:rsid w:val="00F00F21"/>
    <w:rsid w:val="00F05A9F"/>
    <w:rsid w:val="00F16E57"/>
    <w:rsid w:val="00F24037"/>
    <w:rsid w:val="00F26478"/>
    <w:rsid w:val="00F51D41"/>
    <w:rsid w:val="00F535A5"/>
    <w:rsid w:val="00F60E19"/>
    <w:rsid w:val="00F676D2"/>
    <w:rsid w:val="00F81E8B"/>
    <w:rsid w:val="00FA255E"/>
    <w:rsid w:val="00FB109A"/>
    <w:rsid w:val="00FB3E9E"/>
    <w:rsid w:val="00FB4B80"/>
    <w:rsid w:val="00FB74EC"/>
    <w:rsid w:val="00FB74FD"/>
    <w:rsid w:val="00FC3325"/>
    <w:rsid w:val="00FC3548"/>
    <w:rsid w:val="00FF3B84"/>
  </w:rsids>
  <m:mathPr>
    <m:mathFont m:val="Cambria Math"/>
    <m:brkBin m:val="before"/>
    <m:brkBinSub m:val="--"/>
    <m:smallFrac m:val="0"/>
    <m:dispDef/>
    <m:lMargin m:val="0"/>
    <m:rMargin m:val="0"/>
    <m:defJc m:val="centerGroup"/>
    <m:wrapIndent m:val="1440"/>
    <m:intLim m:val="subSup"/>
    <m:naryLim m:val="undOvr"/>
  </m:mathPr>
  <w:themeFontLang w:val="en-US" w:eastAsia="zh-TW"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9C3E97-680C-4135-9350-593989631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BB7555"/>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BB7555"/>
    <w:rPr>
      <w:vertAlign w:val="superscript"/>
    </w:rPr>
  </w:style>
  <w:style w:type="character" w:customStyle="1" w:styleId="foot">
    <w:name w:val="foot"/>
    <w:basedOn w:val="a0"/>
    <w:rsid w:val="00BB7555"/>
  </w:style>
  <w:style w:type="paragraph" w:styleId="a4">
    <w:name w:val="footnote text"/>
    <w:aliases w:val="註腳文字 字元,註腳文字 字元 字元 字元 字元,註腳文字 字元 字元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BB7555"/>
    <w:pPr>
      <w:snapToGrid w:val="0"/>
    </w:pPr>
    <w:rPr>
      <w:sz w:val="20"/>
      <w:szCs w:val="20"/>
    </w:rPr>
  </w:style>
  <w:style w:type="character" w:customStyle="1" w:styleId="1">
    <w:name w:val="註腳文字 字元1"/>
    <w:aliases w:val="註腳文字 字元 字元,註腳文字 字元 字元 字元 字元 字元1,註腳文字 字元 字元 字元 字元1,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BB7555"/>
    <w:rPr>
      <w:rFonts w:eastAsia="新細明體"/>
      <w:kern w:val="2"/>
      <w:lang w:val="en-US" w:eastAsia="zh-TW" w:bidi="ar-SA"/>
    </w:rPr>
  </w:style>
  <w:style w:type="character" w:customStyle="1" w:styleId="gaiji">
    <w:name w:val="gaiji"/>
    <w:rsid w:val="00BB7555"/>
    <w:rPr>
      <w:rFonts w:ascii="SimSun" w:eastAsia="SimSun" w:hAnsi="SimSun" w:hint="eastAsia"/>
    </w:rPr>
  </w:style>
  <w:style w:type="paragraph" w:styleId="a5">
    <w:name w:val="header"/>
    <w:basedOn w:val="a"/>
    <w:rsid w:val="00BB7555"/>
    <w:pPr>
      <w:tabs>
        <w:tab w:val="center" w:pos="4153"/>
        <w:tab w:val="right" w:pos="8306"/>
      </w:tabs>
      <w:snapToGrid w:val="0"/>
    </w:pPr>
    <w:rPr>
      <w:sz w:val="20"/>
      <w:szCs w:val="20"/>
    </w:rPr>
  </w:style>
  <w:style w:type="character" w:styleId="a6">
    <w:name w:val="page number"/>
    <w:basedOn w:val="a0"/>
    <w:rsid w:val="00BB7555"/>
  </w:style>
  <w:style w:type="paragraph" w:styleId="a7">
    <w:name w:val="footer"/>
    <w:basedOn w:val="a"/>
    <w:link w:val="a8"/>
    <w:uiPriority w:val="99"/>
    <w:rsid w:val="00BB7555"/>
    <w:pPr>
      <w:tabs>
        <w:tab w:val="center" w:pos="4153"/>
        <w:tab w:val="right" w:pos="8306"/>
      </w:tabs>
      <w:snapToGrid w:val="0"/>
    </w:pPr>
    <w:rPr>
      <w:sz w:val="20"/>
      <w:szCs w:val="20"/>
    </w:rPr>
  </w:style>
  <w:style w:type="paragraph" w:customStyle="1" w:styleId="405pt">
    <w:name w:val="樣式 樣式 樣式 樣式 樣式 樣式 標題 4 + 標楷體 粗體 框線:: (實心單線 自動  0.5 pt 線段粗細) + 左 ..."/>
    <w:basedOn w:val="a"/>
    <w:link w:val="405pt0"/>
    <w:rsid w:val="00BB7555"/>
    <w:pPr>
      <w:keepLines/>
      <w:adjustRightInd w:val="0"/>
      <w:snapToGrid w:val="0"/>
      <w:spacing w:beforeLines="50" w:before="50"/>
      <w:ind w:firstLineChars="400" w:firstLine="400"/>
      <w:outlineLvl w:val="3"/>
    </w:pPr>
    <w:rPr>
      <w:rFonts w:cs="新細明體"/>
      <w:b/>
      <w:bCs/>
      <w:color w:val="000000"/>
      <w:bdr w:val="single" w:sz="4" w:space="0" w:color="auto"/>
    </w:rPr>
  </w:style>
  <w:style w:type="character" w:customStyle="1" w:styleId="405pt0">
    <w:name w:val="樣式 樣式 樣式 樣式 樣式 樣式 標題 4 + 標楷體 粗體 框線:: (實心單線 自動  0.5 pt 線段粗細) + 左 ... 字元"/>
    <w:link w:val="405pt"/>
    <w:rsid w:val="00BB7555"/>
    <w:rPr>
      <w:rFonts w:eastAsia="新細明體" w:cs="新細明體"/>
      <w:b/>
      <w:bCs/>
      <w:color w:val="000000"/>
      <w:kern w:val="2"/>
      <w:sz w:val="24"/>
      <w:szCs w:val="24"/>
      <w:bdr w:val="single" w:sz="4" w:space="0" w:color="auto"/>
      <w:lang w:val="en-US" w:eastAsia="zh-TW" w:bidi="ar-SA"/>
    </w:rPr>
  </w:style>
  <w:style w:type="character" w:styleId="a9">
    <w:name w:val="Strong"/>
    <w:qFormat/>
    <w:rsid w:val="00BB7555"/>
    <w:rPr>
      <w:b/>
      <w:bCs/>
    </w:rPr>
  </w:style>
  <w:style w:type="character" w:customStyle="1" w:styleId="headname">
    <w:name w:val="headname"/>
    <w:rsid w:val="00BB7555"/>
    <w:rPr>
      <w:b/>
      <w:bCs/>
      <w:color w:val="0000A0"/>
      <w:sz w:val="28"/>
      <w:szCs w:val="28"/>
    </w:rPr>
  </w:style>
  <w:style w:type="paragraph" w:styleId="aa">
    <w:name w:val="Plain Text"/>
    <w:basedOn w:val="a"/>
    <w:rsid w:val="00BB7555"/>
    <w:rPr>
      <w:rFonts w:ascii="細明體" w:eastAsia="細明體" w:hAnsi="Courier New" w:cs="Courier New"/>
    </w:rPr>
  </w:style>
  <w:style w:type="character" w:customStyle="1" w:styleId="a8">
    <w:name w:val="頁尾 字元"/>
    <w:basedOn w:val="a0"/>
    <w:link w:val="a7"/>
    <w:uiPriority w:val="99"/>
    <w:rsid w:val="008E12A9"/>
    <w:rPr>
      <w:kern w:val="2"/>
    </w:rPr>
  </w:style>
  <w:style w:type="paragraph" w:styleId="ab">
    <w:name w:val="Balloon Text"/>
    <w:basedOn w:val="a"/>
    <w:link w:val="ac"/>
    <w:semiHidden/>
    <w:unhideWhenUsed/>
    <w:rsid w:val="001D4965"/>
    <w:rPr>
      <w:rFonts w:asciiTheme="majorHAnsi" w:eastAsiaTheme="majorEastAsia" w:hAnsiTheme="majorHAnsi" w:cstheme="majorBidi"/>
      <w:sz w:val="18"/>
      <w:szCs w:val="18"/>
    </w:rPr>
  </w:style>
  <w:style w:type="character" w:customStyle="1" w:styleId="ac">
    <w:name w:val="註解方塊文字 字元"/>
    <w:basedOn w:val="a0"/>
    <w:link w:val="ab"/>
    <w:semiHidden/>
    <w:rsid w:val="001D496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hunxian</cp:lastModifiedBy>
  <cp:revision>4</cp:revision>
  <cp:lastPrinted>2015-04-09T08:36:00Z</cp:lastPrinted>
  <dcterms:created xsi:type="dcterms:W3CDTF">2015-10-12T06:18:00Z</dcterms:created>
  <dcterms:modified xsi:type="dcterms:W3CDTF">2016-04-07T08:07:00Z</dcterms:modified>
</cp:coreProperties>
</file>