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68" w:rsidRDefault="00742E68" w:rsidP="000A6895">
      <w:pPr>
        <w:adjustRightInd w:val="0"/>
        <w:snapToGrid w:val="0"/>
        <w:jc w:val="center"/>
        <w:rPr>
          <w:rFonts w:cs="Roman Unicode"/>
        </w:rPr>
      </w:pPr>
      <w:bookmarkStart w:id="0" w:name="0247b06"/>
      <w:bookmarkStart w:id="1" w:name="_GoBack"/>
      <w:bookmarkEnd w:id="1"/>
    </w:p>
    <w:p w:rsidR="008F2BBF" w:rsidRPr="00C4453F" w:rsidRDefault="008F2BBF" w:rsidP="000A6895">
      <w:pPr>
        <w:jc w:val="center"/>
        <w:rPr>
          <w:rFonts w:eastAsia="標楷體" w:cs="Roman Unicode"/>
          <w:b/>
          <w:sz w:val="44"/>
          <w:szCs w:val="44"/>
        </w:rPr>
      </w:pPr>
      <w:r w:rsidRPr="00C4453F">
        <w:rPr>
          <w:rFonts w:eastAsia="標楷體" w:cs="Roman Unicode"/>
          <w:b/>
          <w:sz w:val="44"/>
          <w:szCs w:val="44"/>
        </w:rPr>
        <w:t>《大智度論》卷</w:t>
      </w:r>
      <w:r w:rsidRPr="003C49F8">
        <w:rPr>
          <w:rFonts w:eastAsia="標楷體" w:cs="Roman Unicode" w:hint="eastAsia"/>
          <w:b/>
          <w:sz w:val="44"/>
          <w:szCs w:val="44"/>
        </w:rPr>
        <w:t>59</w:t>
      </w:r>
    </w:p>
    <w:p w:rsidR="00742E68" w:rsidRDefault="008F2BBF" w:rsidP="000A6895">
      <w:pPr>
        <w:snapToGrid w:val="0"/>
        <w:jc w:val="center"/>
        <w:rPr>
          <w:rStyle w:val="a3"/>
        </w:rPr>
      </w:pPr>
      <w:r w:rsidRPr="00C4453F">
        <w:rPr>
          <w:rFonts w:eastAsia="標楷體" w:cs="Roman Unicode"/>
          <w:b/>
          <w:bCs/>
          <w:sz w:val="28"/>
          <w:szCs w:val="28"/>
        </w:rPr>
        <w:t>〈</w:t>
      </w:r>
      <w:r w:rsidRPr="00C4453F">
        <w:rPr>
          <w:rFonts w:eastAsia="標楷體" w:cs="Roman Unicode" w:hint="eastAsia"/>
          <w:b/>
          <w:bCs/>
          <w:sz w:val="28"/>
          <w:szCs w:val="28"/>
        </w:rPr>
        <w:t>釋校量</w:t>
      </w:r>
    </w:p>
    <w:p w:rsidR="00742E68" w:rsidRDefault="008F2BBF" w:rsidP="000A6895">
      <w:pPr>
        <w:snapToGrid w:val="0"/>
        <w:jc w:val="center"/>
        <w:rPr>
          <w:rStyle w:val="a3"/>
          <w:szCs w:val="36"/>
        </w:rPr>
      </w:pPr>
      <w:r w:rsidRPr="00C4453F">
        <w:rPr>
          <w:rFonts w:eastAsia="標楷體" w:cs="Roman Unicode" w:hint="eastAsia"/>
          <w:b/>
          <w:bCs/>
          <w:sz w:val="28"/>
          <w:szCs w:val="28"/>
        </w:rPr>
        <w:t>舍利品第三十七</w:t>
      </w:r>
      <w:r w:rsidRPr="00C4453F">
        <w:rPr>
          <w:rFonts w:eastAsia="標楷體" w:cs="Roman Unicode"/>
          <w:b/>
          <w:bCs/>
          <w:sz w:val="28"/>
          <w:szCs w:val="28"/>
        </w:rPr>
        <w:t>〉</w:t>
      </w:r>
    </w:p>
    <w:p w:rsidR="00742E68" w:rsidRDefault="008F2BBF" w:rsidP="000A6895">
      <w:pPr>
        <w:jc w:val="right"/>
        <w:rPr>
          <w:bCs/>
          <w:sz w:val="32"/>
          <w:szCs w:val="32"/>
        </w:rPr>
      </w:pPr>
      <w:r w:rsidRPr="00C4453F">
        <w:rPr>
          <w:rFonts w:eastAsia="標楷體" w:cs="Roman Unicode"/>
          <w:sz w:val="26"/>
        </w:rPr>
        <w:t>釋厚觀</w:t>
      </w:r>
      <w:r w:rsidRPr="00C4453F">
        <w:rPr>
          <w:rFonts w:cs="Roman Unicode"/>
          <w:sz w:val="26"/>
        </w:rPr>
        <w:t>（</w:t>
      </w:r>
      <w:r w:rsidRPr="003C49F8">
        <w:rPr>
          <w:rFonts w:cs="Roman Unicode"/>
          <w:sz w:val="26"/>
        </w:rPr>
        <w:t>20</w:t>
      </w:r>
      <w:r w:rsidRPr="003C49F8">
        <w:rPr>
          <w:rFonts w:cs="Roman Unicode" w:hint="eastAsia"/>
          <w:sz w:val="26"/>
        </w:rPr>
        <w:t>1</w:t>
      </w:r>
      <w:r w:rsidRPr="003C49F8">
        <w:rPr>
          <w:rFonts w:cs="Roman Unicode"/>
          <w:sz w:val="26"/>
        </w:rPr>
        <w:t>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10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23</w:t>
      </w:r>
      <w:r w:rsidRPr="00C4453F">
        <w:rPr>
          <w:rFonts w:cs="Roman Unicode"/>
          <w:sz w:val="26"/>
        </w:rPr>
        <w:t>）</w:t>
      </w:r>
      <w:bookmarkEnd w:id="0"/>
    </w:p>
    <w:p w:rsidR="008F2BBF" w:rsidRPr="00C4453F" w:rsidRDefault="008F2BBF" w:rsidP="004B703D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壹、舉舍利校量經卷</w:t>
      </w:r>
    </w:p>
    <w:p w:rsidR="008F2BBF" w:rsidRPr="00C4453F" w:rsidRDefault="008F2BBF" w:rsidP="00D9088B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舉滿閻浮提舍利校量經卷</w:t>
      </w:r>
    </w:p>
    <w:p w:rsidR="00742E68" w:rsidRDefault="008F2BBF" w:rsidP="00D9088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一、佛問釋提桓因</w:t>
      </w:r>
    </w:p>
    <w:p w:rsidR="00742E68" w:rsidRDefault="008F2BBF" w:rsidP="00D9088B">
      <w:pPr>
        <w:spacing w:beforeLines="30" w:before="108"/>
        <w:ind w:leftChars="100" w:left="240"/>
        <w:jc w:val="both"/>
        <w:rPr>
          <w:rStyle w:val="a3"/>
          <w:rFonts w:eastAsia="標楷體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二、約二諦論取捨</w:t>
      </w:r>
    </w:p>
    <w:p w:rsidR="00742E68" w:rsidRDefault="008F2BBF" w:rsidP="00D9088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天主正答取本捨末</w:t>
      </w:r>
    </w:p>
    <w:p w:rsidR="00742E68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舍利弗問取捨</w:t>
      </w:r>
    </w:p>
    <w:p w:rsidR="00742E68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天主答取捨義</w:t>
      </w:r>
    </w:p>
    <w:p w:rsidR="008F2BBF" w:rsidRPr="00C4453F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742E68" w:rsidRDefault="008F2BBF" w:rsidP="00801B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六度皆是不二法相</w:t>
      </w:r>
    </w:p>
    <w:p w:rsidR="00742E68" w:rsidRDefault="008F2BBF" w:rsidP="00801BA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實際等與六度無二無別</w:t>
      </w:r>
    </w:p>
    <w:p w:rsidR="00742E68" w:rsidRDefault="008F2BBF" w:rsidP="006D0773">
      <w:pPr>
        <w:spacing w:beforeLines="30" w:before="108"/>
        <w:ind w:leftChars="100" w:left="240"/>
        <w:jc w:val="both"/>
        <w:rPr>
          <w:rStyle w:val="a3"/>
          <w:rFonts w:eastAsia="標楷體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更舉五義</w:t>
      </w:r>
    </w:p>
    <w:p w:rsidR="008F2BBF" w:rsidRPr="00C4453F" w:rsidRDefault="008F2BBF" w:rsidP="006D0773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以明取般若義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學般若能得無上菩提故取般若</w:t>
      </w:r>
    </w:p>
    <w:p w:rsidR="00742E68" w:rsidRDefault="008F2BBF" w:rsidP="006D0773">
      <w:pPr>
        <w:ind w:leftChars="200" w:left="480"/>
        <w:jc w:val="both"/>
        <w:rPr>
          <w:b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菩薩學般若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證得無上菩提</w:t>
      </w:r>
    </w:p>
    <w:p w:rsidR="00742E68" w:rsidRDefault="008F2BBF" w:rsidP="006D0773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天主於法堂上坐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為眾天子說法</w:t>
      </w:r>
    </w:p>
    <w:p w:rsidR="00742E68" w:rsidRDefault="008F2BBF" w:rsidP="006D0773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取般若波羅蜜之因由</w:t>
      </w:r>
    </w:p>
    <w:p w:rsidR="00742E68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明能離怖畏故取般若</w:t>
      </w:r>
    </w:p>
    <w:p w:rsidR="00742E68" w:rsidRDefault="008F2BBF" w:rsidP="006D0773">
      <w:pPr>
        <w:spacing w:beforeLines="20" w:before="72"/>
        <w:ind w:leftChars="150" w:left="360"/>
        <w:jc w:val="both"/>
        <w:rPr>
          <w:rFonts w:eastAsia="標楷體" w:hint="eastAsia"/>
        </w:rPr>
      </w:pPr>
      <w:r w:rsidRPr="00742E68">
        <w:rPr>
          <w:rStyle w:val="a3"/>
          <w:szCs w:val="20"/>
        </w:rPr>
        <w:footnoteReference w:id="1"/>
      </w:r>
    </w:p>
    <w:p w:rsidR="00742E68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能不墮三惡道故取般若</w:t>
      </w:r>
    </w:p>
    <w:p w:rsidR="00742E68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能不墮二乘故取般若</w:t>
      </w:r>
    </w:p>
    <w:p w:rsidR="00742E68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能常見諸佛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常供養十方諸佛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故取般若</w:t>
      </w:r>
    </w:p>
    <w:p w:rsidR="008F2BBF" w:rsidRPr="00C4453F" w:rsidRDefault="008F2BBF" w:rsidP="006D0773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舉滿三千大千世界舍利校量經卷</w:t>
      </w:r>
    </w:p>
    <w:p w:rsidR="00742E68" w:rsidRDefault="008F2BBF" w:rsidP="006D077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見般若經卷與見現在佛無異</w:t>
      </w:r>
    </w:p>
    <w:p w:rsidR="008F2BBF" w:rsidRPr="00742E68" w:rsidRDefault="008F2BBF" w:rsidP="004B703D">
      <w:pPr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壹、舉舍利校量經卷</w:t>
      </w:r>
    </w:p>
    <w:p w:rsidR="008F2BBF" w:rsidRPr="00742E68" w:rsidRDefault="008F2BBF" w:rsidP="006D0773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（壹）舉滿閻浮提舍利校量經卷</w:t>
      </w:r>
    </w:p>
    <w:p w:rsidR="008F2BBF" w:rsidRPr="00742E68" w:rsidRDefault="008F2BBF" w:rsidP="006D0773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一、佛問釋提桓因</w:t>
      </w:r>
    </w:p>
    <w:p w:rsidR="00742E68" w:rsidRPr="00742E68" w:rsidRDefault="008F2BBF" w:rsidP="006D0773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（一）釋疑：上已以七寶塔與供養般若校量，今佛為何以舍利與經卷校量</w:t>
      </w:r>
    </w:p>
    <w:p w:rsidR="00742E68" w:rsidRPr="00742E68" w:rsidRDefault="008F2BBF" w:rsidP="006D077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lastRenderedPageBreak/>
        <w:t>1</w:t>
      </w:r>
      <w:r w:rsidRPr="00742E68">
        <w:rPr>
          <w:rFonts w:hint="eastAsia"/>
          <w:b/>
          <w:szCs w:val="20"/>
          <w:bdr w:val="single" w:sz="4" w:space="0" w:color="auto"/>
        </w:rPr>
        <w:t>、舍利滿閻浮提量多，般若但舉文字經卷校量，不說實相般若</w:t>
      </w:r>
    </w:p>
    <w:p w:rsidR="00742E68" w:rsidRPr="00742E68" w:rsidRDefault="008F2BBF" w:rsidP="00591470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、在家人多貪福德故舉舍利，出家人多貪智慧故舉般若經卷</w:t>
      </w:r>
    </w:p>
    <w:p w:rsidR="00742E68" w:rsidRPr="00742E68" w:rsidRDefault="008F2BBF" w:rsidP="0059147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（二）明佛以帝釋天為應機眾之因由</w:t>
      </w:r>
    </w:p>
    <w:p w:rsidR="008F2BBF" w:rsidRPr="00742E68" w:rsidRDefault="008F2BBF" w:rsidP="00591470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二、約二諦論取捨</w:t>
      </w:r>
    </w:p>
    <w:p w:rsidR="00742E68" w:rsidRPr="00742E68" w:rsidRDefault="008F2BBF" w:rsidP="00591470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bdr w:val="single" w:sz="4" w:space="0" w:color="auto"/>
        </w:rPr>
        <w:t>（一）天主以世諦故言取般若</w:t>
      </w:r>
    </w:p>
    <w:p w:rsidR="00742E68" w:rsidRPr="00742E68" w:rsidRDefault="008F2BBF" w:rsidP="0059147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（二）舍利弗問取捨：欲令天主更問佛深義，知而故問</w:t>
      </w:r>
    </w:p>
    <w:p w:rsidR="00742E68" w:rsidRPr="00742E68" w:rsidRDefault="008F2BBF" w:rsidP="0059147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（三）天主答取捨義</w:t>
      </w:r>
    </w:p>
    <w:p w:rsidR="008F2BBF" w:rsidRPr="00742E68" w:rsidRDefault="008F2BBF" w:rsidP="0059147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（四）佛述成</w:t>
      </w:r>
    </w:p>
    <w:p w:rsidR="00742E68" w:rsidRPr="00742E68" w:rsidRDefault="008F2BBF" w:rsidP="00591470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1</w:t>
      </w:r>
      <w:r w:rsidRPr="00742E68">
        <w:rPr>
          <w:rFonts w:hint="eastAsia"/>
          <w:b/>
          <w:szCs w:val="20"/>
          <w:bdr w:val="single" w:sz="4" w:space="0" w:color="auto"/>
        </w:rPr>
        <w:t>、能分別諸法，亦能善說般若無二相</w:t>
      </w:r>
    </w:p>
    <w:p w:rsidR="00742E68" w:rsidRPr="00742E68" w:rsidRDefault="008F2BBF" w:rsidP="00591470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、舉喻明理：法性、實際等與六度無二無別</w:t>
      </w:r>
    </w:p>
    <w:p w:rsidR="008F2BBF" w:rsidRPr="00742E68" w:rsidRDefault="008F2BBF" w:rsidP="006D0773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三、天主領解，更舉五義以明取般若義</w:t>
      </w:r>
    </w:p>
    <w:p w:rsidR="008F2BBF" w:rsidRPr="00742E68" w:rsidRDefault="008F2BBF" w:rsidP="006D0773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（一）學般若能得無上菩提故取般若</w:t>
      </w:r>
    </w:p>
    <w:p w:rsidR="00742E68" w:rsidRDefault="008F2BBF" w:rsidP="006D0773">
      <w:pPr>
        <w:ind w:leftChars="200" w:left="48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1</w:t>
      </w:r>
      <w:r w:rsidRPr="00742E68">
        <w:rPr>
          <w:rFonts w:hint="eastAsia"/>
          <w:b/>
          <w:szCs w:val="20"/>
          <w:bdr w:val="single" w:sz="4" w:space="0" w:color="auto"/>
        </w:rPr>
        <w:t>、法：菩薩學般若能證得無上菩提，故應禮敬般若</w:t>
      </w:r>
    </w:p>
    <w:p w:rsidR="00742E68" w:rsidRPr="00742E68" w:rsidRDefault="008F2BBF" w:rsidP="006D077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、喻：天主於法堂上坐，為眾天子說法</w:t>
      </w:r>
    </w:p>
    <w:p w:rsidR="00742E68" w:rsidRPr="00742E68" w:rsidRDefault="008F2BBF" w:rsidP="006D077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3</w:t>
      </w:r>
      <w:r w:rsidRPr="00742E68">
        <w:rPr>
          <w:rFonts w:hint="eastAsia"/>
          <w:b/>
          <w:szCs w:val="20"/>
          <w:bdr w:val="single" w:sz="4" w:space="0" w:color="auto"/>
        </w:rPr>
        <w:t>、結說</w:t>
      </w:r>
    </w:p>
    <w:p w:rsidR="00742E68" w:rsidRPr="00742E68" w:rsidRDefault="008F2BBF" w:rsidP="006D077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（二）明能離怖畏故取般若</w:t>
      </w:r>
    </w:p>
    <w:p w:rsidR="00742E68" w:rsidRPr="00742E68" w:rsidRDefault="008F2BBF" w:rsidP="006D0773">
      <w:pPr>
        <w:spacing w:beforeLines="30" w:before="108"/>
        <w:ind w:leftChars="150" w:left="360"/>
        <w:jc w:val="both"/>
        <w:rPr>
          <w:szCs w:val="20"/>
          <w:bdr w:val="single" w:sz="4" w:space="0" w:color="auto"/>
          <w:shd w:val="pct15" w:color="auto" w:fill="FFFFFF"/>
        </w:rPr>
      </w:pPr>
      <w:r w:rsidRPr="00742E68">
        <w:rPr>
          <w:rFonts w:hint="eastAsia"/>
          <w:b/>
          <w:szCs w:val="20"/>
          <w:bdr w:val="single" w:sz="4" w:space="0" w:color="auto"/>
        </w:rPr>
        <w:t>（三）～（五）能</w:t>
      </w:r>
      <w:r w:rsidRPr="00742E68">
        <w:rPr>
          <w:rFonts w:hint="eastAsia"/>
          <w:b/>
          <w:bdr w:val="single" w:sz="4" w:space="0" w:color="auto"/>
        </w:rPr>
        <w:t>不墮三惡道，不墮二乘道，</w:t>
      </w:r>
      <w:r w:rsidRPr="00742E68">
        <w:rPr>
          <w:rFonts w:hint="eastAsia"/>
          <w:b/>
          <w:szCs w:val="20"/>
          <w:bdr w:val="single" w:sz="4" w:space="0" w:color="auto"/>
        </w:rPr>
        <w:t>不離諸佛，故取般若</w:t>
      </w:r>
    </w:p>
    <w:p w:rsidR="008F2BBF" w:rsidRPr="00742E68" w:rsidRDefault="008F2BBF" w:rsidP="006D0773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（貳）舉滿三千大千世界舍利校量經卷</w:t>
      </w:r>
    </w:p>
    <w:p w:rsidR="00742E68" w:rsidRPr="00742E68" w:rsidRDefault="008F2BBF" w:rsidP="006D0773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一、見般若經卷與見現在佛無異</w:t>
      </w:r>
    </w:p>
    <w:p w:rsidR="008F2BBF" w:rsidRPr="00C4453F" w:rsidRDefault="008F2BBF" w:rsidP="00C636D5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持誦說般若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佛住三事示現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說十二部經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功德齊</w:t>
      </w:r>
    </w:p>
    <w:p w:rsidR="00742E68" w:rsidRDefault="008F2BBF" w:rsidP="00C636D5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舉一佛</w:t>
      </w:r>
    </w:p>
    <w:p w:rsidR="00742E68" w:rsidRDefault="008F2BBF" w:rsidP="0059147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舉十方諸佛</w:t>
      </w:r>
    </w:p>
    <w:p w:rsidR="00742E68" w:rsidRDefault="008F2BBF" w:rsidP="0059147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明供養經卷與供養佛平等無異</w:t>
      </w:r>
    </w:p>
    <w:p w:rsidR="008F2BBF" w:rsidRPr="00C4453F" w:rsidRDefault="008F2BBF" w:rsidP="0059147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明般若功德顯殊勝因緣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離內怖畏</w:t>
      </w:r>
    </w:p>
    <w:p w:rsidR="00742E68" w:rsidRDefault="008F2BBF" w:rsidP="00591470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能離惡道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超二乘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遠離一切苦惱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衰病</w:t>
      </w:r>
    </w:p>
    <w:p w:rsidR="008F2BBF" w:rsidRPr="00C4453F" w:rsidRDefault="008F2BBF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書寫供養般若經卷離諸恐怖</w:t>
      </w:r>
    </w:p>
    <w:p w:rsidR="00742E68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</w:p>
    <w:p w:rsidR="00742E68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如負債人親近國王</w:t>
      </w:r>
    </w:p>
    <w:p w:rsidR="00742E68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負債人依王故得供養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舍利亦依般若修薰故得供養</w:t>
      </w:r>
    </w:p>
    <w:p w:rsidR="008F2BBF" w:rsidRPr="00C4453F" w:rsidRDefault="008F2BBF" w:rsidP="00C636D5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離外怖畏</w:t>
      </w:r>
    </w:p>
    <w:p w:rsidR="00742E68" w:rsidRDefault="008F2BBF" w:rsidP="00C636D5">
      <w:pPr>
        <w:ind w:leftChars="200" w:left="480"/>
        <w:jc w:val="both"/>
        <w:rPr>
          <w:b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8F2BBF" w:rsidRPr="00C4453F" w:rsidRDefault="008F2BBF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分譬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摩尼珠喻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正明珠德</w:t>
      </w:r>
    </w:p>
    <w:p w:rsidR="00742E68" w:rsidRDefault="008F2BBF" w:rsidP="00C636D5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非人不得其便</w:t>
      </w:r>
    </w:p>
    <w:p w:rsidR="00742E68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能治四病</w:t>
      </w:r>
    </w:p>
    <w:p w:rsidR="00742E68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能除黑暗</w:t>
      </w:r>
    </w:p>
    <w:p w:rsidR="00742E68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能除熱寒</w:t>
      </w:r>
    </w:p>
    <w:p w:rsidR="00742E68" w:rsidRDefault="008F2BBF" w:rsidP="00C636D5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能治毒害</w:t>
      </w:r>
    </w:p>
    <w:p w:rsidR="00742E68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能除眼疾盲瞽</w:t>
      </w:r>
    </w:p>
    <w:p w:rsidR="00742E68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能除癩瘡惡腫</w:t>
      </w:r>
    </w:p>
    <w:p w:rsidR="00742E68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能隨物顯色</w:t>
      </w:r>
    </w:p>
    <w:p w:rsidR="00742E68" w:rsidRDefault="008F2BBF" w:rsidP="00C636D5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I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能令濁水清</w:t>
      </w:r>
    </w:p>
    <w:p w:rsidR="00742E68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明此等摩尼寶為天上寶</w:t>
      </w:r>
    </w:p>
    <w:p w:rsidR="00742E68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珠篋喻</w:t>
      </w:r>
    </w:p>
    <w:p w:rsidR="008F2BBF" w:rsidRPr="00C4453F" w:rsidRDefault="008F2BBF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合說</w:t>
      </w:r>
    </w:p>
    <w:p w:rsidR="00742E68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般若具眾德如摩尼寶珠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舍利為眾德住處如珠篋</w:t>
      </w:r>
    </w:p>
    <w:p w:rsidR="00742E68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皆由般若之力</w:t>
      </w:r>
    </w:p>
    <w:p w:rsidR="00742E68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舍利是佛功德住處</w:t>
      </w:r>
    </w:p>
    <w:p w:rsidR="00742E68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舍利是諸法相波羅蜜住處</w:t>
      </w:r>
    </w:p>
    <w:p w:rsidR="008F2BBF" w:rsidRPr="00C4453F" w:rsidRDefault="008F2BBF" w:rsidP="00D93CA3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滿十方恆河沙世界舍利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般若經卷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D93CA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8F2BBF" w:rsidRPr="00742E68" w:rsidRDefault="008F2BBF" w:rsidP="00D93CA3">
      <w:pPr>
        <w:ind w:leftChars="150" w:left="360"/>
        <w:jc w:val="both"/>
        <w:rPr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天主校量功德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讚般若殊勝</w:t>
      </w:r>
    </w:p>
    <w:p w:rsidR="008F2BBF" w:rsidRPr="00C4453F" w:rsidRDefault="008F2BBF" w:rsidP="00D93CA3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；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欲見佛生身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</w:p>
    <w:p w:rsidR="008F2BBF" w:rsidRPr="00C4453F" w:rsidRDefault="008F2BBF" w:rsidP="00D93CA3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</w:p>
    <w:p w:rsidR="00742E68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天主取般若</w:t>
      </w:r>
    </w:p>
    <w:p w:rsidR="00742E68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般若修薰故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</w:p>
    <w:p w:rsidR="008F2BBF" w:rsidRPr="00C4453F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校量舍利與般若之功德</w:t>
      </w:r>
    </w:p>
    <w:p w:rsidR="00742E68" w:rsidRDefault="008F2BBF" w:rsidP="008C5225">
      <w:pPr>
        <w:spacing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供養舍利功德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人天中受福樂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亦以福德因緣故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當得盡苦</w:t>
      </w:r>
    </w:p>
    <w:p w:rsidR="00742E68" w:rsidRDefault="008F2BBF" w:rsidP="008C5225">
      <w:pPr>
        <w:spacing w:beforeLines="30" w:before="108"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具六度眾德住菩薩位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得勝神通遊諸佛國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隨類應現，成就眾生</w:t>
      </w:r>
    </w:p>
    <w:p w:rsidR="00742E68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則為供養舍利</w:t>
      </w:r>
    </w:p>
    <w:p w:rsidR="00742E68" w:rsidRDefault="008F2BBF" w:rsidP="008C5225">
      <w:pPr>
        <w:spacing w:beforeLines="30" w:before="108" w:line="37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欲見十方現在諸佛生身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亦以法相修念佛三昧</w:t>
      </w:r>
    </w:p>
    <w:p w:rsidR="00742E68" w:rsidRPr="00742E68" w:rsidRDefault="008F2BBF" w:rsidP="00591470">
      <w:pPr>
        <w:spacing w:line="348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lastRenderedPageBreak/>
        <w:t>二、明「持誦說般若」與「佛住三事示現、說十二部經」功德齊</w:t>
      </w:r>
    </w:p>
    <w:p w:rsidR="00742E68" w:rsidRPr="00742E68" w:rsidRDefault="008F2BBF" w:rsidP="00591470">
      <w:pPr>
        <w:spacing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（一）菩薩說般若勸導大乘發菩薩心，佛說十二部經勸導三乘雜發三乘意</w:t>
      </w:r>
    </w:p>
    <w:p w:rsidR="00742E68" w:rsidRDefault="008F2BBF" w:rsidP="00591470">
      <w:pPr>
        <w:spacing w:beforeLines="30" w:before="108" w:line="348" w:lineRule="exact"/>
        <w:ind w:leftChars="150" w:left="360"/>
        <w:jc w:val="both"/>
        <w:rPr>
          <w:b/>
        </w:rPr>
      </w:pPr>
      <w:r w:rsidRPr="00742E68">
        <w:rPr>
          <w:rFonts w:hint="eastAsia"/>
          <w:b/>
          <w:szCs w:val="20"/>
          <w:bdr w:val="single" w:sz="4" w:space="0" w:color="auto"/>
        </w:rPr>
        <w:t>（二）般若為三事示現及十二部經之本</w:t>
      </w:r>
    </w:p>
    <w:p w:rsidR="00742E68" w:rsidRPr="00742E68" w:rsidRDefault="008F2BBF" w:rsidP="00591470">
      <w:pPr>
        <w:spacing w:beforeLines="30" w:before="108" w:line="348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三、明供養經卷與供養佛平等無異</w:t>
      </w:r>
    </w:p>
    <w:p w:rsidR="008F2BBF" w:rsidRPr="00742E68" w:rsidRDefault="008F2BBF" w:rsidP="00591470">
      <w:pPr>
        <w:spacing w:beforeLines="30" w:before="108" w:line="348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四、明般若功德顯殊勝因緣</w:t>
      </w:r>
    </w:p>
    <w:p w:rsidR="008F2BBF" w:rsidRPr="00742E68" w:rsidRDefault="008F2BBF" w:rsidP="00591470">
      <w:pPr>
        <w:spacing w:line="348" w:lineRule="exact"/>
        <w:ind w:leftChars="150" w:left="36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（一）離內怖畏：</w:t>
      </w:r>
      <w:r w:rsidRPr="00742E68">
        <w:rPr>
          <w:rFonts w:hint="eastAsia"/>
          <w:b/>
          <w:bdr w:val="single" w:sz="4" w:space="0" w:color="auto"/>
        </w:rPr>
        <w:t>般若能破一切苦惱、衰病、怖畏等</w:t>
      </w:r>
    </w:p>
    <w:p w:rsidR="00742E68" w:rsidRPr="00742E68" w:rsidRDefault="008F2BBF" w:rsidP="00591470">
      <w:pPr>
        <w:spacing w:line="34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1</w:t>
      </w:r>
      <w:r w:rsidRPr="00742E68">
        <w:rPr>
          <w:rFonts w:hint="eastAsia"/>
          <w:b/>
          <w:szCs w:val="20"/>
          <w:bdr w:val="single" w:sz="4" w:space="0" w:color="auto"/>
        </w:rPr>
        <w:t>、法</w:t>
      </w:r>
    </w:p>
    <w:p w:rsidR="00742E68" w:rsidRPr="00742E68" w:rsidRDefault="008F2BBF" w:rsidP="00591470">
      <w:pPr>
        <w:spacing w:beforeLines="30" w:before="108" w:line="34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、喻</w:t>
      </w:r>
    </w:p>
    <w:p w:rsidR="00742E68" w:rsidRPr="00742E68" w:rsidRDefault="008F2BBF" w:rsidP="00591470">
      <w:pPr>
        <w:spacing w:beforeLines="30" w:before="108" w:line="34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3</w:t>
      </w:r>
      <w:r w:rsidRPr="00742E68">
        <w:rPr>
          <w:rFonts w:hint="eastAsia"/>
          <w:b/>
          <w:szCs w:val="20"/>
          <w:bdr w:val="single" w:sz="4" w:space="0" w:color="auto"/>
        </w:rPr>
        <w:t>、合</w:t>
      </w:r>
    </w:p>
    <w:p w:rsidR="008F2BBF" w:rsidRPr="00742E68" w:rsidRDefault="008F2BBF" w:rsidP="00DA7B4B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（二）離外怖畏</w:t>
      </w:r>
    </w:p>
    <w:p w:rsidR="00742E68" w:rsidRPr="00742E68" w:rsidRDefault="008F2BBF" w:rsidP="00DA7B4B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1</w:t>
      </w:r>
      <w:r w:rsidRPr="00742E68">
        <w:rPr>
          <w:rFonts w:hint="eastAsia"/>
          <w:b/>
          <w:szCs w:val="20"/>
          <w:bdr w:val="single" w:sz="4" w:space="0" w:color="auto"/>
        </w:rPr>
        <w:t>、法說</w:t>
      </w:r>
    </w:p>
    <w:p w:rsidR="008F2BBF" w:rsidRPr="00742E68" w:rsidRDefault="008F2BBF" w:rsidP="00DA7B4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、分譬</w:t>
      </w:r>
    </w:p>
    <w:p w:rsidR="008F2BBF" w:rsidRPr="00742E68" w:rsidRDefault="008F2BBF" w:rsidP="00DA7B4B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1</w:t>
      </w:r>
      <w:r w:rsidRPr="00742E68">
        <w:rPr>
          <w:rFonts w:hint="eastAsia"/>
          <w:b/>
          <w:szCs w:val="20"/>
          <w:bdr w:val="single" w:sz="4" w:space="0" w:color="auto"/>
        </w:rPr>
        <w:t>）摩尼珠喻</w:t>
      </w:r>
    </w:p>
    <w:p w:rsidR="00742E68" w:rsidRPr="00742E68" w:rsidRDefault="008F2BBF" w:rsidP="00DA7B4B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、正明：般若大寶，如摩尼寶珠，隨願皆得</w:t>
      </w:r>
    </w:p>
    <w:p w:rsidR="00742E68" w:rsidRDefault="008F2BBF" w:rsidP="00DA7B4B">
      <w:pPr>
        <w:spacing w:beforeLines="30" w:before="108"/>
        <w:ind w:leftChars="300" w:left="720"/>
        <w:jc w:val="both"/>
        <w:rPr>
          <w:rStyle w:val="a3"/>
        </w:rPr>
      </w:pPr>
      <w:r w:rsidRPr="00742E68">
        <w:rPr>
          <w:rFonts w:hint="eastAsia"/>
          <w:b/>
          <w:bdr w:val="single" w:sz="4" w:space="0" w:color="auto"/>
        </w:rPr>
        <w:t>B</w:t>
      </w:r>
      <w:r w:rsidRPr="00742E68">
        <w:rPr>
          <w:rFonts w:hint="eastAsia"/>
          <w:b/>
          <w:bdr w:val="single" w:sz="4" w:space="0" w:color="auto"/>
        </w:rPr>
        <w:t>、</w:t>
      </w:r>
      <w:r w:rsidRPr="00742E68">
        <w:rPr>
          <w:rFonts w:hint="eastAsia"/>
          <w:b/>
          <w:szCs w:val="20"/>
          <w:bdr w:val="single" w:sz="4" w:space="0" w:color="auto"/>
        </w:rPr>
        <w:t>別辨摩尼寶珠：出處、功能、種類</w:t>
      </w:r>
    </w:p>
    <w:p w:rsidR="00742E68" w:rsidRPr="00742E68" w:rsidRDefault="008F2BBF" w:rsidP="00DA7B4B">
      <w:pPr>
        <w:ind w:leftChars="350" w:left="840"/>
        <w:jc w:val="both"/>
        <w:rPr>
          <w:b/>
          <w:szCs w:val="20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）出處</w:t>
      </w:r>
    </w:p>
    <w:p w:rsidR="00742E68" w:rsidRPr="00742E68" w:rsidRDefault="008F2BBF" w:rsidP="00F257DD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）功能</w:t>
      </w:r>
    </w:p>
    <w:p w:rsidR="00742E68" w:rsidRPr="00742E68" w:rsidRDefault="008F2BBF" w:rsidP="00F257DD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）種類</w:t>
      </w:r>
    </w:p>
    <w:p w:rsidR="00742E68" w:rsidRPr="00742E68" w:rsidRDefault="008F2BBF" w:rsidP="00F257DD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D</w:t>
      </w:r>
      <w:r w:rsidRPr="00742E68">
        <w:rPr>
          <w:rFonts w:hint="eastAsia"/>
          <w:b/>
          <w:szCs w:val="20"/>
          <w:bdr w:val="single" w:sz="4" w:space="0" w:color="auto"/>
        </w:rPr>
        <w:t>）珠所在處亦有威德</w:t>
      </w:r>
    </w:p>
    <w:p w:rsidR="00742E68" w:rsidRDefault="008F2BBF" w:rsidP="00F257DD">
      <w:pPr>
        <w:spacing w:beforeLines="30" w:before="108" w:line="370" w:lineRule="exact"/>
        <w:ind w:leftChars="300" w:left="720"/>
        <w:jc w:val="both"/>
        <w:rPr>
          <w:b/>
        </w:rPr>
      </w:pP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、般若與寶珠之功德校量</w:t>
      </w:r>
    </w:p>
    <w:p w:rsidR="00742E68" w:rsidRPr="00742E68" w:rsidRDefault="008F2BBF" w:rsidP="00F257DD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）以珠德喻般若德</w:t>
      </w:r>
    </w:p>
    <w:p w:rsidR="008F2BBF" w:rsidRPr="00742E68" w:rsidRDefault="008F2BBF" w:rsidP="00F257DD">
      <w:pPr>
        <w:spacing w:line="370" w:lineRule="exact"/>
        <w:ind w:leftChars="400" w:left="96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隨意所願，所在處</w:t>
      </w:r>
      <w:r w:rsidRPr="00742E68">
        <w:rPr>
          <w:rFonts w:hint="eastAsia"/>
          <w:b/>
          <w:bCs/>
          <w:bdr w:val="single" w:sz="4" w:space="0" w:color="auto"/>
        </w:rPr>
        <w:t>非人不得其便</w:t>
      </w:r>
    </w:p>
    <w:p w:rsidR="00742E68" w:rsidRDefault="008F2BBF" w:rsidP="00F257DD">
      <w:pPr>
        <w:spacing w:line="370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隨意所願</w:t>
      </w:r>
    </w:p>
    <w:p w:rsidR="00742E68" w:rsidRDefault="008F2BBF" w:rsidP="00F257DD">
      <w:pPr>
        <w:spacing w:line="370" w:lineRule="exact"/>
        <w:ind w:leftChars="500" w:left="120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Ⅰ、如意寶珠</w:t>
      </w:r>
      <w:r w:rsidRPr="00742E68">
        <w:rPr>
          <w:rFonts w:hint="eastAsia"/>
          <w:b/>
          <w:bCs/>
          <w:bdr w:val="single" w:sz="4" w:space="0" w:color="auto"/>
        </w:rPr>
        <w:t>能與在家人今世富樂</w:t>
      </w:r>
    </w:p>
    <w:p w:rsidR="00742E68" w:rsidRDefault="008F2BBF" w:rsidP="00F257DD">
      <w:pPr>
        <w:spacing w:beforeLines="30" w:before="108" w:line="370" w:lineRule="exact"/>
        <w:ind w:leftChars="500" w:left="120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Ⅱ、般若波羅蜜</w:t>
      </w:r>
      <w:r w:rsidRPr="00742E68">
        <w:rPr>
          <w:rFonts w:hint="eastAsia"/>
          <w:b/>
          <w:bdr w:val="single" w:sz="4" w:space="0" w:color="auto"/>
        </w:rPr>
        <w:t>能與出家求道人三乘解脫樂</w:t>
      </w:r>
    </w:p>
    <w:p w:rsidR="00742E68" w:rsidRDefault="008F2BBF" w:rsidP="00F257DD">
      <w:pPr>
        <w:spacing w:beforeLines="30" w:before="108" w:line="370" w:lineRule="exact"/>
        <w:ind w:leftChars="450" w:left="108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Cs/>
          <w:bdr w:val="single" w:sz="4" w:space="0" w:color="auto"/>
        </w:rPr>
        <w:t>非人不得其便</w:t>
      </w:r>
    </w:p>
    <w:p w:rsidR="00742E68" w:rsidRDefault="008F2BBF" w:rsidP="00F257DD">
      <w:pPr>
        <w:spacing w:line="370" w:lineRule="exact"/>
        <w:ind w:leftChars="500" w:left="120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Ⅰ、如意寶珠所在處</w:t>
      </w:r>
    </w:p>
    <w:p w:rsidR="00742E68" w:rsidRDefault="008F2BBF" w:rsidP="00F257DD">
      <w:pPr>
        <w:spacing w:beforeLines="30" w:before="108" w:line="370" w:lineRule="exact"/>
        <w:ind w:leftChars="500" w:left="120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Ⅱ、般若波羅蜜所在處</w:t>
      </w:r>
    </w:p>
    <w:p w:rsidR="00742E68" w:rsidRDefault="000318E8" w:rsidP="00F257DD">
      <w:pPr>
        <w:spacing w:line="370" w:lineRule="exact"/>
        <w:ind w:leftChars="550" w:left="132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="008F2BBF" w:rsidRPr="00742E68">
        <w:rPr>
          <w:rFonts w:hint="eastAsia"/>
          <w:b/>
          <w:szCs w:val="20"/>
          <w:bdr w:val="single" w:sz="4" w:space="0" w:color="auto"/>
        </w:rPr>
        <w:t>Ⅰ）惡邪羅剎</w:t>
      </w:r>
      <w:r w:rsidR="008F2BBF" w:rsidRPr="00742E68">
        <w:rPr>
          <w:rFonts w:hint="eastAsia"/>
          <w:b/>
          <w:bdr w:val="single" w:sz="4" w:space="0" w:color="auto"/>
        </w:rPr>
        <w:t>不能壞行者心</w:t>
      </w:r>
    </w:p>
    <w:p w:rsidR="00742E68" w:rsidRPr="00742E68" w:rsidRDefault="008F2BBF" w:rsidP="00F257DD">
      <w:pPr>
        <w:spacing w:beforeLines="30" w:before="108" w:line="370" w:lineRule="exact"/>
        <w:ind w:leftChars="550" w:left="13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（Ⅱ）魔及諸惡鬼等不能得便</w:t>
      </w:r>
    </w:p>
    <w:p w:rsidR="008F2BBF" w:rsidRPr="00742E68" w:rsidRDefault="008F2BBF" w:rsidP="000318E8">
      <w:pPr>
        <w:spacing w:beforeLines="30" w:before="108"/>
        <w:ind w:leftChars="400" w:left="96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bdr w:val="single" w:sz="4" w:space="0" w:color="auto"/>
        </w:rPr>
        <w:t>b</w:t>
      </w:r>
      <w:r w:rsidRPr="00742E68">
        <w:rPr>
          <w:rFonts w:hint="eastAsia"/>
          <w:b/>
          <w:bdr w:val="single" w:sz="4" w:space="0" w:color="auto"/>
        </w:rPr>
        <w:t>、能除根本四病</w:t>
      </w:r>
    </w:p>
    <w:p w:rsidR="00742E68" w:rsidRPr="00742E68" w:rsidRDefault="008F2BBF" w:rsidP="000318E8">
      <w:pPr>
        <w:ind w:leftChars="450" w:left="10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）寶珠能除風、熱、冷、雜等病</w:t>
      </w:r>
    </w:p>
    <w:p w:rsidR="00742E68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般若波羅蜜</w:t>
      </w:r>
      <w:r w:rsidRPr="00742E68">
        <w:rPr>
          <w:rFonts w:hint="eastAsia"/>
          <w:b/>
          <w:bCs/>
          <w:bdr w:val="single" w:sz="4" w:space="0" w:color="auto"/>
        </w:rPr>
        <w:t>能除</w:t>
      </w:r>
      <w:r w:rsidRPr="00742E68">
        <w:rPr>
          <w:rFonts w:hint="eastAsia"/>
          <w:b/>
          <w:bdr w:val="single" w:sz="4" w:space="0" w:color="auto"/>
        </w:rPr>
        <w:t>貪、瞋、癡、等分</w:t>
      </w:r>
      <w:r w:rsidRPr="00742E68">
        <w:rPr>
          <w:rFonts w:hint="eastAsia"/>
          <w:b/>
          <w:bCs/>
          <w:bdr w:val="single" w:sz="4" w:space="0" w:color="auto"/>
        </w:rPr>
        <w:t>等病</w:t>
      </w:r>
    </w:p>
    <w:p w:rsidR="00742E68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lastRenderedPageBreak/>
        <w:t>c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Cs/>
          <w:bdr w:val="single" w:sz="4" w:space="0" w:color="auto"/>
        </w:rPr>
        <w:t>寶珠能除黑闇，</w:t>
      </w:r>
      <w:r w:rsidRPr="00742E68">
        <w:rPr>
          <w:rFonts w:hint="eastAsia"/>
          <w:b/>
          <w:bdr w:val="single" w:sz="4" w:space="0" w:color="auto"/>
        </w:rPr>
        <w:t>般若能除三界黑闇</w:t>
      </w:r>
    </w:p>
    <w:p w:rsidR="00742E68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d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Cs/>
          <w:bdr w:val="single" w:sz="4" w:space="0" w:color="auto"/>
        </w:rPr>
        <w:t>能除熱寒</w:t>
      </w:r>
    </w:p>
    <w:p w:rsidR="00742E68" w:rsidRDefault="008F2BBF" w:rsidP="000318E8">
      <w:pPr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）寶珠</w:t>
      </w:r>
      <w:r w:rsidRPr="00742E68">
        <w:rPr>
          <w:rFonts w:hint="eastAsia"/>
          <w:b/>
          <w:bCs/>
          <w:bdr w:val="single" w:sz="4" w:space="0" w:color="auto"/>
        </w:rPr>
        <w:t>能除熱，</w:t>
      </w:r>
      <w:r w:rsidRPr="00742E68">
        <w:rPr>
          <w:rFonts w:hint="eastAsia"/>
          <w:b/>
          <w:bdr w:val="single" w:sz="4" w:space="0" w:color="auto"/>
        </w:rPr>
        <w:t>般若能除婬欲、瞋恚熱</w:t>
      </w:r>
    </w:p>
    <w:p w:rsidR="00742E68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Cs/>
          <w:bdr w:val="single" w:sz="4" w:space="0" w:color="auto"/>
        </w:rPr>
        <w:t>寶珠能除冷，</w:t>
      </w:r>
      <w:r w:rsidRPr="00742E68">
        <w:rPr>
          <w:rFonts w:hint="eastAsia"/>
          <w:b/>
          <w:bdr w:val="single" w:sz="4" w:space="0" w:color="auto"/>
        </w:rPr>
        <w:t>般若能除無明、不信等冷心</w:t>
      </w:r>
    </w:p>
    <w:p w:rsidR="00742E68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）日月雖能除冷熱，不如般若</w:t>
      </w:r>
      <w:r w:rsidRPr="00742E68">
        <w:rPr>
          <w:rFonts w:hint="eastAsia"/>
          <w:b/>
          <w:bCs/>
          <w:bdr w:val="single" w:sz="4" w:space="0" w:color="auto"/>
        </w:rPr>
        <w:t>能除煩惱寒熱</w:t>
      </w:r>
    </w:p>
    <w:p w:rsidR="00742E68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e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Cs/>
          <w:bdr w:val="single" w:sz="4" w:space="0" w:color="auto"/>
        </w:rPr>
        <w:t>毒不能害，能治毒害</w:t>
      </w:r>
    </w:p>
    <w:p w:rsidR="008F2BBF" w:rsidRPr="00742E68" w:rsidRDefault="008F2BBF" w:rsidP="000318E8">
      <w:pPr>
        <w:ind w:leftChars="450" w:left="1080"/>
        <w:jc w:val="both"/>
        <w:rPr>
          <w:b/>
          <w:bCs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Cs/>
          <w:bdr w:val="single" w:sz="4" w:space="0" w:color="auto"/>
        </w:rPr>
        <w:t>毒不能害</w:t>
      </w:r>
    </w:p>
    <w:p w:rsidR="00742E68" w:rsidRDefault="008F2BBF" w:rsidP="000318E8">
      <w:pPr>
        <w:ind w:leftChars="500" w:left="120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Ⅰ、</w:t>
      </w:r>
      <w:r w:rsidRPr="00742E68">
        <w:rPr>
          <w:rFonts w:hint="eastAsia"/>
          <w:b/>
          <w:bCs/>
          <w:bdr w:val="single" w:sz="4" w:space="0" w:color="auto"/>
        </w:rPr>
        <w:t>寶珠所在處，毒蛇等諸惡蟲所不能害</w:t>
      </w:r>
    </w:p>
    <w:p w:rsidR="00742E68" w:rsidRDefault="008F2BBF" w:rsidP="000318E8">
      <w:pPr>
        <w:spacing w:beforeLines="30" w:before="108"/>
        <w:ind w:leftChars="500" w:left="120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Ⅱ、</w:t>
      </w:r>
      <w:r w:rsidRPr="00742E68">
        <w:rPr>
          <w:rFonts w:hint="eastAsia"/>
          <w:b/>
          <w:bdr w:val="single" w:sz="4" w:space="0" w:color="auto"/>
        </w:rPr>
        <w:t>般若</w:t>
      </w:r>
      <w:r w:rsidRPr="00742E68">
        <w:rPr>
          <w:rFonts w:hint="eastAsia"/>
          <w:b/>
          <w:bCs/>
          <w:bdr w:val="single" w:sz="4" w:space="0" w:color="auto"/>
        </w:rPr>
        <w:t>所在處，</w:t>
      </w:r>
      <w:r w:rsidRPr="00742E68">
        <w:rPr>
          <w:rFonts w:hint="eastAsia"/>
          <w:b/>
          <w:bdr w:val="single" w:sz="4" w:space="0" w:color="auto"/>
        </w:rPr>
        <w:t>貪欲等毒</w:t>
      </w:r>
      <w:r w:rsidRPr="00742E68">
        <w:rPr>
          <w:rFonts w:hint="eastAsia"/>
          <w:b/>
          <w:bCs/>
          <w:bdr w:val="single" w:sz="4" w:space="0" w:color="auto"/>
        </w:rPr>
        <w:t>所不能害</w:t>
      </w:r>
    </w:p>
    <w:p w:rsidR="008F2BBF" w:rsidRPr="00742E68" w:rsidRDefault="008F2BBF" w:rsidP="000318E8">
      <w:pPr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Cs/>
          <w:bdr w:val="single" w:sz="4" w:space="0" w:color="auto"/>
        </w:rPr>
        <w:t>能治毒害</w:t>
      </w:r>
    </w:p>
    <w:p w:rsidR="00742E68" w:rsidRDefault="008F2BBF" w:rsidP="000318E8">
      <w:pPr>
        <w:ind w:leftChars="500" w:left="120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Ⅰ、</w:t>
      </w:r>
      <w:r w:rsidRPr="00742E68">
        <w:rPr>
          <w:rFonts w:hint="eastAsia"/>
          <w:b/>
          <w:bCs/>
          <w:bdr w:val="single" w:sz="4" w:space="0" w:color="auto"/>
        </w:rPr>
        <w:t>寶珠能除蛇毒</w:t>
      </w:r>
    </w:p>
    <w:p w:rsidR="00742E68" w:rsidRDefault="008F2BBF" w:rsidP="000318E8">
      <w:pPr>
        <w:spacing w:beforeLines="30" w:before="108"/>
        <w:ind w:leftChars="500" w:left="120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Ⅱ、</w:t>
      </w:r>
      <w:r w:rsidRPr="00742E68">
        <w:rPr>
          <w:rFonts w:hint="eastAsia"/>
          <w:b/>
          <w:bdr w:val="single" w:sz="4" w:space="0" w:color="auto"/>
        </w:rPr>
        <w:t>般若能除貪恚毒</w:t>
      </w:r>
    </w:p>
    <w:p w:rsidR="00742E68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f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Cs/>
          <w:bdr w:val="single" w:sz="4" w:space="0" w:color="auto"/>
        </w:rPr>
        <w:t>能除眼疾盲瞽</w:t>
      </w:r>
    </w:p>
    <w:p w:rsidR="00742E68" w:rsidRDefault="008F2BBF" w:rsidP="000318E8">
      <w:pPr>
        <w:ind w:leftChars="450" w:left="108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Cs/>
          <w:bdr w:val="single" w:sz="4" w:space="0" w:color="auto"/>
        </w:rPr>
        <w:t>寶珠能治眼疾</w:t>
      </w:r>
    </w:p>
    <w:p w:rsidR="00742E68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般若能破無明、邪見而得慧眼</w:t>
      </w:r>
    </w:p>
    <w:p w:rsidR="00742E68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g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Cs/>
          <w:bdr w:val="single" w:sz="4" w:space="0" w:color="auto"/>
        </w:rPr>
        <w:t>能除癩瘡惡腫</w:t>
      </w:r>
    </w:p>
    <w:p w:rsidR="00742E68" w:rsidRDefault="008F2BBF" w:rsidP="000318E8">
      <w:pPr>
        <w:ind w:leftChars="450" w:left="108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Cs/>
          <w:bdr w:val="single" w:sz="4" w:space="0" w:color="auto"/>
        </w:rPr>
        <w:t>寶珠能除癩瘡癰腫</w:t>
      </w:r>
    </w:p>
    <w:p w:rsidR="00742E68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bdr w:val="single" w:sz="4" w:space="0" w:color="auto"/>
        </w:rPr>
        <w:t>（</w:t>
      </w:r>
      <w:r w:rsidRPr="00742E68">
        <w:rPr>
          <w:rFonts w:hint="eastAsia"/>
          <w:b/>
          <w:bdr w:val="single" w:sz="4" w:space="0" w:color="auto"/>
        </w:rPr>
        <w:t>b</w:t>
      </w:r>
      <w:r w:rsidRPr="00742E68">
        <w:rPr>
          <w:rFonts w:hint="eastAsia"/>
          <w:b/>
          <w:bdr w:val="single" w:sz="4" w:space="0" w:color="auto"/>
        </w:rPr>
        <w:t>）般若能滅五逆等罪</w:t>
      </w:r>
    </w:p>
    <w:p w:rsidR="00742E68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h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Cs/>
          <w:bdr w:val="single" w:sz="4" w:space="0" w:color="auto"/>
        </w:rPr>
        <w:t>能隨物顯色</w:t>
      </w:r>
    </w:p>
    <w:p w:rsidR="00742E68" w:rsidRDefault="008F2BBF" w:rsidP="000318E8">
      <w:pPr>
        <w:ind w:leftChars="450" w:left="108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Cs/>
          <w:bdr w:val="single" w:sz="4" w:space="0" w:color="auto"/>
        </w:rPr>
        <w:t>寶珠隨物顯色</w:t>
      </w:r>
    </w:p>
    <w:p w:rsidR="00742E68" w:rsidRDefault="008F2BBF" w:rsidP="000318E8">
      <w:pPr>
        <w:spacing w:beforeLines="30" w:before="108"/>
        <w:ind w:leftChars="450" w:left="108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般若能隨順諸善法及聖果</w:t>
      </w:r>
    </w:p>
    <w:p w:rsidR="00742E68" w:rsidRPr="00742E68" w:rsidRDefault="008F2BBF" w:rsidP="000318E8">
      <w:pPr>
        <w:ind w:leftChars="500" w:left="120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Ⅰ、</w:t>
      </w:r>
      <w:r w:rsidRPr="00742E68">
        <w:rPr>
          <w:rFonts w:hint="eastAsia"/>
          <w:b/>
          <w:bdr w:val="single" w:sz="4" w:space="0" w:color="auto"/>
        </w:rPr>
        <w:t>隨順五根、四禪、四無量心等</w:t>
      </w:r>
    </w:p>
    <w:p w:rsidR="00742E68" w:rsidRPr="00742E68" w:rsidRDefault="008F2BBF" w:rsidP="000318E8">
      <w:pPr>
        <w:spacing w:beforeLines="30" w:before="108"/>
        <w:ind w:leftChars="500" w:left="120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Ⅱ、</w:t>
      </w:r>
      <w:r w:rsidRPr="00742E68">
        <w:rPr>
          <w:rFonts w:hint="eastAsia"/>
          <w:b/>
          <w:bdr w:val="single" w:sz="4" w:space="0" w:color="auto"/>
        </w:rPr>
        <w:t>隨順遍學二乘，無所違逆</w:t>
      </w:r>
    </w:p>
    <w:p w:rsidR="00742E68" w:rsidRPr="00742E68" w:rsidRDefault="008F2BBF" w:rsidP="0028482E">
      <w:pPr>
        <w:spacing w:beforeLines="30" w:before="108"/>
        <w:ind w:leftChars="450" w:left="108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bdr w:val="single" w:sz="4" w:space="0" w:color="auto"/>
        </w:rPr>
        <w:t>（</w:t>
      </w:r>
      <w:r w:rsidRPr="00742E68">
        <w:rPr>
          <w:rFonts w:hint="eastAsia"/>
          <w:b/>
          <w:bdr w:val="single" w:sz="4" w:space="0" w:color="auto"/>
        </w:rPr>
        <w:t>c</w:t>
      </w:r>
      <w:r w:rsidRPr="00742E68">
        <w:rPr>
          <w:rFonts w:hint="eastAsia"/>
          <w:b/>
          <w:bdr w:val="single" w:sz="4" w:space="0" w:color="auto"/>
        </w:rPr>
        <w:t>）別釋「縹色」</w:t>
      </w:r>
    </w:p>
    <w:p w:rsidR="00742E68" w:rsidRPr="00742E68" w:rsidRDefault="008F2BBF" w:rsidP="0028482E">
      <w:pPr>
        <w:spacing w:beforeLines="30" w:before="108"/>
        <w:ind w:leftChars="450" w:left="108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bdr w:val="single" w:sz="4" w:space="0" w:color="auto"/>
        </w:rPr>
        <w:t>（</w:t>
      </w:r>
      <w:r w:rsidRPr="00742E68">
        <w:rPr>
          <w:rFonts w:hint="eastAsia"/>
          <w:b/>
          <w:bdr w:val="single" w:sz="4" w:space="0" w:color="auto"/>
        </w:rPr>
        <w:t>d</w:t>
      </w:r>
      <w:r w:rsidRPr="00742E68">
        <w:rPr>
          <w:rFonts w:hint="eastAsia"/>
          <w:b/>
          <w:bdr w:val="single" w:sz="4" w:space="0" w:color="auto"/>
        </w:rPr>
        <w:t>）釋「如是等種種」</w:t>
      </w:r>
    </w:p>
    <w:p w:rsidR="008F2BBF" w:rsidRPr="00742E68" w:rsidRDefault="008F2BBF" w:rsidP="0028482E">
      <w:pPr>
        <w:spacing w:beforeLines="30" w:before="108"/>
        <w:ind w:leftChars="400" w:left="960"/>
        <w:jc w:val="both"/>
        <w:rPr>
          <w:b/>
          <w:bCs/>
          <w:bdr w:val="single" w:sz="4" w:space="0" w:color="auto"/>
        </w:rPr>
      </w:pPr>
      <w:r w:rsidRPr="00742E68">
        <w:rPr>
          <w:rFonts w:hint="eastAsia"/>
          <w:b/>
          <w:bCs/>
          <w:bdr w:val="single" w:sz="4" w:space="0" w:color="auto"/>
        </w:rPr>
        <w:t>i</w:t>
      </w:r>
      <w:r w:rsidRPr="00742E68">
        <w:rPr>
          <w:rFonts w:hint="eastAsia"/>
          <w:b/>
          <w:bCs/>
          <w:bdr w:val="single" w:sz="4" w:space="0" w:color="auto"/>
        </w:rPr>
        <w:t>、能令濁水清</w:t>
      </w:r>
    </w:p>
    <w:p w:rsidR="00742E68" w:rsidRPr="00742E68" w:rsidRDefault="008F2BBF" w:rsidP="0028482E">
      <w:pPr>
        <w:ind w:leftChars="450" w:left="108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珠能令濁水得清淨</w:t>
      </w:r>
    </w:p>
    <w:p w:rsidR="00742E68" w:rsidRDefault="008F2BBF" w:rsidP="0028482E">
      <w:pPr>
        <w:spacing w:beforeLines="30" w:before="108"/>
        <w:ind w:leftChars="450" w:left="1080"/>
        <w:jc w:val="both"/>
        <w:rPr>
          <w:b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般若能令煩惱穢濁得清淨</w:t>
      </w:r>
    </w:p>
    <w:p w:rsidR="00742E68" w:rsidRDefault="008F2BBF" w:rsidP="0028482E">
      <w:pPr>
        <w:spacing w:beforeLines="30" w:before="108"/>
        <w:ind w:leftChars="350" w:left="840"/>
        <w:jc w:val="both"/>
        <w:rPr>
          <w:b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）別辨般若之功德</w:t>
      </w:r>
    </w:p>
    <w:p w:rsidR="00742E68" w:rsidRDefault="008F2BBF" w:rsidP="0028482E">
      <w:pPr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般若能除惡鬼、壞魔天，如意珠但能除惡鬼</w:t>
      </w:r>
    </w:p>
    <w:p w:rsidR="00742E68" w:rsidRDefault="008F2BBF" w:rsidP="0028482E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般若能治身病、心病，乃至無始世界未曾所治之病</w:t>
      </w:r>
    </w:p>
    <w:p w:rsidR="00742E68" w:rsidRDefault="008F2BBF" w:rsidP="0028482E">
      <w:pPr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般若能治身病、心病，如意珠能治身病</w:t>
      </w:r>
    </w:p>
    <w:p w:rsidR="00742E68" w:rsidRDefault="008F2BBF" w:rsidP="0028482E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般若能治一切天龍、鬼神所不能治之病</w:t>
      </w:r>
    </w:p>
    <w:p w:rsidR="00742E68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般若能治無始世界未曾所治之病</w:t>
      </w:r>
    </w:p>
    <w:p w:rsidR="00742E68" w:rsidRPr="00742E68" w:rsidRDefault="008F2BBF" w:rsidP="008A3EF4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、般若能照一切法中愚癡之黑暗；珠只能照所住處之暗</w:t>
      </w:r>
    </w:p>
    <w:p w:rsidR="00742E68" w:rsidRDefault="008F2BBF" w:rsidP="008A3EF4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d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般若能滅無量世界劫盡大火，乃至十方無量世界眾生不信等寒</w:t>
      </w:r>
    </w:p>
    <w:p w:rsidR="00742E68" w:rsidRDefault="008F2BBF" w:rsidP="008A3EF4">
      <w:pPr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般若能滅無量世界劫盡大火，珠但能破所住處之熱</w:t>
      </w:r>
    </w:p>
    <w:p w:rsidR="00742E68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般若能除三毒心熱，珠但能除日之熱</w:t>
      </w:r>
    </w:p>
    <w:p w:rsidR="00742E68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般若能除十方無量世界眾生不信等寒，珠但能除風雨、寒雪</w:t>
      </w:r>
    </w:p>
    <w:p w:rsidR="00742E68" w:rsidRDefault="008F2BBF" w:rsidP="008A3EF4">
      <w:pPr>
        <w:spacing w:beforeLines="30" w:before="108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e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般若能畢竟除諸煩惱毒</w:t>
      </w:r>
    </w:p>
    <w:p w:rsidR="00742E68" w:rsidRDefault="008F2BBF" w:rsidP="008A3EF4">
      <w:pPr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般若能畢竟除外毒螫、四大毒蛇，珠但能却外毒螫</w:t>
      </w:r>
    </w:p>
    <w:p w:rsidR="00742E68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般若能治邪見毒，珠則不能治</w:t>
      </w:r>
    </w:p>
    <w:p w:rsidR="00742E68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f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般若能治慧眼，畢竟清淨</w:t>
      </w:r>
    </w:p>
    <w:p w:rsidR="00742E68" w:rsidRDefault="008F2BBF" w:rsidP="008C5225">
      <w:pPr>
        <w:spacing w:line="370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般若能治慧眼，珠能治肉眼</w:t>
      </w:r>
    </w:p>
    <w:p w:rsidR="00742E68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般若能治遠見眼；珠能治近見眼</w:t>
      </w:r>
    </w:p>
    <w:p w:rsidR="00742E68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般若能治慧眼，慧眼即作般若；珠能治肉眼而肉眼不能成珠</w:t>
      </w:r>
    </w:p>
    <w:p w:rsidR="00742E68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d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般若治慧眼畢竟清淨；珠治肉眼而後復發病</w:t>
      </w:r>
    </w:p>
    <w:p w:rsidR="00742E68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g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般若能治身癩、心癩；珠能治癩瘡惡腫</w:t>
      </w:r>
    </w:p>
    <w:p w:rsidR="00742E68" w:rsidRDefault="00E952A0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※</w:t>
      </w:r>
      <w:r w:rsidRPr="00742E68">
        <w:rPr>
          <w:rFonts w:hint="eastAsia"/>
          <w:b/>
          <w:szCs w:val="20"/>
          <w:bdr w:val="single" w:sz="4" w:space="0" w:color="auto"/>
        </w:rPr>
        <w:t xml:space="preserve"> </w:t>
      </w:r>
      <w:r w:rsidR="008F2BBF" w:rsidRPr="00742E68">
        <w:rPr>
          <w:rFonts w:hint="eastAsia"/>
          <w:b/>
          <w:bdr w:val="single" w:sz="4" w:space="0" w:color="auto"/>
        </w:rPr>
        <w:t>釋「別說眼痛、癩病等之因由」</w:t>
      </w:r>
    </w:p>
    <w:p w:rsidR="00742E68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h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般若能隨順心數善法，乃至能轉一切眾生心所樂</w:t>
      </w:r>
    </w:p>
    <w:p w:rsidR="00742E68" w:rsidRPr="00742E68" w:rsidRDefault="008F2BBF" w:rsidP="008C5225">
      <w:pPr>
        <w:spacing w:line="370" w:lineRule="exact"/>
        <w:ind w:leftChars="450" w:left="108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般若能隨順心數善法，珠能令水隨所裹色</w:t>
      </w:r>
    </w:p>
    <w:p w:rsidR="00742E68" w:rsidRDefault="008F2BBF" w:rsidP="00F257DD">
      <w:pPr>
        <w:spacing w:beforeLines="30" w:before="108" w:line="346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般若能轉一切眾生心所樂欲，珠不能轉人心</w:t>
      </w:r>
    </w:p>
    <w:p w:rsidR="00742E68" w:rsidRDefault="008F2BBF" w:rsidP="00F257DD">
      <w:pPr>
        <w:spacing w:beforeLines="30" w:before="108" w:line="346" w:lineRule="exact"/>
        <w:ind w:leftChars="400" w:left="96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i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般若能清淨一切濁心</w:t>
      </w:r>
    </w:p>
    <w:p w:rsidR="00742E68" w:rsidRDefault="008F2BBF" w:rsidP="00F257DD">
      <w:pPr>
        <w:spacing w:line="346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珠所在處能令濁水清，而不能淨一切水</w:t>
      </w:r>
    </w:p>
    <w:p w:rsidR="00742E68" w:rsidRDefault="008F2BBF" w:rsidP="00F257DD">
      <w:pPr>
        <w:spacing w:beforeLines="30" w:before="108" w:line="346" w:lineRule="exact"/>
        <w:ind w:leftChars="450" w:left="1080"/>
        <w:jc w:val="both"/>
        <w:rPr>
          <w:bCs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般若能令濁心即時清淨，乃至能淨諸龍王、人王等貪恚濁心</w:t>
      </w:r>
    </w:p>
    <w:p w:rsidR="00742E68" w:rsidRDefault="008F2BBF" w:rsidP="00F257DD">
      <w:pPr>
        <w:spacing w:beforeLines="30" w:before="108" w:line="346" w:lineRule="exact"/>
        <w:ind w:leftChars="400" w:left="960"/>
        <w:jc w:val="both"/>
        <w:rPr>
          <w:b/>
        </w:rPr>
      </w:pPr>
      <w:r w:rsidRPr="00742E68">
        <w:rPr>
          <w:rFonts w:hint="eastAsia"/>
          <w:b/>
          <w:szCs w:val="20"/>
          <w:bdr w:val="single" w:sz="4" w:space="0" w:color="auto"/>
        </w:rPr>
        <w:t>j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般若能令無量阿僧祇眾生有威德，珠但能令所在處有威德</w:t>
      </w:r>
    </w:p>
    <w:p w:rsidR="008F2BBF" w:rsidRPr="00742E68" w:rsidRDefault="008F2BBF" w:rsidP="00F257DD">
      <w:pPr>
        <w:spacing w:beforeLines="30" w:before="108" w:line="346" w:lineRule="exact"/>
        <w:ind w:leftChars="250" w:left="600"/>
        <w:jc w:val="both"/>
        <w:rPr>
          <w:b/>
          <w:szCs w:val="20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）珠篋喻──校量</w:t>
      </w:r>
      <w:r w:rsidRPr="00742E68">
        <w:rPr>
          <w:rFonts w:eastAsia="標楷體" w:hint="eastAsia"/>
          <w:b/>
          <w:szCs w:val="20"/>
          <w:bdr w:val="single" w:sz="4" w:space="0" w:color="auto"/>
        </w:rPr>
        <w:t>「</w:t>
      </w:r>
      <w:r w:rsidRPr="00742E68">
        <w:rPr>
          <w:rFonts w:hint="eastAsia"/>
          <w:b/>
          <w:szCs w:val="20"/>
          <w:bdr w:val="single" w:sz="4" w:space="0" w:color="auto"/>
        </w:rPr>
        <w:t>舍利」與「寶珠函篋」之功德</w:t>
      </w:r>
    </w:p>
    <w:p w:rsidR="00742E68" w:rsidRDefault="008F2BBF" w:rsidP="00F257DD">
      <w:pPr>
        <w:spacing w:line="346" w:lineRule="exact"/>
        <w:ind w:leftChars="300" w:left="72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函篋不能與人隨意功德；供養舍利，必得般若而得成佛</w:t>
      </w:r>
    </w:p>
    <w:p w:rsidR="00742E68" w:rsidRDefault="008F2BBF" w:rsidP="00F257DD">
      <w:pPr>
        <w:spacing w:beforeLines="30" w:before="108" w:line="346" w:lineRule="exact"/>
        <w:ind w:leftChars="300" w:left="72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函篋為凡夫人所貴，舍利為凡夫、聖人所貴</w:t>
      </w:r>
    </w:p>
    <w:p w:rsidR="00742E68" w:rsidRDefault="008F2BBF" w:rsidP="00F257DD">
      <w:pPr>
        <w:spacing w:beforeLines="30" w:before="108" w:line="346" w:lineRule="exact"/>
        <w:ind w:leftChars="300" w:left="72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bdr w:val="single" w:sz="4" w:space="0" w:color="auto"/>
        </w:rPr>
        <w:t>函篋為世間受樂人所貴，舍利為出世間、世間受樂人所貴</w:t>
      </w:r>
    </w:p>
    <w:p w:rsidR="008F2BBF" w:rsidRPr="00742E68" w:rsidRDefault="008F2BBF" w:rsidP="008C5225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3</w:t>
      </w:r>
      <w:r w:rsidRPr="00742E68">
        <w:rPr>
          <w:rFonts w:hint="eastAsia"/>
          <w:b/>
          <w:szCs w:val="20"/>
          <w:bdr w:val="single" w:sz="4" w:space="0" w:color="auto"/>
        </w:rPr>
        <w:t>、合說</w:t>
      </w:r>
    </w:p>
    <w:p w:rsidR="00742E68" w:rsidRDefault="008F2BBF" w:rsidP="008C5225">
      <w:pPr>
        <w:spacing w:line="370" w:lineRule="exact"/>
        <w:ind w:leftChars="250" w:left="600"/>
        <w:jc w:val="both"/>
        <w:rPr>
          <w:b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1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舍利為般若所薰，故得供養</w:t>
      </w:r>
    </w:p>
    <w:p w:rsidR="00742E68" w:rsidRDefault="008F2BBF" w:rsidP="008C5225">
      <w:pPr>
        <w:spacing w:beforeLines="30" w:before="108" w:line="370" w:lineRule="exact"/>
        <w:ind w:leftChars="250" w:left="600"/>
        <w:jc w:val="both"/>
        <w:rPr>
          <w:b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）</w:t>
      </w:r>
      <w:r w:rsidRPr="00742E68">
        <w:rPr>
          <w:rFonts w:hint="eastAsia"/>
          <w:b/>
          <w:bdr w:val="single" w:sz="4" w:space="0" w:color="auto"/>
        </w:rPr>
        <w:t>舍利為</w:t>
      </w:r>
      <w:r w:rsidRPr="00742E68">
        <w:rPr>
          <w:rFonts w:hint="eastAsia"/>
          <w:b/>
          <w:szCs w:val="20"/>
          <w:bdr w:val="single" w:sz="4" w:space="0" w:color="auto"/>
        </w:rPr>
        <w:t>眾德住處</w:t>
      </w:r>
      <w:r w:rsidRPr="00742E68">
        <w:rPr>
          <w:rFonts w:hint="eastAsia"/>
          <w:b/>
          <w:bdr w:val="single" w:sz="4" w:space="0" w:color="auto"/>
        </w:rPr>
        <w:t>，故得供養</w:t>
      </w:r>
    </w:p>
    <w:p w:rsidR="00742E68" w:rsidRPr="00742E68" w:rsidRDefault="00E952A0" w:rsidP="008C5225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lastRenderedPageBreak/>
        <w:t>※</w:t>
      </w:r>
      <w:r w:rsidRPr="00742E68">
        <w:rPr>
          <w:rFonts w:hint="eastAsia"/>
          <w:b/>
          <w:szCs w:val="20"/>
          <w:bdr w:val="single" w:sz="4" w:space="0" w:color="auto"/>
        </w:rPr>
        <w:t xml:space="preserve"> </w:t>
      </w:r>
      <w:r w:rsidR="008F2BBF" w:rsidRPr="00742E68">
        <w:rPr>
          <w:rFonts w:hint="eastAsia"/>
          <w:b/>
          <w:szCs w:val="20"/>
          <w:bdr w:val="single" w:sz="4" w:space="0" w:color="auto"/>
        </w:rPr>
        <w:t>因論生論：何以說舍利為眾德所住處故得供養</w:t>
      </w:r>
    </w:p>
    <w:p w:rsidR="008F2BBF" w:rsidRPr="00742E68" w:rsidRDefault="008F2BBF" w:rsidP="008C5225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="00CD657C" w:rsidRPr="00742E68">
        <w:rPr>
          <w:rFonts w:hint="eastAsia"/>
          <w:b/>
          <w:szCs w:val="20"/>
          <w:bdr w:val="single" w:sz="4" w:space="0" w:color="auto"/>
        </w:rPr>
        <w:t>參</w:t>
      </w:r>
      <w:r w:rsidRPr="00742E68">
        <w:rPr>
          <w:rFonts w:hint="eastAsia"/>
          <w:b/>
          <w:szCs w:val="20"/>
          <w:bdr w:val="single" w:sz="4" w:space="0" w:color="auto"/>
        </w:rPr>
        <w:t>）舉「滿十方恆河沙世界舍利」校量「般若經卷」</w:t>
      </w:r>
    </w:p>
    <w:p w:rsidR="008F2BBF" w:rsidRPr="00742E68" w:rsidRDefault="008F2BBF" w:rsidP="008C5225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一、歎般若法</w:t>
      </w:r>
    </w:p>
    <w:p w:rsidR="008F2BBF" w:rsidRPr="00742E68" w:rsidRDefault="008F2BBF" w:rsidP="008C5225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（一）天主校量功德，讚般若殊勝</w:t>
      </w:r>
    </w:p>
    <w:p w:rsidR="00742E68" w:rsidRPr="00742E68" w:rsidRDefault="008F2BBF" w:rsidP="008C5225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b/>
          <w:szCs w:val="20"/>
          <w:bdr w:val="single" w:sz="4" w:space="0" w:color="auto"/>
        </w:rPr>
        <w:t>1</w:t>
      </w:r>
      <w:r w:rsidRPr="00742E68">
        <w:rPr>
          <w:b/>
          <w:szCs w:val="20"/>
          <w:bdr w:val="single" w:sz="4" w:space="0" w:color="auto"/>
        </w:rPr>
        <w:t>、</w:t>
      </w:r>
      <w:r w:rsidRPr="00742E68">
        <w:rPr>
          <w:b/>
          <w:bdr w:val="single" w:sz="4" w:space="0" w:color="auto"/>
        </w:rPr>
        <w:t>如前說</w:t>
      </w:r>
      <w:r w:rsidRPr="00742E68">
        <w:rPr>
          <w:rFonts w:hint="eastAsia"/>
          <w:b/>
          <w:szCs w:val="20"/>
          <w:bdr w:val="single" w:sz="4" w:space="0" w:color="auto"/>
        </w:rPr>
        <w:t>讚般若義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明般若能攝有為與無為諸法相</w:t>
      </w:r>
    </w:p>
    <w:p w:rsidR="00742E68" w:rsidRDefault="008F2BBF" w:rsidP="008C522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總說</w:t>
      </w:r>
    </w:p>
    <w:p w:rsidR="008F2BBF" w:rsidRPr="00C4453F" w:rsidRDefault="008F2BBF" w:rsidP="007B76A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742E68" w:rsidRDefault="008F2BBF" w:rsidP="007B76AA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明有為諸法相</w:t>
      </w:r>
    </w:p>
    <w:p w:rsidR="00742E68" w:rsidRDefault="008F2BBF" w:rsidP="007B76AA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明無為諸法相</w:t>
      </w:r>
    </w:p>
    <w:p w:rsidR="00742E68" w:rsidRDefault="008F2BBF" w:rsidP="007B76AA">
      <w:pPr>
        <w:spacing w:beforeLines="30" w:before="108"/>
        <w:ind w:leftChars="150" w:left="360"/>
        <w:jc w:val="both"/>
        <w:rPr>
          <w:b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742E68" w:rsidRDefault="008F2BBF" w:rsidP="007B76A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三世諸佛及佛弟子皆因般若而成就道果</w:t>
      </w:r>
    </w:p>
    <w:p w:rsidR="00742E68" w:rsidRDefault="008F2BBF" w:rsidP="007B76A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般若中廣說三乘之教</w:t>
      </w:r>
    </w:p>
    <w:p w:rsidR="00742E68" w:rsidRDefault="008F2BBF" w:rsidP="007B76AA">
      <w:pPr>
        <w:spacing w:beforeLines="30" w:before="108"/>
        <w:ind w:leftChars="100" w:left="240"/>
        <w:jc w:val="both"/>
        <w:rPr>
          <w:rStyle w:val="a3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歎行般若之菩薩</w:t>
      </w:r>
      <w:r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知一切而不得一切</w:t>
      </w:r>
    </w:p>
    <w:p w:rsidR="00742E68" w:rsidRDefault="008F2BBF" w:rsidP="0092526D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天主歎</w:t>
      </w:r>
    </w:p>
    <w:p w:rsidR="00742E68" w:rsidRDefault="008F2BBF" w:rsidP="008C5225">
      <w:pPr>
        <w:spacing w:beforeLines="30" w:before="108" w:line="370" w:lineRule="exact"/>
        <w:ind w:leftChars="150" w:left="360"/>
        <w:jc w:val="both"/>
        <w:rPr>
          <w:b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8C5225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般若為明導</w:t>
      </w:r>
      <w:r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742E68" w:rsidRDefault="008F2BBF" w:rsidP="008C522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天主疑</w:t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佛釋疑</w:t>
      </w:r>
    </w:p>
    <w:p w:rsidR="00742E68" w:rsidRDefault="008F2BBF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742E68" w:rsidRDefault="008F2BBF" w:rsidP="008C522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盡行六度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以般若為導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能具足六度</w:t>
      </w:r>
    </w:p>
    <w:p w:rsidR="00742E68" w:rsidRDefault="008F2BBF" w:rsidP="008C522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諸波羅蜜入般若中而無別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</w:p>
    <w:p w:rsidR="00742E68" w:rsidRDefault="008F2BBF" w:rsidP="00A0314C">
      <w:pPr>
        <w:spacing w:beforeLines="30" w:before="108"/>
        <w:ind w:leftChars="150" w:left="360"/>
        <w:jc w:val="both"/>
        <w:rPr>
          <w:rStyle w:val="a3"/>
          <w:rFonts w:eastAsia="標楷體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天主領解稱歎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主歸般若行</w:t>
      </w:r>
    </w:p>
    <w:p w:rsidR="008F2BBF" w:rsidRPr="00C4453F" w:rsidRDefault="008F2BBF" w:rsidP="004B703D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自書寫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正憶念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742E68" w:rsidRDefault="008F2BBF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自行般若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742E68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佛舉舍利反問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742E68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742E68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以般若經卷施他令學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自己書寫供養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CD657C" w:rsidP="004B703D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742E68" w:rsidRDefault="008F2BBF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釋勝意</w:t>
      </w:r>
    </w:p>
    <w:p w:rsidR="00742E68" w:rsidRDefault="008F2BBF" w:rsidP="00A0314C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三世聖人皆學般若成道</w:t>
      </w:r>
    </w:p>
    <w:p w:rsidR="00742E68" w:rsidRDefault="008F2BBF" w:rsidP="00F257DD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釋尊以自身為例證成</w:t>
      </w:r>
    </w:p>
    <w:p w:rsidR="00742E68" w:rsidRDefault="008F2BBF" w:rsidP="00F257DD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8F2BBF" w:rsidRPr="00742E68" w:rsidRDefault="008F2BBF" w:rsidP="00F257DD">
      <w:pPr>
        <w:spacing w:line="34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、明般若能攝有為與無為諸法相</w:t>
      </w:r>
    </w:p>
    <w:p w:rsidR="00742E68" w:rsidRPr="00742E68" w:rsidRDefault="008F2BBF" w:rsidP="00F257DD">
      <w:pPr>
        <w:spacing w:line="348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1</w:t>
      </w:r>
      <w:r w:rsidRPr="00742E68">
        <w:rPr>
          <w:rFonts w:hint="eastAsia"/>
          <w:b/>
          <w:szCs w:val="20"/>
          <w:bdr w:val="single" w:sz="4" w:space="0" w:color="auto"/>
        </w:rPr>
        <w:t>）總說：般若攝一切法，故說有為法相、無為法相</w:t>
      </w:r>
    </w:p>
    <w:p w:rsidR="008F2BBF" w:rsidRPr="00742E68" w:rsidRDefault="008F2BBF" w:rsidP="00F257DD">
      <w:pPr>
        <w:spacing w:beforeLines="30" w:before="108" w:line="348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）別辨</w:t>
      </w:r>
    </w:p>
    <w:p w:rsidR="00742E68" w:rsidRPr="00742E68" w:rsidRDefault="008F2BBF" w:rsidP="00F257DD">
      <w:pPr>
        <w:spacing w:line="34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、明有為諸法相</w:t>
      </w:r>
    </w:p>
    <w:p w:rsidR="00742E68" w:rsidRPr="00742E68" w:rsidRDefault="008F2BBF" w:rsidP="00F257DD">
      <w:pPr>
        <w:spacing w:beforeLines="30" w:before="108" w:line="34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、明無為法相</w:t>
      </w:r>
    </w:p>
    <w:p w:rsidR="008F2BBF" w:rsidRPr="00742E68" w:rsidRDefault="008F2BBF" w:rsidP="008C5225">
      <w:pPr>
        <w:spacing w:beforeLines="30" w:before="108" w:line="370" w:lineRule="exact"/>
        <w:ind w:leftChars="250" w:left="600"/>
        <w:jc w:val="both"/>
        <w:rPr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</w:t>
      </w:r>
      <w:r w:rsidRPr="00742E68">
        <w:rPr>
          <w:rFonts w:hint="eastAsia"/>
          <w:b/>
          <w:szCs w:val="20"/>
          <w:bdr w:val="single" w:sz="4" w:space="0" w:color="auto"/>
        </w:rPr>
        <w:t>3</w:t>
      </w:r>
      <w:r w:rsidRPr="00742E68">
        <w:rPr>
          <w:rFonts w:hint="eastAsia"/>
          <w:b/>
          <w:szCs w:val="20"/>
          <w:bdr w:val="single" w:sz="4" w:space="0" w:color="auto"/>
        </w:rPr>
        <w:t>）正明</w:t>
      </w:r>
    </w:p>
    <w:p w:rsidR="00742E68" w:rsidRPr="00742E68" w:rsidRDefault="008F2BBF" w:rsidP="008C5225">
      <w:pPr>
        <w:spacing w:line="370" w:lineRule="exact"/>
        <w:ind w:leftChars="300" w:left="720"/>
        <w:jc w:val="both"/>
        <w:rPr>
          <w:szCs w:val="20"/>
        </w:rPr>
      </w:pPr>
      <w:r w:rsidRPr="00742E68">
        <w:rPr>
          <w:rFonts w:hint="eastAsia"/>
          <w:b/>
          <w:szCs w:val="20"/>
          <w:bdr w:val="single" w:sz="4" w:space="0" w:color="auto"/>
        </w:rPr>
        <w:t>A</w:t>
      </w:r>
      <w:r w:rsidRPr="00742E68">
        <w:rPr>
          <w:rFonts w:hint="eastAsia"/>
          <w:b/>
          <w:szCs w:val="20"/>
          <w:bdr w:val="single" w:sz="4" w:space="0" w:color="auto"/>
        </w:rPr>
        <w:t>、二種法相，般若中攝</w:t>
      </w:r>
      <w:r w:rsidRPr="00742E68">
        <w:rPr>
          <w:rFonts w:hint="eastAsia"/>
          <w:szCs w:val="20"/>
        </w:rPr>
        <w:t>（</w:t>
      </w:r>
      <w:r w:rsidR="00F7265B" w:rsidRPr="00742E68">
        <w:rPr>
          <w:rFonts w:hint="eastAsia"/>
          <w:szCs w:val="20"/>
        </w:rPr>
        <w:t>印順法師，《</w:t>
      </w:r>
      <w:r w:rsidRPr="00742E68">
        <w:rPr>
          <w:rFonts w:hint="eastAsia"/>
          <w:szCs w:val="20"/>
        </w:rPr>
        <w:t>大智度論筆記》［</w:t>
      </w:r>
      <w:r w:rsidRPr="00742E68">
        <w:rPr>
          <w:szCs w:val="20"/>
        </w:rPr>
        <w:t>E008</w:t>
      </w:r>
      <w:r w:rsidRPr="00742E68">
        <w:rPr>
          <w:rFonts w:hint="eastAsia"/>
          <w:szCs w:val="20"/>
        </w:rPr>
        <w:t>］</w:t>
      </w:r>
      <w:r w:rsidRPr="00742E68">
        <w:rPr>
          <w:rFonts w:hint="eastAsia"/>
          <w:szCs w:val="20"/>
        </w:rPr>
        <w:t>p.</w:t>
      </w:r>
      <w:r w:rsidRPr="00742E68">
        <w:rPr>
          <w:szCs w:val="20"/>
        </w:rPr>
        <w:t>301</w:t>
      </w:r>
      <w:r w:rsidRPr="00742E68">
        <w:rPr>
          <w:rFonts w:hint="eastAsia"/>
          <w:szCs w:val="20"/>
        </w:rPr>
        <w:t>）</w:t>
      </w:r>
    </w:p>
    <w:p w:rsidR="00742E68" w:rsidRPr="00742E68" w:rsidRDefault="008F2BBF" w:rsidP="008C5225">
      <w:pPr>
        <w:spacing w:beforeLines="30" w:before="108" w:line="370" w:lineRule="exact"/>
        <w:ind w:leftChars="300" w:left="720"/>
        <w:jc w:val="both"/>
        <w:rPr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B</w:t>
      </w:r>
      <w:r w:rsidRPr="00742E68">
        <w:rPr>
          <w:rFonts w:hint="eastAsia"/>
          <w:b/>
          <w:szCs w:val="20"/>
          <w:bdr w:val="single" w:sz="4" w:space="0" w:color="auto"/>
        </w:rPr>
        <w:t>、為新發意菩薩說世諦差別</w:t>
      </w:r>
      <w:r w:rsidRPr="00742E68">
        <w:rPr>
          <w:rFonts w:hint="eastAsia"/>
          <w:szCs w:val="20"/>
        </w:rPr>
        <w:t>（</w:t>
      </w:r>
      <w:r w:rsidR="00F7265B" w:rsidRPr="00742E68">
        <w:rPr>
          <w:rFonts w:hint="eastAsia"/>
          <w:szCs w:val="20"/>
        </w:rPr>
        <w:t>印順法師，《</w:t>
      </w:r>
      <w:r w:rsidRPr="00742E68">
        <w:rPr>
          <w:rFonts w:hint="eastAsia"/>
          <w:szCs w:val="20"/>
        </w:rPr>
        <w:t>大智度論筆記》［</w:t>
      </w:r>
      <w:r w:rsidRPr="00742E68">
        <w:rPr>
          <w:szCs w:val="20"/>
        </w:rPr>
        <w:t>E010</w:t>
      </w:r>
      <w:r w:rsidRPr="00742E68">
        <w:rPr>
          <w:rFonts w:hint="eastAsia"/>
          <w:szCs w:val="20"/>
        </w:rPr>
        <w:t>］</w:t>
      </w:r>
      <w:r w:rsidRPr="00742E68">
        <w:rPr>
          <w:rFonts w:hint="eastAsia"/>
          <w:szCs w:val="20"/>
        </w:rPr>
        <w:t>p.</w:t>
      </w:r>
      <w:r w:rsidRPr="00742E68">
        <w:rPr>
          <w:szCs w:val="20"/>
        </w:rPr>
        <w:t>306</w:t>
      </w:r>
      <w:r w:rsidRPr="00742E68">
        <w:rPr>
          <w:rFonts w:hint="eastAsia"/>
          <w:szCs w:val="20"/>
        </w:rPr>
        <w:t>）</w:t>
      </w:r>
    </w:p>
    <w:p w:rsidR="00742E68" w:rsidRDefault="008F2BBF" w:rsidP="008C5225">
      <w:pPr>
        <w:spacing w:beforeLines="30" w:before="108" w:line="370" w:lineRule="exact"/>
        <w:ind w:leftChars="300" w:left="72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C</w:t>
      </w:r>
      <w:r w:rsidRPr="00742E68">
        <w:rPr>
          <w:rFonts w:hint="eastAsia"/>
          <w:b/>
          <w:szCs w:val="20"/>
          <w:bdr w:val="single" w:sz="4" w:space="0" w:color="auto"/>
        </w:rPr>
        <w:t>、應無生忍菩薩，</w:t>
      </w:r>
      <w:r w:rsidRPr="00742E68">
        <w:rPr>
          <w:b/>
          <w:szCs w:val="20"/>
          <w:bdr w:val="single" w:sz="4" w:space="0" w:color="auto"/>
        </w:rPr>
        <w:t>則</w:t>
      </w:r>
      <w:r w:rsidRPr="00742E68">
        <w:rPr>
          <w:rFonts w:hint="eastAsia"/>
          <w:b/>
          <w:szCs w:val="20"/>
          <w:bdr w:val="single" w:sz="4" w:space="0" w:color="auto"/>
        </w:rPr>
        <w:t>不愛行法、不憎捨法、</w:t>
      </w:r>
      <w:r w:rsidRPr="00742E68">
        <w:rPr>
          <w:b/>
          <w:szCs w:val="20"/>
          <w:bdr w:val="single" w:sz="4" w:space="0" w:color="auto"/>
        </w:rPr>
        <w:t>不</w:t>
      </w:r>
      <w:r w:rsidRPr="00742E68">
        <w:rPr>
          <w:rFonts w:hint="eastAsia"/>
          <w:b/>
          <w:szCs w:val="20"/>
          <w:bdr w:val="single" w:sz="4" w:space="0" w:color="auto"/>
        </w:rPr>
        <w:t>依涅槃［無分別］</w:t>
      </w:r>
      <w:r w:rsidRPr="00742E68">
        <w:rPr>
          <w:rFonts w:cs="新細明體" w:hint="eastAsia"/>
          <w:szCs w:val="20"/>
        </w:rPr>
        <w:t>（《大智度論筆記》［</w:t>
      </w:r>
      <w:r w:rsidRPr="00742E68">
        <w:rPr>
          <w:szCs w:val="20"/>
        </w:rPr>
        <w:t>B020</w:t>
      </w:r>
      <w:r w:rsidRPr="00742E68">
        <w:rPr>
          <w:rFonts w:hint="eastAsia"/>
          <w:szCs w:val="20"/>
        </w:rPr>
        <w:t>］</w:t>
      </w:r>
      <w:r w:rsidRPr="00742E68">
        <w:rPr>
          <w:rFonts w:hint="eastAsia"/>
          <w:szCs w:val="20"/>
        </w:rPr>
        <w:t>p.</w:t>
      </w:r>
      <w:r w:rsidRPr="00742E68">
        <w:rPr>
          <w:szCs w:val="20"/>
        </w:rPr>
        <w:t>148</w:t>
      </w:r>
      <w:r w:rsidRPr="00742E68">
        <w:rPr>
          <w:rFonts w:hint="eastAsia"/>
          <w:szCs w:val="20"/>
        </w:rPr>
        <w:t>）</w:t>
      </w:r>
    </w:p>
    <w:p w:rsidR="00742E68" w:rsidRPr="00742E68" w:rsidRDefault="008F2BBF" w:rsidP="008C5225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bdr w:val="single" w:sz="4" w:space="0" w:color="auto"/>
        </w:rPr>
        <w:t>（二）佛述成：般若說三乘法皆空和合</w:t>
      </w:r>
    </w:p>
    <w:p w:rsidR="00742E68" w:rsidRPr="00742E68" w:rsidRDefault="008F2BBF" w:rsidP="008C5225">
      <w:pPr>
        <w:spacing w:beforeLines="30" w:before="108" w:line="370" w:lineRule="exact"/>
        <w:ind w:leftChars="100" w:left="240"/>
        <w:jc w:val="both"/>
        <w:rPr>
          <w:szCs w:val="20"/>
          <w:bdr w:val="single" w:sz="4" w:space="0" w:color="auto"/>
        </w:rPr>
      </w:pPr>
      <w:r w:rsidRPr="00742E68">
        <w:rPr>
          <w:rFonts w:hint="eastAsia"/>
          <w:b/>
          <w:bdr w:val="single" w:sz="4" w:space="0" w:color="auto"/>
        </w:rPr>
        <w:t>二、歎行般若之菩薩，</w:t>
      </w:r>
      <w:r w:rsidRPr="00742E68">
        <w:rPr>
          <w:rFonts w:hint="eastAsia"/>
          <w:b/>
          <w:szCs w:val="20"/>
          <w:bdr w:val="single" w:sz="4" w:space="0" w:color="auto"/>
        </w:rPr>
        <w:t>知一切而不得一切</w:t>
      </w:r>
    </w:p>
    <w:p w:rsidR="008F2BBF" w:rsidRPr="00742E68" w:rsidRDefault="008F2BBF" w:rsidP="008C5225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bdr w:val="single" w:sz="4" w:space="0" w:color="auto"/>
        </w:rPr>
        <w:t>三、般若為明導，以無所得為方便盡行六度</w:t>
      </w:r>
    </w:p>
    <w:p w:rsidR="00742E68" w:rsidRPr="00742E68" w:rsidRDefault="008F2BBF" w:rsidP="008C5225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（一）天主疑</w:t>
      </w:r>
    </w:p>
    <w:p w:rsidR="008F2BBF" w:rsidRPr="00742E68" w:rsidRDefault="008F2BBF" w:rsidP="008C5225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742E68">
        <w:rPr>
          <w:rFonts w:hint="eastAsia"/>
          <w:b/>
          <w:bdr w:val="single" w:sz="4" w:space="0" w:color="auto"/>
        </w:rPr>
        <w:t>（二）佛釋疑</w:t>
      </w:r>
    </w:p>
    <w:p w:rsidR="00742E68" w:rsidRDefault="008F2BBF" w:rsidP="008C5225">
      <w:pPr>
        <w:spacing w:line="370" w:lineRule="exact"/>
        <w:ind w:leftChars="200" w:left="480"/>
        <w:jc w:val="both"/>
        <w:rPr>
          <w:bCs/>
        </w:rPr>
      </w:pPr>
      <w:r w:rsidRPr="00742E68">
        <w:rPr>
          <w:b/>
          <w:szCs w:val="20"/>
          <w:bdr w:val="single" w:sz="4" w:space="0" w:color="auto"/>
        </w:rPr>
        <w:t>1</w:t>
      </w:r>
      <w:r w:rsidRPr="00742E68">
        <w:rPr>
          <w:b/>
          <w:szCs w:val="20"/>
          <w:bdr w:val="single" w:sz="4" w:space="0" w:color="auto"/>
        </w:rPr>
        <w:t>、</w:t>
      </w:r>
      <w:r w:rsidRPr="00742E68">
        <w:rPr>
          <w:rFonts w:hint="eastAsia"/>
          <w:b/>
          <w:szCs w:val="20"/>
          <w:bdr w:val="single" w:sz="4" w:space="0" w:color="auto"/>
        </w:rPr>
        <w:t>般若行：行六度與無所得和合</w:t>
      </w:r>
      <w:r w:rsidRPr="00742E68">
        <w:rPr>
          <w:rFonts w:hint="eastAsia"/>
          <w:szCs w:val="20"/>
        </w:rPr>
        <w:t>（</w:t>
      </w:r>
      <w:r w:rsidR="00F7265B" w:rsidRPr="00742E68">
        <w:rPr>
          <w:rFonts w:hint="eastAsia"/>
          <w:szCs w:val="20"/>
        </w:rPr>
        <w:t>印順法師，《</w:t>
      </w:r>
      <w:r w:rsidRPr="00742E68">
        <w:rPr>
          <w:rFonts w:hint="eastAsia"/>
          <w:szCs w:val="20"/>
        </w:rPr>
        <w:t>大智度論筆記》［</w:t>
      </w:r>
      <w:r w:rsidRPr="00742E68">
        <w:rPr>
          <w:szCs w:val="20"/>
        </w:rPr>
        <w:t>E003</w:t>
      </w:r>
      <w:r w:rsidRPr="00742E68">
        <w:rPr>
          <w:rFonts w:hint="eastAsia"/>
          <w:szCs w:val="20"/>
        </w:rPr>
        <w:t>］</w:t>
      </w:r>
      <w:r w:rsidRPr="00742E68">
        <w:rPr>
          <w:rFonts w:hint="eastAsia"/>
          <w:szCs w:val="20"/>
        </w:rPr>
        <w:t>p.</w:t>
      </w:r>
      <w:r w:rsidRPr="00742E68">
        <w:rPr>
          <w:szCs w:val="20"/>
        </w:rPr>
        <w:t>290</w:t>
      </w:r>
      <w:r w:rsidRPr="00742E68">
        <w:rPr>
          <w:rFonts w:hint="eastAsia"/>
          <w:szCs w:val="20"/>
        </w:rPr>
        <w:t>）</w:t>
      </w:r>
    </w:p>
    <w:p w:rsidR="00742E68" w:rsidRDefault="008F2BBF" w:rsidP="00B542C2">
      <w:pPr>
        <w:spacing w:beforeLines="30" w:before="108"/>
        <w:ind w:leftChars="200" w:left="480"/>
        <w:jc w:val="both"/>
      </w:pPr>
      <w:r w:rsidRPr="00742E68">
        <w:rPr>
          <w:rFonts w:hint="eastAsia"/>
          <w:b/>
          <w:szCs w:val="20"/>
          <w:bdr w:val="single" w:sz="4" w:space="0" w:color="auto"/>
        </w:rPr>
        <w:t>2</w:t>
      </w:r>
      <w:r w:rsidRPr="00742E68">
        <w:rPr>
          <w:rFonts w:hint="eastAsia"/>
          <w:b/>
          <w:szCs w:val="20"/>
          <w:bdr w:val="single" w:sz="4" w:space="0" w:color="auto"/>
        </w:rPr>
        <w:t>、諸波羅蜜入般若中無有差別，以無所得故</w:t>
      </w:r>
    </w:p>
    <w:p w:rsidR="00742E68" w:rsidRPr="00742E68" w:rsidRDefault="00E952A0" w:rsidP="00B542C2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※</w:t>
      </w:r>
      <w:r w:rsidRPr="00742E68">
        <w:rPr>
          <w:rFonts w:hint="eastAsia"/>
          <w:b/>
          <w:szCs w:val="20"/>
          <w:bdr w:val="single" w:sz="4" w:space="0" w:color="auto"/>
        </w:rPr>
        <w:t xml:space="preserve"> </w:t>
      </w:r>
      <w:r w:rsidR="008F2BBF" w:rsidRPr="00742E68">
        <w:rPr>
          <w:rFonts w:hint="eastAsia"/>
          <w:b/>
          <w:szCs w:val="20"/>
          <w:bdr w:val="single" w:sz="4" w:space="0" w:color="auto"/>
        </w:rPr>
        <w:t>因論生論：釋無差別義</w:t>
      </w:r>
    </w:p>
    <w:p w:rsidR="008F2BBF" w:rsidRPr="00742E68" w:rsidRDefault="008F2BBF" w:rsidP="004B703D">
      <w:pPr>
        <w:spacing w:beforeLines="30" w:before="108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貳、舉「經卷施他」校量「自書寫、受持、正憶念」</w:t>
      </w:r>
    </w:p>
    <w:p w:rsidR="00742E68" w:rsidRPr="00742E68" w:rsidRDefault="008F2BBF" w:rsidP="00117A92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（壹）辨「自持誦、正憶念」與「書持般若經卷施他人」之勝劣［以有我心、無我心辨］</w:t>
      </w:r>
    </w:p>
    <w:p w:rsidR="00742E68" w:rsidRPr="00742E68" w:rsidRDefault="008F2BBF" w:rsidP="00117A92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一、舉般若經卷明</w:t>
      </w:r>
    </w:p>
    <w:p w:rsidR="00742E68" w:rsidRPr="00742E68" w:rsidRDefault="008F2BBF" w:rsidP="00117A92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二、舉舍利明</w:t>
      </w:r>
    </w:p>
    <w:p w:rsidR="00742E68" w:rsidRPr="00742E68" w:rsidRDefault="008F2BBF" w:rsidP="00117A92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（貳）別辨「佛入金鋼三昧，自碎其身」之因［福德在心，心從緣生］</w:t>
      </w:r>
    </w:p>
    <w:p w:rsidR="008F2BBF" w:rsidRPr="00742E68" w:rsidRDefault="00CD657C" w:rsidP="004B703D">
      <w:pPr>
        <w:spacing w:beforeLines="30" w:before="108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參</w:t>
      </w:r>
      <w:r w:rsidR="008F2BBF" w:rsidRPr="00742E68">
        <w:rPr>
          <w:rFonts w:hint="eastAsia"/>
          <w:b/>
          <w:szCs w:val="20"/>
          <w:bdr w:val="single" w:sz="4" w:space="0" w:color="auto"/>
        </w:rPr>
        <w:t>、舉「經卷施他」校量「為他解說其義」</w:t>
      </w:r>
    </w:p>
    <w:p w:rsidR="00742E68" w:rsidRPr="00742E68" w:rsidRDefault="008F2BBF" w:rsidP="002C3917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（壹）明「為他解說其義」勝「經卷施他」</w:t>
      </w:r>
    </w:p>
    <w:p w:rsidR="008F2BBF" w:rsidRPr="00742E68" w:rsidRDefault="008F2BBF" w:rsidP="002C3917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（貳）釋勝意：三世聖人皆學般若成道，</w:t>
      </w:r>
      <w:r w:rsidRPr="00742E68">
        <w:rPr>
          <w:rFonts w:hint="eastAsia"/>
          <w:b/>
          <w:bdr w:val="single" w:sz="4" w:space="0" w:color="auto"/>
        </w:rPr>
        <w:t>釋尊以自身為例證成</w:t>
      </w:r>
    </w:p>
    <w:p w:rsidR="00742E68" w:rsidRPr="00742E68" w:rsidRDefault="008F2BBF" w:rsidP="002C3917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一、佛以二種因緣，證般若為勝</w:t>
      </w:r>
    </w:p>
    <w:p w:rsidR="00742E68" w:rsidRPr="00742E68" w:rsidRDefault="008F2BBF" w:rsidP="002C3917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742E68">
        <w:rPr>
          <w:rFonts w:hint="eastAsia"/>
          <w:b/>
          <w:szCs w:val="20"/>
          <w:bdr w:val="single" w:sz="4" w:space="0" w:color="auto"/>
        </w:rPr>
        <w:t>二、佛猶推尊般若供養，何況餘眾</w:t>
      </w:r>
    </w:p>
    <w:p w:rsidR="00006808" w:rsidRPr="00C4453F" w:rsidRDefault="00006808" w:rsidP="002C3917">
      <w:pPr>
        <w:spacing w:beforeLines="20" w:before="72"/>
        <w:ind w:leftChars="100" w:left="240"/>
        <w:jc w:val="both"/>
      </w:pPr>
    </w:p>
    <w:sectPr w:rsidR="00006808" w:rsidRPr="00C4453F" w:rsidSect="00C804C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6E8" w:rsidRDefault="00BB26E8" w:rsidP="008F2BBF">
      <w:r>
        <w:separator/>
      </w:r>
    </w:p>
  </w:endnote>
  <w:endnote w:type="continuationSeparator" w:id="0">
    <w:p w:rsidR="00BB26E8" w:rsidRDefault="00BB26E8" w:rsidP="008F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1566215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F257DD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742E68">
          <w:rPr>
            <w:rFonts w:ascii="Times New Roman" w:hAnsi="Times New Roman"/>
            <w:noProof/>
          </w:rPr>
          <w:t>1666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-1575045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F257DD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742E68">
          <w:rPr>
            <w:rFonts w:ascii="Times New Roman" w:hAnsi="Times New Roman"/>
            <w:noProof/>
          </w:rPr>
          <w:t>1667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6E8" w:rsidRDefault="00BB26E8" w:rsidP="008F2BBF">
      <w:r>
        <w:separator/>
      </w:r>
    </w:p>
  </w:footnote>
  <w:footnote w:type="continuationSeparator" w:id="0">
    <w:p w:rsidR="00BB26E8" w:rsidRDefault="00BB26E8" w:rsidP="008F2BBF">
      <w:r>
        <w:continuationSeparator/>
      </w:r>
    </w:p>
  </w:footnote>
  <w:footnote w:id="1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瓔珞＝纓絡【明】下同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7DD" w:rsidRDefault="00F257DD">
    <w:pPr>
      <w:pStyle w:val="a6"/>
    </w:pPr>
    <w:r>
      <w:rPr>
        <w:rFonts w:hint="eastAsia"/>
        <w:kern w:val="0"/>
      </w:rPr>
      <w:t>《大智度論》講義（第</w:t>
    </w:r>
    <w:r w:rsidRPr="003C49F8">
      <w:rPr>
        <w:rFonts w:ascii="Times New Roman" w:hAnsi="Times New Roman"/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7DD" w:rsidRPr="00DD7556" w:rsidRDefault="00F257DD" w:rsidP="00DD7556">
    <w:pPr>
      <w:pStyle w:val="a6"/>
      <w:tabs>
        <w:tab w:val="clear" w:pos="4153"/>
        <w:tab w:val="clear" w:pos="8306"/>
      </w:tabs>
      <w:jc w:val="right"/>
      <w:rPr>
        <w:rFonts w:ascii="Times New Roman" w:hAnsi="Times New Roman"/>
      </w:rPr>
    </w:pPr>
    <w:r>
      <w:rPr>
        <w:rFonts w:hint="eastAsia"/>
      </w:rPr>
      <w:t>第五冊：</w:t>
    </w:r>
    <w:r w:rsidRPr="00DD7556">
      <w:rPr>
        <w:rFonts w:ascii="Times New Roman" w:hAnsi="Times New Roman"/>
      </w:rPr>
      <w:t>《大智度論》卷</w:t>
    </w:r>
    <w:r w:rsidRPr="003C49F8">
      <w:rPr>
        <w:rFonts w:ascii="Times New Roman" w:hAnsi="Times New Roman"/>
      </w:rPr>
      <w:t>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C33F1"/>
    <w:multiLevelType w:val="multilevel"/>
    <w:tmpl w:val="C3C84BEE"/>
    <w:lvl w:ilvl="0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" w15:restartNumberingAfterBreak="0">
    <w:nsid w:val="3BE57503"/>
    <w:multiLevelType w:val="hybridMultilevel"/>
    <w:tmpl w:val="B8BA6024"/>
    <w:lvl w:ilvl="0" w:tplc="B426A60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 w15:restartNumberingAfterBreak="0">
    <w:nsid w:val="3C9E3495"/>
    <w:multiLevelType w:val="hybridMultilevel"/>
    <w:tmpl w:val="9AFC2A8E"/>
    <w:lvl w:ilvl="0" w:tplc="79D0A5C2">
      <w:start w:val="1"/>
      <w:numFmt w:val="bullet"/>
      <w:lvlText w:val="◎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abstractNum w:abstractNumId="3" w15:restartNumberingAfterBreak="0">
    <w:nsid w:val="3FB30449"/>
    <w:multiLevelType w:val="hybridMultilevel"/>
    <w:tmpl w:val="C3C84BEE"/>
    <w:lvl w:ilvl="0" w:tplc="3A647338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5FA63436"/>
    <w:multiLevelType w:val="hybridMultilevel"/>
    <w:tmpl w:val="6FF44ED0"/>
    <w:lvl w:ilvl="0" w:tplc="BE846EE4">
      <w:start w:val="1"/>
      <w:numFmt w:val="bullet"/>
      <w:lvlText w:val="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B7F404E"/>
    <w:multiLevelType w:val="hybridMultilevel"/>
    <w:tmpl w:val="6EFC4876"/>
    <w:lvl w:ilvl="0" w:tplc="1432396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BF"/>
    <w:rsid w:val="00006808"/>
    <w:rsid w:val="00017D39"/>
    <w:rsid w:val="000318E8"/>
    <w:rsid w:val="000502A6"/>
    <w:rsid w:val="0005574C"/>
    <w:rsid w:val="00060B2B"/>
    <w:rsid w:val="00067D25"/>
    <w:rsid w:val="000727B0"/>
    <w:rsid w:val="000A5D03"/>
    <w:rsid w:val="000A5D9D"/>
    <w:rsid w:val="000A6895"/>
    <w:rsid w:val="000C5480"/>
    <w:rsid w:val="000D6C73"/>
    <w:rsid w:val="000F0594"/>
    <w:rsid w:val="000F3DFB"/>
    <w:rsid w:val="00117A92"/>
    <w:rsid w:val="001266F4"/>
    <w:rsid w:val="00134C1B"/>
    <w:rsid w:val="00140AA7"/>
    <w:rsid w:val="00167D54"/>
    <w:rsid w:val="001840D1"/>
    <w:rsid w:val="00187772"/>
    <w:rsid w:val="001C18CE"/>
    <w:rsid w:val="001D2379"/>
    <w:rsid w:val="001E0BF9"/>
    <w:rsid w:val="001E44F9"/>
    <w:rsid w:val="001E4C39"/>
    <w:rsid w:val="0020713A"/>
    <w:rsid w:val="00220330"/>
    <w:rsid w:val="00232071"/>
    <w:rsid w:val="00233B5D"/>
    <w:rsid w:val="002627E8"/>
    <w:rsid w:val="00264433"/>
    <w:rsid w:val="00271EAB"/>
    <w:rsid w:val="0027443D"/>
    <w:rsid w:val="0028482E"/>
    <w:rsid w:val="002A0866"/>
    <w:rsid w:val="002B3B6A"/>
    <w:rsid w:val="002B734B"/>
    <w:rsid w:val="002C3917"/>
    <w:rsid w:val="002C57CB"/>
    <w:rsid w:val="002E6A04"/>
    <w:rsid w:val="00300766"/>
    <w:rsid w:val="0030773C"/>
    <w:rsid w:val="003227E4"/>
    <w:rsid w:val="00334C39"/>
    <w:rsid w:val="003458E3"/>
    <w:rsid w:val="00352734"/>
    <w:rsid w:val="003605C7"/>
    <w:rsid w:val="00367BCC"/>
    <w:rsid w:val="00373BC4"/>
    <w:rsid w:val="00376B7C"/>
    <w:rsid w:val="003943D5"/>
    <w:rsid w:val="003C49F8"/>
    <w:rsid w:val="003E420D"/>
    <w:rsid w:val="003E69CB"/>
    <w:rsid w:val="003F49BA"/>
    <w:rsid w:val="003F5E0F"/>
    <w:rsid w:val="003F623B"/>
    <w:rsid w:val="003F6CBE"/>
    <w:rsid w:val="004433B6"/>
    <w:rsid w:val="004529AF"/>
    <w:rsid w:val="004632E9"/>
    <w:rsid w:val="00463AB8"/>
    <w:rsid w:val="0049277A"/>
    <w:rsid w:val="004B3DFD"/>
    <w:rsid w:val="004B703D"/>
    <w:rsid w:val="004D4F30"/>
    <w:rsid w:val="004F2103"/>
    <w:rsid w:val="0050159E"/>
    <w:rsid w:val="00501710"/>
    <w:rsid w:val="00503518"/>
    <w:rsid w:val="00567FA5"/>
    <w:rsid w:val="005859D3"/>
    <w:rsid w:val="00591470"/>
    <w:rsid w:val="005A0A02"/>
    <w:rsid w:val="005A3532"/>
    <w:rsid w:val="005C1037"/>
    <w:rsid w:val="005C3131"/>
    <w:rsid w:val="005E3FFF"/>
    <w:rsid w:val="0062643D"/>
    <w:rsid w:val="00642C6F"/>
    <w:rsid w:val="00673728"/>
    <w:rsid w:val="00675673"/>
    <w:rsid w:val="00683C87"/>
    <w:rsid w:val="00692BC0"/>
    <w:rsid w:val="00693EA2"/>
    <w:rsid w:val="006A6A79"/>
    <w:rsid w:val="006C59B1"/>
    <w:rsid w:val="006D0773"/>
    <w:rsid w:val="006D14DC"/>
    <w:rsid w:val="006E38D5"/>
    <w:rsid w:val="006F5AA9"/>
    <w:rsid w:val="006F6BD1"/>
    <w:rsid w:val="00704492"/>
    <w:rsid w:val="00712787"/>
    <w:rsid w:val="0072294E"/>
    <w:rsid w:val="00742E68"/>
    <w:rsid w:val="0077688C"/>
    <w:rsid w:val="007847CB"/>
    <w:rsid w:val="00791B4E"/>
    <w:rsid w:val="007B76AA"/>
    <w:rsid w:val="007D7E8A"/>
    <w:rsid w:val="007E13C2"/>
    <w:rsid w:val="007F48BA"/>
    <w:rsid w:val="00801BA2"/>
    <w:rsid w:val="00871A15"/>
    <w:rsid w:val="008905AD"/>
    <w:rsid w:val="008A3EF4"/>
    <w:rsid w:val="008A7F0C"/>
    <w:rsid w:val="008B3E9F"/>
    <w:rsid w:val="008C5225"/>
    <w:rsid w:val="008D5E02"/>
    <w:rsid w:val="008F12AF"/>
    <w:rsid w:val="008F2BBF"/>
    <w:rsid w:val="00905127"/>
    <w:rsid w:val="0092526D"/>
    <w:rsid w:val="00927251"/>
    <w:rsid w:val="00944270"/>
    <w:rsid w:val="00950E50"/>
    <w:rsid w:val="00960C61"/>
    <w:rsid w:val="009739FA"/>
    <w:rsid w:val="009757CE"/>
    <w:rsid w:val="00976C02"/>
    <w:rsid w:val="0099298E"/>
    <w:rsid w:val="0099482B"/>
    <w:rsid w:val="009A11E3"/>
    <w:rsid w:val="009B2E0D"/>
    <w:rsid w:val="009E3416"/>
    <w:rsid w:val="00A02DDC"/>
    <w:rsid w:val="00A0314C"/>
    <w:rsid w:val="00A522E2"/>
    <w:rsid w:val="00A608D9"/>
    <w:rsid w:val="00A77CEF"/>
    <w:rsid w:val="00A83485"/>
    <w:rsid w:val="00A8626A"/>
    <w:rsid w:val="00AC6B34"/>
    <w:rsid w:val="00AE3F94"/>
    <w:rsid w:val="00B038F8"/>
    <w:rsid w:val="00B17F7D"/>
    <w:rsid w:val="00B21FDA"/>
    <w:rsid w:val="00B233A5"/>
    <w:rsid w:val="00B2525E"/>
    <w:rsid w:val="00B42E3A"/>
    <w:rsid w:val="00B542C2"/>
    <w:rsid w:val="00B6700F"/>
    <w:rsid w:val="00B67A13"/>
    <w:rsid w:val="00B86E99"/>
    <w:rsid w:val="00B90B69"/>
    <w:rsid w:val="00BA22D3"/>
    <w:rsid w:val="00BA622D"/>
    <w:rsid w:val="00BB26E8"/>
    <w:rsid w:val="00BB2EC0"/>
    <w:rsid w:val="00BC0577"/>
    <w:rsid w:val="00BD3339"/>
    <w:rsid w:val="00BD5049"/>
    <w:rsid w:val="00BE7B13"/>
    <w:rsid w:val="00BF28ED"/>
    <w:rsid w:val="00C07E5D"/>
    <w:rsid w:val="00C15EC8"/>
    <w:rsid w:val="00C256B6"/>
    <w:rsid w:val="00C3134E"/>
    <w:rsid w:val="00C34EF2"/>
    <w:rsid w:val="00C4453F"/>
    <w:rsid w:val="00C636D5"/>
    <w:rsid w:val="00C742F9"/>
    <w:rsid w:val="00C804C9"/>
    <w:rsid w:val="00C82FB1"/>
    <w:rsid w:val="00CC54EC"/>
    <w:rsid w:val="00CD657C"/>
    <w:rsid w:val="00CE0B28"/>
    <w:rsid w:val="00CF32A8"/>
    <w:rsid w:val="00D16891"/>
    <w:rsid w:val="00D231C6"/>
    <w:rsid w:val="00D55DE4"/>
    <w:rsid w:val="00D667AF"/>
    <w:rsid w:val="00D9088B"/>
    <w:rsid w:val="00D93CA3"/>
    <w:rsid w:val="00DA7B4B"/>
    <w:rsid w:val="00DC164F"/>
    <w:rsid w:val="00DC3DD3"/>
    <w:rsid w:val="00DD0696"/>
    <w:rsid w:val="00DD7556"/>
    <w:rsid w:val="00E952A0"/>
    <w:rsid w:val="00EA125A"/>
    <w:rsid w:val="00EA5DA9"/>
    <w:rsid w:val="00EC46CC"/>
    <w:rsid w:val="00EF2B61"/>
    <w:rsid w:val="00EF3DB3"/>
    <w:rsid w:val="00EF5D82"/>
    <w:rsid w:val="00F0599F"/>
    <w:rsid w:val="00F22244"/>
    <w:rsid w:val="00F257DD"/>
    <w:rsid w:val="00F3085D"/>
    <w:rsid w:val="00F7265B"/>
    <w:rsid w:val="00F735E0"/>
    <w:rsid w:val="00F8391C"/>
    <w:rsid w:val="00F93157"/>
    <w:rsid w:val="00F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9D7BE-EA80-419A-80C7-A7D29B95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F2BB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F2BBF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F2BBF"/>
    <w:pPr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paragraph" w:styleId="a6">
    <w:name w:val="header"/>
    <w:basedOn w:val="a"/>
    <w:link w:val="a7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7">
    <w:name w:val="頁首 字元"/>
    <w:basedOn w:val="a0"/>
    <w:link w:val="a6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styleId="a8">
    <w:name w:val="page number"/>
    <w:basedOn w:val="a0"/>
    <w:rsid w:val="008F2BBF"/>
  </w:style>
  <w:style w:type="paragraph" w:styleId="a9">
    <w:name w:val="footer"/>
    <w:basedOn w:val="a"/>
    <w:link w:val="aa"/>
    <w:uiPriority w:val="99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customStyle="1" w:styleId="gaiji">
    <w:name w:val="gaiji"/>
    <w:rsid w:val="008F2BBF"/>
    <w:rPr>
      <w:rFonts w:ascii="SimSun" w:eastAsia="SimSun" w:hAnsi="SimSun" w:hint="eastAsia"/>
    </w:rPr>
  </w:style>
  <w:style w:type="paragraph" w:styleId="ab">
    <w:name w:val="Balloon Text"/>
    <w:basedOn w:val="a"/>
    <w:link w:val="ac"/>
    <w:rsid w:val="008F2BBF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8F2BBF"/>
    <w:rPr>
      <w:rFonts w:ascii="Cambria" w:eastAsia="新細明體" w:hAnsi="Cambria" w:cs="Times New Roman"/>
      <w:sz w:val="18"/>
      <w:szCs w:val="18"/>
    </w:rPr>
  </w:style>
  <w:style w:type="character" w:styleId="ad">
    <w:name w:val="Strong"/>
    <w:qFormat/>
    <w:rsid w:val="008F2BBF"/>
    <w:rPr>
      <w:b/>
      <w:bCs/>
    </w:rPr>
  </w:style>
  <w:style w:type="character" w:customStyle="1" w:styleId="corr1">
    <w:name w:val="corr1"/>
    <w:rsid w:val="008F2BBF"/>
    <w:rPr>
      <w:b w:val="0"/>
      <w:bCs w:val="0"/>
      <w:color w:val="FF0000"/>
    </w:rPr>
  </w:style>
  <w:style w:type="character" w:styleId="ae">
    <w:name w:val="annotation reference"/>
    <w:rsid w:val="008F2BBF"/>
    <w:rPr>
      <w:sz w:val="18"/>
      <w:szCs w:val="18"/>
    </w:rPr>
  </w:style>
  <w:style w:type="paragraph" w:styleId="af">
    <w:name w:val="annotation text"/>
    <w:basedOn w:val="a"/>
    <w:link w:val="af0"/>
    <w:rsid w:val="008F2BBF"/>
  </w:style>
  <w:style w:type="character" w:customStyle="1" w:styleId="af0">
    <w:name w:val="註解文字 字元"/>
    <w:basedOn w:val="a0"/>
    <w:link w:val="af"/>
    <w:rsid w:val="008F2BBF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8F2BBF"/>
    <w:rPr>
      <w:b/>
      <w:bCs/>
    </w:rPr>
  </w:style>
  <w:style w:type="character" w:customStyle="1" w:styleId="af2">
    <w:name w:val="註解主旨 字元"/>
    <w:basedOn w:val="af0"/>
    <w:link w:val="af1"/>
    <w:rsid w:val="008F2BBF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8F2BBF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D237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</cp:revision>
  <cp:lastPrinted>2014-08-09T02:21:00Z</cp:lastPrinted>
  <dcterms:created xsi:type="dcterms:W3CDTF">2016-01-27T08:59:00Z</dcterms:created>
  <dcterms:modified xsi:type="dcterms:W3CDTF">2016-04-07T08:07:00Z</dcterms:modified>
</cp:coreProperties>
</file>