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BA" w:rsidRDefault="009669BA" w:rsidP="001E33E5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5E40DF" w:rsidRPr="003160C3" w:rsidRDefault="005E40DF" w:rsidP="001E33E5">
      <w:pPr>
        <w:jc w:val="center"/>
        <w:rPr>
          <w:rFonts w:eastAsia="標楷體" w:cs="Roman Unicode"/>
          <w:b/>
          <w:sz w:val="44"/>
          <w:szCs w:val="44"/>
        </w:rPr>
      </w:pPr>
      <w:r w:rsidRPr="003160C3">
        <w:rPr>
          <w:rFonts w:eastAsia="標楷體" w:cs="Roman Unicode"/>
          <w:b/>
          <w:sz w:val="44"/>
          <w:szCs w:val="44"/>
        </w:rPr>
        <w:t>《大智度論》卷</w:t>
      </w:r>
      <w:r w:rsidRPr="00D61F1D">
        <w:rPr>
          <w:rFonts w:eastAsia="標楷體" w:cs="Roman Unicode" w:hint="eastAsia"/>
          <w:b/>
          <w:sz w:val="44"/>
          <w:szCs w:val="44"/>
        </w:rPr>
        <w:t>61</w:t>
      </w:r>
    </w:p>
    <w:p w:rsidR="009669BA" w:rsidRDefault="005E40DF" w:rsidP="001E33E5">
      <w:pPr>
        <w:snapToGrid w:val="0"/>
        <w:jc w:val="center"/>
        <w:rPr>
          <w:rStyle w:val="ad"/>
          <w:rFonts w:eastAsia="標楷體" w:cs="Roman Unicode"/>
          <w:bCs/>
        </w:rPr>
      </w:pPr>
      <w:r w:rsidRPr="003160C3">
        <w:rPr>
          <w:rFonts w:eastAsia="標楷體" w:cs="Roman Unicode"/>
          <w:b/>
          <w:bCs/>
          <w:sz w:val="28"/>
          <w:szCs w:val="28"/>
        </w:rPr>
        <w:t>〈</w:t>
      </w:r>
      <w:r w:rsidRPr="003160C3">
        <w:rPr>
          <w:rFonts w:eastAsia="標楷體" w:cs="Roman Unicode" w:hint="eastAsia"/>
          <w:b/>
          <w:bCs/>
          <w:sz w:val="28"/>
          <w:szCs w:val="28"/>
        </w:rPr>
        <w:t>釋隨喜迴向</w:t>
      </w:r>
    </w:p>
    <w:p w:rsidR="009669BA" w:rsidRDefault="005E40DF" w:rsidP="001E33E5">
      <w:pPr>
        <w:snapToGrid w:val="0"/>
        <w:jc w:val="center"/>
        <w:rPr>
          <w:rStyle w:val="ad"/>
          <w:rFonts w:eastAsia="標楷體" w:cs="Roman Unicode"/>
          <w:bCs/>
        </w:rPr>
      </w:pPr>
      <w:r w:rsidRPr="003160C3">
        <w:rPr>
          <w:rFonts w:eastAsia="標楷體" w:cs="Roman Unicode" w:hint="eastAsia"/>
          <w:b/>
          <w:bCs/>
          <w:sz w:val="28"/>
          <w:szCs w:val="28"/>
        </w:rPr>
        <w:t>品第三十九</w:t>
      </w:r>
      <w:r w:rsidRPr="003160C3">
        <w:rPr>
          <w:rFonts w:eastAsia="標楷體" w:cs="Roman Unicode"/>
          <w:b/>
          <w:bCs/>
          <w:sz w:val="28"/>
          <w:szCs w:val="28"/>
        </w:rPr>
        <w:t>〉</w:t>
      </w:r>
    </w:p>
    <w:p w:rsidR="009669BA" w:rsidRDefault="005E40DF" w:rsidP="001E33E5">
      <w:pPr>
        <w:jc w:val="right"/>
        <w:rPr>
          <w:rFonts w:eastAsia="SimSun"/>
        </w:rPr>
      </w:pPr>
      <w:r w:rsidRPr="003160C3">
        <w:rPr>
          <w:rFonts w:eastAsia="標楷體" w:cs="Roman Unicode"/>
          <w:sz w:val="26"/>
        </w:rPr>
        <w:t>釋厚觀</w:t>
      </w:r>
      <w:r w:rsidRPr="003160C3">
        <w:rPr>
          <w:rFonts w:cs="Roman Unicode"/>
          <w:sz w:val="26"/>
        </w:rPr>
        <w:t>（</w:t>
      </w:r>
      <w:r w:rsidRPr="00D61F1D">
        <w:rPr>
          <w:rFonts w:cs="Roman Unicode"/>
          <w:sz w:val="26"/>
        </w:rPr>
        <w:t>20</w:t>
      </w:r>
      <w:r w:rsidRPr="00D61F1D">
        <w:rPr>
          <w:rFonts w:cs="Roman Unicode" w:hint="eastAsia"/>
          <w:sz w:val="26"/>
        </w:rPr>
        <w:t>1</w:t>
      </w:r>
      <w:r w:rsidRPr="00D61F1D">
        <w:rPr>
          <w:rFonts w:cs="Roman Unicode"/>
          <w:sz w:val="26"/>
        </w:rPr>
        <w:t>0</w:t>
      </w:r>
      <w:r w:rsidRPr="003160C3">
        <w:rPr>
          <w:rFonts w:cs="Roman Unicode"/>
          <w:sz w:val="26"/>
        </w:rPr>
        <w:t>.</w:t>
      </w:r>
      <w:r w:rsidRPr="00D61F1D">
        <w:rPr>
          <w:rFonts w:cs="Roman Unicode" w:hint="eastAsia"/>
          <w:sz w:val="26"/>
        </w:rPr>
        <w:t>12</w:t>
      </w:r>
      <w:r w:rsidRPr="003160C3">
        <w:rPr>
          <w:rFonts w:cs="Roman Unicode"/>
          <w:sz w:val="26"/>
        </w:rPr>
        <w:t>.</w:t>
      </w:r>
      <w:r w:rsidR="00F7606F" w:rsidRPr="00D61F1D">
        <w:rPr>
          <w:rFonts w:cs="Roman Unicode"/>
          <w:sz w:val="26"/>
        </w:rPr>
        <w:t>0</w:t>
      </w:r>
      <w:r w:rsidRPr="00D61F1D">
        <w:rPr>
          <w:rFonts w:cs="Roman Unicode" w:hint="eastAsia"/>
          <w:sz w:val="26"/>
        </w:rPr>
        <w:t>4</w:t>
      </w:r>
      <w:r w:rsidRPr="003160C3">
        <w:rPr>
          <w:rFonts w:cs="Roman Unicode"/>
          <w:sz w:val="26"/>
        </w:rPr>
        <w:t>）</w:t>
      </w:r>
    </w:p>
    <w:p w:rsidR="005E40DF" w:rsidRPr="003160C3" w:rsidRDefault="005E40DF" w:rsidP="00C53BFD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壹、彌勒明隨喜迴向義</w:t>
      </w:r>
    </w:p>
    <w:p w:rsidR="005E40DF" w:rsidRPr="003160C3" w:rsidRDefault="005E40DF" w:rsidP="0084676D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菩薩隨喜迴向其福最上</w:t>
      </w:r>
    </w:p>
    <w:p w:rsidR="009669BA" w:rsidRDefault="005E40DF" w:rsidP="0084676D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顯勝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以無所得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為方便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隨喜福德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與一切眾生共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迴向無上菩提</w:t>
      </w:r>
    </w:p>
    <w:p w:rsidR="009669BA" w:rsidRDefault="005E40DF" w:rsidP="0084676D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菩薩為調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為淨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為度一切眾生故</w:t>
      </w:r>
    </w:p>
    <w:p w:rsidR="005E40DF" w:rsidRPr="009669BA" w:rsidRDefault="005E40DF" w:rsidP="0084676D">
      <w:pPr>
        <w:spacing w:beforeLines="30" w:before="108"/>
        <w:ind w:leftChars="50" w:left="120"/>
        <w:jc w:val="both"/>
        <w:rPr>
          <w:szCs w:val="52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須菩提二問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彌勒二答</w:t>
      </w:r>
    </w:p>
    <w:p w:rsidR="005E40DF" w:rsidRPr="003160C3" w:rsidRDefault="005E40DF" w:rsidP="0084676D">
      <w:pPr>
        <w:ind w:leftChars="100" w:left="240"/>
        <w:jc w:val="both"/>
        <w:rPr>
          <w:rFonts w:eastAsia="標楷體"/>
          <w:b/>
          <w:sz w:val="21"/>
          <w:szCs w:val="5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初問答</w:t>
      </w:r>
    </w:p>
    <w:p w:rsidR="009669BA" w:rsidRDefault="005E40DF" w:rsidP="0084676D">
      <w:pPr>
        <w:ind w:leftChars="150" w:left="360"/>
        <w:jc w:val="both"/>
        <w:rPr>
          <w:rFonts w:eastAsia="標楷體"/>
          <w:b/>
          <w:sz w:val="21"/>
          <w:szCs w:val="52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菩薩隨喜佛及弟子眾等善根迴向無上菩提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如所念可得不</w:t>
      </w:r>
    </w:p>
    <w:p w:rsidR="009669BA" w:rsidRDefault="005E40DF" w:rsidP="007E184B">
      <w:pPr>
        <w:spacing w:beforeLines="30" w:before="108" w:line="370" w:lineRule="exact"/>
        <w:ind w:leftChars="150" w:left="360"/>
        <w:jc w:val="both"/>
        <w:rPr>
          <w:b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彌勒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不得如所念</w:t>
      </w:r>
    </w:p>
    <w:p w:rsidR="005E40DF" w:rsidRPr="003160C3" w:rsidRDefault="005E40DF" w:rsidP="007E184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第二問答</w:t>
      </w:r>
    </w:p>
    <w:p w:rsidR="005E40DF" w:rsidRPr="009669BA" w:rsidRDefault="005E40DF" w:rsidP="007E184B">
      <w:pPr>
        <w:spacing w:line="370" w:lineRule="exact"/>
        <w:ind w:leftChars="150" w:left="360"/>
        <w:jc w:val="both"/>
        <w:rPr>
          <w:rFonts w:eastAsia="SimSun"/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</w:p>
    <w:p w:rsidR="009669BA" w:rsidRDefault="005E40DF" w:rsidP="007E184B">
      <w:pPr>
        <w:spacing w:line="370" w:lineRule="exact"/>
        <w:ind w:leftChars="200" w:left="480"/>
        <w:jc w:val="both"/>
        <w:rPr>
          <w:b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若諸緣事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等無所有</w:t>
      </w:r>
      <w:r w:rsidRPr="003160C3">
        <w:rPr>
          <w:rFonts w:eastAsia="標楷體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云何不墮顛倒</w:t>
      </w:r>
    </w:p>
    <w:p w:rsidR="009669BA" w:rsidRDefault="005E40DF" w:rsidP="007E184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若諸法無所有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云何得隨喜迴向事</w:t>
      </w:r>
    </w:p>
    <w:p w:rsidR="009669BA" w:rsidRDefault="005E40DF" w:rsidP="007E184B">
      <w:pPr>
        <w:spacing w:line="370" w:lineRule="exact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壹、彌勒明隨喜迴向義</w:t>
      </w:r>
    </w:p>
    <w:p w:rsidR="005E40DF" w:rsidRPr="009669BA" w:rsidRDefault="005E40DF" w:rsidP="007E184B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（壹）菩薩隨喜迴向其福最上</w:t>
      </w:r>
    </w:p>
    <w:p w:rsidR="009669BA" w:rsidRDefault="005E40DF" w:rsidP="00FC1A31">
      <w:pPr>
        <w:spacing w:line="370" w:lineRule="exact"/>
        <w:ind w:leftChars="100" w:left="24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一、顯勝：</w:t>
      </w:r>
      <w:r w:rsidRPr="009669BA">
        <w:rPr>
          <w:b/>
          <w:bdr w:val="single" w:sz="4" w:space="0" w:color="auto"/>
        </w:rPr>
        <w:t>以無所得</w:t>
      </w:r>
      <w:r w:rsidRPr="009669BA">
        <w:rPr>
          <w:rFonts w:hint="eastAsia"/>
          <w:b/>
          <w:bdr w:val="single" w:sz="4" w:space="0" w:color="auto"/>
        </w:rPr>
        <w:t>為方便，隨喜福德</w:t>
      </w:r>
      <w:r w:rsidRPr="009669BA">
        <w:rPr>
          <w:b/>
          <w:bdr w:val="single" w:sz="4" w:space="0" w:color="auto"/>
        </w:rPr>
        <w:t>與一切眾生共</w:t>
      </w:r>
      <w:r w:rsidRPr="009669BA">
        <w:rPr>
          <w:rFonts w:hint="eastAsia"/>
          <w:b/>
          <w:bdr w:val="single" w:sz="4" w:space="0" w:color="auto"/>
        </w:rPr>
        <w:t>迴向無上菩提</w:t>
      </w:r>
    </w:p>
    <w:p w:rsidR="009669BA" w:rsidRDefault="005E40DF" w:rsidP="00FC1A31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（一）明彌勒說隨喜迴向之因由</w:t>
      </w:r>
    </w:p>
    <w:p w:rsidR="009669BA" w:rsidRPr="009669BA" w:rsidRDefault="005E40DF" w:rsidP="00FC1A31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1</w:t>
      </w:r>
      <w:r w:rsidRPr="009669BA">
        <w:rPr>
          <w:rFonts w:hint="eastAsia"/>
          <w:b/>
          <w:szCs w:val="20"/>
          <w:bdr w:val="single" w:sz="4" w:space="0" w:color="auto"/>
        </w:rPr>
        <w:t>、欲令須菩提因隨喜法廣說般若</w:t>
      </w:r>
    </w:p>
    <w:p w:rsidR="009669BA" w:rsidRPr="009669BA" w:rsidRDefault="005E40DF" w:rsidP="00FC1A31">
      <w:pPr>
        <w:spacing w:beforeLines="30" w:before="108" w:line="370" w:lineRule="exact"/>
        <w:ind w:leftChars="200" w:left="480"/>
        <w:jc w:val="both"/>
        <w:rPr>
          <w:b/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2</w:t>
      </w:r>
      <w:r w:rsidRPr="009669BA">
        <w:rPr>
          <w:rFonts w:hint="eastAsia"/>
          <w:b/>
          <w:szCs w:val="52"/>
          <w:bdr w:val="single" w:sz="4" w:space="0" w:color="auto"/>
        </w:rPr>
        <w:t>、欲抑帝釋自多之情</w:t>
      </w:r>
    </w:p>
    <w:p w:rsidR="005E40DF" w:rsidRPr="009669BA" w:rsidRDefault="005E40DF" w:rsidP="00FC1A31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（二）釋經：</w:t>
      </w:r>
      <w:r w:rsidRPr="009669BA">
        <w:rPr>
          <w:b/>
          <w:bdr w:val="single" w:sz="4" w:space="0" w:color="auto"/>
        </w:rPr>
        <w:t>菩薩摩訶薩隨喜福德，與一切眾生共，迴向</w:t>
      </w:r>
      <w:r w:rsidRPr="009669BA">
        <w:rPr>
          <w:rFonts w:hint="eastAsia"/>
          <w:b/>
          <w:bdr w:val="single" w:sz="4" w:space="0" w:color="auto"/>
        </w:rPr>
        <w:t>無上</w:t>
      </w:r>
      <w:r w:rsidRPr="009669BA">
        <w:rPr>
          <w:b/>
          <w:bdr w:val="single" w:sz="4" w:space="0" w:color="auto"/>
        </w:rPr>
        <w:t>菩提，以無所得故</w:t>
      </w:r>
      <w:r w:rsidRPr="009669BA">
        <w:rPr>
          <w:rFonts w:hint="eastAsia"/>
          <w:b/>
          <w:bdr w:val="single" w:sz="4" w:space="0" w:color="auto"/>
        </w:rPr>
        <w:t>，其福最勝</w:t>
      </w:r>
    </w:p>
    <w:p w:rsidR="009669BA" w:rsidRDefault="005E40DF" w:rsidP="00FC1A31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、</w:t>
      </w:r>
      <w:r w:rsidRPr="009669BA">
        <w:rPr>
          <w:b/>
          <w:bdr w:val="single" w:sz="4" w:space="0" w:color="auto"/>
        </w:rPr>
        <w:t>菩薩摩訶薩</w:t>
      </w:r>
    </w:p>
    <w:p w:rsidR="005E40DF" w:rsidRPr="009669BA" w:rsidRDefault="005E40DF" w:rsidP="00FC1A31">
      <w:pPr>
        <w:spacing w:beforeLines="30" w:before="108" w:line="370" w:lineRule="exact"/>
        <w:ind w:leftChars="200" w:left="480"/>
        <w:jc w:val="both"/>
        <w:rPr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、</w:t>
      </w:r>
      <w:r w:rsidRPr="009669BA">
        <w:rPr>
          <w:b/>
          <w:bdr w:val="single" w:sz="4" w:space="0" w:color="auto"/>
        </w:rPr>
        <w:t>隨喜福德</w:t>
      </w:r>
    </w:p>
    <w:p w:rsidR="009669BA" w:rsidRDefault="005E40DF" w:rsidP="00FC1A31">
      <w:pPr>
        <w:spacing w:line="370" w:lineRule="exact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）總說</w:t>
      </w:r>
    </w:p>
    <w:p w:rsidR="009669BA" w:rsidRDefault="005E40DF" w:rsidP="00FC1A31">
      <w:pPr>
        <w:spacing w:beforeLines="30" w:before="108" w:line="370" w:lineRule="exact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）釋「福德」</w:t>
      </w:r>
    </w:p>
    <w:p w:rsidR="009669BA" w:rsidRPr="009669BA" w:rsidRDefault="005E40DF" w:rsidP="00FC1A31">
      <w:pPr>
        <w:spacing w:line="370" w:lineRule="exact"/>
        <w:ind w:leftChars="300" w:left="7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b/>
          <w:szCs w:val="20"/>
          <w:bdr w:val="single" w:sz="4" w:space="0" w:color="auto"/>
        </w:rPr>
        <w:t>A</w:t>
      </w:r>
      <w:r w:rsidRPr="009669BA">
        <w:rPr>
          <w:rFonts w:hAnsi="新細明體"/>
          <w:b/>
          <w:szCs w:val="20"/>
          <w:bdr w:val="single" w:sz="4" w:space="0" w:color="auto"/>
        </w:rPr>
        <w:t>、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離福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德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之人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，如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與畜生同行三事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；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修福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德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之人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，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眾生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尊重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愛敬</w:t>
      </w:r>
    </w:p>
    <w:p w:rsidR="009669BA" w:rsidRPr="009669BA" w:rsidRDefault="005E40DF" w:rsidP="0084676D">
      <w:pPr>
        <w:spacing w:beforeLines="30" w:before="108"/>
        <w:ind w:leftChars="300" w:left="7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b/>
          <w:szCs w:val="20"/>
          <w:bdr w:val="single" w:sz="4" w:space="0" w:color="auto"/>
        </w:rPr>
        <w:t>B</w:t>
      </w:r>
      <w:r w:rsidRPr="009669BA">
        <w:rPr>
          <w:rFonts w:hAnsi="新細明體"/>
          <w:b/>
          <w:szCs w:val="20"/>
          <w:bdr w:val="single" w:sz="4" w:space="0" w:color="auto"/>
        </w:rPr>
        <w:t>、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福德通世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間、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出世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間，通有漏、無漏</w:t>
      </w:r>
    </w:p>
    <w:p w:rsidR="009669BA" w:rsidRPr="009669BA" w:rsidRDefault="005E40DF" w:rsidP="0084676D">
      <w:pPr>
        <w:spacing w:beforeLines="30" w:before="108"/>
        <w:ind w:leftChars="300" w:left="720"/>
        <w:jc w:val="both"/>
        <w:rPr>
          <w:rFonts w:hAnsi="新細明體"/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C</w:t>
      </w:r>
      <w:r w:rsidRPr="009669BA">
        <w:rPr>
          <w:rFonts w:hAnsi="新細明體" w:hint="eastAsia"/>
          <w:b/>
          <w:szCs w:val="20"/>
          <w:bdr w:val="single" w:sz="4" w:space="0" w:color="auto"/>
        </w:rPr>
        <w:t>、</w:t>
      </w:r>
      <w:r w:rsidRPr="009669BA">
        <w:rPr>
          <w:rFonts w:hAnsi="新細明體"/>
          <w:b/>
          <w:szCs w:val="20"/>
          <w:bdr w:val="single" w:sz="4" w:space="0" w:color="auto"/>
        </w:rPr>
        <w:t>福德</w:t>
      </w:r>
      <w:r w:rsidRPr="009669BA">
        <w:rPr>
          <w:rFonts w:hAnsi="新細明體" w:hint="eastAsia"/>
          <w:b/>
          <w:szCs w:val="20"/>
          <w:bdr w:val="single" w:sz="4" w:space="0" w:color="auto"/>
        </w:rPr>
        <w:t>是菩薩根本，</w:t>
      </w:r>
      <w:r w:rsidRPr="009669BA">
        <w:rPr>
          <w:rFonts w:hAnsi="新細明體"/>
          <w:b/>
          <w:szCs w:val="20"/>
          <w:bdr w:val="single" w:sz="4" w:space="0" w:color="auto"/>
        </w:rPr>
        <w:t>能滿所願，世出世善法</w:t>
      </w:r>
      <w:r w:rsidRPr="009669BA">
        <w:rPr>
          <w:rFonts w:hAnsi="新細明體" w:hint="eastAsia"/>
          <w:b/>
          <w:szCs w:val="20"/>
          <w:bdr w:val="single" w:sz="4" w:space="0" w:color="auto"/>
        </w:rPr>
        <w:t>皆從福德中</w:t>
      </w:r>
      <w:r w:rsidRPr="009669BA">
        <w:rPr>
          <w:rFonts w:hAnsi="新細明體"/>
          <w:b/>
          <w:szCs w:val="20"/>
          <w:bdr w:val="single" w:sz="4" w:space="0" w:color="auto"/>
        </w:rPr>
        <w:t>生</w:t>
      </w:r>
    </w:p>
    <w:p w:rsidR="009669BA" w:rsidRDefault="005E40DF" w:rsidP="0084676D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）明「隨喜」</w:t>
      </w:r>
    </w:p>
    <w:p w:rsidR="009669BA" w:rsidRDefault="005E40DF" w:rsidP="0084676D">
      <w:pPr>
        <w:ind w:leftChars="300" w:left="720"/>
        <w:jc w:val="both"/>
        <w:rPr>
          <w:rFonts w:hint="eastAsia"/>
          <w:sz w:val="22"/>
          <w:szCs w:val="20"/>
        </w:rPr>
      </w:pPr>
      <w:r w:rsidRPr="009669BA">
        <w:rPr>
          <w:rFonts w:hint="eastAsia"/>
          <w:b/>
          <w:szCs w:val="20"/>
          <w:bdr w:val="single" w:sz="4" w:space="0" w:color="auto"/>
        </w:rPr>
        <w:t>A</w:t>
      </w:r>
      <w:r w:rsidRPr="009669BA">
        <w:rPr>
          <w:rFonts w:hint="eastAsia"/>
          <w:b/>
          <w:szCs w:val="20"/>
          <w:bdr w:val="single" w:sz="4" w:space="0" w:color="auto"/>
        </w:rPr>
        <w:t>、何故隨喜三意</w:t>
      </w:r>
      <w:r w:rsidRPr="009669BA">
        <w:rPr>
          <w:rFonts w:hint="eastAsia"/>
          <w:szCs w:val="20"/>
        </w:rPr>
        <w:t>（</w:t>
      </w:r>
    </w:p>
    <w:p w:rsidR="005E40DF" w:rsidRPr="009669BA" w:rsidRDefault="005E40DF" w:rsidP="0084676D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szCs w:val="20"/>
        </w:rPr>
        <w:lastRenderedPageBreak/>
        <w:t>大智度論筆記》〔</w:t>
      </w:r>
      <w:r w:rsidRPr="009669BA">
        <w:rPr>
          <w:rFonts w:hint="eastAsia"/>
          <w:szCs w:val="20"/>
        </w:rPr>
        <w:t>E012</w:t>
      </w:r>
      <w:r w:rsidRPr="009669BA">
        <w:rPr>
          <w:rFonts w:hint="eastAsia"/>
          <w:szCs w:val="20"/>
        </w:rPr>
        <w:t>〕</w:t>
      </w:r>
      <w:r w:rsidRPr="009669BA">
        <w:rPr>
          <w:rFonts w:hint="eastAsia"/>
          <w:szCs w:val="20"/>
        </w:rPr>
        <w:t>p.307</w:t>
      </w:r>
      <w:r w:rsidRPr="009669BA">
        <w:rPr>
          <w:rFonts w:hint="eastAsia"/>
          <w:szCs w:val="20"/>
        </w:rPr>
        <w:t>）</w:t>
      </w:r>
    </w:p>
    <w:p w:rsidR="009669BA" w:rsidRPr="009669BA" w:rsidRDefault="005E40DF" w:rsidP="0084676D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A</w:t>
      </w:r>
      <w:r w:rsidRPr="009669BA">
        <w:rPr>
          <w:rFonts w:hint="eastAsia"/>
          <w:b/>
          <w:szCs w:val="20"/>
          <w:bdr w:val="single" w:sz="4" w:space="0" w:color="auto"/>
        </w:rPr>
        <w:t>）</w:t>
      </w:r>
      <w:r w:rsidRPr="009669BA">
        <w:rPr>
          <w:b/>
          <w:szCs w:val="20"/>
          <w:bdr w:val="single" w:sz="4" w:space="0" w:color="auto"/>
        </w:rPr>
        <w:t>得正見故，隨而歡喜</w:t>
      </w:r>
    </w:p>
    <w:p w:rsidR="009669BA" w:rsidRPr="009669BA" w:rsidRDefault="005E40DF" w:rsidP="0084676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B</w:t>
      </w:r>
      <w:r w:rsidRPr="009669BA">
        <w:rPr>
          <w:rFonts w:hint="eastAsia"/>
          <w:b/>
          <w:szCs w:val="20"/>
          <w:bdr w:val="single" w:sz="4" w:space="0" w:color="auto"/>
        </w:rPr>
        <w:t>）見</w:t>
      </w:r>
      <w:r w:rsidRPr="009669BA">
        <w:rPr>
          <w:b/>
          <w:szCs w:val="20"/>
          <w:bdr w:val="single" w:sz="4" w:space="0" w:color="auto"/>
        </w:rPr>
        <w:t>眾生能自行福德故心生歡喜</w:t>
      </w:r>
    </w:p>
    <w:p w:rsidR="009669BA" w:rsidRPr="009669BA" w:rsidRDefault="005E40DF" w:rsidP="0084676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C</w:t>
      </w:r>
      <w:r w:rsidRPr="009669BA">
        <w:rPr>
          <w:rFonts w:hint="eastAsia"/>
          <w:b/>
          <w:szCs w:val="20"/>
          <w:bdr w:val="single" w:sz="4" w:space="0" w:color="auto"/>
        </w:rPr>
        <w:t>）</w:t>
      </w:r>
      <w:r w:rsidRPr="009669BA">
        <w:rPr>
          <w:b/>
          <w:szCs w:val="20"/>
          <w:bdr w:val="single" w:sz="4" w:space="0" w:color="auto"/>
        </w:rPr>
        <w:t>眾生行善</w:t>
      </w:r>
      <w:r w:rsidRPr="009669BA">
        <w:rPr>
          <w:rFonts w:hint="eastAsia"/>
          <w:b/>
          <w:szCs w:val="20"/>
          <w:bdr w:val="single" w:sz="4" w:space="0" w:color="auto"/>
        </w:rPr>
        <w:t>，</w:t>
      </w:r>
      <w:r w:rsidRPr="009669BA">
        <w:rPr>
          <w:b/>
          <w:szCs w:val="20"/>
          <w:bdr w:val="single" w:sz="4" w:space="0" w:color="auto"/>
        </w:rPr>
        <w:t>是我同伴</w:t>
      </w:r>
      <w:r w:rsidRPr="009669BA">
        <w:rPr>
          <w:rFonts w:hint="eastAsia"/>
          <w:b/>
          <w:szCs w:val="20"/>
          <w:bdr w:val="single" w:sz="4" w:space="0" w:color="auto"/>
        </w:rPr>
        <w:t>，</w:t>
      </w:r>
      <w:r w:rsidRPr="009669BA">
        <w:rPr>
          <w:b/>
          <w:szCs w:val="20"/>
          <w:bdr w:val="single" w:sz="4" w:space="0" w:color="auto"/>
        </w:rPr>
        <w:t>是故隨喜</w:t>
      </w:r>
    </w:p>
    <w:p w:rsidR="009669BA" w:rsidRDefault="005E40DF" w:rsidP="0084676D">
      <w:pPr>
        <w:spacing w:beforeLines="30" w:before="108"/>
        <w:ind w:leftChars="300" w:left="720"/>
        <w:jc w:val="both"/>
        <w:rPr>
          <w:rFonts w:hint="eastAsia"/>
          <w:sz w:val="22"/>
          <w:szCs w:val="20"/>
        </w:rPr>
      </w:pPr>
      <w:r w:rsidRPr="009669BA">
        <w:rPr>
          <w:rFonts w:hint="eastAsia"/>
          <w:b/>
          <w:szCs w:val="20"/>
          <w:bdr w:val="single" w:sz="4" w:space="0" w:color="auto"/>
        </w:rPr>
        <w:t>B</w:t>
      </w:r>
      <w:r w:rsidRPr="009669BA">
        <w:rPr>
          <w:rFonts w:hint="eastAsia"/>
          <w:b/>
          <w:szCs w:val="20"/>
          <w:bdr w:val="single" w:sz="4" w:space="0" w:color="auto"/>
        </w:rPr>
        <w:t>、云何名隨喜</w:t>
      </w:r>
      <w:r w:rsidRPr="009669BA">
        <w:rPr>
          <w:rFonts w:hint="eastAsia"/>
          <w:szCs w:val="20"/>
        </w:rPr>
        <w:t>（</w:t>
      </w:r>
    </w:p>
    <w:p w:rsidR="009669BA" w:rsidRPr="009669BA" w:rsidRDefault="005E40DF" w:rsidP="0084676D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szCs w:val="20"/>
        </w:rPr>
        <w:t>大智度論筆記》〔</w:t>
      </w:r>
      <w:r w:rsidRPr="009669BA">
        <w:rPr>
          <w:rFonts w:hint="eastAsia"/>
          <w:szCs w:val="20"/>
        </w:rPr>
        <w:t>E012</w:t>
      </w:r>
      <w:r w:rsidRPr="009669BA">
        <w:rPr>
          <w:rFonts w:hint="eastAsia"/>
          <w:szCs w:val="20"/>
        </w:rPr>
        <w:t>〕</w:t>
      </w:r>
      <w:r w:rsidRPr="009669BA">
        <w:rPr>
          <w:rFonts w:hint="eastAsia"/>
          <w:szCs w:val="20"/>
        </w:rPr>
        <w:t>p.307</w:t>
      </w:r>
      <w:r w:rsidRPr="009669BA">
        <w:rPr>
          <w:rFonts w:hint="eastAsia"/>
          <w:szCs w:val="20"/>
        </w:rPr>
        <w:t>）</w:t>
      </w:r>
    </w:p>
    <w:p w:rsidR="009669BA" w:rsidRPr="009669BA" w:rsidRDefault="005E40DF" w:rsidP="0084676D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4</w:t>
      </w:r>
      <w:r w:rsidRPr="009669BA">
        <w:rPr>
          <w:rFonts w:hint="eastAsia"/>
          <w:b/>
          <w:bdr w:val="single" w:sz="4" w:space="0" w:color="auto"/>
        </w:rPr>
        <w:t>）釋「隨喜福德共一切眾生，迴向無上菩提」</w:t>
      </w:r>
    </w:p>
    <w:p w:rsidR="009669BA" w:rsidRPr="009669BA" w:rsidRDefault="005E40DF" w:rsidP="0084676D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A</w:t>
      </w:r>
      <w:r w:rsidRPr="009669BA">
        <w:rPr>
          <w:rFonts w:hint="eastAsia"/>
          <w:b/>
          <w:szCs w:val="20"/>
          <w:bdr w:val="single" w:sz="4" w:space="0" w:color="auto"/>
        </w:rPr>
        <w:t>、福德不可與，福德果報可與</w:t>
      </w:r>
    </w:p>
    <w:p w:rsidR="005E40DF" w:rsidRPr="009669BA" w:rsidRDefault="005E40DF" w:rsidP="0084676D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B</w:t>
      </w:r>
      <w:r w:rsidRPr="009669BA">
        <w:rPr>
          <w:rFonts w:hint="eastAsia"/>
          <w:b/>
          <w:szCs w:val="20"/>
          <w:bdr w:val="single" w:sz="4" w:space="0" w:color="auto"/>
        </w:rPr>
        <w:t>、以</w:t>
      </w:r>
      <w:r w:rsidRPr="009669BA">
        <w:rPr>
          <w:b/>
          <w:szCs w:val="20"/>
          <w:bdr w:val="single" w:sz="4" w:space="0" w:color="auto"/>
        </w:rPr>
        <w:t>福德果報</w:t>
      </w:r>
      <w:r w:rsidRPr="009669BA">
        <w:rPr>
          <w:rFonts w:hint="eastAsia"/>
          <w:b/>
          <w:szCs w:val="20"/>
          <w:bdr w:val="single" w:sz="4" w:space="0" w:color="auto"/>
        </w:rPr>
        <w:t>利益眾生</w:t>
      </w:r>
    </w:p>
    <w:p w:rsidR="009669BA" w:rsidRPr="009669BA" w:rsidRDefault="005E40DF" w:rsidP="0084676D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A</w:t>
      </w:r>
      <w:r w:rsidRPr="009669BA">
        <w:rPr>
          <w:rFonts w:hint="eastAsia"/>
          <w:b/>
          <w:szCs w:val="20"/>
          <w:bdr w:val="single" w:sz="4" w:space="0" w:color="auto"/>
        </w:rPr>
        <w:t>）菩薩時</w:t>
      </w:r>
    </w:p>
    <w:p w:rsidR="009669BA" w:rsidRPr="009669BA" w:rsidRDefault="005E40DF" w:rsidP="0084676D">
      <w:pPr>
        <w:spacing w:beforeLines="30" w:before="108"/>
        <w:ind w:leftChars="342" w:left="821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B</w:t>
      </w:r>
      <w:r w:rsidRPr="009669BA">
        <w:rPr>
          <w:rFonts w:hint="eastAsia"/>
          <w:b/>
          <w:szCs w:val="20"/>
          <w:bdr w:val="single" w:sz="4" w:space="0" w:color="auto"/>
        </w:rPr>
        <w:t>）成佛時</w:t>
      </w:r>
    </w:p>
    <w:p w:rsidR="009669BA" w:rsidRPr="009669BA" w:rsidRDefault="005E40DF" w:rsidP="00F95D09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C</w:t>
      </w:r>
      <w:r w:rsidRPr="009669BA">
        <w:rPr>
          <w:rFonts w:hint="eastAsia"/>
          <w:b/>
          <w:szCs w:val="20"/>
          <w:bdr w:val="single" w:sz="4" w:space="0" w:color="auto"/>
        </w:rPr>
        <w:t>）涅槃後</w:t>
      </w:r>
    </w:p>
    <w:p w:rsidR="009669BA" w:rsidRPr="009669BA" w:rsidRDefault="005E40DF" w:rsidP="00F95D09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C</w:t>
      </w:r>
      <w:r w:rsidRPr="009669BA">
        <w:rPr>
          <w:rFonts w:hint="eastAsia"/>
          <w:b/>
          <w:szCs w:val="20"/>
          <w:bdr w:val="single" w:sz="4" w:space="0" w:color="auto"/>
        </w:rPr>
        <w:t>、結：言「</w:t>
      </w:r>
      <w:r w:rsidRPr="009669BA">
        <w:rPr>
          <w:b/>
          <w:szCs w:val="20"/>
          <w:bdr w:val="single" w:sz="4" w:space="0" w:color="auto"/>
        </w:rPr>
        <w:t>福德與眾生共</w:t>
      </w:r>
      <w:r w:rsidRPr="009669BA">
        <w:rPr>
          <w:rFonts w:hint="eastAsia"/>
          <w:b/>
          <w:szCs w:val="20"/>
          <w:bdr w:val="single" w:sz="4" w:space="0" w:color="auto"/>
        </w:rPr>
        <w:t>」，是</w:t>
      </w:r>
      <w:r w:rsidRPr="009669BA">
        <w:rPr>
          <w:b/>
          <w:szCs w:val="20"/>
          <w:bdr w:val="single" w:sz="4" w:space="0" w:color="auto"/>
        </w:rPr>
        <w:t>果中說因</w:t>
      </w:r>
    </w:p>
    <w:p w:rsidR="009669BA" w:rsidRPr="009669BA" w:rsidRDefault="005E40DF" w:rsidP="00F95D09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5</w:t>
      </w:r>
      <w:r w:rsidRPr="009669BA">
        <w:rPr>
          <w:rFonts w:hint="eastAsia"/>
          <w:b/>
          <w:bdr w:val="single" w:sz="4" w:space="0" w:color="auto"/>
        </w:rPr>
        <w:t>）釋「以</w:t>
      </w:r>
      <w:r w:rsidRPr="009669BA">
        <w:rPr>
          <w:b/>
          <w:bdr w:val="single" w:sz="4" w:space="0" w:color="auto"/>
        </w:rPr>
        <w:t>無所得故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Pr="009669BA" w:rsidRDefault="005E40DF" w:rsidP="00F95D09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6</w:t>
      </w:r>
      <w:r w:rsidRPr="009669BA">
        <w:rPr>
          <w:rFonts w:hint="eastAsia"/>
          <w:b/>
          <w:bdr w:val="single" w:sz="4" w:space="0" w:color="auto"/>
        </w:rPr>
        <w:t>）明菩薩隨喜福德最勝</w:t>
      </w:r>
    </w:p>
    <w:p w:rsidR="005E40DF" w:rsidRPr="009669BA" w:rsidRDefault="005E40DF" w:rsidP="00F95D09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二、釋因由：菩薩為調、為淨、為度一切眾生故</w:t>
      </w:r>
    </w:p>
    <w:p w:rsidR="005E40DF" w:rsidRPr="009669BA" w:rsidRDefault="005E40DF" w:rsidP="00F95D09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（一）二乘福德為</w:t>
      </w:r>
      <w:r w:rsidRPr="009669BA">
        <w:rPr>
          <w:b/>
          <w:szCs w:val="20"/>
          <w:bdr w:val="single" w:sz="4" w:space="0" w:color="auto"/>
        </w:rPr>
        <w:t>自調、自淨、自度</w:t>
      </w:r>
      <w:r w:rsidRPr="009669BA">
        <w:rPr>
          <w:rFonts w:hint="eastAsia"/>
          <w:b/>
          <w:szCs w:val="20"/>
          <w:bdr w:val="single" w:sz="4" w:space="0" w:color="auto"/>
        </w:rPr>
        <w:t>故不如</w:t>
      </w:r>
    </w:p>
    <w:p w:rsidR="009669BA" w:rsidRPr="009669BA" w:rsidRDefault="005E40DF" w:rsidP="00F95D09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1</w:t>
      </w:r>
      <w:r w:rsidRPr="009669BA">
        <w:rPr>
          <w:rFonts w:hint="eastAsia"/>
          <w:b/>
          <w:szCs w:val="20"/>
          <w:bdr w:val="single" w:sz="4" w:space="0" w:color="auto"/>
        </w:rPr>
        <w:t>、正明</w:t>
      </w:r>
    </w:p>
    <w:p w:rsidR="009669BA" w:rsidRDefault="005E40DF" w:rsidP="00F95D09">
      <w:pPr>
        <w:spacing w:beforeLines="30" w:before="108"/>
        <w:ind w:leftChars="200" w:left="48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、釋「</w:t>
      </w:r>
      <w:r w:rsidRPr="009669BA">
        <w:rPr>
          <w:b/>
          <w:bdr w:val="single" w:sz="4" w:space="0" w:color="auto"/>
        </w:rPr>
        <w:t>自調、自淨、自度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Default="005E40DF" w:rsidP="00F95D09">
      <w:pPr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）依「三學」明</w:t>
      </w:r>
    </w:p>
    <w:p w:rsidR="009669BA" w:rsidRPr="009669BA" w:rsidRDefault="005E40DF" w:rsidP="00F95D09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）依「八正道」明</w:t>
      </w:r>
    </w:p>
    <w:p w:rsidR="009669BA" w:rsidRPr="009669BA" w:rsidRDefault="005E40DF" w:rsidP="00F95D09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）依「三福業」明</w:t>
      </w:r>
    </w:p>
    <w:p w:rsidR="009669BA" w:rsidRPr="009669BA" w:rsidRDefault="005E40DF" w:rsidP="00F95D09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、釋「施、戒、</w:t>
      </w:r>
      <w:r w:rsidRPr="009669BA">
        <w:rPr>
          <w:b/>
          <w:bdr w:val="single" w:sz="4" w:space="0" w:color="auto"/>
        </w:rPr>
        <w:t>定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Default="005E40DF" w:rsidP="00F95D09">
      <w:pPr>
        <w:spacing w:beforeLines="30" w:before="108"/>
        <w:ind w:leftChars="150" w:left="36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（二）菩薩菩薩為調、為淨、為度一切眾生故勝</w:t>
      </w:r>
    </w:p>
    <w:p w:rsidR="009669BA" w:rsidRPr="009669BA" w:rsidRDefault="008C365B" w:rsidP="00F95D09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※</w:t>
      </w:r>
      <w:r w:rsidRPr="009669BA">
        <w:rPr>
          <w:rFonts w:hint="eastAsia"/>
          <w:b/>
          <w:szCs w:val="20"/>
          <w:bdr w:val="single" w:sz="4" w:space="0" w:color="auto"/>
        </w:rPr>
        <w:t xml:space="preserve"> </w:t>
      </w:r>
      <w:r w:rsidR="00A30925" w:rsidRPr="009669BA">
        <w:rPr>
          <w:rFonts w:hint="eastAsia"/>
          <w:b/>
          <w:szCs w:val="20"/>
          <w:bdr w:val="single" w:sz="4" w:space="0" w:color="auto"/>
        </w:rPr>
        <w:t>因論生論：</w:t>
      </w:r>
      <w:r w:rsidR="005E40DF" w:rsidRPr="009669BA">
        <w:rPr>
          <w:rFonts w:hint="eastAsia"/>
          <w:b/>
          <w:szCs w:val="20"/>
          <w:bdr w:val="single" w:sz="4" w:space="0" w:color="auto"/>
        </w:rPr>
        <w:t>實不度一切眾生，云何言「度一切眾生故勝」</w:t>
      </w:r>
    </w:p>
    <w:p w:rsidR="009669BA" w:rsidRDefault="005E40DF" w:rsidP="00C815BE">
      <w:pPr>
        <w:spacing w:beforeLines="30" w:before="108"/>
        <w:ind w:leftChars="50" w:left="120"/>
        <w:jc w:val="both"/>
        <w:rPr>
          <w:rStyle w:val="ad"/>
          <w:bCs/>
          <w:shd w:val="pct15" w:color="auto" w:fill="FFFFFF"/>
        </w:rPr>
      </w:pPr>
      <w:r w:rsidRPr="009669BA">
        <w:rPr>
          <w:rFonts w:hint="eastAsia"/>
          <w:b/>
          <w:szCs w:val="52"/>
          <w:bdr w:val="single" w:sz="4" w:space="0" w:color="auto"/>
          <w:shd w:val="pct15" w:color="auto" w:fill="FFFFFF"/>
        </w:rPr>
        <w:t>※</w:t>
      </w:r>
      <w:r w:rsidRPr="009669BA">
        <w:rPr>
          <w:rFonts w:hint="eastAsia"/>
          <w:b/>
          <w:szCs w:val="52"/>
          <w:bdr w:val="single" w:sz="4" w:space="0" w:color="auto"/>
          <w:shd w:val="pct15" w:color="auto" w:fill="FFFFFF"/>
        </w:rPr>
        <w:t xml:space="preserve"> </w:t>
      </w:r>
      <w:r w:rsidRPr="009669BA">
        <w:rPr>
          <w:rFonts w:hint="eastAsia"/>
          <w:b/>
          <w:szCs w:val="52"/>
          <w:bdr w:val="single" w:sz="4" w:space="0" w:color="auto"/>
          <w:shd w:val="pct15" w:color="auto" w:fill="FFFFFF"/>
        </w:rPr>
        <w:t>略說</w:t>
      </w:r>
    </w:p>
    <w:p w:rsidR="005E40DF" w:rsidRPr="009669BA" w:rsidRDefault="005E40DF" w:rsidP="00C815BE">
      <w:pPr>
        <w:ind w:leftChars="50" w:left="120"/>
        <w:jc w:val="both"/>
        <w:rPr>
          <w:szCs w:val="52"/>
          <w:bdr w:val="single" w:sz="4" w:space="0" w:color="auto"/>
          <w:shd w:val="pct15" w:color="auto" w:fill="FFFFFF"/>
        </w:rPr>
      </w:pPr>
      <w:r w:rsidRPr="009669BA">
        <w:rPr>
          <w:rFonts w:hint="eastAsia"/>
          <w:b/>
          <w:szCs w:val="52"/>
          <w:bdr w:val="single" w:sz="4" w:space="0" w:color="auto"/>
          <w:shd w:val="pct15" w:color="auto" w:fill="FFFFFF"/>
        </w:rPr>
        <w:t>（貳）須菩提二問，彌勒二答</w:t>
      </w:r>
    </w:p>
    <w:p w:rsidR="005E40DF" w:rsidRPr="009669BA" w:rsidRDefault="005E40DF" w:rsidP="00C815BE">
      <w:pPr>
        <w:ind w:leftChars="100" w:left="240"/>
        <w:jc w:val="both"/>
        <w:rPr>
          <w:b/>
          <w:szCs w:val="52"/>
          <w:bdr w:val="single" w:sz="4" w:space="0" w:color="auto"/>
          <w:shd w:val="pct15" w:color="auto" w:fill="FFFFFF"/>
        </w:rPr>
      </w:pPr>
      <w:r w:rsidRPr="009669BA">
        <w:rPr>
          <w:rFonts w:hint="eastAsia"/>
          <w:b/>
          <w:szCs w:val="52"/>
          <w:bdr w:val="single" w:sz="4" w:space="0" w:color="auto"/>
          <w:shd w:val="pct15" w:color="auto" w:fill="FFFFFF"/>
        </w:rPr>
        <w:t>一、初問答</w:t>
      </w:r>
    </w:p>
    <w:p w:rsidR="009669BA" w:rsidRPr="009669BA" w:rsidRDefault="005E40DF" w:rsidP="00C815BE">
      <w:pPr>
        <w:ind w:leftChars="150" w:left="360"/>
        <w:jc w:val="both"/>
        <w:rPr>
          <w:b/>
          <w:szCs w:val="52"/>
          <w:bdr w:val="single" w:sz="4" w:space="0" w:color="auto"/>
          <w:shd w:val="pct15" w:color="auto" w:fill="FFFFFF"/>
        </w:rPr>
      </w:pPr>
      <w:r w:rsidRPr="009669BA">
        <w:rPr>
          <w:rFonts w:hint="eastAsia"/>
          <w:b/>
          <w:szCs w:val="52"/>
          <w:bdr w:val="single" w:sz="4" w:space="0" w:color="auto"/>
          <w:shd w:val="pct15" w:color="auto" w:fill="FFFFFF"/>
        </w:rPr>
        <w:t>（一）須菩提問：菩薩隨喜佛及弟子眾等善根迴向無上菩提，如所念可得不</w:t>
      </w:r>
    </w:p>
    <w:p w:rsidR="009669BA" w:rsidRDefault="005E40DF" w:rsidP="00C815BE">
      <w:pPr>
        <w:spacing w:beforeLines="30" w:before="108"/>
        <w:ind w:leftChars="150" w:left="360"/>
        <w:jc w:val="both"/>
        <w:rPr>
          <w:b/>
          <w:shd w:val="pct15" w:color="auto" w:fill="FFFFFF"/>
        </w:rPr>
      </w:pPr>
      <w:r w:rsidRPr="009669BA">
        <w:rPr>
          <w:rFonts w:hint="eastAsia"/>
          <w:b/>
          <w:bdr w:val="single" w:sz="4" w:space="0" w:color="auto"/>
          <w:shd w:val="pct15" w:color="auto" w:fill="FFFFFF"/>
        </w:rPr>
        <w:t>（二）</w:t>
      </w:r>
      <w:r w:rsidRPr="009669BA">
        <w:rPr>
          <w:b/>
          <w:bdr w:val="single" w:sz="4" w:space="0" w:color="auto"/>
          <w:shd w:val="pct15" w:color="auto" w:fill="FFFFFF"/>
        </w:rPr>
        <w:t>彌勒</w:t>
      </w:r>
      <w:r w:rsidRPr="009669BA">
        <w:rPr>
          <w:rFonts w:hint="eastAsia"/>
          <w:b/>
          <w:bdr w:val="single" w:sz="4" w:space="0" w:color="auto"/>
          <w:shd w:val="pct15" w:color="auto" w:fill="FFFFFF"/>
        </w:rPr>
        <w:t>答：不得如所念</w:t>
      </w:r>
    </w:p>
    <w:p w:rsidR="005E40DF" w:rsidRPr="009669BA" w:rsidRDefault="005E40DF" w:rsidP="004030D1">
      <w:pPr>
        <w:spacing w:beforeLines="30" w:before="108"/>
        <w:ind w:leftChars="100" w:left="240"/>
        <w:jc w:val="both"/>
        <w:rPr>
          <w:b/>
          <w:bdr w:val="single" w:sz="4" w:space="0" w:color="auto"/>
          <w:shd w:val="pct15" w:color="auto" w:fill="FFFFFF"/>
        </w:rPr>
      </w:pPr>
      <w:r w:rsidRPr="009669BA">
        <w:rPr>
          <w:rFonts w:hint="eastAsia"/>
          <w:b/>
          <w:bdr w:val="single" w:sz="4" w:space="0" w:color="auto"/>
          <w:shd w:val="pct15" w:color="auto" w:fill="FFFFFF"/>
        </w:rPr>
        <w:t>二、第二問答</w:t>
      </w:r>
    </w:p>
    <w:p w:rsidR="005E40DF" w:rsidRPr="009669BA" w:rsidRDefault="005E40DF" w:rsidP="00C815BE">
      <w:pPr>
        <w:ind w:leftChars="150" w:left="360"/>
        <w:jc w:val="both"/>
        <w:rPr>
          <w:rFonts w:eastAsia="SimSun"/>
          <w:b/>
          <w:bdr w:val="single" w:sz="4" w:space="0" w:color="auto"/>
          <w:shd w:val="pct15" w:color="auto" w:fill="FFFFFF"/>
        </w:rPr>
      </w:pPr>
      <w:r w:rsidRPr="009669BA">
        <w:rPr>
          <w:rFonts w:hint="eastAsia"/>
          <w:b/>
          <w:bdr w:val="single" w:sz="4" w:space="0" w:color="auto"/>
          <w:shd w:val="pct15" w:color="auto" w:fill="FFFFFF"/>
        </w:rPr>
        <w:t>（一）</w:t>
      </w:r>
      <w:r w:rsidRPr="009669BA">
        <w:rPr>
          <w:b/>
          <w:bdr w:val="single" w:sz="4" w:space="0" w:color="auto"/>
          <w:shd w:val="pct15" w:color="auto" w:fill="FFFFFF"/>
        </w:rPr>
        <w:t>須菩提</w:t>
      </w:r>
      <w:r w:rsidRPr="009669BA">
        <w:rPr>
          <w:rFonts w:hint="eastAsia"/>
          <w:b/>
          <w:bdr w:val="single" w:sz="4" w:space="0" w:color="auto"/>
          <w:shd w:val="pct15" w:color="auto" w:fill="FFFFFF"/>
        </w:rPr>
        <w:t>難</w:t>
      </w:r>
    </w:p>
    <w:p w:rsidR="009669BA" w:rsidRDefault="005E40DF" w:rsidP="004030D1">
      <w:pPr>
        <w:ind w:leftChars="200" w:left="480"/>
        <w:jc w:val="both"/>
        <w:rPr>
          <w:b/>
          <w:shd w:val="pct15" w:color="auto" w:fill="FFFFFF"/>
        </w:rPr>
      </w:pPr>
      <w:r w:rsidRPr="009669BA">
        <w:rPr>
          <w:rFonts w:hint="eastAsia"/>
          <w:b/>
          <w:bdr w:val="single" w:sz="4" w:space="0" w:color="auto"/>
          <w:shd w:val="pct15" w:color="auto" w:fill="FFFFFF"/>
        </w:rPr>
        <w:lastRenderedPageBreak/>
        <w:t>1</w:t>
      </w:r>
      <w:r w:rsidRPr="009669BA">
        <w:rPr>
          <w:rFonts w:hint="eastAsia"/>
          <w:b/>
          <w:bdr w:val="single" w:sz="4" w:space="0" w:color="auto"/>
          <w:shd w:val="pct15" w:color="auto" w:fill="FFFFFF"/>
        </w:rPr>
        <w:t>、</w:t>
      </w:r>
      <w:r w:rsidRPr="009669BA">
        <w:rPr>
          <w:b/>
          <w:bdr w:val="single" w:sz="4" w:space="0" w:color="auto"/>
          <w:shd w:val="pct15" w:color="auto" w:fill="FFFFFF"/>
        </w:rPr>
        <w:t>若諸緣事</w:t>
      </w:r>
      <w:r w:rsidRPr="009669BA">
        <w:rPr>
          <w:rFonts w:hint="eastAsia"/>
          <w:b/>
          <w:bdr w:val="single" w:sz="4" w:space="0" w:color="auto"/>
          <w:shd w:val="pct15" w:color="auto" w:fill="FFFFFF"/>
        </w:rPr>
        <w:t>等無所有</w:t>
      </w:r>
      <w:r w:rsidRPr="009669BA">
        <w:rPr>
          <w:b/>
          <w:bdr w:val="single" w:sz="4" w:space="0" w:color="auto"/>
          <w:shd w:val="pct15" w:color="auto" w:fill="FFFFFF"/>
        </w:rPr>
        <w:t>，</w:t>
      </w:r>
      <w:r w:rsidRPr="009669BA">
        <w:rPr>
          <w:rFonts w:hint="eastAsia"/>
          <w:b/>
          <w:szCs w:val="52"/>
          <w:bdr w:val="single" w:sz="4" w:space="0" w:color="auto"/>
          <w:shd w:val="pct15" w:color="auto" w:fill="FFFFFF"/>
        </w:rPr>
        <w:t>云何不墮顛倒</w:t>
      </w:r>
    </w:p>
    <w:p w:rsidR="009669BA" w:rsidRPr="009669BA" w:rsidRDefault="005E40DF" w:rsidP="004030D1">
      <w:pPr>
        <w:spacing w:beforeLines="30" w:before="108"/>
        <w:ind w:leftChars="200" w:left="480"/>
        <w:jc w:val="both"/>
        <w:rPr>
          <w:b/>
          <w:bdr w:val="single" w:sz="4" w:space="0" w:color="auto"/>
          <w:shd w:val="pct15" w:color="auto" w:fill="FFFFFF"/>
        </w:rPr>
      </w:pPr>
      <w:r w:rsidRPr="009669BA">
        <w:rPr>
          <w:rFonts w:hint="eastAsia"/>
          <w:b/>
          <w:bdr w:val="single" w:sz="4" w:space="0" w:color="auto"/>
          <w:shd w:val="pct15" w:color="auto" w:fill="FFFFFF"/>
        </w:rPr>
        <w:t>2</w:t>
      </w:r>
      <w:r w:rsidRPr="009669BA">
        <w:rPr>
          <w:rFonts w:hint="eastAsia"/>
          <w:b/>
          <w:bdr w:val="single" w:sz="4" w:space="0" w:color="auto"/>
          <w:shd w:val="pct15" w:color="auto" w:fill="FFFFFF"/>
        </w:rPr>
        <w:t>、若諸法</w:t>
      </w:r>
      <w:r w:rsidRPr="009669BA">
        <w:rPr>
          <w:rFonts w:hint="eastAsia"/>
          <w:b/>
          <w:szCs w:val="52"/>
          <w:bdr w:val="single" w:sz="4" w:space="0" w:color="auto"/>
          <w:shd w:val="pct15" w:color="auto" w:fill="FFFFFF"/>
        </w:rPr>
        <w:t>無所有，云何得隨喜迴向事</w:t>
      </w:r>
    </w:p>
    <w:p w:rsidR="005E40DF" w:rsidRPr="009669BA" w:rsidRDefault="005E40DF" w:rsidP="004030D1">
      <w:pPr>
        <w:spacing w:beforeLines="30" w:before="108"/>
        <w:ind w:leftChars="50" w:left="120"/>
        <w:jc w:val="both"/>
        <w:rPr>
          <w:b/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※</w:t>
      </w:r>
      <w:r w:rsidRPr="009669BA">
        <w:rPr>
          <w:rFonts w:hint="eastAsia"/>
          <w:b/>
          <w:szCs w:val="52"/>
          <w:bdr w:val="single" w:sz="4" w:space="0" w:color="auto"/>
        </w:rPr>
        <w:t xml:space="preserve"> </w:t>
      </w:r>
      <w:r w:rsidRPr="009669BA">
        <w:rPr>
          <w:rFonts w:hint="eastAsia"/>
          <w:b/>
          <w:szCs w:val="52"/>
          <w:bdr w:val="single" w:sz="4" w:space="0" w:color="auto"/>
        </w:rPr>
        <w:t>廣釋</w:t>
      </w:r>
    </w:p>
    <w:p w:rsidR="005E40DF" w:rsidRPr="009669BA" w:rsidRDefault="005E40DF" w:rsidP="004030D1">
      <w:pPr>
        <w:snapToGrid w:val="0"/>
        <w:ind w:leftChars="50" w:left="120"/>
        <w:jc w:val="both"/>
        <w:rPr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（貳）須菩提二問，彌勒二答</w:t>
      </w:r>
    </w:p>
    <w:p w:rsidR="005E40DF" w:rsidRPr="009669BA" w:rsidRDefault="005E40DF" w:rsidP="004030D1">
      <w:pPr>
        <w:ind w:leftChars="100" w:left="240"/>
        <w:jc w:val="both"/>
        <w:rPr>
          <w:b/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一、初問答</w:t>
      </w:r>
    </w:p>
    <w:p w:rsidR="005E40DF" w:rsidRPr="009669BA" w:rsidRDefault="005E40DF" w:rsidP="004030D1">
      <w:pPr>
        <w:ind w:leftChars="150" w:left="360"/>
        <w:jc w:val="both"/>
        <w:rPr>
          <w:b/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（一）須菩提問：菩薩隨喜佛及弟子眾等善根迴向無上菩提，如所念可得不</w:t>
      </w:r>
    </w:p>
    <w:p w:rsidR="005E40DF" w:rsidRPr="009669BA" w:rsidRDefault="005E40DF" w:rsidP="004030D1">
      <w:pPr>
        <w:ind w:leftChars="200" w:left="480"/>
        <w:jc w:val="both"/>
        <w:rPr>
          <w:b/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1</w:t>
      </w:r>
      <w:r w:rsidRPr="009669BA">
        <w:rPr>
          <w:rFonts w:hint="eastAsia"/>
          <w:b/>
          <w:szCs w:val="52"/>
          <w:bdr w:val="single" w:sz="4" w:space="0" w:color="auto"/>
        </w:rPr>
        <w:t>、緣四種功德而隨喜迴向</w:t>
      </w:r>
    </w:p>
    <w:p w:rsidR="005E40DF" w:rsidRPr="009669BA" w:rsidRDefault="005E40DF" w:rsidP="004030D1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1</w:t>
      </w:r>
      <w:r w:rsidRPr="009669BA">
        <w:rPr>
          <w:rFonts w:hint="eastAsia"/>
          <w:b/>
          <w:szCs w:val="20"/>
          <w:bdr w:val="single" w:sz="4" w:space="0" w:color="auto"/>
        </w:rPr>
        <w:t>）明四種功德</w:t>
      </w:r>
    </w:p>
    <w:p w:rsidR="009669BA" w:rsidRDefault="005E40DF" w:rsidP="004030D1">
      <w:pPr>
        <w:ind w:leftChars="300" w:left="720"/>
        <w:jc w:val="both"/>
        <w:rPr>
          <w:rStyle w:val="ad"/>
          <w:bCs/>
        </w:rPr>
      </w:pPr>
      <w:r w:rsidRPr="009669BA">
        <w:rPr>
          <w:rFonts w:hint="eastAsia"/>
          <w:b/>
          <w:szCs w:val="20"/>
          <w:bdr w:val="single" w:sz="4" w:space="0" w:color="auto"/>
        </w:rPr>
        <w:t>A</w:t>
      </w:r>
      <w:r w:rsidRPr="009669BA">
        <w:rPr>
          <w:rFonts w:hint="eastAsia"/>
          <w:b/>
          <w:szCs w:val="20"/>
          <w:bdr w:val="single" w:sz="4" w:space="0" w:color="auto"/>
        </w:rPr>
        <w:t>、念過去諸佛功德</w:t>
      </w:r>
    </w:p>
    <w:p w:rsidR="009669BA" w:rsidRPr="009669BA" w:rsidRDefault="005E40DF" w:rsidP="004030D1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A</w:t>
      </w:r>
      <w:r w:rsidRPr="009669BA">
        <w:rPr>
          <w:rFonts w:hint="eastAsia"/>
          <w:b/>
          <w:szCs w:val="20"/>
          <w:bdr w:val="single" w:sz="4" w:space="0" w:color="auto"/>
        </w:rPr>
        <w:t>）「念過去佛」義</w:t>
      </w:r>
    </w:p>
    <w:p w:rsidR="005E40DF" w:rsidRPr="009669BA" w:rsidRDefault="005E40DF" w:rsidP="004030D1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B</w:t>
      </w:r>
      <w:r w:rsidRPr="009669BA">
        <w:rPr>
          <w:rFonts w:hint="eastAsia"/>
          <w:b/>
          <w:szCs w:val="20"/>
          <w:bdr w:val="single" w:sz="4" w:space="0" w:color="auto"/>
        </w:rPr>
        <w:t>）明過去佛之功德</w:t>
      </w:r>
    </w:p>
    <w:p w:rsidR="009669BA" w:rsidRPr="009669BA" w:rsidRDefault="005E40DF" w:rsidP="004030D1">
      <w:pPr>
        <w:ind w:leftChars="400" w:left="9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、釋「初發心」之福德</w:t>
      </w:r>
    </w:p>
    <w:p w:rsidR="009669BA" w:rsidRPr="009669BA" w:rsidRDefault="005E40DF" w:rsidP="004030D1">
      <w:pPr>
        <w:spacing w:beforeLines="30" w:before="108"/>
        <w:ind w:leftChars="400" w:left="9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、</w:t>
      </w:r>
      <w:r w:rsidRPr="009669BA">
        <w:rPr>
          <w:b/>
          <w:bdr w:val="single" w:sz="4" w:space="0" w:color="auto"/>
        </w:rPr>
        <w:t>釋「從初發心乃至</w:t>
      </w:r>
      <w:r w:rsidRPr="009669BA">
        <w:rPr>
          <w:rFonts w:hint="eastAsia"/>
          <w:b/>
          <w:bdr w:val="single" w:sz="4" w:space="0" w:color="auto"/>
        </w:rPr>
        <w:t>坐道場」之福德</w:t>
      </w:r>
    </w:p>
    <w:p w:rsidR="009669BA" w:rsidRPr="009669BA" w:rsidRDefault="005E40DF" w:rsidP="004030D1">
      <w:pPr>
        <w:spacing w:beforeLines="30" w:before="108"/>
        <w:ind w:leftChars="400" w:left="9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c</w:t>
      </w:r>
      <w:r w:rsidRPr="009669BA">
        <w:rPr>
          <w:rFonts w:hint="eastAsia"/>
          <w:b/>
          <w:bdr w:val="single" w:sz="4" w:space="0" w:color="auto"/>
        </w:rPr>
        <w:t>、</w:t>
      </w:r>
      <w:r w:rsidRPr="009669BA">
        <w:rPr>
          <w:b/>
          <w:bdr w:val="single" w:sz="4" w:space="0" w:color="auto"/>
        </w:rPr>
        <w:t>釋「</w:t>
      </w:r>
      <w:r w:rsidRPr="009669BA">
        <w:rPr>
          <w:rFonts w:hint="eastAsia"/>
          <w:b/>
          <w:bdr w:val="single" w:sz="4" w:space="0" w:color="auto"/>
        </w:rPr>
        <w:t>佛滅度後」之福德</w:t>
      </w:r>
    </w:p>
    <w:p w:rsidR="009669BA" w:rsidRDefault="005E40DF" w:rsidP="004030D1">
      <w:pPr>
        <w:spacing w:beforeLines="30" w:before="108"/>
        <w:ind w:leftChars="300" w:left="720"/>
        <w:jc w:val="both"/>
        <w:rPr>
          <w:rStyle w:val="ad"/>
          <w:bCs/>
        </w:rPr>
      </w:pPr>
      <w:r w:rsidRPr="009669BA">
        <w:rPr>
          <w:rFonts w:hint="eastAsia"/>
          <w:b/>
          <w:szCs w:val="20"/>
          <w:bdr w:val="single" w:sz="4" w:space="0" w:color="auto"/>
        </w:rPr>
        <w:t>B</w:t>
      </w:r>
      <w:r w:rsidRPr="009669BA">
        <w:rPr>
          <w:rFonts w:hint="eastAsia"/>
          <w:b/>
          <w:szCs w:val="20"/>
          <w:bdr w:val="single" w:sz="4" w:space="0" w:color="auto"/>
        </w:rPr>
        <w:t>、諸佛在世時，三乘弟子及佛功德</w:t>
      </w:r>
    </w:p>
    <w:p w:rsidR="009669BA" w:rsidRPr="009669BA" w:rsidRDefault="005E40DF" w:rsidP="004030D1">
      <w:pPr>
        <w:ind w:leftChars="350" w:left="840"/>
        <w:jc w:val="both"/>
        <w:rPr>
          <w:b/>
          <w:szCs w:val="20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A</w:t>
      </w:r>
      <w:r w:rsidRPr="009669BA">
        <w:rPr>
          <w:rFonts w:hint="eastAsia"/>
          <w:b/>
          <w:szCs w:val="20"/>
          <w:bdr w:val="single" w:sz="4" w:space="0" w:color="auto"/>
        </w:rPr>
        <w:t>）大乘人所行功德</w:t>
      </w:r>
    </w:p>
    <w:p w:rsidR="005E40DF" w:rsidRPr="009669BA" w:rsidRDefault="005E40DF" w:rsidP="004030D1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B</w:t>
      </w:r>
      <w:r w:rsidRPr="009669BA">
        <w:rPr>
          <w:rFonts w:hint="eastAsia"/>
          <w:b/>
          <w:szCs w:val="20"/>
          <w:bdr w:val="single" w:sz="4" w:space="0" w:color="auto"/>
        </w:rPr>
        <w:t>）</w:t>
      </w:r>
      <w:r w:rsidRPr="009669BA">
        <w:rPr>
          <w:b/>
          <w:szCs w:val="20"/>
          <w:bdr w:val="single" w:sz="4" w:space="0" w:color="auto"/>
        </w:rPr>
        <w:t>二乘</w:t>
      </w:r>
      <w:r w:rsidRPr="009669BA">
        <w:rPr>
          <w:rFonts w:hint="eastAsia"/>
          <w:b/>
          <w:szCs w:val="20"/>
          <w:bdr w:val="single" w:sz="4" w:space="0" w:color="auto"/>
        </w:rPr>
        <w:t>人所行功德</w:t>
      </w:r>
    </w:p>
    <w:p w:rsidR="009669BA" w:rsidRPr="009669BA" w:rsidRDefault="005E40DF" w:rsidP="004030D1">
      <w:pPr>
        <w:ind w:leftChars="400" w:left="9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、共凡聖</w:t>
      </w:r>
    </w:p>
    <w:p w:rsidR="009669BA" w:rsidRPr="009669BA" w:rsidRDefault="005E40DF" w:rsidP="00B15242">
      <w:pPr>
        <w:spacing w:beforeLines="30" w:before="108" w:line="370" w:lineRule="exact"/>
        <w:ind w:leftChars="400" w:left="9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、純聖人：有學、無學</w:t>
      </w:r>
    </w:p>
    <w:p w:rsidR="009669BA" w:rsidRPr="009669BA" w:rsidRDefault="005E40DF" w:rsidP="00B15242">
      <w:pPr>
        <w:spacing w:beforeLines="30" w:before="108" w:line="370" w:lineRule="exact"/>
        <w:ind w:leftChars="400" w:left="9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c</w:t>
      </w:r>
      <w:r w:rsidRPr="009669BA">
        <w:rPr>
          <w:rFonts w:hint="eastAsia"/>
          <w:b/>
          <w:bdr w:val="single" w:sz="4" w:space="0" w:color="auto"/>
        </w:rPr>
        <w:t>、結</w:t>
      </w:r>
    </w:p>
    <w:p w:rsidR="009669BA" w:rsidRPr="009669BA" w:rsidRDefault="005E40DF" w:rsidP="00B15242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C</w:t>
      </w:r>
      <w:r w:rsidRPr="009669BA">
        <w:rPr>
          <w:rFonts w:hint="eastAsia"/>
          <w:b/>
          <w:szCs w:val="20"/>
          <w:bdr w:val="single" w:sz="4" w:space="0" w:color="auto"/>
        </w:rPr>
        <w:t>）佛功德</w:t>
      </w:r>
    </w:p>
    <w:p w:rsidR="009669BA" w:rsidRDefault="005E40DF" w:rsidP="00B15242">
      <w:pPr>
        <w:spacing w:beforeLines="30" w:before="108" w:line="370" w:lineRule="exact"/>
        <w:ind w:leftChars="300" w:left="720"/>
        <w:jc w:val="both"/>
        <w:rPr>
          <w:rStyle w:val="ad"/>
          <w:bCs/>
        </w:rPr>
      </w:pPr>
      <w:r w:rsidRPr="009669BA">
        <w:rPr>
          <w:rFonts w:hint="eastAsia"/>
          <w:b/>
          <w:szCs w:val="20"/>
          <w:bdr w:val="single" w:sz="4" w:space="0" w:color="auto"/>
        </w:rPr>
        <w:t>C</w:t>
      </w:r>
      <w:r w:rsidRPr="009669BA">
        <w:rPr>
          <w:rFonts w:hint="eastAsia"/>
          <w:b/>
          <w:szCs w:val="20"/>
          <w:bdr w:val="single" w:sz="4" w:space="0" w:color="auto"/>
        </w:rPr>
        <w:t>、諸佛滅度後，得道弟子之功德</w:t>
      </w:r>
    </w:p>
    <w:p w:rsidR="009669BA" w:rsidRDefault="005E40DF" w:rsidP="00B15242">
      <w:pPr>
        <w:spacing w:beforeLines="30" w:before="108" w:line="370" w:lineRule="exact"/>
        <w:ind w:leftChars="300" w:left="720"/>
        <w:jc w:val="both"/>
        <w:rPr>
          <w:rStyle w:val="ad"/>
          <w:bCs/>
        </w:rPr>
      </w:pPr>
      <w:r w:rsidRPr="009669BA">
        <w:rPr>
          <w:rFonts w:hint="eastAsia"/>
          <w:b/>
          <w:szCs w:val="20"/>
          <w:bdr w:val="single" w:sz="4" w:space="0" w:color="auto"/>
        </w:rPr>
        <w:t>D</w:t>
      </w:r>
      <w:r w:rsidRPr="009669BA">
        <w:rPr>
          <w:rFonts w:hint="eastAsia"/>
          <w:b/>
          <w:szCs w:val="20"/>
          <w:bdr w:val="single" w:sz="4" w:space="0" w:color="auto"/>
        </w:rPr>
        <w:t>、諸佛在世</w:t>
      </w:r>
      <w:r w:rsidRPr="009669BA">
        <w:rPr>
          <w:b/>
          <w:szCs w:val="20"/>
          <w:bdr w:val="single" w:sz="4" w:space="0" w:color="auto"/>
        </w:rPr>
        <w:t>及遺法中</w:t>
      </w:r>
      <w:r w:rsidRPr="009669BA">
        <w:rPr>
          <w:rFonts w:hint="eastAsia"/>
          <w:b/>
          <w:szCs w:val="20"/>
          <w:bdr w:val="single" w:sz="4" w:space="0" w:color="auto"/>
        </w:rPr>
        <w:t>，餘眾生所種善根</w:t>
      </w:r>
    </w:p>
    <w:p w:rsidR="009669BA" w:rsidRDefault="005E40DF" w:rsidP="00B15242">
      <w:pPr>
        <w:spacing w:beforeLines="30" w:before="108" w:line="370" w:lineRule="exact"/>
        <w:ind w:leftChars="250" w:left="60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）菩薩緣上四種福德隨喜迴向，名無上隨喜</w:t>
      </w:r>
    </w:p>
    <w:p w:rsidR="009669BA" w:rsidRPr="009669BA" w:rsidRDefault="008C365B" w:rsidP="00003CDD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※</w:t>
      </w:r>
      <w:r w:rsidRPr="009669BA">
        <w:rPr>
          <w:rFonts w:hint="eastAsia"/>
          <w:b/>
          <w:szCs w:val="20"/>
          <w:bdr w:val="single" w:sz="4" w:space="0" w:color="auto"/>
        </w:rPr>
        <w:t xml:space="preserve"> </w:t>
      </w:r>
      <w:r w:rsidR="005E40DF" w:rsidRPr="009669BA">
        <w:rPr>
          <w:rFonts w:hint="eastAsia"/>
          <w:b/>
          <w:szCs w:val="20"/>
          <w:bdr w:val="single" w:sz="4" w:space="0" w:color="auto"/>
        </w:rPr>
        <w:t>因論生論：</w:t>
      </w:r>
      <w:r w:rsidR="005E40DF" w:rsidRPr="009669BA">
        <w:rPr>
          <w:b/>
          <w:szCs w:val="20"/>
          <w:bdr w:val="single" w:sz="4" w:space="0" w:color="auto"/>
        </w:rPr>
        <w:t>求佛道者，何</w:t>
      </w:r>
      <w:r w:rsidR="005E40DF" w:rsidRPr="009669BA">
        <w:rPr>
          <w:rFonts w:hint="eastAsia"/>
          <w:b/>
          <w:szCs w:val="20"/>
          <w:bdr w:val="single" w:sz="4" w:space="0" w:color="auto"/>
        </w:rPr>
        <w:t>故</w:t>
      </w:r>
      <w:r w:rsidR="005E40DF" w:rsidRPr="009669BA">
        <w:rPr>
          <w:b/>
          <w:szCs w:val="20"/>
          <w:bdr w:val="single" w:sz="4" w:space="0" w:color="auto"/>
        </w:rPr>
        <w:t>不自作功德而心行隨喜</w:t>
      </w:r>
    </w:p>
    <w:p w:rsidR="009669BA" w:rsidRPr="009669BA" w:rsidRDefault="005E40DF" w:rsidP="00003CDD">
      <w:pPr>
        <w:ind w:leftChars="350" w:left="840"/>
        <w:jc w:val="both"/>
        <w:rPr>
          <w:rFonts w:eastAsia="細明體"/>
          <w:b/>
          <w:szCs w:val="20"/>
          <w:bdr w:val="single" w:sz="4" w:space="0" w:color="auto"/>
        </w:rPr>
      </w:pPr>
      <w:r w:rsidRPr="009669BA">
        <w:rPr>
          <w:rFonts w:eastAsia="細明體" w:hint="eastAsia"/>
          <w:b/>
          <w:szCs w:val="20"/>
          <w:bdr w:val="single" w:sz="4" w:space="0" w:color="auto"/>
        </w:rPr>
        <w:t>A</w:t>
      </w:r>
      <w:r w:rsidRPr="009669BA">
        <w:rPr>
          <w:rFonts w:eastAsia="細明體" w:hint="eastAsia"/>
          <w:b/>
          <w:szCs w:val="20"/>
          <w:bdr w:val="single" w:sz="4" w:space="0" w:color="auto"/>
        </w:rPr>
        <w:t>、菩薩以方便力於他所作功德起隨喜心，勝自作者</w:t>
      </w:r>
    </w:p>
    <w:p w:rsidR="009669BA" w:rsidRPr="009669BA" w:rsidRDefault="005E40DF" w:rsidP="00003CDD">
      <w:pPr>
        <w:spacing w:beforeLines="30" w:before="108"/>
        <w:ind w:leftChars="350" w:left="840"/>
        <w:jc w:val="both"/>
        <w:rPr>
          <w:rFonts w:eastAsia="細明體"/>
          <w:b/>
          <w:szCs w:val="20"/>
          <w:bdr w:val="single" w:sz="4" w:space="0" w:color="auto"/>
        </w:rPr>
      </w:pPr>
      <w:r w:rsidRPr="009669BA">
        <w:rPr>
          <w:rFonts w:eastAsia="細明體" w:hint="eastAsia"/>
          <w:b/>
          <w:szCs w:val="20"/>
          <w:bdr w:val="single" w:sz="4" w:space="0" w:color="auto"/>
        </w:rPr>
        <w:t>B</w:t>
      </w:r>
      <w:r w:rsidRPr="009669BA">
        <w:rPr>
          <w:rFonts w:eastAsia="細明體" w:hint="eastAsia"/>
          <w:b/>
          <w:szCs w:val="20"/>
          <w:bdr w:val="single" w:sz="4" w:space="0" w:color="auto"/>
        </w:rPr>
        <w:t>、</w:t>
      </w:r>
      <w:r w:rsidRPr="009669BA">
        <w:rPr>
          <w:rFonts w:eastAsia="細明體"/>
          <w:b/>
          <w:szCs w:val="20"/>
          <w:bdr w:val="single" w:sz="4" w:space="0" w:color="auto"/>
        </w:rPr>
        <w:t>隨喜福德即是實福德</w:t>
      </w:r>
      <w:r w:rsidRPr="009669BA">
        <w:rPr>
          <w:rFonts w:eastAsia="細明體" w:hint="eastAsia"/>
          <w:b/>
          <w:szCs w:val="20"/>
          <w:bdr w:val="single" w:sz="4" w:space="0" w:color="auto"/>
        </w:rPr>
        <w:t>；不但隨喜而已，亦行實法</w:t>
      </w:r>
    </w:p>
    <w:p w:rsidR="009669BA" w:rsidRPr="009669BA" w:rsidRDefault="005E40DF" w:rsidP="00003CDD">
      <w:pPr>
        <w:spacing w:beforeLines="30" w:before="108"/>
        <w:ind w:leftChars="200" w:left="480"/>
        <w:jc w:val="both"/>
        <w:rPr>
          <w:b/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2</w:t>
      </w:r>
      <w:r w:rsidRPr="009669BA">
        <w:rPr>
          <w:rFonts w:hint="eastAsia"/>
          <w:b/>
          <w:szCs w:val="52"/>
          <w:bdr w:val="single" w:sz="4" w:space="0" w:color="auto"/>
        </w:rPr>
        <w:t>、釋「</w:t>
      </w:r>
      <w:r w:rsidRPr="009669BA">
        <w:rPr>
          <w:b/>
          <w:szCs w:val="52"/>
          <w:bdr w:val="single" w:sz="4" w:space="0" w:color="auto"/>
        </w:rPr>
        <w:t>是心迴向</w:t>
      </w:r>
      <w:r w:rsidRPr="009669BA">
        <w:rPr>
          <w:rFonts w:hint="eastAsia"/>
          <w:b/>
          <w:szCs w:val="52"/>
          <w:bdr w:val="single" w:sz="4" w:space="0" w:color="auto"/>
        </w:rPr>
        <w:t>」</w:t>
      </w:r>
    </w:p>
    <w:p w:rsidR="009669BA" w:rsidRPr="009669BA" w:rsidRDefault="005E40DF" w:rsidP="00003CDD">
      <w:pPr>
        <w:spacing w:beforeLines="30" w:before="108"/>
        <w:ind w:leftChars="200" w:left="480"/>
        <w:jc w:val="both"/>
        <w:rPr>
          <w:b/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3</w:t>
      </w:r>
      <w:r w:rsidRPr="009669BA">
        <w:rPr>
          <w:rFonts w:hint="eastAsia"/>
          <w:b/>
          <w:szCs w:val="52"/>
          <w:bdr w:val="single" w:sz="4" w:space="0" w:color="auto"/>
        </w:rPr>
        <w:t>、釋「緣」、「事」</w:t>
      </w:r>
    </w:p>
    <w:p w:rsidR="009669BA" w:rsidRPr="009669BA" w:rsidRDefault="005E40DF" w:rsidP="00003CDD">
      <w:pPr>
        <w:spacing w:beforeLines="30" w:before="108"/>
        <w:ind w:leftChars="200" w:left="480"/>
        <w:jc w:val="both"/>
        <w:rPr>
          <w:b/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4</w:t>
      </w:r>
      <w:r w:rsidRPr="009669BA">
        <w:rPr>
          <w:rFonts w:hint="eastAsia"/>
          <w:b/>
          <w:szCs w:val="52"/>
          <w:bdr w:val="single" w:sz="4" w:space="0" w:color="auto"/>
        </w:rPr>
        <w:t>、結所問事</w:t>
      </w:r>
    </w:p>
    <w:p w:rsidR="009669BA" w:rsidRPr="009669BA" w:rsidRDefault="005E40DF" w:rsidP="00003CDD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（二）</w:t>
      </w:r>
      <w:r w:rsidRPr="009669BA">
        <w:rPr>
          <w:b/>
          <w:bdr w:val="single" w:sz="4" w:space="0" w:color="auto"/>
        </w:rPr>
        <w:t>彌勒</w:t>
      </w:r>
      <w:r w:rsidRPr="009669BA">
        <w:rPr>
          <w:rFonts w:hint="eastAsia"/>
          <w:b/>
          <w:bdr w:val="single" w:sz="4" w:space="0" w:color="auto"/>
        </w:rPr>
        <w:t>答：不得如所念</w:t>
      </w:r>
    </w:p>
    <w:p w:rsidR="005E40DF" w:rsidRPr="009669BA" w:rsidRDefault="005E40DF" w:rsidP="00003CDD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二、第二問答</w:t>
      </w:r>
    </w:p>
    <w:p w:rsidR="005E40DF" w:rsidRPr="009669BA" w:rsidRDefault="005E40DF" w:rsidP="00003CDD">
      <w:pPr>
        <w:ind w:leftChars="150" w:left="360"/>
        <w:jc w:val="both"/>
        <w:rPr>
          <w:rFonts w:eastAsia="SimSun"/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lastRenderedPageBreak/>
        <w:t>（一）</w:t>
      </w:r>
      <w:r w:rsidRPr="009669BA">
        <w:rPr>
          <w:b/>
          <w:bdr w:val="single" w:sz="4" w:space="0" w:color="auto"/>
        </w:rPr>
        <w:t>須菩提</w:t>
      </w:r>
      <w:r w:rsidRPr="009669BA">
        <w:rPr>
          <w:rFonts w:hint="eastAsia"/>
          <w:b/>
          <w:bdr w:val="single" w:sz="4" w:space="0" w:color="auto"/>
        </w:rPr>
        <w:t>難</w:t>
      </w:r>
    </w:p>
    <w:p w:rsidR="009669BA" w:rsidRDefault="005E40DF" w:rsidP="00003CDD">
      <w:pPr>
        <w:ind w:leftChars="200" w:left="48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、</w:t>
      </w:r>
      <w:r w:rsidRPr="009669BA">
        <w:rPr>
          <w:b/>
          <w:bdr w:val="single" w:sz="4" w:space="0" w:color="auto"/>
        </w:rPr>
        <w:t>若諸緣事</w:t>
      </w:r>
      <w:r w:rsidRPr="009669BA">
        <w:rPr>
          <w:rFonts w:hint="eastAsia"/>
          <w:b/>
          <w:bdr w:val="single" w:sz="4" w:space="0" w:color="auto"/>
        </w:rPr>
        <w:t>等無所有</w:t>
      </w:r>
      <w:r w:rsidRPr="009669BA">
        <w:rPr>
          <w:b/>
          <w:bdr w:val="single" w:sz="4" w:space="0" w:color="auto"/>
        </w:rPr>
        <w:t>，</w:t>
      </w:r>
      <w:r w:rsidRPr="009669BA">
        <w:rPr>
          <w:rFonts w:hint="eastAsia"/>
          <w:b/>
          <w:szCs w:val="52"/>
          <w:bdr w:val="single" w:sz="4" w:space="0" w:color="auto"/>
        </w:rPr>
        <w:t>云何不墮顛倒</w:t>
      </w:r>
    </w:p>
    <w:p w:rsidR="009669BA" w:rsidRDefault="005E40DF" w:rsidP="00003CDD">
      <w:pPr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）略述</w:t>
      </w:r>
    </w:p>
    <w:p w:rsidR="009669BA" w:rsidRPr="009669BA" w:rsidRDefault="005E40DF" w:rsidP="00003CDD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）釋「</w:t>
      </w:r>
      <w:r w:rsidRPr="009669BA">
        <w:rPr>
          <w:b/>
          <w:bdr w:val="single" w:sz="4" w:space="0" w:color="auto"/>
        </w:rPr>
        <w:t>顛倒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Pr="009669BA" w:rsidRDefault="005E40DF" w:rsidP="00003CDD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）釋疑：</w:t>
      </w:r>
      <w:r w:rsidRPr="009669BA">
        <w:rPr>
          <w:b/>
          <w:bdr w:val="single" w:sz="4" w:space="0" w:color="auto"/>
        </w:rPr>
        <w:t>見為諸顛倒</w:t>
      </w:r>
      <w:r w:rsidRPr="009669BA">
        <w:rPr>
          <w:rFonts w:hint="eastAsia"/>
          <w:b/>
          <w:bdr w:val="single" w:sz="4" w:space="0" w:color="auto"/>
        </w:rPr>
        <w:t>之</w:t>
      </w:r>
      <w:r w:rsidRPr="009669BA">
        <w:rPr>
          <w:b/>
          <w:bdr w:val="single" w:sz="4" w:space="0" w:color="auto"/>
        </w:rPr>
        <w:t>本</w:t>
      </w:r>
      <w:r w:rsidRPr="009669BA">
        <w:rPr>
          <w:rFonts w:hint="eastAsia"/>
          <w:b/>
          <w:bdr w:val="single" w:sz="4" w:space="0" w:color="auto"/>
        </w:rPr>
        <w:t>，</w:t>
      </w:r>
      <w:r w:rsidRPr="009669BA">
        <w:rPr>
          <w:b/>
          <w:bdr w:val="single" w:sz="4" w:space="0" w:color="auto"/>
        </w:rPr>
        <w:t>想</w:t>
      </w:r>
      <w:r w:rsidRPr="009669BA">
        <w:rPr>
          <w:rFonts w:hint="eastAsia"/>
          <w:b/>
          <w:bdr w:val="single" w:sz="4" w:space="0" w:color="auto"/>
        </w:rPr>
        <w:t>及</w:t>
      </w:r>
      <w:r w:rsidRPr="009669BA">
        <w:rPr>
          <w:b/>
          <w:bdr w:val="single" w:sz="4" w:space="0" w:color="auto"/>
        </w:rPr>
        <w:t>心</w:t>
      </w:r>
      <w:r w:rsidRPr="009669BA">
        <w:rPr>
          <w:rFonts w:hint="eastAsia"/>
          <w:b/>
          <w:bdr w:val="single" w:sz="4" w:space="0" w:color="auto"/>
        </w:rPr>
        <w:t>云何名顛倒</w:t>
      </w:r>
    </w:p>
    <w:p w:rsidR="009669BA" w:rsidRPr="009669BA" w:rsidRDefault="005E40DF" w:rsidP="00003CDD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A</w:t>
      </w:r>
      <w:r w:rsidRPr="009669BA">
        <w:rPr>
          <w:rFonts w:hint="eastAsia"/>
          <w:b/>
          <w:szCs w:val="20"/>
          <w:bdr w:val="single" w:sz="4" w:space="0" w:color="auto"/>
        </w:rPr>
        <w:t>、顛倒生時，</w:t>
      </w:r>
      <w:r w:rsidRPr="009669BA">
        <w:rPr>
          <w:b/>
          <w:szCs w:val="20"/>
          <w:bdr w:val="single" w:sz="4" w:space="0" w:color="auto"/>
        </w:rPr>
        <w:t>想在前，次是心，後是見</w:t>
      </w:r>
      <w:r w:rsidRPr="009669BA">
        <w:rPr>
          <w:rFonts w:hint="eastAsia"/>
          <w:b/>
          <w:szCs w:val="20"/>
          <w:bdr w:val="single" w:sz="4" w:space="0" w:color="auto"/>
        </w:rPr>
        <w:t>；</w:t>
      </w:r>
      <w:r w:rsidRPr="009669BA">
        <w:rPr>
          <w:b/>
          <w:szCs w:val="20"/>
          <w:bdr w:val="single" w:sz="4" w:space="0" w:color="auto"/>
        </w:rPr>
        <w:t>斷時，先斷見</w:t>
      </w:r>
      <w:r w:rsidRPr="009669BA">
        <w:rPr>
          <w:rFonts w:hint="eastAsia"/>
          <w:b/>
          <w:szCs w:val="20"/>
          <w:bdr w:val="single" w:sz="4" w:space="0" w:color="auto"/>
        </w:rPr>
        <w:t>，後斷心及想</w:t>
      </w:r>
    </w:p>
    <w:p w:rsidR="009669BA" w:rsidRPr="009669BA" w:rsidRDefault="005E40DF" w:rsidP="00003CDD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B</w:t>
      </w:r>
      <w:r w:rsidRPr="009669BA">
        <w:rPr>
          <w:rFonts w:hint="eastAsia"/>
          <w:b/>
          <w:szCs w:val="20"/>
          <w:bdr w:val="single" w:sz="4" w:space="0" w:color="auto"/>
        </w:rPr>
        <w:t>、</w:t>
      </w:r>
      <w:r w:rsidRPr="009669BA">
        <w:rPr>
          <w:b/>
          <w:szCs w:val="20"/>
          <w:bdr w:val="single" w:sz="4" w:space="0" w:color="auto"/>
        </w:rPr>
        <w:t>顛倒體皆是見相</w:t>
      </w:r>
      <w:r w:rsidRPr="009669BA">
        <w:rPr>
          <w:rFonts w:hint="eastAsia"/>
          <w:b/>
          <w:szCs w:val="20"/>
          <w:bdr w:val="single" w:sz="4" w:space="0" w:color="auto"/>
        </w:rPr>
        <w:t>，</w:t>
      </w:r>
      <w:r w:rsidRPr="009669BA">
        <w:rPr>
          <w:b/>
          <w:szCs w:val="20"/>
          <w:bdr w:val="single" w:sz="4" w:space="0" w:color="auto"/>
        </w:rPr>
        <w:t>想、心顛倒</w:t>
      </w:r>
      <w:r w:rsidRPr="009669BA">
        <w:rPr>
          <w:rFonts w:hint="eastAsia"/>
          <w:b/>
          <w:szCs w:val="20"/>
          <w:bdr w:val="single" w:sz="4" w:space="0" w:color="auto"/>
        </w:rPr>
        <w:t>以</w:t>
      </w:r>
      <w:r w:rsidRPr="009669BA">
        <w:rPr>
          <w:b/>
          <w:szCs w:val="20"/>
          <w:bdr w:val="single" w:sz="4" w:space="0" w:color="auto"/>
        </w:rPr>
        <w:t>小錯故假名顛倒，非實顛倒</w:t>
      </w:r>
    </w:p>
    <w:p w:rsidR="009669BA" w:rsidRPr="009669BA" w:rsidRDefault="005E40DF" w:rsidP="00003CDD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C</w:t>
      </w:r>
      <w:r w:rsidRPr="009669BA">
        <w:rPr>
          <w:rFonts w:hint="eastAsia"/>
          <w:b/>
          <w:szCs w:val="20"/>
          <w:bdr w:val="single" w:sz="4" w:space="0" w:color="auto"/>
        </w:rPr>
        <w:t>、</w:t>
      </w:r>
      <w:r w:rsidRPr="009669BA">
        <w:rPr>
          <w:b/>
          <w:szCs w:val="20"/>
          <w:bdr w:val="single" w:sz="4" w:space="0" w:color="auto"/>
        </w:rPr>
        <w:t>凡夫三種顛倒，學人二種顛倒</w:t>
      </w:r>
    </w:p>
    <w:p w:rsidR="009669BA" w:rsidRPr="009669BA" w:rsidRDefault="005E40DF" w:rsidP="00003CDD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、若諸法</w:t>
      </w:r>
      <w:r w:rsidRPr="009669BA">
        <w:rPr>
          <w:rFonts w:hint="eastAsia"/>
          <w:b/>
          <w:szCs w:val="52"/>
          <w:bdr w:val="single" w:sz="4" w:space="0" w:color="auto"/>
        </w:rPr>
        <w:t>無所有，云何得隨喜迴向事</w:t>
      </w:r>
    </w:p>
    <w:p w:rsidR="005E40DF" w:rsidRPr="003160C3" w:rsidRDefault="005E40DF" w:rsidP="00003CDD">
      <w:pPr>
        <w:ind w:leftChars="150" w:left="360"/>
        <w:jc w:val="both"/>
        <w:rPr>
          <w:rFonts w:eastAsia="標楷體"/>
          <w:b/>
          <w:sz w:val="21"/>
          <w:szCs w:val="52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彌勒答</w:t>
      </w:r>
    </w:p>
    <w:p w:rsidR="005E40DF" w:rsidRPr="003160C3" w:rsidRDefault="005E40DF" w:rsidP="00003CDD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9669BA" w:rsidRDefault="005E40DF" w:rsidP="00003CDD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9669BA" w:rsidRDefault="005E40DF" w:rsidP="00003CDD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9669BA" w:rsidRDefault="005E40DF" w:rsidP="00003CDD">
      <w:pPr>
        <w:spacing w:beforeLines="30" w:before="108"/>
        <w:ind w:leftChars="200" w:left="480"/>
        <w:jc w:val="both"/>
        <w:rPr>
          <w:rStyle w:val="ad"/>
          <w:bCs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堪受法者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不堪受法者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9669BA" w:rsidRDefault="005E40DF" w:rsidP="00003CDD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不堪受法者</w:t>
      </w:r>
      <w:r w:rsidR="00115A2C" w:rsidRPr="003160C3">
        <w:rPr>
          <w:rFonts w:eastAsia="標楷體" w:hint="eastAsia"/>
          <w:b/>
          <w:sz w:val="21"/>
          <w:bdr w:val="single" w:sz="4" w:space="0" w:color="auto"/>
        </w:rPr>
        <w:t>──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新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學菩薩</w:t>
      </w:r>
    </w:p>
    <w:p w:rsidR="009669BA" w:rsidRDefault="005E40DF" w:rsidP="00003CDD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堪受法者</w:t>
      </w:r>
      <w:r w:rsidR="00115A2C" w:rsidRPr="003160C3">
        <w:rPr>
          <w:rFonts w:eastAsia="標楷體" w:hint="eastAsia"/>
          <w:b/>
          <w:sz w:val="21"/>
          <w:bdr w:val="single" w:sz="4" w:space="0" w:color="auto"/>
        </w:rPr>
        <w:t>──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阿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鞞跋致菩薩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善知識守護之久學菩薩</w:t>
      </w:r>
    </w:p>
    <w:p w:rsidR="009669BA" w:rsidRDefault="005E40DF" w:rsidP="00003CDD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9669BA" w:rsidRDefault="005E40DF" w:rsidP="00003CDD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思惟心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緣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善根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皆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盡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滅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變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離</w:t>
      </w:r>
    </w:p>
    <w:p w:rsidR="009669BA" w:rsidRPr="009669BA" w:rsidRDefault="005E40DF" w:rsidP="00B946A5">
      <w:pPr>
        <w:spacing w:beforeLines="30" w:before="108"/>
        <w:ind w:leftChars="250" w:left="600"/>
        <w:jc w:val="both"/>
        <w:rPr>
          <w:szCs w:val="20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二心不俱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一切心相畢竟空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不可以取相迴向</w:t>
      </w:r>
    </w:p>
    <w:p w:rsidR="009669BA" w:rsidRDefault="005E40DF" w:rsidP="00B946A5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菩薩能知諸法空而復能以無所得為方便隨喜迴向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是名正迴向</w:t>
      </w:r>
    </w:p>
    <w:p w:rsidR="005E40DF" w:rsidRPr="009669BA" w:rsidRDefault="005E40DF" w:rsidP="00B946A5">
      <w:pPr>
        <w:ind w:leftChars="150" w:left="360"/>
        <w:jc w:val="both"/>
        <w:rPr>
          <w:b/>
          <w:szCs w:val="52"/>
          <w:bdr w:val="single" w:sz="4" w:space="0" w:color="auto"/>
        </w:rPr>
      </w:pPr>
      <w:r w:rsidRPr="009669BA">
        <w:rPr>
          <w:rFonts w:hint="eastAsia"/>
          <w:b/>
          <w:szCs w:val="52"/>
          <w:bdr w:val="single" w:sz="4" w:space="0" w:color="auto"/>
        </w:rPr>
        <w:t>（二）彌勒答</w:t>
      </w:r>
    </w:p>
    <w:p w:rsidR="005E40DF" w:rsidRPr="009669BA" w:rsidRDefault="005E40DF" w:rsidP="00B946A5">
      <w:pPr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、明「取相隨喜</w:t>
      </w:r>
      <w:r w:rsidRPr="009669BA">
        <w:rPr>
          <w:b/>
          <w:bdr w:val="single" w:sz="4" w:space="0" w:color="auto"/>
        </w:rPr>
        <w:t>迴向</w:t>
      </w:r>
      <w:r w:rsidRPr="009669BA">
        <w:rPr>
          <w:rFonts w:hint="eastAsia"/>
          <w:b/>
          <w:bdr w:val="single" w:sz="4" w:space="0" w:color="auto"/>
        </w:rPr>
        <w:t>」與「不取相隨喜</w:t>
      </w:r>
      <w:r w:rsidRPr="009669BA">
        <w:rPr>
          <w:b/>
          <w:bdr w:val="single" w:sz="4" w:space="0" w:color="auto"/>
        </w:rPr>
        <w:t>迴向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Default="005E40DF" w:rsidP="00B946A5">
      <w:pPr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）明「不取相隨喜</w:t>
      </w:r>
      <w:r w:rsidRPr="009669BA">
        <w:rPr>
          <w:b/>
          <w:bdr w:val="single" w:sz="4" w:space="0" w:color="auto"/>
        </w:rPr>
        <w:t>迴向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Pr="009669BA" w:rsidRDefault="005E40DF" w:rsidP="00B946A5">
      <w:pPr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、不壞法相而能隨喜迴向無上菩提者甚難</w:t>
      </w:r>
    </w:p>
    <w:p w:rsidR="009669BA" w:rsidRDefault="005E40DF" w:rsidP="00B946A5">
      <w:pPr>
        <w:spacing w:beforeLines="30" w:before="108"/>
        <w:ind w:leftChars="300" w:left="72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、明能行者</w:t>
      </w:r>
    </w:p>
    <w:p w:rsidR="009669BA" w:rsidRDefault="005E40DF" w:rsidP="00B946A5">
      <w:pPr>
        <w:ind w:leftChars="350" w:left="84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）標宗：久修六度、多供養諸佛、多種善根、與善知識相隨、善學自相空者能行</w:t>
      </w:r>
    </w:p>
    <w:p w:rsidR="009669BA" w:rsidRDefault="005E40DF" w:rsidP="00B946A5">
      <w:pPr>
        <w:spacing w:beforeLines="30" w:before="108"/>
        <w:ind w:leftChars="350" w:left="84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）舉喻明理</w:t>
      </w:r>
    </w:p>
    <w:p w:rsidR="009669BA" w:rsidRDefault="005E40DF" w:rsidP="00C53AFF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）明「取相隨喜</w:t>
      </w:r>
      <w:r w:rsidRPr="009669BA">
        <w:rPr>
          <w:b/>
          <w:bdr w:val="single" w:sz="4" w:space="0" w:color="auto"/>
        </w:rPr>
        <w:t>迴向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Default="005E40DF" w:rsidP="00C53AFF">
      <w:pPr>
        <w:spacing w:beforeLines="30" w:before="108" w:line="356" w:lineRule="exact"/>
        <w:ind w:leftChars="200" w:left="480"/>
        <w:jc w:val="both"/>
      </w:pP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、明「堪受法者」與「不堪受法者」</w:t>
      </w:r>
    </w:p>
    <w:p w:rsidR="009669BA" w:rsidRDefault="005E40DF" w:rsidP="00C53AFF">
      <w:pPr>
        <w:spacing w:line="356" w:lineRule="exact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）不堪受法者</w:t>
      </w:r>
      <w:r w:rsidR="00115A2C" w:rsidRPr="009669BA">
        <w:rPr>
          <w:rFonts w:hint="eastAsia"/>
          <w:b/>
          <w:bdr w:val="single" w:sz="4" w:space="0" w:color="auto"/>
        </w:rPr>
        <w:t>──</w:t>
      </w:r>
      <w:r w:rsidRPr="009669BA">
        <w:rPr>
          <w:rFonts w:hint="eastAsia"/>
          <w:b/>
          <w:bdr w:val="single" w:sz="4" w:space="0" w:color="auto"/>
        </w:rPr>
        <w:t>新</w:t>
      </w:r>
      <w:r w:rsidRPr="009669BA">
        <w:rPr>
          <w:b/>
          <w:bdr w:val="single" w:sz="4" w:space="0" w:color="auto"/>
        </w:rPr>
        <w:t>學菩薩</w:t>
      </w:r>
    </w:p>
    <w:p w:rsidR="005E40DF" w:rsidRPr="009669BA" w:rsidRDefault="005E40DF" w:rsidP="00C53AFF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）堪受法者</w:t>
      </w:r>
      <w:r w:rsidR="00115A2C" w:rsidRPr="009669BA">
        <w:rPr>
          <w:rFonts w:hint="eastAsia"/>
          <w:b/>
          <w:bdr w:val="single" w:sz="4" w:space="0" w:color="auto"/>
        </w:rPr>
        <w:t>──</w:t>
      </w:r>
      <w:r w:rsidRPr="009669BA">
        <w:rPr>
          <w:rFonts w:hint="eastAsia"/>
          <w:b/>
          <w:bdr w:val="single" w:sz="4" w:space="0" w:color="auto"/>
        </w:rPr>
        <w:t>阿</w:t>
      </w:r>
      <w:r w:rsidRPr="009669BA">
        <w:rPr>
          <w:b/>
          <w:bdr w:val="single" w:sz="4" w:space="0" w:color="auto"/>
        </w:rPr>
        <w:t>鞞跋致菩薩</w:t>
      </w:r>
      <w:r w:rsidRPr="009669BA">
        <w:rPr>
          <w:rFonts w:hint="eastAsia"/>
          <w:b/>
          <w:bdr w:val="single" w:sz="4" w:space="0" w:color="auto"/>
        </w:rPr>
        <w:t>，善知識守護之久學菩薩</w:t>
      </w:r>
    </w:p>
    <w:p w:rsidR="009669BA" w:rsidRDefault="005E40DF" w:rsidP="00C53AFF">
      <w:pPr>
        <w:spacing w:line="356" w:lineRule="exact"/>
        <w:ind w:leftChars="300" w:left="72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、標宗：二種人堪受</w:t>
      </w:r>
    </w:p>
    <w:p w:rsidR="009669BA" w:rsidRDefault="005E40DF" w:rsidP="00C53AFF">
      <w:pPr>
        <w:spacing w:beforeLines="30" w:before="108" w:line="356" w:lineRule="exact"/>
        <w:ind w:leftChars="300" w:left="72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lastRenderedPageBreak/>
        <w:t>B</w:t>
      </w:r>
      <w:r w:rsidRPr="009669BA">
        <w:rPr>
          <w:rFonts w:hint="eastAsia"/>
          <w:b/>
          <w:bdr w:val="single" w:sz="4" w:space="0" w:color="auto"/>
        </w:rPr>
        <w:t>、舉喻明理</w:t>
      </w:r>
    </w:p>
    <w:p w:rsidR="009669BA" w:rsidRDefault="008C365B" w:rsidP="00C53AFF">
      <w:pPr>
        <w:spacing w:beforeLines="30" w:before="108" w:line="356" w:lineRule="exact"/>
        <w:ind w:leftChars="300" w:left="72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※</w:t>
      </w:r>
      <w:r w:rsidRPr="009669BA">
        <w:rPr>
          <w:rFonts w:hint="eastAsia"/>
          <w:b/>
          <w:bdr w:val="single" w:sz="4" w:space="0" w:color="auto"/>
        </w:rPr>
        <w:t xml:space="preserve"> </w:t>
      </w:r>
      <w:r w:rsidR="005E40DF" w:rsidRPr="009669BA">
        <w:rPr>
          <w:rFonts w:hint="eastAsia"/>
          <w:b/>
          <w:bdr w:val="single" w:sz="4" w:space="0" w:color="auto"/>
        </w:rPr>
        <w:t>結「隨喜」義</w:t>
      </w:r>
    </w:p>
    <w:p w:rsidR="009669BA" w:rsidRDefault="005E40DF" w:rsidP="00C53AFF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、明「正</w:t>
      </w:r>
      <w:r w:rsidRPr="009669BA">
        <w:rPr>
          <w:b/>
          <w:bdr w:val="single" w:sz="4" w:space="0" w:color="auto"/>
        </w:rPr>
        <w:t>迴向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Pr="009669BA" w:rsidRDefault="005E40DF" w:rsidP="00C53AFF">
      <w:pPr>
        <w:spacing w:line="356" w:lineRule="exact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）思惟心、緣、事、</w:t>
      </w:r>
      <w:r w:rsidRPr="009669BA">
        <w:rPr>
          <w:b/>
          <w:bdr w:val="single" w:sz="4" w:space="0" w:color="auto"/>
        </w:rPr>
        <w:t>善根</w:t>
      </w:r>
      <w:r w:rsidRPr="009669BA">
        <w:rPr>
          <w:rFonts w:hint="eastAsia"/>
          <w:b/>
          <w:bdr w:val="single" w:sz="4" w:space="0" w:color="auto"/>
        </w:rPr>
        <w:t>皆</w:t>
      </w:r>
      <w:r w:rsidRPr="009669BA">
        <w:rPr>
          <w:b/>
          <w:bdr w:val="single" w:sz="4" w:space="0" w:color="auto"/>
        </w:rPr>
        <w:t>盡</w:t>
      </w:r>
      <w:r w:rsidRPr="009669BA">
        <w:rPr>
          <w:rFonts w:hint="eastAsia"/>
          <w:b/>
          <w:bdr w:val="single" w:sz="4" w:space="0" w:color="auto"/>
        </w:rPr>
        <w:t>、</w:t>
      </w:r>
      <w:r w:rsidRPr="009669BA">
        <w:rPr>
          <w:b/>
          <w:bdr w:val="single" w:sz="4" w:space="0" w:color="auto"/>
        </w:rPr>
        <w:t>滅</w:t>
      </w:r>
      <w:r w:rsidRPr="009669BA">
        <w:rPr>
          <w:rFonts w:hint="eastAsia"/>
          <w:b/>
          <w:bdr w:val="single" w:sz="4" w:space="0" w:color="auto"/>
        </w:rPr>
        <w:t>、</w:t>
      </w:r>
      <w:r w:rsidRPr="009669BA">
        <w:rPr>
          <w:b/>
          <w:bdr w:val="single" w:sz="4" w:space="0" w:color="auto"/>
        </w:rPr>
        <w:t>變</w:t>
      </w:r>
      <w:r w:rsidRPr="009669BA">
        <w:rPr>
          <w:rFonts w:hint="eastAsia"/>
          <w:b/>
          <w:bdr w:val="single" w:sz="4" w:space="0" w:color="auto"/>
        </w:rPr>
        <w:t>、</w:t>
      </w:r>
      <w:r w:rsidRPr="009669BA">
        <w:rPr>
          <w:b/>
          <w:bdr w:val="single" w:sz="4" w:space="0" w:color="auto"/>
        </w:rPr>
        <w:t>離</w:t>
      </w:r>
    </w:p>
    <w:p w:rsidR="009669BA" w:rsidRPr="009669BA" w:rsidRDefault="005E40DF" w:rsidP="00C53AFF">
      <w:pPr>
        <w:spacing w:beforeLines="30" w:before="108" w:line="380" w:lineRule="exact"/>
        <w:ind w:leftChars="250" w:left="600"/>
        <w:jc w:val="both"/>
        <w:rPr>
          <w:szCs w:val="20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）二心不俱，一切心相畢竟空，不可以取相迴向</w:t>
      </w:r>
    </w:p>
    <w:p w:rsidR="009669BA" w:rsidRPr="009669BA" w:rsidRDefault="005E40DF" w:rsidP="00C53AFF">
      <w:pPr>
        <w:spacing w:beforeLines="30" w:before="108" w:line="380" w:lineRule="exact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）菩薩能知諸法空而復能以無所得為方便隨喜迴向，是名正迴向</w:t>
      </w:r>
    </w:p>
    <w:p w:rsidR="005E40DF" w:rsidRPr="003160C3" w:rsidRDefault="005E40DF" w:rsidP="00C53AFF">
      <w:pPr>
        <w:spacing w:line="380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須菩提說隨喜迴向義</w:t>
      </w:r>
    </w:p>
    <w:p w:rsidR="009669BA" w:rsidRDefault="005E40DF" w:rsidP="00C53AFF">
      <w:pPr>
        <w:spacing w:line="380" w:lineRule="exact"/>
        <w:ind w:leftChars="50" w:left="12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天主三問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須菩提三答</w:t>
      </w:r>
    </w:p>
    <w:p w:rsidR="009669BA" w:rsidRDefault="005E40DF" w:rsidP="00C53AFF">
      <w:pPr>
        <w:spacing w:line="380" w:lineRule="exact"/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天主問三事</w:t>
      </w:r>
    </w:p>
    <w:p w:rsidR="009669BA" w:rsidRDefault="005E40DF" w:rsidP="00C53AFF">
      <w:pPr>
        <w:spacing w:line="380" w:lineRule="exact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（一）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新發意菩薩聞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無相迴向</w:t>
      </w:r>
      <w:r w:rsidRPr="003160C3">
        <w:rPr>
          <w:rFonts w:ascii="新細明體" w:eastAsia="標楷體" w:hAnsi="新細明體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怖畏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耶</w:t>
      </w:r>
    </w:p>
    <w:p w:rsidR="009669BA" w:rsidRDefault="005E40DF" w:rsidP="00C53AFF">
      <w:pPr>
        <w:spacing w:beforeLines="30" w:before="108" w:line="380" w:lineRule="exact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作諸善根迴向</w:t>
      </w:r>
    </w:p>
    <w:p w:rsidR="009669BA" w:rsidRDefault="005E40DF" w:rsidP="00C53AFF">
      <w:pPr>
        <w:spacing w:beforeLines="30" w:before="108" w:line="380" w:lineRule="exact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云何隨喜福德迴向</w:t>
      </w:r>
    </w:p>
    <w:p w:rsidR="009669BA" w:rsidRDefault="005E40DF" w:rsidP="001C59A0">
      <w:pPr>
        <w:spacing w:beforeLines="30" w:before="108"/>
        <w:ind w:leftChars="100" w:left="240"/>
        <w:jc w:val="both"/>
        <w:rPr>
          <w:b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須菩提三答</w:t>
      </w:r>
    </w:p>
    <w:p w:rsidR="009669BA" w:rsidRDefault="005E40DF" w:rsidP="001C59A0">
      <w:pPr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答第一問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多信解道法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常隨善知識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不受著諸法故不怖畏</w:t>
      </w:r>
    </w:p>
    <w:p w:rsidR="009669BA" w:rsidRDefault="005E40DF" w:rsidP="001C59A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答第二問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至得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無上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菩提</w:t>
      </w:r>
      <w:r w:rsidRPr="003160C3">
        <w:rPr>
          <w:rFonts w:ascii="新細明體" w:eastAsia="標楷體" w:hAnsi="新細明體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終不離善根</w:t>
      </w:r>
    </w:p>
    <w:p w:rsidR="009669BA" w:rsidRDefault="005E40DF" w:rsidP="001C59A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答第三問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於過去諸佛及弟子眾功德隨喜迴向</w:t>
      </w:r>
    </w:p>
    <w:p w:rsidR="005E40DF" w:rsidRPr="009669BA" w:rsidRDefault="005E40DF" w:rsidP="001C59A0">
      <w:pPr>
        <w:spacing w:beforeLines="30" w:before="108"/>
        <w:ind w:leftChars="50" w:left="120"/>
        <w:jc w:val="both"/>
        <w:rPr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彌勒二問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須菩提十一答</w:t>
      </w:r>
    </w:p>
    <w:p w:rsidR="005E40DF" w:rsidRPr="003160C3" w:rsidRDefault="005E40DF" w:rsidP="001C59A0">
      <w:pPr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彌勒初問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七答</w:t>
      </w:r>
    </w:p>
    <w:p w:rsidR="009669BA" w:rsidRPr="009669BA" w:rsidRDefault="005E40DF" w:rsidP="001C59A0">
      <w:pPr>
        <w:ind w:leftChars="150" w:left="360"/>
        <w:jc w:val="both"/>
        <w:rPr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彌勒初問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新發意菩薩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念諸佛等功德隨喜迴向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云何不墮顛倒</w:t>
      </w:r>
    </w:p>
    <w:p w:rsidR="005E40DF" w:rsidRPr="003160C3" w:rsidRDefault="005E40DF" w:rsidP="001C59A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七答</w:t>
      </w:r>
    </w:p>
    <w:p w:rsidR="009669BA" w:rsidRPr="009669BA" w:rsidRDefault="005E40DF" w:rsidP="001C59A0">
      <w:pPr>
        <w:ind w:leftChars="200" w:left="480"/>
        <w:jc w:val="both"/>
        <w:rPr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不生佛想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僧想及善根想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於迴向心亦不生心想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則不墮顛倒</w:t>
      </w:r>
    </w:p>
    <w:p w:rsidR="009669BA" w:rsidRDefault="005E40DF" w:rsidP="001C59A0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知隨喜心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迴向心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迴向處等皆盡滅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是為正迴向</w:t>
      </w:r>
    </w:p>
    <w:p w:rsidR="009669BA" w:rsidRDefault="005E40DF" w:rsidP="001C59A0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知諸法盡滅自性空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是名真迴向</w:t>
      </w:r>
    </w:p>
    <w:p w:rsidR="009669BA" w:rsidRDefault="005E40DF" w:rsidP="00FC1A31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4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知諸法自性空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無有法能迴向法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是名正迴向</w:t>
      </w:r>
    </w:p>
    <w:p w:rsidR="005E40DF" w:rsidRPr="009669BA" w:rsidRDefault="005E40DF" w:rsidP="00FC1A31">
      <w:pPr>
        <w:spacing w:line="370" w:lineRule="exact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貳、須菩提說隨喜迴向義</w:t>
      </w:r>
    </w:p>
    <w:p w:rsidR="009669BA" w:rsidRDefault="005E40DF" w:rsidP="00FC1A31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（壹）天主三問，須菩提三答</w:t>
      </w:r>
    </w:p>
    <w:p w:rsidR="009669BA" w:rsidRDefault="005E40DF" w:rsidP="00FC1A31">
      <w:pPr>
        <w:spacing w:line="370" w:lineRule="exact"/>
        <w:ind w:leftChars="100" w:left="24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一、天主問</w:t>
      </w:r>
    </w:p>
    <w:p w:rsidR="009669BA" w:rsidRDefault="005E40DF" w:rsidP="00FC1A31">
      <w:pPr>
        <w:spacing w:beforeLines="30" w:before="108" w:line="370" w:lineRule="exact"/>
        <w:ind w:leftChars="100" w:left="24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二、須菩提答</w:t>
      </w:r>
    </w:p>
    <w:p w:rsidR="005E40DF" w:rsidRPr="009669BA" w:rsidRDefault="005E40DF" w:rsidP="00FC1A31">
      <w:pPr>
        <w:spacing w:line="370" w:lineRule="exact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（一）答第一問：多信解道法，常隨善知識，不受著諸法故不怖畏</w:t>
      </w:r>
    </w:p>
    <w:p w:rsidR="009669BA" w:rsidRPr="009669BA" w:rsidRDefault="005E40DF" w:rsidP="00FC1A31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669BA">
        <w:rPr>
          <w:b/>
          <w:szCs w:val="20"/>
          <w:bdr w:val="single" w:sz="4" w:space="0" w:color="auto"/>
        </w:rPr>
        <w:t>1</w:t>
      </w:r>
      <w:r w:rsidRPr="009669BA">
        <w:rPr>
          <w:rFonts w:hAnsi="新細明體"/>
          <w:b/>
          <w:szCs w:val="20"/>
          <w:bdr w:val="single" w:sz="4" w:space="0" w:color="auto"/>
        </w:rPr>
        <w:t>、總說：以利根、得善知識二因緣故，堪任正迴向</w:t>
      </w:r>
    </w:p>
    <w:p w:rsidR="005E40DF" w:rsidRPr="009669BA" w:rsidRDefault="005E40DF" w:rsidP="00FC1A31">
      <w:pPr>
        <w:spacing w:beforeLines="30" w:before="108" w:line="370" w:lineRule="exact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、別釋</w:t>
      </w:r>
    </w:p>
    <w:p w:rsidR="005E40DF" w:rsidRPr="009669BA" w:rsidRDefault="005E40DF" w:rsidP="00FC1A31">
      <w:pPr>
        <w:spacing w:line="370" w:lineRule="exact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）明內因緣</w:t>
      </w:r>
      <w:r w:rsidR="00115A2C" w:rsidRPr="009669BA">
        <w:rPr>
          <w:rFonts w:hint="eastAsia"/>
          <w:b/>
          <w:bdr w:val="single" w:sz="4" w:space="0" w:color="auto"/>
        </w:rPr>
        <w:t>──</w:t>
      </w:r>
      <w:r w:rsidRPr="009669BA">
        <w:rPr>
          <w:rFonts w:hint="eastAsia"/>
          <w:b/>
          <w:bdr w:val="single" w:sz="4" w:space="0" w:color="auto"/>
        </w:rPr>
        <w:t>利根</w:t>
      </w:r>
    </w:p>
    <w:p w:rsidR="009669BA" w:rsidRDefault="005E40DF" w:rsidP="00FC1A31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、於六度無所得、無所著</w:t>
      </w:r>
    </w:p>
    <w:p w:rsidR="009669BA" w:rsidRDefault="005E40DF" w:rsidP="00FC1A31">
      <w:pPr>
        <w:spacing w:beforeLines="30" w:before="108" w:line="370" w:lineRule="exact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lastRenderedPageBreak/>
        <w:t>B</w:t>
      </w:r>
      <w:r w:rsidRPr="009669BA">
        <w:rPr>
          <w:rFonts w:hint="eastAsia"/>
          <w:b/>
          <w:bdr w:val="single" w:sz="4" w:space="0" w:color="auto"/>
        </w:rPr>
        <w:t>、於諸道法多信解</w:t>
      </w:r>
    </w:p>
    <w:p w:rsidR="005E40DF" w:rsidRPr="009669BA" w:rsidRDefault="005E40DF" w:rsidP="00FC1A31">
      <w:pPr>
        <w:spacing w:beforeLines="30" w:before="108" w:line="370" w:lineRule="exact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）明外因緣</w:t>
      </w:r>
      <w:r w:rsidR="00115A2C" w:rsidRPr="009669BA">
        <w:rPr>
          <w:rFonts w:hint="eastAsia"/>
          <w:b/>
          <w:bdr w:val="single" w:sz="4" w:space="0" w:color="auto"/>
        </w:rPr>
        <w:t>──</w:t>
      </w:r>
      <w:r w:rsidRPr="009669BA">
        <w:rPr>
          <w:rFonts w:hint="eastAsia"/>
          <w:b/>
          <w:bdr w:val="single" w:sz="4" w:space="0" w:color="auto"/>
        </w:rPr>
        <w:t>得善知識</w:t>
      </w:r>
    </w:p>
    <w:p w:rsidR="009669BA" w:rsidRDefault="005E40DF" w:rsidP="00FC1A31">
      <w:pPr>
        <w:spacing w:line="370" w:lineRule="exact"/>
        <w:ind w:leftChars="300" w:left="72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、釋「善知識」</w:t>
      </w:r>
    </w:p>
    <w:p w:rsidR="005E40DF" w:rsidRPr="009669BA" w:rsidRDefault="005E40DF" w:rsidP="00FC1A31">
      <w:pPr>
        <w:spacing w:beforeLines="30" w:before="108" w:line="370" w:lineRule="exact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、辨善知識所說事</w:t>
      </w:r>
    </w:p>
    <w:p w:rsidR="009669BA" w:rsidRPr="009669BA" w:rsidRDefault="005E40DF" w:rsidP="00FC1A31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）為說六度</w:t>
      </w:r>
    </w:p>
    <w:p w:rsidR="009669BA" w:rsidRPr="009669BA" w:rsidRDefault="005E40DF" w:rsidP="00FC1A31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）為說魔事</w:t>
      </w:r>
    </w:p>
    <w:p w:rsidR="009669BA" w:rsidRPr="009669BA" w:rsidRDefault="005E40DF" w:rsidP="00FC1A31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（二）答第二問：乃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至得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無上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菩提，終不離善根</w:t>
      </w:r>
    </w:p>
    <w:p w:rsidR="005E40DF" w:rsidRPr="009669BA" w:rsidRDefault="005E40DF" w:rsidP="00FC1A31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（三）答第三問：於過去諸佛及弟子眾功德隨喜迴向</w:t>
      </w:r>
    </w:p>
    <w:p w:rsidR="009669BA" w:rsidRDefault="005E40DF" w:rsidP="00FC1A31">
      <w:pPr>
        <w:spacing w:line="370" w:lineRule="exact"/>
        <w:ind w:leftChars="200" w:left="480"/>
        <w:jc w:val="both"/>
        <w:rPr>
          <w:rFonts w:eastAsia="標楷體"/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、明心所緣念之事</w:t>
      </w:r>
    </w:p>
    <w:p w:rsidR="009669BA" w:rsidRDefault="005E40DF" w:rsidP="00FC1A31">
      <w:pPr>
        <w:spacing w:line="370" w:lineRule="exact"/>
        <w:ind w:leftChars="250" w:left="60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）過去諸佛功德</w:t>
      </w:r>
    </w:p>
    <w:p w:rsidR="009669BA" w:rsidRDefault="005E40DF" w:rsidP="00FC1A31">
      <w:pPr>
        <w:keepNext/>
        <w:ind w:leftChars="300" w:left="720"/>
        <w:jc w:val="both"/>
        <w:rPr>
          <w:rFonts w:eastAsia="標楷體"/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、釋「</w:t>
      </w:r>
      <w:r w:rsidRPr="009669BA">
        <w:rPr>
          <w:b/>
          <w:bdr w:val="single" w:sz="4" w:space="0" w:color="auto"/>
        </w:rPr>
        <w:t>斷</w:t>
      </w:r>
      <w:r w:rsidRPr="009669BA">
        <w:rPr>
          <w:rFonts w:hint="eastAsia"/>
          <w:b/>
          <w:bdr w:val="single" w:sz="4" w:space="0" w:color="auto"/>
        </w:rPr>
        <w:t>生死</w:t>
      </w:r>
      <w:r w:rsidRPr="009669BA">
        <w:rPr>
          <w:b/>
          <w:bdr w:val="single" w:sz="4" w:space="0" w:color="auto"/>
        </w:rPr>
        <w:t>道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Pr="009669BA" w:rsidRDefault="005E40DF" w:rsidP="00A04619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、釋「</w:t>
      </w:r>
      <w:r w:rsidRPr="009669BA">
        <w:rPr>
          <w:b/>
          <w:bdr w:val="single" w:sz="4" w:space="0" w:color="auto"/>
        </w:rPr>
        <w:t>滅諸戲論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Pr="009669BA" w:rsidRDefault="005E40DF" w:rsidP="00A04619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C</w:t>
      </w:r>
      <w:r w:rsidRPr="009669BA">
        <w:rPr>
          <w:rFonts w:hint="eastAsia"/>
          <w:b/>
          <w:bdr w:val="single" w:sz="4" w:space="0" w:color="auto"/>
        </w:rPr>
        <w:t>、釋「</w:t>
      </w:r>
      <w:r w:rsidRPr="009669BA">
        <w:rPr>
          <w:b/>
          <w:bdr w:val="single" w:sz="4" w:space="0" w:color="auto"/>
        </w:rPr>
        <w:t>道盡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5E40DF" w:rsidRPr="009669BA" w:rsidRDefault="005E40DF" w:rsidP="00A04619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D</w:t>
      </w:r>
      <w:r w:rsidRPr="009669BA">
        <w:rPr>
          <w:rFonts w:hint="eastAsia"/>
          <w:b/>
          <w:bdr w:val="single" w:sz="4" w:space="0" w:color="auto"/>
        </w:rPr>
        <w:t>、釋「棄［捨］</w:t>
      </w:r>
      <w:r w:rsidRPr="009669BA">
        <w:rPr>
          <w:b/>
          <w:bdr w:val="single" w:sz="4" w:space="0" w:color="auto"/>
        </w:rPr>
        <w:t>重擔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Default="005E40DF" w:rsidP="00A04619">
      <w:pPr>
        <w:snapToGrid w:val="0"/>
        <w:ind w:leftChars="350" w:left="840"/>
        <w:jc w:val="both"/>
        <w:rPr>
          <w:rFonts w:eastAsia="標楷體"/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）釋「</w:t>
      </w:r>
      <w:r w:rsidRPr="009669BA">
        <w:rPr>
          <w:b/>
          <w:bdr w:val="single" w:sz="4" w:space="0" w:color="auto"/>
        </w:rPr>
        <w:t>重擔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Default="005E40DF" w:rsidP="00A04619">
      <w:pPr>
        <w:spacing w:beforeLines="30" w:before="108"/>
        <w:ind w:leftChars="350" w:left="840"/>
        <w:jc w:val="both"/>
        <w:rPr>
          <w:rFonts w:eastAsia="標楷體"/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）釋「</w:t>
      </w:r>
      <w:r w:rsidRPr="009669BA">
        <w:rPr>
          <w:b/>
          <w:bdr w:val="single" w:sz="4" w:space="0" w:color="auto"/>
        </w:rPr>
        <w:t>捨</w:t>
      </w:r>
      <w:r w:rsidRPr="009669BA">
        <w:rPr>
          <w:rFonts w:hint="eastAsia"/>
          <w:b/>
          <w:bdr w:val="single" w:sz="4" w:space="0" w:color="auto"/>
        </w:rPr>
        <w:t>」</w:t>
      </w:r>
    </w:p>
    <w:p w:rsidR="009669BA" w:rsidRPr="009669BA" w:rsidRDefault="005E40DF" w:rsidP="00A04619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E</w:t>
      </w:r>
      <w:r w:rsidRPr="009669BA">
        <w:rPr>
          <w:rFonts w:hint="eastAsia"/>
          <w:b/>
          <w:bdr w:val="single" w:sz="4" w:space="0" w:color="auto"/>
        </w:rPr>
        <w:t>、釋「滅聚落刺」</w:t>
      </w:r>
    </w:p>
    <w:p w:rsidR="009669BA" w:rsidRPr="009669BA" w:rsidRDefault="005E40DF" w:rsidP="00A04619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F</w:t>
      </w:r>
      <w:r w:rsidRPr="009669BA">
        <w:rPr>
          <w:rFonts w:hint="eastAsia"/>
          <w:b/>
          <w:bdr w:val="single" w:sz="4" w:space="0" w:color="auto"/>
        </w:rPr>
        <w:t>、釋「斷諸有結」</w:t>
      </w:r>
    </w:p>
    <w:p w:rsidR="009669BA" w:rsidRPr="009669BA" w:rsidRDefault="005E40DF" w:rsidP="00A04619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G</w:t>
      </w:r>
      <w:r w:rsidRPr="009669BA">
        <w:rPr>
          <w:rFonts w:hint="eastAsia"/>
          <w:b/>
          <w:bdr w:val="single" w:sz="4" w:space="0" w:color="auto"/>
        </w:rPr>
        <w:t>、釋「正智、得解脫」</w:t>
      </w:r>
    </w:p>
    <w:p w:rsidR="009669BA" w:rsidRPr="009669BA" w:rsidRDefault="005E40DF" w:rsidP="00915DB9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）釋「弟子等所作功德」</w:t>
      </w:r>
    </w:p>
    <w:p w:rsidR="009669BA" w:rsidRDefault="005E40DF" w:rsidP="00915DB9">
      <w:pPr>
        <w:spacing w:beforeLines="30" w:before="108"/>
        <w:ind w:leftChars="200" w:left="48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、明隨喜迴向之行</w:t>
      </w:r>
    </w:p>
    <w:p w:rsidR="005E40DF" w:rsidRPr="009669BA" w:rsidRDefault="005E40DF" w:rsidP="00915DB9">
      <w:pPr>
        <w:spacing w:beforeLines="30" w:before="108"/>
        <w:ind w:leftChars="50" w:left="120"/>
        <w:jc w:val="both"/>
        <w:rPr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（貳）彌勒二問，須菩提十一答</w:t>
      </w:r>
    </w:p>
    <w:p w:rsidR="005E40DF" w:rsidRPr="009669BA" w:rsidRDefault="005E40DF" w:rsidP="00915DB9">
      <w:pPr>
        <w:ind w:leftChars="100" w:left="24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一、彌勒初問，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須菩提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七答</w:t>
      </w:r>
    </w:p>
    <w:p w:rsidR="009669BA" w:rsidRPr="009669BA" w:rsidRDefault="005E40DF" w:rsidP="00915DB9">
      <w:pPr>
        <w:ind w:leftChars="150" w:left="360"/>
        <w:jc w:val="both"/>
        <w:rPr>
          <w:bdr w:val="single" w:sz="4" w:space="0" w:color="auto"/>
        </w:rPr>
      </w:pP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（一）彌勒初問：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新發意菩薩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念諸佛等功德隨喜迴向，云何不墮顛倒</w:t>
      </w:r>
    </w:p>
    <w:p w:rsidR="005E40DF" w:rsidRPr="009669BA" w:rsidRDefault="005E40DF" w:rsidP="00915DB9">
      <w:pPr>
        <w:spacing w:beforeLines="30" w:before="108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（二）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須菩提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七答</w:t>
      </w:r>
    </w:p>
    <w:p w:rsidR="009669BA" w:rsidRDefault="005E40DF" w:rsidP="00915DB9">
      <w:pPr>
        <w:ind w:leftChars="200" w:left="480"/>
        <w:jc w:val="both"/>
        <w:rPr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、不生佛想、僧想及善根想，於迴向心亦不生心想，則不墮顛倒</w:t>
      </w:r>
    </w:p>
    <w:p w:rsidR="009669BA" w:rsidRPr="009669BA" w:rsidRDefault="005E40DF" w:rsidP="00915DB9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、知隨喜心、迴向心、迴向處等皆盡滅，是為正迴向</w:t>
      </w:r>
    </w:p>
    <w:p w:rsidR="009669BA" w:rsidRDefault="008C365B" w:rsidP="00915DB9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※</w:t>
      </w:r>
      <w:r w:rsidRPr="009669BA">
        <w:rPr>
          <w:rFonts w:hint="eastAsia"/>
          <w:b/>
          <w:bdr w:val="single" w:sz="4" w:space="0" w:color="auto"/>
        </w:rPr>
        <w:t xml:space="preserve"> </w:t>
      </w:r>
      <w:r w:rsidR="005E40DF" w:rsidRPr="009669BA">
        <w:rPr>
          <w:rFonts w:hint="eastAsia"/>
          <w:b/>
          <w:bdr w:val="single" w:sz="4" w:space="0" w:color="auto"/>
        </w:rPr>
        <w:t>因論生論：無上菩提是所迴向處，云何言</w:t>
      </w:r>
      <w:r w:rsidR="005E40DF" w:rsidRPr="009669BA">
        <w:rPr>
          <w:b/>
          <w:bdr w:val="single" w:sz="4" w:space="0" w:color="auto"/>
        </w:rPr>
        <w:t>盡滅</w:t>
      </w:r>
    </w:p>
    <w:p w:rsidR="009669BA" w:rsidRPr="009669BA" w:rsidRDefault="005E40DF" w:rsidP="00B15242">
      <w:pPr>
        <w:spacing w:line="37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9669BA">
        <w:rPr>
          <w:rFonts w:hAnsi="新細明體"/>
          <w:b/>
          <w:szCs w:val="20"/>
          <w:bdr w:val="single" w:sz="4" w:space="0" w:color="auto"/>
        </w:rPr>
        <w:t>（</w:t>
      </w:r>
      <w:r w:rsidRPr="009669BA">
        <w:rPr>
          <w:b/>
          <w:szCs w:val="20"/>
          <w:bdr w:val="single" w:sz="4" w:space="0" w:color="auto"/>
        </w:rPr>
        <w:t>1</w:t>
      </w:r>
      <w:r w:rsidRPr="009669BA">
        <w:rPr>
          <w:rFonts w:hAnsi="新細明體"/>
          <w:b/>
          <w:szCs w:val="20"/>
          <w:bdr w:val="single" w:sz="4" w:space="0" w:color="auto"/>
        </w:rPr>
        <w:t>）以諸法實相說滅盡</w:t>
      </w:r>
    </w:p>
    <w:p w:rsidR="009669BA" w:rsidRPr="009669BA" w:rsidRDefault="005E40DF" w:rsidP="00B15242">
      <w:pPr>
        <w:spacing w:beforeLines="30" w:before="108" w:line="376" w:lineRule="exact"/>
        <w:ind w:leftChars="300" w:left="720"/>
        <w:jc w:val="both"/>
        <w:rPr>
          <w:rFonts w:hAnsi="新細明體"/>
          <w:b/>
          <w:szCs w:val="20"/>
          <w:bdr w:val="single" w:sz="4" w:space="0" w:color="auto"/>
        </w:rPr>
      </w:pPr>
      <w:r w:rsidRPr="009669BA">
        <w:rPr>
          <w:rFonts w:hAnsi="新細明體"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2</w:t>
      </w:r>
      <w:r w:rsidRPr="009669BA">
        <w:rPr>
          <w:rFonts w:hAnsi="新細明體" w:hint="eastAsia"/>
          <w:b/>
          <w:szCs w:val="20"/>
          <w:bdr w:val="single" w:sz="4" w:space="0" w:color="auto"/>
        </w:rPr>
        <w:t>）無上菩提無受相故</w:t>
      </w:r>
    </w:p>
    <w:p w:rsidR="009669BA" w:rsidRPr="009669BA" w:rsidRDefault="005E40DF" w:rsidP="00B15242">
      <w:pPr>
        <w:spacing w:beforeLines="30" w:before="108" w:line="376" w:lineRule="exact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、知諸法盡滅自性空，是名真迴向</w:t>
      </w:r>
    </w:p>
    <w:p w:rsidR="009669BA" w:rsidRPr="009669BA" w:rsidRDefault="005E40DF" w:rsidP="00B15242">
      <w:pPr>
        <w:spacing w:beforeLines="30" w:before="108" w:line="376" w:lineRule="exact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4</w:t>
      </w:r>
      <w:r w:rsidRPr="009669BA">
        <w:rPr>
          <w:rFonts w:hint="eastAsia"/>
          <w:b/>
          <w:bdr w:val="single" w:sz="4" w:space="0" w:color="auto"/>
        </w:rPr>
        <w:t>、知諸法自性空，無有法能迴向法，是名正迴向</w:t>
      </w:r>
    </w:p>
    <w:p w:rsidR="009669BA" w:rsidRDefault="005E40DF" w:rsidP="00B15242">
      <w:pPr>
        <w:spacing w:line="37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lastRenderedPageBreak/>
        <w:t>5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於自起福德離五眾等諸法相而隨喜迴向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名正迴向</w:t>
      </w:r>
    </w:p>
    <w:p w:rsidR="009669BA" w:rsidRDefault="005E40DF" w:rsidP="00B15242">
      <w:pPr>
        <w:keepNext/>
        <w:spacing w:beforeLines="30" w:before="108" w:line="37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6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知隨喜福德及佛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善根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迴向心等諸法自性離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名正迴向</w:t>
      </w:r>
    </w:p>
    <w:p w:rsidR="005E40DF" w:rsidRPr="003160C3" w:rsidRDefault="005E40DF" w:rsidP="00B15242">
      <w:pPr>
        <w:spacing w:beforeLines="30" w:before="108" w:line="37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7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性常寂滅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不墮有相無相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如是迴向名正迴向</w:t>
      </w:r>
    </w:p>
    <w:p w:rsidR="009669BA" w:rsidRDefault="005E40DF" w:rsidP="00B15242">
      <w:pPr>
        <w:spacing w:line="37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知隨喜福德及迴向心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如過去佛滅度相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」，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是正迴向不墮顛倒</w:t>
      </w:r>
    </w:p>
    <w:p w:rsidR="009669BA" w:rsidRDefault="005E40DF" w:rsidP="00B15242">
      <w:pPr>
        <w:spacing w:beforeLines="30" w:before="108" w:line="376" w:lineRule="exact"/>
        <w:ind w:leftChars="250" w:left="60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若取相迴向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不名善根迴向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墮三種顛倒</w:t>
      </w:r>
    </w:p>
    <w:p w:rsidR="009669BA" w:rsidRDefault="005E40DF" w:rsidP="00F002F8">
      <w:pPr>
        <w:keepNext/>
        <w:spacing w:beforeLines="30" w:before="108"/>
        <w:ind w:leftChars="250" w:left="60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於諸佛及諸善根及諸心不取相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名為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正迴向不墮顛倒</w:t>
      </w:r>
    </w:p>
    <w:p w:rsidR="005E40DF" w:rsidRPr="003160C3" w:rsidRDefault="005E40DF" w:rsidP="00915DB9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彌勒再問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須菩提四答</w:t>
      </w:r>
    </w:p>
    <w:p w:rsidR="009669BA" w:rsidRDefault="005E40DF" w:rsidP="00915DB9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彌勒再問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菩薩云何於諸善根不取相而能迴向</w:t>
      </w:r>
    </w:p>
    <w:p w:rsidR="009669BA" w:rsidRDefault="005E40DF" w:rsidP="00915DB9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須菩提四答</w:t>
      </w:r>
    </w:p>
    <w:p w:rsidR="005E40DF" w:rsidRPr="003160C3" w:rsidRDefault="005E40DF" w:rsidP="00A27919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61F1D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不離般若方便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</w:t>
      </w:r>
    </w:p>
    <w:p w:rsidR="009669BA" w:rsidRDefault="005E40DF" w:rsidP="00986DA0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福德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若離般若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則不可得迴向</w:t>
      </w:r>
    </w:p>
    <w:p w:rsidR="005E40DF" w:rsidRPr="003160C3" w:rsidRDefault="005E40DF" w:rsidP="00986DA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思惟取相迴向之過失</w:t>
      </w:r>
    </w:p>
    <w:p w:rsidR="009669BA" w:rsidRDefault="005E40DF" w:rsidP="00986DA0">
      <w:pPr>
        <w:ind w:leftChars="300" w:left="720"/>
        <w:jc w:val="both"/>
        <w:rPr>
          <w:b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A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取相有所得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諸佛不許</w:t>
      </w:r>
    </w:p>
    <w:p w:rsidR="005E40DF" w:rsidRPr="003160C3" w:rsidRDefault="005E40DF" w:rsidP="00986DA0">
      <w:pPr>
        <w:spacing w:beforeLines="30" w:before="108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B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取相迴向如食雜毒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是為謗佛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不隨佛教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不隨法說</w:t>
      </w:r>
    </w:p>
    <w:p w:rsidR="009669BA" w:rsidRDefault="005E40DF" w:rsidP="00986DA0">
      <w:pPr>
        <w:ind w:leftChars="350" w:left="84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A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9669BA" w:rsidRDefault="005E40DF" w:rsidP="00986DA0">
      <w:pPr>
        <w:spacing w:beforeLines="30" w:before="108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B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9669BA" w:rsidRDefault="005E40DF" w:rsidP="001020A6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如諸佛所知智慧迴向</w:t>
      </w:r>
    </w:p>
    <w:p w:rsidR="009669BA" w:rsidRPr="009669BA" w:rsidRDefault="005E40DF" w:rsidP="001020A6">
      <w:pPr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5</w:t>
      </w:r>
      <w:r w:rsidRPr="009669BA">
        <w:rPr>
          <w:rFonts w:hint="eastAsia"/>
          <w:b/>
          <w:bdr w:val="single" w:sz="4" w:space="0" w:color="auto"/>
        </w:rPr>
        <w:t>、於自起福德離五眾等諸法相而隨喜迴向，名正迴向</w:t>
      </w:r>
    </w:p>
    <w:p w:rsidR="005E40DF" w:rsidRPr="009669BA" w:rsidRDefault="005E40DF" w:rsidP="001020A6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6</w:t>
      </w:r>
      <w:r w:rsidRPr="009669BA">
        <w:rPr>
          <w:rFonts w:hint="eastAsia"/>
          <w:b/>
          <w:bdr w:val="single" w:sz="4" w:space="0" w:color="auto"/>
        </w:rPr>
        <w:t>、知隨喜福德及佛、善根、迴向心等諸法自性離，名正迴向</w:t>
      </w:r>
    </w:p>
    <w:p w:rsidR="009669BA" w:rsidRPr="009669BA" w:rsidRDefault="005E40DF" w:rsidP="001020A6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）知自性離、自性空，是名正迴向</w:t>
      </w:r>
    </w:p>
    <w:p w:rsidR="009669BA" w:rsidRPr="009669BA" w:rsidRDefault="005E40DF" w:rsidP="001020A6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）釋「菩薩隨喜福德，諸佛、諸善根、菩提心、迴向、菩薩、般若等性自離」</w:t>
      </w:r>
    </w:p>
    <w:p w:rsidR="009669BA" w:rsidRPr="009669BA" w:rsidRDefault="005E40DF" w:rsidP="001020A6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）明差異：先說「福德中離五眾等諸法相」，今說福德自相空</w:t>
      </w:r>
    </w:p>
    <w:p w:rsidR="005E40DF" w:rsidRPr="009669BA" w:rsidRDefault="005E40DF" w:rsidP="001020A6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7</w:t>
      </w:r>
      <w:r w:rsidRPr="009669BA">
        <w:rPr>
          <w:rFonts w:hint="eastAsia"/>
          <w:b/>
          <w:bdr w:val="single" w:sz="4" w:space="0" w:color="auto"/>
        </w:rPr>
        <w:t>、性常寂滅，不墮有相無相，如是迴向名正迴向</w:t>
      </w:r>
    </w:p>
    <w:p w:rsidR="009669BA" w:rsidRPr="009669BA" w:rsidRDefault="005E40DF" w:rsidP="001020A6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1</w:t>
      </w:r>
      <w:r w:rsidRPr="009669BA">
        <w:rPr>
          <w:rFonts w:hint="eastAsia"/>
          <w:b/>
          <w:szCs w:val="20"/>
          <w:bdr w:val="single" w:sz="4" w:space="0" w:color="auto"/>
        </w:rPr>
        <w:t>）</w:t>
      </w:r>
      <w:r w:rsidRPr="009669BA">
        <w:rPr>
          <w:rFonts w:hAnsi="新細明體"/>
          <w:b/>
          <w:szCs w:val="20"/>
          <w:bdr w:val="single" w:sz="4" w:space="0" w:color="auto"/>
        </w:rPr>
        <w:t>知隨喜福德及迴向心「如過去佛滅度相」，是正迴向不墮顛倒</w:t>
      </w:r>
    </w:p>
    <w:p w:rsidR="009669BA" w:rsidRPr="009669BA" w:rsidRDefault="005E40DF" w:rsidP="001020A6">
      <w:pPr>
        <w:spacing w:beforeLines="30" w:before="108"/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9669BA">
        <w:rPr>
          <w:rFonts w:hAnsi="新細明體"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2</w:t>
      </w:r>
      <w:r w:rsidRPr="009669BA">
        <w:rPr>
          <w:rFonts w:hAnsi="新細明體" w:hint="eastAsia"/>
          <w:b/>
          <w:szCs w:val="20"/>
          <w:bdr w:val="single" w:sz="4" w:space="0" w:color="auto"/>
        </w:rPr>
        <w:t>）若取相迴向，不名善根迴向，墮三種顛倒</w:t>
      </w:r>
    </w:p>
    <w:p w:rsidR="009669BA" w:rsidRPr="009669BA" w:rsidRDefault="005E40DF" w:rsidP="001020A6">
      <w:pPr>
        <w:spacing w:beforeLines="30" w:before="108"/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9669BA">
        <w:rPr>
          <w:rFonts w:hAnsi="新細明體"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3</w:t>
      </w:r>
      <w:r w:rsidRPr="009669BA">
        <w:rPr>
          <w:rFonts w:hAnsi="新細明體" w:hint="eastAsia"/>
          <w:b/>
          <w:szCs w:val="20"/>
          <w:bdr w:val="single" w:sz="4" w:space="0" w:color="auto"/>
        </w:rPr>
        <w:t>）結：於諸佛及諸善根及諸心不取相，名為</w:t>
      </w:r>
      <w:r w:rsidRPr="009669BA">
        <w:rPr>
          <w:rFonts w:hAnsi="新細明體"/>
          <w:b/>
          <w:szCs w:val="20"/>
          <w:bdr w:val="single" w:sz="4" w:space="0" w:color="auto"/>
        </w:rPr>
        <w:t>正迴向不墮顛倒</w:t>
      </w:r>
    </w:p>
    <w:p w:rsidR="005E40DF" w:rsidRPr="009669BA" w:rsidRDefault="005E40DF" w:rsidP="001020A6">
      <w:pPr>
        <w:spacing w:beforeLines="30" w:before="108"/>
        <w:ind w:leftChars="100" w:left="24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二、彌勒再問，須菩提四答</w:t>
      </w:r>
    </w:p>
    <w:p w:rsidR="009669BA" w:rsidRDefault="005E40DF" w:rsidP="001020A6">
      <w:pPr>
        <w:ind w:leftChars="150" w:left="3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（一）彌勒再問：菩薩云何於諸善根不取相而能迴向</w:t>
      </w:r>
    </w:p>
    <w:p w:rsidR="009669BA" w:rsidRDefault="005E40DF" w:rsidP="001020A6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（二）須菩提四答</w:t>
      </w:r>
    </w:p>
    <w:p w:rsidR="005E40DF" w:rsidRPr="009669BA" w:rsidRDefault="005E40DF" w:rsidP="001020A6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9669BA">
        <w:rPr>
          <w:b/>
          <w:szCs w:val="20"/>
          <w:bdr w:val="single" w:sz="4" w:space="0" w:color="auto"/>
        </w:rPr>
        <w:t>1</w:t>
      </w:r>
      <w:r w:rsidRPr="009669BA">
        <w:rPr>
          <w:rFonts w:hAnsi="新細明體"/>
          <w:b/>
          <w:szCs w:val="20"/>
          <w:bdr w:val="single" w:sz="4" w:space="0" w:color="auto"/>
        </w:rPr>
        <w:t>、不離般若方便</w:t>
      </w:r>
      <w:r w:rsidRPr="009669BA">
        <w:rPr>
          <w:rFonts w:hAnsi="新細明體" w:hint="eastAsia"/>
          <w:b/>
          <w:szCs w:val="20"/>
          <w:bdr w:val="single" w:sz="4" w:space="0" w:color="auto"/>
        </w:rPr>
        <w:t>力</w:t>
      </w:r>
    </w:p>
    <w:p w:rsidR="009669BA" w:rsidRPr="009669BA" w:rsidRDefault="005E40DF" w:rsidP="001020A6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9669BA">
        <w:rPr>
          <w:rFonts w:hAnsi="新細明體"/>
          <w:b/>
          <w:szCs w:val="20"/>
          <w:bdr w:val="single" w:sz="4" w:space="0" w:color="auto"/>
        </w:rPr>
        <w:t>（</w:t>
      </w:r>
      <w:r w:rsidRPr="009669BA">
        <w:rPr>
          <w:b/>
          <w:szCs w:val="20"/>
          <w:bdr w:val="single" w:sz="4" w:space="0" w:color="auto"/>
        </w:rPr>
        <w:t>1</w:t>
      </w:r>
      <w:r w:rsidRPr="009669BA">
        <w:rPr>
          <w:rFonts w:hAnsi="新細明體"/>
          <w:b/>
          <w:szCs w:val="20"/>
          <w:bdr w:val="single" w:sz="4" w:space="0" w:color="auto"/>
        </w:rPr>
        <w:t>）</w:t>
      </w:r>
      <w:r w:rsidRPr="009669BA">
        <w:rPr>
          <w:rFonts w:hAnsi="新細明體" w:hint="eastAsia"/>
          <w:b/>
          <w:szCs w:val="20"/>
          <w:bdr w:val="single" w:sz="4" w:space="0" w:color="auto"/>
        </w:rPr>
        <w:t>福德</w:t>
      </w:r>
      <w:r w:rsidRPr="009669BA">
        <w:rPr>
          <w:rFonts w:hAnsi="新細明體"/>
          <w:b/>
          <w:szCs w:val="20"/>
          <w:bdr w:val="single" w:sz="4" w:space="0" w:color="auto"/>
        </w:rPr>
        <w:t>若離般若，則不可得迴向</w:t>
      </w:r>
    </w:p>
    <w:p w:rsidR="005E40DF" w:rsidRPr="009669BA" w:rsidRDefault="005E40DF" w:rsidP="001020A6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9669BA">
        <w:rPr>
          <w:rFonts w:hAnsi="新細明體"/>
          <w:b/>
          <w:szCs w:val="20"/>
          <w:bdr w:val="single" w:sz="4" w:space="0" w:color="auto"/>
        </w:rPr>
        <w:t>（</w:t>
      </w:r>
      <w:r w:rsidRPr="009669BA">
        <w:rPr>
          <w:b/>
          <w:szCs w:val="20"/>
          <w:bdr w:val="single" w:sz="4" w:space="0" w:color="auto"/>
        </w:rPr>
        <w:t>2</w:t>
      </w:r>
      <w:r w:rsidRPr="009669BA">
        <w:rPr>
          <w:rFonts w:hAnsi="新細明體"/>
          <w:b/>
          <w:szCs w:val="20"/>
          <w:bdr w:val="single" w:sz="4" w:space="0" w:color="auto"/>
        </w:rPr>
        <w:t>）思惟取相迴向之過失</w:t>
      </w:r>
    </w:p>
    <w:p w:rsidR="009669BA" w:rsidRDefault="005E40DF" w:rsidP="001020A6">
      <w:pPr>
        <w:ind w:leftChars="300" w:left="72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、取相有所得，</w:t>
      </w:r>
      <w:r w:rsidRPr="009669BA">
        <w:rPr>
          <w:b/>
          <w:bdr w:val="single" w:sz="4" w:space="0" w:color="auto"/>
        </w:rPr>
        <w:t>諸佛不許</w:t>
      </w:r>
    </w:p>
    <w:p w:rsidR="005E40DF" w:rsidRPr="009669BA" w:rsidRDefault="005E40DF" w:rsidP="001020A6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lastRenderedPageBreak/>
        <w:t>B</w:t>
      </w:r>
      <w:r w:rsidRPr="009669BA">
        <w:rPr>
          <w:rFonts w:hint="eastAsia"/>
          <w:b/>
          <w:bdr w:val="single" w:sz="4" w:space="0" w:color="auto"/>
        </w:rPr>
        <w:t>、取相迴向如食雜毒，是為謗佛，不隨佛教，不隨法說</w:t>
      </w:r>
    </w:p>
    <w:p w:rsidR="005E40DF" w:rsidRPr="009669BA" w:rsidRDefault="005E40DF" w:rsidP="001020A6">
      <w:pPr>
        <w:ind w:leftChars="350" w:left="840"/>
        <w:jc w:val="both"/>
        <w:rPr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）舉喻</w:t>
      </w:r>
    </w:p>
    <w:p w:rsidR="009669BA" w:rsidRPr="009669BA" w:rsidRDefault="005E40DF" w:rsidP="001020A6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a</w:t>
      </w:r>
      <w:r w:rsidRPr="009669BA">
        <w:rPr>
          <w:rFonts w:hint="eastAsia"/>
          <w:b/>
          <w:szCs w:val="20"/>
          <w:bdr w:val="single" w:sz="4" w:space="0" w:color="auto"/>
        </w:rPr>
        <w:t>、釋「美食雜毒」</w:t>
      </w:r>
    </w:p>
    <w:p w:rsidR="009669BA" w:rsidRPr="009669BA" w:rsidRDefault="005E40DF" w:rsidP="001020A6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b</w:t>
      </w:r>
      <w:r w:rsidRPr="009669BA">
        <w:rPr>
          <w:rFonts w:hint="eastAsia"/>
          <w:b/>
          <w:szCs w:val="20"/>
          <w:bdr w:val="single" w:sz="4" w:space="0" w:color="auto"/>
        </w:rPr>
        <w:t>、釋「好色、好香」</w:t>
      </w:r>
    </w:p>
    <w:p w:rsidR="009669BA" w:rsidRPr="009669BA" w:rsidRDefault="005E40DF" w:rsidP="001020A6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c</w:t>
      </w:r>
      <w:r w:rsidRPr="009669BA">
        <w:rPr>
          <w:rFonts w:hint="eastAsia"/>
          <w:b/>
          <w:szCs w:val="20"/>
          <w:bdr w:val="single" w:sz="4" w:space="0" w:color="auto"/>
        </w:rPr>
        <w:t>、釋「愚癡人食之歡喜」</w:t>
      </w:r>
    </w:p>
    <w:p w:rsidR="009669BA" w:rsidRPr="009669BA" w:rsidRDefault="005E40DF" w:rsidP="00B15242">
      <w:pPr>
        <w:spacing w:beforeLines="30" w:before="108" w:line="37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d</w:t>
      </w:r>
      <w:r w:rsidRPr="009669BA">
        <w:rPr>
          <w:rFonts w:hint="eastAsia"/>
          <w:b/>
          <w:szCs w:val="20"/>
          <w:bdr w:val="single" w:sz="4" w:space="0" w:color="auto"/>
        </w:rPr>
        <w:t>、釋「</w:t>
      </w:r>
      <w:r w:rsidRPr="009669BA">
        <w:rPr>
          <w:b/>
          <w:szCs w:val="20"/>
          <w:bdr w:val="single" w:sz="4" w:space="0" w:color="auto"/>
        </w:rPr>
        <w:t>飯欲消時，受若死、若死等苦</w:t>
      </w:r>
      <w:r w:rsidRPr="009669BA">
        <w:rPr>
          <w:rFonts w:hint="eastAsia"/>
          <w:b/>
          <w:szCs w:val="20"/>
          <w:bdr w:val="single" w:sz="4" w:space="0" w:color="auto"/>
        </w:rPr>
        <w:t>」</w:t>
      </w:r>
    </w:p>
    <w:p w:rsidR="009669BA" w:rsidRPr="009669BA" w:rsidRDefault="005E40DF" w:rsidP="00B15242">
      <w:pPr>
        <w:spacing w:beforeLines="30" w:before="108" w:line="370" w:lineRule="exact"/>
        <w:ind w:leftChars="350" w:left="84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）合法：</w:t>
      </w:r>
      <w:r w:rsidRPr="009669BA">
        <w:rPr>
          <w:b/>
          <w:bdr w:val="single" w:sz="4" w:space="0" w:color="auto"/>
        </w:rPr>
        <w:t>不審諦受</w:t>
      </w:r>
      <w:r w:rsidRPr="009669BA">
        <w:rPr>
          <w:rFonts w:hint="eastAsia"/>
          <w:b/>
          <w:bdr w:val="single" w:sz="4" w:space="0" w:color="auto"/>
        </w:rPr>
        <w:t>、</w:t>
      </w:r>
      <w:r w:rsidRPr="009669BA">
        <w:rPr>
          <w:b/>
          <w:bdr w:val="single" w:sz="4" w:space="0" w:color="auto"/>
        </w:rPr>
        <w:t>不解義</w:t>
      </w:r>
      <w:r w:rsidRPr="009669BA">
        <w:rPr>
          <w:rFonts w:hint="eastAsia"/>
          <w:b/>
          <w:bdr w:val="single" w:sz="4" w:space="0" w:color="auto"/>
        </w:rPr>
        <w:t>之少智師教人取相迴向，如法雜毒，是為謗佛</w:t>
      </w:r>
    </w:p>
    <w:p w:rsidR="009669BA" w:rsidRDefault="005E40DF" w:rsidP="00B15242">
      <w:pPr>
        <w:spacing w:beforeLines="30" w:before="108" w:line="370" w:lineRule="exact"/>
        <w:ind w:leftChars="250" w:left="60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）示所應行</w:t>
      </w:r>
    </w:p>
    <w:p w:rsidR="009669BA" w:rsidRPr="009669BA" w:rsidRDefault="005E40DF" w:rsidP="00B15242">
      <w:pPr>
        <w:spacing w:beforeLines="30" w:before="108" w:line="370" w:lineRule="exact"/>
        <w:ind w:leftChars="200" w:left="480"/>
        <w:jc w:val="both"/>
        <w:rPr>
          <w:rFonts w:hAnsi="新細明體"/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2</w:t>
      </w:r>
      <w:r w:rsidRPr="009669BA">
        <w:rPr>
          <w:rFonts w:hAnsi="新細明體" w:hint="eastAsia"/>
          <w:b/>
          <w:szCs w:val="20"/>
          <w:bdr w:val="single" w:sz="4" w:space="0" w:color="auto"/>
        </w:rPr>
        <w:t>、如諸佛所知智慧迴向</w:t>
      </w:r>
    </w:p>
    <w:p w:rsidR="005E40DF" w:rsidRPr="003160C3" w:rsidRDefault="005E40DF" w:rsidP="00B15242">
      <w:pPr>
        <w:spacing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知諸法實相無生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名無雜毒迴向</w:t>
      </w:r>
    </w:p>
    <w:p w:rsidR="005E40DF" w:rsidRPr="003160C3" w:rsidRDefault="005E40DF" w:rsidP="001020A6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無雜毒迴向</w:t>
      </w:r>
    </w:p>
    <w:p w:rsidR="009669BA" w:rsidRDefault="005E40DF" w:rsidP="001020A6">
      <w:pPr>
        <w:ind w:leftChars="300" w:left="720"/>
        <w:jc w:val="both"/>
        <w:rPr>
          <w:b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A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知諸法非三界繫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三世亦不攝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是名正迴向</w:t>
      </w:r>
    </w:p>
    <w:p w:rsidR="009669BA" w:rsidRDefault="005E40DF" w:rsidP="001020A6">
      <w:pPr>
        <w:spacing w:beforeLines="30" w:before="108"/>
        <w:ind w:leftChars="300" w:left="720"/>
        <w:jc w:val="both"/>
        <w:rPr>
          <w:b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B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知諸法無生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無所有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不可以取相有所得迴向</w:t>
      </w:r>
    </w:p>
    <w:p w:rsidR="009669BA" w:rsidRDefault="005E40DF" w:rsidP="001020A6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雜毒邪迴向</w:t>
      </w:r>
      <w:r w:rsidR="00115A2C" w:rsidRPr="003160C3">
        <w:rPr>
          <w:rFonts w:eastAsia="標楷體" w:hint="eastAsia"/>
          <w:b/>
          <w:sz w:val="21"/>
          <w:bdr w:val="single" w:sz="4" w:space="0" w:color="auto"/>
        </w:rPr>
        <w:t>──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取相有所得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不能具諸功德</w:t>
      </w:r>
    </w:p>
    <w:p w:rsidR="009669BA" w:rsidRDefault="005E40DF" w:rsidP="001020A6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4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如諸佛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所知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名正迴向</w:t>
      </w:r>
    </w:p>
    <w:p w:rsidR="005E40DF" w:rsidRPr="003160C3" w:rsidRDefault="009F1C1E" w:rsidP="00071E2D">
      <w:pPr>
        <w:spacing w:beforeLines="30" w:before="108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佛讚須菩提所說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格量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顯勝</w:t>
      </w:r>
    </w:p>
    <w:p w:rsidR="005E40DF" w:rsidRPr="003160C3" w:rsidRDefault="005E40DF" w:rsidP="00071E2D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佛讚須菩提所說</w:t>
      </w:r>
    </w:p>
    <w:p w:rsidR="009669BA" w:rsidRDefault="005E40DF" w:rsidP="00071E2D">
      <w:pPr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佛讚善哉</w:t>
      </w:r>
    </w:p>
    <w:p w:rsidR="009669BA" w:rsidRDefault="005E40DF" w:rsidP="00071E2D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以無相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自性空等為方便和合隨喜迴向故</w:t>
      </w:r>
    </w:p>
    <w:p w:rsidR="005E40DF" w:rsidRPr="003160C3" w:rsidRDefault="005E40DF" w:rsidP="00071E2D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格量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顯勝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心不著諸善根迴向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功德最上</w:t>
      </w:r>
    </w:p>
    <w:p w:rsidR="009669BA" w:rsidRDefault="005E40DF" w:rsidP="00071E2D">
      <w:pPr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無著迴向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教三千大千世界眾生皆得世間善法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」</w:t>
      </w:r>
    </w:p>
    <w:p w:rsidR="009669BA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無著迴向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盡形壽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供養三千大千世界二乘聖者</w:t>
      </w:r>
      <w:r w:rsidR="00D66391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9669BA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hAnsi="新細明體" w:hint="eastAsia"/>
          <w:b/>
          <w:sz w:val="22"/>
          <w:szCs w:val="2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</w:p>
    <w:p w:rsidR="009669BA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hAnsi="新細明體" w:hint="eastAsia"/>
          <w:b/>
          <w:sz w:val="22"/>
          <w:szCs w:val="2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無著迴向</w:t>
      </w:r>
    </w:p>
    <w:p w:rsidR="009669BA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hAnsi="新細明體" w:hint="eastAsia"/>
          <w:b/>
          <w:sz w:val="22"/>
          <w:szCs w:val="2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</w:p>
    <w:p w:rsidR="009669BA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hAnsi="新細明體" w:hint="eastAsia"/>
          <w:b/>
          <w:sz w:val="22"/>
          <w:szCs w:val="22"/>
          <w:bdr w:val="single" w:sz="4" w:space="0" w:color="auto"/>
        </w:rPr>
      </w:pP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十方如恒沙等世界眾生</w:t>
      </w:r>
    </w:p>
    <w:p w:rsidR="009669BA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1"/>
          <w:szCs w:val="21"/>
          <w:bdr w:val="single" w:sz="4" w:space="0" w:color="auto"/>
        </w:rPr>
      </w:pPr>
      <w:r w:rsidRPr="003160C3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如恒沙等劫供養大千</w:t>
      </w:r>
      <w:r w:rsidRPr="003160C3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世界</w:t>
      </w:r>
      <w:r w:rsidRPr="003160C3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中皆發</w:t>
      </w:r>
      <w:r w:rsidRPr="003160C3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菩提心</w:t>
      </w:r>
      <w:r w:rsidRPr="003160C3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之菩薩</w:t>
      </w:r>
      <w:r w:rsidR="00D66391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5E40DF" w:rsidRPr="003160C3" w:rsidRDefault="005E40DF" w:rsidP="00F002F8">
      <w:pPr>
        <w:spacing w:beforeLines="30" w:before="108" w:line="370" w:lineRule="exact"/>
        <w:jc w:val="both"/>
        <w:rPr>
          <w:rFonts w:ascii="標楷體" w:eastAsia="標楷體" w:hAnsi="標楷體"/>
          <w:b/>
          <w:sz w:val="21"/>
          <w:szCs w:val="22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諸天領悟說義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佛述成並校量功德</w:t>
      </w:r>
    </w:p>
    <w:p w:rsidR="005E40DF" w:rsidRPr="003160C3" w:rsidRDefault="005E40DF" w:rsidP="00F002F8">
      <w:pPr>
        <w:spacing w:line="370" w:lineRule="exact"/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（壹）諸天領悟說義</w:t>
      </w:r>
    </w:p>
    <w:p w:rsidR="005E40DF" w:rsidRPr="003160C3" w:rsidRDefault="005E40DF" w:rsidP="00F002F8">
      <w:pPr>
        <w:spacing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欲界天眾</w:t>
      </w:r>
    </w:p>
    <w:p w:rsidR="009669BA" w:rsidRDefault="005E40DF" w:rsidP="00F002F8">
      <w:pPr>
        <w:spacing w:line="370" w:lineRule="exact"/>
        <w:ind w:leftChars="150" w:left="360"/>
        <w:jc w:val="both"/>
        <w:rPr>
          <w:rFonts w:eastAsia="標楷體"/>
          <w:b/>
          <w:sz w:val="21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四天王天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</w:t>
      </w:r>
    </w:p>
    <w:p w:rsidR="009669BA" w:rsidRDefault="005E40DF" w:rsidP="00071E2D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三十三天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</w:t>
      </w:r>
    </w:p>
    <w:p w:rsidR="009669BA" w:rsidRDefault="005E40DF" w:rsidP="00071E2D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餘欲界四天眾</w:t>
      </w:r>
    </w:p>
    <w:p w:rsidR="009669BA" w:rsidRDefault="005E40DF" w:rsidP="00071E2D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色界天眾</w:t>
      </w:r>
    </w:p>
    <w:p w:rsidR="009669BA" w:rsidRDefault="005E40DF" w:rsidP="00BF2E1E">
      <w:pPr>
        <w:spacing w:beforeLines="30" w:before="108"/>
        <w:ind w:leftChars="50" w:left="120"/>
        <w:jc w:val="both"/>
        <w:rPr>
          <w:rFonts w:eastAsia="標楷體"/>
          <w:b/>
          <w:sz w:val="21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佛述成並校量功德</w:t>
      </w:r>
    </w:p>
    <w:p w:rsidR="005E40DF" w:rsidRPr="009669BA" w:rsidRDefault="005E40DF" w:rsidP="00C75214">
      <w:pPr>
        <w:spacing w:beforeLines="30" w:before="108"/>
        <w:jc w:val="both"/>
        <w:rPr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須菩提請法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佛重明正迴向義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並校量功德勸修</w:t>
      </w:r>
    </w:p>
    <w:p w:rsidR="009669BA" w:rsidRDefault="005E40DF" w:rsidP="00BF2E1E">
      <w:pPr>
        <w:ind w:leftChars="50" w:left="120"/>
        <w:jc w:val="both"/>
        <w:rPr>
          <w:rFonts w:eastAsia="標楷體"/>
          <w:b/>
          <w:sz w:val="21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5E40DF" w:rsidRPr="003160C3" w:rsidRDefault="005E40DF" w:rsidP="00BF2E1E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佛重說正迴向義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並校量功德勸修</w:t>
      </w:r>
    </w:p>
    <w:p w:rsidR="005E40DF" w:rsidRPr="003160C3" w:rsidRDefault="005E40DF" w:rsidP="00BF2E1E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佛重說正迴向義</w:t>
      </w:r>
    </w:p>
    <w:p w:rsidR="009669BA" w:rsidRDefault="005E40DF" w:rsidP="00BF2E1E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如諸法實相隨喜迴向</w:t>
      </w:r>
    </w:p>
    <w:p w:rsidR="009669BA" w:rsidRDefault="005E40DF" w:rsidP="00BF2E1E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知一切法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與解脫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平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隨喜迴向</w:t>
      </w: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當疾得無上菩提</w:t>
      </w:r>
    </w:p>
    <w:p w:rsidR="009669BA" w:rsidRDefault="005E40DF" w:rsidP="00BF2E1E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校量功德</w:t>
      </w:r>
    </w:p>
    <w:p w:rsidR="009669BA" w:rsidRDefault="005E40DF" w:rsidP="00BF2E1E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</w:t>
      </w:r>
    </w:p>
    <w:p w:rsidR="005E40DF" w:rsidRPr="009669BA" w:rsidRDefault="005E40DF" w:rsidP="00BF2E1E">
      <w:pPr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3</w:t>
      </w:r>
      <w:r w:rsidRPr="009669BA">
        <w:rPr>
          <w:rFonts w:hint="eastAsia"/>
          <w:b/>
          <w:bdr w:val="single" w:sz="4" w:space="0" w:color="auto"/>
        </w:rPr>
        <w:t>、知諸法實相無生，名無雜毒迴向</w:t>
      </w:r>
    </w:p>
    <w:p w:rsidR="005E40DF" w:rsidRPr="009669BA" w:rsidRDefault="005E40DF" w:rsidP="00BF2E1E">
      <w:pPr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1</w:t>
      </w:r>
      <w:r w:rsidRPr="009669BA">
        <w:rPr>
          <w:rFonts w:hint="eastAsia"/>
          <w:b/>
          <w:bdr w:val="single" w:sz="4" w:space="0" w:color="auto"/>
        </w:rPr>
        <w:t>）無雜毒迴向</w:t>
      </w:r>
    </w:p>
    <w:p w:rsidR="009669BA" w:rsidRDefault="005E40DF" w:rsidP="00BF2E1E">
      <w:pPr>
        <w:ind w:leftChars="300" w:left="7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A</w:t>
      </w:r>
      <w:r w:rsidRPr="009669BA">
        <w:rPr>
          <w:rFonts w:hint="eastAsia"/>
          <w:b/>
          <w:bdr w:val="single" w:sz="4" w:space="0" w:color="auto"/>
        </w:rPr>
        <w:t>、知諸法非三界繫，三世亦不攝，是名正迴向</w:t>
      </w:r>
    </w:p>
    <w:p w:rsidR="009669BA" w:rsidRDefault="005E40DF" w:rsidP="00BF2E1E">
      <w:pPr>
        <w:spacing w:beforeLines="30" w:before="108"/>
        <w:ind w:leftChars="300" w:left="72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B</w:t>
      </w:r>
      <w:r w:rsidRPr="009669BA">
        <w:rPr>
          <w:rFonts w:hint="eastAsia"/>
          <w:b/>
          <w:bdr w:val="single" w:sz="4" w:space="0" w:color="auto"/>
        </w:rPr>
        <w:t>、知諸法無生、無所有，不可以取相有所得迴向</w:t>
      </w:r>
    </w:p>
    <w:p w:rsidR="009669BA" w:rsidRDefault="005E40DF" w:rsidP="00BF2E1E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</w:t>
      </w:r>
      <w:r w:rsidRPr="009669BA">
        <w:rPr>
          <w:rFonts w:hint="eastAsia"/>
          <w:b/>
          <w:bdr w:val="single" w:sz="4" w:space="0" w:color="auto"/>
        </w:rPr>
        <w:t>2</w:t>
      </w:r>
      <w:r w:rsidRPr="009669BA">
        <w:rPr>
          <w:rFonts w:hint="eastAsia"/>
          <w:b/>
          <w:bdr w:val="single" w:sz="4" w:space="0" w:color="auto"/>
        </w:rPr>
        <w:t>）雜毒邪迴向</w:t>
      </w:r>
      <w:r w:rsidR="00115A2C" w:rsidRPr="009669BA">
        <w:rPr>
          <w:rFonts w:hint="eastAsia"/>
          <w:b/>
          <w:bdr w:val="single" w:sz="4" w:space="0" w:color="auto"/>
        </w:rPr>
        <w:t>──</w:t>
      </w:r>
      <w:r w:rsidRPr="009669BA">
        <w:rPr>
          <w:rFonts w:hint="eastAsia"/>
          <w:b/>
          <w:bdr w:val="single" w:sz="4" w:space="0" w:color="auto"/>
        </w:rPr>
        <w:t>取相有所得，不能具諸功德</w:t>
      </w:r>
    </w:p>
    <w:p w:rsidR="009669BA" w:rsidRDefault="005E40DF" w:rsidP="00BF2E1E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4</w:t>
      </w:r>
      <w:r w:rsidRPr="009669BA">
        <w:rPr>
          <w:rFonts w:hint="eastAsia"/>
          <w:b/>
          <w:bdr w:val="single" w:sz="4" w:space="0" w:color="auto"/>
        </w:rPr>
        <w:t>、以「</w:t>
      </w:r>
      <w:r w:rsidRPr="009669BA">
        <w:rPr>
          <w:b/>
          <w:bdr w:val="single" w:sz="4" w:space="0" w:color="auto"/>
        </w:rPr>
        <w:t>如諸佛</w:t>
      </w:r>
      <w:r w:rsidRPr="009669BA">
        <w:rPr>
          <w:rFonts w:hint="eastAsia"/>
          <w:b/>
          <w:bdr w:val="single" w:sz="4" w:space="0" w:color="auto"/>
        </w:rPr>
        <w:t>所知」迴向，名正迴向</w:t>
      </w:r>
    </w:p>
    <w:p w:rsidR="009669BA" w:rsidRPr="009669BA" w:rsidRDefault="005E40DF" w:rsidP="00BF2E1E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5</w:t>
      </w:r>
      <w:r w:rsidRPr="009669BA">
        <w:rPr>
          <w:rFonts w:hint="eastAsia"/>
          <w:b/>
          <w:bdr w:val="single" w:sz="4" w:space="0" w:color="auto"/>
        </w:rPr>
        <w:t>、結</w:t>
      </w:r>
    </w:p>
    <w:p w:rsidR="005E40DF" w:rsidRPr="009669BA" w:rsidRDefault="009F1C1E" w:rsidP="00BF2E1E">
      <w:pPr>
        <w:spacing w:beforeLines="30" w:before="108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參</w:t>
      </w:r>
      <w:r w:rsidR="005E40DF" w:rsidRPr="009669BA">
        <w:rPr>
          <w:rFonts w:hint="eastAsia"/>
          <w:b/>
          <w:bdr w:val="single" w:sz="4" w:space="0" w:color="auto"/>
        </w:rPr>
        <w:t>、佛讚須菩提所說，格量、顯勝</w:t>
      </w:r>
    </w:p>
    <w:p w:rsidR="005E40DF" w:rsidRPr="009669BA" w:rsidRDefault="005E40DF" w:rsidP="00BF2E1E">
      <w:pPr>
        <w:ind w:leftChars="50" w:left="1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（壹）佛讚須菩提所說</w:t>
      </w:r>
    </w:p>
    <w:p w:rsidR="009669BA" w:rsidRDefault="005E40DF" w:rsidP="00BF2E1E">
      <w:pPr>
        <w:ind w:leftChars="100" w:left="24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一、佛讚善哉</w:t>
      </w:r>
    </w:p>
    <w:p w:rsidR="009669BA" w:rsidRDefault="005E40DF" w:rsidP="00B15242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9669BA">
        <w:rPr>
          <w:rFonts w:hint="eastAsia"/>
          <w:b/>
          <w:bdr w:val="single" w:sz="4" w:space="0" w:color="auto"/>
        </w:rPr>
        <w:t>二、釋因由：以無相、自性空等為方便和合隨喜迴向故</w:t>
      </w:r>
    </w:p>
    <w:p w:rsidR="009669BA" w:rsidRDefault="005E40DF" w:rsidP="00B15242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（一）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以「無相」為方便和合隨喜迴向</w:t>
      </w:r>
    </w:p>
    <w:p w:rsidR="009669BA" w:rsidRPr="009669BA" w:rsidRDefault="005E40DF" w:rsidP="00B15242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669BA">
        <w:rPr>
          <w:b/>
          <w:szCs w:val="20"/>
          <w:bdr w:val="single" w:sz="4" w:space="0" w:color="auto"/>
        </w:rPr>
        <w:t>1</w:t>
      </w:r>
      <w:r w:rsidRPr="009669BA">
        <w:rPr>
          <w:rFonts w:hAnsi="新細明體"/>
          <w:b/>
          <w:szCs w:val="20"/>
          <w:bdr w:val="single" w:sz="4" w:space="0" w:color="auto"/>
        </w:rPr>
        <w:t>、略述</w:t>
      </w:r>
    </w:p>
    <w:p w:rsidR="009669BA" w:rsidRPr="009669BA" w:rsidRDefault="005E40DF" w:rsidP="00B15242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669BA">
        <w:rPr>
          <w:b/>
          <w:szCs w:val="20"/>
          <w:bdr w:val="single" w:sz="4" w:space="0" w:color="auto"/>
        </w:rPr>
        <w:t>2</w:t>
      </w:r>
      <w:r w:rsidRPr="009669BA">
        <w:rPr>
          <w:rFonts w:hAnsi="新細明體"/>
          <w:b/>
          <w:szCs w:val="20"/>
          <w:bdr w:val="single" w:sz="4" w:space="0" w:color="auto"/>
        </w:rPr>
        <w:t>、詳明「無相」</w:t>
      </w:r>
      <w:r w:rsidR="00115A2C" w:rsidRPr="009669BA">
        <w:rPr>
          <w:rFonts w:hAnsi="新細明體" w:hint="eastAsia"/>
          <w:b/>
          <w:szCs w:val="20"/>
          <w:bdr w:val="single" w:sz="4" w:space="0" w:color="auto"/>
        </w:rPr>
        <w:t>──</w:t>
      </w:r>
      <w:r w:rsidRPr="009669BA">
        <w:rPr>
          <w:rFonts w:hAnsi="新細明體"/>
          <w:b/>
          <w:szCs w:val="20"/>
          <w:bdr w:val="single" w:sz="4" w:space="0" w:color="auto"/>
        </w:rPr>
        <w:t>離三種相名「無相」</w:t>
      </w:r>
    </w:p>
    <w:p w:rsidR="009669BA" w:rsidRPr="009669BA" w:rsidRDefault="005E40DF" w:rsidP="00B15242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1</w:t>
      </w:r>
      <w:r w:rsidRPr="009669BA">
        <w:rPr>
          <w:rFonts w:hint="eastAsia"/>
          <w:b/>
          <w:szCs w:val="20"/>
          <w:bdr w:val="single" w:sz="4" w:space="0" w:color="auto"/>
        </w:rPr>
        <w:t>）</w:t>
      </w:r>
      <w:r w:rsidRPr="009669BA">
        <w:rPr>
          <w:b/>
          <w:szCs w:val="20"/>
          <w:bdr w:val="single" w:sz="4" w:space="0" w:color="auto"/>
        </w:rPr>
        <w:t>假名相</w:t>
      </w:r>
    </w:p>
    <w:p w:rsidR="009669BA" w:rsidRPr="009669BA" w:rsidRDefault="005E40DF" w:rsidP="00B15242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2</w:t>
      </w:r>
      <w:r w:rsidRPr="009669BA">
        <w:rPr>
          <w:rFonts w:hint="eastAsia"/>
          <w:b/>
          <w:szCs w:val="20"/>
          <w:bdr w:val="single" w:sz="4" w:space="0" w:color="auto"/>
        </w:rPr>
        <w:t>）</w:t>
      </w:r>
      <w:r w:rsidRPr="009669BA">
        <w:rPr>
          <w:b/>
          <w:szCs w:val="20"/>
          <w:bdr w:val="single" w:sz="4" w:space="0" w:color="auto"/>
        </w:rPr>
        <w:t>法相</w:t>
      </w:r>
    </w:p>
    <w:p w:rsidR="009669BA" w:rsidRPr="009669BA" w:rsidRDefault="005E40DF" w:rsidP="00B15242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3</w:t>
      </w:r>
      <w:r w:rsidRPr="009669BA">
        <w:rPr>
          <w:rFonts w:hint="eastAsia"/>
          <w:b/>
          <w:szCs w:val="20"/>
          <w:bdr w:val="single" w:sz="4" w:space="0" w:color="auto"/>
        </w:rPr>
        <w:t>）</w:t>
      </w:r>
      <w:r w:rsidRPr="009669BA">
        <w:rPr>
          <w:b/>
          <w:szCs w:val="20"/>
          <w:bdr w:val="single" w:sz="4" w:space="0" w:color="auto"/>
        </w:rPr>
        <w:t>無相相</w:t>
      </w:r>
    </w:p>
    <w:p w:rsidR="009669BA" w:rsidRPr="009669BA" w:rsidRDefault="005E40DF" w:rsidP="00B15242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</w:t>
      </w:r>
      <w:r w:rsidRPr="009669BA">
        <w:rPr>
          <w:rFonts w:hint="eastAsia"/>
          <w:b/>
          <w:szCs w:val="20"/>
          <w:bdr w:val="single" w:sz="4" w:space="0" w:color="auto"/>
        </w:rPr>
        <w:t>4</w:t>
      </w:r>
      <w:r w:rsidRPr="009669BA">
        <w:rPr>
          <w:rFonts w:hint="eastAsia"/>
          <w:b/>
          <w:szCs w:val="20"/>
          <w:bdr w:val="single" w:sz="4" w:space="0" w:color="auto"/>
        </w:rPr>
        <w:t>）結</w:t>
      </w:r>
    </w:p>
    <w:p w:rsidR="009669BA" w:rsidRPr="009669BA" w:rsidRDefault="005E40DF" w:rsidP="00B15242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（二）釋「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無得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無出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無垢無淨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無法性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自相空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常性空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9669BA">
        <w:rPr>
          <w:rFonts w:ascii="新細明體" w:hAnsi="新細明體"/>
          <w:b/>
          <w:szCs w:val="20"/>
          <w:bdr w:val="single" w:sz="4" w:space="0" w:color="auto"/>
        </w:rPr>
        <w:t>法性、如、實際</w:t>
      </w: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</w:p>
    <w:p w:rsidR="009669BA" w:rsidRPr="009669BA" w:rsidRDefault="005E40DF" w:rsidP="00B15242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69BA">
        <w:rPr>
          <w:rFonts w:ascii="新細明體" w:hAnsi="新細明體" w:hint="eastAsia"/>
          <w:b/>
          <w:szCs w:val="20"/>
          <w:bdr w:val="single" w:sz="4" w:space="0" w:color="auto"/>
        </w:rPr>
        <w:t>（三）結成</w:t>
      </w:r>
    </w:p>
    <w:p w:rsidR="009669BA" w:rsidRPr="009669BA" w:rsidRDefault="005E40DF" w:rsidP="00B15242">
      <w:pPr>
        <w:spacing w:beforeLines="30" w:before="108" w:line="370" w:lineRule="exact"/>
        <w:ind w:leftChars="50" w:left="1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（貳）格量、顯勝：心不著諸善根隨喜迴向，功德最上</w:t>
      </w:r>
    </w:p>
    <w:p w:rsidR="009669BA" w:rsidRDefault="005E40DF" w:rsidP="00C75214">
      <w:pPr>
        <w:spacing w:beforeLines="30" w:before="108"/>
        <w:jc w:val="both"/>
        <w:rPr>
          <w:rStyle w:val="ad"/>
          <w:bCs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lastRenderedPageBreak/>
        <w:t>肆、諸天領悟說義</w:t>
      </w:r>
      <w:r w:rsidR="00115A2C" w:rsidRPr="009669BA">
        <w:rPr>
          <w:rFonts w:hint="eastAsia"/>
          <w:b/>
          <w:bdr w:val="single" w:sz="4" w:space="0" w:color="auto"/>
        </w:rPr>
        <w:t>──</w:t>
      </w:r>
      <w:r w:rsidRPr="009669BA">
        <w:rPr>
          <w:rFonts w:hint="eastAsia"/>
          <w:b/>
          <w:bdr w:val="single" w:sz="4" w:space="0" w:color="auto"/>
        </w:rPr>
        <w:t>辨欲界四天</w:t>
      </w:r>
    </w:p>
    <w:p w:rsidR="009669BA" w:rsidRDefault="005E40DF" w:rsidP="00C75214">
      <w:pPr>
        <w:spacing w:beforeLines="30" w:before="108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云何僅與少數天子俱來供養佛而餘天眾多來</w:t>
      </w:r>
    </w:p>
    <w:p w:rsidR="009669BA" w:rsidRPr="009669BA" w:rsidRDefault="00C31895" w:rsidP="00C31895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9669BA">
        <w:rPr>
          <w:b/>
          <w:szCs w:val="20"/>
          <w:bdr w:val="single" w:sz="4" w:space="0" w:color="auto"/>
        </w:rPr>
        <w:t>（壹）</w:t>
      </w:r>
      <w:r w:rsidR="005E40DF" w:rsidRPr="009669BA">
        <w:rPr>
          <w:b/>
          <w:szCs w:val="20"/>
          <w:bdr w:val="single" w:sz="4" w:space="0" w:color="auto"/>
        </w:rPr>
        <w:t>四天王天</w:t>
      </w:r>
      <w:r w:rsidR="005E40DF" w:rsidRPr="009669BA">
        <w:rPr>
          <w:rFonts w:hint="eastAsia"/>
          <w:b/>
          <w:szCs w:val="20"/>
          <w:bdr w:val="single" w:sz="4" w:space="0" w:color="auto"/>
        </w:rPr>
        <w:t>、三十三天多來</w:t>
      </w:r>
    </w:p>
    <w:p w:rsidR="009669BA" w:rsidRPr="009669BA" w:rsidRDefault="00C31895" w:rsidP="00C31895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（貳）</w:t>
      </w:r>
      <w:r w:rsidR="005E40DF" w:rsidRPr="009669BA">
        <w:rPr>
          <w:rFonts w:hint="eastAsia"/>
          <w:b/>
          <w:szCs w:val="20"/>
          <w:bdr w:val="single" w:sz="4" w:space="0" w:color="auto"/>
        </w:rPr>
        <w:t>夜摩天、</w:t>
      </w:r>
      <w:r w:rsidR="005E40DF" w:rsidRPr="009669BA">
        <w:rPr>
          <w:b/>
          <w:szCs w:val="20"/>
          <w:bdr w:val="single" w:sz="4" w:space="0" w:color="auto"/>
        </w:rPr>
        <w:t>兜率陀</w:t>
      </w:r>
      <w:r w:rsidR="005E40DF" w:rsidRPr="009669BA">
        <w:rPr>
          <w:rFonts w:hint="eastAsia"/>
          <w:b/>
          <w:szCs w:val="20"/>
          <w:bdr w:val="single" w:sz="4" w:space="0" w:color="auto"/>
        </w:rPr>
        <w:t>天</w:t>
      </w:r>
      <w:r w:rsidR="005E40DF" w:rsidRPr="009669BA">
        <w:rPr>
          <w:b/>
          <w:szCs w:val="20"/>
          <w:bdr w:val="single" w:sz="4" w:space="0" w:color="auto"/>
        </w:rPr>
        <w:t>、化樂</w:t>
      </w:r>
      <w:r w:rsidR="005E40DF" w:rsidRPr="009669BA">
        <w:rPr>
          <w:rFonts w:hint="eastAsia"/>
          <w:b/>
          <w:szCs w:val="20"/>
          <w:bdr w:val="single" w:sz="4" w:space="0" w:color="auto"/>
        </w:rPr>
        <w:t>天、他化自在天少來</w:t>
      </w:r>
    </w:p>
    <w:p w:rsidR="009669BA" w:rsidRPr="009669BA" w:rsidRDefault="00C31895" w:rsidP="00C31895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（參）</w:t>
      </w:r>
      <w:r w:rsidR="005E40DF" w:rsidRPr="009669BA">
        <w:rPr>
          <w:rFonts w:hint="eastAsia"/>
          <w:b/>
          <w:szCs w:val="20"/>
          <w:bdr w:val="single" w:sz="4" w:space="0" w:color="auto"/>
        </w:rPr>
        <w:t>梵天與多眾俱來</w:t>
      </w:r>
    </w:p>
    <w:p w:rsidR="005E40DF" w:rsidRPr="009669BA" w:rsidRDefault="005E40DF" w:rsidP="00C75214">
      <w:pPr>
        <w:spacing w:beforeLines="30" w:before="108"/>
        <w:jc w:val="both"/>
        <w:rPr>
          <w:szCs w:val="20"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伍、須菩提請法，佛重明正迴向義，並校量功德勸修</w:t>
      </w:r>
    </w:p>
    <w:p w:rsidR="009669BA" w:rsidRDefault="005E40DF" w:rsidP="00C31895">
      <w:pPr>
        <w:ind w:leftChars="50" w:left="120"/>
        <w:jc w:val="both"/>
        <w:rPr>
          <w:rFonts w:hint="eastAsia"/>
          <w:b/>
          <w:bCs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（壹）</w:t>
      </w:r>
      <w:r w:rsidRPr="009669BA">
        <w:rPr>
          <w:b/>
          <w:bdr w:val="single" w:sz="4" w:space="0" w:color="auto"/>
        </w:rPr>
        <w:t>須菩提</w:t>
      </w:r>
      <w:r w:rsidRPr="009669BA">
        <w:rPr>
          <w:rFonts w:hint="eastAsia"/>
          <w:b/>
          <w:bdr w:val="single" w:sz="4" w:space="0" w:color="auto"/>
        </w:rPr>
        <w:t>問「正迴向」義</w:t>
      </w:r>
    </w:p>
    <w:p w:rsidR="009669BA" w:rsidRPr="009669BA" w:rsidRDefault="005E40DF" w:rsidP="00C31895">
      <w:pPr>
        <w:ind w:leftChars="50" w:left="120"/>
        <w:jc w:val="both"/>
        <w:rPr>
          <w:b/>
        </w:rPr>
      </w:pPr>
      <w:r w:rsidRPr="009669BA">
        <w:rPr>
          <w:rFonts w:hint="eastAsia"/>
          <w:b/>
          <w:szCs w:val="20"/>
          <w:bdr w:val="single" w:sz="4" w:space="0" w:color="auto"/>
        </w:rPr>
        <w:t>先已種種因緣說正迴向即是最上迴向，今何以更問</w:t>
      </w:r>
    </w:p>
    <w:p w:rsidR="005E40DF" w:rsidRPr="009669BA" w:rsidRDefault="005E40DF" w:rsidP="00C31895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（貳）佛重說正迴向義，並校量功德勸修</w:t>
      </w:r>
    </w:p>
    <w:p w:rsidR="005E40DF" w:rsidRPr="009669BA" w:rsidRDefault="005E40DF" w:rsidP="00C31895">
      <w:pPr>
        <w:ind w:leftChars="100" w:left="24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一、佛重說正迴向義</w:t>
      </w:r>
    </w:p>
    <w:p w:rsidR="009669BA" w:rsidRDefault="005E40DF" w:rsidP="00C31895">
      <w:pPr>
        <w:ind w:leftChars="150" w:left="36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（一）如諸法實相隨喜迴向</w:t>
      </w:r>
    </w:p>
    <w:p w:rsidR="005E40DF" w:rsidRPr="009669BA" w:rsidRDefault="005E40DF" w:rsidP="00C31895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9669BA">
        <w:rPr>
          <w:rFonts w:hint="eastAsia"/>
          <w:b/>
          <w:szCs w:val="20"/>
          <w:bdr w:val="single" w:sz="4" w:space="0" w:color="auto"/>
        </w:rPr>
        <w:t>（二）知一切法</w:t>
      </w:r>
      <w:r w:rsidRPr="009669BA">
        <w:rPr>
          <w:b/>
          <w:szCs w:val="20"/>
          <w:bdr w:val="single" w:sz="4" w:space="0" w:color="auto"/>
        </w:rPr>
        <w:t>與解脫</w:t>
      </w:r>
      <w:r w:rsidRPr="009669BA">
        <w:rPr>
          <w:rFonts w:hint="eastAsia"/>
          <w:b/>
          <w:szCs w:val="20"/>
          <w:bdr w:val="single" w:sz="4" w:space="0" w:color="auto"/>
        </w:rPr>
        <w:t>平</w:t>
      </w:r>
      <w:r w:rsidRPr="009669BA">
        <w:rPr>
          <w:b/>
          <w:szCs w:val="20"/>
          <w:bdr w:val="single" w:sz="4" w:space="0" w:color="auto"/>
        </w:rPr>
        <w:t>等</w:t>
      </w:r>
      <w:r w:rsidRPr="009669BA">
        <w:rPr>
          <w:rFonts w:hint="eastAsia"/>
          <w:b/>
          <w:szCs w:val="20"/>
          <w:bdr w:val="single" w:sz="4" w:space="0" w:color="auto"/>
        </w:rPr>
        <w:t>隨喜迴向，當疾得無上菩提</w:t>
      </w:r>
    </w:p>
    <w:p w:rsidR="009669BA" w:rsidRDefault="008C365B" w:rsidP="00C31895">
      <w:pPr>
        <w:ind w:leftChars="200" w:left="480"/>
        <w:jc w:val="both"/>
        <w:rPr>
          <w:b/>
        </w:rPr>
      </w:pPr>
      <w:r w:rsidRPr="009669BA">
        <w:rPr>
          <w:rFonts w:hint="eastAsia"/>
          <w:b/>
          <w:bdr w:val="single" w:sz="4" w:space="0" w:color="auto"/>
        </w:rPr>
        <w:t>※</w:t>
      </w:r>
      <w:r w:rsidRPr="009669BA">
        <w:rPr>
          <w:rFonts w:hint="eastAsia"/>
          <w:b/>
          <w:bdr w:val="single" w:sz="4" w:space="0" w:color="auto"/>
        </w:rPr>
        <w:t xml:space="preserve"> </w:t>
      </w:r>
      <w:r w:rsidR="005E40DF" w:rsidRPr="009669BA">
        <w:rPr>
          <w:rFonts w:hint="eastAsia"/>
          <w:b/>
          <w:bdr w:val="single" w:sz="4" w:space="0" w:color="auto"/>
        </w:rPr>
        <w:t>釋疑：云何六度等諸法</w:t>
      </w:r>
      <w:r w:rsidR="005E40DF" w:rsidRPr="009669BA">
        <w:rPr>
          <w:b/>
          <w:bdr w:val="single" w:sz="4" w:space="0" w:color="auto"/>
        </w:rPr>
        <w:t>與解脫等</w:t>
      </w:r>
    </w:p>
    <w:p w:rsidR="009669BA" w:rsidRPr="009669BA" w:rsidRDefault="005E40DF" w:rsidP="00C31895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二、校量功德</w:t>
      </w:r>
    </w:p>
    <w:p w:rsidR="009669BA" w:rsidRPr="009669BA" w:rsidRDefault="005E40DF" w:rsidP="00C31895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9669BA">
        <w:rPr>
          <w:rFonts w:hint="eastAsia"/>
          <w:b/>
          <w:bdr w:val="single" w:sz="4" w:space="0" w:color="auto"/>
        </w:rPr>
        <w:t>三、勸修</w:t>
      </w:r>
    </w:p>
    <w:p w:rsidR="006F6BD1" w:rsidRPr="003160C3" w:rsidRDefault="006F6BD1" w:rsidP="00C31895">
      <w:pPr>
        <w:ind w:leftChars="100" w:left="240"/>
        <w:jc w:val="both"/>
      </w:pPr>
    </w:p>
    <w:sectPr w:rsidR="006F6BD1" w:rsidRPr="003160C3" w:rsidSect="007E790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171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68B" w:rsidRDefault="00BA368B" w:rsidP="005E40DF">
      <w:r>
        <w:separator/>
      </w:r>
    </w:p>
  </w:endnote>
  <w:endnote w:type="continuationSeparator" w:id="0">
    <w:p w:rsidR="00BA368B" w:rsidRDefault="00BA368B" w:rsidP="005E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756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A31" w:rsidRDefault="00FC1A31" w:rsidP="007E790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9BA">
          <w:rPr>
            <w:noProof/>
          </w:rPr>
          <w:t>1714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451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A31" w:rsidRPr="00622E08" w:rsidRDefault="00FC1A31" w:rsidP="007E790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9BA">
          <w:rPr>
            <w:noProof/>
          </w:rPr>
          <w:t>1715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68B" w:rsidRDefault="00BA368B" w:rsidP="005E40DF">
      <w:r>
        <w:separator/>
      </w:r>
    </w:p>
  </w:footnote>
  <w:footnote w:type="continuationSeparator" w:id="0">
    <w:p w:rsidR="00BA368B" w:rsidRDefault="00BA368B" w:rsidP="005E4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A31" w:rsidRDefault="00FC1A31">
    <w:pPr>
      <w:pStyle w:val="a8"/>
    </w:pPr>
    <w:r>
      <w:rPr>
        <w:rFonts w:hint="eastAsia"/>
        <w:kern w:val="0"/>
      </w:rPr>
      <w:t>《大智度論》講義（第</w:t>
    </w:r>
    <w:r w:rsidRPr="00D61F1D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A31" w:rsidRPr="009B5C99" w:rsidRDefault="00FC1A31" w:rsidP="009B5C99">
    <w:pPr>
      <w:pStyle w:val="a8"/>
      <w:tabs>
        <w:tab w:val="clear" w:pos="4153"/>
        <w:tab w:val="clear" w:pos="8306"/>
      </w:tabs>
      <w:jc w:val="right"/>
    </w:pPr>
    <w:r>
      <w:rPr>
        <w:rFonts w:hint="eastAsia"/>
      </w:rPr>
      <w:t>第五冊：</w:t>
    </w:r>
    <w:r>
      <w:rPr>
        <w:rFonts w:ascii="新細明體" w:hAnsi="新細明體"/>
        <w:szCs w:val="18"/>
      </w:rPr>
      <w:t>《</w:t>
    </w:r>
    <w:r>
      <w:rPr>
        <w:rFonts w:hint="eastAsia"/>
        <w:szCs w:val="18"/>
      </w:rPr>
      <w:t>大智度論</w:t>
    </w:r>
    <w:r>
      <w:rPr>
        <w:rFonts w:ascii="新細明體" w:hAnsi="新細明體"/>
        <w:szCs w:val="18"/>
      </w:rPr>
      <w:t>》</w:t>
    </w:r>
    <w:r>
      <w:rPr>
        <w:rFonts w:ascii="新細明體" w:hAnsi="新細明體" w:hint="eastAsia"/>
        <w:szCs w:val="18"/>
      </w:rPr>
      <w:t>卷</w:t>
    </w:r>
    <w:r w:rsidRPr="00D61F1D">
      <w:rPr>
        <w:rFonts w:eastAsia="SimSun" w:hint="eastAsia"/>
        <w:szCs w:val="18"/>
      </w:rPr>
      <w:t>0</w:t>
    </w:r>
    <w:r w:rsidRPr="00D61F1D">
      <w:rPr>
        <w:rFonts w:hint="eastAsia"/>
        <w:szCs w:val="18"/>
      </w:rPr>
      <w:t>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F3C"/>
    <w:multiLevelType w:val="hybridMultilevel"/>
    <w:tmpl w:val="F3B6284A"/>
    <w:lvl w:ilvl="0" w:tplc="BD00387A">
      <w:start w:val="1"/>
      <w:numFmt w:val="taiwaneseCountingThousand"/>
      <w:lvlText w:val="%1、"/>
      <w:lvlJc w:val="left"/>
      <w:pPr>
        <w:tabs>
          <w:tab w:val="num" w:pos="735"/>
        </w:tabs>
        <w:ind w:left="73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0F3B6F69"/>
    <w:multiLevelType w:val="hybridMultilevel"/>
    <w:tmpl w:val="70A25B64"/>
    <w:lvl w:ilvl="0" w:tplc="7FA2D31C">
      <w:start w:val="1"/>
      <w:numFmt w:val="decimalFullWidth"/>
      <w:lvlText w:val="%1、"/>
      <w:lvlJc w:val="left"/>
      <w:pPr>
        <w:tabs>
          <w:tab w:val="num" w:pos="1340"/>
        </w:tabs>
        <w:ind w:left="134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80"/>
        </w:tabs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0"/>
        </w:tabs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20"/>
        </w:tabs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00"/>
        </w:tabs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80"/>
        </w:tabs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60"/>
        </w:tabs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40"/>
        </w:tabs>
        <w:ind w:left="5240" w:hanging="480"/>
      </w:pPr>
    </w:lvl>
  </w:abstractNum>
  <w:abstractNum w:abstractNumId="2" w15:restartNumberingAfterBreak="0">
    <w:nsid w:val="120D3560"/>
    <w:multiLevelType w:val="hybridMultilevel"/>
    <w:tmpl w:val="EFF04906"/>
    <w:lvl w:ilvl="0" w:tplc="596C04EA">
      <w:start w:val="2"/>
      <w:numFmt w:val="bullet"/>
      <w:lvlText w:val="※"/>
      <w:lvlJc w:val="left"/>
      <w:pPr>
        <w:tabs>
          <w:tab w:val="num" w:pos="1360"/>
        </w:tabs>
        <w:ind w:left="1360" w:hanging="360"/>
      </w:pPr>
      <w:rPr>
        <w:rFonts w:ascii="新細明體" w:eastAsia="新細明體" w:hAnsi="新細明體" w:cs="Times New Roman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0"/>
        </w:tabs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0"/>
        </w:tabs>
        <w:ind w:left="5320" w:hanging="480"/>
      </w:pPr>
      <w:rPr>
        <w:rFonts w:ascii="Wingdings" w:hAnsi="Wingdings" w:hint="default"/>
      </w:rPr>
    </w:lvl>
  </w:abstractNum>
  <w:abstractNum w:abstractNumId="3" w15:restartNumberingAfterBreak="0">
    <w:nsid w:val="1AB36BF6"/>
    <w:multiLevelType w:val="hybridMultilevel"/>
    <w:tmpl w:val="1E4E04AA"/>
    <w:lvl w:ilvl="0" w:tplc="5310E2C4">
      <w:start w:val="1"/>
      <w:numFmt w:val="taiwaneseCountingThousand"/>
      <w:lvlText w:val="%1、"/>
      <w:lvlJc w:val="left"/>
      <w:pPr>
        <w:tabs>
          <w:tab w:val="num" w:pos="1405"/>
        </w:tabs>
        <w:ind w:left="14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60"/>
        </w:tabs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0"/>
        </w:tabs>
        <w:ind w:left="2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00"/>
        </w:tabs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0"/>
        </w:tabs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0"/>
        </w:tabs>
        <w:ind w:left="4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40"/>
        </w:tabs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0"/>
        </w:tabs>
        <w:ind w:left="5320" w:hanging="480"/>
      </w:pPr>
    </w:lvl>
  </w:abstractNum>
  <w:abstractNum w:abstractNumId="4" w15:restartNumberingAfterBreak="0">
    <w:nsid w:val="1DF455B6"/>
    <w:multiLevelType w:val="hybridMultilevel"/>
    <w:tmpl w:val="E8B4DD5A"/>
    <w:lvl w:ilvl="0" w:tplc="D1A42222">
      <w:start w:val="1"/>
      <w:numFmt w:val="taiwaneseCountingThousand"/>
      <w:lvlText w:val="%1、"/>
      <w:lvlJc w:val="left"/>
      <w:pPr>
        <w:tabs>
          <w:tab w:val="num" w:pos="1020"/>
        </w:tabs>
        <w:ind w:left="10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5" w15:restartNumberingAfterBreak="0">
    <w:nsid w:val="45477AFC"/>
    <w:multiLevelType w:val="hybridMultilevel"/>
    <w:tmpl w:val="18221F60"/>
    <w:lvl w:ilvl="0" w:tplc="7B7CE49E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DF"/>
    <w:rsid w:val="00003CDD"/>
    <w:rsid w:val="00013D50"/>
    <w:rsid w:val="00042F75"/>
    <w:rsid w:val="00071E2D"/>
    <w:rsid w:val="00084EC7"/>
    <w:rsid w:val="0009464F"/>
    <w:rsid w:val="000A7261"/>
    <w:rsid w:val="000B0C08"/>
    <w:rsid w:val="000D290B"/>
    <w:rsid w:val="000E6204"/>
    <w:rsid w:val="000F2A1A"/>
    <w:rsid w:val="001020A6"/>
    <w:rsid w:val="00110B7B"/>
    <w:rsid w:val="001123DC"/>
    <w:rsid w:val="00115A2C"/>
    <w:rsid w:val="00116DCA"/>
    <w:rsid w:val="00163D82"/>
    <w:rsid w:val="00175E44"/>
    <w:rsid w:val="00184CF1"/>
    <w:rsid w:val="00185964"/>
    <w:rsid w:val="00193B89"/>
    <w:rsid w:val="0019588F"/>
    <w:rsid w:val="001C48D1"/>
    <w:rsid w:val="001C59A0"/>
    <w:rsid w:val="001E33E5"/>
    <w:rsid w:val="001E3946"/>
    <w:rsid w:val="00201DDD"/>
    <w:rsid w:val="002034CE"/>
    <w:rsid w:val="00210962"/>
    <w:rsid w:val="002157CC"/>
    <w:rsid w:val="00265302"/>
    <w:rsid w:val="00272A39"/>
    <w:rsid w:val="00297A07"/>
    <w:rsid w:val="002B3777"/>
    <w:rsid w:val="002C54A0"/>
    <w:rsid w:val="002E1856"/>
    <w:rsid w:val="002E6C19"/>
    <w:rsid w:val="002F0185"/>
    <w:rsid w:val="002F34D4"/>
    <w:rsid w:val="00300DE1"/>
    <w:rsid w:val="00307B15"/>
    <w:rsid w:val="003160C3"/>
    <w:rsid w:val="0031784E"/>
    <w:rsid w:val="003253CC"/>
    <w:rsid w:val="00392225"/>
    <w:rsid w:val="003C183D"/>
    <w:rsid w:val="003C4AA9"/>
    <w:rsid w:val="003C5E64"/>
    <w:rsid w:val="003D7CC0"/>
    <w:rsid w:val="004030D1"/>
    <w:rsid w:val="00407B03"/>
    <w:rsid w:val="00425229"/>
    <w:rsid w:val="00427D57"/>
    <w:rsid w:val="00436678"/>
    <w:rsid w:val="00446CDA"/>
    <w:rsid w:val="004757E4"/>
    <w:rsid w:val="004954D4"/>
    <w:rsid w:val="004D7713"/>
    <w:rsid w:val="004D7B84"/>
    <w:rsid w:val="0050160E"/>
    <w:rsid w:val="00521E4C"/>
    <w:rsid w:val="0052285A"/>
    <w:rsid w:val="005230FB"/>
    <w:rsid w:val="00523E59"/>
    <w:rsid w:val="00533F76"/>
    <w:rsid w:val="005450C5"/>
    <w:rsid w:val="0056201A"/>
    <w:rsid w:val="005658F0"/>
    <w:rsid w:val="00577E15"/>
    <w:rsid w:val="00581AB3"/>
    <w:rsid w:val="0058776C"/>
    <w:rsid w:val="00592BCA"/>
    <w:rsid w:val="005E40DF"/>
    <w:rsid w:val="00613C4A"/>
    <w:rsid w:val="00622E08"/>
    <w:rsid w:val="00633154"/>
    <w:rsid w:val="00641979"/>
    <w:rsid w:val="006478ED"/>
    <w:rsid w:val="00662988"/>
    <w:rsid w:val="00665857"/>
    <w:rsid w:val="006761C6"/>
    <w:rsid w:val="00677B8F"/>
    <w:rsid w:val="00681477"/>
    <w:rsid w:val="006A7B65"/>
    <w:rsid w:val="006B356B"/>
    <w:rsid w:val="006B6367"/>
    <w:rsid w:val="006E321E"/>
    <w:rsid w:val="006F6BD1"/>
    <w:rsid w:val="007035B6"/>
    <w:rsid w:val="0071222B"/>
    <w:rsid w:val="00717DCB"/>
    <w:rsid w:val="00722C58"/>
    <w:rsid w:val="00735725"/>
    <w:rsid w:val="007518DA"/>
    <w:rsid w:val="00765082"/>
    <w:rsid w:val="00765BE0"/>
    <w:rsid w:val="0077662D"/>
    <w:rsid w:val="00777130"/>
    <w:rsid w:val="00777C8F"/>
    <w:rsid w:val="00780BD8"/>
    <w:rsid w:val="00780D4E"/>
    <w:rsid w:val="007A342B"/>
    <w:rsid w:val="007A593E"/>
    <w:rsid w:val="007C507A"/>
    <w:rsid w:val="007C7F3B"/>
    <w:rsid w:val="007D54B2"/>
    <w:rsid w:val="007E0E92"/>
    <w:rsid w:val="007E184B"/>
    <w:rsid w:val="007E7906"/>
    <w:rsid w:val="0080766C"/>
    <w:rsid w:val="00810009"/>
    <w:rsid w:val="0081277F"/>
    <w:rsid w:val="00825239"/>
    <w:rsid w:val="00831D6C"/>
    <w:rsid w:val="00843814"/>
    <w:rsid w:val="0084676D"/>
    <w:rsid w:val="00851C51"/>
    <w:rsid w:val="008613C9"/>
    <w:rsid w:val="00867B35"/>
    <w:rsid w:val="00886489"/>
    <w:rsid w:val="008925CC"/>
    <w:rsid w:val="008B34A8"/>
    <w:rsid w:val="008B7856"/>
    <w:rsid w:val="008C365B"/>
    <w:rsid w:val="009005AD"/>
    <w:rsid w:val="0090454B"/>
    <w:rsid w:val="00915DB9"/>
    <w:rsid w:val="00920421"/>
    <w:rsid w:val="00920EE9"/>
    <w:rsid w:val="009211F9"/>
    <w:rsid w:val="00922C63"/>
    <w:rsid w:val="0092628C"/>
    <w:rsid w:val="009669BA"/>
    <w:rsid w:val="009859F5"/>
    <w:rsid w:val="00986DA0"/>
    <w:rsid w:val="00987603"/>
    <w:rsid w:val="00997E68"/>
    <w:rsid w:val="009A371A"/>
    <w:rsid w:val="009A5127"/>
    <w:rsid w:val="009B5C99"/>
    <w:rsid w:val="009D5260"/>
    <w:rsid w:val="009E1B35"/>
    <w:rsid w:val="009E1BFA"/>
    <w:rsid w:val="009E1C72"/>
    <w:rsid w:val="009F1C1E"/>
    <w:rsid w:val="00A00207"/>
    <w:rsid w:val="00A04619"/>
    <w:rsid w:val="00A23EA0"/>
    <w:rsid w:val="00A27919"/>
    <w:rsid w:val="00A30925"/>
    <w:rsid w:val="00A313C1"/>
    <w:rsid w:val="00A45749"/>
    <w:rsid w:val="00A6209A"/>
    <w:rsid w:val="00A723A9"/>
    <w:rsid w:val="00A765FC"/>
    <w:rsid w:val="00A80873"/>
    <w:rsid w:val="00A8714F"/>
    <w:rsid w:val="00AA2932"/>
    <w:rsid w:val="00AB3F76"/>
    <w:rsid w:val="00AC4724"/>
    <w:rsid w:val="00AC5731"/>
    <w:rsid w:val="00AE3705"/>
    <w:rsid w:val="00AE6A6B"/>
    <w:rsid w:val="00AF149E"/>
    <w:rsid w:val="00AF5A01"/>
    <w:rsid w:val="00B15242"/>
    <w:rsid w:val="00B1617C"/>
    <w:rsid w:val="00B30ECA"/>
    <w:rsid w:val="00B53503"/>
    <w:rsid w:val="00B705BD"/>
    <w:rsid w:val="00B838FE"/>
    <w:rsid w:val="00B84101"/>
    <w:rsid w:val="00B90545"/>
    <w:rsid w:val="00B946A5"/>
    <w:rsid w:val="00B96BB8"/>
    <w:rsid w:val="00BA368B"/>
    <w:rsid w:val="00BC23F6"/>
    <w:rsid w:val="00BD5B23"/>
    <w:rsid w:val="00BE7E55"/>
    <w:rsid w:val="00BF2E1E"/>
    <w:rsid w:val="00C01F7C"/>
    <w:rsid w:val="00C023ED"/>
    <w:rsid w:val="00C23470"/>
    <w:rsid w:val="00C255E2"/>
    <w:rsid w:val="00C26DEE"/>
    <w:rsid w:val="00C31895"/>
    <w:rsid w:val="00C3276F"/>
    <w:rsid w:val="00C4360E"/>
    <w:rsid w:val="00C53AFF"/>
    <w:rsid w:val="00C53BFD"/>
    <w:rsid w:val="00C75214"/>
    <w:rsid w:val="00C815BE"/>
    <w:rsid w:val="00C90C81"/>
    <w:rsid w:val="00C9130B"/>
    <w:rsid w:val="00C9297B"/>
    <w:rsid w:val="00CB4966"/>
    <w:rsid w:val="00CD087C"/>
    <w:rsid w:val="00CE3202"/>
    <w:rsid w:val="00D00449"/>
    <w:rsid w:val="00D06A72"/>
    <w:rsid w:val="00D33332"/>
    <w:rsid w:val="00D42E00"/>
    <w:rsid w:val="00D52CB7"/>
    <w:rsid w:val="00D57EF7"/>
    <w:rsid w:val="00D61F1D"/>
    <w:rsid w:val="00D66391"/>
    <w:rsid w:val="00D770ED"/>
    <w:rsid w:val="00D9549A"/>
    <w:rsid w:val="00DA3813"/>
    <w:rsid w:val="00DA3C45"/>
    <w:rsid w:val="00DB35DB"/>
    <w:rsid w:val="00DD3EEA"/>
    <w:rsid w:val="00DD4825"/>
    <w:rsid w:val="00DE3655"/>
    <w:rsid w:val="00DF637A"/>
    <w:rsid w:val="00E35EF5"/>
    <w:rsid w:val="00E37E9F"/>
    <w:rsid w:val="00E66917"/>
    <w:rsid w:val="00E715DF"/>
    <w:rsid w:val="00E81BED"/>
    <w:rsid w:val="00E82A9F"/>
    <w:rsid w:val="00E9368E"/>
    <w:rsid w:val="00EA199B"/>
    <w:rsid w:val="00EA4DD5"/>
    <w:rsid w:val="00EC769B"/>
    <w:rsid w:val="00EE70A6"/>
    <w:rsid w:val="00EF16D3"/>
    <w:rsid w:val="00F002F8"/>
    <w:rsid w:val="00F121AB"/>
    <w:rsid w:val="00F26E73"/>
    <w:rsid w:val="00F34FF7"/>
    <w:rsid w:val="00F41EF8"/>
    <w:rsid w:val="00F42710"/>
    <w:rsid w:val="00F72E18"/>
    <w:rsid w:val="00F72E79"/>
    <w:rsid w:val="00F7606F"/>
    <w:rsid w:val="00F77626"/>
    <w:rsid w:val="00F82286"/>
    <w:rsid w:val="00F95D09"/>
    <w:rsid w:val="00FA22BA"/>
    <w:rsid w:val="00FA68A3"/>
    <w:rsid w:val="00FA7C36"/>
    <w:rsid w:val="00FB170E"/>
    <w:rsid w:val="00FC1A31"/>
    <w:rsid w:val="00FD2467"/>
    <w:rsid w:val="00FE79D8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C76B1F-014E-484A-B41B-5A5AB6C0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E40D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E40D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E40DF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a3">
    <w:name w:val="字元"/>
    <w:rsid w:val="005E40DF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1"/>
    <w:rsid w:val="005E40DF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5E40DF"/>
    <w:pPr>
      <w:ind w:leftChars="100" w:left="100"/>
    </w:pPr>
  </w:style>
  <w:style w:type="paragraph" w:customStyle="1" w:styleId="03">
    <w:name w:val="03.標題...一、"/>
    <w:basedOn w:val="01"/>
    <w:rsid w:val="005E40DF"/>
    <w:pPr>
      <w:ind w:leftChars="200" w:left="200"/>
    </w:pPr>
  </w:style>
  <w:style w:type="paragraph" w:customStyle="1" w:styleId="04">
    <w:name w:val="04.標題...（一）"/>
    <w:basedOn w:val="01"/>
    <w:rsid w:val="005E40DF"/>
    <w:pPr>
      <w:ind w:leftChars="300" w:left="300"/>
    </w:pPr>
  </w:style>
  <w:style w:type="paragraph" w:customStyle="1" w:styleId="05">
    <w:name w:val="05.標題...１、"/>
    <w:basedOn w:val="01"/>
    <w:rsid w:val="005E40DF"/>
    <w:pPr>
      <w:ind w:leftChars="400" w:left="400"/>
    </w:pPr>
  </w:style>
  <w:style w:type="paragraph" w:customStyle="1" w:styleId="06">
    <w:name w:val="06.標題...（１）"/>
    <w:basedOn w:val="01"/>
    <w:rsid w:val="005E40DF"/>
    <w:pPr>
      <w:ind w:leftChars="500" w:left="500"/>
    </w:pPr>
  </w:style>
  <w:style w:type="paragraph" w:customStyle="1" w:styleId="07">
    <w:name w:val="07.標題...Ａ、"/>
    <w:basedOn w:val="01"/>
    <w:rsid w:val="005E40DF"/>
    <w:pPr>
      <w:ind w:leftChars="600" w:left="600"/>
    </w:pPr>
  </w:style>
  <w:style w:type="paragraph" w:customStyle="1" w:styleId="08">
    <w:name w:val="08.標題...（Ａ）"/>
    <w:basedOn w:val="07"/>
    <w:rsid w:val="005E40DF"/>
    <w:pPr>
      <w:ind w:leftChars="700" w:left="700"/>
    </w:pPr>
  </w:style>
  <w:style w:type="paragraph" w:customStyle="1" w:styleId="09">
    <w:name w:val="09.標題...ａ、"/>
    <w:basedOn w:val="08"/>
    <w:rsid w:val="005E40DF"/>
    <w:pPr>
      <w:ind w:leftChars="800" w:left="800"/>
    </w:pPr>
  </w:style>
  <w:style w:type="character" w:customStyle="1" w:styleId="foot">
    <w:name w:val="foot"/>
    <w:basedOn w:val="a0"/>
    <w:rsid w:val="005E40DF"/>
  </w:style>
  <w:style w:type="character" w:customStyle="1" w:styleId="headname">
    <w:name w:val="headname"/>
    <w:rsid w:val="005E40DF"/>
    <w:rPr>
      <w:b/>
      <w:bCs/>
      <w:color w:val="0000A0"/>
      <w:sz w:val="28"/>
      <w:szCs w:val="28"/>
    </w:rPr>
  </w:style>
  <w:style w:type="paragraph" w:styleId="a4">
    <w:name w:val="Body Text"/>
    <w:basedOn w:val="a"/>
    <w:link w:val="a5"/>
    <w:rsid w:val="005E40DF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rsid w:val="005E40DF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5E40DF"/>
    <w:rPr>
      <w:rFonts w:ascii="標楷體" w:eastAsia="標楷體" w:hAnsi="標楷體"/>
      <w:color w:val="000000"/>
    </w:rPr>
  </w:style>
  <w:style w:type="character" w:customStyle="1" w:styleId="20">
    <w:name w:val="本文 2 字元"/>
    <w:basedOn w:val="a0"/>
    <w:link w:val="2"/>
    <w:rsid w:val="005E40DF"/>
    <w:rPr>
      <w:rFonts w:ascii="標楷體" w:eastAsia="標楷體" w:hAnsi="標楷體" w:cs="Times New Roman"/>
      <w:color w:val="000000"/>
      <w:szCs w:val="24"/>
    </w:rPr>
  </w:style>
  <w:style w:type="paragraph" w:styleId="a6">
    <w:name w:val="footer"/>
    <w:basedOn w:val="a"/>
    <w:link w:val="a7"/>
    <w:uiPriority w:val="9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40DF"/>
    <w:rPr>
      <w:rFonts w:ascii="Times New Roman" w:eastAsia="新細明體" w:hAnsi="Times New Roman" w:cs="Times New Roman"/>
      <w:sz w:val="20"/>
      <w:szCs w:val="20"/>
    </w:rPr>
  </w:style>
  <w:style w:type="paragraph" w:styleId="a8">
    <w:name w:val="header"/>
    <w:basedOn w:val="a"/>
    <w:link w:val="a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5E40DF"/>
  </w:style>
  <w:style w:type="paragraph" w:styleId="ab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c"/>
    <w:rsid w:val="005E40DF"/>
    <w:pPr>
      <w:snapToGrid w:val="0"/>
    </w:pPr>
    <w:rPr>
      <w:sz w:val="20"/>
      <w:szCs w:val="20"/>
    </w:rPr>
  </w:style>
  <w:style w:type="character" w:customStyle="1" w:styleId="ac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b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d">
    <w:name w:val="footnote reference"/>
    <w:semiHidden/>
    <w:rsid w:val="005E40DF"/>
    <w:rPr>
      <w:vertAlign w:val="superscript"/>
    </w:rPr>
  </w:style>
  <w:style w:type="character" w:styleId="ae">
    <w:name w:val="Hyperlink"/>
    <w:rsid w:val="005E40DF"/>
    <w:rPr>
      <w:strike w:val="0"/>
      <w:dstrike w:val="0"/>
      <w:color w:val="3333CC"/>
      <w:u w:val="none"/>
      <w:effect w:val="none"/>
    </w:rPr>
  </w:style>
  <w:style w:type="paragraph" w:customStyle="1" w:styleId="100">
    <w:name w:val="10.標題...ａ、"/>
    <w:basedOn w:val="09"/>
    <w:rsid w:val="005E40DF"/>
    <w:pPr>
      <w:ind w:leftChars="900" w:left="900"/>
    </w:pPr>
  </w:style>
  <w:style w:type="paragraph" w:styleId="Web">
    <w:name w:val="Normal (Web)"/>
    <w:basedOn w:val="a"/>
    <w:rsid w:val="005E40DF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HTML">
    <w:name w:val="HTML Preformatted"/>
    <w:basedOn w:val="a"/>
    <w:link w:val="HTML0"/>
    <w:rsid w:val="005E4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Arial Unicode MS" w:eastAsia="Arial Unicode MS" w:hAnsi="Arial Unicode MS" w:cs="Arial Unicode MS"/>
      <w:color w:val="000000"/>
      <w:kern w:val="0"/>
    </w:rPr>
  </w:style>
  <w:style w:type="character" w:customStyle="1" w:styleId="HTML0">
    <w:name w:val="HTML 預設格式 字元"/>
    <w:basedOn w:val="a0"/>
    <w:link w:val="HTML"/>
    <w:rsid w:val="005E40DF"/>
    <w:rPr>
      <w:rFonts w:ascii="Arial Unicode MS" w:eastAsia="Arial Unicode MS" w:hAnsi="Arial Unicode MS" w:cs="Arial Unicode MS"/>
      <w:color w:val="000000"/>
      <w:kern w:val="0"/>
      <w:szCs w:val="24"/>
    </w:rPr>
  </w:style>
  <w:style w:type="character" w:customStyle="1" w:styleId="corr">
    <w:name w:val="corr"/>
    <w:rsid w:val="005E40DF"/>
    <w:rPr>
      <w:color w:val="FF0000"/>
    </w:rPr>
  </w:style>
  <w:style w:type="character" w:customStyle="1" w:styleId="linehead">
    <w:name w:val="linehead"/>
    <w:rsid w:val="005E40DF"/>
    <w:rPr>
      <w:color w:val="0000A0"/>
      <w:sz w:val="24"/>
      <w:szCs w:val="24"/>
    </w:rPr>
  </w:style>
  <w:style w:type="paragraph" w:styleId="3">
    <w:name w:val="Body Text Indent 3"/>
    <w:basedOn w:val="a"/>
    <w:link w:val="30"/>
    <w:rsid w:val="005E40DF"/>
    <w:pPr>
      <w:ind w:leftChars="800" w:left="1920"/>
    </w:pPr>
    <w:rPr>
      <w:rFonts w:eastAsia="標楷體"/>
      <w:szCs w:val="20"/>
    </w:rPr>
  </w:style>
  <w:style w:type="character" w:customStyle="1" w:styleId="30">
    <w:name w:val="本文縮排 3 字元"/>
    <w:basedOn w:val="a0"/>
    <w:link w:val="3"/>
    <w:rsid w:val="005E40DF"/>
    <w:rPr>
      <w:rFonts w:ascii="Times New Roman" w:eastAsia="標楷體" w:hAnsi="Times New Roman" w:cs="Times New Roman"/>
      <w:szCs w:val="20"/>
    </w:rPr>
  </w:style>
  <w:style w:type="character" w:styleId="af">
    <w:name w:val="FollowedHyperlink"/>
    <w:rsid w:val="005E40DF"/>
    <w:rPr>
      <w:color w:val="800080"/>
      <w:u w:val="single"/>
    </w:rPr>
  </w:style>
  <w:style w:type="paragraph" w:styleId="af0">
    <w:name w:val="Plain Text"/>
    <w:basedOn w:val="a"/>
    <w:link w:val="af1"/>
    <w:rsid w:val="005E40DF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5E40DF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5E40DF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styleId="af2">
    <w:name w:val="annotation reference"/>
    <w:rsid w:val="005E40DF"/>
    <w:rPr>
      <w:sz w:val="18"/>
      <w:szCs w:val="18"/>
    </w:rPr>
  </w:style>
  <w:style w:type="paragraph" w:styleId="af3">
    <w:name w:val="annotation text"/>
    <w:basedOn w:val="a"/>
    <w:link w:val="af4"/>
    <w:rsid w:val="005E40DF"/>
  </w:style>
  <w:style w:type="character" w:customStyle="1" w:styleId="af4">
    <w:name w:val="註解文字 字元"/>
    <w:basedOn w:val="a0"/>
    <w:link w:val="af3"/>
    <w:rsid w:val="005E40DF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E40DF"/>
    <w:rPr>
      <w:b/>
      <w:bCs/>
    </w:rPr>
  </w:style>
  <w:style w:type="character" w:customStyle="1" w:styleId="af6">
    <w:name w:val="註解主旨 字元"/>
    <w:basedOn w:val="af4"/>
    <w:link w:val="af5"/>
    <w:rsid w:val="005E40DF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E40DF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5E40DF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5E40D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2015-06-24T05:27:00Z</cp:lastPrinted>
  <dcterms:created xsi:type="dcterms:W3CDTF">2015-10-12T06:34:00Z</dcterms:created>
  <dcterms:modified xsi:type="dcterms:W3CDTF">2016-04-07T08:09:00Z</dcterms:modified>
</cp:coreProperties>
</file>