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02" w:rsidRDefault="00B94002" w:rsidP="009126A6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DD00EB" w:rsidRPr="00BE2B19" w:rsidRDefault="00DD00EB" w:rsidP="009126A6">
      <w:pPr>
        <w:jc w:val="center"/>
        <w:rPr>
          <w:rFonts w:eastAsia="標楷體" w:cs="Roman Unicode"/>
          <w:b/>
          <w:sz w:val="44"/>
          <w:szCs w:val="44"/>
        </w:rPr>
      </w:pPr>
      <w:r w:rsidRPr="00BE2B19">
        <w:rPr>
          <w:rFonts w:eastAsia="標楷體" w:cs="Roman Unicode"/>
          <w:b/>
          <w:sz w:val="44"/>
          <w:szCs w:val="44"/>
        </w:rPr>
        <w:t>《大智度論》卷</w:t>
      </w:r>
      <w:r w:rsidRPr="00BE2B19">
        <w:rPr>
          <w:rFonts w:eastAsia="標楷體" w:cs="Roman Unicode" w:hint="eastAsia"/>
          <w:b/>
          <w:sz w:val="44"/>
          <w:szCs w:val="44"/>
        </w:rPr>
        <w:t>65</w:t>
      </w:r>
    </w:p>
    <w:p w:rsidR="00B94002" w:rsidRDefault="00DD00EB" w:rsidP="009126A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BE2B19">
        <w:rPr>
          <w:rFonts w:eastAsia="標楷體" w:cs="Roman Unicode"/>
          <w:b/>
          <w:bCs/>
          <w:sz w:val="28"/>
          <w:szCs w:val="28"/>
        </w:rPr>
        <w:t>〈</w:t>
      </w:r>
      <w:r w:rsidRPr="00BE2B19">
        <w:rPr>
          <w:rFonts w:eastAsia="標楷體" w:cs="Roman Unicode" w:hint="eastAsia"/>
          <w:b/>
          <w:bCs/>
          <w:sz w:val="28"/>
          <w:szCs w:val="28"/>
        </w:rPr>
        <w:t>釋無作實相品第四十三之餘</w:t>
      </w:r>
      <w:r w:rsidRPr="00BE2B19">
        <w:rPr>
          <w:rFonts w:eastAsia="標楷體" w:cs="Roman Unicode"/>
          <w:b/>
          <w:bCs/>
          <w:sz w:val="28"/>
          <w:szCs w:val="28"/>
        </w:rPr>
        <w:t>〉</w:t>
      </w:r>
    </w:p>
    <w:p w:rsidR="00B94002" w:rsidRDefault="00DD00EB" w:rsidP="009126A6">
      <w:pPr>
        <w:jc w:val="right"/>
        <w:rPr>
          <w:sz w:val="32"/>
        </w:rPr>
      </w:pPr>
      <w:r w:rsidRPr="00BE2B19">
        <w:rPr>
          <w:rFonts w:eastAsia="標楷體" w:cs="Roman Unicode"/>
          <w:sz w:val="26"/>
        </w:rPr>
        <w:t>釋厚觀</w:t>
      </w:r>
      <w:r w:rsidRPr="00BE2B19">
        <w:rPr>
          <w:rFonts w:cs="Roman Unicode"/>
          <w:sz w:val="26"/>
        </w:rPr>
        <w:t>（</w:t>
      </w:r>
      <w:r w:rsidRPr="00BE2B19">
        <w:rPr>
          <w:rFonts w:cs="Roman Unicode"/>
          <w:sz w:val="26"/>
        </w:rPr>
        <w:t>20</w:t>
      </w:r>
      <w:r w:rsidRPr="00BE2B19">
        <w:rPr>
          <w:rFonts w:cs="Roman Unicode" w:hint="eastAsia"/>
          <w:sz w:val="26"/>
        </w:rPr>
        <w:t>11</w:t>
      </w:r>
      <w:r w:rsidRPr="00BE2B19">
        <w:rPr>
          <w:rFonts w:cs="Roman Unicode"/>
          <w:sz w:val="26"/>
        </w:rPr>
        <w:t>.</w:t>
      </w:r>
      <w:r w:rsidR="0057597F" w:rsidRPr="00BE2B19">
        <w:rPr>
          <w:rFonts w:cs="Roman Unicode"/>
          <w:sz w:val="26"/>
        </w:rPr>
        <w:t>0</w:t>
      </w:r>
      <w:r w:rsidRPr="00BE2B19">
        <w:rPr>
          <w:rFonts w:cs="Roman Unicode" w:hint="eastAsia"/>
          <w:sz w:val="26"/>
        </w:rPr>
        <w:t>4</w:t>
      </w:r>
      <w:r w:rsidRPr="00BE2B19">
        <w:rPr>
          <w:rFonts w:cs="Roman Unicode"/>
          <w:sz w:val="26"/>
        </w:rPr>
        <w:t>.</w:t>
      </w:r>
      <w:r w:rsidRPr="00BE2B19">
        <w:rPr>
          <w:rFonts w:cs="Roman Unicode" w:hint="eastAsia"/>
          <w:sz w:val="26"/>
        </w:rPr>
        <w:t>30</w:t>
      </w:r>
      <w:r w:rsidRPr="00BE2B19">
        <w:rPr>
          <w:rFonts w:cs="Roman Unicode"/>
          <w:sz w:val="26"/>
        </w:rPr>
        <w:t>）</w:t>
      </w:r>
    </w:p>
    <w:p w:rsidR="00DD00EB" w:rsidRPr="00BE2B19" w:rsidRDefault="00A96BB1" w:rsidP="009126A6">
      <w:pPr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參</w:t>
      </w:r>
      <w:r w:rsidR="00DD00EB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、勸信受持，說般若得無量福德</w:t>
      </w:r>
      <w:r w:rsidR="00DD00EB" w:rsidRPr="00B94002">
        <w:rPr>
          <w:rFonts w:hint="eastAsia"/>
          <w:szCs w:val="20"/>
        </w:rPr>
        <w:t>（</w:t>
      </w:r>
      <w:r w:rsidR="002B6565" w:rsidRPr="00B94002">
        <w:rPr>
          <w:rFonts w:hint="eastAsia"/>
          <w:szCs w:val="20"/>
        </w:rPr>
        <w:t>承上</w:t>
      </w:r>
      <w:r w:rsidR="00DD00EB" w:rsidRPr="00B94002">
        <w:rPr>
          <w:rFonts w:hint="eastAsia"/>
          <w:szCs w:val="20"/>
        </w:rPr>
        <w:t>卷</w:t>
      </w:r>
      <w:r w:rsidR="00DD00EB" w:rsidRPr="00B94002">
        <w:rPr>
          <w:rFonts w:hint="eastAsia"/>
          <w:szCs w:val="20"/>
        </w:rPr>
        <w:t>64</w:t>
      </w:r>
      <w:r w:rsidR="00DD00EB" w:rsidRPr="00B94002">
        <w:rPr>
          <w:rFonts w:hint="eastAsia"/>
          <w:szCs w:val="20"/>
        </w:rPr>
        <w:t>）</w:t>
      </w:r>
    </w:p>
    <w:p w:rsidR="00DD00EB" w:rsidRPr="00BE2B19" w:rsidRDefault="00DD00EB" w:rsidP="009126A6">
      <w:pPr>
        <w:ind w:leftChars="50" w:left="12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（壹）諸佛同說般若應信受</w:t>
      </w:r>
      <w:r w:rsidRPr="00B94002">
        <w:rPr>
          <w:rFonts w:hint="eastAsia"/>
          <w:szCs w:val="20"/>
        </w:rPr>
        <w:t>（</w:t>
      </w:r>
      <w:r w:rsidR="002B6565" w:rsidRPr="00B94002">
        <w:rPr>
          <w:rFonts w:hint="eastAsia"/>
          <w:szCs w:val="20"/>
        </w:rPr>
        <w:t>承上</w:t>
      </w:r>
      <w:r w:rsidRPr="00B94002">
        <w:rPr>
          <w:rFonts w:hint="eastAsia"/>
          <w:szCs w:val="20"/>
        </w:rPr>
        <w:t>卷</w:t>
      </w:r>
      <w:r w:rsidRPr="00B94002">
        <w:rPr>
          <w:rFonts w:hint="eastAsia"/>
          <w:szCs w:val="20"/>
        </w:rPr>
        <w:t>64</w:t>
      </w:r>
      <w:r w:rsidRPr="00B94002">
        <w:rPr>
          <w:rFonts w:hint="eastAsia"/>
          <w:szCs w:val="20"/>
        </w:rPr>
        <w:t>）</w:t>
      </w:r>
    </w:p>
    <w:p w:rsidR="00B94002" w:rsidRDefault="00DD00EB" w:rsidP="009126A6">
      <w:pPr>
        <w:ind w:leftChars="50" w:left="120"/>
        <w:jc w:val="both"/>
        <w:rPr>
          <w:rFonts w:eastAsia="標楷體"/>
          <w:b/>
          <w:sz w:val="21"/>
          <w:szCs w:val="20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（貳）信受般若，離眾病患，諸天隨護</w:t>
      </w:r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" w:name="0515a10"/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96BB1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）為大眾說般若得無量福德</w:t>
      </w:r>
    </w:p>
    <w:p w:rsidR="00B94002" w:rsidRDefault="00DD00EB" w:rsidP="009126A6">
      <w:pPr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一、須菩提說</w:t>
      </w:r>
      <w:bookmarkEnd w:id="1"/>
    </w:p>
    <w:p w:rsidR="00DD00EB" w:rsidRPr="00BE2B19" w:rsidRDefault="00DD00EB" w:rsidP="009126A6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" w:name="0515a17"/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二、佛述成，並明得無量福德之因緣</w:t>
      </w:r>
    </w:p>
    <w:p w:rsidR="00B94002" w:rsidRDefault="00DD00EB" w:rsidP="009126A6">
      <w:pPr>
        <w:ind w:leftChars="150" w:left="360"/>
        <w:jc w:val="both"/>
        <w:rPr>
          <w:rFonts w:eastAsia="標楷體"/>
          <w:b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（一）佛述成</w:t>
      </w:r>
      <w:bookmarkEnd w:id="2"/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3" w:name="0515a21"/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（二）明得無量福德之因緣</w:t>
      </w:r>
    </w:p>
    <w:p w:rsidR="00B94002" w:rsidRDefault="00DD00EB" w:rsidP="009126A6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、歎般若為大珍寶，能拔苦，能與樂</w:t>
      </w:r>
      <w:bookmarkEnd w:id="3"/>
    </w:p>
    <w:p w:rsidR="00B94002" w:rsidRDefault="00DD00EB" w:rsidP="009126A6">
      <w:pPr>
        <w:spacing w:line="370" w:lineRule="exact"/>
        <w:ind w:leftChars="250" w:left="600"/>
        <w:jc w:val="both"/>
        <w:rPr>
          <w:rFonts w:eastAsia="標楷體"/>
          <w:b/>
        </w:rPr>
      </w:pPr>
      <w:bookmarkStart w:id="4" w:name="0515a22"/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）令離苦</w:t>
      </w:r>
      <w:bookmarkEnd w:id="4"/>
    </w:p>
    <w:p w:rsidR="00B94002" w:rsidRDefault="00DD00EB" w:rsidP="009126A6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5" w:name="0515a24"/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）令得樂</w:t>
      </w:r>
      <w:bookmarkEnd w:id="5"/>
    </w:p>
    <w:p w:rsidR="00B94002" w:rsidRDefault="00DD00EB" w:rsidP="009126A6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6" w:name="0515b13"/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）結</w:t>
      </w:r>
      <w:bookmarkEnd w:id="6"/>
    </w:p>
    <w:p w:rsidR="00B94002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" w:name="0515b14"/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、歎般若為無所得珍寶</w:t>
      </w:r>
      <w:bookmarkEnd w:id="7"/>
    </w:p>
    <w:p w:rsidR="00B94002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8" w:name="0515b18"/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、歎般若為無染珍寶</w:t>
      </w:r>
      <w:bookmarkEnd w:id="8"/>
    </w:p>
    <w:p w:rsidR="00DD00EB" w:rsidRPr="00BE2B19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9" w:name="0515b21"/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（三）勸菩薩如般若而行故得利益</w:t>
      </w:r>
    </w:p>
    <w:p w:rsidR="00B94002" w:rsidRDefault="00DD00EB" w:rsidP="009126A6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</w:rPr>
      </w:pPr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、能自利利他，斷諸戲論，嚴土熟生</w:t>
      </w:r>
      <w:bookmarkEnd w:id="9"/>
    </w:p>
    <w:p w:rsidR="00DD00EB" w:rsidRPr="00BE2B19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0" w:name="0515b26"/>
      <w:r w:rsidRPr="00BE2B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、明般若無有力無非力，即是諸法實相，常住不異</w:t>
      </w:r>
    </w:p>
    <w:p w:rsidR="00B94002" w:rsidRDefault="00DD00EB" w:rsidP="009126A6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BE2B19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）正明</w:t>
      </w:r>
      <w:bookmarkEnd w:id="10"/>
    </w:p>
    <w:p w:rsidR="00B94002" w:rsidRDefault="00DD00EB" w:rsidP="009126A6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11" w:name="0515c15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Pr="00BE2B19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）釋因由</w:t>
      </w:r>
      <w:bookmarkEnd w:id="11"/>
    </w:p>
    <w:p w:rsidR="00DD00EB" w:rsidRPr="00B94002" w:rsidRDefault="00A96BB1" w:rsidP="009126A6">
      <w:pPr>
        <w:jc w:val="both"/>
        <w:rPr>
          <w:b/>
          <w:szCs w:val="20"/>
          <w:bdr w:val="single" w:sz="4" w:space="0" w:color="auto"/>
          <w:shd w:val="pct15" w:color="auto" w:fill="FFFFFF"/>
        </w:rPr>
      </w:pPr>
      <w:bookmarkStart w:id="12" w:name="0515c17"/>
      <w:r w:rsidRPr="00B94002">
        <w:rPr>
          <w:rFonts w:hAnsi="新細明體"/>
          <w:b/>
          <w:szCs w:val="20"/>
          <w:bdr w:val="single" w:sz="4" w:space="0" w:color="auto"/>
          <w:shd w:val="pct15" w:color="auto" w:fill="FFFFFF"/>
        </w:rPr>
        <w:t>參</w:t>
      </w:r>
      <w:r w:rsidR="00DD00EB" w:rsidRPr="00B94002">
        <w:rPr>
          <w:rFonts w:hAnsi="新細明體"/>
          <w:b/>
          <w:szCs w:val="20"/>
          <w:bdr w:val="single" w:sz="4" w:space="0" w:color="auto"/>
          <w:shd w:val="pct15" w:color="auto" w:fill="FFFFFF"/>
        </w:rPr>
        <w:t>、勸信受持，說般若得無量福德</w:t>
      </w:r>
      <w:r w:rsidR="00DD00EB" w:rsidRPr="00B94002">
        <w:rPr>
          <w:rFonts w:hAnsi="新細明體"/>
          <w:szCs w:val="20"/>
        </w:rPr>
        <w:t>（</w:t>
      </w:r>
      <w:r w:rsidR="0059733A" w:rsidRPr="00B94002">
        <w:rPr>
          <w:rFonts w:hAnsi="新細明體"/>
          <w:szCs w:val="20"/>
        </w:rPr>
        <w:t>承上</w:t>
      </w:r>
      <w:r w:rsidR="00DD00EB" w:rsidRPr="00B94002">
        <w:rPr>
          <w:rFonts w:hAnsi="新細明體"/>
          <w:szCs w:val="20"/>
        </w:rPr>
        <w:t>卷</w:t>
      </w:r>
      <w:r w:rsidR="00DD00EB" w:rsidRPr="00B94002">
        <w:rPr>
          <w:szCs w:val="20"/>
        </w:rPr>
        <w:t>64</w:t>
      </w:r>
      <w:r w:rsidR="00DD00EB" w:rsidRPr="00B94002">
        <w:rPr>
          <w:rFonts w:hAnsi="新細明體"/>
          <w:szCs w:val="20"/>
        </w:rPr>
        <w:t>）</w:t>
      </w:r>
    </w:p>
    <w:p w:rsidR="00DD00EB" w:rsidRPr="00B94002" w:rsidRDefault="00DD00EB" w:rsidP="009126A6">
      <w:pPr>
        <w:ind w:leftChars="50" w:left="120"/>
        <w:jc w:val="both"/>
        <w:rPr>
          <w:b/>
          <w:bdr w:val="single" w:sz="4" w:space="0" w:color="auto"/>
          <w:shd w:val="pct15" w:color="auto" w:fill="FFFFFF"/>
        </w:rPr>
      </w:pPr>
      <w:r w:rsidRPr="00B94002">
        <w:rPr>
          <w:rFonts w:hAnsi="新細明體"/>
          <w:b/>
          <w:szCs w:val="20"/>
          <w:bdr w:val="single" w:sz="4" w:space="0" w:color="auto"/>
          <w:shd w:val="pct15" w:color="auto" w:fill="FFFFFF"/>
        </w:rPr>
        <w:t>（壹）諸佛同說般若應信受</w:t>
      </w:r>
      <w:r w:rsidRPr="00B94002">
        <w:rPr>
          <w:szCs w:val="20"/>
        </w:rPr>
        <w:t>（</w:t>
      </w:r>
      <w:r w:rsidR="0059733A" w:rsidRPr="00B94002">
        <w:rPr>
          <w:szCs w:val="20"/>
        </w:rPr>
        <w:t>承上</w:t>
      </w:r>
      <w:r w:rsidRPr="00B94002">
        <w:rPr>
          <w:szCs w:val="20"/>
        </w:rPr>
        <w:t>卷</w:t>
      </w:r>
      <w:r w:rsidRPr="00B94002">
        <w:rPr>
          <w:szCs w:val="20"/>
        </w:rPr>
        <w:t>64</w:t>
      </w:r>
      <w:r w:rsidRPr="00B94002">
        <w:rPr>
          <w:szCs w:val="20"/>
        </w:rPr>
        <w:t>）</w:t>
      </w:r>
    </w:p>
    <w:bookmarkEnd w:id="12"/>
    <w:p w:rsidR="00B94002" w:rsidRPr="00B94002" w:rsidRDefault="00DD00EB" w:rsidP="009126A6">
      <w:pPr>
        <w:ind w:leftChars="50" w:left="120"/>
        <w:jc w:val="both"/>
        <w:rPr>
          <w:b/>
          <w:szCs w:val="20"/>
        </w:rPr>
      </w:pPr>
      <w:r w:rsidRPr="00B94002">
        <w:rPr>
          <w:rFonts w:hint="eastAsia"/>
          <w:b/>
          <w:szCs w:val="20"/>
          <w:bdr w:val="single" w:sz="4" w:space="0" w:color="auto"/>
        </w:rPr>
        <w:t>（貳）信受般若，離眾病患</w:t>
      </w:r>
    </w:p>
    <w:p w:rsidR="00DD00EB" w:rsidRPr="00B94002" w:rsidRDefault="00DD00EB" w:rsidP="009126A6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bookmarkStart w:id="13" w:name="0515c25"/>
      <w:r w:rsidRPr="00B94002">
        <w:rPr>
          <w:rFonts w:hint="eastAsia"/>
          <w:b/>
          <w:szCs w:val="20"/>
          <w:bdr w:val="single" w:sz="4" w:space="0" w:color="auto"/>
        </w:rPr>
        <w:t>（</w:t>
      </w:r>
      <w:r w:rsidR="00A96BB1" w:rsidRPr="00B94002">
        <w:rPr>
          <w:rFonts w:hint="eastAsia"/>
          <w:b/>
          <w:szCs w:val="20"/>
          <w:bdr w:val="single" w:sz="4" w:space="0" w:color="auto"/>
        </w:rPr>
        <w:t>參</w:t>
      </w:r>
      <w:r w:rsidRPr="00B94002">
        <w:rPr>
          <w:rFonts w:hint="eastAsia"/>
          <w:b/>
          <w:szCs w:val="20"/>
          <w:bdr w:val="single" w:sz="4" w:space="0" w:color="auto"/>
        </w:rPr>
        <w:t>）為大眾說般若得無量福德</w:t>
      </w:r>
    </w:p>
    <w:p w:rsidR="00DD00EB" w:rsidRPr="00B94002" w:rsidRDefault="00DD00EB" w:rsidP="009126A6">
      <w:pPr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一、須菩提說</w:t>
      </w:r>
    </w:p>
    <w:p w:rsidR="00B94002" w:rsidRDefault="00DD00EB" w:rsidP="009126A6">
      <w:pPr>
        <w:ind w:leftChars="150" w:left="360"/>
        <w:jc w:val="both"/>
        <w:rPr>
          <w:b/>
        </w:rPr>
      </w:pPr>
      <w:r w:rsidRPr="00B94002">
        <w:rPr>
          <w:rFonts w:hint="eastAsia"/>
          <w:b/>
          <w:szCs w:val="20"/>
          <w:bdr w:val="single" w:sz="4" w:space="0" w:color="auto"/>
        </w:rPr>
        <w:t>（一）釋「</w:t>
      </w:r>
      <w:r w:rsidRPr="00B94002">
        <w:rPr>
          <w:b/>
          <w:szCs w:val="20"/>
          <w:bdr w:val="single" w:sz="4" w:space="0" w:color="auto"/>
        </w:rPr>
        <w:t>諸天</w:t>
      </w:r>
      <w:r w:rsidRPr="00B94002">
        <w:rPr>
          <w:rFonts w:hint="eastAsia"/>
          <w:b/>
          <w:szCs w:val="20"/>
          <w:bdr w:val="single" w:sz="4" w:space="0" w:color="auto"/>
        </w:rPr>
        <w:t>云何至人間</w:t>
      </w:r>
      <w:r w:rsidRPr="00B94002">
        <w:rPr>
          <w:b/>
          <w:szCs w:val="20"/>
          <w:bdr w:val="single" w:sz="4" w:space="0" w:color="auto"/>
        </w:rPr>
        <w:t>求聞般若</w:t>
      </w:r>
      <w:r w:rsidRPr="00B94002">
        <w:rPr>
          <w:rFonts w:hint="eastAsia"/>
          <w:b/>
          <w:szCs w:val="20"/>
          <w:bdr w:val="single" w:sz="4" w:space="0" w:color="auto"/>
        </w:rPr>
        <w:t>」</w:t>
      </w:r>
      <w:bookmarkEnd w:id="13"/>
    </w:p>
    <w:p w:rsidR="00DD00EB" w:rsidRPr="00B94002" w:rsidRDefault="00DD00EB" w:rsidP="009126A6">
      <w:pPr>
        <w:ind w:leftChars="200" w:left="480"/>
        <w:jc w:val="both"/>
        <w:rPr>
          <w:b/>
          <w:szCs w:val="20"/>
          <w:bdr w:val="single" w:sz="4" w:space="0" w:color="auto"/>
        </w:rPr>
      </w:pPr>
      <w:bookmarkStart w:id="14" w:name="0515c27"/>
      <w:r w:rsidRPr="00B94002">
        <w:rPr>
          <w:rFonts w:hint="eastAsia"/>
          <w:b/>
          <w:szCs w:val="20"/>
          <w:bdr w:val="single" w:sz="4" w:space="0" w:color="auto"/>
        </w:rPr>
        <w:t>1</w:t>
      </w:r>
      <w:r w:rsidRPr="00B94002">
        <w:rPr>
          <w:rFonts w:hint="eastAsia"/>
          <w:b/>
          <w:szCs w:val="20"/>
          <w:bdr w:val="single" w:sz="4" w:space="0" w:color="auto"/>
        </w:rPr>
        <w:t>、天上有經卷皆為傳聞，因</w:t>
      </w:r>
      <w:r w:rsidRPr="00B94002">
        <w:rPr>
          <w:b/>
          <w:szCs w:val="20"/>
          <w:bdr w:val="single" w:sz="4" w:space="0" w:color="auto"/>
        </w:rPr>
        <w:t>人</w:t>
      </w:r>
      <w:r w:rsidRPr="00B94002">
        <w:rPr>
          <w:rFonts w:hint="eastAsia"/>
          <w:b/>
          <w:szCs w:val="20"/>
          <w:bdr w:val="single" w:sz="4" w:space="0" w:color="auto"/>
        </w:rPr>
        <w:t>有</w:t>
      </w:r>
      <w:r w:rsidRPr="00B94002">
        <w:rPr>
          <w:b/>
          <w:szCs w:val="20"/>
          <w:bdr w:val="single" w:sz="4" w:space="0" w:color="auto"/>
        </w:rPr>
        <w:t>三事勝</w:t>
      </w:r>
      <w:r w:rsidRPr="00B94002">
        <w:rPr>
          <w:rFonts w:hint="eastAsia"/>
          <w:b/>
          <w:szCs w:val="20"/>
          <w:bdr w:val="single" w:sz="4" w:space="0" w:color="auto"/>
        </w:rPr>
        <w:t>諸</w:t>
      </w:r>
      <w:r w:rsidRPr="00B94002">
        <w:rPr>
          <w:b/>
          <w:szCs w:val="20"/>
          <w:bdr w:val="single" w:sz="4" w:space="0" w:color="auto"/>
        </w:rPr>
        <w:t>天，能</w:t>
      </w:r>
      <w:r w:rsidRPr="00B94002">
        <w:rPr>
          <w:rFonts w:hint="eastAsia"/>
          <w:b/>
          <w:szCs w:val="20"/>
          <w:bdr w:val="single" w:sz="4" w:space="0" w:color="auto"/>
        </w:rPr>
        <w:t>書寫</w:t>
      </w:r>
      <w:r w:rsidRPr="00B94002">
        <w:rPr>
          <w:b/>
          <w:szCs w:val="20"/>
          <w:bdr w:val="single" w:sz="4" w:space="0" w:color="auto"/>
        </w:rPr>
        <w:t>受持般若，故諸天來</w:t>
      </w:r>
    </w:p>
    <w:p w:rsidR="00DD00EB" w:rsidRPr="00B94002" w:rsidRDefault="00DD00EB" w:rsidP="009126A6">
      <w:pPr>
        <w:ind w:leftChars="250" w:left="600"/>
        <w:jc w:val="both"/>
        <w:rPr>
          <w:b/>
          <w:szCs w:val="20"/>
        </w:rPr>
      </w:pPr>
      <w:r w:rsidRPr="00B94002">
        <w:rPr>
          <w:rFonts w:hint="eastAsia"/>
          <w:b/>
          <w:szCs w:val="20"/>
          <w:bdr w:val="single" w:sz="4" w:space="0" w:color="auto"/>
        </w:rPr>
        <w:t>（</w:t>
      </w:r>
      <w:r w:rsidRPr="00B94002">
        <w:rPr>
          <w:rFonts w:hint="eastAsia"/>
          <w:b/>
          <w:szCs w:val="20"/>
          <w:bdr w:val="single" w:sz="4" w:space="0" w:color="auto"/>
        </w:rPr>
        <w:t>1</w:t>
      </w:r>
      <w:r w:rsidRPr="00B94002">
        <w:rPr>
          <w:rFonts w:hint="eastAsia"/>
          <w:b/>
          <w:szCs w:val="20"/>
          <w:bdr w:val="single" w:sz="4" w:space="0" w:color="auto"/>
        </w:rPr>
        <w:t>）辨</w:t>
      </w:r>
      <w:r w:rsidRPr="00B94002">
        <w:rPr>
          <w:b/>
          <w:szCs w:val="20"/>
          <w:bdr w:val="single" w:sz="4" w:space="0" w:color="auto"/>
        </w:rPr>
        <w:t>天上</w:t>
      </w:r>
      <w:r w:rsidRPr="00B94002">
        <w:rPr>
          <w:rFonts w:hint="eastAsia"/>
          <w:b/>
          <w:szCs w:val="20"/>
          <w:bdr w:val="single" w:sz="4" w:space="0" w:color="auto"/>
        </w:rPr>
        <w:t>是否</w:t>
      </w:r>
      <w:r w:rsidRPr="00B94002">
        <w:rPr>
          <w:b/>
          <w:szCs w:val="20"/>
          <w:bdr w:val="single" w:sz="4" w:space="0" w:color="auto"/>
        </w:rPr>
        <w:t>有經卷</w:t>
      </w:r>
    </w:p>
    <w:p w:rsidR="00B94002" w:rsidRPr="00B94002" w:rsidRDefault="00DD00EB" w:rsidP="009126A6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A</w:t>
      </w:r>
      <w:r w:rsidRPr="00B94002">
        <w:rPr>
          <w:rFonts w:hint="eastAsia"/>
          <w:b/>
          <w:szCs w:val="20"/>
          <w:bdr w:val="single" w:sz="4" w:space="0" w:color="auto"/>
        </w:rPr>
        <w:t>、天上有經卷皆為傳聞，假令有者，</w:t>
      </w:r>
      <w:r w:rsidRPr="00B94002">
        <w:rPr>
          <w:b/>
          <w:szCs w:val="20"/>
          <w:bdr w:val="single" w:sz="4" w:space="0" w:color="auto"/>
        </w:rPr>
        <w:t>忉利天上、兜率天上</w:t>
      </w:r>
      <w:r w:rsidRPr="00B94002">
        <w:rPr>
          <w:rFonts w:hint="eastAsia"/>
          <w:b/>
          <w:szCs w:val="20"/>
          <w:bdr w:val="single" w:sz="4" w:space="0" w:color="auto"/>
        </w:rPr>
        <w:t>或</w:t>
      </w:r>
      <w:r w:rsidRPr="00B94002">
        <w:rPr>
          <w:b/>
          <w:szCs w:val="20"/>
          <w:bdr w:val="single" w:sz="4" w:space="0" w:color="auto"/>
        </w:rPr>
        <w:t>可有經卷</w:t>
      </w:r>
      <w:bookmarkEnd w:id="14"/>
    </w:p>
    <w:p w:rsidR="00B94002" w:rsidRPr="00B94002" w:rsidRDefault="00DD00EB" w:rsidP="009126A6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B</w:t>
      </w:r>
      <w:r w:rsidRPr="00B94002">
        <w:rPr>
          <w:rFonts w:hint="eastAsia"/>
          <w:b/>
          <w:szCs w:val="20"/>
          <w:bdr w:val="single" w:sz="4" w:space="0" w:color="auto"/>
        </w:rPr>
        <w:t>、</w:t>
      </w:r>
      <w:r w:rsidRPr="00B94002">
        <w:rPr>
          <w:b/>
          <w:szCs w:val="20"/>
          <w:bdr w:val="single" w:sz="4" w:space="0" w:color="auto"/>
        </w:rPr>
        <w:t>色界諸天受禪定味，不應有經卷</w:t>
      </w:r>
    </w:p>
    <w:p w:rsidR="00B94002" w:rsidRPr="00B94002" w:rsidRDefault="00DD00EB" w:rsidP="009126A6">
      <w:pPr>
        <w:spacing w:beforeLines="30" w:before="108"/>
        <w:ind w:leftChars="250" w:left="600"/>
        <w:jc w:val="both"/>
        <w:rPr>
          <w:szCs w:val="20"/>
        </w:rPr>
      </w:pPr>
      <w:r w:rsidRPr="00B94002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B94002">
        <w:rPr>
          <w:rFonts w:hint="eastAsia"/>
          <w:b/>
          <w:szCs w:val="20"/>
          <w:bdr w:val="single" w:sz="4" w:space="0" w:color="auto"/>
        </w:rPr>
        <w:t>2</w:t>
      </w:r>
      <w:r w:rsidRPr="00B94002">
        <w:rPr>
          <w:rFonts w:hint="eastAsia"/>
          <w:b/>
          <w:szCs w:val="20"/>
          <w:bdr w:val="single" w:sz="4" w:space="0" w:color="auto"/>
        </w:rPr>
        <w:t>）</w:t>
      </w:r>
      <w:r w:rsidRPr="00B94002">
        <w:rPr>
          <w:b/>
          <w:szCs w:val="20"/>
          <w:bdr w:val="single" w:sz="4" w:space="0" w:color="auto"/>
        </w:rPr>
        <w:t>閻浮提人</w:t>
      </w:r>
      <w:r w:rsidRPr="00B94002">
        <w:rPr>
          <w:rFonts w:hint="eastAsia"/>
          <w:b/>
          <w:szCs w:val="20"/>
          <w:bdr w:val="single" w:sz="4" w:space="0" w:color="auto"/>
        </w:rPr>
        <w:t>有</w:t>
      </w:r>
      <w:r w:rsidRPr="00B94002">
        <w:rPr>
          <w:b/>
          <w:szCs w:val="20"/>
          <w:bdr w:val="single" w:sz="4" w:space="0" w:color="auto"/>
        </w:rPr>
        <w:t>三事勝</w:t>
      </w:r>
      <w:r w:rsidRPr="00B94002">
        <w:rPr>
          <w:rFonts w:hint="eastAsia"/>
          <w:b/>
          <w:szCs w:val="20"/>
          <w:bdr w:val="single" w:sz="4" w:space="0" w:color="auto"/>
        </w:rPr>
        <w:t>諸</w:t>
      </w:r>
      <w:r w:rsidRPr="00B94002">
        <w:rPr>
          <w:b/>
          <w:szCs w:val="20"/>
          <w:bdr w:val="single" w:sz="4" w:space="0" w:color="auto"/>
        </w:rPr>
        <w:t>天，能</w:t>
      </w:r>
      <w:r w:rsidRPr="00B94002">
        <w:rPr>
          <w:rFonts w:hint="eastAsia"/>
          <w:b/>
          <w:szCs w:val="20"/>
          <w:bdr w:val="single" w:sz="4" w:space="0" w:color="auto"/>
        </w:rPr>
        <w:t>書寫</w:t>
      </w:r>
      <w:r w:rsidRPr="00B94002">
        <w:rPr>
          <w:b/>
          <w:szCs w:val="20"/>
          <w:bdr w:val="single" w:sz="4" w:space="0" w:color="auto"/>
        </w:rPr>
        <w:t>受持般若，故諸天來</w:t>
      </w:r>
    </w:p>
    <w:p w:rsidR="00B94002" w:rsidRPr="00B94002" w:rsidRDefault="00DD00EB" w:rsidP="009126A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15" w:name="0516a10"/>
      <w:r w:rsidRPr="00B94002">
        <w:rPr>
          <w:rFonts w:hint="eastAsia"/>
          <w:b/>
          <w:szCs w:val="20"/>
          <w:bdr w:val="single" w:sz="4" w:space="0" w:color="auto"/>
        </w:rPr>
        <w:t>2</w:t>
      </w:r>
      <w:r w:rsidRPr="00B94002">
        <w:rPr>
          <w:rFonts w:hint="eastAsia"/>
          <w:b/>
          <w:szCs w:val="20"/>
          <w:bdr w:val="single" w:sz="4" w:space="0" w:color="auto"/>
        </w:rPr>
        <w:t>、諸天遠來供養，自增益福德，又</w:t>
      </w:r>
      <w:r w:rsidRPr="00B94002">
        <w:rPr>
          <w:b/>
          <w:szCs w:val="20"/>
          <w:bdr w:val="single" w:sz="4" w:space="0" w:color="auto"/>
        </w:rPr>
        <w:t>欲令眾生益加信敬故諸天來</w:t>
      </w:r>
      <w:bookmarkEnd w:id="15"/>
    </w:p>
    <w:p w:rsidR="00B94002" w:rsidRPr="00B94002" w:rsidRDefault="00DD00EB" w:rsidP="009126A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16" w:name="0516a19"/>
      <w:r w:rsidRPr="00B94002">
        <w:rPr>
          <w:rFonts w:hint="eastAsia"/>
          <w:b/>
          <w:szCs w:val="20"/>
          <w:bdr w:val="single" w:sz="4" w:space="0" w:color="auto"/>
        </w:rPr>
        <w:t>3</w:t>
      </w:r>
      <w:r w:rsidRPr="00B94002">
        <w:rPr>
          <w:rFonts w:hint="eastAsia"/>
          <w:b/>
          <w:szCs w:val="20"/>
          <w:bdr w:val="single" w:sz="4" w:space="0" w:color="auto"/>
        </w:rPr>
        <w:t>、</w:t>
      </w:r>
      <w:r w:rsidRPr="00B94002">
        <w:rPr>
          <w:b/>
          <w:szCs w:val="20"/>
          <w:bdr w:val="single" w:sz="4" w:space="0" w:color="auto"/>
        </w:rPr>
        <w:t>法師於六齋日高座說法，故諸天皆來</w:t>
      </w:r>
      <w:bookmarkEnd w:id="16"/>
    </w:p>
    <w:p w:rsidR="00B94002" w:rsidRPr="00B94002" w:rsidRDefault="00DD00EB" w:rsidP="009126A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17" w:name="0516a23"/>
      <w:r w:rsidRPr="00B94002">
        <w:rPr>
          <w:rFonts w:hint="eastAsia"/>
          <w:b/>
          <w:szCs w:val="20"/>
          <w:bdr w:val="single" w:sz="4" w:space="0" w:color="auto"/>
        </w:rPr>
        <w:t>4</w:t>
      </w:r>
      <w:r w:rsidRPr="00B94002">
        <w:rPr>
          <w:rFonts w:hint="eastAsia"/>
          <w:b/>
          <w:szCs w:val="20"/>
          <w:bdr w:val="single" w:sz="4" w:space="0" w:color="auto"/>
        </w:rPr>
        <w:t>、結</w:t>
      </w:r>
      <w:bookmarkEnd w:id="17"/>
    </w:p>
    <w:p w:rsidR="00B94002" w:rsidRPr="00B94002" w:rsidRDefault="00DD00EB" w:rsidP="009126A6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18" w:name="0516a26"/>
      <w:r w:rsidRPr="00B94002">
        <w:rPr>
          <w:rFonts w:hint="eastAsia"/>
          <w:b/>
          <w:szCs w:val="20"/>
          <w:bdr w:val="single" w:sz="4" w:space="0" w:color="auto"/>
        </w:rPr>
        <w:t>（二）釋「為諸天及大眾</w:t>
      </w:r>
      <w:r w:rsidRPr="00B94002">
        <w:rPr>
          <w:b/>
          <w:szCs w:val="20"/>
          <w:bdr w:val="single" w:sz="4" w:space="0" w:color="auto"/>
        </w:rPr>
        <w:t>說般若得無量福</w:t>
      </w:r>
      <w:r w:rsidRPr="00B94002">
        <w:rPr>
          <w:rFonts w:hint="eastAsia"/>
          <w:b/>
          <w:szCs w:val="20"/>
          <w:bdr w:val="single" w:sz="4" w:space="0" w:color="auto"/>
        </w:rPr>
        <w:t>德」</w:t>
      </w:r>
      <w:bookmarkEnd w:id="18"/>
    </w:p>
    <w:p w:rsidR="00DD00EB" w:rsidRPr="00B94002" w:rsidRDefault="00DD00EB" w:rsidP="009126A6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19" w:name="0516a29"/>
      <w:r w:rsidRPr="00B94002">
        <w:rPr>
          <w:rFonts w:hint="eastAsia"/>
          <w:b/>
          <w:szCs w:val="20"/>
          <w:bdr w:val="single" w:sz="4" w:space="0" w:color="auto"/>
        </w:rPr>
        <w:t>二、佛述成，並明得無量福德之因緣</w:t>
      </w:r>
    </w:p>
    <w:p w:rsidR="00B94002" w:rsidRDefault="00DD00EB" w:rsidP="009126A6">
      <w:pPr>
        <w:ind w:leftChars="150" w:left="360"/>
        <w:jc w:val="both"/>
        <w:rPr>
          <w:rFonts w:eastAsia="標楷體"/>
          <w:b/>
        </w:rPr>
      </w:pPr>
      <w:r w:rsidRPr="00B94002">
        <w:rPr>
          <w:rFonts w:hint="eastAsia"/>
          <w:b/>
          <w:szCs w:val="20"/>
          <w:bdr w:val="single" w:sz="4" w:space="0" w:color="auto"/>
        </w:rPr>
        <w:t>（一）佛述成</w:t>
      </w:r>
    </w:p>
    <w:p w:rsidR="00DD00EB" w:rsidRPr="00B94002" w:rsidRDefault="00DD00EB" w:rsidP="009126A6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（二）明得無量福德之因緣</w:t>
      </w:r>
    </w:p>
    <w:p w:rsidR="00B94002" w:rsidRPr="00B94002" w:rsidRDefault="00DD00EB" w:rsidP="009126A6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1</w:t>
      </w:r>
      <w:r w:rsidRPr="00B94002">
        <w:rPr>
          <w:rFonts w:hint="eastAsia"/>
          <w:b/>
          <w:szCs w:val="20"/>
          <w:bdr w:val="single" w:sz="4" w:space="0" w:color="auto"/>
        </w:rPr>
        <w:t>、歎般若為大珍寶，能拔苦，能與樂</w:t>
      </w:r>
      <w:bookmarkEnd w:id="19"/>
    </w:p>
    <w:p w:rsidR="00DD00EB" w:rsidRPr="00B94002" w:rsidRDefault="00DD00EB" w:rsidP="009126A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20" w:name="0516b11"/>
      <w:r w:rsidRPr="00B94002">
        <w:rPr>
          <w:rFonts w:hint="eastAsia"/>
          <w:b/>
          <w:szCs w:val="20"/>
          <w:bdr w:val="single" w:sz="4" w:space="0" w:color="auto"/>
        </w:rPr>
        <w:t>2</w:t>
      </w:r>
      <w:r w:rsidRPr="00B94002">
        <w:rPr>
          <w:rFonts w:hint="eastAsia"/>
          <w:b/>
          <w:szCs w:val="20"/>
          <w:bdr w:val="single" w:sz="4" w:space="0" w:color="auto"/>
        </w:rPr>
        <w:t>、歎般若為無所得珍寶</w:t>
      </w:r>
    </w:p>
    <w:p w:rsidR="00B94002" w:rsidRPr="00B94002" w:rsidRDefault="00DD00EB" w:rsidP="009126A6">
      <w:pPr>
        <w:ind w:leftChars="250" w:left="60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B94002">
        <w:rPr>
          <w:rFonts w:hAnsi="新細明體"/>
          <w:b/>
          <w:szCs w:val="20"/>
          <w:bdr w:val="single" w:sz="4" w:space="0" w:color="auto"/>
        </w:rPr>
        <w:t>（</w:t>
      </w:r>
      <w:r w:rsidRPr="00B94002">
        <w:rPr>
          <w:b/>
          <w:szCs w:val="20"/>
          <w:bdr w:val="single" w:sz="4" w:space="0" w:color="auto"/>
        </w:rPr>
        <w:t>1</w:t>
      </w:r>
      <w:r w:rsidRPr="00B94002">
        <w:rPr>
          <w:rFonts w:hAnsi="新細明體"/>
          <w:b/>
          <w:szCs w:val="20"/>
          <w:bdr w:val="single" w:sz="4" w:space="0" w:color="auto"/>
        </w:rPr>
        <w:t>）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釋「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珍寶波羅蜜中，無有法可得若生若滅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  <w:bookmarkEnd w:id="20"/>
    </w:p>
    <w:p w:rsidR="00B94002" w:rsidRPr="00B94002" w:rsidRDefault="00DD00EB" w:rsidP="009126A6">
      <w:pPr>
        <w:spacing w:beforeLines="30" w:before="108"/>
        <w:ind w:leftChars="250" w:left="600"/>
        <w:jc w:val="both"/>
        <w:rPr>
          <w:rFonts w:ascii="新細明體" w:hAnsi="新細明體"/>
          <w:b/>
          <w:szCs w:val="20"/>
          <w:bdr w:val="single" w:sz="4" w:space="0" w:color="auto"/>
        </w:rPr>
      </w:pPr>
      <w:bookmarkStart w:id="21" w:name="0516b14"/>
      <w:r w:rsidRPr="00B94002">
        <w:rPr>
          <w:rFonts w:hAnsi="新細明體"/>
          <w:b/>
          <w:szCs w:val="20"/>
          <w:bdr w:val="single" w:sz="4" w:space="0" w:color="auto"/>
        </w:rPr>
        <w:t>（</w:t>
      </w:r>
      <w:r w:rsidRPr="00B94002">
        <w:rPr>
          <w:b/>
          <w:szCs w:val="20"/>
          <w:bdr w:val="single" w:sz="4" w:space="0" w:color="auto"/>
        </w:rPr>
        <w:t>2</w:t>
      </w:r>
      <w:r w:rsidRPr="00B94002">
        <w:rPr>
          <w:rFonts w:hAnsi="新細明體"/>
          <w:b/>
          <w:szCs w:val="20"/>
          <w:bdr w:val="single" w:sz="4" w:space="0" w:color="auto"/>
        </w:rPr>
        <w:t>）釋「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珍寶波羅蜜，亦無有法若善若不善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  <w:bookmarkEnd w:id="21"/>
    </w:p>
    <w:p w:rsidR="00B94002" w:rsidRPr="00B94002" w:rsidRDefault="00DD00EB" w:rsidP="009126A6">
      <w:pPr>
        <w:spacing w:beforeLines="30" w:before="108"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22" w:name="0516b21"/>
      <w:r w:rsidRPr="00B94002">
        <w:rPr>
          <w:rFonts w:hint="eastAsia"/>
          <w:b/>
          <w:szCs w:val="20"/>
          <w:bdr w:val="single" w:sz="4" w:space="0" w:color="auto"/>
        </w:rPr>
        <w:t>3</w:t>
      </w:r>
      <w:r w:rsidRPr="00B94002">
        <w:rPr>
          <w:rFonts w:hint="eastAsia"/>
          <w:b/>
          <w:szCs w:val="20"/>
          <w:bdr w:val="single" w:sz="4" w:space="0" w:color="auto"/>
        </w:rPr>
        <w:t>、歎般若為無染珍寶</w:t>
      </w:r>
    </w:p>
    <w:p w:rsidR="00DD00EB" w:rsidRPr="00B94002" w:rsidRDefault="00DD00EB" w:rsidP="009126A6">
      <w:pPr>
        <w:spacing w:beforeLines="30" w:before="108" w:line="350" w:lineRule="exact"/>
        <w:ind w:firstLineChars="150" w:firstLine="360"/>
        <w:jc w:val="both"/>
        <w:rPr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（三）勸菩薩如般若而行故得利益</w:t>
      </w:r>
    </w:p>
    <w:p w:rsidR="00DD00EB" w:rsidRPr="00B94002" w:rsidRDefault="00DD00EB" w:rsidP="009126A6">
      <w:pPr>
        <w:spacing w:line="350" w:lineRule="exact"/>
        <w:ind w:leftChars="200" w:left="480"/>
        <w:jc w:val="both"/>
        <w:rPr>
          <w:b/>
          <w:szCs w:val="20"/>
        </w:rPr>
      </w:pPr>
      <w:r w:rsidRPr="00B94002">
        <w:rPr>
          <w:rFonts w:hint="eastAsia"/>
          <w:b/>
          <w:szCs w:val="20"/>
          <w:bdr w:val="single" w:sz="4" w:space="0" w:color="auto"/>
        </w:rPr>
        <w:t>1</w:t>
      </w:r>
      <w:r w:rsidRPr="00B94002">
        <w:rPr>
          <w:rFonts w:hint="eastAsia"/>
          <w:b/>
          <w:szCs w:val="20"/>
          <w:bdr w:val="single" w:sz="4" w:space="0" w:color="auto"/>
        </w:rPr>
        <w:t>、能自利利他，斷諸戲論，嚴土熟生</w:t>
      </w:r>
    </w:p>
    <w:p w:rsidR="00B94002" w:rsidRPr="00B94002" w:rsidRDefault="00DD00EB" w:rsidP="009126A6">
      <w:pPr>
        <w:spacing w:line="35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（</w:t>
      </w:r>
      <w:r w:rsidRPr="00B94002">
        <w:rPr>
          <w:rFonts w:hint="eastAsia"/>
          <w:b/>
          <w:szCs w:val="20"/>
          <w:bdr w:val="single" w:sz="4" w:space="0" w:color="auto"/>
        </w:rPr>
        <w:t>1</w:t>
      </w:r>
      <w:r w:rsidRPr="00B94002">
        <w:rPr>
          <w:rFonts w:hint="eastAsia"/>
          <w:b/>
          <w:szCs w:val="20"/>
          <w:bdr w:val="single" w:sz="4" w:space="0" w:color="auto"/>
        </w:rPr>
        <w:t>）自利</w:t>
      </w:r>
      <w:r w:rsidR="00BA6C51" w:rsidRPr="00B94002">
        <w:rPr>
          <w:rFonts w:hint="eastAsia"/>
          <w:b/>
          <w:szCs w:val="20"/>
          <w:bdr w:val="single" w:sz="4" w:space="0" w:color="auto"/>
        </w:rPr>
        <w:t>──</w:t>
      </w:r>
      <w:r w:rsidRPr="00B94002">
        <w:rPr>
          <w:rFonts w:hint="eastAsia"/>
          <w:b/>
          <w:szCs w:val="20"/>
          <w:bdr w:val="single" w:sz="4" w:space="0" w:color="auto"/>
        </w:rPr>
        <w:t>無有法愛，斷諸戲論</w:t>
      </w:r>
      <w:bookmarkEnd w:id="22"/>
    </w:p>
    <w:p w:rsidR="00B94002" w:rsidRPr="00B94002" w:rsidRDefault="00DD00EB" w:rsidP="009126A6">
      <w:pPr>
        <w:spacing w:beforeLines="30" w:before="108" w:line="350" w:lineRule="exact"/>
        <w:ind w:leftChars="250" w:left="600"/>
        <w:jc w:val="both"/>
        <w:rPr>
          <w:b/>
          <w:szCs w:val="20"/>
        </w:rPr>
      </w:pPr>
      <w:bookmarkStart w:id="23" w:name="0516b24"/>
      <w:r w:rsidRPr="00B94002">
        <w:rPr>
          <w:rFonts w:hint="eastAsia"/>
          <w:b/>
          <w:szCs w:val="20"/>
          <w:bdr w:val="single" w:sz="4" w:space="0" w:color="auto"/>
        </w:rPr>
        <w:t>（</w:t>
      </w:r>
      <w:r w:rsidRPr="00B94002">
        <w:rPr>
          <w:rFonts w:hint="eastAsia"/>
          <w:b/>
          <w:szCs w:val="20"/>
          <w:bdr w:val="single" w:sz="4" w:space="0" w:color="auto"/>
        </w:rPr>
        <w:t>2</w:t>
      </w:r>
      <w:r w:rsidRPr="00B94002">
        <w:rPr>
          <w:rFonts w:hint="eastAsia"/>
          <w:b/>
          <w:szCs w:val="20"/>
          <w:bdr w:val="single" w:sz="4" w:space="0" w:color="auto"/>
        </w:rPr>
        <w:t>）利他</w:t>
      </w:r>
      <w:r w:rsidR="00BA6C51" w:rsidRPr="00B94002">
        <w:rPr>
          <w:rFonts w:hint="eastAsia"/>
          <w:b/>
          <w:szCs w:val="20"/>
          <w:bdr w:val="single" w:sz="4" w:space="0" w:color="auto"/>
        </w:rPr>
        <w:t>──</w:t>
      </w:r>
      <w:r w:rsidRPr="00B94002">
        <w:rPr>
          <w:rFonts w:hint="eastAsia"/>
          <w:b/>
          <w:szCs w:val="20"/>
          <w:bdr w:val="single" w:sz="4" w:space="0" w:color="auto"/>
        </w:rPr>
        <w:t>成熟諸眾生，嚴淨佛國土</w:t>
      </w:r>
      <w:bookmarkEnd w:id="23"/>
    </w:p>
    <w:p w:rsidR="00DD00EB" w:rsidRPr="00B94002" w:rsidRDefault="00DD00EB" w:rsidP="009126A6">
      <w:pPr>
        <w:spacing w:beforeLines="30" w:before="108"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2</w:t>
      </w:r>
      <w:r w:rsidRPr="00B94002">
        <w:rPr>
          <w:rFonts w:hint="eastAsia"/>
          <w:b/>
          <w:szCs w:val="20"/>
          <w:bdr w:val="single" w:sz="4" w:space="0" w:color="auto"/>
        </w:rPr>
        <w:t>、明般若無有力、無非力，即是諸法實相，常住不異</w:t>
      </w:r>
    </w:p>
    <w:p w:rsidR="00DD00EB" w:rsidRPr="00B94002" w:rsidRDefault="00DD00EB" w:rsidP="009126A6">
      <w:pPr>
        <w:spacing w:line="35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（</w:t>
      </w:r>
      <w:r w:rsidRPr="00B94002">
        <w:rPr>
          <w:rFonts w:hint="eastAsia"/>
          <w:b/>
          <w:szCs w:val="20"/>
          <w:bdr w:val="single" w:sz="4" w:space="0" w:color="auto"/>
        </w:rPr>
        <w:t>1</w:t>
      </w:r>
      <w:r w:rsidRPr="00B94002">
        <w:rPr>
          <w:rFonts w:hint="eastAsia"/>
          <w:b/>
          <w:szCs w:val="20"/>
          <w:bdr w:val="single" w:sz="4" w:space="0" w:color="auto"/>
        </w:rPr>
        <w:t>）釋「無有力、無非力」乃至「不捨、不與」</w:t>
      </w:r>
    </w:p>
    <w:p w:rsidR="00B94002" w:rsidRPr="00B94002" w:rsidRDefault="00DD00EB" w:rsidP="009126A6">
      <w:pPr>
        <w:spacing w:line="35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A</w:t>
      </w:r>
      <w:r w:rsidRPr="00B94002">
        <w:rPr>
          <w:rFonts w:hint="eastAsia"/>
          <w:b/>
          <w:szCs w:val="20"/>
          <w:bdr w:val="single" w:sz="4" w:space="0" w:color="auto"/>
        </w:rPr>
        <w:t>、詳辨「無有力、無非力」</w:t>
      </w:r>
    </w:p>
    <w:p w:rsidR="00B94002" w:rsidRDefault="00DD00EB" w:rsidP="009126A6">
      <w:pPr>
        <w:spacing w:beforeLines="30" w:before="108" w:line="350" w:lineRule="exact"/>
        <w:ind w:leftChars="300" w:left="720"/>
        <w:jc w:val="both"/>
        <w:rPr>
          <w:b/>
          <w:bCs/>
        </w:rPr>
      </w:pPr>
      <w:bookmarkStart w:id="24" w:name="0516c04"/>
      <w:r w:rsidRPr="00B94002">
        <w:rPr>
          <w:rFonts w:hint="eastAsia"/>
          <w:b/>
          <w:szCs w:val="20"/>
          <w:bdr w:val="single" w:sz="4" w:space="0" w:color="auto"/>
        </w:rPr>
        <w:t>B</w:t>
      </w:r>
      <w:r w:rsidRPr="00B94002">
        <w:rPr>
          <w:rFonts w:hint="eastAsia"/>
          <w:b/>
          <w:szCs w:val="20"/>
          <w:bdr w:val="single" w:sz="4" w:space="0" w:color="auto"/>
        </w:rPr>
        <w:t>、例餘</w:t>
      </w:r>
      <w:bookmarkEnd w:id="24"/>
    </w:p>
    <w:p w:rsidR="00B94002" w:rsidRPr="00B94002" w:rsidRDefault="00DD00EB" w:rsidP="009126A6">
      <w:pPr>
        <w:spacing w:beforeLines="30" w:before="108" w:line="350" w:lineRule="exact"/>
        <w:ind w:leftChars="250" w:left="600"/>
        <w:jc w:val="both"/>
        <w:rPr>
          <w:b/>
          <w:szCs w:val="20"/>
          <w:bdr w:val="single" w:sz="4" w:space="0" w:color="auto"/>
        </w:rPr>
      </w:pPr>
      <w:bookmarkStart w:id="25" w:name="0516c05"/>
      <w:r w:rsidRPr="00B94002">
        <w:rPr>
          <w:rFonts w:hint="eastAsia"/>
          <w:b/>
          <w:szCs w:val="20"/>
          <w:bdr w:val="single" w:sz="4" w:space="0" w:color="auto"/>
        </w:rPr>
        <w:t>（</w:t>
      </w:r>
      <w:r w:rsidRPr="00B94002">
        <w:rPr>
          <w:rFonts w:hint="eastAsia"/>
          <w:b/>
          <w:szCs w:val="20"/>
          <w:bdr w:val="single" w:sz="4" w:space="0" w:color="auto"/>
        </w:rPr>
        <w:t>2</w:t>
      </w:r>
      <w:r w:rsidRPr="00B94002">
        <w:rPr>
          <w:rFonts w:hint="eastAsia"/>
          <w:b/>
          <w:szCs w:val="20"/>
          <w:bdr w:val="single" w:sz="4" w:space="0" w:color="auto"/>
        </w:rPr>
        <w:t>）釋因由：</w:t>
      </w:r>
      <w:r w:rsidRPr="00B94002">
        <w:rPr>
          <w:b/>
          <w:szCs w:val="20"/>
          <w:bdr w:val="single" w:sz="4" w:space="0" w:color="auto"/>
        </w:rPr>
        <w:t>法性常住</w:t>
      </w:r>
      <w:r w:rsidRPr="00B94002">
        <w:rPr>
          <w:rFonts w:hint="eastAsia"/>
          <w:b/>
          <w:szCs w:val="20"/>
          <w:bdr w:val="single" w:sz="4" w:space="0" w:color="auto"/>
        </w:rPr>
        <w:t>，不謬不失故</w:t>
      </w:r>
      <w:bookmarkEnd w:id="25"/>
    </w:p>
    <w:p w:rsidR="00DD00EB" w:rsidRPr="00B94002" w:rsidRDefault="00DD00EB" w:rsidP="009126A6">
      <w:pPr>
        <w:spacing w:line="350" w:lineRule="exact"/>
        <w:jc w:val="both"/>
        <w:rPr>
          <w:szCs w:val="20"/>
          <w:bdr w:val="single" w:sz="4" w:space="0" w:color="auto"/>
        </w:rPr>
      </w:pPr>
      <w:bookmarkStart w:id="26" w:name="0516c11"/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肆、諸天得益稱歎，佛示轉法輪真義</w:t>
      </w:r>
    </w:p>
    <w:p w:rsidR="00B94002" w:rsidRDefault="00DD00EB" w:rsidP="009126A6">
      <w:pPr>
        <w:spacing w:line="35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（壹）諸天歡喜供養，稱歎見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第二法輪轉</w:t>
      </w:r>
      <w:bookmarkEnd w:id="26"/>
    </w:p>
    <w:p w:rsidR="00B94002" w:rsidRDefault="00DD00EB" w:rsidP="009126A6">
      <w:pPr>
        <w:spacing w:beforeLines="30" w:before="108" w:line="356" w:lineRule="exact"/>
        <w:ind w:leftChars="50" w:left="120"/>
        <w:jc w:val="both"/>
        <w:rPr>
          <w:rStyle w:val="a6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（貳）佛答</w:t>
      </w:r>
    </w:p>
    <w:p w:rsidR="00B94002" w:rsidRDefault="00DD00EB" w:rsidP="009126A6">
      <w:pPr>
        <w:spacing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一、法輪非第一轉、非第二轉，無法有法空故無轉還</w:t>
      </w:r>
    </w:p>
    <w:p w:rsidR="00DD00EB" w:rsidRPr="00BE2B19" w:rsidRDefault="00DD00EB" w:rsidP="009126A6">
      <w:pPr>
        <w:spacing w:beforeLines="30" w:before="108" w:line="35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二、諸法自相空故，般若波羅蜜無轉無還</w:t>
      </w:r>
    </w:p>
    <w:p w:rsidR="00B94002" w:rsidRDefault="00DD00EB" w:rsidP="009126A6">
      <w:pPr>
        <w:spacing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</w:t>
      </w:r>
    </w:p>
    <w:p w:rsidR="00B94002" w:rsidRDefault="00DD00EB" w:rsidP="009126A6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7" w:name="0516c19"/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（二）佛答</w:t>
      </w:r>
      <w:bookmarkEnd w:id="27"/>
    </w:p>
    <w:p w:rsidR="00DD00EB" w:rsidRPr="00BE2B19" w:rsidRDefault="00DD00EB" w:rsidP="009126A6">
      <w:pPr>
        <w:spacing w:beforeLines="30" w:before="108" w:line="356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8" w:name="0516c28"/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伍、須菩提歡喜稱歎，以二諦說般若</w:t>
      </w:r>
    </w:p>
    <w:p w:rsidR="00B94002" w:rsidRDefault="00DD00EB" w:rsidP="009126A6">
      <w:pPr>
        <w:spacing w:line="35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（壹）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般若波羅蜜是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摩訶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，雖得無上菩提亦無所得，雖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轉法輪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而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轉</w:t>
      </w:r>
      <w:bookmarkEnd w:id="28"/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29" w:name="0517a07"/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（貳）以二諦說般若</w:t>
      </w:r>
    </w:p>
    <w:p w:rsidR="00B94002" w:rsidRPr="00B94002" w:rsidRDefault="00DD00EB" w:rsidP="009126A6">
      <w:pPr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一、世俗諦</w:t>
      </w:r>
      <w:r w:rsidR="00BC655E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十門清淨說</w:t>
      </w:r>
      <w:bookmarkEnd w:id="29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30" w:name="0517a10"/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二、勝義諦</w:t>
      </w:r>
      <w:r w:rsidR="00BC655E"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畢竟空無說者，亦無畢定福田</w:t>
      </w:r>
      <w:bookmarkEnd w:id="30"/>
    </w:p>
    <w:p w:rsidR="00DD00EB" w:rsidRPr="00B94002" w:rsidRDefault="00DD00EB" w:rsidP="009126A6">
      <w:pPr>
        <w:jc w:val="both"/>
        <w:rPr>
          <w:szCs w:val="20"/>
          <w:bdr w:val="single" w:sz="4" w:space="0" w:color="auto"/>
        </w:rPr>
      </w:pPr>
      <w:bookmarkStart w:id="31" w:name="0517a13"/>
      <w:r w:rsidRPr="00B94002">
        <w:rPr>
          <w:rFonts w:hint="eastAsia"/>
          <w:b/>
          <w:szCs w:val="20"/>
          <w:bdr w:val="single" w:sz="4" w:space="0" w:color="auto"/>
        </w:rPr>
        <w:t>肆、諸天得益稱歎，佛示轉法輪真義</w:t>
      </w:r>
    </w:p>
    <w:p w:rsidR="00DD00EB" w:rsidRPr="00B94002" w:rsidRDefault="00DD00EB" w:rsidP="009126A6">
      <w:pPr>
        <w:ind w:leftChars="50" w:left="1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（壹）諸天歡喜供養，稱歎見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第二法輪轉</w:t>
      </w:r>
    </w:p>
    <w:bookmarkEnd w:id="31"/>
    <w:p w:rsidR="00B94002" w:rsidRPr="00B94002" w:rsidRDefault="00DD00EB" w:rsidP="009126A6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一、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諸天歡喜供養稱歎</w:t>
      </w:r>
    </w:p>
    <w:p w:rsidR="00DD00EB" w:rsidRPr="00B94002" w:rsidRDefault="00DD00EB" w:rsidP="009126A6">
      <w:pPr>
        <w:spacing w:beforeLines="30" w:before="108" w:line="356" w:lineRule="exact"/>
        <w:ind w:leftChars="100" w:left="240"/>
        <w:jc w:val="both"/>
        <w:rPr>
          <w:rFonts w:ascii="新細明體" w:hAnsi="新細明體"/>
          <w:b/>
          <w:szCs w:val="20"/>
          <w:bdr w:val="single" w:sz="4" w:space="0" w:color="auto"/>
        </w:rPr>
      </w:pPr>
      <w:bookmarkStart w:id="32" w:name="0517a18"/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二、釋疑</w:t>
      </w:r>
    </w:p>
    <w:p w:rsidR="00B94002" w:rsidRPr="00B94002" w:rsidRDefault="00DD00EB" w:rsidP="009126A6">
      <w:pPr>
        <w:spacing w:line="356" w:lineRule="exact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（一）佛說法皆名轉法輪，今云何言「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第二法輪轉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  <w:bookmarkEnd w:id="32"/>
    </w:p>
    <w:p w:rsidR="00B94002" w:rsidRPr="00B94002" w:rsidRDefault="00DD00EB" w:rsidP="009126A6">
      <w:pPr>
        <w:spacing w:beforeLines="30" w:before="108"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33" w:name="0517a27"/>
      <w:r w:rsidRPr="00B94002">
        <w:rPr>
          <w:rFonts w:hint="eastAsia"/>
          <w:b/>
          <w:szCs w:val="20"/>
          <w:bdr w:val="single" w:sz="4" w:space="0" w:color="auto"/>
        </w:rPr>
        <w:t>（二）云何以今勝事喻昔劣事</w:t>
      </w:r>
      <w:bookmarkEnd w:id="33"/>
    </w:p>
    <w:p w:rsidR="00DD00EB" w:rsidRPr="00B94002" w:rsidRDefault="00DD00EB" w:rsidP="009126A6">
      <w:pPr>
        <w:spacing w:beforeLines="30" w:before="108" w:line="356" w:lineRule="exact"/>
        <w:ind w:leftChars="50" w:left="120"/>
        <w:jc w:val="both"/>
        <w:rPr>
          <w:b/>
          <w:szCs w:val="20"/>
          <w:bdr w:val="single" w:sz="4" w:space="0" w:color="auto"/>
        </w:rPr>
      </w:pPr>
      <w:bookmarkStart w:id="34" w:name="0517b09"/>
      <w:r w:rsidRPr="00B94002">
        <w:rPr>
          <w:rFonts w:hint="eastAsia"/>
          <w:b/>
          <w:szCs w:val="20"/>
          <w:bdr w:val="single" w:sz="4" w:space="0" w:color="auto"/>
        </w:rPr>
        <w:t>（貳）佛示轉法輪真義</w:t>
      </w:r>
    </w:p>
    <w:p w:rsidR="00DD00EB" w:rsidRPr="00B94002" w:rsidRDefault="00DD00EB" w:rsidP="009126A6">
      <w:pPr>
        <w:spacing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35" w:name="0517b11"/>
      <w:bookmarkEnd w:id="34"/>
      <w:r w:rsidRPr="00B94002">
        <w:rPr>
          <w:rFonts w:hint="eastAsia"/>
          <w:b/>
          <w:szCs w:val="20"/>
          <w:bdr w:val="single" w:sz="4" w:space="0" w:color="auto"/>
        </w:rPr>
        <w:t>一、法輪非第一轉、非第二轉，無法有法空故般若無轉還</w:t>
      </w:r>
    </w:p>
    <w:p w:rsidR="00B94002" w:rsidRPr="00B94002" w:rsidRDefault="00DD00EB" w:rsidP="009126A6">
      <w:pPr>
        <w:spacing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（一）釋「法輪非第一轉、非第二轉」</w:t>
      </w:r>
      <w:bookmarkEnd w:id="35"/>
    </w:p>
    <w:p w:rsidR="00B94002" w:rsidRPr="00B94002" w:rsidRDefault="00DD00EB" w:rsidP="009126A6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36" w:name="0517b13"/>
      <w:r w:rsidRPr="00B94002">
        <w:rPr>
          <w:rFonts w:hint="eastAsia"/>
          <w:b/>
          <w:szCs w:val="20"/>
          <w:bdr w:val="single" w:sz="4" w:space="0" w:color="auto"/>
        </w:rPr>
        <w:t>（二）釋「無法有法空故般若無轉還」</w:t>
      </w:r>
      <w:bookmarkEnd w:id="36"/>
    </w:p>
    <w:p w:rsidR="00B94002" w:rsidRPr="00B94002" w:rsidRDefault="00DD00EB" w:rsidP="009126A6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37" w:name="0517b20"/>
      <w:r w:rsidRPr="00B94002">
        <w:rPr>
          <w:rFonts w:hint="eastAsia"/>
          <w:b/>
          <w:szCs w:val="20"/>
          <w:bdr w:val="single" w:sz="4" w:space="0" w:color="auto"/>
        </w:rPr>
        <w:t>二、諸法自相空故，般若波羅蜜無轉無還</w:t>
      </w:r>
      <w:r w:rsidR="00BA6C51" w:rsidRPr="00B94002">
        <w:rPr>
          <w:rFonts w:hint="eastAsia"/>
          <w:b/>
          <w:szCs w:val="20"/>
          <w:bdr w:val="single" w:sz="4" w:space="0" w:color="auto"/>
        </w:rPr>
        <w:t>──</w:t>
      </w:r>
      <w:r w:rsidRPr="00B94002">
        <w:rPr>
          <w:rFonts w:hint="eastAsia"/>
          <w:b/>
          <w:szCs w:val="20"/>
          <w:bdr w:val="single" w:sz="4" w:space="0" w:color="auto"/>
        </w:rPr>
        <w:t>辨「問空答空」之意</w:t>
      </w:r>
      <w:bookmarkEnd w:id="37"/>
    </w:p>
    <w:p w:rsidR="00B94002" w:rsidRPr="00B94002" w:rsidRDefault="00DD00EB" w:rsidP="009126A6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38" w:name="0517b23"/>
      <w:r w:rsidRPr="00B94002">
        <w:rPr>
          <w:rFonts w:hint="eastAsia"/>
          <w:b/>
          <w:szCs w:val="20"/>
          <w:bdr w:val="single" w:sz="4" w:space="0" w:color="auto"/>
        </w:rPr>
        <w:t>（一）以</w:t>
      </w:r>
      <w:r w:rsidRPr="00B94002">
        <w:rPr>
          <w:b/>
          <w:szCs w:val="20"/>
          <w:bdr w:val="single" w:sz="4" w:space="0" w:color="auto"/>
        </w:rPr>
        <w:t>無法有法空</w:t>
      </w:r>
      <w:r w:rsidRPr="00B94002">
        <w:rPr>
          <w:rFonts w:hint="eastAsia"/>
          <w:b/>
          <w:szCs w:val="20"/>
          <w:bdr w:val="single" w:sz="4" w:space="0" w:color="auto"/>
        </w:rPr>
        <w:t>破</w:t>
      </w:r>
      <w:r w:rsidRPr="00B94002">
        <w:rPr>
          <w:b/>
          <w:szCs w:val="20"/>
          <w:bdr w:val="single" w:sz="4" w:space="0" w:color="auto"/>
        </w:rPr>
        <w:t>非有非無，故說</w:t>
      </w:r>
      <w:r w:rsidRPr="00B94002">
        <w:rPr>
          <w:rFonts w:hint="eastAsia"/>
          <w:b/>
          <w:bCs/>
          <w:szCs w:val="20"/>
          <w:bdr w:val="single" w:sz="4" w:space="0" w:color="auto"/>
        </w:rPr>
        <w:t>「</w:t>
      </w:r>
      <w:r w:rsidRPr="00B94002">
        <w:rPr>
          <w:b/>
          <w:szCs w:val="20"/>
          <w:bdr w:val="single" w:sz="4" w:space="0" w:color="auto"/>
        </w:rPr>
        <w:t>無有轉，無有還</w:t>
      </w:r>
      <w:r w:rsidRPr="00B94002">
        <w:rPr>
          <w:rFonts w:hint="eastAsia"/>
          <w:b/>
          <w:szCs w:val="20"/>
          <w:bdr w:val="single" w:sz="4" w:space="0" w:color="auto"/>
        </w:rPr>
        <w:t>」</w:t>
      </w:r>
      <w:bookmarkEnd w:id="38"/>
    </w:p>
    <w:p w:rsidR="00B94002" w:rsidRPr="00B94002" w:rsidRDefault="00DD00EB" w:rsidP="009126A6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39" w:name="0517c05"/>
      <w:r w:rsidRPr="00B94002">
        <w:rPr>
          <w:rFonts w:hint="eastAsia"/>
          <w:b/>
          <w:szCs w:val="20"/>
          <w:bdr w:val="single" w:sz="4" w:space="0" w:color="auto"/>
        </w:rPr>
        <w:t>（二）佛更說</w:t>
      </w:r>
      <w:r w:rsidRPr="00B94002">
        <w:rPr>
          <w:b/>
          <w:szCs w:val="20"/>
          <w:bdr w:val="single" w:sz="4" w:space="0" w:color="auto"/>
        </w:rPr>
        <w:t>有法無法亦自相空</w:t>
      </w:r>
      <w:r w:rsidRPr="00B94002">
        <w:rPr>
          <w:rFonts w:hint="eastAsia"/>
          <w:b/>
          <w:szCs w:val="20"/>
          <w:bdr w:val="single" w:sz="4" w:space="0" w:color="auto"/>
        </w:rPr>
        <w:t>，故說</w:t>
      </w:r>
      <w:r w:rsidRPr="00B94002">
        <w:rPr>
          <w:b/>
          <w:szCs w:val="20"/>
          <w:bdr w:val="single" w:sz="4" w:space="0" w:color="auto"/>
        </w:rPr>
        <w:t>般若波羅蜜無轉、無還</w:t>
      </w:r>
    </w:p>
    <w:p w:rsidR="00DD00EB" w:rsidRPr="00B94002" w:rsidRDefault="00DD00EB" w:rsidP="009126A6">
      <w:pPr>
        <w:spacing w:beforeLines="30" w:before="108" w:line="370" w:lineRule="exact"/>
        <w:jc w:val="both"/>
        <w:rPr>
          <w:b/>
          <w:szCs w:val="20"/>
          <w:bdr w:val="single" w:sz="4" w:space="0" w:color="auto"/>
        </w:rPr>
      </w:pPr>
      <w:bookmarkStart w:id="40" w:name="0517c07"/>
      <w:bookmarkEnd w:id="39"/>
      <w:r w:rsidRPr="00B94002">
        <w:rPr>
          <w:rFonts w:hint="eastAsia"/>
          <w:b/>
          <w:szCs w:val="20"/>
          <w:bdr w:val="single" w:sz="4" w:space="0" w:color="auto"/>
        </w:rPr>
        <w:t>伍、須菩提歡喜稱歎，以二諦說般若</w:t>
      </w:r>
    </w:p>
    <w:p w:rsidR="00DD00EB" w:rsidRPr="00B94002" w:rsidRDefault="00DD00EB" w:rsidP="009126A6">
      <w:pPr>
        <w:spacing w:line="370" w:lineRule="exact"/>
        <w:ind w:leftChars="50" w:left="1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（壹）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須菩提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歎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般若波羅蜜是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摩訶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波羅蜜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，雖得無上菩提亦無所得，雖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轉法輪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而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無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所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轉</w:t>
      </w:r>
    </w:p>
    <w:p w:rsidR="00B94002" w:rsidRPr="00B94002" w:rsidRDefault="00DD00EB" w:rsidP="009126A6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一、總說</w:t>
      </w:r>
      <w:bookmarkEnd w:id="40"/>
    </w:p>
    <w:p w:rsidR="00DD00EB" w:rsidRPr="00B94002" w:rsidRDefault="00DD00EB" w:rsidP="009126A6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41" w:name="0517c12"/>
      <w:r w:rsidRPr="00B94002">
        <w:rPr>
          <w:rFonts w:hint="eastAsia"/>
          <w:b/>
          <w:szCs w:val="20"/>
          <w:bdr w:val="single" w:sz="4" w:space="0" w:color="auto"/>
        </w:rPr>
        <w:t>二、別釋</w:t>
      </w:r>
    </w:p>
    <w:p w:rsidR="00B94002" w:rsidRDefault="00DD00EB" w:rsidP="009126A6">
      <w:pPr>
        <w:spacing w:line="370" w:lineRule="exact"/>
        <w:ind w:leftChars="150" w:left="360"/>
        <w:jc w:val="both"/>
      </w:pPr>
      <w:r w:rsidRPr="00B94002">
        <w:rPr>
          <w:rFonts w:hint="eastAsia"/>
          <w:b/>
          <w:szCs w:val="20"/>
          <w:bdr w:val="single" w:sz="4" w:space="0" w:color="auto"/>
        </w:rPr>
        <w:t>（一）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</w:t>
      </w:r>
      <w:r w:rsidRPr="00B94002">
        <w:rPr>
          <w:b/>
          <w:szCs w:val="20"/>
          <w:bdr w:val="single" w:sz="4" w:space="0" w:color="auto"/>
        </w:rPr>
        <w:t>法自性空故</w:t>
      </w:r>
      <w:r w:rsidRPr="00B94002">
        <w:rPr>
          <w:rFonts w:hint="eastAsia"/>
          <w:b/>
          <w:szCs w:val="20"/>
          <w:bdr w:val="single" w:sz="4" w:space="0" w:color="auto"/>
        </w:rPr>
        <w:t>，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雖得無上菩提亦無所得</w:t>
      </w:r>
      <w:r w:rsidR="00BA6C51" w:rsidRPr="00B94002">
        <w:rPr>
          <w:rFonts w:ascii="新細明體" w:hAnsi="新細明體" w:hint="eastAsia"/>
          <w:b/>
          <w:szCs w:val="20"/>
          <w:bdr w:val="single" w:sz="4" w:space="0" w:color="auto"/>
        </w:rPr>
        <w:t>──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一切皆空而歎般若為大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波羅蜜</w:t>
      </w:r>
      <w:bookmarkEnd w:id="41"/>
    </w:p>
    <w:p w:rsidR="00B94002" w:rsidRPr="00B94002" w:rsidRDefault="00DD00EB" w:rsidP="009126A6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bookmarkStart w:id="42" w:name="0517c20"/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（二）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一切法畢竟不生故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，雖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轉法輪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亦無</w:t>
      </w:r>
      <w:r w:rsidRPr="00B94002">
        <w:rPr>
          <w:rFonts w:ascii="新細明體" w:hAnsi="新細明體"/>
          <w:b/>
          <w:szCs w:val="20"/>
          <w:bdr w:val="single" w:sz="4" w:space="0" w:color="auto"/>
        </w:rPr>
        <w:t>轉</w:t>
      </w:r>
      <w:r w:rsidRPr="00B94002">
        <w:rPr>
          <w:rFonts w:ascii="新細明體" w:hAnsi="新細明體" w:hint="eastAsia"/>
          <w:b/>
          <w:szCs w:val="20"/>
          <w:bdr w:val="single" w:sz="4" w:space="0" w:color="auto"/>
        </w:rPr>
        <w:t>還</w:t>
      </w:r>
    </w:p>
    <w:p w:rsidR="00B94002" w:rsidRPr="00B94002" w:rsidRDefault="00DD00EB" w:rsidP="009126A6">
      <w:pPr>
        <w:spacing w:beforeLines="30" w:before="108" w:line="370" w:lineRule="exact"/>
        <w:ind w:leftChars="150" w:left="360"/>
        <w:jc w:val="both"/>
        <w:rPr>
          <w:b/>
          <w:szCs w:val="20"/>
        </w:rPr>
      </w:pPr>
      <w:r w:rsidRPr="00B94002">
        <w:rPr>
          <w:rFonts w:hint="eastAsia"/>
          <w:b/>
          <w:szCs w:val="20"/>
          <w:bdr w:val="single" w:sz="4" w:space="0" w:color="auto"/>
        </w:rPr>
        <w:t>（三）入三解脫門，雖</w:t>
      </w:r>
      <w:r w:rsidRPr="00B94002">
        <w:rPr>
          <w:b/>
          <w:szCs w:val="20"/>
          <w:bdr w:val="single" w:sz="4" w:space="0" w:color="auto"/>
        </w:rPr>
        <w:t>轉</w:t>
      </w:r>
      <w:r w:rsidRPr="00B94002">
        <w:rPr>
          <w:rFonts w:hint="eastAsia"/>
          <w:b/>
          <w:szCs w:val="20"/>
          <w:bdr w:val="single" w:sz="4" w:space="0" w:color="auto"/>
        </w:rPr>
        <w:t>法輪，</w:t>
      </w:r>
      <w:r w:rsidRPr="00B94002">
        <w:rPr>
          <w:b/>
          <w:szCs w:val="20"/>
          <w:bdr w:val="single" w:sz="4" w:space="0" w:color="auto"/>
        </w:rPr>
        <w:t>亦無轉還</w:t>
      </w:r>
      <w:bookmarkEnd w:id="42"/>
    </w:p>
    <w:p w:rsidR="00DD00EB" w:rsidRPr="00B94002" w:rsidRDefault="00DD00EB" w:rsidP="009126A6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bookmarkStart w:id="43" w:name="0518a02"/>
      <w:r w:rsidRPr="00B94002">
        <w:rPr>
          <w:rFonts w:hint="eastAsia"/>
          <w:b/>
          <w:szCs w:val="20"/>
          <w:bdr w:val="single" w:sz="4" w:space="0" w:color="auto"/>
        </w:rPr>
        <w:t>（貳）以二諦說般若</w:t>
      </w:r>
    </w:p>
    <w:p w:rsidR="00B94002" w:rsidRDefault="00DD00EB" w:rsidP="009126A6">
      <w:pPr>
        <w:spacing w:line="370" w:lineRule="exact"/>
        <w:ind w:leftChars="100" w:left="240"/>
        <w:jc w:val="both"/>
        <w:rPr>
          <w:rStyle w:val="a6"/>
        </w:rPr>
      </w:pPr>
      <w:r w:rsidRPr="00B94002">
        <w:rPr>
          <w:rFonts w:hint="eastAsia"/>
          <w:b/>
          <w:szCs w:val="20"/>
          <w:bdr w:val="single" w:sz="4" w:space="0" w:color="auto"/>
        </w:rPr>
        <w:t>一、世俗諦</w:t>
      </w:r>
      <w:r w:rsidR="00BA6C51" w:rsidRPr="00B94002">
        <w:rPr>
          <w:rFonts w:hint="eastAsia"/>
          <w:b/>
          <w:szCs w:val="20"/>
          <w:bdr w:val="single" w:sz="4" w:space="0" w:color="auto"/>
        </w:rPr>
        <w:t>──</w:t>
      </w:r>
      <w:r w:rsidRPr="00B94002">
        <w:rPr>
          <w:rFonts w:hint="eastAsia"/>
          <w:b/>
          <w:szCs w:val="20"/>
          <w:bdr w:val="single" w:sz="4" w:space="0" w:color="auto"/>
        </w:rPr>
        <w:t>十門清淨說</w:t>
      </w:r>
      <w:bookmarkEnd w:id="43"/>
    </w:p>
    <w:p w:rsidR="00DD00EB" w:rsidRPr="00B94002" w:rsidRDefault="00DD00EB" w:rsidP="009126A6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44" w:name="0518a24"/>
      <w:r w:rsidRPr="00B94002">
        <w:rPr>
          <w:rFonts w:hint="eastAsia"/>
          <w:b/>
          <w:szCs w:val="20"/>
          <w:bdr w:val="single" w:sz="4" w:space="0" w:color="auto"/>
        </w:rPr>
        <w:t>二、勝義諦</w:t>
      </w:r>
      <w:r w:rsidR="00BA6C51" w:rsidRPr="00B94002">
        <w:rPr>
          <w:rFonts w:hint="eastAsia"/>
          <w:b/>
          <w:szCs w:val="20"/>
          <w:bdr w:val="single" w:sz="4" w:space="0" w:color="auto"/>
        </w:rPr>
        <w:t>──</w:t>
      </w:r>
      <w:r w:rsidRPr="00B94002">
        <w:rPr>
          <w:rFonts w:hint="eastAsia"/>
          <w:b/>
          <w:szCs w:val="20"/>
          <w:bdr w:val="single" w:sz="4" w:space="0" w:color="auto"/>
        </w:rPr>
        <w:t>畢竟空無說者，亦無畢定福田</w:t>
      </w:r>
    </w:p>
    <w:p w:rsidR="00B94002" w:rsidRPr="00B94002" w:rsidRDefault="00DD00EB" w:rsidP="009126A6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B94002">
        <w:rPr>
          <w:rFonts w:hint="eastAsia"/>
          <w:b/>
          <w:szCs w:val="20"/>
          <w:bdr w:val="single" w:sz="4" w:space="0" w:color="auto"/>
        </w:rPr>
        <w:t>（一）釋「第一義中無說乃至無福田」</w:t>
      </w:r>
      <w:bookmarkEnd w:id="44"/>
    </w:p>
    <w:p w:rsidR="00B94002" w:rsidRDefault="00DD00EB" w:rsidP="009126A6">
      <w:pPr>
        <w:spacing w:beforeLines="30" w:before="108"/>
        <w:ind w:leftChars="150" w:left="360"/>
        <w:jc w:val="both"/>
        <w:rPr>
          <w:b/>
          <w:bCs/>
        </w:rPr>
      </w:pPr>
      <w:bookmarkStart w:id="45" w:name="0518a26"/>
      <w:r w:rsidRPr="00B94002">
        <w:rPr>
          <w:rFonts w:hint="eastAsia"/>
          <w:b/>
          <w:szCs w:val="20"/>
          <w:bdr w:val="single" w:sz="4" w:space="0" w:color="auto"/>
        </w:rPr>
        <w:t>（二）釋「受乃至無畢定福田」</w:t>
      </w:r>
      <w:bookmarkEnd w:id="45"/>
    </w:p>
    <w:p w:rsidR="00B94002" w:rsidRDefault="00DD00EB" w:rsidP="009126A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bookmarkStart w:id="46" w:name="0518b02"/>
      <w:r w:rsidRPr="00BE2B19">
        <w:rPr>
          <w:rFonts w:eastAsia="標楷體" w:cs="Roman Unicode"/>
          <w:b/>
          <w:bCs/>
          <w:sz w:val="28"/>
          <w:szCs w:val="28"/>
        </w:rPr>
        <w:t>〈</w:t>
      </w:r>
      <w:r w:rsidRPr="00BE2B19">
        <w:rPr>
          <w:rFonts w:eastAsia="標楷體" w:cs="Roman Unicode" w:hint="eastAsia"/>
          <w:b/>
          <w:bCs/>
          <w:sz w:val="28"/>
          <w:szCs w:val="28"/>
        </w:rPr>
        <w:t>釋諸波羅蜜品第四十四</w:t>
      </w:r>
      <w:r w:rsidRPr="00BE2B19">
        <w:rPr>
          <w:rStyle w:val="a6"/>
          <w:rFonts w:eastAsia="標楷體" w:cs="Roman Unicode"/>
          <w:bCs/>
          <w:sz w:val="28"/>
          <w:szCs w:val="28"/>
        </w:rPr>
        <w:footnoteReference w:id="1"/>
      </w:r>
      <w:r w:rsidRPr="00BE2B19">
        <w:rPr>
          <w:rFonts w:eastAsia="標楷體" w:cs="Roman Unicode"/>
          <w:b/>
          <w:bCs/>
          <w:sz w:val="28"/>
          <w:szCs w:val="28"/>
        </w:rPr>
        <w:t>〉</w:t>
      </w:r>
    </w:p>
    <w:p w:rsidR="00B94002" w:rsidRDefault="00DD00EB" w:rsidP="009126A6">
      <w:pPr>
        <w:jc w:val="both"/>
        <w:rPr>
          <w:rStyle w:val="a6"/>
          <w:rFonts w:eastAsia="標楷體" w:cs="Times Ext Roman"/>
        </w:rPr>
      </w:pPr>
      <w:bookmarkStart w:id="47" w:name="0518b03"/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陸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</w:t>
      </w:r>
      <w:r w:rsidRPr="00BE2B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般若導諸行到彼岸究竟</w:t>
      </w:r>
    </w:p>
    <w:p w:rsidR="00B94002" w:rsidRPr="00B94002" w:rsidRDefault="00DD00EB" w:rsidP="009126A6">
      <w:pPr>
        <w:ind w:leftChars="50" w:left="120"/>
        <w:jc w:val="both"/>
        <w:rPr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lastRenderedPageBreak/>
        <w:t>（壹）法說歎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No.01</w:t>
      </w:r>
      <w:r w:rsidRPr="00B94002">
        <w:rPr>
          <w:rFonts w:eastAsia="標楷體" w:hAnsi="Times Ext Roman" w:cs="Times Ext Roman"/>
          <w:szCs w:val="20"/>
        </w:rPr>
        <w:t>～</w:t>
      </w:r>
      <w:r w:rsidRPr="00B94002">
        <w:rPr>
          <w:rFonts w:eastAsia="標楷體" w:cs="Times Ext Roman"/>
          <w:szCs w:val="20"/>
        </w:rPr>
        <w:t>No.17</w:t>
      </w:r>
      <w:r w:rsidRPr="00B94002">
        <w:rPr>
          <w:rFonts w:eastAsia="標楷體" w:hAnsi="Times Ext Roman" w:cs="Times Ext Roman"/>
          <w:szCs w:val="20"/>
        </w:rPr>
        <w:t>）</w:t>
      </w:r>
      <w:bookmarkEnd w:id="47"/>
    </w:p>
    <w:p w:rsidR="00B94002" w:rsidRDefault="00DD00EB" w:rsidP="009126A6">
      <w:pPr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一、無邊波羅蜜，如虛空無邊故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No.01</w:t>
      </w:r>
      <w:r w:rsidRPr="00B94002">
        <w:rPr>
          <w:rFonts w:eastAsia="標楷體" w:hAnsi="Times Ext Roman" w:cs="Times Ext Roman"/>
          <w:szCs w:val="20"/>
        </w:rPr>
        <w:t>）</w:t>
      </w:r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rFonts w:eastAsia="標楷體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二、等波羅蜜，一切法等故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No.02</w:t>
      </w:r>
      <w:r w:rsidRPr="00B94002">
        <w:rPr>
          <w:rFonts w:eastAsia="標楷體" w:hAnsi="Times Ext Roman" w:cs="Times Ext Roman"/>
          <w:szCs w:val="20"/>
        </w:rPr>
        <w:t>）</w:t>
      </w:r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rFonts w:eastAsia="標楷體"/>
          <w:szCs w:val="20"/>
        </w:rPr>
      </w:pPr>
      <w:bookmarkStart w:id="48" w:name="0518b06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三、離波羅蜜，畢竟空故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No.03</w:t>
      </w:r>
      <w:r w:rsidRPr="00B94002">
        <w:rPr>
          <w:rFonts w:eastAsia="標楷體" w:hAnsi="Times Ext Roman" w:cs="Times Ext Roman"/>
          <w:szCs w:val="20"/>
        </w:rPr>
        <w:t>）</w:t>
      </w:r>
      <w:bookmarkEnd w:id="48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rFonts w:eastAsia="標楷體"/>
          <w:szCs w:val="20"/>
        </w:rPr>
      </w:pPr>
      <w:bookmarkStart w:id="49" w:name="0518b07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四、不壞波羅蜜，一切法不可得故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No.04</w:t>
      </w:r>
      <w:r w:rsidRPr="00B94002">
        <w:rPr>
          <w:rFonts w:eastAsia="標楷體" w:hAnsi="Times Ext Roman" w:cs="Times Ext Roman"/>
          <w:szCs w:val="20"/>
        </w:rPr>
        <w:t>）</w:t>
      </w:r>
      <w:bookmarkEnd w:id="49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rFonts w:eastAsia="標楷體"/>
          <w:szCs w:val="20"/>
        </w:rPr>
      </w:pPr>
      <w:bookmarkStart w:id="50" w:name="0518b08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五、無彼岸波羅蜜，無名無身故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No.05</w:t>
      </w:r>
      <w:r w:rsidRPr="00B94002">
        <w:rPr>
          <w:rFonts w:eastAsia="標楷體" w:hAnsi="Times Ext Roman" w:cs="Times Ext Roman"/>
          <w:szCs w:val="20"/>
        </w:rPr>
        <w:t>）</w:t>
      </w:r>
      <w:bookmarkEnd w:id="50"/>
    </w:p>
    <w:p w:rsidR="00DD00EB" w:rsidRPr="00B94002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  <w:szCs w:val="20"/>
        </w:rPr>
      </w:pPr>
      <w:bookmarkStart w:id="51" w:name="0518b09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六、空種波羅蜜，出入息不可得故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No.06</w:t>
      </w:r>
      <w:r w:rsidRPr="00B94002">
        <w:rPr>
          <w:rFonts w:eastAsia="標楷體" w:hAnsi="Times Ext Roman" w:cs="Times Ext Roman"/>
          <w:szCs w:val="20"/>
        </w:rPr>
        <w:t>）</w:t>
      </w:r>
    </w:p>
    <w:p w:rsidR="00B94002" w:rsidRDefault="00DD00EB" w:rsidP="009126A6">
      <w:pPr>
        <w:spacing w:line="370" w:lineRule="exact"/>
        <w:ind w:leftChars="100" w:left="240"/>
        <w:jc w:val="both"/>
        <w:rPr>
          <w:rFonts w:eastAsia="標楷體"/>
        </w:rPr>
      </w:pPr>
      <w:bookmarkStart w:id="52" w:name="0518b10"/>
      <w:bookmarkEnd w:id="51"/>
      <w:r w:rsidRPr="00B94002">
        <w:rPr>
          <w:rFonts w:eastAsia="標楷體"/>
        </w:rPr>
        <w:t>「</w:t>
      </w:r>
      <w:bookmarkEnd w:id="52"/>
    </w:p>
    <w:p w:rsidR="00B94002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bookmarkStart w:id="53" w:name="0518b11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七、不可說波羅蜜，覺觀不可得故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No.07</w:t>
      </w:r>
      <w:r w:rsidRPr="00B94002">
        <w:rPr>
          <w:rFonts w:eastAsia="標楷體" w:hAnsi="Times Ext Roman" w:cs="Times Ext Roman"/>
          <w:szCs w:val="20"/>
        </w:rPr>
        <w:t>）</w:t>
      </w:r>
      <w:bookmarkEnd w:id="53"/>
    </w:p>
    <w:p w:rsidR="00B94002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bookmarkStart w:id="54" w:name="0518b12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八、無名波羅蜜，受、想、行、識不可得故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No.08</w:t>
      </w:r>
      <w:r w:rsidRPr="00B94002">
        <w:rPr>
          <w:rFonts w:eastAsia="標楷體" w:hAnsi="Times Ext Roman" w:cs="Times Ext Roman"/>
          <w:szCs w:val="20"/>
        </w:rPr>
        <w:t>）</w:t>
      </w:r>
      <w:bookmarkEnd w:id="54"/>
    </w:p>
    <w:p w:rsidR="00B94002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bookmarkStart w:id="55" w:name="0518b14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九、無去波羅蜜，一切法無來無去故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No.09</w:t>
      </w:r>
      <w:r w:rsidRPr="00B94002">
        <w:rPr>
          <w:rFonts w:eastAsia="標楷體" w:hAnsi="Times Ext Roman" w:cs="Times Ext Roman"/>
          <w:szCs w:val="20"/>
        </w:rPr>
        <w:t>）</w:t>
      </w:r>
      <w:bookmarkEnd w:id="55"/>
    </w:p>
    <w:p w:rsidR="00B94002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bookmarkStart w:id="56" w:name="0518b15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十、無移波羅蜜，一切法不可伏故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No.10</w:t>
      </w:r>
      <w:r w:rsidRPr="00B94002">
        <w:rPr>
          <w:rFonts w:eastAsia="標楷體" w:hAnsi="Times Ext Roman" w:cs="Times Ext Roman"/>
          <w:szCs w:val="20"/>
        </w:rPr>
        <w:t>）</w:t>
      </w:r>
      <w:bookmarkEnd w:id="56"/>
    </w:p>
    <w:p w:rsidR="00B94002" w:rsidRDefault="00DD00EB" w:rsidP="009126A6">
      <w:pPr>
        <w:spacing w:line="370" w:lineRule="exact"/>
        <w:ind w:leftChars="100" w:left="240"/>
        <w:jc w:val="both"/>
        <w:rPr>
          <w:rFonts w:eastAsia="標楷體"/>
          <w:sz w:val="21"/>
          <w:szCs w:val="21"/>
        </w:rPr>
      </w:pPr>
      <w:bookmarkStart w:id="57" w:name="0518b16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十一、盡波羅蜜，一切法畢竟盡故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No.11</w:t>
      </w:r>
      <w:r w:rsidRPr="00B94002">
        <w:rPr>
          <w:rFonts w:eastAsia="標楷體" w:hAnsi="Times Ext Roman" w:cs="Times Ext Roman"/>
          <w:szCs w:val="20"/>
        </w:rPr>
        <w:t>）</w:t>
      </w:r>
      <w:bookmarkEnd w:id="57"/>
    </w:p>
    <w:p w:rsidR="00B94002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bookmarkStart w:id="58" w:name="0518b18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十二、無生波羅蜜，一切法不滅故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No.12</w:t>
      </w:r>
      <w:r w:rsidRPr="00B94002">
        <w:rPr>
          <w:rFonts w:eastAsia="標楷體" w:hAnsi="Times Ext Roman" w:cs="Times Ext Roman"/>
          <w:szCs w:val="20"/>
        </w:rPr>
        <w:t>）</w:t>
      </w:r>
      <w:bookmarkEnd w:id="58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59" w:name="0518b19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十三、不滅波羅蜜，一切法不生故</w:t>
      </w:r>
      <w:r w:rsidRPr="00B94002">
        <w:rPr>
          <w:rFonts w:eastAsia="標楷體" w:hAnsi="Times Ext Roman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No.13</w:t>
      </w:r>
      <w:r w:rsidRPr="00B94002">
        <w:rPr>
          <w:rFonts w:eastAsia="標楷體" w:hAnsi="Times Ext Roman" w:cs="Times Ext Roman"/>
          <w:szCs w:val="20"/>
        </w:rPr>
        <w:t>）</w:t>
      </w:r>
      <w:bookmarkEnd w:id="59"/>
    </w:p>
    <w:p w:rsidR="00B94002" w:rsidRPr="00B94002" w:rsidRDefault="00DD00EB" w:rsidP="009126A6">
      <w:pPr>
        <w:ind w:leftChars="100" w:left="240"/>
        <w:jc w:val="both"/>
        <w:rPr>
          <w:rFonts w:eastAsia="標楷體"/>
        </w:rPr>
      </w:pPr>
      <w:bookmarkStart w:id="60" w:name="0518b20"/>
      <w:r w:rsidRPr="00B94002">
        <w:rPr>
          <w:rFonts w:eastAsia="標楷體"/>
        </w:rPr>
        <w:t>」</w:t>
      </w:r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十四、無作波羅蜜，作者不可得故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No.14</w:t>
      </w:r>
      <w:r w:rsidRPr="00B94002">
        <w:rPr>
          <w:rFonts w:eastAsia="標楷體" w:cs="Times Ext Roman"/>
          <w:szCs w:val="20"/>
        </w:rPr>
        <w:t>）</w:t>
      </w:r>
      <w:bookmarkEnd w:id="60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61" w:name="0518b22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十五、無知波羅蜜，知者不可得故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No.15</w:t>
      </w:r>
      <w:r w:rsidRPr="00B94002">
        <w:rPr>
          <w:rFonts w:eastAsia="標楷體" w:cs="Times Ext Roman"/>
          <w:szCs w:val="20"/>
        </w:rPr>
        <w:t>）</w:t>
      </w:r>
      <w:bookmarkEnd w:id="61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62" w:name="0518b23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十六、不到波羅蜜，生死不可得故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No.16</w:t>
      </w:r>
      <w:r w:rsidRPr="00B94002">
        <w:rPr>
          <w:rFonts w:eastAsia="標楷體" w:cs="Times Ext Roman"/>
          <w:szCs w:val="20"/>
        </w:rPr>
        <w:t>）</w:t>
      </w:r>
      <w:bookmarkEnd w:id="62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63" w:name="0518b24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十七、不失波羅蜜，一切法不失故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No.17</w:t>
      </w:r>
      <w:r w:rsidRPr="00B94002">
        <w:rPr>
          <w:rFonts w:eastAsia="標楷體" w:cs="Times Ext Roman"/>
          <w:szCs w:val="20"/>
        </w:rPr>
        <w:t>）</w:t>
      </w:r>
      <w:bookmarkEnd w:id="63"/>
    </w:p>
    <w:p w:rsidR="00DD00EB" w:rsidRPr="00BE2B19" w:rsidRDefault="00DD00EB" w:rsidP="009126A6">
      <w:pPr>
        <w:jc w:val="both"/>
        <w:rPr>
          <w:rFonts w:eastAsia="標楷體" w:cs="Times Ext Roman"/>
          <w:sz w:val="21"/>
          <w:szCs w:val="21"/>
        </w:rPr>
      </w:pPr>
      <w:bookmarkStart w:id="64" w:name="0518b26"/>
      <w:r w:rsidRPr="00B94002">
        <w:rPr>
          <w:rFonts w:cs="Times Ext Roman" w:hint="eastAsia"/>
          <w:b/>
          <w:szCs w:val="20"/>
          <w:bdr w:val="single" w:sz="4" w:space="0" w:color="auto"/>
        </w:rPr>
        <w:t>陸</w:t>
      </w:r>
      <w:r w:rsidRPr="00B94002">
        <w:rPr>
          <w:rFonts w:cs="Times Ext Roman"/>
          <w:b/>
          <w:szCs w:val="20"/>
          <w:bdr w:val="single" w:sz="4" w:space="0" w:color="auto"/>
        </w:rPr>
        <w:t>、</w:t>
      </w:r>
      <w:r w:rsidRPr="00B94002">
        <w:rPr>
          <w:rFonts w:cs="Times Ext Roman" w:hint="eastAsia"/>
          <w:b/>
          <w:szCs w:val="20"/>
          <w:bdr w:val="single" w:sz="4" w:space="0" w:color="auto"/>
        </w:rPr>
        <w:t>歎</w:t>
      </w:r>
      <w:r w:rsidRPr="00B94002">
        <w:rPr>
          <w:rFonts w:cs="Times Ext Roman"/>
          <w:b/>
          <w:szCs w:val="20"/>
          <w:bdr w:val="single" w:sz="4" w:space="0" w:color="auto"/>
        </w:rPr>
        <w:t>般若導諸行到彼岸究竟</w:t>
      </w:r>
    </w:p>
    <w:p w:rsidR="00DD00EB" w:rsidRPr="00B94002" w:rsidRDefault="00DD00EB" w:rsidP="009126A6">
      <w:pPr>
        <w:ind w:leftChars="50" w:left="120"/>
        <w:jc w:val="both"/>
        <w:rPr>
          <w:rFonts w:cs="Times Ext Roman"/>
          <w:b/>
          <w:szCs w:val="20"/>
          <w:bdr w:val="single" w:sz="4" w:space="0" w:color="auto"/>
        </w:rPr>
      </w:pPr>
      <w:r w:rsidRPr="00B94002">
        <w:rPr>
          <w:rFonts w:cs="Times Ext Roman"/>
          <w:b/>
          <w:szCs w:val="20"/>
          <w:bdr w:val="single" w:sz="4" w:space="0" w:color="auto"/>
        </w:rPr>
        <w:t>（壹）法說歎</w:t>
      </w:r>
      <w:r w:rsidRPr="00B94002">
        <w:rPr>
          <w:rFonts w:eastAsia="標楷體" w:cs="Times Ext Roman"/>
          <w:szCs w:val="20"/>
        </w:rPr>
        <w:t>（釋</w:t>
      </w:r>
      <w:r w:rsidRPr="00B94002">
        <w:rPr>
          <w:rFonts w:eastAsia="標楷體" w:cs="Times Ext Roman"/>
          <w:szCs w:val="20"/>
        </w:rPr>
        <w:t>No.01</w:t>
      </w:r>
      <w:r w:rsidRPr="00B94002">
        <w:rPr>
          <w:rFonts w:eastAsia="標楷體" w:cs="Times Ext Roman"/>
          <w:szCs w:val="20"/>
        </w:rPr>
        <w:t>～</w:t>
      </w:r>
      <w:r w:rsidRPr="00B94002">
        <w:rPr>
          <w:rFonts w:eastAsia="標楷體" w:cs="Times Ext Roman"/>
          <w:szCs w:val="20"/>
        </w:rPr>
        <w:t>No.17</w:t>
      </w:r>
      <w:r w:rsidRPr="00B94002">
        <w:rPr>
          <w:rFonts w:eastAsia="標楷體" w:cs="Times Ext Roman"/>
          <w:szCs w:val="20"/>
        </w:rPr>
        <w:t>）</w:t>
      </w:r>
    </w:p>
    <w:p w:rsidR="00DD00EB" w:rsidRPr="00B94002" w:rsidRDefault="00DD00EB" w:rsidP="009126A6">
      <w:pPr>
        <w:ind w:leftChars="100" w:left="240"/>
        <w:jc w:val="both"/>
        <w:rPr>
          <w:rFonts w:cs="Times Ext Roman"/>
          <w:b/>
          <w:szCs w:val="20"/>
          <w:bdr w:val="single" w:sz="4" w:space="0" w:color="auto"/>
        </w:rPr>
      </w:pPr>
      <w:r w:rsidRPr="00B94002">
        <w:rPr>
          <w:rFonts w:cs="Times Ext Roman"/>
          <w:b/>
          <w:szCs w:val="20"/>
          <w:bdr w:val="single" w:sz="4" w:space="0" w:color="auto"/>
        </w:rPr>
        <w:t>一、無邊波羅蜜，如虛空無邊故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No.01</w:t>
      </w:r>
      <w:r w:rsidRPr="00B94002">
        <w:rPr>
          <w:rFonts w:eastAsia="標楷體" w:cs="Times Ext Roman"/>
          <w:szCs w:val="20"/>
        </w:rPr>
        <w:t>）</w:t>
      </w:r>
    </w:p>
    <w:p w:rsidR="00B94002" w:rsidRPr="00B94002" w:rsidRDefault="00DD00EB" w:rsidP="009126A6">
      <w:pPr>
        <w:ind w:leftChars="150" w:left="360"/>
        <w:jc w:val="both"/>
        <w:rPr>
          <w:szCs w:val="20"/>
          <w:bdr w:val="single" w:sz="4" w:space="0" w:color="auto"/>
        </w:rPr>
      </w:pPr>
      <w:r w:rsidRPr="00B94002">
        <w:rPr>
          <w:rFonts w:cs="Times Ext Roman"/>
          <w:b/>
          <w:szCs w:val="20"/>
          <w:bdr w:val="single" w:sz="4" w:space="0" w:color="auto"/>
        </w:rPr>
        <w:t>（一）須菩提歎般若波羅蜜之殊勝</w:t>
      </w:r>
      <w:bookmarkEnd w:id="64"/>
    </w:p>
    <w:p w:rsidR="00DD00EB" w:rsidRPr="00B94002" w:rsidRDefault="00DD00EB" w:rsidP="009126A6">
      <w:pPr>
        <w:spacing w:beforeLines="30" w:before="108" w:line="356" w:lineRule="exact"/>
        <w:ind w:leftChars="150" w:left="360"/>
        <w:jc w:val="both"/>
        <w:rPr>
          <w:rFonts w:ascii="新細明體" w:hAnsi="新細明體" w:cs="Times Ext Roman"/>
          <w:b/>
          <w:szCs w:val="20"/>
          <w:bdr w:val="single" w:sz="4" w:space="0" w:color="auto"/>
        </w:rPr>
      </w:pPr>
      <w:bookmarkStart w:id="65" w:name="0518c03"/>
      <w:r w:rsidRPr="00B94002">
        <w:rPr>
          <w:rFonts w:ascii="新細明體" w:hAnsi="新細明體" w:cs="Times Ext Roman" w:hint="eastAsia"/>
          <w:b/>
          <w:szCs w:val="20"/>
          <w:bdr w:val="single" w:sz="4" w:space="0" w:color="auto"/>
        </w:rPr>
        <w:t>（二）辨「</w:t>
      </w:r>
      <w:r w:rsidRPr="00B94002">
        <w:rPr>
          <w:rFonts w:ascii="新細明體" w:hAnsi="新細明體" w:cs="Times Ext Roman"/>
          <w:b/>
          <w:szCs w:val="20"/>
          <w:bdr w:val="single" w:sz="4" w:space="0" w:color="auto"/>
        </w:rPr>
        <w:t>無邊</w:t>
      </w:r>
      <w:r w:rsidRPr="00B94002">
        <w:rPr>
          <w:rFonts w:ascii="新細明體" w:hAnsi="新細明體" w:cs="Times Ext Roman" w:hint="eastAsia"/>
          <w:b/>
          <w:szCs w:val="20"/>
          <w:bdr w:val="single" w:sz="4" w:space="0" w:color="auto"/>
        </w:rPr>
        <w:t>」義</w:t>
      </w:r>
    </w:p>
    <w:p w:rsidR="00B94002" w:rsidRPr="00B94002" w:rsidRDefault="00DD00EB" w:rsidP="009126A6">
      <w:pPr>
        <w:spacing w:line="356" w:lineRule="exact"/>
        <w:ind w:leftChars="200" w:left="480"/>
        <w:jc w:val="both"/>
        <w:rPr>
          <w:szCs w:val="20"/>
        </w:rPr>
      </w:pPr>
      <w:r w:rsidRPr="00B94002">
        <w:rPr>
          <w:rFonts w:cs="Times Ext Roman"/>
          <w:b/>
          <w:szCs w:val="20"/>
          <w:bdr w:val="single" w:sz="4" w:space="0" w:color="auto"/>
        </w:rPr>
        <w:t>1</w:t>
      </w:r>
      <w:r w:rsidRPr="00B94002">
        <w:rPr>
          <w:rFonts w:cs="Times Ext Roman"/>
          <w:b/>
          <w:szCs w:val="20"/>
          <w:bdr w:val="single" w:sz="4" w:space="0" w:color="auto"/>
        </w:rPr>
        <w:t>、從品初至末皆是「無邊義」，廣說則無量</w:t>
      </w:r>
      <w:bookmarkEnd w:id="65"/>
    </w:p>
    <w:p w:rsidR="00B94002" w:rsidRPr="00B94002" w:rsidRDefault="00DD00EB" w:rsidP="009126A6">
      <w:pPr>
        <w:spacing w:beforeLines="30" w:before="108" w:line="356" w:lineRule="exact"/>
        <w:ind w:leftChars="200" w:left="480"/>
        <w:jc w:val="both"/>
        <w:rPr>
          <w:szCs w:val="20"/>
          <w:bdr w:val="single" w:sz="4" w:space="0" w:color="auto"/>
        </w:rPr>
      </w:pPr>
      <w:bookmarkStart w:id="66" w:name="0518c05"/>
      <w:r w:rsidRPr="00B94002">
        <w:rPr>
          <w:rFonts w:cs="Times Ext Roman"/>
          <w:b/>
          <w:szCs w:val="20"/>
          <w:bdr w:val="single" w:sz="4" w:space="0" w:color="auto"/>
        </w:rPr>
        <w:t>2</w:t>
      </w:r>
      <w:r w:rsidRPr="00B94002">
        <w:rPr>
          <w:rFonts w:cs="Times Ext Roman"/>
          <w:b/>
          <w:szCs w:val="20"/>
          <w:bdr w:val="single" w:sz="4" w:space="0" w:color="auto"/>
        </w:rPr>
        <w:t>、得般若波羅蜜，則無「常、無常」等諸邊，故言無邊</w:t>
      </w:r>
      <w:bookmarkEnd w:id="66"/>
    </w:p>
    <w:p w:rsidR="00B94002" w:rsidRPr="00B94002" w:rsidRDefault="00DD00EB" w:rsidP="009126A6">
      <w:pPr>
        <w:spacing w:beforeLines="30" w:before="108" w:line="356" w:lineRule="exact"/>
        <w:ind w:leftChars="200" w:left="480"/>
        <w:jc w:val="both"/>
        <w:rPr>
          <w:szCs w:val="20"/>
          <w:bdr w:val="single" w:sz="4" w:space="0" w:color="auto"/>
        </w:rPr>
      </w:pPr>
      <w:bookmarkStart w:id="67" w:name="0518c08"/>
      <w:r w:rsidRPr="00B94002">
        <w:rPr>
          <w:rFonts w:cs="Times Ext Roman"/>
          <w:b/>
          <w:szCs w:val="20"/>
          <w:bdr w:val="single" w:sz="4" w:space="0" w:color="auto"/>
        </w:rPr>
        <w:t>3</w:t>
      </w:r>
      <w:r w:rsidRPr="00B94002">
        <w:rPr>
          <w:rFonts w:cs="Times Ext Roman"/>
          <w:b/>
          <w:szCs w:val="20"/>
          <w:bdr w:val="single" w:sz="4" w:space="0" w:color="auto"/>
        </w:rPr>
        <w:t>、如虛空無邊，般若波羅蜜亦無邊</w:t>
      </w:r>
      <w:bookmarkEnd w:id="67"/>
    </w:p>
    <w:p w:rsidR="00B94002" w:rsidRPr="00B94002" w:rsidRDefault="00DD00EB" w:rsidP="009126A6">
      <w:pPr>
        <w:spacing w:beforeLines="30" w:before="108" w:line="356" w:lineRule="exact"/>
        <w:ind w:leftChars="100" w:left="240"/>
        <w:jc w:val="both"/>
        <w:rPr>
          <w:szCs w:val="20"/>
          <w:bdr w:val="single" w:sz="4" w:space="0" w:color="auto"/>
        </w:rPr>
      </w:pPr>
      <w:bookmarkStart w:id="68" w:name="0518c11"/>
      <w:r w:rsidRPr="00B94002">
        <w:rPr>
          <w:rFonts w:cs="Times Ext Roman"/>
          <w:b/>
          <w:szCs w:val="20"/>
          <w:bdr w:val="single" w:sz="4" w:space="0" w:color="auto"/>
        </w:rPr>
        <w:t>二、等波羅蜜，一切法等故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No.02</w:t>
      </w:r>
      <w:r w:rsidRPr="00B94002">
        <w:rPr>
          <w:rFonts w:eastAsia="標楷體" w:cs="Times Ext Roman"/>
          <w:szCs w:val="20"/>
        </w:rPr>
        <w:t>）</w:t>
      </w:r>
      <w:bookmarkEnd w:id="68"/>
    </w:p>
    <w:p w:rsidR="00B94002" w:rsidRPr="00B94002" w:rsidRDefault="00DD00EB" w:rsidP="009126A6">
      <w:pPr>
        <w:spacing w:beforeLines="30" w:before="108" w:line="356" w:lineRule="exact"/>
        <w:ind w:leftChars="100" w:left="240"/>
        <w:jc w:val="both"/>
        <w:rPr>
          <w:szCs w:val="20"/>
          <w:bdr w:val="single" w:sz="4" w:space="0" w:color="auto"/>
        </w:rPr>
      </w:pPr>
      <w:bookmarkStart w:id="69" w:name="0518c13"/>
      <w:r w:rsidRPr="00B94002">
        <w:rPr>
          <w:rFonts w:cs="Times Ext Roman"/>
          <w:b/>
          <w:szCs w:val="20"/>
          <w:bdr w:val="single" w:sz="4" w:space="0" w:color="auto"/>
        </w:rPr>
        <w:t>三、離波羅蜜，畢竟空故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No.03</w:t>
      </w:r>
      <w:r w:rsidRPr="00B94002">
        <w:rPr>
          <w:rFonts w:eastAsia="標楷體" w:cs="Times Ext Roman"/>
          <w:szCs w:val="20"/>
        </w:rPr>
        <w:t>）</w:t>
      </w:r>
      <w:bookmarkEnd w:id="69"/>
    </w:p>
    <w:p w:rsidR="00B94002" w:rsidRPr="00B94002" w:rsidRDefault="00DD00EB" w:rsidP="009126A6">
      <w:pPr>
        <w:spacing w:beforeLines="30" w:before="108" w:line="356" w:lineRule="exact"/>
        <w:ind w:leftChars="100" w:left="240"/>
        <w:jc w:val="both"/>
        <w:rPr>
          <w:szCs w:val="20"/>
          <w:bdr w:val="single" w:sz="4" w:space="0" w:color="auto"/>
        </w:rPr>
      </w:pPr>
      <w:bookmarkStart w:id="70" w:name="0518c14"/>
      <w:r w:rsidRPr="00B94002">
        <w:rPr>
          <w:rFonts w:cs="Times Ext Roman"/>
          <w:b/>
          <w:szCs w:val="20"/>
          <w:bdr w:val="single" w:sz="4" w:space="0" w:color="auto"/>
        </w:rPr>
        <w:t>四、不壞波羅蜜，一切法不可得故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No.04</w:t>
      </w:r>
      <w:r w:rsidRPr="00B94002">
        <w:rPr>
          <w:rFonts w:eastAsia="標楷體" w:cs="Times Ext Roman"/>
          <w:szCs w:val="20"/>
        </w:rPr>
        <w:t>）</w:t>
      </w:r>
      <w:bookmarkEnd w:id="70"/>
    </w:p>
    <w:p w:rsidR="00B94002" w:rsidRPr="00B94002" w:rsidRDefault="00DD00EB" w:rsidP="009126A6">
      <w:pPr>
        <w:spacing w:beforeLines="30" w:before="108" w:line="356" w:lineRule="exact"/>
        <w:ind w:leftChars="100" w:left="240"/>
        <w:jc w:val="both"/>
        <w:rPr>
          <w:szCs w:val="20"/>
          <w:bdr w:val="single" w:sz="4" w:space="0" w:color="auto"/>
        </w:rPr>
      </w:pPr>
      <w:bookmarkStart w:id="71" w:name="0518c19"/>
      <w:r w:rsidRPr="00B94002">
        <w:rPr>
          <w:rFonts w:cs="Times Ext Roman"/>
          <w:b/>
          <w:szCs w:val="20"/>
          <w:bdr w:val="single" w:sz="4" w:space="0" w:color="auto"/>
        </w:rPr>
        <w:t>五、無彼岸波羅蜜，無名無身故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No.05</w:t>
      </w:r>
      <w:r w:rsidRPr="00B94002">
        <w:rPr>
          <w:rFonts w:eastAsia="標楷體" w:cs="Times Ext Roman"/>
          <w:szCs w:val="20"/>
        </w:rPr>
        <w:t>）</w:t>
      </w:r>
      <w:bookmarkEnd w:id="71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72" w:name="0518c23"/>
      <w:r w:rsidRPr="00B94002">
        <w:rPr>
          <w:rFonts w:cs="Times Ext Roman"/>
          <w:b/>
          <w:szCs w:val="20"/>
          <w:bdr w:val="single" w:sz="4" w:space="0" w:color="auto"/>
        </w:rPr>
        <w:lastRenderedPageBreak/>
        <w:t>六、空種波羅蜜，出入息不可得故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No.06</w:t>
      </w:r>
      <w:r w:rsidRPr="00B94002">
        <w:rPr>
          <w:rFonts w:eastAsia="標楷體" w:cs="Times Ext Roman"/>
          <w:szCs w:val="20"/>
        </w:rPr>
        <w:t>）</w:t>
      </w:r>
      <w:bookmarkEnd w:id="72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73" w:name="0518c26"/>
      <w:r w:rsidRPr="00B94002">
        <w:rPr>
          <w:rFonts w:cs="Times Ext Roman"/>
          <w:b/>
          <w:szCs w:val="20"/>
          <w:bdr w:val="single" w:sz="4" w:space="0" w:color="auto"/>
        </w:rPr>
        <w:t>七、不可說波羅蜜，覺觀不可得故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No.07</w:t>
      </w:r>
      <w:r w:rsidRPr="00B94002">
        <w:rPr>
          <w:rFonts w:eastAsia="標楷體" w:cs="Times Ext Roman"/>
          <w:szCs w:val="20"/>
        </w:rPr>
        <w:t>）</w:t>
      </w:r>
      <w:bookmarkEnd w:id="73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74" w:name="0518c29"/>
      <w:r w:rsidRPr="00B94002">
        <w:rPr>
          <w:rFonts w:cs="Times Ext Roman"/>
          <w:b/>
          <w:szCs w:val="20"/>
          <w:bdr w:val="single" w:sz="4" w:space="0" w:color="auto"/>
        </w:rPr>
        <w:t>八、無名波羅蜜，受、想、行、識不可得故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No.08</w:t>
      </w:r>
      <w:r w:rsidRPr="00B94002">
        <w:rPr>
          <w:rFonts w:eastAsia="標楷體" w:cs="Times Ext Roman"/>
          <w:szCs w:val="20"/>
        </w:rPr>
        <w:t>）</w:t>
      </w:r>
      <w:bookmarkEnd w:id="74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75" w:name="0519a05"/>
      <w:r w:rsidRPr="00B94002">
        <w:rPr>
          <w:rFonts w:cs="Times Ext Roman"/>
          <w:b/>
          <w:szCs w:val="20"/>
          <w:bdr w:val="single" w:sz="4" w:space="0" w:color="auto"/>
        </w:rPr>
        <w:t>九、無去波羅蜜，一切法無來無去故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No.09</w:t>
      </w:r>
      <w:r w:rsidRPr="00B94002">
        <w:rPr>
          <w:rFonts w:eastAsia="標楷體" w:cs="Times Ext Roman"/>
          <w:szCs w:val="20"/>
        </w:rPr>
        <w:t>）</w:t>
      </w:r>
      <w:bookmarkEnd w:id="75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76" w:name="0519a06"/>
      <w:r w:rsidRPr="00B94002">
        <w:rPr>
          <w:rFonts w:cs="Times Ext Roman"/>
          <w:b/>
          <w:szCs w:val="20"/>
          <w:bdr w:val="single" w:sz="4" w:space="0" w:color="auto"/>
        </w:rPr>
        <w:t>十、無移波羅蜜，一切法無人能破故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No.10</w:t>
      </w:r>
      <w:r w:rsidRPr="00B94002">
        <w:rPr>
          <w:rFonts w:eastAsia="標楷體" w:cs="Times Ext Roman"/>
          <w:szCs w:val="20"/>
        </w:rPr>
        <w:t>）</w:t>
      </w:r>
      <w:bookmarkEnd w:id="76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77" w:name="0519a08"/>
      <w:r w:rsidRPr="00B94002">
        <w:rPr>
          <w:rFonts w:cs="Times Ext Roman"/>
          <w:b/>
          <w:szCs w:val="20"/>
          <w:bdr w:val="single" w:sz="4" w:space="0" w:color="auto"/>
        </w:rPr>
        <w:t>十一、盡波羅蜜，一切法畢竟盡故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No.11</w:t>
      </w:r>
      <w:r w:rsidRPr="00B94002">
        <w:rPr>
          <w:rFonts w:eastAsia="標楷體" w:cs="Times Ext Roman"/>
          <w:szCs w:val="20"/>
        </w:rPr>
        <w:t>）</w:t>
      </w:r>
      <w:bookmarkEnd w:id="77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78" w:name="0519a11"/>
      <w:r w:rsidRPr="00B94002">
        <w:rPr>
          <w:rFonts w:cs="Times Ext Roman"/>
          <w:b/>
          <w:szCs w:val="20"/>
          <w:bdr w:val="single" w:sz="4" w:space="0" w:color="auto"/>
        </w:rPr>
        <w:t>十二、無生波羅蜜，一切法不生故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No.12</w:t>
      </w:r>
      <w:r w:rsidRPr="00B94002">
        <w:rPr>
          <w:rFonts w:eastAsia="標楷體" w:cs="Times Ext Roman"/>
          <w:szCs w:val="20"/>
        </w:rPr>
        <w:t>）</w:t>
      </w:r>
      <w:bookmarkEnd w:id="78"/>
    </w:p>
    <w:p w:rsidR="00B94002" w:rsidRDefault="00DD00EB" w:rsidP="009126A6">
      <w:pPr>
        <w:spacing w:beforeLines="30" w:before="108"/>
        <w:ind w:leftChars="100" w:left="240"/>
        <w:jc w:val="both"/>
      </w:pPr>
      <w:bookmarkStart w:id="79" w:name="0519a12"/>
      <w:r w:rsidRPr="00B94002">
        <w:rPr>
          <w:rFonts w:cs="Times Ext Roman"/>
          <w:b/>
          <w:szCs w:val="20"/>
          <w:bdr w:val="single" w:sz="4" w:space="0" w:color="auto"/>
        </w:rPr>
        <w:t>十三、不滅波羅蜜，一切法不滅故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No.13</w:t>
      </w:r>
      <w:r w:rsidRPr="00B94002">
        <w:rPr>
          <w:rFonts w:eastAsia="標楷體" w:cs="Times Ext Roman"/>
          <w:szCs w:val="20"/>
        </w:rPr>
        <w:t>）</w:t>
      </w:r>
      <w:bookmarkEnd w:id="79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80" w:name="0519a13"/>
      <w:r w:rsidRPr="00B94002">
        <w:rPr>
          <w:rFonts w:cs="Times Ext Roman"/>
          <w:b/>
          <w:szCs w:val="20"/>
          <w:bdr w:val="single" w:sz="4" w:space="0" w:color="auto"/>
        </w:rPr>
        <w:t>十四、無作波羅蜜，作者不可得故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No.14</w:t>
      </w:r>
      <w:r w:rsidRPr="00B94002">
        <w:rPr>
          <w:rFonts w:eastAsia="標楷體" w:cs="Times Ext Roman"/>
          <w:szCs w:val="20"/>
        </w:rPr>
        <w:t>）</w:t>
      </w:r>
      <w:bookmarkEnd w:id="80"/>
    </w:p>
    <w:p w:rsidR="00B94002" w:rsidRDefault="00DD00EB" w:rsidP="009126A6">
      <w:pPr>
        <w:spacing w:beforeLines="30" w:before="108"/>
        <w:ind w:leftChars="100" w:left="240"/>
        <w:jc w:val="both"/>
      </w:pPr>
      <w:bookmarkStart w:id="81" w:name="0519a17"/>
      <w:r w:rsidRPr="00B94002">
        <w:rPr>
          <w:rFonts w:cs="Times Ext Roman"/>
          <w:b/>
          <w:szCs w:val="20"/>
          <w:bdr w:val="single" w:sz="4" w:space="0" w:color="auto"/>
        </w:rPr>
        <w:t>十五、無知波羅蜜，知者不可得故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No.15</w:t>
      </w:r>
      <w:r w:rsidRPr="00B94002">
        <w:rPr>
          <w:rFonts w:eastAsia="標楷體" w:cs="Times Ext Roman"/>
          <w:szCs w:val="20"/>
        </w:rPr>
        <w:t>）</w:t>
      </w:r>
      <w:bookmarkEnd w:id="81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82" w:name="0519a18"/>
      <w:r w:rsidRPr="00B94002">
        <w:rPr>
          <w:rFonts w:cs="Times Ext Roman"/>
          <w:b/>
          <w:szCs w:val="20"/>
          <w:bdr w:val="single" w:sz="4" w:space="0" w:color="auto"/>
        </w:rPr>
        <w:t>十六、不到波羅蜜，生死不可得故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No.16</w:t>
      </w:r>
      <w:r w:rsidRPr="00B94002">
        <w:rPr>
          <w:rFonts w:eastAsia="標楷體" w:cs="Times Ext Roman"/>
          <w:szCs w:val="20"/>
        </w:rPr>
        <w:t>）</w:t>
      </w:r>
      <w:bookmarkEnd w:id="82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83" w:name="0519a21"/>
      <w:r w:rsidRPr="00B94002">
        <w:rPr>
          <w:rFonts w:cs="Times Ext Roman"/>
          <w:b/>
          <w:szCs w:val="20"/>
          <w:bdr w:val="single" w:sz="4" w:space="0" w:color="auto"/>
        </w:rPr>
        <w:t>十七、不失波羅蜜，一切法不失故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No.17</w:t>
      </w:r>
      <w:r w:rsidRPr="00B94002">
        <w:rPr>
          <w:rFonts w:eastAsia="標楷體" w:cs="Times Ext Roman"/>
          <w:szCs w:val="20"/>
        </w:rPr>
        <w:t>）</w:t>
      </w:r>
      <w:bookmarkEnd w:id="83"/>
    </w:p>
    <w:p w:rsidR="00DD00EB" w:rsidRPr="00BE2B19" w:rsidRDefault="00DD00EB" w:rsidP="009126A6">
      <w:pPr>
        <w:ind w:leftChars="50" w:left="12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bookmarkStart w:id="84" w:name="0519c03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（貳）譬喻歎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No.18</w:t>
      </w:r>
      <w:r w:rsidRPr="00BE2B19">
        <w:rPr>
          <w:rFonts w:eastAsia="標楷體" w:cs="Times Ext Roman"/>
          <w:sz w:val="21"/>
          <w:szCs w:val="21"/>
        </w:rPr>
        <w:t>～</w:t>
      </w:r>
      <w:r w:rsidRPr="00BE2B19">
        <w:rPr>
          <w:rFonts w:eastAsia="標楷體" w:cs="Times Ext Roman"/>
          <w:sz w:val="21"/>
          <w:szCs w:val="21"/>
        </w:rPr>
        <w:t>No.22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B94002" w:rsidRPr="00B94002" w:rsidRDefault="00DD00EB" w:rsidP="009126A6">
      <w:pPr>
        <w:ind w:leftChars="100" w:left="240"/>
        <w:jc w:val="both"/>
        <w:rPr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一、夢波羅蜜，夢中所見不可得故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No.18</w:t>
      </w:r>
      <w:r w:rsidRPr="00B94002">
        <w:rPr>
          <w:rFonts w:eastAsia="標楷體" w:cs="Times Ext Roman"/>
          <w:szCs w:val="20"/>
        </w:rPr>
        <w:t>）</w:t>
      </w:r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二、響波羅蜜，聞聲者不可得故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No.19</w:t>
      </w:r>
      <w:r w:rsidRPr="00B94002">
        <w:rPr>
          <w:rFonts w:eastAsia="標楷體" w:cs="Times Ext Roman"/>
          <w:szCs w:val="20"/>
        </w:rPr>
        <w:t>）</w:t>
      </w:r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85" w:name="0519a27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三、影波羅蜜，鏡面不可得故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No.20</w:t>
      </w:r>
      <w:r w:rsidRPr="00B94002">
        <w:rPr>
          <w:rFonts w:eastAsia="標楷體" w:cs="Times Ext Roman"/>
          <w:szCs w:val="20"/>
        </w:rPr>
        <w:t>）</w:t>
      </w:r>
      <w:bookmarkEnd w:id="85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86" w:name="0519a29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四、焰波羅蜜，水流不可得故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No.21</w:t>
      </w:r>
      <w:r w:rsidRPr="00B94002">
        <w:rPr>
          <w:rFonts w:eastAsia="標楷體" w:cs="Times Ext Roman"/>
          <w:szCs w:val="20"/>
        </w:rPr>
        <w:t>）</w:t>
      </w:r>
      <w:bookmarkEnd w:id="86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87" w:name="0519b01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五、幻波羅蜜，術事不可得故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No.22</w:t>
      </w:r>
      <w:r w:rsidRPr="00BE2B19">
        <w:rPr>
          <w:rFonts w:eastAsia="標楷體" w:cs="Times Ext Roman"/>
          <w:sz w:val="21"/>
          <w:szCs w:val="21"/>
        </w:rPr>
        <w:t>）</w:t>
      </w:r>
      <w:bookmarkEnd w:id="87"/>
    </w:p>
    <w:p w:rsidR="00DD00EB" w:rsidRPr="00BE2B19" w:rsidRDefault="00DD00EB" w:rsidP="009126A6">
      <w:pPr>
        <w:spacing w:beforeLines="30" w:before="108"/>
        <w:ind w:leftChars="50" w:left="12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bookmarkStart w:id="88" w:name="0519b02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</w:t>
      </w:r>
      <w:r w:rsidR="00A96BB1"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參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）離過歎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No.23</w:t>
      </w:r>
      <w:r w:rsidRPr="00BE2B19">
        <w:rPr>
          <w:rFonts w:eastAsia="標楷體" w:cs="Times Ext Roman"/>
          <w:sz w:val="21"/>
          <w:szCs w:val="21"/>
        </w:rPr>
        <w:t>～</w:t>
      </w:r>
      <w:r w:rsidRPr="00BE2B19">
        <w:rPr>
          <w:rFonts w:eastAsia="標楷體" w:cs="Times Ext Roman"/>
          <w:sz w:val="21"/>
          <w:szCs w:val="21"/>
        </w:rPr>
        <w:t>No.43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B94002" w:rsidRPr="00B94002" w:rsidRDefault="00DD00EB" w:rsidP="009126A6">
      <w:pPr>
        <w:ind w:leftChars="100" w:left="240"/>
        <w:jc w:val="both"/>
        <w:rPr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一、不垢波羅蜜，諸煩惱不可得故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No.23</w:t>
      </w:r>
      <w:r w:rsidRPr="00BE2B19">
        <w:rPr>
          <w:rFonts w:eastAsia="標楷體" w:cs="Times Ext Roman"/>
          <w:sz w:val="21"/>
          <w:szCs w:val="21"/>
        </w:rPr>
        <w:t>）</w:t>
      </w:r>
      <w:bookmarkEnd w:id="88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  <w:sz w:val="22"/>
          <w:szCs w:val="22"/>
        </w:rPr>
      </w:pPr>
      <w:bookmarkStart w:id="89" w:name="0519b04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二、無淨波羅蜜，煩惱虛誑故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No.24</w:t>
      </w:r>
      <w:r w:rsidRPr="00B94002">
        <w:rPr>
          <w:rFonts w:eastAsia="標楷體" w:cs="Times Ext Roman"/>
          <w:szCs w:val="20"/>
        </w:rPr>
        <w:t>）</w:t>
      </w:r>
      <w:bookmarkEnd w:id="89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90" w:name="0519b05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三、不污波羅蜜，處不可得故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No.25</w:t>
      </w:r>
      <w:r w:rsidRPr="00BE2B19">
        <w:rPr>
          <w:rFonts w:eastAsia="標楷體" w:cs="Times Ext Roman"/>
          <w:sz w:val="21"/>
          <w:szCs w:val="21"/>
        </w:rPr>
        <w:t>）</w:t>
      </w:r>
      <w:bookmarkEnd w:id="90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91" w:name="0519b06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四、不戲論波羅蜜，一切戲論憶想分別滅故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No.26</w:t>
      </w:r>
      <w:r w:rsidRPr="00BE2B19">
        <w:rPr>
          <w:rFonts w:eastAsia="標楷體" w:cs="Times Ext Roman"/>
          <w:sz w:val="21"/>
          <w:szCs w:val="21"/>
        </w:rPr>
        <w:t>）</w:t>
      </w:r>
      <w:bookmarkEnd w:id="91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92" w:name="0519b08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五、無念波羅蜜，一切念破故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No.27</w:t>
      </w:r>
      <w:r w:rsidRPr="00BE2B19">
        <w:rPr>
          <w:rFonts w:eastAsia="標楷體" w:cs="Times Ext Roman"/>
          <w:sz w:val="21"/>
          <w:szCs w:val="21"/>
        </w:rPr>
        <w:t>）</w:t>
      </w:r>
      <w:bookmarkEnd w:id="92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93" w:name="0519b09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六、不動波羅蜜，法性常住故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No.28</w:t>
      </w:r>
      <w:r w:rsidRPr="00BE2B19">
        <w:rPr>
          <w:rFonts w:eastAsia="標楷體" w:cs="Times Ext Roman"/>
          <w:sz w:val="21"/>
          <w:szCs w:val="21"/>
        </w:rPr>
        <w:t>）</w:t>
      </w:r>
      <w:bookmarkEnd w:id="93"/>
    </w:p>
    <w:p w:rsidR="00B94002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bookmarkStart w:id="94" w:name="0519b10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七、無染波羅蜜，知一切法妄解故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No.29</w:t>
      </w:r>
      <w:r w:rsidRPr="00B94002">
        <w:rPr>
          <w:rFonts w:eastAsia="標楷體" w:cs="Times Ext Roman"/>
          <w:szCs w:val="20"/>
        </w:rPr>
        <w:t>）</w:t>
      </w:r>
      <w:bookmarkEnd w:id="94"/>
    </w:p>
    <w:p w:rsidR="00B94002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bookmarkStart w:id="95" w:name="0519b12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八、不起波羅蜜，一切法無分別故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No.30</w:t>
      </w:r>
      <w:r w:rsidRPr="00B94002">
        <w:rPr>
          <w:rFonts w:eastAsia="標楷體" w:cs="Times Ext Roman"/>
          <w:szCs w:val="20"/>
        </w:rPr>
        <w:t>）</w:t>
      </w:r>
      <w:bookmarkEnd w:id="95"/>
    </w:p>
    <w:p w:rsidR="00B94002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九、寂滅波羅蜜，一切法相不可得故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No.31</w:t>
      </w:r>
      <w:r w:rsidRPr="00B94002">
        <w:rPr>
          <w:rFonts w:eastAsia="標楷體" w:cs="Times Ext Roman"/>
          <w:szCs w:val="20"/>
        </w:rPr>
        <w:t>）</w:t>
      </w:r>
    </w:p>
    <w:p w:rsidR="00B94002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bookmarkStart w:id="96" w:name="0519b15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十、無欲波羅蜜，欲自性不可得故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No.32</w:t>
      </w:r>
      <w:r w:rsidRPr="00B94002">
        <w:rPr>
          <w:rFonts w:eastAsia="標楷體" w:cs="Times Ext Roman"/>
          <w:szCs w:val="20"/>
        </w:rPr>
        <w:t>）</w:t>
      </w:r>
      <w:bookmarkEnd w:id="96"/>
    </w:p>
    <w:p w:rsidR="00B94002" w:rsidRPr="00B94002" w:rsidRDefault="00DD00EB" w:rsidP="009126A6">
      <w:pPr>
        <w:spacing w:line="370" w:lineRule="exact"/>
        <w:ind w:leftChars="100" w:left="240"/>
        <w:jc w:val="both"/>
        <w:rPr>
          <w:rFonts w:eastAsia="標楷體"/>
          <w:szCs w:val="20"/>
        </w:rPr>
      </w:pPr>
      <w:bookmarkStart w:id="97" w:name="0519b16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十一、無瞋波羅蜜，瞋恚性畢竟無所有故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No.33</w:t>
      </w:r>
      <w:r w:rsidRPr="00B94002">
        <w:rPr>
          <w:rFonts w:eastAsia="標楷體" w:cs="Times Ext Roman"/>
          <w:szCs w:val="20"/>
        </w:rPr>
        <w:t>）</w:t>
      </w:r>
      <w:bookmarkEnd w:id="97"/>
    </w:p>
    <w:p w:rsidR="00B94002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bookmarkStart w:id="98" w:name="0519b17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lastRenderedPageBreak/>
        <w:t>十二、無癡波羅蜜，無明黑闇破故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No.34</w:t>
      </w:r>
      <w:r w:rsidRPr="00B94002">
        <w:rPr>
          <w:rFonts w:eastAsia="標楷體" w:cs="Times Ext Roman"/>
          <w:szCs w:val="20"/>
        </w:rPr>
        <w:t>）</w:t>
      </w:r>
      <w:bookmarkEnd w:id="98"/>
    </w:p>
    <w:p w:rsidR="00B94002" w:rsidRDefault="00DD00EB" w:rsidP="009126A6">
      <w:pPr>
        <w:spacing w:beforeLines="30" w:before="108" w:line="370" w:lineRule="exact"/>
        <w:ind w:leftChars="100" w:left="240"/>
        <w:jc w:val="both"/>
        <w:rPr>
          <w:rFonts w:eastAsia="標楷體"/>
        </w:rPr>
      </w:pPr>
      <w:bookmarkStart w:id="99" w:name="0519b19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十三、無煩惱波羅蜜，分別憶想虛妄故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No.35</w:t>
      </w:r>
      <w:r w:rsidRPr="00B94002">
        <w:rPr>
          <w:rFonts w:eastAsia="標楷體" w:cs="Times Ext Roman"/>
          <w:szCs w:val="20"/>
        </w:rPr>
        <w:t>）</w:t>
      </w:r>
      <w:bookmarkEnd w:id="99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100" w:name="0519b20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十四、無眾生波羅蜜，眾生無所有故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No.36</w:t>
      </w:r>
      <w:r w:rsidRPr="00B94002">
        <w:rPr>
          <w:rFonts w:eastAsia="標楷體" w:cs="Times Ext Roman"/>
          <w:szCs w:val="20"/>
        </w:rPr>
        <w:t>）</w:t>
      </w:r>
      <w:bookmarkEnd w:id="100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101" w:name="0519b22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十五、斷波羅蜜，諸法不起故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No.37</w:t>
      </w:r>
      <w:r w:rsidRPr="00B94002">
        <w:rPr>
          <w:rFonts w:eastAsia="標楷體" w:cs="Times Ext Roman"/>
          <w:szCs w:val="20"/>
        </w:rPr>
        <w:t>）</w:t>
      </w:r>
      <w:bookmarkEnd w:id="101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102" w:name="0519b23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十六、無二邊波羅蜜，離二邊故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No.38</w:t>
      </w:r>
      <w:r w:rsidRPr="00B94002">
        <w:rPr>
          <w:rFonts w:eastAsia="標楷體" w:cs="Times Ext Roman"/>
          <w:szCs w:val="20"/>
        </w:rPr>
        <w:t>）</w:t>
      </w:r>
      <w:bookmarkEnd w:id="102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103" w:name="0519b24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十七、不破波羅蜜，一切法不相離故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No.39</w:t>
      </w:r>
      <w:r w:rsidRPr="00B94002">
        <w:rPr>
          <w:rFonts w:eastAsia="標楷體" w:cs="Times Ext Roman"/>
          <w:szCs w:val="20"/>
        </w:rPr>
        <w:t>）</w:t>
      </w:r>
      <w:bookmarkEnd w:id="103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104" w:name="0519b26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十八、不取波羅蜜，過聲聞、辟支佛地故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No.40</w:t>
      </w:r>
      <w:r w:rsidRPr="00B94002">
        <w:rPr>
          <w:rFonts w:eastAsia="標楷體" w:cs="Times Ext Roman"/>
          <w:szCs w:val="20"/>
        </w:rPr>
        <w:t>）</w:t>
      </w:r>
      <w:bookmarkEnd w:id="104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105" w:name="0519b27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十九、無分別波羅蜜，妄想分別不可得故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No.41</w:t>
      </w:r>
      <w:r w:rsidRPr="00B94002">
        <w:rPr>
          <w:rFonts w:eastAsia="標楷體" w:cs="Times Ext Roman"/>
          <w:szCs w:val="20"/>
        </w:rPr>
        <w:t>）</w:t>
      </w:r>
      <w:bookmarkEnd w:id="105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/>
        </w:rPr>
      </w:pPr>
      <w:bookmarkStart w:id="106" w:name="0519b29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二十、無量波羅蜜，一切法量不可得故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No.42</w:t>
      </w:r>
      <w:r w:rsidRPr="00BE2B19">
        <w:rPr>
          <w:rFonts w:eastAsia="標楷體" w:cs="Times Ext Roman"/>
          <w:sz w:val="21"/>
          <w:szCs w:val="21"/>
        </w:rPr>
        <w:t>）</w:t>
      </w:r>
      <w:bookmarkEnd w:id="106"/>
    </w:p>
    <w:p w:rsidR="00B94002" w:rsidRDefault="00DD00EB" w:rsidP="009126A6">
      <w:pPr>
        <w:ind w:leftChars="100" w:left="240"/>
        <w:jc w:val="both"/>
        <w:rPr>
          <w:rFonts w:eastAsia="標楷體"/>
        </w:rPr>
      </w:pPr>
      <w:bookmarkStart w:id="107" w:name="0519c01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二十一、虛空波羅蜜，一切法無所有故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No.43</w:t>
      </w:r>
      <w:r w:rsidRPr="00B94002">
        <w:rPr>
          <w:rFonts w:eastAsia="標楷體" w:cs="Times Ext Roman"/>
          <w:szCs w:val="20"/>
        </w:rPr>
        <w:t>）</w:t>
      </w:r>
      <w:bookmarkEnd w:id="107"/>
    </w:p>
    <w:p w:rsidR="00DD00EB" w:rsidRPr="00BE2B19" w:rsidRDefault="00DD00EB" w:rsidP="009126A6">
      <w:pPr>
        <w:ind w:leftChars="50" w:left="120"/>
        <w:jc w:val="both"/>
        <w:rPr>
          <w:rFonts w:cs="Times Ext Roman"/>
          <w:sz w:val="21"/>
          <w:szCs w:val="21"/>
          <w:bdr w:val="single" w:sz="4" w:space="0" w:color="auto"/>
        </w:rPr>
      </w:pPr>
      <w:r w:rsidRPr="00B94002">
        <w:rPr>
          <w:rFonts w:cs="Times Ext Roman"/>
          <w:b/>
          <w:szCs w:val="18"/>
          <w:bdr w:val="single" w:sz="4" w:space="0" w:color="auto"/>
        </w:rPr>
        <w:t>（貳）譬喻歎</w:t>
      </w:r>
      <w:r w:rsidRPr="00B94002">
        <w:rPr>
          <w:szCs w:val="20"/>
        </w:rPr>
        <w:t>（釋</w:t>
      </w:r>
      <w:r w:rsidRPr="00B94002">
        <w:rPr>
          <w:szCs w:val="20"/>
        </w:rPr>
        <w:t>No.18</w:t>
      </w:r>
      <w:r w:rsidRPr="00B94002">
        <w:rPr>
          <w:szCs w:val="20"/>
        </w:rPr>
        <w:t>夢波羅蜜～</w:t>
      </w:r>
      <w:r w:rsidRPr="00B94002">
        <w:rPr>
          <w:szCs w:val="20"/>
        </w:rPr>
        <w:t>No.22</w:t>
      </w:r>
      <w:r w:rsidRPr="00B94002">
        <w:rPr>
          <w:szCs w:val="20"/>
        </w:rPr>
        <w:t>幻波羅蜜）</w:t>
      </w:r>
    </w:p>
    <w:p w:rsidR="00B94002" w:rsidRPr="00B94002" w:rsidRDefault="00DD00EB" w:rsidP="009126A6">
      <w:pPr>
        <w:ind w:leftChars="100" w:left="240"/>
        <w:jc w:val="both"/>
        <w:rPr>
          <w:szCs w:val="20"/>
          <w:bdr w:val="single" w:sz="4" w:space="0" w:color="auto"/>
        </w:rPr>
      </w:pPr>
      <w:r w:rsidRPr="00B94002">
        <w:rPr>
          <w:rFonts w:cs="Times Ext Roman"/>
          <w:b/>
          <w:szCs w:val="18"/>
          <w:bdr w:val="single" w:sz="4" w:space="0" w:color="auto"/>
        </w:rPr>
        <w:t>一、夢波羅蜜，夢中所見不可得故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No.18</w:t>
      </w:r>
      <w:r w:rsidRPr="00B94002">
        <w:rPr>
          <w:rFonts w:eastAsia="標楷體" w:cs="Times Ext Roman"/>
          <w:szCs w:val="20"/>
        </w:rPr>
        <w:t>）</w:t>
      </w:r>
      <w:bookmarkEnd w:id="84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</w:rPr>
      </w:pPr>
      <w:bookmarkStart w:id="108" w:name="0519c05"/>
      <w:r w:rsidRPr="00B94002">
        <w:rPr>
          <w:rFonts w:cs="Times Ext Roman"/>
          <w:b/>
          <w:szCs w:val="18"/>
          <w:bdr w:val="single" w:sz="4" w:space="0" w:color="auto"/>
        </w:rPr>
        <w:t>二、響波羅蜜，影波羅蜜，焰波羅蜜，幻波羅蜜皆不可得故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No.19</w:t>
      </w:r>
      <w:r w:rsidRPr="00B94002">
        <w:rPr>
          <w:rFonts w:eastAsia="標楷體" w:cs="Times Ext Roman"/>
          <w:szCs w:val="20"/>
        </w:rPr>
        <w:t>～</w:t>
      </w:r>
      <w:r w:rsidRPr="00B94002">
        <w:rPr>
          <w:rFonts w:eastAsia="標楷體" w:cs="Times Ext Roman"/>
          <w:szCs w:val="20"/>
        </w:rPr>
        <w:t>No.22</w:t>
      </w:r>
      <w:r w:rsidRPr="00B94002">
        <w:rPr>
          <w:rFonts w:eastAsia="標楷體" w:cs="Times Ext Roman"/>
          <w:szCs w:val="20"/>
        </w:rPr>
        <w:t>）</w:t>
      </w:r>
      <w:bookmarkEnd w:id="108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r w:rsidRPr="00B94002">
        <w:rPr>
          <w:rFonts w:cs="Times Ext Roman"/>
          <w:b/>
          <w:szCs w:val="18"/>
          <w:bdr w:val="single" w:sz="4" w:space="0" w:color="auto"/>
        </w:rPr>
        <w:t>三、本事皆空，是喻亦空</w:t>
      </w:r>
      <w:r w:rsidRPr="00B94002">
        <w:rPr>
          <w:rFonts w:cs="Times Ext Roman"/>
          <w:b/>
          <w:szCs w:val="18"/>
          <w:bdr w:val="single" w:sz="4" w:space="0" w:color="auto"/>
        </w:rPr>
        <w:t>`</w:t>
      </w:r>
    </w:p>
    <w:p w:rsidR="00DD00EB" w:rsidRPr="00B94002" w:rsidRDefault="00DD00EB" w:rsidP="009126A6">
      <w:pPr>
        <w:spacing w:beforeLines="30" w:before="108"/>
        <w:ind w:leftChars="50" w:left="120"/>
        <w:jc w:val="both"/>
        <w:rPr>
          <w:rFonts w:cs="Times Ext Roman"/>
          <w:szCs w:val="20"/>
          <w:bdr w:val="single" w:sz="4" w:space="0" w:color="auto"/>
        </w:rPr>
      </w:pPr>
      <w:bookmarkStart w:id="109" w:name="0519c10"/>
      <w:r w:rsidRPr="00B94002">
        <w:rPr>
          <w:rFonts w:cs="Times Ext Roman"/>
          <w:b/>
          <w:szCs w:val="18"/>
          <w:bdr w:val="single" w:sz="4" w:space="0" w:color="auto"/>
        </w:rPr>
        <w:t>（</w:t>
      </w:r>
      <w:r w:rsidR="00A96BB1" w:rsidRPr="00B94002">
        <w:rPr>
          <w:rFonts w:cs="Times Ext Roman"/>
          <w:b/>
          <w:szCs w:val="18"/>
          <w:bdr w:val="single" w:sz="4" w:space="0" w:color="auto"/>
        </w:rPr>
        <w:t>參</w:t>
      </w:r>
      <w:r w:rsidRPr="00B94002">
        <w:rPr>
          <w:rFonts w:cs="Times Ext Roman"/>
          <w:b/>
          <w:szCs w:val="18"/>
          <w:bdr w:val="single" w:sz="4" w:space="0" w:color="auto"/>
        </w:rPr>
        <w:t>）離過歎</w:t>
      </w:r>
      <w:r w:rsidRPr="00B94002">
        <w:rPr>
          <w:szCs w:val="20"/>
        </w:rPr>
        <w:t>（釋</w:t>
      </w:r>
      <w:r w:rsidRPr="00B94002">
        <w:rPr>
          <w:szCs w:val="20"/>
        </w:rPr>
        <w:t>No.23</w:t>
      </w:r>
      <w:r w:rsidRPr="00B94002">
        <w:rPr>
          <w:szCs w:val="20"/>
        </w:rPr>
        <w:t>無垢波羅蜜～</w:t>
      </w:r>
      <w:r w:rsidRPr="00B94002">
        <w:rPr>
          <w:szCs w:val="20"/>
        </w:rPr>
        <w:t>No.43</w:t>
      </w:r>
      <w:r w:rsidRPr="00B94002">
        <w:rPr>
          <w:szCs w:val="20"/>
        </w:rPr>
        <w:t>虛空波羅蜜）</w:t>
      </w:r>
    </w:p>
    <w:p w:rsidR="00DD00EB" w:rsidRPr="00B94002" w:rsidRDefault="00DD00EB" w:rsidP="009126A6">
      <w:pPr>
        <w:ind w:leftChars="100" w:left="240"/>
        <w:jc w:val="both"/>
        <w:rPr>
          <w:rFonts w:cs="Times Ext Roman"/>
          <w:b/>
          <w:szCs w:val="18"/>
          <w:bdr w:val="single" w:sz="4" w:space="0" w:color="auto"/>
        </w:rPr>
      </w:pPr>
      <w:r w:rsidRPr="00B94002">
        <w:rPr>
          <w:rFonts w:cs="Times Ext Roman"/>
          <w:b/>
          <w:szCs w:val="18"/>
          <w:bdr w:val="single" w:sz="4" w:space="0" w:color="auto"/>
        </w:rPr>
        <w:t>一、不垢波羅蜜：諸煩惱</w:t>
      </w:r>
      <w:r w:rsidRPr="00B94002">
        <w:rPr>
          <w:rFonts w:cs="Times Ext Roman" w:hint="eastAsia"/>
          <w:b/>
          <w:szCs w:val="18"/>
          <w:bdr w:val="single" w:sz="4" w:space="0" w:color="auto"/>
        </w:rPr>
        <w:t>不可得</w:t>
      </w:r>
      <w:r w:rsidRPr="00B94002">
        <w:rPr>
          <w:rFonts w:cs="Times Ext Roman"/>
          <w:b/>
          <w:szCs w:val="18"/>
          <w:bdr w:val="single" w:sz="4" w:space="0" w:color="auto"/>
        </w:rPr>
        <w:t>故，二、無淨波羅蜜</w:t>
      </w:r>
      <w:r w:rsidRPr="00B94002">
        <w:rPr>
          <w:rFonts w:cs="Times Ext Roman" w:hint="eastAsia"/>
          <w:b/>
          <w:szCs w:val="18"/>
          <w:bdr w:val="single" w:sz="4" w:space="0" w:color="auto"/>
        </w:rPr>
        <w:t>：煩惱虛誑故</w:t>
      </w:r>
    </w:p>
    <w:p w:rsidR="00B94002" w:rsidRPr="00B94002" w:rsidRDefault="00DD00EB" w:rsidP="009126A6">
      <w:pPr>
        <w:ind w:leftChars="150" w:left="360"/>
        <w:jc w:val="both"/>
        <w:rPr>
          <w:szCs w:val="20"/>
          <w:bdr w:val="single" w:sz="4" w:space="0" w:color="auto"/>
        </w:rPr>
      </w:pPr>
      <w:r w:rsidRPr="00B94002">
        <w:rPr>
          <w:rFonts w:cs="Times Ext Roman"/>
          <w:b/>
          <w:szCs w:val="18"/>
          <w:bdr w:val="single" w:sz="4" w:space="0" w:color="auto"/>
        </w:rPr>
        <w:t>（一）明「無垢波羅蜜」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No.23</w:t>
      </w:r>
      <w:r w:rsidRPr="00B94002">
        <w:rPr>
          <w:rFonts w:eastAsia="標楷體" w:cs="Times Ext Roman"/>
          <w:szCs w:val="20"/>
        </w:rPr>
        <w:t>）</w:t>
      </w:r>
      <w:bookmarkEnd w:id="109"/>
    </w:p>
    <w:p w:rsidR="00B94002" w:rsidRDefault="00DD00EB" w:rsidP="009126A6">
      <w:pPr>
        <w:spacing w:beforeLines="30" w:before="108"/>
        <w:ind w:leftChars="150" w:left="360"/>
        <w:jc w:val="both"/>
      </w:pPr>
      <w:bookmarkStart w:id="110" w:name="0519c12"/>
      <w:r w:rsidRPr="00B94002">
        <w:rPr>
          <w:rFonts w:cs="Times Ext Roman"/>
          <w:b/>
          <w:szCs w:val="18"/>
          <w:bdr w:val="single" w:sz="4" w:space="0" w:color="auto"/>
        </w:rPr>
        <w:t>（二）明「無淨波羅蜜」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No.24</w:t>
      </w:r>
      <w:r w:rsidRPr="00B94002">
        <w:rPr>
          <w:rFonts w:eastAsia="標楷體" w:cs="Times Ext Roman"/>
          <w:szCs w:val="20"/>
        </w:rPr>
        <w:t>）</w:t>
      </w:r>
      <w:bookmarkEnd w:id="110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111" w:name="0519c13"/>
      <w:r w:rsidRPr="00B94002">
        <w:rPr>
          <w:rFonts w:cs="Times Ext Roman"/>
          <w:b/>
          <w:szCs w:val="18"/>
          <w:bdr w:val="single" w:sz="4" w:space="0" w:color="auto"/>
        </w:rPr>
        <w:t>三、不污波羅蜜，處不可得故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No.25</w:t>
      </w:r>
      <w:r w:rsidRPr="00B94002">
        <w:rPr>
          <w:rFonts w:eastAsia="標楷體" w:cs="Times Ext Roman"/>
          <w:szCs w:val="20"/>
        </w:rPr>
        <w:t>）</w:t>
      </w:r>
      <w:bookmarkEnd w:id="111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112" w:name="0519c16"/>
      <w:r w:rsidRPr="00B94002">
        <w:rPr>
          <w:rFonts w:cs="Times Ext Roman"/>
          <w:b/>
          <w:szCs w:val="18"/>
          <w:bdr w:val="single" w:sz="4" w:space="0" w:color="auto"/>
        </w:rPr>
        <w:t>四、不戲論波羅蜜，一切戲論憶想分別滅故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No.26</w:t>
      </w:r>
      <w:r w:rsidRPr="00B94002">
        <w:rPr>
          <w:rFonts w:eastAsia="標楷體" w:cs="Times Ext Roman"/>
          <w:szCs w:val="20"/>
        </w:rPr>
        <w:t>）</w:t>
      </w:r>
      <w:bookmarkEnd w:id="112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113" w:name="0519c18"/>
      <w:r w:rsidRPr="00B94002">
        <w:rPr>
          <w:rFonts w:cs="Times Ext Roman"/>
          <w:b/>
          <w:szCs w:val="18"/>
          <w:bdr w:val="single" w:sz="4" w:space="0" w:color="auto"/>
        </w:rPr>
        <w:t>五、無念波羅蜜，一切念破故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No.27</w:t>
      </w:r>
      <w:r w:rsidRPr="00B94002">
        <w:rPr>
          <w:rFonts w:eastAsia="標楷體" w:cs="Times Ext Roman"/>
          <w:szCs w:val="20"/>
        </w:rPr>
        <w:t>）</w:t>
      </w:r>
      <w:bookmarkEnd w:id="113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114" w:name="0519c19"/>
      <w:r w:rsidRPr="00B94002">
        <w:rPr>
          <w:rFonts w:cs="Times Ext Roman"/>
          <w:b/>
          <w:szCs w:val="18"/>
          <w:bdr w:val="single" w:sz="4" w:space="0" w:color="auto"/>
        </w:rPr>
        <w:t>六、不動波羅蜜，法性常住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No.28</w:t>
      </w:r>
      <w:r w:rsidRPr="00B94002">
        <w:rPr>
          <w:rFonts w:eastAsia="標楷體" w:cs="Times Ext Roman"/>
          <w:szCs w:val="20"/>
        </w:rPr>
        <w:t>）</w:t>
      </w:r>
      <w:bookmarkEnd w:id="114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</w:rPr>
      </w:pPr>
      <w:bookmarkStart w:id="115" w:name="0519c22"/>
      <w:r w:rsidRPr="00B94002">
        <w:rPr>
          <w:rFonts w:cs="Times Ext Roman"/>
          <w:b/>
          <w:szCs w:val="18"/>
          <w:bdr w:val="single" w:sz="4" w:space="0" w:color="auto"/>
        </w:rPr>
        <w:t>七、無染波羅蜜，知一切法妄解故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No.29</w:t>
      </w:r>
      <w:r w:rsidRPr="00B94002">
        <w:rPr>
          <w:rFonts w:eastAsia="標楷體" w:cs="Times Ext Roman"/>
          <w:szCs w:val="20"/>
        </w:rPr>
        <w:t>）</w:t>
      </w:r>
      <w:bookmarkEnd w:id="115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116" w:name="0519c23"/>
      <w:r w:rsidRPr="00B94002">
        <w:rPr>
          <w:rFonts w:cs="Times Ext Roman"/>
          <w:b/>
          <w:szCs w:val="18"/>
          <w:bdr w:val="single" w:sz="4" w:space="0" w:color="auto"/>
        </w:rPr>
        <w:t>八、不起波羅蜜，一切法無分別故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No.30</w:t>
      </w:r>
      <w:r w:rsidRPr="00B94002">
        <w:rPr>
          <w:rFonts w:eastAsia="標楷體" w:cs="Times Ext Roman" w:hint="eastAsia"/>
          <w:szCs w:val="20"/>
        </w:rPr>
        <w:t>）</w:t>
      </w:r>
      <w:bookmarkEnd w:id="116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117" w:name="0519c26"/>
      <w:r w:rsidRPr="00B94002">
        <w:rPr>
          <w:rFonts w:cs="Times Ext Roman"/>
          <w:b/>
          <w:szCs w:val="18"/>
          <w:bdr w:val="single" w:sz="4" w:space="0" w:color="auto"/>
        </w:rPr>
        <w:t>九、寂滅波羅蜜，一切法相不可得故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No.31</w:t>
      </w:r>
      <w:r w:rsidRPr="00B94002">
        <w:rPr>
          <w:rFonts w:eastAsia="標楷體" w:cs="Times Ext Roman"/>
          <w:szCs w:val="20"/>
        </w:rPr>
        <w:t>）</w:t>
      </w:r>
      <w:bookmarkEnd w:id="117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118" w:name="0519c29"/>
      <w:r w:rsidRPr="00B94002">
        <w:rPr>
          <w:rFonts w:cs="Times Ext Roman"/>
          <w:b/>
          <w:szCs w:val="18"/>
          <w:bdr w:val="single" w:sz="4" w:space="0" w:color="auto"/>
        </w:rPr>
        <w:t>十、無欲波羅蜜，欲自性不可得故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No.32</w:t>
      </w:r>
      <w:r w:rsidRPr="00B94002">
        <w:rPr>
          <w:rFonts w:eastAsia="標楷體" w:cs="Times Ext Roman"/>
          <w:szCs w:val="20"/>
        </w:rPr>
        <w:t>）</w:t>
      </w:r>
      <w:bookmarkEnd w:id="118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119" w:name="0520a03"/>
      <w:r w:rsidRPr="00B94002">
        <w:rPr>
          <w:rFonts w:cs="Times Ext Roman"/>
          <w:b/>
          <w:szCs w:val="18"/>
          <w:bdr w:val="single" w:sz="4" w:space="0" w:color="auto"/>
        </w:rPr>
        <w:t>十一、無瞋波羅蜜，瞋恚性畢竟無所有故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No.33</w:t>
      </w:r>
      <w:r w:rsidRPr="00B94002">
        <w:rPr>
          <w:rFonts w:eastAsia="標楷體" w:cs="Times Ext Roman"/>
          <w:szCs w:val="20"/>
        </w:rPr>
        <w:t>）</w:t>
      </w:r>
      <w:bookmarkEnd w:id="119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120" w:name="0520a04"/>
      <w:r w:rsidRPr="00B94002">
        <w:rPr>
          <w:rFonts w:cs="Times Ext Roman"/>
          <w:b/>
          <w:szCs w:val="18"/>
          <w:bdr w:val="single" w:sz="4" w:space="0" w:color="auto"/>
        </w:rPr>
        <w:t>十二、無癡波羅蜜，無明黑闇破故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No.34</w:t>
      </w:r>
      <w:r w:rsidRPr="00B94002">
        <w:rPr>
          <w:rFonts w:eastAsia="標楷體" w:cs="Times Ext Roman"/>
          <w:szCs w:val="20"/>
        </w:rPr>
        <w:t>）</w:t>
      </w:r>
      <w:bookmarkEnd w:id="120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  <w:bdr w:val="single" w:sz="4" w:space="0" w:color="auto"/>
        </w:rPr>
      </w:pPr>
      <w:bookmarkStart w:id="121" w:name="0520a06"/>
      <w:r w:rsidRPr="00B94002">
        <w:rPr>
          <w:rFonts w:cs="Times Ext Roman"/>
          <w:b/>
          <w:szCs w:val="18"/>
          <w:bdr w:val="single" w:sz="4" w:space="0" w:color="auto"/>
        </w:rPr>
        <w:t>十三、無煩惱波羅蜜，分別憶想虛妄故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No.35</w:t>
      </w:r>
      <w:r w:rsidRPr="00B94002">
        <w:rPr>
          <w:rFonts w:eastAsia="標楷體" w:cs="Times Ext Roman"/>
          <w:szCs w:val="20"/>
        </w:rPr>
        <w:t>）</w:t>
      </w:r>
      <w:bookmarkEnd w:id="121"/>
    </w:p>
    <w:p w:rsidR="00B94002" w:rsidRPr="00B94002" w:rsidRDefault="00DD00EB" w:rsidP="009126A6">
      <w:pPr>
        <w:spacing w:beforeLines="30" w:before="108"/>
        <w:ind w:leftChars="100" w:left="240"/>
        <w:jc w:val="both"/>
        <w:rPr>
          <w:szCs w:val="20"/>
        </w:rPr>
      </w:pPr>
      <w:bookmarkStart w:id="122" w:name="0520a08"/>
      <w:r w:rsidRPr="00B94002">
        <w:rPr>
          <w:rFonts w:cs="Times Ext Roman"/>
          <w:b/>
          <w:szCs w:val="18"/>
          <w:bdr w:val="single" w:sz="4" w:space="0" w:color="auto"/>
        </w:rPr>
        <w:t>十四、無眾生波羅蜜，眾生無所有故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No.36</w:t>
      </w:r>
      <w:r w:rsidRPr="00B94002">
        <w:rPr>
          <w:rFonts w:eastAsia="標楷體" w:cs="Times Ext Roman"/>
          <w:szCs w:val="20"/>
        </w:rPr>
        <w:t>）</w:t>
      </w:r>
      <w:bookmarkEnd w:id="122"/>
    </w:p>
    <w:p w:rsidR="00B94002" w:rsidRPr="00B94002" w:rsidRDefault="00DD00EB" w:rsidP="009126A6">
      <w:pPr>
        <w:spacing w:beforeLines="30" w:before="108" w:line="352" w:lineRule="exact"/>
        <w:ind w:leftChars="100" w:left="240"/>
        <w:jc w:val="both"/>
        <w:rPr>
          <w:szCs w:val="20"/>
          <w:bdr w:val="single" w:sz="4" w:space="0" w:color="auto"/>
        </w:rPr>
      </w:pPr>
      <w:bookmarkStart w:id="123" w:name="0520a11"/>
      <w:r w:rsidRPr="00B94002">
        <w:rPr>
          <w:rFonts w:cs="Times Ext Roman"/>
          <w:b/>
          <w:szCs w:val="18"/>
          <w:bdr w:val="single" w:sz="4" w:space="0" w:color="auto"/>
        </w:rPr>
        <w:t>十五、斷波羅蜜，諸法不起故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No.37</w:t>
      </w:r>
      <w:r w:rsidRPr="00B94002">
        <w:rPr>
          <w:rFonts w:eastAsia="標楷體" w:cs="Times Ext Roman"/>
          <w:szCs w:val="20"/>
        </w:rPr>
        <w:t>）</w:t>
      </w:r>
      <w:bookmarkEnd w:id="123"/>
    </w:p>
    <w:p w:rsidR="00B94002" w:rsidRPr="00B94002" w:rsidRDefault="00DD00EB" w:rsidP="009126A6">
      <w:pPr>
        <w:spacing w:beforeLines="30" w:before="108" w:line="352" w:lineRule="exact"/>
        <w:ind w:leftChars="100" w:left="240"/>
        <w:jc w:val="both"/>
        <w:rPr>
          <w:szCs w:val="20"/>
          <w:bdr w:val="single" w:sz="4" w:space="0" w:color="auto"/>
        </w:rPr>
      </w:pPr>
      <w:bookmarkStart w:id="124" w:name="0520a13"/>
      <w:r w:rsidRPr="00B94002">
        <w:rPr>
          <w:rFonts w:cs="Times Ext Roman"/>
          <w:b/>
          <w:szCs w:val="18"/>
          <w:bdr w:val="single" w:sz="4" w:space="0" w:color="auto"/>
        </w:rPr>
        <w:lastRenderedPageBreak/>
        <w:t>十六、無二邊波羅蜜，離二邊故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No.38</w:t>
      </w:r>
      <w:r w:rsidRPr="00B94002">
        <w:rPr>
          <w:rFonts w:eastAsia="標楷體" w:cs="Times Ext Roman"/>
          <w:szCs w:val="20"/>
        </w:rPr>
        <w:t>）</w:t>
      </w:r>
      <w:bookmarkEnd w:id="124"/>
    </w:p>
    <w:p w:rsidR="00B94002" w:rsidRPr="00B94002" w:rsidRDefault="00DD00EB" w:rsidP="009126A6">
      <w:pPr>
        <w:spacing w:beforeLines="30" w:before="108" w:line="352" w:lineRule="exact"/>
        <w:ind w:leftChars="100" w:left="240"/>
        <w:jc w:val="both"/>
        <w:rPr>
          <w:szCs w:val="20"/>
          <w:bdr w:val="single" w:sz="4" w:space="0" w:color="auto"/>
        </w:rPr>
      </w:pPr>
      <w:bookmarkStart w:id="125" w:name="0520a18"/>
      <w:r w:rsidRPr="00B94002">
        <w:rPr>
          <w:rFonts w:cs="Times Ext Roman"/>
          <w:b/>
          <w:szCs w:val="18"/>
          <w:bdr w:val="single" w:sz="4" w:space="0" w:color="auto"/>
        </w:rPr>
        <w:t>十七、不破波羅蜜，一切法不相離故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No.39</w:t>
      </w:r>
      <w:r w:rsidRPr="00B94002">
        <w:rPr>
          <w:rFonts w:eastAsia="標楷體" w:cs="Times Ext Roman"/>
          <w:szCs w:val="20"/>
        </w:rPr>
        <w:t>）</w:t>
      </w:r>
      <w:bookmarkEnd w:id="125"/>
    </w:p>
    <w:p w:rsidR="00B94002" w:rsidRPr="00B94002" w:rsidRDefault="00DD00EB" w:rsidP="009126A6">
      <w:pPr>
        <w:spacing w:beforeLines="30" w:before="108" w:line="352" w:lineRule="exact"/>
        <w:ind w:leftChars="100" w:left="240"/>
        <w:jc w:val="both"/>
        <w:rPr>
          <w:szCs w:val="20"/>
          <w:bdr w:val="single" w:sz="4" w:space="0" w:color="auto"/>
        </w:rPr>
      </w:pPr>
      <w:bookmarkStart w:id="126" w:name="0520a24"/>
      <w:r w:rsidRPr="00B94002">
        <w:rPr>
          <w:rFonts w:cs="Times Ext Roman"/>
          <w:b/>
          <w:szCs w:val="18"/>
          <w:bdr w:val="single" w:sz="4" w:space="0" w:color="auto"/>
        </w:rPr>
        <w:t>十八、不取波羅蜜，過聲聞、辟支佛地故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No.40</w:t>
      </w:r>
      <w:r w:rsidRPr="00B94002">
        <w:rPr>
          <w:rFonts w:eastAsia="標楷體" w:cs="Times Ext Roman"/>
          <w:szCs w:val="20"/>
        </w:rPr>
        <w:t>）</w:t>
      </w:r>
      <w:bookmarkEnd w:id="126"/>
    </w:p>
    <w:p w:rsidR="00B94002" w:rsidRPr="00B94002" w:rsidRDefault="00DD00EB" w:rsidP="009126A6">
      <w:pPr>
        <w:spacing w:beforeLines="30" w:before="108" w:line="352" w:lineRule="exact"/>
        <w:ind w:leftChars="100" w:left="240"/>
        <w:jc w:val="both"/>
        <w:rPr>
          <w:szCs w:val="20"/>
        </w:rPr>
      </w:pPr>
      <w:bookmarkStart w:id="127" w:name="0520a27"/>
      <w:r w:rsidRPr="00B94002">
        <w:rPr>
          <w:rFonts w:cs="Times Ext Roman"/>
          <w:b/>
          <w:szCs w:val="18"/>
          <w:bdr w:val="single" w:sz="4" w:space="0" w:color="auto"/>
        </w:rPr>
        <w:t>十九、無分別波羅蜜，妄想分別不可得故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No.41</w:t>
      </w:r>
      <w:r w:rsidRPr="00B94002">
        <w:rPr>
          <w:rFonts w:eastAsia="標楷體" w:cs="Times Ext Roman"/>
          <w:szCs w:val="20"/>
        </w:rPr>
        <w:t>）</w:t>
      </w:r>
      <w:bookmarkEnd w:id="127"/>
    </w:p>
    <w:p w:rsidR="00DD00EB" w:rsidRPr="00B94002" w:rsidRDefault="00DD00EB" w:rsidP="009126A6">
      <w:pPr>
        <w:spacing w:beforeLines="30" w:before="108" w:line="352" w:lineRule="exact"/>
        <w:ind w:leftChars="100" w:left="240"/>
        <w:jc w:val="both"/>
        <w:rPr>
          <w:szCs w:val="20"/>
          <w:bdr w:val="single" w:sz="4" w:space="0" w:color="auto"/>
        </w:rPr>
      </w:pPr>
      <w:bookmarkStart w:id="128" w:name="0520b02"/>
      <w:r w:rsidRPr="00B94002">
        <w:rPr>
          <w:rFonts w:cs="Times Ext Roman"/>
          <w:b/>
          <w:szCs w:val="18"/>
          <w:bdr w:val="single" w:sz="4" w:space="0" w:color="auto"/>
        </w:rPr>
        <w:t>二十、無量波羅蜜，一切法量不可得故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No.42</w:t>
      </w:r>
      <w:r w:rsidRPr="00B94002">
        <w:rPr>
          <w:rFonts w:eastAsia="標楷體" w:cs="Times Ext Roman"/>
          <w:szCs w:val="20"/>
        </w:rPr>
        <w:t>）</w:t>
      </w:r>
    </w:p>
    <w:p w:rsidR="00B94002" w:rsidRDefault="00DD00EB" w:rsidP="009126A6">
      <w:pPr>
        <w:spacing w:line="352" w:lineRule="exact"/>
        <w:ind w:leftChars="150" w:left="360"/>
        <w:jc w:val="both"/>
      </w:pPr>
      <w:r w:rsidRPr="00B94002">
        <w:rPr>
          <w:rFonts w:cs="Times Ext Roman"/>
          <w:b/>
          <w:szCs w:val="18"/>
          <w:bdr w:val="single" w:sz="4" w:space="0" w:color="auto"/>
        </w:rPr>
        <w:t>（一）無量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  <w:r w:rsidRPr="00B94002">
        <w:rPr>
          <w:rFonts w:cs="Times Ext Roman"/>
          <w:b/>
          <w:szCs w:val="18"/>
          <w:bdr w:val="single" w:sz="4" w:space="0" w:color="auto"/>
        </w:rPr>
        <w:t>，般若波羅蜜出四無量故</w:t>
      </w:r>
      <w:bookmarkEnd w:id="128"/>
    </w:p>
    <w:p w:rsidR="00B94002" w:rsidRDefault="00DD00EB" w:rsidP="009126A6">
      <w:pPr>
        <w:spacing w:beforeLines="30" w:before="108" w:line="352" w:lineRule="exact"/>
        <w:ind w:leftChars="150" w:left="360"/>
        <w:jc w:val="both"/>
      </w:pPr>
      <w:bookmarkStart w:id="129" w:name="0520b03"/>
      <w:r w:rsidRPr="00B94002">
        <w:rPr>
          <w:rFonts w:cs="Times Ext Roman"/>
          <w:b/>
          <w:szCs w:val="18"/>
          <w:bdr w:val="single" w:sz="4" w:space="0" w:color="auto"/>
        </w:rPr>
        <w:t>（二）無量，涅槃無量法故</w:t>
      </w:r>
      <w:bookmarkEnd w:id="129"/>
    </w:p>
    <w:p w:rsidR="00B94002" w:rsidRDefault="00DD00EB" w:rsidP="009126A6">
      <w:pPr>
        <w:spacing w:beforeLines="30" w:before="108" w:line="352" w:lineRule="exact"/>
        <w:ind w:leftChars="150" w:left="360"/>
        <w:jc w:val="both"/>
      </w:pPr>
      <w:bookmarkStart w:id="130" w:name="0520b04"/>
      <w:r w:rsidRPr="00B94002">
        <w:rPr>
          <w:rFonts w:cs="Times Ext Roman"/>
          <w:b/>
          <w:szCs w:val="18"/>
          <w:bdr w:val="single" w:sz="4" w:space="0" w:color="auto"/>
        </w:rPr>
        <w:t>（三）無量，智慧所不能到邊崖</w:t>
      </w:r>
      <w:bookmarkEnd w:id="130"/>
    </w:p>
    <w:p w:rsidR="00B94002" w:rsidRDefault="00DD00EB" w:rsidP="009126A6">
      <w:pPr>
        <w:spacing w:beforeLines="30" w:before="108" w:line="380" w:lineRule="exact"/>
        <w:ind w:leftChars="150" w:left="360"/>
        <w:jc w:val="both"/>
      </w:pPr>
      <w:bookmarkStart w:id="131" w:name="0520b07"/>
      <w:r w:rsidRPr="00B94002">
        <w:rPr>
          <w:rFonts w:cs="Times Ext Roman"/>
          <w:b/>
          <w:szCs w:val="18"/>
          <w:bdr w:val="single" w:sz="4" w:space="0" w:color="auto"/>
        </w:rPr>
        <w:t>（四）無量，色等一切法不可得故</w:t>
      </w:r>
      <w:bookmarkEnd w:id="131"/>
    </w:p>
    <w:p w:rsidR="00B94002" w:rsidRPr="00B94002" w:rsidRDefault="00DD00EB" w:rsidP="009126A6">
      <w:pPr>
        <w:spacing w:beforeLines="30" w:before="108" w:line="380" w:lineRule="exact"/>
        <w:ind w:leftChars="100" w:left="240"/>
        <w:jc w:val="both"/>
        <w:rPr>
          <w:szCs w:val="20"/>
          <w:bdr w:val="single" w:sz="4" w:space="0" w:color="auto"/>
        </w:rPr>
      </w:pPr>
      <w:bookmarkStart w:id="132" w:name="0520b08"/>
      <w:r w:rsidRPr="00B94002">
        <w:rPr>
          <w:rFonts w:cs="Times Ext Roman"/>
          <w:b/>
          <w:szCs w:val="18"/>
          <w:bdr w:val="single" w:sz="4" w:space="0" w:color="auto"/>
        </w:rPr>
        <w:t>二十一、虛空波羅蜜，一切法無所有故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No.43</w:t>
      </w:r>
      <w:r w:rsidRPr="00B94002">
        <w:rPr>
          <w:rFonts w:eastAsia="標楷體" w:cs="Times Ext Roman"/>
          <w:szCs w:val="20"/>
        </w:rPr>
        <w:t>）</w:t>
      </w:r>
      <w:bookmarkEnd w:id="132"/>
    </w:p>
    <w:p w:rsidR="00DD00EB" w:rsidRPr="00BE2B19" w:rsidRDefault="00DD00EB" w:rsidP="009126A6">
      <w:pPr>
        <w:spacing w:line="380" w:lineRule="exact"/>
        <w:ind w:leftChars="50" w:left="12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bookmarkStart w:id="133" w:name="0520b12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（肆）得門歎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No.44</w:t>
      </w:r>
      <w:r w:rsidRPr="00B94002">
        <w:rPr>
          <w:rFonts w:eastAsia="標楷體" w:cs="Times Ext Roman"/>
          <w:szCs w:val="20"/>
        </w:rPr>
        <w:t>～</w:t>
      </w:r>
      <w:r w:rsidRPr="00B94002">
        <w:rPr>
          <w:rFonts w:eastAsia="標楷體" w:cs="Times Ext Roman"/>
          <w:szCs w:val="20"/>
        </w:rPr>
        <w:t>No.90</w:t>
      </w:r>
      <w:r w:rsidRPr="00B94002">
        <w:rPr>
          <w:rFonts w:eastAsia="標楷體" w:cs="Times Ext Roman"/>
          <w:szCs w:val="20"/>
        </w:rPr>
        <w:t>）</w:t>
      </w:r>
    </w:p>
    <w:p w:rsidR="00DD00EB" w:rsidRPr="00BE2B19" w:rsidRDefault="00DD00EB" w:rsidP="009126A6">
      <w:pPr>
        <w:spacing w:line="38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一、歎行無不成</w:t>
      </w:r>
    </w:p>
    <w:p w:rsidR="00B94002" w:rsidRDefault="00DD00EB" w:rsidP="009126A6">
      <w:pPr>
        <w:spacing w:line="380" w:lineRule="exact"/>
        <w:ind w:leftChars="150" w:left="360"/>
        <w:jc w:val="both"/>
        <w:rPr>
          <w:rStyle w:val="a6"/>
          <w:rFonts w:cs="Times Ext Roman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（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一）無常等觀</w:t>
      </w:r>
    </w:p>
    <w:p w:rsidR="00DD00EB" w:rsidRPr="00BE2B19" w:rsidRDefault="00DD00EB" w:rsidP="009126A6">
      <w:pPr>
        <w:spacing w:line="380" w:lineRule="exact"/>
        <w:ind w:leftChars="150" w:left="36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No.44</w:t>
      </w:r>
      <w:r w:rsidRPr="00B94002">
        <w:rPr>
          <w:rFonts w:eastAsia="標楷體" w:cs="Times Ext Roman"/>
          <w:szCs w:val="20"/>
        </w:rPr>
        <w:t>～</w:t>
      </w:r>
      <w:r w:rsidRPr="00B94002">
        <w:rPr>
          <w:rFonts w:eastAsia="標楷體" w:cs="Times Ext Roman"/>
          <w:szCs w:val="20"/>
        </w:rPr>
        <w:t>No.48</w:t>
      </w:r>
      <w:r w:rsidRPr="00B94002">
        <w:rPr>
          <w:rFonts w:eastAsia="標楷體" w:cs="Times Ext Roman"/>
          <w:szCs w:val="20"/>
        </w:rPr>
        <w:t>）</w:t>
      </w:r>
    </w:p>
    <w:p w:rsidR="00B94002" w:rsidRPr="00B94002" w:rsidRDefault="00DD00EB" w:rsidP="009126A6">
      <w:pPr>
        <w:spacing w:line="380" w:lineRule="exact"/>
        <w:ind w:leftChars="200" w:left="480"/>
        <w:jc w:val="both"/>
        <w:rPr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、無常波羅蜜，一切法破壞故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No.44</w:t>
      </w:r>
      <w:r w:rsidRPr="00B94002">
        <w:rPr>
          <w:rFonts w:eastAsia="標楷體" w:cs="Times Ext Roman"/>
          <w:szCs w:val="20"/>
        </w:rPr>
        <w:t>）</w:t>
      </w:r>
    </w:p>
    <w:p w:rsidR="00B94002" w:rsidRDefault="00DD00EB" w:rsidP="009126A6">
      <w:pPr>
        <w:spacing w:beforeLines="30" w:before="108" w:line="38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、苦波羅蜜，一切法惱相故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No.45</w:t>
      </w:r>
      <w:r w:rsidRPr="00B94002">
        <w:rPr>
          <w:rFonts w:eastAsia="標楷體" w:cs="Times Ext Roman"/>
          <w:szCs w:val="20"/>
        </w:rPr>
        <w:t>）</w:t>
      </w:r>
    </w:p>
    <w:p w:rsidR="00B94002" w:rsidRDefault="00DD00EB" w:rsidP="009126A6">
      <w:pPr>
        <w:spacing w:beforeLines="30" w:before="108" w:line="380" w:lineRule="exact"/>
        <w:ind w:leftChars="200" w:left="480"/>
        <w:jc w:val="both"/>
        <w:rPr>
          <w:rFonts w:eastAsia="標楷體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、無我波羅蜜，一切法不著故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No.46</w:t>
      </w:r>
      <w:r w:rsidRPr="00B94002">
        <w:rPr>
          <w:rFonts w:eastAsia="標楷體" w:cs="Times Ext Roman"/>
          <w:szCs w:val="20"/>
        </w:rPr>
        <w:t>）</w:t>
      </w:r>
    </w:p>
    <w:p w:rsidR="00B94002" w:rsidRDefault="00DD00EB" w:rsidP="009126A6">
      <w:pPr>
        <w:spacing w:beforeLines="30" w:before="108" w:line="380" w:lineRule="exact"/>
        <w:ind w:leftChars="200" w:left="480"/>
        <w:jc w:val="both"/>
        <w:rPr>
          <w:rFonts w:eastAsia="標楷體"/>
        </w:rPr>
      </w:pPr>
      <w:bookmarkStart w:id="134" w:name="0520b16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、空波羅蜜，一切法不可得故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No.47</w:t>
      </w:r>
      <w:r w:rsidRPr="00B94002">
        <w:rPr>
          <w:rFonts w:eastAsia="標楷體" w:cs="Times Ext Roman"/>
          <w:szCs w:val="20"/>
        </w:rPr>
        <w:t>）</w:t>
      </w:r>
      <w:bookmarkEnd w:id="134"/>
    </w:p>
    <w:p w:rsidR="00B94002" w:rsidRPr="00B94002" w:rsidRDefault="00DD00EB" w:rsidP="009126A6">
      <w:pPr>
        <w:spacing w:beforeLines="30" w:before="108" w:line="380" w:lineRule="exact"/>
        <w:ind w:leftChars="200" w:left="480"/>
        <w:jc w:val="both"/>
        <w:rPr>
          <w:rFonts w:eastAsia="標楷體"/>
          <w:szCs w:val="20"/>
        </w:rPr>
      </w:pPr>
      <w:bookmarkStart w:id="135" w:name="0520b17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、無相波羅蜜，一切法不生故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No.48</w:t>
      </w:r>
      <w:r w:rsidRPr="00B94002">
        <w:rPr>
          <w:rFonts w:eastAsia="標楷體" w:cs="Times Ext Roman"/>
          <w:szCs w:val="20"/>
        </w:rPr>
        <w:t>）</w:t>
      </w:r>
      <w:bookmarkEnd w:id="135"/>
    </w:p>
    <w:p w:rsidR="00B94002" w:rsidRDefault="00DD00EB" w:rsidP="009126A6">
      <w:pPr>
        <w:spacing w:beforeLines="30" w:before="108"/>
        <w:ind w:leftChars="150" w:left="360"/>
        <w:jc w:val="both"/>
        <w:rPr>
          <w:rStyle w:val="a6"/>
          <w:rFonts w:cs="Times Ext Roman"/>
        </w:rPr>
      </w:pPr>
      <w:bookmarkStart w:id="136" w:name="0520b18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（二）十八空觀</w:t>
      </w:r>
    </w:p>
    <w:p w:rsidR="00DD00EB" w:rsidRPr="00BE2B19" w:rsidRDefault="00DD00EB" w:rsidP="009126A6">
      <w:pPr>
        <w:spacing w:beforeLines="30" w:before="108"/>
        <w:ind w:leftChars="150" w:left="36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No.49</w:t>
      </w:r>
      <w:r w:rsidRPr="00B94002">
        <w:rPr>
          <w:rFonts w:eastAsia="標楷體" w:cs="Times Ext Roman"/>
          <w:szCs w:val="20"/>
        </w:rPr>
        <w:t>～</w:t>
      </w:r>
      <w:r w:rsidRPr="00B94002">
        <w:rPr>
          <w:rFonts w:eastAsia="標楷體" w:cs="Times Ext Roman"/>
          <w:szCs w:val="20"/>
        </w:rPr>
        <w:t>No.65</w:t>
      </w:r>
      <w:r w:rsidRPr="00B94002">
        <w:rPr>
          <w:rFonts w:eastAsia="標楷體" w:cs="Times Ext Roman"/>
          <w:szCs w:val="20"/>
        </w:rPr>
        <w:t>）</w:t>
      </w:r>
    </w:p>
    <w:p w:rsidR="00B94002" w:rsidRPr="00B94002" w:rsidRDefault="00DD00EB" w:rsidP="009126A6">
      <w:pPr>
        <w:ind w:leftChars="200" w:left="480"/>
        <w:jc w:val="both"/>
        <w:rPr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、內空波羅蜜，內法不可得故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No.49</w:t>
      </w:r>
      <w:r w:rsidRPr="00B94002">
        <w:rPr>
          <w:rFonts w:eastAsia="標楷體" w:cs="Times Ext Roman"/>
          <w:szCs w:val="20"/>
        </w:rPr>
        <w:t>）</w:t>
      </w:r>
      <w:bookmarkEnd w:id="136"/>
    </w:p>
    <w:p w:rsidR="00B94002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bookmarkStart w:id="137" w:name="0520b20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、外空波羅蜜，外法不可得故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No.50</w:t>
      </w:r>
      <w:r w:rsidRPr="00B94002">
        <w:rPr>
          <w:rFonts w:eastAsia="標楷體" w:cs="Times Ext Roman"/>
          <w:szCs w:val="20"/>
        </w:rPr>
        <w:t>）</w:t>
      </w:r>
      <w:bookmarkEnd w:id="137"/>
    </w:p>
    <w:p w:rsidR="00B94002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bookmarkStart w:id="138" w:name="0520b21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、內外空波羅蜜，內外法不可得故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No.51</w:t>
      </w:r>
      <w:r w:rsidRPr="00B94002">
        <w:rPr>
          <w:rFonts w:eastAsia="標楷體" w:cs="Times Ext Roman"/>
          <w:szCs w:val="20"/>
        </w:rPr>
        <w:t>）</w:t>
      </w:r>
      <w:bookmarkEnd w:id="138"/>
    </w:p>
    <w:p w:rsidR="00B94002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bookmarkStart w:id="139" w:name="0520b22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、空空波羅蜜，空空法不可得故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No.52</w:t>
      </w:r>
      <w:r w:rsidRPr="00B94002">
        <w:rPr>
          <w:rFonts w:eastAsia="標楷體" w:cs="Times Ext Roman"/>
          <w:szCs w:val="20"/>
        </w:rPr>
        <w:t>）</w:t>
      </w:r>
      <w:bookmarkEnd w:id="139"/>
    </w:p>
    <w:p w:rsidR="00B94002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bookmarkStart w:id="140" w:name="0520b24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、大空波羅蜜，一切法不可得故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No.53</w:t>
      </w:r>
      <w:r w:rsidRPr="00B94002">
        <w:rPr>
          <w:rFonts w:eastAsia="標楷體" w:cs="Times Ext Roman"/>
          <w:szCs w:val="20"/>
        </w:rPr>
        <w:t>）</w:t>
      </w:r>
      <w:bookmarkEnd w:id="140"/>
    </w:p>
    <w:p w:rsidR="00B94002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bookmarkStart w:id="141" w:name="0520b25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6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、第一義空波羅蜜，涅槃不可得故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No.54</w:t>
      </w:r>
      <w:r w:rsidRPr="00B94002">
        <w:rPr>
          <w:rFonts w:eastAsia="標楷體" w:cs="Times Ext Roman"/>
          <w:szCs w:val="20"/>
        </w:rPr>
        <w:t>）</w:t>
      </w:r>
      <w:bookmarkEnd w:id="141"/>
    </w:p>
    <w:p w:rsidR="00B94002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bookmarkStart w:id="142" w:name="0520b27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7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、有為空波羅蜜，有為法不可得故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No.55</w:t>
      </w:r>
      <w:r w:rsidRPr="00B94002">
        <w:rPr>
          <w:rFonts w:eastAsia="標楷體" w:cs="Times Ext Roman"/>
          <w:szCs w:val="20"/>
        </w:rPr>
        <w:t>）</w:t>
      </w:r>
      <w:bookmarkEnd w:id="142"/>
    </w:p>
    <w:p w:rsidR="00B94002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bookmarkStart w:id="143" w:name="0520b28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8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、無為空波羅蜜，無為法不可得故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No.56</w:t>
      </w:r>
      <w:r w:rsidRPr="00B94002">
        <w:rPr>
          <w:rFonts w:eastAsia="標楷體" w:cs="Times Ext Roman"/>
          <w:szCs w:val="20"/>
        </w:rPr>
        <w:t>）</w:t>
      </w:r>
      <w:bookmarkEnd w:id="143"/>
    </w:p>
    <w:p w:rsidR="00B94002" w:rsidRPr="00B94002" w:rsidRDefault="00DD00EB" w:rsidP="009126A6">
      <w:pPr>
        <w:spacing w:beforeLines="30" w:before="108"/>
        <w:ind w:leftChars="200" w:left="480"/>
        <w:jc w:val="both"/>
        <w:rPr>
          <w:rFonts w:eastAsia="標楷體"/>
          <w:szCs w:val="20"/>
        </w:rPr>
      </w:pPr>
      <w:bookmarkStart w:id="144" w:name="0520c01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9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、畢竟空波羅蜜，諸法畢竟不可得故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No.57</w:t>
      </w:r>
      <w:r w:rsidRPr="00B94002">
        <w:rPr>
          <w:rFonts w:eastAsia="標楷體" w:cs="Times Ext Roman"/>
          <w:szCs w:val="20"/>
        </w:rPr>
        <w:t>）</w:t>
      </w:r>
      <w:bookmarkEnd w:id="144"/>
    </w:p>
    <w:p w:rsidR="00B94002" w:rsidRDefault="00DD00EB" w:rsidP="009126A6">
      <w:pPr>
        <w:spacing w:beforeLines="30" w:before="108"/>
        <w:ind w:leftChars="200" w:left="480"/>
        <w:jc w:val="both"/>
        <w:rPr>
          <w:rFonts w:eastAsia="標楷體"/>
        </w:rPr>
      </w:pPr>
      <w:bookmarkStart w:id="145" w:name="0520c02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10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、無始空波羅蜜，諸法無始不可得故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No.58</w:t>
      </w:r>
      <w:r w:rsidRPr="00B94002">
        <w:rPr>
          <w:rFonts w:eastAsia="標楷體" w:cs="Times Ext Roman"/>
          <w:szCs w:val="20"/>
        </w:rPr>
        <w:t>）</w:t>
      </w:r>
      <w:bookmarkEnd w:id="145"/>
    </w:p>
    <w:p w:rsidR="00B94002" w:rsidRDefault="00DD00EB" w:rsidP="009126A6">
      <w:pPr>
        <w:spacing w:line="370" w:lineRule="exact"/>
        <w:ind w:leftChars="200" w:left="480"/>
        <w:jc w:val="both"/>
        <w:rPr>
          <w:rFonts w:eastAsia="標楷體"/>
        </w:rPr>
      </w:pPr>
      <w:bookmarkStart w:id="146" w:name="0520c04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lastRenderedPageBreak/>
        <w:t>11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、散空波羅蜜，散法不可得故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No.59</w:t>
      </w:r>
      <w:r w:rsidRPr="00B94002">
        <w:rPr>
          <w:rFonts w:eastAsia="標楷體" w:cs="Times Ext Roman"/>
          <w:szCs w:val="20"/>
        </w:rPr>
        <w:t>）</w:t>
      </w:r>
      <w:bookmarkEnd w:id="146"/>
    </w:p>
    <w:p w:rsidR="00B94002" w:rsidRPr="00B94002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szCs w:val="20"/>
        </w:rPr>
      </w:pPr>
      <w:bookmarkStart w:id="147" w:name="0520c05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、性空波羅蜜，有為無為法不可得故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No.60</w:t>
      </w:r>
      <w:r w:rsidRPr="00B94002">
        <w:rPr>
          <w:rFonts w:eastAsia="標楷體" w:cs="Times Ext Roman"/>
          <w:szCs w:val="20"/>
        </w:rPr>
        <w:t>）</w:t>
      </w:r>
      <w:bookmarkEnd w:id="147"/>
    </w:p>
    <w:p w:rsidR="00B94002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</w:rPr>
      </w:pPr>
      <w:bookmarkStart w:id="148" w:name="0520c07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、諸法空波羅蜜，一切法不可得故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No.61</w:t>
      </w:r>
      <w:r w:rsidRPr="00B94002">
        <w:rPr>
          <w:rFonts w:eastAsia="標楷體" w:cs="Times Ext Roman"/>
          <w:szCs w:val="20"/>
        </w:rPr>
        <w:t>）</w:t>
      </w:r>
      <w:bookmarkEnd w:id="148"/>
    </w:p>
    <w:p w:rsidR="00B94002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</w:rPr>
      </w:pPr>
      <w:bookmarkStart w:id="149" w:name="0520c08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、自相空波羅蜜，自相離故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No.62</w:t>
      </w:r>
      <w:r w:rsidRPr="00B94002">
        <w:rPr>
          <w:rFonts w:eastAsia="標楷體" w:cs="Times Ext Roman"/>
          <w:szCs w:val="20"/>
        </w:rPr>
        <w:t>）</w:t>
      </w:r>
      <w:bookmarkEnd w:id="149"/>
    </w:p>
    <w:p w:rsidR="00B94002" w:rsidRPr="00B94002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  <w:szCs w:val="20"/>
        </w:rPr>
      </w:pPr>
      <w:bookmarkStart w:id="150" w:name="0520c10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、無法空波羅蜜，無法不可得故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No.63</w:t>
      </w:r>
      <w:r w:rsidRPr="00B94002">
        <w:rPr>
          <w:rFonts w:eastAsia="標楷體" w:cs="Times Ext Roman"/>
          <w:szCs w:val="20"/>
        </w:rPr>
        <w:t>）</w:t>
      </w:r>
      <w:bookmarkEnd w:id="150"/>
    </w:p>
    <w:p w:rsidR="00B94002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</w:rPr>
      </w:pPr>
      <w:bookmarkStart w:id="151" w:name="0520c11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16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、有法空波羅蜜，有法不可得故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No.64</w:t>
      </w:r>
      <w:r w:rsidRPr="00B94002">
        <w:rPr>
          <w:rFonts w:eastAsia="標楷體" w:cs="Times Ext Roman"/>
          <w:szCs w:val="20"/>
        </w:rPr>
        <w:t>）</w:t>
      </w:r>
      <w:bookmarkEnd w:id="151"/>
    </w:p>
    <w:p w:rsidR="00B94002" w:rsidRDefault="00DD00EB" w:rsidP="009126A6">
      <w:pPr>
        <w:spacing w:beforeLines="30" w:before="108" w:line="370" w:lineRule="exact"/>
        <w:ind w:leftChars="200" w:left="480"/>
        <w:jc w:val="both"/>
        <w:rPr>
          <w:rFonts w:eastAsia="標楷體"/>
        </w:rPr>
      </w:pPr>
      <w:bookmarkStart w:id="152" w:name="0520c12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17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、無法有法空波羅蜜，無法有法不可得故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No.65</w:t>
      </w:r>
      <w:r w:rsidRPr="00B94002">
        <w:rPr>
          <w:rFonts w:eastAsia="標楷體" w:cs="Times Ext Roman"/>
          <w:szCs w:val="20"/>
        </w:rPr>
        <w:t>）</w:t>
      </w:r>
      <w:bookmarkEnd w:id="152"/>
    </w:p>
    <w:p w:rsidR="00DD00EB" w:rsidRPr="00BE2B19" w:rsidRDefault="00DD00EB" w:rsidP="009126A6">
      <w:pPr>
        <w:spacing w:beforeLines="30" w:before="108" w:line="342" w:lineRule="exact"/>
        <w:ind w:leftChars="150" w:left="360"/>
        <w:jc w:val="both"/>
        <w:rPr>
          <w:rFonts w:eastAsia="標楷體" w:cs="Times Ext Roman"/>
          <w:b/>
          <w:sz w:val="21"/>
          <w:szCs w:val="21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（三）菩提分行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No.66</w:t>
      </w:r>
      <w:r w:rsidRPr="00B94002">
        <w:rPr>
          <w:rFonts w:eastAsia="標楷體" w:cs="Times Ext Roman"/>
          <w:szCs w:val="20"/>
        </w:rPr>
        <w:t>～</w:t>
      </w:r>
      <w:r w:rsidRPr="00B94002">
        <w:rPr>
          <w:rFonts w:eastAsia="標楷體" w:cs="Times Ext Roman"/>
          <w:szCs w:val="20"/>
        </w:rPr>
        <w:t>No.72</w:t>
      </w:r>
      <w:r w:rsidRPr="00B94002">
        <w:rPr>
          <w:rFonts w:eastAsia="標楷體" w:cs="Times Ext Roman"/>
          <w:szCs w:val="20"/>
        </w:rPr>
        <w:t>）</w:t>
      </w:r>
    </w:p>
    <w:p w:rsidR="00B94002" w:rsidRPr="00B94002" w:rsidRDefault="00DD00EB" w:rsidP="009126A6">
      <w:pPr>
        <w:spacing w:line="342" w:lineRule="exact"/>
        <w:ind w:leftChars="200" w:left="480"/>
        <w:jc w:val="both"/>
        <w:rPr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、念處波羅蜜，身受心法不可得故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No.66</w:t>
      </w:r>
      <w:r w:rsidRPr="00B94002">
        <w:rPr>
          <w:rFonts w:eastAsia="標楷體" w:cs="Times Ext Roman"/>
          <w:szCs w:val="20"/>
        </w:rPr>
        <w:t>）</w:t>
      </w:r>
    </w:p>
    <w:p w:rsidR="00B94002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</w:rPr>
      </w:pPr>
      <w:bookmarkStart w:id="153" w:name="0520c16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、正懃波羅蜜，善不善法不可得故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No.67</w:t>
      </w:r>
      <w:r w:rsidRPr="00B94002">
        <w:rPr>
          <w:rFonts w:eastAsia="標楷體" w:cs="Times Ext Roman"/>
          <w:szCs w:val="20"/>
        </w:rPr>
        <w:t>）</w:t>
      </w:r>
      <w:bookmarkEnd w:id="153"/>
    </w:p>
    <w:p w:rsidR="00B94002" w:rsidRPr="00B94002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  <w:szCs w:val="20"/>
        </w:rPr>
      </w:pPr>
      <w:bookmarkStart w:id="154" w:name="0520c17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、如意足波羅蜜，四如意足不可得故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No.68</w:t>
      </w:r>
      <w:r w:rsidRPr="00B94002">
        <w:rPr>
          <w:rFonts w:eastAsia="標楷體" w:cs="Times Ext Roman"/>
          <w:szCs w:val="20"/>
        </w:rPr>
        <w:t>）</w:t>
      </w:r>
      <w:bookmarkEnd w:id="154"/>
    </w:p>
    <w:p w:rsidR="00B94002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</w:rPr>
      </w:pPr>
      <w:bookmarkStart w:id="155" w:name="0520c19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、根波羅蜜，五根不可得故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No.69</w:t>
      </w:r>
      <w:r w:rsidRPr="00B94002">
        <w:rPr>
          <w:rFonts w:eastAsia="標楷體" w:cs="Times Ext Roman"/>
          <w:szCs w:val="20"/>
        </w:rPr>
        <w:t>）</w:t>
      </w:r>
      <w:bookmarkEnd w:id="155"/>
    </w:p>
    <w:p w:rsidR="00B94002" w:rsidRPr="00B94002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  <w:szCs w:val="20"/>
        </w:rPr>
      </w:pPr>
      <w:bookmarkStart w:id="156" w:name="0520c20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、力波羅蜜，五力不可得故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No.70</w:t>
      </w:r>
      <w:r w:rsidRPr="00B94002">
        <w:rPr>
          <w:rFonts w:eastAsia="標楷體" w:cs="Times Ext Roman"/>
          <w:szCs w:val="20"/>
        </w:rPr>
        <w:t>）</w:t>
      </w:r>
      <w:bookmarkEnd w:id="156"/>
    </w:p>
    <w:p w:rsidR="00B94002" w:rsidRPr="00B94002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  <w:szCs w:val="20"/>
        </w:rPr>
      </w:pPr>
      <w:bookmarkStart w:id="157" w:name="0520c21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6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、覺波羅蜜，七覺分不可得故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No.71</w:t>
      </w:r>
      <w:r w:rsidRPr="00B94002">
        <w:rPr>
          <w:rFonts w:eastAsia="標楷體" w:cs="Times Ext Roman"/>
          <w:szCs w:val="20"/>
        </w:rPr>
        <w:t>）</w:t>
      </w:r>
      <w:bookmarkEnd w:id="157"/>
    </w:p>
    <w:p w:rsidR="00B94002" w:rsidRPr="00B94002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  <w:szCs w:val="20"/>
        </w:rPr>
      </w:pPr>
      <w:bookmarkStart w:id="158" w:name="0520c23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7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、道波羅蜜，八聖道分不可得故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No.72</w:t>
      </w:r>
      <w:r w:rsidRPr="00B94002">
        <w:rPr>
          <w:rFonts w:eastAsia="標楷體" w:cs="Times Ext Roman"/>
          <w:szCs w:val="20"/>
        </w:rPr>
        <w:t>）</w:t>
      </w:r>
      <w:bookmarkEnd w:id="158"/>
    </w:p>
    <w:p w:rsidR="00DD00EB" w:rsidRPr="00BE2B19" w:rsidRDefault="00DD00EB" w:rsidP="009126A6">
      <w:pPr>
        <w:spacing w:beforeLines="30" w:before="108" w:line="342" w:lineRule="exact"/>
        <w:ind w:leftChars="150" w:left="360"/>
        <w:jc w:val="both"/>
        <w:rPr>
          <w:rFonts w:eastAsia="標楷體" w:cs="Times Ext Roman"/>
          <w:sz w:val="21"/>
          <w:szCs w:val="21"/>
        </w:rPr>
      </w:pPr>
      <w:bookmarkStart w:id="159" w:name="0520c24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（四）三三昧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No.73</w:t>
      </w:r>
      <w:r w:rsidRPr="00B94002">
        <w:rPr>
          <w:rFonts w:eastAsia="標楷體" w:cs="Times Ext Roman"/>
          <w:szCs w:val="20"/>
        </w:rPr>
        <w:t>～</w:t>
      </w:r>
      <w:r w:rsidRPr="00B94002">
        <w:rPr>
          <w:rFonts w:eastAsia="標楷體" w:cs="Times Ext Roman"/>
          <w:szCs w:val="20"/>
        </w:rPr>
        <w:t>No.75</w:t>
      </w:r>
      <w:r w:rsidRPr="00B94002">
        <w:rPr>
          <w:rFonts w:eastAsia="標楷體" w:cs="Times Ext Roman"/>
          <w:szCs w:val="20"/>
        </w:rPr>
        <w:t>）</w:t>
      </w:r>
    </w:p>
    <w:p w:rsidR="00B94002" w:rsidRPr="00B94002" w:rsidRDefault="00DD00EB" w:rsidP="009126A6">
      <w:pPr>
        <w:spacing w:line="342" w:lineRule="exact"/>
        <w:ind w:leftChars="200" w:left="480"/>
        <w:jc w:val="both"/>
        <w:rPr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、無作波羅蜜，無作不可得故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No.73</w:t>
      </w:r>
      <w:r w:rsidRPr="00B94002">
        <w:rPr>
          <w:rFonts w:eastAsia="標楷體" w:cs="Times Ext Roman"/>
          <w:szCs w:val="20"/>
        </w:rPr>
        <w:t>）</w:t>
      </w:r>
      <w:bookmarkEnd w:id="159"/>
    </w:p>
    <w:p w:rsidR="00B94002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</w:rPr>
      </w:pPr>
      <w:bookmarkStart w:id="160" w:name="0520c25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、空波羅蜜，空相不可得故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No.74</w:t>
      </w:r>
      <w:r w:rsidRPr="00BE2B19">
        <w:rPr>
          <w:rFonts w:eastAsia="標楷體" w:cs="Times Ext Roman"/>
          <w:sz w:val="21"/>
          <w:szCs w:val="21"/>
        </w:rPr>
        <w:t>）</w:t>
      </w:r>
      <w:bookmarkEnd w:id="160"/>
    </w:p>
    <w:p w:rsidR="00B94002" w:rsidRDefault="00DD00EB" w:rsidP="009126A6">
      <w:pPr>
        <w:spacing w:beforeLines="30" w:before="108" w:line="342" w:lineRule="exact"/>
        <w:ind w:leftChars="200" w:left="480"/>
        <w:jc w:val="both"/>
        <w:rPr>
          <w:rFonts w:eastAsia="標楷體"/>
        </w:rPr>
      </w:pPr>
      <w:bookmarkStart w:id="161" w:name="0520c27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、無相波羅蜜，寂滅相不可得故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No.75</w:t>
      </w:r>
      <w:r w:rsidRPr="00B94002">
        <w:rPr>
          <w:rFonts w:eastAsia="標楷體" w:cs="Times Ext Roman"/>
          <w:szCs w:val="20"/>
        </w:rPr>
        <w:t>）</w:t>
      </w:r>
      <w:bookmarkEnd w:id="161"/>
    </w:p>
    <w:p w:rsidR="00DD00EB" w:rsidRPr="00BE2B19" w:rsidRDefault="00DD00EB" w:rsidP="009126A6">
      <w:pPr>
        <w:spacing w:beforeLines="30" w:before="108" w:line="342" w:lineRule="exact"/>
        <w:ind w:leftChars="150" w:left="360"/>
        <w:jc w:val="both"/>
        <w:rPr>
          <w:rFonts w:eastAsia="標楷體" w:cs="Times Ext Roman"/>
          <w:sz w:val="21"/>
          <w:szCs w:val="21"/>
        </w:rPr>
      </w:pPr>
      <w:bookmarkStart w:id="162" w:name="0520c28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（五）出世禪</w:t>
      </w:r>
      <w:r w:rsidRPr="00BE2B19">
        <w:rPr>
          <w:rFonts w:eastAsia="標楷體" w:cs="Times Ext Roman"/>
          <w:sz w:val="21"/>
          <w:szCs w:val="21"/>
        </w:rPr>
        <w:t>（</w:t>
      </w:r>
      <w:r w:rsidRPr="00B94002">
        <w:rPr>
          <w:rFonts w:eastAsia="標楷體" w:cs="Times Ext Roman"/>
          <w:szCs w:val="20"/>
        </w:rPr>
        <w:t>No.76</w:t>
      </w:r>
      <w:r w:rsidRPr="00B94002">
        <w:rPr>
          <w:rFonts w:eastAsia="標楷體" w:cs="Times Ext Roman"/>
          <w:szCs w:val="20"/>
        </w:rPr>
        <w:t>～</w:t>
      </w:r>
      <w:r w:rsidRPr="00B94002">
        <w:rPr>
          <w:rFonts w:eastAsia="標楷體" w:cs="Times Ext Roman"/>
          <w:szCs w:val="20"/>
        </w:rPr>
        <w:t>No.77</w:t>
      </w:r>
      <w:r w:rsidRPr="00B94002">
        <w:rPr>
          <w:rFonts w:eastAsia="標楷體" w:cs="Times Ext Roman"/>
          <w:szCs w:val="20"/>
        </w:rPr>
        <w:t>）</w:t>
      </w:r>
    </w:p>
    <w:p w:rsidR="00B94002" w:rsidRPr="00B94002" w:rsidRDefault="00DD00EB" w:rsidP="009126A6">
      <w:pPr>
        <w:spacing w:line="342" w:lineRule="exact"/>
        <w:ind w:leftChars="200" w:left="480"/>
        <w:jc w:val="both"/>
        <w:rPr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、背捨波羅蜜，八背捨不可得故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No.76</w:t>
      </w:r>
      <w:r w:rsidRPr="00B94002">
        <w:rPr>
          <w:rFonts w:eastAsia="標楷體" w:cs="Times Ext Roman"/>
          <w:szCs w:val="20"/>
        </w:rPr>
        <w:t>）</w:t>
      </w:r>
      <w:bookmarkEnd w:id="162"/>
    </w:p>
    <w:p w:rsidR="00B94002" w:rsidRPr="00B94002" w:rsidRDefault="00DD00EB" w:rsidP="009126A6">
      <w:pPr>
        <w:spacing w:beforeLines="30" w:before="108"/>
        <w:ind w:leftChars="200" w:left="480"/>
        <w:jc w:val="both"/>
        <w:rPr>
          <w:rFonts w:eastAsia="標楷體"/>
          <w:szCs w:val="20"/>
        </w:rPr>
      </w:pPr>
      <w:bookmarkStart w:id="163" w:name="0521a01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、定波羅蜜，九次第定不可得故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No.77</w:t>
      </w:r>
      <w:r w:rsidRPr="00B94002">
        <w:rPr>
          <w:rFonts w:eastAsia="標楷體" w:cs="Times Ext Roman"/>
          <w:szCs w:val="20"/>
        </w:rPr>
        <w:t>）</w:t>
      </w:r>
      <w:bookmarkEnd w:id="163"/>
    </w:p>
    <w:p w:rsidR="00DD00EB" w:rsidRPr="00B94002" w:rsidRDefault="00DD00EB" w:rsidP="009126A6">
      <w:pPr>
        <w:spacing w:beforeLines="30" w:before="108"/>
        <w:ind w:leftChars="150" w:left="360"/>
        <w:jc w:val="both"/>
        <w:rPr>
          <w:rFonts w:eastAsia="標楷體" w:cs="Times Ext Roman"/>
          <w:szCs w:val="20"/>
        </w:rPr>
      </w:pPr>
      <w:bookmarkStart w:id="164" w:name="0521a02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（六）六度行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No.78</w:t>
      </w:r>
      <w:r w:rsidRPr="00B94002">
        <w:rPr>
          <w:rFonts w:eastAsia="標楷體" w:cs="Times Ext Roman"/>
          <w:szCs w:val="20"/>
        </w:rPr>
        <w:t>～</w:t>
      </w:r>
      <w:r w:rsidRPr="00B94002">
        <w:rPr>
          <w:rFonts w:eastAsia="標楷體" w:cs="Times Ext Roman"/>
          <w:szCs w:val="20"/>
        </w:rPr>
        <w:t>No.83</w:t>
      </w:r>
      <w:r w:rsidRPr="00B94002">
        <w:rPr>
          <w:rFonts w:eastAsia="標楷體" w:cs="Times Ext Roman"/>
          <w:szCs w:val="20"/>
        </w:rPr>
        <w:t>）</w:t>
      </w:r>
    </w:p>
    <w:p w:rsidR="00B94002" w:rsidRPr="00B94002" w:rsidRDefault="00DD00EB" w:rsidP="009126A6">
      <w:pPr>
        <w:ind w:firstLineChars="250" w:firstLine="526"/>
        <w:jc w:val="both"/>
        <w:rPr>
          <w:szCs w:val="20"/>
          <w:bdr w:val="single" w:sz="4" w:space="0" w:color="auto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1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、檀波羅蜜，慳貪不可得故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No.78</w:t>
      </w:r>
      <w:r w:rsidRPr="00B94002">
        <w:rPr>
          <w:rFonts w:eastAsia="標楷體" w:cs="Times Ext Roman"/>
          <w:szCs w:val="20"/>
        </w:rPr>
        <w:t>）</w:t>
      </w:r>
      <w:bookmarkEnd w:id="164"/>
    </w:p>
    <w:p w:rsidR="00B94002" w:rsidRDefault="00DD00EB" w:rsidP="009126A6">
      <w:pPr>
        <w:spacing w:beforeLines="30" w:before="108"/>
        <w:ind w:firstLineChars="250" w:firstLine="526"/>
        <w:jc w:val="both"/>
        <w:rPr>
          <w:rFonts w:eastAsia="標楷體"/>
        </w:rPr>
      </w:pPr>
      <w:bookmarkStart w:id="165" w:name="0521a04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2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、尸羅波羅蜜，破戒不可得故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No.79</w:t>
      </w:r>
      <w:r w:rsidRPr="00B94002">
        <w:rPr>
          <w:rFonts w:eastAsia="標楷體" w:cs="Times Ext Roman"/>
          <w:szCs w:val="20"/>
        </w:rPr>
        <w:t>）</w:t>
      </w:r>
      <w:bookmarkEnd w:id="165"/>
    </w:p>
    <w:p w:rsidR="00B94002" w:rsidRDefault="00DD00EB" w:rsidP="009126A6">
      <w:pPr>
        <w:spacing w:beforeLines="30" w:before="108"/>
        <w:ind w:firstLineChars="250" w:firstLine="526"/>
        <w:jc w:val="both"/>
        <w:rPr>
          <w:rFonts w:eastAsia="標楷體"/>
        </w:rPr>
      </w:pPr>
      <w:bookmarkStart w:id="166" w:name="0521a05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3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、羼提波羅蜜，忍、不忍辱不可得故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No.80</w:t>
      </w:r>
      <w:r w:rsidRPr="00B94002">
        <w:rPr>
          <w:rFonts w:eastAsia="標楷體" w:cs="Times Ext Roman"/>
          <w:szCs w:val="20"/>
        </w:rPr>
        <w:t>）</w:t>
      </w:r>
      <w:bookmarkEnd w:id="166"/>
    </w:p>
    <w:p w:rsidR="00B94002" w:rsidRPr="00B94002" w:rsidRDefault="00DD00EB" w:rsidP="009126A6">
      <w:pPr>
        <w:spacing w:beforeLines="30" w:before="108"/>
        <w:ind w:firstLineChars="250" w:firstLine="526"/>
        <w:jc w:val="both"/>
        <w:rPr>
          <w:rFonts w:eastAsia="標楷體"/>
          <w:szCs w:val="20"/>
        </w:rPr>
      </w:pPr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4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、毘梨耶波羅蜜，懈怠、精進不可得故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No.81</w:t>
      </w:r>
      <w:r w:rsidRPr="00B94002">
        <w:rPr>
          <w:rFonts w:eastAsia="標楷體" w:cs="Times Ext Roman"/>
          <w:szCs w:val="20"/>
        </w:rPr>
        <w:t>）</w:t>
      </w:r>
    </w:p>
    <w:p w:rsidR="00B94002" w:rsidRDefault="00DD00EB" w:rsidP="009126A6">
      <w:pPr>
        <w:spacing w:beforeLines="30" w:before="108"/>
        <w:ind w:firstLineChars="250" w:firstLine="526"/>
        <w:jc w:val="both"/>
        <w:rPr>
          <w:rFonts w:eastAsia="標楷體"/>
        </w:rPr>
      </w:pPr>
      <w:bookmarkStart w:id="167" w:name="0521a08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5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、禪波羅蜜，定、亂不可得故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No.82</w:t>
      </w:r>
      <w:r w:rsidRPr="00B94002">
        <w:rPr>
          <w:rFonts w:eastAsia="標楷體" w:cs="Times Ext Roman"/>
          <w:szCs w:val="20"/>
        </w:rPr>
        <w:t>）</w:t>
      </w:r>
      <w:bookmarkEnd w:id="167"/>
    </w:p>
    <w:p w:rsidR="00B94002" w:rsidRPr="00B94002" w:rsidRDefault="00DD00EB" w:rsidP="009126A6">
      <w:pPr>
        <w:spacing w:beforeLines="30" w:before="108"/>
        <w:ind w:firstLineChars="250" w:firstLine="526"/>
        <w:jc w:val="both"/>
        <w:rPr>
          <w:rFonts w:eastAsia="標楷體"/>
          <w:szCs w:val="20"/>
        </w:rPr>
      </w:pPr>
      <w:bookmarkStart w:id="168" w:name="0521a09"/>
      <w:r w:rsidRPr="00BE2B19">
        <w:rPr>
          <w:rFonts w:eastAsia="標楷體" w:cs="Times Ext Roman"/>
          <w:b/>
          <w:sz w:val="21"/>
          <w:szCs w:val="21"/>
          <w:bdr w:val="single" w:sz="4" w:space="0" w:color="auto"/>
        </w:rPr>
        <w:t>6</w:t>
      </w: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、般若波羅蜜，癡、慧不可得故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No.83</w:t>
      </w:r>
      <w:r w:rsidRPr="00B94002">
        <w:rPr>
          <w:rFonts w:eastAsia="標楷體" w:cs="Times Ext Roman"/>
          <w:szCs w:val="20"/>
        </w:rPr>
        <w:t>）</w:t>
      </w:r>
      <w:bookmarkEnd w:id="168"/>
    </w:p>
    <w:p w:rsidR="00B94002" w:rsidRDefault="00DD00EB" w:rsidP="009126A6">
      <w:pPr>
        <w:spacing w:beforeLines="30" w:before="108"/>
        <w:ind w:leftChars="100" w:left="240"/>
        <w:jc w:val="both"/>
        <w:rPr>
          <w:rFonts w:eastAsia="標楷體" w:cs="Times Ext Roman"/>
        </w:rPr>
      </w:pPr>
      <w:bookmarkStart w:id="169" w:name="0521a11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二、歎果無不滿</w:t>
      </w:r>
      <w:r w:rsidRPr="00BE2B19">
        <w:rPr>
          <w:rFonts w:eastAsia="標楷體" w:cs="Times Ext Roman"/>
          <w:sz w:val="21"/>
          <w:szCs w:val="21"/>
        </w:rPr>
        <w:t>（</w:t>
      </w:r>
      <w:r w:rsidRPr="00BE2B19">
        <w:rPr>
          <w:rFonts w:eastAsia="標楷體" w:cs="Times Ext Roman"/>
          <w:sz w:val="21"/>
          <w:szCs w:val="21"/>
        </w:rPr>
        <w:t>No.84</w:t>
      </w:r>
      <w:r w:rsidRPr="00BE2B19">
        <w:rPr>
          <w:rFonts w:eastAsia="標楷體" w:cs="Times Ext Roman"/>
          <w:sz w:val="21"/>
          <w:szCs w:val="21"/>
        </w:rPr>
        <w:t>～</w:t>
      </w:r>
      <w:r w:rsidRPr="00BE2B19">
        <w:rPr>
          <w:rFonts w:eastAsia="標楷體" w:cs="Times Ext Roman"/>
          <w:sz w:val="21"/>
          <w:szCs w:val="21"/>
        </w:rPr>
        <w:t>No.90</w:t>
      </w:r>
      <w:r w:rsidRPr="00BE2B19">
        <w:rPr>
          <w:rFonts w:eastAsia="標楷體" w:cs="Times Ext Roman"/>
          <w:sz w:val="21"/>
          <w:szCs w:val="21"/>
        </w:rPr>
        <w:t>）</w:t>
      </w:r>
    </w:p>
    <w:p w:rsidR="00B94002" w:rsidRPr="00B94002" w:rsidRDefault="00DD00EB" w:rsidP="009126A6">
      <w:pPr>
        <w:ind w:leftChars="150" w:left="360"/>
        <w:jc w:val="both"/>
        <w:rPr>
          <w:szCs w:val="20"/>
          <w:bdr w:val="single" w:sz="4" w:space="0" w:color="auto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（一）十力波羅蜜，一切法不可伏故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No.84</w:t>
      </w:r>
      <w:r w:rsidRPr="00B94002">
        <w:rPr>
          <w:rFonts w:eastAsia="標楷體" w:cs="Times Ext Roman"/>
          <w:szCs w:val="20"/>
        </w:rPr>
        <w:t>）</w:t>
      </w:r>
      <w:bookmarkEnd w:id="169"/>
    </w:p>
    <w:p w:rsidR="00B94002" w:rsidRDefault="00DD00EB" w:rsidP="009126A6">
      <w:pPr>
        <w:spacing w:beforeLines="30" w:before="108"/>
        <w:ind w:leftChars="150" w:left="360"/>
        <w:jc w:val="both"/>
        <w:rPr>
          <w:rFonts w:eastAsia="標楷體"/>
        </w:rPr>
      </w:pPr>
      <w:bookmarkStart w:id="170" w:name="0521a12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lastRenderedPageBreak/>
        <w:t>（二）無所畏波羅蜜，道種智不沒故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No.85</w:t>
      </w:r>
      <w:r w:rsidRPr="00B94002">
        <w:rPr>
          <w:rFonts w:eastAsia="標楷體" w:cs="Times Ext Roman"/>
          <w:szCs w:val="20"/>
        </w:rPr>
        <w:t>）</w:t>
      </w:r>
      <w:bookmarkEnd w:id="170"/>
    </w:p>
    <w:p w:rsidR="00B94002" w:rsidRPr="00B94002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Cs w:val="20"/>
        </w:rPr>
      </w:pPr>
      <w:bookmarkStart w:id="171" w:name="0521a13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（三）無礙智波羅蜜，一切法無障無礙故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No.86</w:t>
      </w:r>
      <w:r w:rsidRPr="00B94002">
        <w:rPr>
          <w:rFonts w:eastAsia="標楷體" w:cs="Times Ext Roman"/>
          <w:szCs w:val="20"/>
        </w:rPr>
        <w:t>）</w:t>
      </w:r>
      <w:bookmarkEnd w:id="171"/>
    </w:p>
    <w:p w:rsidR="00B94002" w:rsidRPr="00B94002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（四）佛法波羅蜜，過一切法故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No.87</w:t>
      </w:r>
      <w:r w:rsidRPr="00B94002">
        <w:rPr>
          <w:rFonts w:eastAsia="標楷體" w:cs="Times Ext Roman"/>
          <w:szCs w:val="20"/>
        </w:rPr>
        <w:t>）</w:t>
      </w:r>
    </w:p>
    <w:p w:rsidR="00B94002" w:rsidRPr="00B94002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Cs w:val="20"/>
        </w:rPr>
      </w:pPr>
      <w:bookmarkStart w:id="172" w:name="0521a16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（五）如實說波羅蜜，一切語言皆是如實故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No.88</w:t>
      </w:r>
      <w:r w:rsidRPr="00B94002">
        <w:rPr>
          <w:rFonts w:eastAsia="標楷體" w:cs="Times Ext Roman"/>
          <w:szCs w:val="20"/>
        </w:rPr>
        <w:t>）</w:t>
      </w:r>
      <w:bookmarkEnd w:id="172"/>
    </w:p>
    <w:p w:rsidR="00B94002" w:rsidRPr="00B94002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Cs w:val="20"/>
        </w:rPr>
      </w:pPr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（六）自然波羅蜜，一切法中得自在力故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No.89</w:t>
      </w:r>
      <w:r w:rsidRPr="00B94002">
        <w:rPr>
          <w:rFonts w:eastAsia="標楷體" w:cs="Times Ext Roman"/>
          <w:szCs w:val="20"/>
        </w:rPr>
        <w:t>）</w:t>
      </w:r>
    </w:p>
    <w:p w:rsidR="00B94002" w:rsidRPr="00B94002" w:rsidRDefault="00DD00EB" w:rsidP="009126A6">
      <w:pPr>
        <w:spacing w:beforeLines="30" w:before="108" w:line="370" w:lineRule="exact"/>
        <w:ind w:leftChars="150" w:left="360"/>
        <w:jc w:val="both"/>
        <w:rPr>
          <w:rFonts w:eastAsia="標楷體"/>
          <w:szCs w:val="20"/>
        </w:rPr>
      </w:pPr>
      <w:bookmarkStart w:id="173" w:name="0521a19"/>
      <w:r w:rsidRPr="00BE2B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（七）佛波羅蜜，正知一切法、一切種故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No.90</w:t>
      </w:r>
      <w:r w:rsidRPr="00B94002">
        <w:rPr>
          <w:rFonts w:eastAsia="標楷體" w:cs="Times Ext Roman"/>
          <w:szCs w:val="20"/>
        </w:rPr>
        <w:t>）</w:t>
      </w:r>
      <w:bookmarkEnd w:id="133"/>
      <w:bookmarkEnd w:id="173"/>
    </w:p>
    <w:p w:rsidR="00DD00EB" w:rsidRPr="00B94002" w:rsidRDefault="00DD00EB" w:rsidP="009126A6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bookmarkStart w:id="174" w:name="0521a22"/>
      <w:r w:rsidRPr="00B94002">
        <w:rPr>
          <w:b/>
          <w:szCs w:val="18"/>
          <w:bdr w:val="single" w:sz="4" w:space="0" w:color="auto"/>
        </w:rPr>
        <w:t>（肆）得門歎</w:t>
      </w:r>
      <w:r w:rsidRPr="00B94002">
        <w:rPr>
          <w:szCs w:val="20"/>
        </w:rPr>
        <w:t>（釋</w:t>
      </w:r>
      <w:r w:rsidRPr="00B94002">
        <w:rPr>
          <w:szCs w:val="20"/>
        </w:rPr>
        <w:t>No.44</w:t>
      </w:r>
      <w:r w:rsidRPr="00B94002">
        <w:rPr>
          <w:szCs w:val="20"/>
        </w:rPr>
        <w:t>～</w:t>
      </w:r>
      <w:r w:rsidRPr="00B94002">
        <w:rPr>
          <w:szCs w:val="20"/>
        </w:rPr>
        <w:t>No.90</w:t>
      </w:r>
      <w:r w:rsidRPr="00B94002">
        <w:rPr>
          <w:szCs w:val="20"/>
        </w:rPr>
        <w:t>）</w:t>
      </w:r>
    </w:p>
    <w:p w:rsidR="00DD00EB" w:rsidRPr="00BE2B19" w:rsidRDefault="00DD00EB" w:rsidP="009126A6">
      <w:pPr>
        <w:spacing w:line="370" w:lineRule="exact"/>
        <w:ind w:leftChars="100" w:left="240"/>
        <w:jc w:val="both"/>
        <w:rPr>
          <w:sz w:val="21"/>
          <w:szCs w:val="21"/>
          <w:bdr w:val="single" w:sz="4" w:space="0" w:color="auto"/>
        </w:rPr>
      </w:pPr>
      <w:r w:rsidRPr="00B94002">
        <w:rPr>
          <w:b/>
          <w:szCs w:val="18"/>
          <w:bdr w:val="single" w:sz="4" w:space="0" w:color="auto"/>
        </w:rPr>
        <w:t>一、歎行無不成</w:t>
      </w:r>
      <w:r w:rsidRPr="00B94002">
        <w:rPr>
          <w:szCs w:val="20"/>
        </w:rPr>
        <w:t>（釋</w:t>
      </w:r>
      <w:r w:rsidRPr="00B94002">
        <w:rPr>
          <w:szCs w:val="20"/>
        </w:rPr>
        <w:t>No.44</w:t>
      </w:r>
      <w:r w:rsidRPr="00B94002">
        <w:rPr>
          <w:szCs w:val="20"/>
        </w:rPr>
        <w:t>無常波羅蜜～</w:t>
      </w:r>
      <w:r w:rsidRPr="00B94002">
        <w:rPr>
          <w:szCs w:val="20"/>
        </w:rPr>
        <w:t>No.65</w:t>
      </w:r>
      <w:r w:rsidRPr="00B94002">
        <w:rPr>
          <w:szCs w:val="20"/>
        </w:rPr>
        <w:t>無法有法空波羅蜜）</w:t>
      </w:r>
    </w:p>
    <w:p w:rsidR="00DD00EB" w:rsidRPr="00B94002" w:rsidRDefault="00DD00EB" w:rsidP="009126A6">
      <w:pPr>
        <w:spacing w:line="370" w:lineRule="exact"/>
        <w:ind w:leftChars="150" w:left="360"/>
        <w:jc w:val="both"/>
        <w:rPr>
          <w:rFonts w:cs="Times Ext Roman"/>
          <w:b/>
          <w:szCs w:val="18"/>
          <w:bdr w:val="single" w:sz="4" w:space="0" w:color="auto"/>
        </w:rPr>
      </w:pPr>
      <w:r w:rsidRPr="00B94002">
        <w:rPr>
          <w:rFonts w:cs="Times Ext Roman"/>
          <w:b/>
          <w:szCs w:val="18"/>
          <w:bdr w:val="single" w:sz="4" w:space="0" w:color="auto"/>
        </w:rPr>
        <w:t>（一）無常波羅蜜，一切法破壞故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No.44</w:t>
      </w:r>
      <w:r w:rsidRPr="00B94002">
        <w:rPr>
          <w:rFonts w:eastAsia="標楷體" w:cs="Times Ext Roman"/>
          <w:szCs w:val="20"/>
        </w:rPr>
        <w:t>）</w:t>
      </w:r>
    </w:p>
    <w:p w:rsidR="00B94002" w:rsidRPr="00B94002" w:rsidRDefault="00DD00EB" w:rsidP="009126A6">
      <w:pPr>
        <w:spacing w:line="346" w:lineRule="exact"/>
        <w:ind w:leftChars="200" w:left="480"/>
        <w:jc w:val="both"/>
        <w:rPr>
          <w:szCs w:val="20"/>
          <w:bdr w:val="single" w:sz="4" w:space="0" w:color="auto"/>
        </w:rPr>
      </w:pPr>
      <w:r w:rsidRPr="00B94002">
        <w:rPr>
          <w:rFonts w:cs="Times Ext Roman"/>
          <w:b/>
          <w:szCs w:val="20"/>
          <w:bdr w:val="single" w:sz="4" w:space="0" w:color="auto"/>
        </w:rPr>
        <w:t>1</w:t>
      </w:r>
      <w:r w:rsidRPr="00B94002">
        <w:rPr>
          <w:rFonts w:cs="Times Ext Roman"/>
          <w:b/>
          <w:szCs w:val="20"/>
          <w:bdr w:val="single" w:sz="4" w:space="0" w:color="auto"/>
        </w:rPr>
        <w:t>、略明</w:t>
      </w:r>
      <w:bookmarkEnd w:id="174"/>
    </w:p>
    <w:p w:rsidR="00B94002" w:rsidRPr="00B94002" w:rsidRDefault="00DD00EB" w:rsidP="009126A6">
      <w:pPr>
        <w:spacing w:beforeLines="30" w:before="108" w:line="346" w:lineRule="exact"/>
        <w:ind w:leftChars="200" w:left="480"/>
        <w:jc w:val="both"/>
        <w:rPr>
          <w:szCs w:val="20"/>
          <w:bdr w:val="single" w:sz="4" w:space="0" w:color="auto"/>
        </w:rPr>
      </w:pPr>
      <w:bookmarkStart w:id="175" w:name="0521a24"/>
      <w:r w:rsidRPr="00B94002">
        <w:rPr>
          <w:rFonts w:cs="Times Ext Roman"/>
          <w:b/>
          <w:szCs w:val="20"/>
          <w:bdr w:val="single" w:sz="4" w:space="0" w:color="auto"/>
        </w:rPr>
        <w:t>2</w:t>
      </w:r>
      <w:r w:rsidRPr="00B94002">
        <w:rPr>
          <w:rFonts w:cs="Times Ext Roman"/>
          <w:b/>
          <w:szCs w:val="20"/>
          <w:bdr w:val="single" w:sz="4" w:space="0" w:color="auto"/>
        </w:rPr>
        <w:t>、釋疑：前說般若法性常住，今何以說無常</w:t>
      </w:r>
      <w:bookmarkEnd w:id="175"/>
    </w:p>
    <w:p w:rsidR="00B94002" w:rsidRDefault="00DD00EB" w:rsidP="009126A6">
      <w:pPr>
        <w:spacing w:beforeLines="30" w:before="108" w:line="346" w:lineRule="exact"/>
        <w:ind w:leftChars="200" w:left="480"/>
        <w:jc w:val="both"/>
      </w:pPr>
      <w:r w:rsidRPr="00B94002">
        <w:rPr>
          <w:rFonts w:cs="Times Ext Roman"/>
          <w:b/>
          <w:szCs w:val="20"/>
          <w:bdr w:val="single" w:sz="4" w:space="0" w:color="auto"/>
        </w:rPr>
        <w:t>3</w:t>
      </w:r>
      <w:r w:rsidRPr="00B94002">
        <w:rPr>
          <w:rFonts w:cs="Times Ext Roman"/>
          <w:b/>
          <w:szCs w:val="20"/>
          <w:bdr w:val="single" w:sz="4" w:space="0" w:color="auto"/>
        </w:rPr>
        <w:t>、釋疑：佛說「一切法破壞」，云何無為法無破壞相</w:t>
      </w:r>
    </w:p>
    <w:p w:rsidR="00B94002" w:rsidRDefault="00DD00EB" w:rsidP="009126A6">
      <w:pPr>
        <w:spacing w:beforeLines="30" w:before="108" w:line="346" w:lineRule="exact"/>
        <w:ind w:leftChars="150" w:left="360"/>
        <w:jc w:val="both"/>
      </w:pPr>
      <w:bookmarkStart w:id="176" w:name="0521b07"/>
      <w:r w:rsidRPr="00B94002">
        <w:rPr>
          <w:rFonts w:cs="Times Ext Roman"/>
          <w:b/>
          <w:szCs w:val="18"/>
          <w:bdr w:val="single" w:sz="4" w:space="0" w:color="auto"/>
        </w:rPr>
        <w:t>（二）「苦波羅蜜」乃至「無法有法空波羅蜜」，無法有法不可得故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No.45</w:t>
      </w:r>
      <w:r w:rsidRPr="00B94002">
        <w:rPr>
          <w:rFonts w:eastAsia="標楷體" w:cs="Times Ext Roman"/>
          <w:szCs w:val="20"/>
        </w:rPr>
        <w:t>～</w:t>
      </w:r>
      <w:r w:rsidRPr="00B94002">
        <w:rPr>
          <w:rFonts w:eastAsia="標楷體" w:cs="Times Ext Roman"/>
          <w:szCs w:val="20"/>
        </w:rPr>
        <w:t>No.65</w:t>
      </w:r>
      <w:r w:rsidRPr="00B94002">
        <w:rPr>
          <w:rFonts w:eastAsia="標楷體" w:cs="Times Ext Roman"/>
          <w:szCs w:val="20"/>
        </w:rPr>
        <w:t>）</w:t>
      </w:r>
      <w:bookmarkEnd w:id="176"/>
    </w:p>
    <w:p w:rsidR="00B94002" w:rsidRPr="00B94002" w:rsidRDefault="00DD00EB" w:rsidP="009126A6">
      <w:pPr>
        <w:spacing w:beforeLines="30" w:before="108" w:line="346" w:lineRule="exact"/>
        <w:ind w:leftChars="150" w:left="360"/>
        <w:jc w:val="both"/>
        <w:rPr>
          <w:szCs w:val="20"/>
          <w:bdr w:val="single" w:sz="4" w:space="0" w:color="auto"/>
        </w:rPr>
      </w:pPr>
      <w:bookmarkStart w:id="177" w:name="0521b08"/>
      <w:r w:rsidRPr="00B94002">
        <w:rPr>
          <w:rFonts w:cs="Times Ext Roman"/>
          <w:b/>
          <w:szCs w:val="18"/>
          <w:bdr w:val="single" w:sz="4" w:space="0" w:color="auto"/>
        </w:rPr>
        <w:t>（三）釋「念處波羅蜜」，身受心法不可得故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No.66</w:t>
      </w:r>
      <w:r w:rsidRPr="00B94002">
        <w:rPr>
          <w:rFonts w:eastAsia="標楷體" w:cs="Times Ext Roman"/>
          <w:szCs w:val="20"/>
        </w:rPr>
        <w:t>）</w:t>
      </w:r>
      <w:bookmarkEnd w:id="177"/>
    </w:p>
    <w:p w:rsidR="00B94002" w:rsidRPr="00B94002" w:rsidRDefault="00DD00EB" w:rsidP="009126A6">
      <w:pPr>
        <w:spacing w:beforeLines="30" w:before="108"/>
        <w:ind w:leftChars="150" w:left="360"/>
        <w:jc w:val="both"/>
        <w:rPr>
          <w:szCs w:val="20"/>
          <w:bdr w:val="single" w:sz="4" w:space="0" w:color="auto"/>
        </w:rPr>
      </w:pPr>
      <w:bookmarkStart w:id="178" w:name="0521b13"/>
      <w:r w:rsidRPr="00B94002">
        <w:rPr>
          <w:rFonts w:cs="Times Ext Roman"/>
          <w:b/>
          <w:szCs w:val="18"/>
          <w:bdr w:val="single" w:sz="4" w:space="0" w:color="auto"/>
        </w:rPr>
        <w:t>（四）釋「正懃波羅蜜」乃至「般若波羅蜜」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No.67</w:t>
      </w:r>
      <w:r w:rsidRPr="00B94002">
        <w:rPr>
          <w:rFonts w:eastAsia="標楷體" w:cs="Times Ext Roman"/>
          <w:szCs w:val="20"/>
        </w:rPr>
        <w:t>～</w:t>
      </w:r>
      <w:r w:rsidRPr="00B94002">
        <w:rPr>
          <w:rFonts w:eastAsia="標楷體" w:cs="Times Ext Roman"/>
          <w:szCs w:val="20"/>
        </w:rPr>
        <w:t>No.83</w:t>
      </w:r>
      <w:r w:rsidRPr="00B94002">
        <w:rPr>
          <w:rFonts w:eastAsia="標楷體" w:cs="Times Ext Roman" w:hint="eastAsia"/>
          <w:szCs w:val="20"/>
        </w:rPr>
        <w:t>）</w:t>
      </w:r>
      <w:bookmarkEnd w:id="178"/>
    </w:p>
    <w:p w:rsidR="00B94002" w:rsidRPr="00B94002" w:rsidRDefault="00E142D0" w:rsidP="009126A6">
      <w:pPr>
        <w:spacing w:beforeLines="30" w:before="108"/>
        <w:ind w:leftChars="200" w:left="480"/>
        <w:jc w:val="both"/>
        <w:rPr>
          <w:szCs w:val="20"/>
          <w:bdr w:val="single" w:sz="4" w:space="0" w:color="auto"/>
        </w:rPr>
      </w:pPr>
      <w:bookmarkStart w:id="179" w:name="0521b14"/>
      <w:r w:rsidRPr="00B94002">
        <w:rPr>
          <w:rFonts w:ascii="新細明體" w:hAnsi="新細明體" w:cs="新細明體" w:hint="eastAsia"/>
          <w:b/>
          <w:szCs w:val="18"/>
          <w:bdr w:val="single" w:sz="4" w:space="0" w:color="auto"/>
        </w:rPr>
        <w:t xml:space="preserve">※ </w:t>
      </w:r>
      <w:r w:rsidR="00DD00EB" w:rsidRPr="00B94002">
        <w:rPr>
          <w:rFonts w:cs="Times Ext Roman"/>
          <w:b/>
          <w:szCs w:val="18"/>
          <w:bdr w:val="single" w:sz="4" w:space="0" w:color="auto"/>
        </w:rPr>
        <w:t>因論生論：云何復以般若讚般若？</w:t>
      </w:r>
      <w:bookmarkEnd w:id="179"/>
    </w:p>
    <w:p w:rsidR="00DD00EB" w:rsidRPr="00B94002" w:rsidRDefault="00DD00EB" w:rsidP="009126A6">
      <w:pPr>
        <w:spacing w:beforeLines="30" w:before="108"/>
        <w:ind w:leftChars="100" w:left="240"/>
        <w:jc w:val="both"/>
        <w:rPr>
          <w:b/>
          <w:szCs w:val="18"/>
          <w:bdr w:val="single" w:sz="4" w:space="0" w:color="auto"/>
        </w:rPr>
      </w:pPr>
      <w:bookmarkStart w:id="180" w:name="0521b20"/>
      <w:r w:rsidRPr="00B94002">
        <w:rPr>
          <w:b/>
          <w:szCs w:val="18"/>
          <w:bdr w:val="single" w:sz="4" w:space="0" w:color="auto"/>
        </w:rPr>
        <w:t>二、歎果無不滿</w:t>
      </w:r>
      <w:r w:rsidRPr="00B94002">
        <w:rPr>
          <w:szCs w:val="20"/>
        </w:rPr>
        <w:t>（釋</w:t>
      </w:r>
      <w:r w:rsidRPr="00B94002">
        <w:rPr>
          <w:szCs w:val="20"/>
        </w:rPr>
        <w:t>No.84</w:t>
      </w:r>
      <w:r w:rsidRPr="00B94002">
        <w:rPr>
          <w:szCs w:val="20"/>
        </w:rPr>
        <w:t>十力波羅蜜～</w:t>
      </w:r>
      <w:r w:rsidRPr="00B94002">
        <w:rPr>
          <w:szCs w:val="20"/>
        </w:rPr>
        <w:t>No.90</w:t>
      </w:r>
      <w:r w:rsidRPr="00B94002">
        <w:rPr>
          <w:szCs w:val="20"/>
        </w:rPr>
        <w:t>佛波羅蜜）</w:t>
      </w:r>
    </w:p>
    <w:p w:rsidR="00B94002" w:rsidRPr="00B94002" w:rsidRDefault="00DD00EB" w:rsidP="009126A6">
      <w:pPr>
        <w:ind w:leftChars="150" w:left="360"/>
        <w:jc w:val="both"/>
        <w:rPr>
          <w:szCs w:val="20"/>
          <w:bdr w:val="single" w:sz="4" w:space="0" w:color="auto"/>
        </w:rPr>
      </w:pPr>
      <w:r w:rsidRPr="00B94002">
        <w:rPr>
          <w:rFonts w:cs="Times Ext Roman"/>
          <w:b/>
          <w:szCs w:val="18"/>
          <w:bdr w:val="single" w:sz="4" w:space="0" w:color="auto"/>
        </w:rPr>
        <w:t>（一）十力波羅蜜，一切法不可伏故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No.84</w:t>
      </w:r>
      <w:r w:rsidRPr="00B94002">
        <w:rPr>
          <w:rFonts w:eastAsia="標楷體" w:cs="Times Ext Roman"/>
          <w:szCs w:val="20"/>
        </w:rPr>
        <w:t>）</w:t>
      </w:r>
      <w:bookmarkEnd w:id="180"/>
    </w:p>
    <w:p w:rsidR="00B94002" w:rsidRPr="00B94002" w:rsidRDefault="00DD00EB" w:rsidP="009126A6">
      <w:pPr>
        <w:spacing w:beforeLines="30" w:before="108"/>
        <w:ind w:leftChars="150" w:left="360"/>
        <w:jc w:val="both"/>
        <w:rPr>
          <w:szCs w:val="20"/>
          <w:bdr w:val="single" w:sz="4" w:space="0" w:color="auto"/>
        </w:rPr>
      </w:pPr>
      <w:bookmarkStart w:id="181" w:name="0521b25"/>
      <w:r w:rsidRPr="00B94002">
        <w:rPr>
          <w:rFonts w:cs="Times Ext Roman"/>
          <w:b/>
          <w:szCs w:val="18"/>
          <w:bdr w:val="single" w:sz="4" w:space="0" w:color="auto"/>
        </w:rPr>
        <w:t>（二）無所畏波羅蜜，道種智不沒故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No.85</w:t>
      </w:r>
      <w:r w:rsidRPr="00B94002">
        <w:rPr>
          <w:rFonts w:eastAsia="標楷體" w:cs="Times Ext Roman"/>
          <w:szCs w:val="20"/>
        </w:rPr>
        <w:t>）</w:t>
      </w:r>
      <w:bookmarkEnd w:id="181"/>
    </w:p>
    <w:p w:rsidR="00B94002" w:rsidRDefault="00DD00EB" w:rsidP="009126A6">
      <w:pPr>
        <w:spacing w:beforeLines="30" w:before="108"/>
        <w:ind w:leftChars="150" w:left="360"/>
        <w:jc w:val="both"/>
      </w:pPr>
      <w:bookmarkStart w:id="182" w:name="0521c04"/>
      <w:r w:rsidRPr="00B94002">
        <w:rPr>
          <w:rFonts w:cs="Times Ext Roman"/>
          <w:b/>
          <w:szCs w:val="18"/>
          <w:bdr w:val="single" w:sz="4" w:space="0" w:color="auto"/>
        </w:rPr>
        <w:t>（三）無礙波羅蜜，一切法無障無礙故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No.86</w:t>
      </w:r>
      <w:r w:rsidRPr="00B94002">
        <w:rPr>
          <w:rFonts w:eastAsia="標楷體" w:cs="Times Ext Roman"/>
          <w:szCs w:val="20"/>
        </w:rPr>
        <w:t>）</w:t>
      </w:r>
      <w:bookmarkEnd w:id="182"/>
    </w:p>
    <w:p w:rsidR="00B94002" w:rsidRPr="00B94002" w:rsidRDefault="00DD00EB" w:rsidP="009126A6">
      <w:pPr>
        <w:spacing w:beforeLines="30" w:before="108"/>
        <w:ind w:leftChars="150" w:left="360"/>
        <w:jc w:val="both"/>
        <w:rPr>
          <w:szCs w:val="20"/>
          <w:bdr w:val="single" w:sz="4" w:space="0" w:color="auto"/>
        </w:rPr>
      </w:pPr>
      <w:bookmarkStart w:id="183" w:name="0521c07"/>
      <w:r w:rsidRPr="00B94002">
        <w:rPr>
          <w:rFonts w:cs="Times Ext Roman"/>
          <w:b/>
          <w:szCs w:val="18"/>
          <w:bdr w:val="single" w:sz="4" w:space="0" w:color="auto"/>
        </w:rPr>
        <w:t>（四）佛法波羅蜜，過一切法故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No.87</w:t>
      </w:r>
      <w:r w:rsidRPr="00B94002">
        <w:rPr>
          <w:rFonts w:eastAsia="標楷體" w:cs="Times Ext Roman"/>
          <w:szCs w:val="20"/>
        </w:rPr>
        <w:t>）</w:t>
      </w:r>
      <w:bookmarkEnd w:id="183"/>
    </w:p>
    <w:p w:rsidR="00B94002" w:rsidRPr="00B94002" w:rsidRDefault="00DD00EB" w:rsidP="009126A6">
      <w:pPr>
        <w:spacing w:beforeLines="30" w:before="108"/>
        <w:ind w:leftChars="150" w:left="360"/>
        <w:jc w:val="both"/>
        <w:rPr>
          <w:szCs w:val="20"/>
          <w:bdr w:val="single" w:sz="4" w:space="0" w:color="auto"/>
        </w:rPr>
      </w:pPr>
      <w:bookmarkStart w:id="184" w:name="0521c13"/>
      <w:r w:rsidRPr="00B94002">
        <w:rPr>
          <w:rFonts w:cs="Times Ext Roman"/>
          <w:b/>
          <w:szCs w:val="18"/>
          <w:bdr w:val="single" w:sz="4" w:space="0" w:color="auto"/>
        </w:rPr>
        <w:t>（五）如實說波羅蜜，一切語言皆是如實故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No.88</w:t>
      </w:r>
      <w:r w:rsidRPr="00B94002">
        <w:rPr>
          <w:rFonts w:eastAsia="標楷體" w:cs="Times Ext Roman"/>
          <w:szCs w:val="20"/>
        </w:rPr>
        <w:t>）</w:t>
      </w:r>
      <w:bookmarkEnd w:id="184"/>
    </w:p>
    <w:p w:rsidR="00B94002" w:rsidRPr="00B94002" w:rsidRDefault="00DD00EB" w:rsidP="009126A6">
      <w:pPr>
        <w:spacing w:beforeLines="30" w:before="108"/>
        <w:ind w:leftChars="150" w:left="360"/>
        <w:jc w:val="both"/>
        <w:rPr>
          <w:szCs w:val="20"/>
          <w:bdr w:val="single" w:sz="4" w:space="0" w:color="auto"/>
        </w:rPr>
      </w:pPr>
      <w:bookmarkStart w:id="185" w:name="0521c18"/>
      <w:r w:rsidRPr="00B94002">
        <w:rPr>
          <w:rFonts w:cs="Times Ext Roman"/>
          <w:b/>
          <w:szCs w:val="18"/>
          <w:bdr w:val="single" w:sz="4" w:space="0" w:color="auto"/>
        </w:rPr>
        <w:t>（六）一切法中得自在力故，名「自然波羅蜜」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No.89</w:t>
      </w:r>
      <w:r w:rsidRPr="00B94002">
        <w:rPr>
          <w:rFonts w:eastAsia="標楷體" w:cs="Times Ext Roman"/>
          <w:szCs w:val="20"/>
        </w:rPr>
        <w:t>）</w:t>
      </w:r>
      <w:bookmarkEnd w:id="185"/>
    </w:p>
    <w:p w:rsidR="00DD00EB" w:rsidRPr="00B94002" w:rsidRDefault="00DD00EB" w:rsidP="009126A6">
      <w:pPr>
        <w:spacing w:beforeLines="30" w:before="108"/>
        <w:ind w:leftChars="150" w:left="360"/>
        <w:jc w:val="both"/>
        <w:rPr>
          <w:rFonts w:cs="Times Ext Roman"/>
          <w:b/>
          <w:szCs w:val="20"/>
          <w:bdr w:val="single" w:sz="4" w:space="0" w:color="auto"/>
        </w:rPr>
      </w:pPr>
      <w:bookmarkStart w:id="186" w:name="0521c23"/>
      <w:r w:rsidRPr="00B94002">
        <w:rPr>
          <w:rFonts w:cs="Times Ext Roman"/>
          <w:b/>
          <w:szCs w:val="18"/>
          <w:bdr w:val="single" w:sz="4" w:space="0" w:color="auto"/>
        </w:rPr>
        <w:t>（七）佛波羅蜜，正知一切法、一切種故</w:t>
      </w:r>
      <w:r w:rsidRPr="00B94002">
        <w:rPr>
          <w:rFonts w:eastAsia="標楷體" w:cs="Times Ext Roman"/>
          <w:szCs w:val="20"/>
        </w:rPr>
        <w:t>（</w:t>
      </w:r>
      <w:r w:rsidRPr="00B94002">
        <w:rPr>
          <w:rFonts w:eastAsia="標楷體" w:cs="Times Ext Roman"/>
          <w:szCs w:val="20"/>
        </w:rPr>
        <w:t>No.90</w:t>
      </w:r>
      <w:r w:rsidRPr="00B94002">
        <w:rPr>
          <w:rFonts w:eastAsia="標楷體" w:cs="Times Ext Roman"/>
          <w:szCs w:val="20"/>
        </w:rPr>
        <w:t>）</w:t>
      </w:r>
    </w:p>
    <w:p w:rsidR="00B94002" w:rsidRPr="00B94002" w:rsidRDefault="00DD00EB" w:rsidP="009126A6">
      <w:pPr>
        <w:ind w:leftChars="200" w:left="480"/>
        <w:jc w:val="both"/>
        <w:rPr>
          <w:szCs w:val="20"/>
          <w:bdr w:val="single" w:sz="4" w:space="0" w:color="auto"/>
        </w:rPr>
      </w:pPr>
      <w:r w:rsidRPr="00B94002">
        <w:rPr>
          <w:rFonts w:cs="Times Ext Roman"/>
          <w:b/>
          <w:szCs w:val="18"/>
          <w:bdr w:val="single" w:sz="4" w:space="0" w:color="auto"/>
        </w:rPr>
        <w:t>1</w:t>
      </w:r>
      <w:r w:rsidRPr="00B94002">
        <w:rPr>
          <w:rFonts w:cs="Times Ext Roman"/>
          <w:b/>
          <w:szCs w:val="18"/>
          <w:bdr w:val="single" w:sz="4" w:space="0" w:color="auto"/>
        </w:rPr>
        <w:t>、明「佛波羅蜜」</w:t>
      </w:r>
      <w:bookmarkEnd w:id="186"/>
    </w:p>
    <w:p w:rsidR="00B94002" w:rsidRDefault="00DD00EB" w:rsidP="009126A6">
      <w:pPr>
        <w:spacing w:beforeLines="30" w:before="108"/>
        <w:ind w:leftChars="200" w:left="480"/>
        <w:jc w:val="both"/>
        <w:rPr>
          <w:rStyle w:val="a6"/>
        </w:rPr>
      </w:pPr>
      <w:bookmarkStart w:id="187" w:name="0521c25"/>
      <w:r w:rsidRPr="00B94002">
        <w:rPr>
          <w:rFonts w:cs="Times Ext Roman"/>
          <w:b/>
          <w:szCs w:val="18"/>
          <w:bdr w:val="single" w:sz="4" w:space="0" w:color="auto"/>
        </w:rPr>
        <w:t>2</w:t>
      </w:r>
      <w:r w:rsidRPr="00B94002">
        <w:rPr>
          <w:rFonts w:cs="Times Ext Roman"/>
          <w:b/>
          <w:szCs w:val="18"/>
          <w:bdr w:val="single" w:sz="4" w:space="0" w:color="auto"/>
        </w:rPr>
        <w:t>、</w:t>
      </w:r>
      <w:r w:rsidRPr="00B94002">
        <w:rPr>
          <w:rFonts w:cs="Times Ext Roman" w:hint="eastAsia"/>
          <w:b/>
          <w:szCs w:val="18"/>
          <w:bdr w:val="single" w:sz="4" w:space="0" w:color="auto"/>
        </w:rPr>
        <w:t>釋</w:t>
      </w:r>
      <w:r w:rsidRPr="00B94002">
        <w:rPr>
          <w:rFonts w:cs="Times Ext Roman"/>
          <w:b/>
          <w:szCs w:val="18"/>
          <w:bdr w:val="single" w:sz="4" w:space="0" w:color="auto"/>
        </w:rPr>
        <w:t>「佛正知一切法、一切種</w:t>
      </w:r>
      <w:r w:rsidRPr="00B94002">
        <w:rPr>
          <w:rFonts w:cs="Times Ext Roman" w:hint="eastAsia"/>
          <w:b/>
          <w:szCs w:val="18"/>
          <w:bdr w:val="single" w:sz="4" w:space="0" w:color="auto"/>
        </w:rPr>
        <w:t>」</w:t>
      </w:r>
      <w:bookmarkEnd w:id="187"/>
    </w:p>
    <w:p w:rsidR="00DD00EB" w:rsidRPr="00B94002" w:rsidRDefault="00DD00EB" w:rsidP="009126A6">
      <w:pPr>
        <w:ind w:leftChars="250" w:left="600"/>
        <w:jc w:val="both"/>
        <w:rPr>
          <w:b/>
          <w:szCs w:val="18"/>
          <w:bdr w:val="single" w:sz="4" w:space="0" w:color="auto"/>
        </w:rPr>
      </w:pPr>
      <w:r w:rsidRPr="00B94002">
        <w:rPr>
          <w:rFonts w:hAnsi="Times Ext Roman"/>
          <w:b/>
          <w:szCs w:val="18"/>
          <w:bdr w:val="single" w:sz="4" w:space="0" w:color="auto"/>
        </w:rPr>
        <w:t>（</w:t>
      </w:r>
      <w:r w:rsidRPr="00B94002">
        <w:rPr>
          <w:b/>
          <w:szCs w:val="18"/>
          <w:bdr w:val="single" w:sz="4" w:space="0" w:color="auto"/>
        </w:rPr>
        <w:t>1</w:t>
      </w:r>
      <w:r w:rsidRPr="00B94002">
        <w:rPr>
          <w:rFonts w:hAnsi="Times Ext Roman"/>
          <w:b/>
          <w:szCs w:val="18"/>
          <w:bdr w:val="single" w:sz="4" w:space="0" w:color="auto"/>
        </w:rPr>
        <w:t>）正知一切法</w:t>
      </w:r>
    </w:p>
    <w:p w:rsidR="00B94002" w:rsidRPr="00B94002" w:rsidRDefault="00DD00EB" w:rsidP="009126A6">
      <w:pPr>
        <w:ind w:leftChars="300" w:left="720"/>
        <w:jc w:val="both"/>
        <w:rPr>
          <w:b/>
          <w:szCs w:val="18"/>
          <w:bdr w:val="single" w:sz="4" w:space="0" w:color="auto"/>
        </w:rPr>
      </w:pPr>
      <w:r w:rsidRPr="00B94002">
        <w:rPr>
          <w:b/>
          <w:szCs w:val="18"/>
          <w:bdr w:val="single" w:sz="4" w:space="0" w:color="auto"/>
        </w:rPr>
        <w:t>A</w:t>
      </w:r>
      <w:r w:rsidRPr="00B94002">
        <w:rPr>
          <w:rFonts w:hAnsi="Times Ext Roman"/>
          <w:b/>
          <w:szCs w:val="18"/>
          <w:bdr w:val="single" w:sz="4" w:space="0" w:color="auto"/>
        </w:rPr>
        <w:t>、知蘊、處、界等</w:t>
      </w:r>
    </w:p>
    <w:p w:rsidR="00B94002" w:rsidRPr="00B94002" w:rsidRDefault="00DD00EB" w:rsidP="009126A6">
      <w:pPr>
        <w:spacing w:beforeLines="30" w:before="108"/>
        <w:ind w:leftChars="300" w:left="720"/>
        <w:jc w:val="both"/>
        <w:rPr>
          <w:rFonts w:hAnsi="Times Ext Roman"/>
          <w:b/>
          <w:szCs w:val="18"/>
          <w:bdr w:val="single" w:sz="4" w:space="0" w:color="auto"/>
        </w:rPr>
      </w:pPr>
      <w:bookmarkStart w:id="188" w:name="0521c27"/>
      <w:r w:rsidRPr="00B94002">
        <w:rPr>
          <w:rFonts w:hAnsi="Times Ext Roman"/>
          <w:b/>
          <w:szCs w:val="18"/>
          <w:bdr w:val="single" w:sz="4" w:space="0" w:color="auto"/>
        </w:rPr>
        <w:t>B</w:t>
      </w:r>
      <w:r w:rsidRPr="00B94002">
        <w:rPr>
          <w:rFonts w:hAnsi="Times Ext Roman"/>
          <w:b/>
          <w:szCs w:val="18"/>
          <w:bdr w:val="single" w:sz="4" w:space="0" w:color="auto"/>
        </w:rPr>
        <w:t>、知五法</w:t>
      </w:r>
      <w:bookmarkEnd w:id="188"/>
    </w:p>
    <w:p w:rsidR="00DD00EB" w:rsidRPr="00B94002" w:rsidRDefault="00DD00EB" w:rsidP="009126A6">
      <w:pPr>
        <w:spacing w:beforeLines="30" w:before="108"/>
        <w:ind w:leftChars="250" w:left="600"/>
        <w:jc w:val="both"/>
        <w:rPr>
          <w:rFonts w:hAnsi="Times Ext Roman"/>
          <w:b/>
          <w:szCs w:val="18"/>
          <w:bdr w:val="single" w:sz="4" w:space="0" w:color="auto"/>
        </w:rPr>
      </w:pPr>
      <w:bookmarkStart w:id="189" w:name="0522a01"/>
      <w:r w:rsidRPr="00B94002">
        <w:rPr>
          <w:rFonts w:hAnsi="Times Ext Roman"/>
          <w:b/>
          <w:szCs w:val="18"/>
          <w:bdr w:val="single" w:sz="4" w:space="0" w:color="auto"/>
        </w:rPr>
        <w:t>（</w:t>
      </w:r>
      <w:r w:rsidRPr="00B94002">
        <w:rPr>
          <w:b/>
          <w:szCs w:val="18"/>
          <w:bdr w:val="single" w:sz="4" w:space="0" w:color="auto"/>
        </w:rPr>
        <w:t>2</w:t>
      </w:r>
      <w:r w:rsidRPr="00B94002">
        <w:rPr>
          <w:rFonts w:hAnsi="Times Ext Roman"/>
          <w:b/>
          <w:szCs w:val="18"/>
          <w:bdr w:val="single" w:sz="4" w:space="0" w:color="auto"/>
        </w:rPr>
        <w:t>）知一切種</w:t>
      </w:r>
    </w:p>
    <w:p w:rsidR="00B94002" w:rsidRPr="00B94002" w:rsidRDefault="00DD00EB" w:rsidP="009126A6">
      <w:pPr>
        <w:ind w:leftChars="300" w:left="720"/>
        <w:jc w:val="both"/>
        <w:rPr>
          <w:rFonts w:hAnsi="Times Ext Roman"/>
          <w:b/>
          <w:szCs w:val="18"/>
          <w:bdr w:val="single" w:sz="4" w:space="0" w:color="auto"/>
        </w:rPr>
      </w:pPr>
      <w:r w:rsidRPr="00B94002">
        <w:rPr>
          <w:rFonts w:hAnsi="Times Ext Roman"/>
          <w:b/>
          <w:szCs w:val="18"/>
          <w:bdr w:val="single" w:sz="4" w:space="0" w:color="auto"/>
        </w:rPr>
        <w:t>A</w:t>
      </w:r>
      <w:r w:rsidRPr="00B94002">
        <w:rPr>
          <w:rFonts w:hAnsi="Times Ext Roman"/>
          <w:b/>
          <w:szCs w:val="18"/>
          <w:bdr w:val="single" w:sz="4" w:space="0" w:color="auto"/>
        </w:rPr>
        <w:t>、略說二種相</w:t>
      </w:r>
      <w:bookmarkEnd w:id="189"/>
    </w:p>
    <w:p w:rsidR="00B94002" w:rsidRPr="00B94002" w:rsidRDefault="00DD00EB" w:rsidP="009126A6">
      <w:pPr>
        <w:spacing w:beforeLines="30" w:before="108"/>
        <w:ind w:leftChars="300" w:left="720"/>
        <w:jc w:val="both"/>
        <w:rPr>
          <w:rFonts w:hAnsi="Times Ext Roman"/>
          <w:b/>
          <w:szCs w:val="18"/>
          <w:bdr w:val="single" w:sz="4" w:space="0" w:color="auto"/>
        </w:rPr>
      </w:pPr>
      <w:bookmarkStart w:id="190" w:name="0522a02"/>
      <w:r w:rsidRPr="00B94002">
        <w:rPr>
          <w:rFonts w:hAnsi="Times Ext Roman"/>
          <w:b/>
          <w:szCs w:val="18"/>
          <w:bdr w:val="single" w:sz="4" w:space="0" w:color="auto"/>
        </w:rPr>
        <w:t>B</w:t>
      </w:r>
      <w:r w:rsidRPr="00B94002">
        <w:rPr>
          <w:rFonts w:hAnsi="Times Ext Roman"/>
          <w:b/>
          <w:szCs w:val="18"/>
          <w:bdr w:val="single" w:sz="4" w:space="0" w:color="auto"/>
        </w:rPr>
        <w:t>、廣說一切種</w:t>
      </w:r>
      <w:bookmarkEnd w:id="190"/>
    </w:p>
    <w:bookmarkEnd w:id="46"/>
    <w:p w:rsidR="00831870" w:rsidRPr="00BE2B19" w:rsidRDefault="00831870" w:rsidP="009126A6">
      <w:pPr>
        <w:ind w:leftChars="300" w:left="720"/>
        <w:jc w:val="both"/>
      </w:pPr>
    </w:p>
    <w:sectPr w:rsidR="00831870" w:rsidRPr="00BE2B19" w:rsidSect="009E3E9F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84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E16" w:rsidRDefault="00ED4E16" w:rsidP="00DD00EB">
      <w:r>
        <w:separator/>
      </w:r>
    </w:p>
  </w:endnote>
  <w:endnote w:type="continuationSeparator" w:id="0">
    <w:p w:rsidR="00ED4E16" w:rsidRDefault="00ED4E16" w:rsidP="00DD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8436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26A6" w:rsidRDefault="009126A6" w:rsidP="00844B0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002">
          <w:rPr>
            <w:noProof/>
          </w:rPr>
          <w:t>1844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5148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26A6" w:rsidRPr="001B6825" w:rsidRDefault="009126A6" w:rsidP="00844B0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002">
          <w:rPr>
            <w:noProof/>
          </w:rPr>
          <w:t>1843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E16" w:rsidRDefault="00ED4E16" w:rsidP="00DD00EB">
      <w:r>
        <w:separator/>
      </w:r>
    </w:p>
  </w:footnote>
  <w:footnote w:type="continuationSeparator" w:id="0">
    <w:p w:rsidR="00ED4E16" w:rsidRDefault="00ED4E16" w:rsidP="00DD00EB">
      <w:r>
        <w:continuationSeparator/>
      </w:r>
    </w:p>
  </w:footnote>
  <w:footnote w:id="1">
    <w:p w:rsidR="009126A6" w:rsidRPr="00BE2B19" w:rsidRDefault="009126A6" w:rsidP="00A15518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BE2B19">
        <w:rPr>
          <w:rStyle w:val="a6"/>
          <w:sz w:val="22"/>
          <w:szCs w:val="22"/>
        </w:rPr>
        <w:footnoteRef/>
      </w:r>
      <w:r w:rsidRPr="00BE2B19">
        <w:rPr>
          <w:rFonts w:hint="eastAsia"/>
          <w:sz w:val="22"/>
          <w:szCs w:val="22"/>
        </w:rPr>
        <w:t xml:space="preserve"> </w:t>
      </w: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1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（（大智度論釋諸波羅蜜品第四十四））十四字＝（（大智度論釋第四十四品經遍歎品））十四字【宮】，＝（（大智度論釋第四十三品百波羅蜜品））十五字【聖】，＝（（摩訶般若波羅蜜品第四十三百波羅蜜品））十七字【石】，〔大智度論〕－【明】</w:t>
      </w:r>
      <w:r w:rsidRPr="00BE2B19">
        <w:rPr>
          <w:rFonts w:hint="eastAsia"/>
          <w:sz w:val="22"/>
          <w:szCs w:val="22"/>
        </w:rPr>
        <w:t>。</w:t>
      </w:r>
      <w:r w:rsidRPr="00BE2B19">
        <w:rPr>
          <w:sz w:val="22"/>
          <w:szCs w:val="22"/>
        </w:rPr>
        <w:t>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.9</w:t>
      </w:r>
      <w:r w:rsidRPr="00BE2B19">
        <w:rPr>
          <w:rFonts w:hint="eastAsia"/>
          <w:sz w:val="22"/>
          <w:szCs w:val="22"/>
        </w:rPr>
        <w:t>）</w:t>
      </w:r>
    </w:p>
    <w:p w:rsidR="009126A6" w:rsidRPr="00BE2B19" w:rsidRDefault="009126A6" w:rsidP="00A1551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E2B19">
        <w:rPr>
          <w:rFonts w:hint="eastAsia"/>
          <w:sz w:val="22"/>
          <w:szCs w:val="22"/>
        </w:rPr>
        <w:t>（</w:t>
      </w:r>
      <w:r w:rsidRPr="00BE2B19">
        <w:rPr>
          <w:rFonts w:hint="eastAsia"/>
          <w:sz w:val="22"/>
          <w:szCs w:val="22"/>
        </w:rPr>
        <w:t>2</w:t>
      </w:r>
      <w:r w:rsidRPr="00BE2B19">
        <w:rPr>
          <w:rFonts w:hint="eastAsia"/>
          <w:sz w:val="22"/>
          <w:szCs w:val="22"/>
        </w:rPr>
        <w:t>）</w:t>
      </w:r>
      <w:r w:rsidRPr="00BE2B19">
        <w:rPr>
          <w:sz w:val="22"/>
          <w:szCs w:val="22"/>
        </w:rPr>
        <w:t>四＋（經作百波羅蜜遍歎品）夾註【明】。（大正</w:t>
      </w:r>
      <w:r w:rsidRPr="00BE2B19">
        <w:rPr>
          <w:sz w:val="22"/>
          <w:szCs w:val="22"/>
        </w:rPr>
        <w:t>25</w:t>
      </w:r>
      <w:r w:rsidRPr="00BE2B19">
        <w:rPr>
          <w:sz w:val="22"/>
          <w:szCs w:val="22"/>
        </w:rPr>
        <w:t>，</w:t>
      </w:r>
      <w:r w:rsidRPr="00BE2B19">
        <w:rPr>
          <w:rFonts w:hint="eastAsia"/>
          <w:sz w:val="22"/>
          <w:szCs w:val="22"/>
        </w:rPr>
        <w:t>518</w:t>
      </w:r>
      <w:r w:rsidRPr="00BE2B19">
        <w:rPr>
          <w:rFonts w:eastAsia="Roman Unicode" w:cs="Roman Unicode" w:hint="eastAsia"/>
          <w:sz w:val="22"/>
          <w:szCs w:val="22"/>
        </w:rPr>
        <w:t>d</w:t>
      </w:r>
      <w:r w:rsidRPr="00BE2B19">
        <w:rPr>
          <w:rFonts w:hint="eastAsia"/>
          <w:sz w:val="22"/>
          <w:szCs w:val="22"/>
        </w:rPr>
        <w:t>，</w:t>
      </w:r>
      <w:r w:rsidRPr="00BE2B19">
        <w:rPr>
          <w:rFonts w:eastAsia="Roman Unicode" w:cs="Roman Unicode" w:hint="eastAsia"/>
          <w:sz w:val="22"/>
          <w:szCs w:val="22"/>
        </w:rPr>
        <w:t>n</w:t>
      </w:r>
      <w:r w:rsidRPr="00BE2B19">
        <w:rPr>
          <w:rFonts w:hint="eastAsia"/>
          <w:sz w:val="22"/>
          <w:szCs w:val="22"/>
        </w:rPr>
        <w:t>.10</w:t>
      </w:r>
      <w:r w:rsidRPr="00BE2B19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6A6" w:rsidRDefault="009126A6">
    <w:pPr>
      <w:pStyle w:val="aa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6A6" w:rsidRPr="00406B90" w:rsidRDefault="009126A6" w:rsidP="00406B90">
    <w:pPr>
      <w:pStyle w:val="aa"/>
      <w:tabs>
        <w:tab w:val="clear" w:pos="4153"/>
        <w:tab w:val="clear" w:pos="8306"/>
      </w:tabs>
      <w:jc w:val="right"/>
    </w:pPr>
    <w:r>
      <w:rPr>
        <w:rFonts w:hint="eastAsia"/>
      </w:rPr>
      <w:t>第五冊：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4C353F">
      <w:rPr>
        <w:rFonts w:hint="eastAsia"/>
        <w:szCs w:val="18"/>
      </w:rPr>
      <w:t>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64F3F"/>
    <w:multiLevelType w:val="hybridMultilevel"/>
    <w:tmpl w:val="25D6F634"/>
    <w:lvl w:ilvl="0" w:tplc="0E8C87E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7220774"/>
    <w:multiLevelType w:val="hybridMultilevel"/>
    <w:tmpl w:val="2B9A40C6"/>
    <w:lvl w:ilvl="0" w:tplc="8814FC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EB"/>
    <w:rsid w:val="00017DEC"/>
    <w:rsid w:val="00033FA6"/>
    <w:rsid w:val="00051110"/>
    <w:rsid w:val="000664C5"/>
    <w:rsid w:val="000731F0"/>
    <w:rsid w:val="00094688"/>
    <w:rsid w:val="000A7BB2"/>
    <w:rsid w:val="000B47C0"/>
    <w:rsid w:val="000F1AD4"/>
    <w:rsid w:val="00103B6B"/>
    <w:rsid w:val="00106A95"/>
    <w:rsid w:val="00132344"/>
    <w:rsid w:val="00140DAF"/>
    <w:rsid w:val="00157D75"/>
    <w:rsid w:val="00161F4A"/>
    <w:rsid w:val="001808C8"/>
    <w:rsid w:val="00181B99"/>
    <w:rsid w:val="00184B33"/>
    <w:rsid w:val="001927DC"/>
    <w:rsid w:val="001B0E94"/>
    <w:rsid w:val="001B3A15"/>
    <w:rsid w:val="001B6050"/>
    <w:rsid w:val="001B6825"/>
    <w:rsid w:val="001D0CC3"/>
    <w:rsid w:val="001D65F2"/>
    <w:rsid w:val="001D6653"/>
    <w:rsid w:val="001F0F7E"/>
    <w:rsid w:val="00206795"/>
    <w:rsid w:val="00210D7A"/>
    <w:rsid w:val="00214213"/>
    <w:rsid w:val="00216288"/>
    <w:rsid w:val="00272484"/>
    <w:rsid w:val="0027591B"/>
    <w:rsid w:val="002767B3"/>
    <w:rsid w:val="002936F2"/>
    <w:rsid w:val="002B26D1"/>
    <w:rsid w:val="002B6565"/>
    <w:rsid w:val="002B7D6C"/>
    <w:rsid w:val="002D6568"/>
    <w:rsid w:val="002E2AEF"/>
    <w:rsid w:val="002F0820"/>
    <w:rsid w:val="002F7BAF"/>
    <w:rsid w:val="00314124"/>
    <w:rsid w:val="003206B8"/>
    <w:rsid w:val="003215BE"/>
    <w:rsid w:val="00325D44"/>
    <w:rsid w:val="003377F1"/>
    <w:rsid w:val="00357F55"/>
    <w:rsid w:val="00371490"/>
    <w:rsid w:val="003816B3"/>
    <w:rsid w:val="00384762"/>
    <w:rsid w:val="00393E66"/>
    <w:rsid w:val="003D7C7E"/>
    <w:rsid w:val="00406B90"/>
    <w:rsid w:val="00413D48"/>
    <w:rsid w:val="0041541D"/>
    <w:rsid w:val="004339A7"/>
    <w:rsid w:val="00437D6C"/>
    <w:rsid w:val="004422ED"/>
    <w:rsid w:val="00447CB4"/>
    <w:rsid w:val="004524D1"/>
    <w:rsid w:val="0048037A"/>
    <w:rsid w:val="00487244"/>
    <w:rsid w:val="004C353F"/>
    <w:rsid w:val="004C60EC"/>
    <w:rsid w:val="004F297A"/>
    <w:rsid w:val="00517A1F"/>
    <w:rsid w:val="00523559"/>
    <w:rsid w:val="0054040F"/>
    <w:rsid w:val="00541A58"/>
    <w:rsid w:val="005444F0"/>
    <w:rsid w:val="00573890"/>
    <w:rsid w:val="0057597F"/>
    <w:rsid w:val="00577E8A"/>
    <w:rsid w:val="0059733A"/>
    <w:rsid w:val="005A456A"/>
    <w:rsid w:val="005B1580"/>
    <w:rsid w:val="005C2FA1"/>
    <w:rsid w:val="005D7AFC"/>
    <w:rsid w:val="005F7DA7"/>
    <w:rsid w:val="00617B3F"/>
    <w:rsid w:val="00645524"/>
    <w:rsid w:val="006503C9"/>
    <w:rsid w:val="006562FF"/>
    <w:rsid w:val="00664003"/>
    <w:rsid w:val="00685BD1"/>
    <w:rsid w:val="006A4473"/>
    <w:rsid w:val="006A548F"/>
    <w:rsid w:val="006A60C0"/>
    <w:rsid w:val="006B0849"/>
    <w:rsid w:val="006C2285"/>
    <w:rsid w:val="006C634C"/>
    <w:rsid w:val="006D5BC2"/>
    <w:rsid w:val="00705928"/>
    <w:rsid w:val="00723590"/>
    <w:rsid w:val="00746F00"/>
    <w:rsid w:val="00747C13"/>
    <w:rsid w:val="00753A86"/>
    <w:rsid w:val="0075607C"/>
    <w:rsid w:val="007569F0"/>
    <w:rsid w:val="007664C6"/>
    <w:rsid w:val="007811B7"/>
    <w:rsid w:val="007829A0"/>
    <w:rsid w:val="0078360D"/>
    <w:rsid w:val="00787965"/>
    <w:rsid w:val="007E1E45"/>
    <w:rsid w:val="008162C3"/>
    <w:rsid w:val="00820495"/>
    <w:rsid w:val="008256EF"/>
    <w:rsid w:val="00831870"/>
    <w:rsid w:val="00844B00"/>
    <w:rsid w:val="00846AEC"/>
    <w:rsid w:val="008645F8"/>
    <w:rsid w:val="00874568"/>
    <w:rsid w:val="00876F83"/>
    <w:rsid w:val="00890391"/>
    <w:rsid w:val="008E0507"/>
    <w:rsid w:val="008E17D1"/>
    <w:rsid w:val="008F002D"/>
    <w:rsid w:val="008F3AD4"/>
    <w:rsid w:val="009126A6"/>
    <w:rsid w:val="0091366C"/>
    <w:rsid w:val="00915265"/>
    <w:rsid w:val="0095609B"/>
    <w:rsid w:val="00983A25"/>
    <w:rsid w:val="009944EF"/>
    <w:rsid w:val="009D12C8"/>
    <w:rsid w:val="009D6658"/>
    <w:rsid w:val="009E379D"/>
    <w:rsid w:val="009E3E9F"/>
    <w:rsid w:val="009F2BEF"/>
    <w:rsid w:val="00A12143"/>
    <w:rsid w:val="00A12693"/>
    <w:rsid w:val="00A15518"/>
    <w:rsid w:val="00A3299F"/>
    <w:rsid w:val="00A36EDB"/>
    <w:rsid w:val="00A375B2"/>
    <w:rsid w:val="00A44ECB"/>
    <w:rsid w:val="00A56ED2"/>
    <w:rsid w:val="00A62B9A"/>
    <w:rsid w:val="00A62F31"/>
    <w:rsid w:val="00A84AB8"/>
    <w:rsid w:val="00A91847"/>
    <w:rsid w:val="00A96BB1"/>
    <w:rsid w:val="00AA610E"/>
    <w:rsid w:val="00AB5597"/>
    <w:rsid w:val="00AC1187"/>
    <w:rsid w:val="00AC14DF"/>
    <w:rsid w:val="00AD003A"/>
    <w:rsid w:val="00AD6AA8"/>
    <w:rsid w:val="00AE02B0"/>
    <w:rsid w:val="00B17AC1"/>
    <w:rsid w:val="00B239FA"/>
    <w:rsid w:val="00B3717E"/>
    <w:rsid w:val="00B43D61"/>
    <w:rsid w:val="00B4590E"/>
    <w:rsid w:val="00B82A72"/>
    <w:rsid w:val="00B93379"/>
    <w:rsid w:val="00B93440"/>
    <w:rsid w:val="00B94002"/>
    <w:rsid w:val="00BA565F"/>
    <w:rsid w:val="00BA6287"/>
    <w:rsid w:val="00BA6C51"/>
    <w:rsid w:val="00BB1E4A"/>
    <w:rsid w:val="00BB5BF6"/>
    <w:rsid w:val="00BC616F"/>
    <w:rsid w:val="00BC655E"/>
    <w:rsid w:val="00BD4277"/>
    <w:rsid w:val="00BD4A70"/>
    <w:rsid w:val="00BD6692"/>
    <w:rsid w:val="00BE08E7"/>
    <w:rsid w:val="00BE2B19"/>
    <w:rsid w:val="00BE5D31"/>
    <w:rsid w:val="00BF0154"/>
    <w:rsid w:val="00BF2F3C"/>
    <w:rsid w:val="00C027E1"/>
    <w:rsid w:val="00C063C9"/>
    <w:rsid w:val="00C1241D"/>
    <w:rsid w:val="00C15178"/>
    <w:rsid w:val="00C274CC"/>
    <w:rsid w:val="00C30CF0"/>
    <w:rsid w:val="00C40082"/>
    <w:rsid w:val="00C41086"/>
    <w:rsid w:val="00C46762"/>
    <w:rsid w:val="00C50EBB"/>
    <w:rsid w:val="00C71C77"/>
    <w:rsid w:val="00C84450"/>
    <w:rsid w:val="00C86715"/>
    <w:rsid w:val="00CA40DD"/>
    <w:rsid w:val="00CB3C5A"/>
    <w:rsid w:val="00CD0840"/>
    <w:rsid w:val="00CF799F"/>
    <w:rsid w:val="00D019E8"/>
    <w:rsid w:val="00D03CCA"/>
    <w:rsid w:val="00D0594C"/>
    <w:rsid w:val="00D3451D"/>
    <w:rsid w:val="00D40F8D"/>
    <w:rsid w:val="00D41DBD"/>
    <w:rsid w:val="00D5324A"/>
    <w:rsid w:val="00D60095"/>
    <w:rsid w:val="00D8406E"/>
    <w:rsid w:val="00D9682D"/>
    <w:rsid w:val="00DB2533"/>
    <w:rsid w:val="00DD00EB"/>
    <w:rsid w:val="00DD2EE6"/>
    <w:rsid w:val="00DE19F8"/>
    <w:rsid w:val="00E142D0"/>
    <w:rsid w:val="00E20D30"/>
    <w:rsid w:val="00E37EF3"/>
    <w:rsid w:val="00E4648C"/>
    <w:rsid w:val="00E52AB8"/>
    <w:rsid w:val="00E56FEF"/>
    <w:rsid w:val="00E74730"/>
    <w:rsid w:val="00EA0591"/>
    <w:rsid w:val="00EA37C0"/>
    <w:rsid w:val="00EA4370"/>
    <w:rsid w:val="00EA59D7"/>
    <w:rsid w:val="00EB4F30"/>
    <w:rsid w:val="00EC50DC"/>
    <w:rsid w:val="00ED3645"/>
    <w:rsid w:val="00ED4E16"/>
    <w:rsid w:val="00EE3F3E"/>
    <w:rsid w:val="00F148F7"/>
    <w:rsid w:val="00F20046"/>
    <w:rsid w:val="00F473E7"/>
    <w:rsid w:val="00F763EA"/>
    <w:rsid w:val="00F904D9"/>
    <w:rsid w:val="00F90972"/>
    <w:rsid w:val="00FB4CDD"/>
    <w:rsid w:val="00FC56A4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88BC2E-EADF-452A-B411-F5BD5366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D00E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D00EB"/>
    <w:rPr>
      <w:color w:val="0000FF"/>
      <w:u w:val="single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D00EB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DD00EB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DD00EB"/>
    <w:rPr>
      <w:vertAlign w:val="superscript"/>
    </w:rPr>
  </w:style>
  <w:style w:type="character" w:customStyle="1" w:styleId="corr">
    <w:name w:val="corr"/>
    <w:rsid w:val="00DD00EB"/>
    <w:rPr>
      <w:color w:val="FF0000"/>
    </w:rPr>
  </w:style>
  <w:style w:type="character" w:customStyle="1" w:styleId="gaiji">
    <w:name w:val="gaiji"/>
    <w:rsid w:val="00DD00EB"/>
    <w:rPr>
      <w:rFonts w:ascii="SimSun" w:eastAsia="SimSun" w:hAnsi="SimSun" w:hint="eastAsia"/>
    </w:rPr>
  </w:style>
  <w:style w:type="paragraph" w:styleId="a7">
    <w:name w:val="footer"/>
    <w:basedOn w:val="a"/>
    <w:link w:val="a8"/>
    <w:uiPriority w:val="99"/>
    <w:rsid w:val="00DD00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D00E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DD00EB"/>
  </w:style>
  <w:style w:type="character" w:customStyle="1" w:styleId="searchword1">
    <w:name w:val="searchword1"/>
    <w:rsid w:val="00DD00EB"/>
    <w:rPr>
      <w:color w:val="0000FF"/>
      <w:shd w:val="clear" w:color="auto" w:fill="FFFF66"/>
    </w:rPr>
  </w:style>
  <w:style w:type="character" w:customStyle="1" w:styleId="foot">
    <w:name w:val="foot"/>
    <w:basedOn w:val="a0"/>
    <w:rsid w:val="00DD00EB"/>
  </w:style>
  <w:style w:type="paragraph" w:styleId="aa">
    <w:name w:val="header"/>
    <w:basedOn w:val="a"/>
    <w:link w:val="ab"/>
    <w:rsid w:val="00DD00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DD00EB"/>
    <w:rPr>
      <w:rFonts w:ascii="Times New Roman" w:eastAsia="新細明體" w:hAnsi="Times New Roman" w:cs="Times New Roman"/>
      <w:sz w:val="20"/>
      <w:szCs w:val="20"/>
    </w:rPr>
  </w:style>
  <w:style w:type="paragraph" w:styleId="ac">
    <w:name w:val="Plain Text"/>
    <w:basedOn w:val="a"/>
    <w:link w:val="ad"/>
    <w:rsid w:val="00DD00EB"/>
    <w:rPr>
      <w:rFonts w:ascii="細明體" w:eastAsia="細明體" w:hAnsi="Courier New" w:cs="Courier New"/>
    </w:rPr>
  </w:style>
  <w:style w:type="character" w:customStyle="1" w:styleId="ad">
    <w:name w:val="純文字 字元"/>
    <w:basedOn w:val="a0"/>
    <w:link w:val="ac"/>
    <w:rsid w:val="00DD00EB"/>
    <w:rPr>
      <w:rFonts w:ascii="細明體" w:eastAsia="細明體" w:hAnsi="Courier New" w:cs="Courier New"/>
      <w:szCs w:val="24"/>
    </w:rPr>
  </w:style>
  <w:style w:type="character" w:customStyle="1" w:styleId="byline">
    <w:name w:val="byline"/>
    <w:rsid w:val="00DD00EB"/>
    <w:rPr>
      <w:b w:val="0"/>
      <w:bCs w:val="0"/>
      <w:color w:val="408080"/>
      <w:sz w:val="24"/>
      <w:szCs w:val="24"/>
    </w:rPr>
  </w:style>
  <w:style w:type="character" w:styleId="ae">
    <w:name w:val="FollowedHyperlink"/>
    <w:rsid w:val="00DD00EB"/>
    <w:rPr>
      <w:color w:val="800080"/>
      <w:u w:val="single"/>
    </w:rPr>
  </w:style>
  <w:style w:type="paragraph" w:customStyle="1" w:styleId="Cbeta">
    <w:name w:val="Cbeta"/>
    <w:rsid w:val="00DD00EB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LB">
    <w:name w:val="CbetaLB"/>
    <w:rsid w:val="00DD00EB"/>
    <w:rPr>
      <w:noProof w:val="0"/>
      <w:vanish/>
      <w:color w:val="FF0000"/>
      <w:lang w:val="de-DE"/>
    </w:rPr>
  </w:style>
  <w:style w:type="character" w:customStyle="1" w:styleId="CbetaTAGS">
    <w:name w:val="CbetaTAGS"/>
    <w:rsid w:val="00DD00EB"/>
    <w:rPr>
      <w:vanish/>
      <w:bdr w:val="none" w:sz="0" w:space="0" w:color="auto"/>
      <w:shd w:val="clear" w:color="auto" w:fill="FFFF00"/>
    </w:rPr>
  </w:style>
  <w:style w:type="character" w:customStyle="1" w:styleId="CbetaPUNC">
    <w:name w:val="CbetaPUNC"/>
    <w:rsid w:val="00DD00EB"/>
    <w:rPr>
      <w:vanish w:val="0"/>
    </w:rPr>
  </w:style>
  <w:style w:type="character" w:customStyle="1" w:styleId="CbetaFN">
    <w:name w:val="CbetaFN"/>
    <w:rsid w:val="00DD00EB"/>
    <w:rPr>
      <w:vanish/>
    </w:rPr>
  </w:style>
  <w:style w:type="character" w:styleId="af">
    <w:name w:val="annotation reference"/>
    <w:rsid w:val="00DD00EB"/>
    <w:rPr>
      <w:sz w:val="18"/>
      <w:szCs w:val="18"/>
    </w:rPr>
  </w:style>
  <w:style w:type="paragraph" w:styleId="af0">
    <w:name w:val="annotation text"/>
    <w:basedOn w:val="a"/>
    <w:link w:val="af1"/>
    <w:rsid w:val="00DD00EB"/>
  </w:style>
  <w:style w:type="character" w:customStyle="1" w:styleId="af1">
    <w:name w:val="註解文字 字元"/>
    <w:basedOn w:val="a0"/>
    <w:link w:val="af0"/>
    <w:rsid w:val="00DD00EB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DD00EB"/>
    <w:rPr>
      <w:b/>
      <w:bCs/>
    </w:rPr>
  </w:style>
  <w:style w:type="character" w:customStyle="1" w:styleId="af3">
    <w:name w:val="註解主旨 字元"/>
    <w:basedOn w:val="af1"/>
    <w:link w:val="af2"/>
    <w:rsid w:val="00DD00EB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DD00EB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DD00EB"/>
    <w:rPr>
      <w:rFonts w:ascii="Cambria" w:hAnsi="Cambria"/>
      <w:sz w:val="18"/>
      <w:szCs w:val="18"/>
    </w:rPr>
  </w:style>
  <w:style w:type="character" w:customStyle="1" w:styleId="af6">
    <w:name w:val="註解方塊文字 字元"/>
    <w:basedOn w:val="a0"/>
    <w:link w:val="af5"/>
    <w:rsid w:val="00DD00EB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a0"/>
    <w:rsid w:val="009D6658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107</cp:revision>
  <cp:lastPrinted>2015-06-24T06:52:00Z</cp:lastPrinted>
  <dcterms:created xsi:type="dcterms:W3CDTF">2015-04-07T03:47:00Z</dcterms:created>
  <dcterms:modified xsi:type="dcterms:W3CDTF">2016-04-07T08:10:00Z</dcterms:modified>
</cp:coreProperties>
</file>