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1F" w:rsidRDefault="0011201F" w:rsidP="004C73DF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9A5FF6" w:rsidRPr="00120773" w:rsidRDefault="009A5FF6" w:rsidP="004C73DF">
      <w:pPr>
        <w:jc w:val="center"/>
        <w:rPr>
          <w:rFonts w:eastAsia="標楷體" w:cs="Roman Unicode"/>
          <w:b/>
          <w:sz w:val="44"/>
          <w:szCs w:val="44"/>
        </w:rPr>
      </w:pPr>
      <w:r w:rsidRPr="00120773">
        <w:rPr>
          <w:rFonts w:eastAsia="標楷體" w:cs="Roman Unicode"/>
          <w:b/>
          <w:sz w:val="44"/>
          <w:szCs w:val="44"/>
        </w:rPr>
        <w:t>《大智度論》卷</w:t>
      </w:r>
      <w:r w:rsidRPr="00120773">
        <w:rPr>
          <w:rFonts w:eastAsia="標楷體" w:cs="Roman Unicode" w:hint="eastAsia"/>
          <w:b/>
          <w:sz w:val="44"/>
          <w:szCs w:val="44"/>
        </w:rPr>
        <w:t>76</w:t>
      </w:r>
    </w:p>
    <w:p w:rsidR="0011201F" w:rsidRDefault="009A5FF6" w:rsidP="004C73DF">
      <w:pPr>
        <w:snapToGrid w:val="0"/>
        <w:jc w:val="center"/>
        <w:rPr>
          <w:noProof/>
          <w:vertAlign w:val="superscript"/>
        </w:rPr>
      </w:pPr>
      <w:r w:rsidRPr="00120773">
        <w:rPr>
          <w:rFonts w:eastAsia="標楷體" w:cs="Roman Unicode"/>
          <w:b/>
          <w:bCs/>
          <w:sz w:val="28"/>
          <w:szCs w:val="28"/>
        </w:rPr>
        <w:t>〈</w:t>
      </w:r>
      <w:r w:rsidRPr="00120773">
        <w:rPr>
          <w:rFonts w:eastAsia="標楷體" w:cs="Roman Unicode" w:hint="eastAsia"/>
          <w:b/>
          <w:bCs/>
          <w:sz w:val="28"/>
          <w:szCs w:val="28"/>
        </w:rPr>
        <w:t>釋學空不證品第六十</w:t>
      </w:r>
      <w:r w:rsidRPr="00120773">
        <w:rPr>
          <w:rFonts w:eastAsia="標楷體" w:cs="Roman Unicode"/>
          <w:b/>
          <w:bCs/>
          <w:sz w:val="28"/>
          <w:szCs w:val="28"/>
        </w:rPr>
        <w:t>〉</w:t>
      </w:r>
    </w:p>
    <w:p w:rsidR="0011201F" w:rsidRDefault="009A5FF6" w:rsidP="004C73DF">
      <w:pPr>
        <w:jc w:val="right"/>
        <w:rPr>
          <w:rFonts w:eastAsia="SimSun"/>
        </w:rPr>
      </w:pPr>
      <w:r w:rsidRPr="00120773">
        <w:rPr>
          <w:rFonts w:eastAsia="標楷體" w:cs="Roman Unicode"/>
          <w:sz w:val="26"/>
        </w:rPr>
        <w:t>釋厚觀</w:t>
      </w:r>
      <w:r w:rsidRPr="00120773">
        <w:rPr>
          <w:rFonts w:cs="Roman Unicode"/>
          <w:sz w:val="26"/>
        </w:rPr>
        <w:t>（</w:t>
      </w:r>
      <w:r w:rsidRPr="00120773">
        <w:rPr>
          <w:rFonts w:cs="Roman Unicode"/>
          <w:sz w:val="26"/>
        </w:rPr>
        <w:t>20</w:t>
      </w:r>
      <w:r w:rsidR="00737415" w:rsidRPr="00120773">
        <w:rPr>
          <w:rFonts w:cs="Roman Unicode"/>
          <w:sz w:val="26"/>
        </w:rPr>
        <w:t>1</w:t>
      </w:r>
      <w:r w:rsidRPr="00120773">
        <w:rPr>
          <w:rFonts w:cs="Roman Unicode" w:hint="eastAsia"/>
          <w:sz w:val="26"/>
        </w:rPr>
        <w:t>2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）</w:t>
      </w:r>
    </w:p>
    <w:p w:rsidR="009A5FF6" w:rsidRPr="00444836" w:rsidRDefault="009A5FF6" w:rsidP="004C73DF">
      <w:pPr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" w:name="_Toc125189651"/>
      <w:bookmarkStart w:id="2" w:name="_Toc130349051"/>
      <w:bookmarkStart w:id="3" w:name="_Toc137785448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菩薩學空而不證</w:t>
      </w:r>
    </w:p>
    <w:p w:rsidR="0011201F" w:rsidRDefault="009A5FF6" w:rsidP="004C73DF">
      <w:pPr>
        <w:ind w:leftChars="50" w:left="120"/>
        <w:jc w:val="both"/>
        <w:rPr>
          <w:bCs/>
          <w:vertAlign w:val="superscript"/>
        </w:rPr>
      </w:pPr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觀空不取證</w:t>
      </w:r>
    </w:p>
    <w:p w:rsidR="009A5FF6" w:rsidRPr="00444836" w:rsidRDefault="009A5FF6" w:rsidP="004C73DF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善學自相空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不見證法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證者</w:t>
      </w:r>
      <w:bookmarkEnd w:id="1"/>
      <w:bookmarkEnd w:id="2"/>
      <w:bookmarkEnd w:id="3"/>
    </w:p>
    <w:p w:rsidR="0011201F" w:rsidRDefault="009A5FF6" w:rsidP="004C73D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4" w:name="_Toc125189652"/>
      <w:bookmarkStart w:id="5" w:name="_Toc130349052"/>
      <w:bookmarkStart w:id="6" w:name="_Toc137785449"/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bookmarkEnd w:id="4"/>
      <w:bookmarkEnd w:id="5"/>
      <w:bookmarkEnd w:id="6"/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云何菩薩行涅槃道而不取證</w:t>
      </w:r>
    </w:p>
    <w:p w:rsidR="0011201F" w:rsidRDefault="009A5FF6" w:rsidP="004C73D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7" w:name="_Toc125189653"/>
      <w:bookmarkStart w:id="8" w:name="_Toc130349053"/>
      <w:bookmarkStart w:id="9" w:name="_Toc13778545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菩薩善學自相空</w:t>
      </w:r>
      <w:bookmarkEnd w:id="7"/>
      <w:bookmarkEnd w:id="8"/>
      <w:bookmarkEnd w:id="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而無所見</w:t>
      </w:r>
    </w:p>
    <w:p w:rsidR="009A5FF6" w:rsidRPr="00444836" w:rsidRDefault="009A5FF6" w:rsidP="00313107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具足深觀空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自知是學時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:rsidR="0011201F" w:rsidRDefault="009A5FF6" w:rsidP="00313107">
      <w:pPr>
        <w:spacing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10" w:name="_Toc125189655"/>
      <w:bookmarkStart w:id="11" w:name="_Toc130349055"/>
      <w:bookmarkStart w:id="12" w:name="_Toc137785452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云何菩薩住空法中而不作證</w:t>
      </w:r>
      <w:bookmarkEnd w:id="10"/>
      <w:bookmarkEnd w:id="11"/>
      <w:bookmarkEnd w:id="12"/>
    </w:p>
    <w:p w:rsidR="0011201F" w:rsidRDefault="009A5FF6" w:rsidP="00313107">
      <w:pPr>
        <w:spacing w:beforeLines="30" w:before="108"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13" w:name="_Toc125189656"/>
      <w:bookmarkStart w:id="14" w:name="_Toc130349056"/>
      <w:bookmarkStart w:id="15" w:name="_Toc137785453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bookmarkEnd w:id="13"/>
      <w:bookmarkEnd w:id="14"/>
      <w:bookmarkEnd w:id="15"/>
    </w:p>
    <w:p w:rsidR="009A5FF6" w:rsidRPr="00444836" w:rsidRDefault="009A5FF6" w:rsidP="00313107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明理</w:t>
      </w:r>
    </w:p>
    <w:p w:rsidR="0011201F" w:rsidRDefault="009A5FF6" w:rsidP="00313107">
      <w:pPr>
        <w:spacing w:line="356" w:lineRule="exact"/>
        <w:ind w:leftChars="250" w:left="600"/>
        <w:jc w:val="both"/>
        <w:rPr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具足觀空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先作願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今是學時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:rsidR="0011201F" w:rsidRDefault="009A5FF6" w:rsidP="00313107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於初入時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不專攝心繫於空緣中</w:t>
      </w:r>
    </w:p>
    <w:p w:rsidR="0011201F" w:rsidRDefault="009A5FF6" w:rsidP="00313107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未圓滿具足佛功德前不應取證</w:t>
      </w:r>
    </w:p>
    <w:p w:rsidR="009A5FF6" w:rsidRPr="00444836" w:rsidRDefault="009A5FF6" w:rsidP="00313107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6" w:name="_Toc125189658"/>
      <w:bookmarkStart w:id="17" w:name="_Toc130349058"/>
      <w:bookmarkStart w:id="18" w:name="_Toc137785455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舉喻</w:t>
      </w:r>
      <w:bookmarkEnd w:id="16"/>
      <w:bookmarkEnd w:id="17"/>
      <w:bookmarkEnd w:id="18"/>
    </w:p>
    <w:p w:rsidR="0011201F" w:rsidRDefault="009A5FF6" w:rsidP="00313107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9" w:name="_Toc125189659"/>
      <w:bookmarkStart w:id="20" w:name="_Toc130349059"/>
      <w:bookmarkStart w:id="21" w:name="_Toc13778545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壯夫喻</w:t>
      </w:r>
      <w:bookmarkEnd w:id="19"/>
      <w:bookmarkEnd w:id="20"/>
      <w:bookmarkEnd w:id="21"/>
    </w:p>
    <w:p w:rsidR="0011201F" w:rsidRDefault="009A5FF6" w:rsidP="00313107">
      <w:pPr>
        <w:spacing w:beforeLines="30" w:before="108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2" w:name="_Toc125189660"/>
      <w:bookmarkStart w:id="23" w:name="_Toc130349060"/>
      <w:bookmarkStart w:id="24" w:name="_Toc137785457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鳥翼喻</w:t>
      </w:r>
      <w:bookmarkEnd w:id="22"/>
      <w:bookmarkEnd w:id="23"/>
      <w:bookmarkEnd w:id="24"/>
    </w:p>
    <w:p w:rsidR="0011201F" w:rsidRDefault="009A5FF6" w:rsidP="00313107">
      <w:pPr>
        <w:spacing w:beforeLines="30" w:before="108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5" w:name="_Toc125189661"/>
      <w:bookmarkStart w:id="26" w:name="_Toc130349061"/>
      <w:bookmarkStart w:id="27" w:name="_Toc137785458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善射喻</w:t>
      </w:r>
      <w:bookmarkEnd w:id="25"/>
      <w:bookmarkEnd w:id="26"/>
      <w:bookmarkEnd w:id="27"/>
    </w:p>
    <w:p w:rsidR="0011201F" w:rsidRDefault="009A5FF6" w:rsidP="004C73DF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bookmarkStart w:id="28" w:name="_Toc125189662"/>
      <w:bookmarkStart w:id="29" w:name="_Toc130349062"/>
      <w:bookmarkStart w:id="30" w:name="_Toc137785459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</w:t>
      </w:r>
      <w:bookmarkEnd w:id="28"/>
      <w:bookmarkEnd w:id="29"/>
      <w:bookmarkEnd w:id="3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成</w:t>
      </w:r>
    </w:p>
    <w:p w:rsidR="009A5FF6" w:rsidRPr="00444836" w:rsidRDefault="009A5FF6" w:rsidP="004C73DF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1" w:name="_Toc125189663"/>
      <w:bookmarkStart w:id="32" w:name="_Toc130349063"/>
      <w:bookmarkStart w:id="33" w:name="_Toc13778546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菩薩有悲願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方便力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雖行三解脫門而不捨眾生</w:t>
      </w:r>
      <w:bookmarkEnd w:id="31"/>
      <w:bookmarkEnd w:id="32"/>
      <w:bookmarkEnd w:id="33"/>
    </w:p>
    <w:p w:rsidR="0011201F" w:rsidRDefault="009A5FF6" w:rsidP="004C73DF">
      <w:pPr>
        <w:ind w:leftChars="150" w:left="36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須菩提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</w:t>
      </w:r>
    </w:p>
    <w:p w:rsidR="009A5FF6" w:rsidRPr="00444836" w:rsidRDefault="009A5FF6" w:rsidP="004C73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佛說</w:t>
      </w:r>
    </w:p>
    <w:p w:rsidR="0011201F" w:rsidRDefault="009A5FF6" w:rsidP="004C73DF">
      <w:pPr>
        <w:ind w:leftChars="200" w:left="480"/>
        <w:jc w:val="both"/>
        <w:rPr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本願大悲心所持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不捨眾生</w:t>
      </w:r>
    </w:p>
    <w:p w:rsidR="0011201F" w:rsidRDefault="009A5FF6" w:rsidP="004C73DF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心念眾生為顛倒所縛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菩薩雖入三解脫門而不中道證實際</w:t>
      </w:r>
    </w:p>
    <w:p w:rsidR="0011201F" w:rsidRDefault="009A5FF6" w:rsidP="004C73DF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bookmarkStart w:id="34" w:name="_Toc137785464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欲觀深法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先發悲願斷眾生顛倒執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34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常增益善法不失諸功德</w:t>
      </w:r>
    </w:p>
    <w:p w:rsidR="0011201F" w:rsidRDefault="009A5FF6" w:rsidP="004C73DF">
      <w:pPr>
        <w:spacing w:beforeLines="30" w:before="108"/>
        <w:ind w:leftChars="50" w:left="120"/>
        <w:jc w:val="both"/>
        <w:rPr>
          <w:bCs/>
          <w:vertAlign w:val="superscript"/>
        </w:rPr>
      </w:pPr>
      <w:bookmarkStart w:id="35" w:name="_Toc137785465"/>
      <w:bookmarkStart w:id="36" w:name="_Toc125189667"/>
      <w:bookmarkStart w:id="37" w:name="_Toc13034906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別明三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解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脫門</w:t>
      </w:r>
      <w:bookmarkEnd w:id="35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各有所益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各有所治</w:t>
      </w:r>
    </w:p>
    <w:p w:rsidR="0011201F" w:rsidRDefault="009A5FF6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38" w:name="_Toc137785466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無作解脫門</w:t>
      </w:r>
      <w:bookmarkEnd w:id="36"/>
      <w:bookmarkEnd w:id="37"/>
      <w:bookmarkEnd w:id="38"/>
    </w:p>
    <w:p w:rsidR="0011201F" w:rsidRDefault="009A5FF6" w:rsidP="004C73DF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bookmarkStart w:id="39" w:name="_Toc125189668"/>
      <w:bookmarkStart w:id="40" w:name="_Toc130349067"/>
      <w:bookmarkStart w:id="41" w:name="_Toc137785467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空</w:t>
      </w:r>
      <w:bookmarkEnd w:id="39"/>
      <w:bookmarkEnd w:id="40"/>
      <w:bookmarkEnd w:id="41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:rsidR="0011201F" w:rsidRDefault="009A5FF6" w:rsidP="004C73DF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bookmarkStart w:id="42" w:name="_Toc125189669"/>
      <w:bookmarkStart w:id="43" w:name="_Toc130349068"/>
      <w:bookmarkStart w:id="44" w:name="_Toc137785468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無相</w:t>
      </w:r>
      <w:bookmarkEnd w:id="42"/>
      <w:bookmarkEnd w:id="43"/>
      <w:bookmarkEnd w:id="44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:rsidR="0011201F" w:rsidRDefault="009A5FF6" w:rsidP="004C73DF">
      <w:pPr>
        <w:spacing w:beforeLines="30" w:before="108"/>
        <w:ind w:leftChars="50" w:left="12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智慧成就者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必不執著三界</w:t>
      </w:r>
    </w:p>
    <w:p w:rsidR="0011201F" w:rsidRDefault="009A5FF6" w:rsidP="004C73DF">
      <w:pPr>
        <w:spacing w:beforeLines="30" w:before="108"/>
        <w:jc w:val="both"/>
        <w:rPr>
          <w:rFonts w:eastAsia="標楷體"/>
          <w:b/>
          <w:bCs/>
        </w:rPr>
      </w:pPr>
      <w:bookmarkStart w:id="45" w:name="_Toc125189670"/>
      <w:bookmarkStart w:id="46" w:name="_Toc130349069"/>
      <w:bookmarkStart w:id="47" w:name="_Toc13778546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bookmarkEnd w:id="45"/>
      <w:bookmarkEnd w:id="46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明不退菩薩應當驗知</w:t>
      </w:r>
      <w:bookmarkEnd w:id="47"/>
    </w:p>
    <w:p w:rsidR="0011201F" w:rsidRDefault="009A5FF6" w:rsidP="004C73DF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8" w:name="_Toc13778547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行助道法應先試問</w:t>
      </w:r>
      <w:bookmarkEnd w:id="48"/>
    </w:p>
    <w:p w:rsidR="009A5FF6" w:rsidRPr="00444836" w:rsidRDefault="009A5FF6" w:rsidP="004C73D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辨正答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</w:t>
      </w:r>
    </w:p>
    <w:p w:rsidR="0011201F" w:rsidRDefault="009A5FF6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49" w:name="_Toc13778547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非正答者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未得諸佛授記</w:t>
      </w:r>
      <w:bookmarkEnd w:id="49"/>
    </w:p>
    <w:p w:rsidR="009A5FF6" w:rsidRPr="00444836" w:rsidRDefault="009A5FF6" w:rsidP="00313107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50" w:name="_Toc125189672"/>
      <w:bookmarkStart w:id="51" w:name="_Toc130349071"/>
      <w:bookmarkStart w:id="52" w:name="_Toc137785473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能正答者</w:t>
      </w:r>
    </w:p>
    <w:p w:rsidR="009A5FF6" w:rsidRPr="00444836" w:rsidRDefault="009A5FF6" w:rsidP="00313107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50"/>
      <w:bookmarkEnd w:id="51"/>
      <w:bookmarkEnd w:id="5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明二種能正答者</w:t>
      </w:r>
    </w:p>
    <w:p w:rsidR="0011201F" w:rsidRDefault="009A5FF6" w:rsidP="00313107">
      <w:pPr>
        <w:spacing w:line="350" w:lineRule="exact"/>
        <w:ind w:leftChars="200" w:left="48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已得不退轉之薄地菩薩</w:t>
      </w:r>
    </w:p>
    <w:p w:rsidR="0011201F" w:rsidRDefault="009A5FF6" w:rsidP="00313107">
      <w:pPr>
        <w:spacing w:beforeLines="30" w:before="108" w:line="350" w:lineRule="exact"/>
        <w:ind w:leftChars="200" w:left="48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未得不退轉而能如法回答之菩薩</w:t>
      </w:r>
    </w:p>
    <w:p w:rsidR="0011201F" w:rsidRDefault="009A5FF6" w:rsidP="00313107">
      <w:pPr>
        <w:spacing w:beforeLines="30" w:before="108" w:line="350" w:lineRule="exact"/>
        <w:ind w:leftChars="150" w:left="36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歎人希有</w:t>
      </w:r>
    </w:p>
    <w:p w:rsidR="009A5FF6" w:rsidRPr="0011201F" w:rsidRDefault="009A5FF6" w:rsidP="00C517C8">
      <w:pPr>
        <w:spacing w:line="354" w:lineRule="exact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壹、菩薩學空而不證</w:t>
      </w:r>
    </w:p>
    <w:p w:rsidR="009A5FF6" w:rsidRPr="0011201F" w:rsidRDefault="009A5FF6" w:rsidP="00C517C8">
      <w:pPr>
        <w:spacing w:line="354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1201F">
        <w:rPr>
          <w:rFonts w:hint="eastAsia"/>
          <w:b/>
          <w:bCs/>
          <w:szCs w:val="20"/>
          <w:bdr w:val="single" w:sz="4" w:space="0" w:color="auto"/>
        </w:rPr>
        <w:t>（壹）觀空不取證</w:t>
      </w:r>
    </w:p>
    <w:p w:rsidR="009A5FF6" w:rsidRPr="0011201F" w:rsidRDefault="009A5FF6" w:rsidP="00C517C8">
      <w:pPr>
        <w:spacing w:line="354" w:lineRule="exact"/>
        <w:ind w:leftChars="100" w:left="24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一、善學自相空，不見證法、證者</w:t>
      </w:r>
    </w:p>
    <w:p w:rsidR="0011201F" w:rsidRDefault="009A5FF6" w:rsidP="00C517C8">
      <w:pPr>
        <w:spacing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1201F">
        <w:rPr>
          <w:rFonts w:hint="eastAsia"/>
          <w:b/>
          <w:bCs/>
          <w:szCs w:val="20"/>
          <w:bdr w:val="single" w:sz="4" w:space="0" w:color="auto"/>
        </w:rPr>
        <w:t>（一）須菩提問：</w:t>
      </w:r>
      <w:r w:rsidRPr="0011201F">
        <w:rPr>
          <w:rFonts w:hint="eastAsia"/>
          <w:b/>
          <w:bCs/>
          <w:bdr w:val="single" w:sz="4" w:space="0" w:color="auto"/>
        </w:rPr>
        <w:t>云何菩薩行涅槃道而不取證</w:t>
      </w:r>
    </w:p>
    <w:p w:rsidR="0011201F" w:rsidRDefault="009A5FF6" w:rsidP="00C517C8">
      <w:pPr>
        <w:spacing w:line="354" w:lineRule="exact"/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、「學空」與「入空」有何差異</w:t>
      </w:r>
    </w:p>
    <w:p w:rsidR="0011201F" w:rsidRPr="0011201F" w:rsidRDefault="009A5FF6" w:rsidP="00C517C8">
      <w:pPr>
        <w:spacing w:beforeLines="30" w:before="108" w:line="354" w:lineRule="exact"/>
        <w:ind w:leftChars="200" w:left="480"/>
        <w:jc w:val="both"/>
        <w:rPr>
          <w:b/>
          <w:bCs/>
          <w:bdr w:val="single" w:sz="4" w:space="0" w:color="auto"/>
        </w:rPr>
      </w:pPr>
      <w:bookmarkStart w:id="53" w:name="_Toc125189675"/>
      <w:bookmarkStart w:id="54" w:name="_Toc130349074"/>
      <w:bookmarkStart w:id="55" w:name="_Toc137785476"/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、三解脫門、三十七品是</w:t>
      </w:r>
      <w:bookmarkEnd w:id="53"/>
      <w:bookmarkEnd w:id="54"/>
      <w:bookmarkEnd w:id="55"/>
      <w:r w:rsidRPr="0011201F">
        <w:rPr>
          <w:rFonts w:hint="eastAsia"/>
          <w:b/>
          <w:bCs/>
          <w:bdr w:val="single" w:sz="4" w:space="0" w:color="auto"/>
        </w:rPr>
        <w:t>二乘道，云何菩薩行此涅槃道而不取證</w:t>
      </w:r>
    </w:p>
    <w:p w:rsidR="0011201F" w:rsidRDefault="009A5FF6" w:rsidP="00C517C8">
      <w:pPr>
        <w:spacing w:beforeLines="30" w:before="108" w:line="354" w:lineRule="exact"/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（二）佛答：菩薩善學自相空而無所見</w:t>
      </w:r>
    </w:p>
    <w:p w:rsidR="009A5FF6" w:rsidRPr="0011201F" w:rsidRDefault="009A5FF6" w:rsidP="00C517C8">
      <w:pPr>
        <w:spacing w:beforeLines="30" w:before="108" w:line="354" w:lineRule="exact"/>
        <w:ind w:leftChars="100" w:left="24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二、具足深觀空，自知是學時，非是證時</w:t>
      </w:r>
    </w:p>
    <w:p w:rsidR="0011201F" w:rsidRDefault="009A5FF6" w:rsidP="00C517C8">
      <w:pPr>
        <w:spacing w:line="354" w:lineRule="exact"/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（一）須菩提問：云何菩薩住空法中而不作證</w:t>
      </w:r>
    </w:p>
    <w:p w:rsidR="0011201F" w:rsidRDefault="009A5FF6" w:rsidP="00C517C8">
      <w:pPr>
        <w:spacing w:beforeLines="30" w:before="108" w:line="354" w:lineRule="exact"/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（二）佛答</w:t>
      </w:r>
    </w:p>
    <w:p w:rsidR="0011201F" w:rsidRDefault="009A5FF6" w:rsidP="00C517C8">
      <w:pPr>
        <w:spacing w:line="35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、明理</w:t>
      </w:r>
    </w:p>
    <w:p w:rsidR="0011201F" w:rsidRDefault="009A5FF6" w:rsidP="00C517C8">
      <w:pPr>
        <w:spacing w:line="354" w:lineRule="exact"/>
        <w:ind w:leftChars="250" w:left="600"/>
        <w:jc w:val="both"/>
        <w:rPr>
          <w:b/>
          <w:bCs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）具足觀空，先作願：今是學時，非是證時</w:t>
      </w:r>
    </w:p>
    <w:p w:rsidR="0011201F" w:rsidRDefault="009A5FF6" w:rsidP="00C517C8">
      <w:pPr>
        <w:spacing w:beforeLines="30" w:before="108" w:line="348" w:lineRule="exact"/>
        <w:ind w:leftChars="250" w:left="600"/>
        <w:jc w:val="both"/>
        <w:rPr>
          <w:rFonts w:eastAsia="標楷體"/>
          <w:b/>
          <w:bCs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）於初入時，不專攝心繫於空緣中</w:t>
      </w:r>
    </w:p>
    <w:p w:rsidR="0011201F" w:rsidRDefault="004268F0" w:rsidP="00C517C8">
      <w:pPr>
        <w:spacing w:beforeLines="30" w:before="108" w:line="348" w:lineRule="exact"/>
        <w:ind w:leftChars="300" w:left="720"/>
        <w:jc w:val="both"/>
        <w:rPr>
          <w:b/>
          <w:bCs/>
          <w:bdr w:val="single" w:sz="4" w:space="0" w:color="auto"/>
        </w:rPr>
      </w:pPr>
      <w:bookmarkStart w:id="56" w:name="_Toc125189680"/>
      <w:bookmarkStart w:id="57" w:name="_Toc130349083"/>
      <w:bookmarkStart w:id="58" w:name="_Toc137785485"/>
      <w:r w:rsidRPr="0011201F">
        <w:rPr>
          <w:rFonts w:hint="eastAsia"/>
          <w:b/>
          <w:bCs/>
          <w:bdr w:val="single" w:sz="4" w:space="0" w:color="auto"/>
        </w:rPr>
        <w:t>※</w:t>
      </w:r>
      <w:r w:rsidRPr="0011201F">
        <w:rPr>
          <w:rFonts w:hint="eastAsia"/>
          <w:b/>
          <w:bCs/>
          <w:bdr w:val="single" w:sz="4" w:space="0" w:color="auto"/>
        </w:rPr>
        <w:t xml:space="preserve"> </w:t>
      </w:r>
      <w:r w:rsidR="009A5FF6" w:rsidRPr="0011201F">
        <w:rPr>
          <w:rFonts w:hint="eastAsia"/>
          <w:b/>
          <w:bCs/>
          <w:bdr w:val="single" w:sz="4" w:space="0" w:color="auto"/>
        </w:rPr>
        <w:t>因論生論：前言「入定心不亂」云何今言「不專心</w:t>
      </w:r>
      <w:bookmarkEnd w:id="56"/>
      <w:bookmarkEnd w:id="57"/>
      <w:r w:rsidR="009A5FF6" w:rsidRPr="0011201F">
        <w:rPr>
          <w:rFonts w:hint="eastAsia"/>
          <w:b/>
          <w:bCs/>
          <w:bdr w:val="single" w:sz="4" w:space="0" w:color="auto"/>
        </w:rPr>
        <w:t>」</w:t>
      </w:r>
      <w:bookmarkEnd w:id="58"/>
    </w:p>
    <w:p w:rsidR="0011201F" w:rsidRDefault="009A5FF6" w:rsidP="00C517C8">
      <w:pPr>
        <w:spacing w:beforeLines="30" w:before="108" w:line="348" w:lineRule="exact"/>
        <w:ind w:leftChars="250" w:left="600"/>
        <w:jc w:val="both"/>
        <w:rPr>
          <w:rFonts w:eastAsia="標楷體"/>
          <w:b/>
          <w:bCs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3</w:t>
      </w:r>
      <w:r w:rsidRPr="0011201F">
        <w:rPr>
          <w:rFonts w:hint="eastAsia"/>
          <w:b/>
          <w:bCs/>
          <w:bdr w:val="single" w:sz="4" w:space="0" w:color="auto"/>
        </w:rPr>
        <w:t>）未圓滿具足佛功德前不應取證</w:t>
      </w:r>
    </w:p>
    <w:p w:rsidR="009A5FF6" w:rsidRPr="0011201F" w:rsidRDefault="009A5FF6" w:rsidP="00C517C8">
      <w:pPr>
        <w:spacing w:beforeLines="30" w:before="108" w:line="348" w:lineRule="exact"/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、舉喻</w:t>
      </w:r>
    </w:p>
    <w:p w:rsidR="0011201F" w:rsidRPr="0011201F" w:rsidRDefault="009A5FF6" w:rsidP="00C517C8">
      <w:pPr>
        <w:spacing w:line="348" w:lineRule="exact"/>
        <w:ind w:leftChars="250" w:left="60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）壯夫喻</w:t>
      </w:r>
    </w:p>
    <w:p w:rsidR="0011201F" w:rsidRPr="0011201F" w:rsidRDefault="009A5FF6" w:rsidP="00C517C8">
      <w:pPr>
        <w:spacing w:beforeLines="30" w:before="108" w:line="348" w:lineRule="exact"/>
        <w:ind w:leftChars="250" w:left="60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）鳥翼喻</w:t>
      </w:r>
    </w:p>
    <w:p w:rsidR="0011201F" w:rsidRPr="0011201F" w:rsidRDefault="009A5FF6" w:rsidP="00C517C8">
      <w:pPr>
        <w:spacing w:beforeLines="30" w:before="108" w:line="348" w:lineRule="exact"/>
        <w:ind w:leftChars="250" w:left="60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3</w:t>
      </w:r>
      <w:r w:rsidRPr="0011201F">
        <w:rPr>
          <w:rFonts w:hint="eastAsia"/>
          <w:b/>
          <w:bCs/>
          <w:bdr w:val="single" w:sz="4" w:space="0" w:color="auto"/>
        </w:rPr>
        <w:t>）善射喻</w:t>
      </w:r>
    </w:p>
    <w:p w:rsidR="009A5FF6" w:rsidRPr="0011201F" w:rsidRDefault="009A5FF6" w:rsidP="007B602E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三、菩薩有悲願、方便力，雖行三解脫門而不捨眾生</w:t>
      </w:r>
    </w:p>
    <w:p w:rsidR="0011201F" w:rsidRDefault="009A5FF6" w:rsidP="007B602E">
      <w:pPr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（一）</w:t>
      </w:r>
      <w:r w:rsidRPr="0011201F">
        <w:rPr>
          <w:b/>
          <w:bCs/>
          <w:bdr w:val="single" w:sz="4" w:space="0" w:color="auto"/>
        </w:rPr>
        <w:t>須菩提</w:t>
      </w:r>
      <w:r w:rsidRPr="0011201F">
        <w:rPr>
          <w:rFonts w:hint="eastAsia"/>
          <w:b/>
          <w:bCs/>
          <w:bdr w:val="single" w:sz="4" w:space="0" w:color="auto"/>
        </w:rPr>
        <w:t>歎</w:t>
      </w:r>
    </w:p>
    <w:p w:rsidR="009A5FF6" w:rsidRPr="0011201F" w:rsidRDefault="009A5FF6" w:rsidP="007B602E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（二）佛說</w:t>
      </w:r>
    </w:p>
    <w:p w:rsidR="0011201F" w:rsidRDefault="009A5FF6" w:rsidP="007B602E">
      <w:pPr>
        <w:ind w:leftChars="200" w:left="480"/>
        <w:jc w:val="both"/>
        <w:rPr>
          <w:b/>
          <w:bCs/>
        </w:rPr>
      </w:pP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、本願大悲心所持，不捨眾生</w:t>
      </w:r>
    </w:p>
    <w:p w:rsidR="0011201F" w:rsidRDefault="009A5FF6" w:rsidP="007B602E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、心念眾生為顛倒所縛，菩薩雖入三解脫門而不中道證實際</w:t>
      </w:r>
    </w:p>
    <w:p w:rsidR="0011201F" w:rsidRDefault="009A5FF6" w:rsidP="007B602E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3</w:t>
      </w:r>
      <w:r w:rsidRPr="0011201F">
        <w:rPr>
          <w:rFonts w:hint="eastAsia"/>
          <w:b/>
          <w:bCs/>
          <w:bdr w:val="single" w:sz="4" w:space="0" w:color="auto"/>
        </w:rPr>
        <w:t>、欲觀深法，先發悲願斷眾生顛倒執，常增益善法不失諸功德</w:t>
      </w:r>
    </w:p>
    <w:p w:rsidR="0011201F" w:rsidRDefault="009A5FF6" w:rsidP="007B602E">
      <w:pPr>
        <w:ind w:leftChars="250" w:left="60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lastRenderedPageBreak/>
        <w:t>（</w:t>
      </w: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）欲觀深法，先發悲願斷眾生顛倒執</w:t>
      </w:r>
    </w:p>
    <w:p w:rsidR="0011201F" w:rsidRPr="0011201F" w:rsidRDefault="009A5FF6" w:rsidP="007B602E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）常增益善法不失諸功德</w:t>
      </w:r>
    </w:p>
    <w:p w:rsidR="0011201F" w:rsidRPr="0011201F" w:rsidRDefault="009A5FF6" w:rsidP="007B602E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（貳）別明三</w:t>
      </w:r>
      <w:r w:rsidRPr="0011201F">
        <w:rPr>
          <w:b/>
          <w:bCs/>
          <w:bdr w:val="single" w:sz="4" w:space="0" w:color="auto"/>
        </w:rPr>
        <w:t>解</w:t>
      </w:r>
      <w:r w:rsidRPr="0011201F">
        <w:rPr>
          <w:rFonts w:hint="eastAsia"/>
          <w:b/>
          <w:bCs/>
          <w:bdr w:val="single" w:sz="4" w:space="0" w:color="auto"/>
        </w:rPr>
        <w:t>脫門各有所益，各有所治</w:t>
      </w:r>
    </w:p>
    <w:p w:rsidR="0011201F" w:rsidRDefault="009A5FF6" w:rsidP="004C73DF">
      <w:pPr>
        <w:spacing w:beforeLines="30" w:before="108"/>
        <w:jc w:val="both"/>
        <w:rPr>
          <w:rFonts w:eastAsia="標楷體"/>
          <w:b/>
          <w:bCs/>
        </w:rPr>
      </w:pPr>
      <w:r w:rsidRPr="0011201F">
        <w:rPr>
          <w:rFonts w:hint="eastAsia"/>
          <w:b/>
          <w:bCs/>
          <w:bdr w:val="single" w:sz="4" w:space="0" w:color="auto"/>
        </w:rPr>
        <w:t>貳、明不退菩薩應當驗知</w:t>
      </w:r>
    </w:p>
    <w:p w:rsidR="0011201F" w:rsidRPr="0011201F" w:rsidRDefault="009A5FF6" w:rsidP="007B602E">
      <w:pPr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（壹）行助道法應先試問</w:t>
      </w:r>
    </w:p>
    <w:p w:rsidR="009A5FF6" w:rsidRPr="0011201F" w:rsidRDefault="009A5FF6" w:rsidP="007B602E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（貳）辨正答、非正答</w:t>
      </w:r>
    </w:p>
    <w:p w:rsidR="0011201F" w:rsidRDefault="009A5FF6" w:rsidP="007B602E">
      <w:pPr>
        <w:ind w:leftChars="100" w:left="24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一、非正答者，未得諸佛授記</w:t>
      </w:r>
    </w:p>
    <w:p w:rsidR="009A5FF6" w:rsidRPr="0011201F" w:rsidRDefault="009A5FF6" w:rsidP="007B602E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二、能正答者</w:t>
      </w:r>
    </w:p>
    <w:p w:rsidR="009A5FF6" w:rsidRPr="0011201F" w:rsidRDefault="009A5FF6" w:rsidP="007B602E">
      <w:pPr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（一）明二種能正答者</w:t>
      </w:r>
    </w:p>
    <w:p w:rsidR="0011201F" w:rsidRDefault="009A5FF6" w:rsidP="005D1E7B">
      <w:pPr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、已得不退轉之薄地菩薩</w:t>
      </w:r>
    </w:p>
    <w:p w:rsidR="0011201F" w:rsidRDefault="009A5FF6" w:rsidP="005D1E7B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、未得不退轉而能如法回答之菩薩</w:t>
      </w:r>
    </w:p>
    <w:p w:rsidR="0011201F" w:rsidRDefault="009A5FF6" w:rsidP="007B602E">
      <w:pPr>
        <w:spacing w:beforeLines="30" w:before="108"/>
        <w:ind w:leftChars="150" w:left="360"/>
        <w:jc w:val="both"/>
        <w:rPr>
          <w:b/>
          <w:bCs/>
        </w:rPr>
      </w:pPr>
      <w:r w:rsidRPr="0011201F">
        <w:rPr>
          <w:rFonts w:hint="eastAsia"/>
          <w:b/>
          <w:bCs/>
          <w:bdr w:val="single" w:sz="4" w:space="0" w:color="auto"/>
        </w:rPr>
        <w:t>（二）歎人希有</w:t>
      </w:r>
    </w:p>
    <w:p w:rsidR="00FF42CE" w:rsidRDefault="00FF42CE" w:rsidP="004C73DF">
      <w:pPr>
        <w:widowControl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:rsidR="0011201F" w:rsidRDefault="009A5FF6" w:rsidP="004C73DF">
      <w:pPr>
        <w:snapToGrid w:val="0"/>
        <w:jc w:val="center"/>
        <w:rPr>
          <w:rFonts w:eastAsia="標楷體"/>
          <w:bCs/>
          <w:vertAlign w:val="superscript"/>
        </w:rPr>
      </w:pPr>
      <w:r w:rsidRPr="00120773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120773">
        <w:rPr>
          <w:rFonts w:eastAsia="標楷體" w:cs="Roman Unicode" w:hint="eastAsia"/>
          <w:b/>
          <w:bCs/>
          <w:sz w:val="28"/>
          <w:szCs w:val="28"/>
        </w:rPr>
        <w:t>釋夢中不證品</w:t>
      </w:r>
    </w:p>
    <w:p w:rsidR="0011201F" w:rsidRDefault="009A5FF6" w:rsidP="004C73DF">
      <w:pPr>
        <w:snapToGrid w:val="0"/>
        <w:jc w:val="center"/>
        <w:rPr>
          <w:vertAlign w:val="superscript"/>
        </w:rPr>
      </w:pPr>
      <w:r w:rsidRPr="00120773">
        <w:rPr>
          <w:rFonts w:eastAsia="標楷體" w:cs="Roman Unicode" w:hint="eastAsia"/>
          <w:b/>
          <w:bCs/>
          <w:sz w:val="28"/>
          <w:szCs w:val="28"/>
        </w:rPr>
        <w:t>第六十一</w:t>
      </w:r>
      <w:r w:rsidRPr="00120773">
        <w:rPr>
          <w:rFonts w:eastAsia="標楷體" w:cs="Roman Unicode"/>
          <w:b/>
          <w:bCs/>
          <w:sz w:val="28"/>
          <w:szCs w:val="28"/>
        </w:rPr>
        <w:t>〉</w:t>
      </w:r>
    </w:p>
    <w:p w:rsidR="0011201F" w:rsidRDefault="009A5FF6" w:rsidP="00C517C8">
      <w:pPr>
        <w:spacing w:line="370" w:lineRule="exact"/>
        <w:jc w:val="both"/>
        <w:rPr>
          <w:b/>
          <w:bCs/>
          <w:bdr w:val="single" w:sz="4" w:space="0" w:color="auto"/>
        </w:rPr>
      </w:pPr>
      <w:bookmarkStart w:id="59" w:name="_Toc125189697"/>
      <w:bookmarkStart w:id="60" w:name="_Toc130349102"/>
      <w:bookmarkStart w:id="61" w:name="_Toc137785504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不退轉相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」</w:t>
      </w:r>
      <w:bookmarkEnd w:id="59"/>
      <w:bookmarkEnd w:id="60"/>
      <w:bookmarkEnd w:id="61"/>
    </w:p>
    <w:p w:rsidR="0011201F" w:rsidRDefault="009A5FF6" w:rsidP="00C517C8">
      <w:pPr>
        <w:spacing w:line="370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62" w:name="_Toc125189698"/>
      <w:bookmarkStart w:id="63" w:name="_Toc130349103"/>
      <w:bookmarkStart w:id="64" w:name="_Toc137785505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乃至夢中亦不貪二乘地及三界</w:t>
      </w:r>
      <w:bookmarkEnd w:id="62"/>
      <w:bookmarkEnd w:id="63"/>
      <w:bookmarkEnd w:id="64"/>
    </w:p>
    <w:p w:rsidR="0011201F" w:rsidRDefault="009A5FF6" w:rsidP="00C517C8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65" w:name="_Toc125189699"/>
      <w:bookmarkStart w:id="66" w:name="_Toc130349104"/>
      <w:bookmarkStart w:id="67" w:name="_Toc13778550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夢中聞佛說法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即善解義趣能隨法行</w:t>
      </w:r>
      <w:bookmarkEnd w:id="65"/>
      <w:bookmarkEnd w:id="66"/>
      <w:bookmarkEnd w:id="67"/>
    </w:p>
    <w:p w:rsidR="0011201F" w:rsidRDefault="009A5FF6" w:rsidP="00C517C8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68" w:name="_Toc125189700"/>
      <w:bookmarkStart w:id="69" w:name="_Toc130349105"/>
      <w:bookmarkStart w:id="70" w:name="_Toc137785507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於夢中見佛</w:t>
      </w:r>
      <w:bookmarkEnd w:id="68"/>
      <w:bookmarkEnd w:id="69"/>
      <w:bookmarkEnd w:id="7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神力施作佛事</w:t>
      </w:r>
    </w:p>
    <w:p w:rsidR="0011201F" w:rsidRDefault="009A5FF6" w:rsidP="00C517C8">
      <w:pPr>
        <w:spacing w:beforeLines="30" w:before="108" w:line="34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71" w:name="_Toc125189701"/>
      <w:bookmarkStart w:id="72" w:name="_Toc130349106"/>
      <w:bookmarkStart w:id="73" w:name="_Toc137785508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夢見愁苦事而無畏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</w:t>
      </w:r>
      <w:bookmarkEnd w:id="71"/>
      <w:bookmarkEnd w:id="72"/>
      <w:bookmarkEnd w:id="73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三界虛妄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亦為眾生說三界如夢</w:t>
      </w:r>
    </w:p>
    <w:p w:rsidR="0011201F" w:rsidRDefault="009A5FF6" w:rsidP="00C517C8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74" w:name="_Toc125189702"/>
      <w:bookmarkStart w:id="75" w:name="_Toc130349107"/>
      <w:bookmarkStart w:id="76" w:name="_Toc137785509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伍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夢中見三惡道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願成佛時國中無三惡道</w:t>
      </w:r>
      <w:bookmarkEnd w:id="74"/>
      <w:bookmarkEnd w:id="75"/>
      <w:bookmarkEnd w:id="76"/>
    </w:p>
    <w:p w:rsidR="0011201F" w:rsidRDefault="009A5FF6" w:rsidP="00C517C8">
      <w:pPr>
        <w:spacing w:beforeLines="30" w:before="108" w:line="34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77" w:name="_Toc125189703"/>
      <w:bookmarkStart w:id="78" w:name="_Toc130349108"/>
      <w:bookmarkStart w:id="79" w:name="_Toc13778551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陸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夢見地獄火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發誓願火即滅</w:t>
      </w:r>
      <w:bookmarkEnd w:id="77"/>
      <w:bookmarkEnd w:id="78"/>
      <w:bookmarkEnd w:id="79"/>
    </w:p>
    <w:p w:rsidR="0011201F" w:rsidRDefault="009A5FF6" w:rsidP="00C517C8">
      <w:pPr>
        <w:spacing w:beforeLines="30" w:before="108" w:line="34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80" w:name="_Toc125189704"/>
      <w:bookmarkStart w:id="81" w:name="_Toc130349109"/>
      <w:bookmarkStart w:id="82" w:name="_Toc137785511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柒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晝見火燒城郭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作願令火</w:t>
      </w:r>
      <w:bookmarkEnd w:id="80"/>
      <w:bookmarkEnd w:id="81"/>
      <w:bookmarkEnd w:id="8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滅</w:t>
      </w:r>
    </w:p>
    <w:p w:rsidR="0011201F" w:rsidRDefault="009A5FF6" w:rsidP="00CD15D5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bookmarkStart w:id="83" w:name="_Toc130349110"/>
      <w:bookmarkStart w:id="84" w:name="_Toc137785512"/>
      <w:bookmarkStart w:id="85" w:name="_Toc12518970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非人惱眾生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作誓</w:t>
      </w:r>
      <w:bookmarkEnd w:id="83"/>
      <w:bookmarkEnd w:id="84"/>
      <w:bookmarkEnd w:id="85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令遠離</w:t>
      </w:r>
    </w:p>
    <w:p w:rsidR="009A5FF6" w:rsidRPr="00444836" w:rsidRDefault="009A5FF6" w:rsidP="004C73DF">
      <w:pPr>
        <w:spacing w:beforeLines="30" w:before="108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86" w:name="_Toc130349111"/>
      <w:bookmarkStart w:id="87" w:name="_Toc137785513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當知微細魔</w:t>
      </w:r>
      <w:bookmarkStart w:id="88" w:name="_Toc125189707"/>
      <w:bookmarkStart w:id="89" w:name="_Toc130349112"/>
      <w:bookmarkStart w:id="90" w:name="_Toc137785514"/>
      <w:bookmarkEnd w:id="86"/>
      <w:bookmarkEnd w:id="87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事</w:t>
      </w:r>
    </w:p>
    <w:p w:rsidR="0011201F" w:rsidRDefault="009A5FF6" w:rsidP="00CD15D5">
      <w:pPr>
        <w:ind w:leftChars="50" w:left="12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魔令非人去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自恃謂是己力而輕慢</w:t>
      </w:r>
      <w:bookmarkEnd w:id="88"/>
      <w:bookmarkEnd w:id="89"/>
      <w:bookmarkEnd w:id="9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餘菩薩</w:t>
      </w:r>
    </w:p>
    <w:p w:rsidR="0011201F" w:rsidRDefault="009A5FF6" w:rsidP="00CD15D5">
      <w:pPr>
        <w:snapToGrid w:val="0"/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bookmarkStart w:id="91" w:name="_Toc130349114"/>
      <w:bookmarkStart w:id="92" w:name="_Toc13778551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魔化種種</w:t>
      </w:r>
      <w:r w:rsidR="00E01CBC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形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隨行者先所經事而妄授記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菩薩不覺而生憍慢</w:t>
      </w:r>
      <w:bookmarkEnd w:id="91"/>
      <w:bookmarkEnd w:id="9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心輕蔑餘人</w:t>
      </w:r>
    </w:p>
    <w:p w:rsidR="009A5FF6" w:rsidRPr="00444836" w:rsidRDefault="009A5FF6" w:rsidP="00CD15D5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3" w:name="_Toc125189711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Start w:id="94" w:name="_Toc130349117"/>
      <w:bookmarkStart w:id="95" w:name="_Toc13778551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魔隨行者本念為授記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說其名號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菩薩著空名字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3"/>
      <w:bookmarkEnd w:id="94"/>
      <w:bookmarkEnd w:id="95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輕蔑餘人得重罪</w:t>
      </w:r>
    </w:p>
    <w:p w:rsidR="0011201F" w:rsidRDefault="009A5FF6" w:rsidP="00CD15D5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不覺魔事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遠離無上道</w:t>
      </w:r>
    </w:p>
    <w:p w:rsidR="0011201F" w:rsidRDefault="009A5FF6" w:rsidP="0019167B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法喻合說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罪重於四禁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五逆</w:t>
      </w:r>
    </w:p>
    <w:p w:rsidR="0011201F" w:rsidRDefault="009A5FF6" w:rsidP="0019167B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勸誡應覺知微細魔事</w:t>
      </w:r>
    </w:p>
    <w:p w:rsidR="009A5FF6" w:rsidRPr="00444836" w:rsidRDefault="009A5FF6" w:rsidP="0019167B">
      <w:pPr>
        <w:snapToGrid w:val="0"/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6" w:name="_Toc125189712"/>
      <w:bookmarkStart w:id="97" w:name="_Toc130349118"/>
      <w:bookmarkStart w:id="98" w:name="_Toc13778552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魔讚遠離法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6"/>
      <w:bookmarkEnd w:id="97"/>
      <w:bookmarkEnd w:id="98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而菩薩不知佛真遠離行</w:t>
      </w:r>
    </w:p>
    <w:p w:rsidR="0011201F" w:rsidRDefault="009A5FF6" w:rsidP="0019167B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魔所稱譽之遠離法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身處空閑曠遠處</w:t>
      </w:r>
    </w:p>
    <w:p w:rsidR="009A5FF6" w:rsidRPr="00444836" w:rsidRDefault="009A5FF6" w:rsidP="0019167B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顯佛真遠離行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心離二乘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三界念</w:t>
      </w:r>
    </w:p>
    <w:p w:rsidR="0011201F" w:rsidRDefault="009A5FF6" w:rsidP="0019167B">
      <w:pPr>
        <w:spacing w:line="352" w:lineRule="exact"/>
        <w:ind w:leftChars="150" w:left="36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不讚魔所稱譽之遠離法</w:t>
      </w:r>
    </w:p>
    <w:p w:rsidR="0011201F" w:rsidRDefault="009A5FF6" w:rsidP="0019167B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說正義</w:t>
      </w:r>
    </w:p>
    <w:p w:rsidR="0011201F" w:rsidRDefault="009A5FF6" w:rsidP="0019167B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論行過失</w:t>
      </w:r>
    </w:p>
    <w:p w:rsidR="0011201F" w:rsidRDefault="009A5FF6" w:rsidP="00E354DE">
      <w:pPr>
        <w:snapToGrid w:val="0"/>
        <w:spacing w:beforeLines="30" w:before="108" w:line="370" w:lineRule="exact"/>
        <w:ind w:leftChars="100" w:left="240"/>
        <w:jc w:val="both"/>
        <w:rPr>
          <w:b/>
          <w:bCs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四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結勸當善覺魔事而遠離</w:t>
      </w:r>
    </w:p>
    <w:p w:rsidR="009A5FF6" w:rsidRPr="00444836" w:rsidRDefault="00F443F8" w:rsidP="00E354DE">
      <w:pPr>
        <w:snapToGrid w:val="0"/>
        <w:spacing w:beforeLines="30" w:before="108" w:line="370" w:lineRule="exact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9" w:name="_Toc130349125"/>
      <w:bookmarkStart w:id="100" w:name="_Toc137785526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明親近善</w:t>
      </w:r>
      <w:bookmarkEnd w:id="99"/>
      <w:bookmarkEnd w:id="100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知識</w:t>
      </w:r>
    </w:p>
    <w:p w:rsidR="0011201F" w:rsidRDefault="009A5FF6" w:rsidP="00E354DE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欲得無上菩提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當親近善知善</w:t>
      </w:r>
    </w:p>
    <w:p w:rsidR="009A5FF6" w:rsidRPr="00444836" w:rsidRDefault="009A5FF6" w:rsidP="00E354DE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辨兩種善知識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</w:p>
    <w:p w:rsidR="0011201F" w:rsidRDefault="009A5FF6" w:rsidP="00E354DE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</w:p>
    <w:p w:rsidR="009A5FF6" w:rsidRPr="00444836" w:rsidRDefault="009A5FF6" w:rsidP="00E354DE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</w:p>
    <w:p w:rsidR="0011201F" w:rsidRDefault="009A5FF6" w:rsidP="00E354DE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</w:p>
    <w:p w:rsidR="009A5FF6" w:rsidRPr="00444836" w:rsidRDefault="009A5FF6" w:rsidP="00E354DE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</w:p>
    <w:p w:rsidR="009A5FF6" w:rsidRPr="00444836" w:rsidRDefault="009A5FF6" w:rsidP="00E354DE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通明六度等法是善知識</w:t>
      </w:r>
    </w:p>
    <w:p w:rsidR="0011201F" w:rsidRDefault="009A5FF6" w:rsidP="00E354DE">
      <w:pPr>
        <w:spacing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正明</w:t>
      </w:r>
    </w:p>
    <w:p w:rsidR="0011201F" w:rsidRDefault="009A5FF6" w:rsidP="00E354DE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稱歎</w:t>
      </w:r>
    </w:p>
    <w:p w:rsidR="0011201F" w:rsidRDefault="009A5FF6" w:rsidP="00E354DE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釋因由</w:t>
      </w:r>
    </w:p>
    <w:p w:rsidR="0011201F" w:rsidRDefault="009A5FF6" w:rsidP="00E354DE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勸親近</w:t>
      </w:r>
    </w:p>
    <w:p w:rsidR="0011201F" w:rsidRDefault="009A5FF6" w:rsidP="00E354DE">
      <w:pPr>
        <w:spacing w:beforeLines="30" w:before="108" w:line="354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01" w:name="_Toc130349129"/>
      <w:bookmarkStart w:id="102" w:name="_Toc13778553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別明般若是善知識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廣攝諸善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應當學</w:t>
      </w:r>
      <w:bookmarkEnd w:id="101"/>
      <w:bookmarkEnd w:id="102"/>
    </w:p>
    <w:p w:rsidR="0011201F" w:rsidRDefault="009A5FF6" w:rsidP="004C73DF">
      <w:pPr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壹、辨「不退轉相」</w:t>
      </w:r>
    </w:p>
    <w:p w:rsidR="0011201F" w:rsidRDefault="009A5FF6" w:rsidP="004726E7">
      <w:pPr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（壹）乃至夢中亦不貪二乘地及三界</w:t>
      </w:r>
    </w:p>
    <w:p w:rsidR="0011201F" w:rsidRDefault="009A5FF6" w:rsidP="004726E7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1201F">
        <w:rPr>
          <w:rFonts w:hint="eastAsia"/>
          <w:b/>
          <w:bCs/>
          <w:szCs w:val="20"/>
          <w:bdr w:val="single" w:sz="4" w:space="0" w:color="auto"/>
        </w:rPr>
        <w:t>一、更說不退轉相之理由</w:t>
      </w:r>
    </w:p>
    <w:p w:rsidR="0011201F" w:rsidRDefault="009A5FF6" w:rsidP="004726E7">
      <w:pPr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（一）〈阿鞞跋致品〉中多說其事，餘品中亦處處說，但不次第</w:t>
      </w:r>
    </w:p>
    <w:p w:rsidR="0011201F" w:rsidRPr="0011201F" w:rsidRDefault="009A5FF6" w:rsidP="004726E7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bookmarkStart w:id="103" w:name="_Toc130349132"/>
      <w:bookmarkStart w:id="104" w:name="_Toc137785533"/>
      <w:r w:rsidRPr="0011201F">
        <w:rPr>
          <w:rFonts w:hint="eastAsia"/>
          <w:b/>
          <w:bCs/>
          <w:bdr w:val="single" w:sz="4" w:space="0" w:color="auto"/>
        </w:rPr>
        <w:t>（二）為後來眾生異語說</w:t>
      </w:r>
      <w:bookmarkEnd w:id="103"/>
      <w:bookmarkEnd w:id="104"/>
    </w:p>
    <w:p w:rsidR="0011201F" w:rsidRPr="0011201F" w:rsidRDefault="009A5FF6" w:rsidP="004726E7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（三）承前而續說，未具足阿鞞跋致法，亦名阿鞞跋致</w:t>
      </w:r>
    </w:p>
    <w:p w:rsidR="0011201F" w:rsidRDefault="00517E06" w:rsidP="004726E7">
      <w:pPr>
        <w:spacing w:beforeLines="20" w:before="72"/>
        <w:ind w:leftChars="150" w:left="360"/>
        <w:jc w:val="both"/>
        <w:rPr>
          <w:rFonts w:hint="eastAsia"/>
          <w:kern w:val="0"/>
        </w:rPr>
      </w:pPr>
      <w:r w:rsidRPr="0011201F">
        <w:rPr>
          <w:rFonts w:hint="eastAsia"/>
          <w:kern w:val="0"/>
        </w:rPr>
        <w:t>，</w:t>
      </w:r>
    </w:p>
    <w:p w:rsidR="0011201F" w:rsidRPr="0011201F" w:rsidRDefault="009A5FF6" w:rsidP="004726E7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bookmarkStart w:id="105" w:name="_Toc130349134"/>
      <w:bookmarkStart w:id="106" w:name="_Toc137785535"/>
      <w:r w:rsidRPr="0011201F">
        <w:rPr>
          <w:rFonts w:hint="eastAsia"/>
          <w:b/>
          <w:bCs/>
          <w:bdr w:val="single" w:sz="4" w:space="0" w:color="auto"/>
        </w:rPr>
        <w:t>二、釋</w:t>
      </w:r>
      <w:bookmarkEnd w:id="105"/>
      <w:bookmarkEnd w:id="106"/>
      <w:r w:rsidRPr="0011201F">
        <w:rPr>
          <w:rFonts w:hint="eastAsia"/>
          <w:b/>
          <w:bCs/>
          <w:bdr w:val="single" w:sz="4" w:space="0" w:color="auto"/>
        </w:rPr>
        <w:t>「夢中不貪二乘地及三界，觀諸法如夢如幻」</w:t>
      </w:r>
    </w:p>
    <w:p w:rsidR="0011201F" w:rsidRPr="0011201F" w:rsidRDefault="009A5FF6" w:rsidP="00E354DE">
      <w:pPr>
        <w:snapToGrid w:val="0"/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（貳）夢中聞佛說法，即善解義趣能隨法行</w:t>
      </w:r>
    </w:p>
    <w:p w:rsidR="0011201F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="00F443F8" w:rsidRPr="0011201F">
        <w:rPr>
          <w:rFonts w:hint="eastAsia"/>
          <w:b/>
          <w:bCs/>
          <w:bdr w:val="single" w:sz="4" w:space="0" w:color="auto"/>
        </w:rPr>
        <w:t>參</w:t>
      </w:r>
      <w:r w:rsidRPr="0011201F">
        <w:rPr>
          <w:rFonts w:hint="eastAsia"/>
          <w:b/>
          <w:bCs/>
          <w:bdr w:val="single" w:sz="4" w:space="0" w:color="auto"/>
        </w:rPr>
        <w:t>）於夢中見佛神力施作佛事</w:t>
      </w:r>
    </w:p>
    <w:p w:rsidR="0011201F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（肆）夢見愁苦事而無畏，知三界虛妄，亦為眾生說三界如夢</w:t>
      </w:r>
    </w:p>
    <w:p w:rsidR="0011201F" w:rsidRPr="0011201F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（伍）夢中見三惡道，願成佛時國中無三惡道</w:t>
      </w:r>
    </w:p>
    <w:p w:rsidR="0011201F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（陸）夢見地獄火，發誓願火即滅</w:t>
      </w:r>
    </w:p>
    <w:p w:rsidR="0011201F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（柒）晝見火燒城郭，作願令火滅</w:t>
      </w:r>
    </w:p>
    <w:p w:rsidR="0011201F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（捌）非人惱眾生，作誓令遠離</w:t>
      </w:r>
    </w:p>
    <w:p w:rsidR="009A5FF6" w:rsidRPr="0011201F" w:rsidRDefault="009A5FF6" w:rsidP="004C73DF">
      <w:pPr>
        <w:spacing w:beforeLines="30" w:before="108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貳、當知微細魔事</w:t>
      </w:r>
    </w:p>
    <w:p w:rsidR="0011201F" w:rsidRDefault="009A5FF6" w:rsidP="003B706B">
      <w:pPr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（壹）魔令非人去，自恃謂是己力而輕慢餘菩薩</w:t>
      </w:r>
    </w:p>
    <w:p w:rsidR="0011201F" w:rsidRDefault="009A5FF6" w:rsidP="003B706B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（貳）魔化種種</w:t>
      </w:r>
      <w:r w:rsidR="00E01CBC" w:rsidRPr="0011201F">
        <w:rPr>
          <w:rFonts w:hint="eastAsia"/>
          <w:b/>
          <w:bCs/>
          <w:bdr w:val="single" w:sz="4" w:space="0" w:color="auto"/>
        </w:rPr>
        <w:t>形</w:t>
      </w:r>
      <w:r w:rsidRPr="0011201F">
        <w:rPr>
          <w:rFonts w:hint="eastAsia"/>
          <w:b/>
          <w:bCs/>
          <w:bdr w:val="single" w:sz="4" w:space="0" w:color="auto"/>
        </w:rPr>
        <w:t>，隨行者先所經事而妄授記，菩薩不覺而生憍慢心輕蔑餘人</w:t>
      </w:r>
    </w:p>
    <w:p w:rsidR="009A5FF6" w:rsidRPr="0011201F" w:rsidRDefault="009A5FF6" w:rsidP="003B706B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="00F443F8" w:rsidRPr="0011201F">
        <w:rPr>
          <w:rFonts w:hint="eastAsia"/>
          <w:b/>
          <w:bCs/>
          <w:bdr w:val="single" w:sz="4" w:space="0" w:color="auto"/>
        </w:rPr>
        <w:t>參</w:t>
      </w:r>
      <w:r w:rsidRPr="0011201F">
        <w:rPr>
          <w:rFonts w:hint="eastAsia"/>
          <w:b/>
          <w:bCs/>
          <w:bdr w:val="single" w:sz="4" w:space="0" w:color="auto"/>
        </w:rPr>
        <w:t>）魔隨行者本念為授記，說其名號，菩薩著空名字，輕蔑餘人得重罪</w:t>
      </w:r>
    </w:p>
    <w:p w:rsidR="0011201F" w:rsidRPr="0011201F" w:rsidRDefault="009A5FF6" w:rsidP="003B706B">
      <w:pPr>
        <w:ind w:leftChars="100" w:left="24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一、不覺魔事，輕蔑餘人，遠離無上道</w:t>
      </w:r>
    </w:p>
    <w:p w:rsidR="0011201F" w:rsidRPr="0011201F" w:rsidRDefault="009A5FF6" w:rsidP="003B706B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二、法喻合說：輕蔑餘人，罪重於四禁、五逆</w:t>
      </w:r>
    </w:p>
    <w:p w:rsidR="009A5FF6" w:rsidRPr="0011201F" w:rsidRDefault="009A5FF6" w:rsidP="00E354DE">
      <w:pPr>
        <w:spacing w:beforeLines="30" w:before="108" w:line="366" w:lineRule="exact"/>
        <w:ind w:leftChars="100" w:left="240"/>
        <w:jc w:val="both"/>
        <w:rPr>
          <w:b/>
          <w:bCs/>
          <w:bdr w:val="single" w:sz="4" w:space="0" w:color="auto"/>
        </w:rPr>
      </w:pPr>
      <w:bookmarkStart w:id="107" w:name="_Toc130349150"/>
      <w:bookmarkStart w:id="108" w:name="_Toc137785552"/>
      <w:r w:rsidRPr="0011201F">
        <w:rPr>
          <w:rFonts w:hint="eastAsia"/>
          <w:b/>
          <w:bCs/>
          <w:bdr w:val="single" w:sz="4" w:space="0" w:color="auto"/>
        </w:rPr>
        <w:t>三、勸誡應覺知微細魔事</w:t>
      </w:r>
    </w:p>
    <w:p w:rsidR="0011201F" w:rsidRDefault="009A5FF6" w:rsidP="00E354DE">
      <w:pPr>
        <w:spacing w:line="366" w:lineRule="exact"/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（一）釋「微細魔事」</w:t>
      </w:r>
      <w:bookmarkEnd w:id="107"/>
      <w:bookmarkEnd w:id="108"/>
    </w:p>
    <w:p w:rsidR="0011201F" w:rsidRPr="0011201F" w:rsidRDefault="009A5FF6" w:rsidP="00E354DE">
      <w:pPr>
        <w:spacing w:beforeLines="30" w:before="108" w:line="366" w:lineRule="exact"/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（二）勸誡應覺知、遠離</w:t>
      </w:r>
    </w:p>
    <w:p w:rsidR="0011201F" w:rsidRPr="0011201F" w:rsidRDefault="009A5FF6" w:rsidP="00E354DE">
      <w:pPr>
        <w:spacing w:beforeLines="30" w:before="108" w:line="366" w:lineRule="exact"/>
        <w:ind w:leftChars="50" w:left="1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（肆）魔讚遠離法，而菩薩不知佛真遠離行</w:t>
      </w:r>
    </w:p>
    <w:p w:rsidR="009A5FF6" w:rsidRPr="0011201F" w:rsidRDefault="00F443F8" w:rsidP="00E354DE">
      <w:pPr>
        <w:spacing w:beforeLines="30" w:before="108" w:line="366" w:lineRule="exact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lastRenderedPageBreak/>
        <w:t>參</w:t>
      </w:r>
      <w:r w:rsidR="009A5FF6" w:rsidRPr="0011201F">
        <w:rPr>
          <w:rFonts w:hint="eastAsia"/>
          <w:b/>
          <w:bCs/>
          <w:bdr w:val="single" w:sz="4" w:space="0" w:color="auto"/>
        </w:rPr>
        <w:t>、明親近善知識</w:t>
      </w:r>
    </w:p>
    <w:p w:rsidR="0011201F" w:rsidRDefault="009A5FF6" w:rsidP="00E354DE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（壹）欲得無上菩提，當親近善知善</w:t>
      </w:r>
    </w:p>
    <w:p w:rsidR="009A5FF6" w:rsidRPr="0011201F" w:rsidRDefault="009A5FF6" w:rsidP="00E354DE">
      <w:pPr>
        <w:spacing w:beforeLines="30" w:before="108" w:line="36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109" w:name="_Toc137785558"/>
      <w:r w:rsidRPr="0011201F">
        <w:rPr>
          <w:rFonts w:hint="eastAsia"/>
          <w:b/>
          <w:bCs/>
          <w:bdr w:val="single" w:sz="4" w:space="0" w:color="auto"/>
        </w:rPr>
        <w:t>（貳）辨兩種善知識</w:t>
      </w:r>
    </w:p>
    <w:bookmarkEnd w:id="109"/>
    <w:p w:rsidR="0011201F" w:rsidRPr="0011201F" w:rsidRDefault="009A5FF6" w:rsidP="00E354DE">
      <w:pPr>
        <w:spacing w:line="366" w:lineRule="exact"/>
        <w:ind w:leftChars="100" w:left="24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一、須菩提問</w:t>
      </w:r>
    </w:p>
    <w:p w:rsidR="009A5FF6" w:rsidRPr="0011201F" w:rsidRDefault="009A5FF6" w:rsidP="00E354DE">
      <w:pPr>
        <w:snapToGrid w:val="0"/>
        <w:spacing w:beforeLines="30" w:before="108" w:line="366" w:lineRule="exact"/>
        <w:ind w:leftChars="100" w:left="24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二、佛答</w:t>
      </w:r>
    </w:p>
    <w:p w:rsidR="0011201F" w:rsidRPr="0011201F" w:rsidRDefault="009A5FF6" w:rsidP="00E354DE">
      <w:pPr>
        <w:spacing w:line="366" w:lineRule="exact"/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（一）人與法通名善知識</w:t>
      </w:r>
    </w:p>
    <w:p w:rsidR="0011201F" w:rsidRPr="0011201F" w:rsidRDefault="009A5FF6" w:rsidP="00E354DE">
      <w:pPr>
        <w:spacing w:line="366" w:lineRule="exact"/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、人善知識</w:t>
      </w:r>
    </w:p>
    <w:p w:rsidR="0011201F" w:rsidRPr="0011201F" w:rsidRDefault="009A5FF6" w:rsidP="00823059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、法善知識</w:t>
      </w:r>
    </w:p>
    <w:p w:rsidR="0011201F" w:rsidRPr="0011201F" w:rsidRDefault="009A5FF6" w:rsidP="00823059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3</w:t>
      </w:r>
      <w:r w:rsidRPr="0011201F">
        <w:rPr>
          <w:rFonts w:hint="eastAsia"/>
          <w:b/>
          <w:bCs/>
          <w:bdr w:val="single" w:sz="4" w:space="0" w:color="auto"/>
        </w:rPr>
        <w:t>、結</w:t>
      </w:r>
    </w:p>
    <w:p w:rsidR="0011201F" w:rsidRDefault="004268F0" w:rsidP="000D538F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bookmarkStart w:id="110" w:name="_Toc130349156"/>
      <w:bookmarkStart w:id="111" w:name="_Toc137785560"/>
      <w:r w:rsidRPr="0011201F">
        <w:rPr>
          <w:rFonts w:hint="eastAsia"/>
          <w:b/>
          <w:bCs/>
          <w:bdr w:val="single" w:sz="4" w:space="0" w:color="auto"/>
        </w:rPr>
        <w:t>※</w:t>
      </w:r>
      <w:r w:rsidRPr="0011201F">
        <w:rPr>
          <w:rFonts w:hint="eastAsia"/>
          <w:b/>
          <w:bCs/>
          <w:bdr w:val="single" w:sz="4" w:space="0" w:color="auto"/>
        </w:rPr>
        <w:t xml:space="preserve"> </w:t>
      </w:r>
      <w:r w:rsidR="009A5FF6" w:rsidRPr="0011201F">
        <w:rPr>
          <w:rFonts w:hint="eastAsia"/>
          <w:b/>
          <w:bCs/>
          <w:bdr w:val="single" w:sz="4" w:space="0" w:color="auto"/>
        </w:rPr>
        <w:t>因論生論：二乘人為何是菩薩之善知識</w:t>
      </w:r>
      <w:bookmarkEnd w:id="110"/>
      <w:bookmarkEnd w:id="111"/>
    </w:p>
    <w:p w:rsidR="009A5FF6" w:rsidRPr="0011201F" w:rsidRDefault="009A5FF6" w:rsidP="004C063B">
      <w:pPr>
        <w:spacing w:beforeLines="30" w:before="108"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（二）別說法善知識</w:t>
      </w:r>
    </w:p>
    <w:p w:rsidR="009A5FF6" w:rsidRPr="0011201F" w:rsidRDefault="009A5FF6" w:rsidP="004C063B">
      <w:pPr>
        <w:spacing w:line="346" w:lineRule="exact"/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、通明六度等法是善知識</w:t>
      </w:r>
    </w:p>
    <w:p w:rsidR="0011201F" w:rsidRPr="0011201F" w:rsidRDefault="009A5FF6" w:rsidP="004C063B">
      <w:pPr>
        <w:spacing w:line="346" w:lineRule="exact"/>
        <w:ind w:leftChars="250" w:left="60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1</w:t>
      </w:r>
      <w:r w:rsidRPr="0011201F">
        <w:rPr>
          <w:rFonts w:hint="eastAsia"/>
          <w:b/>
          <w:bCs/>
          <w:bdr w:val="single" w:sz="4" w:space="0" w:color="auto"/>
        </w:rPr>
        <w:t>）釋疑：六度總攝一切法，為何別說餘法為善知識</w:t>
      </w:r>
    </w:p>
    <w:p w:rsidR="009A5FF6" w:rsidRPr="0011201F" w:rsidRDefault="009A5FF6" w:rsidP="004C063B">
      <w:pPr>
        <w:spacing w:beforeLines="30" w:before="108" w:line="34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112" w:name="_Toc130349159"/>
      <w:bookmarkStart w:id="113" w:name="_Toc137785563"/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）稱歎</w:t>
      </w:r>
    </w:p>
    <w:p w:rsidR="009A5FF6" w:rsidRPr="0011201F" w:rsidRDefault="009A5FF6" w:rsidP="004C063B">
      <w:pPr>
        <w:spacing w:line="346" w:lineRule="exact"/>
        <w:ind w:leftChars="300" w:left="72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A</w:t>
      </w:r>
      <w:r w:rsidRPr="0011201F">
        <w:rPr>
          <w:rFonts w:hint="eastAsia"/>
          <w:b/>
          <w:bCs/>
          <w:bdr w:val="single" w:sz="4" w:space="0" w:color="auto"/>
        </w:rPr>
        <w:t>、依六度辨</w:t>
      </w:r>
    </w:p>
    <w:bookmarkEnd w:id="112"/>
    <w:bookmarkEnd w:id="113"/>
    <w:p w:rsidR="0011201F" w:rsidRPr="0011201F" w:rsidRDefault="009A5FF6" w:rsidP="004C063B">
      <w:pPr>
        <w:spacing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11201F">
        <w:rPr>
          <w:rFonts w:hint="eastAsia"/>
          <w:b/>
          <w:szCs w:val="20"/>
          <w:bdr w:val="single" w:sz="4" w:space="0" w:color="auto"/>
        </w:rPr>
        <w:t>（</w:t>
      </w:r>
      <w:r w:rsidRPr="0011201F">
        <w:rPr>
          <w:rFonts w:hint="eastAsia"/>
          <w:b/>
          <w:szCs w:val="20"/>
          <w:bdr w:val="single" w:sz="4" w:space="0" w:color="auto"/>
        </w:rPr>
        <w:t>A</w:t>
      </w:r>
      <w:r w:rsidRPr="0011201F">
        <w:rPr>
          <w:rFonts w:hint="eastAsia"/>
          <w:b/>
          <w:szCs w:val="20"/>
          <w:bdr w:val="single" w:sz="4" w:space="0" w:color="auto"/>
        </w:rPr>
        <w:t>）釋「六波羅蜜是世尊」</w:t>
      </w:r>
    </w:p>
    <w:p w:rsidR="0011201F" w:rsidRPr="0011201F" w:rsidRDefault="009A5FF6" w:rsidP="004C063B">
      <w:pPr>
        <w:spacing w:beforeLines="30" w:before="108"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11201F">
        <w:rPr>
          <w:rFonts w:hint="eastAsia"/>
          <w:b/>
          <w:szCs w:val="20"/>
          <w:bdr w:val="single" w:sz="4" w:space="0" w:color="auto"/>
        </w:rPr>
        <w:t>（</w:t>
      </w:r>
      <w:r w:rsidRPr="0011201F">
        <w:rPr>
          <w:rFonts w:hint="eastAsia"/>
          <w:b/>
          <w:szCs w:val="20"/>
          <w:bdr w:val="single" w:sz="4" w:space="0" w:color="auto"/>
        </w:rPr>
        <w:t>B</w:t>
      </w:r>
      <w:r w:rsidRPr="0011201F">
        <w:rPr>
          <w:rFonts w:hint="eastAsia"/>
          <w:b/>
          <w:szCs w:val="20"/>
          <w:bdr w:val="single" w:sz="4" w:space="0" w:color="auto"/>
        </w:rPr>
        <w:t>）釋「六波羅蜜是道」</w:t>
      </w:r>
    </w:p>
    <w:p w:rsidR="0011201F" w:rsidRPr="0011201F" w:rsidRDefault="009A5FF6" w:rsidP="004C063B">
      <w:pPr>
        <w:spacing w:beforeLines="30" w:before="108"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11201F">
        <w:rPr>
          <w:rFonts w:hint="eastAsia"/>
          <w:b/>
          <w:szCs w:val="20"/>
          <w:bdr w:val="single" w:sz="4" w:space="0" w:color="auto"/>
        </w:rPr>
        <w:t>（</w:t>
      </w:r>
      <w:r w:rsidRPr="0011201F">
        <w:rPr>
          <w:rFonts w:hint="eastAsia"/>
          <w:b/>
          <w:szCs w:val="20"/>
          <w:bdr w:val="single" w:sz="4" w:space="0" w:color="auto"/>
        </w:rPr>
        <w:t>C</w:t>
      </w:r>
      <w:r w:rsidRPr="0011201F">
        <w:rPr>
          <w:rFonts w:hint="eastAsia"/>
          <w:b/>
          <w:szCs w:val="20"/>
          <w:bdr w:val="single" w:sz="4" w:space="0" w:color="auto"/>
        </w:rPr>
        <w:t>）釋「六波羅蜜是大明」</w:t>
      </w:r>
    </w:p>
    <w:p w:rsidR="0011201F" w:rsidRPr="0011201F" w:rsidRDefault="009A5FF6" w:rsidP="004C063B">
      <w:pPr>
        <w:spacing w:beforeLines="30" w:before="108"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11201F">
        <w:rPr>
          <w:rFonts w:hint="eastAsia"/>
          <w:b/>
          <w:szCs w:val="20"/>
          <w:bdr w:val="single" w:sz="4" w:space="0" w:color="auto"/>
        </w:rPr>
        <w:t>（</w:t>
      </w:r>
      <w:r w:rsidRPr="0011201F">
        <w:rPr>
          <w:rFonts w:hint="eastAsia"/>
          <w:b/>
          <w:szCs w:val="20"/>
          <w:bdr w:val="single" w:sz="4" w:space="0" w:color="auto"/>
        </w:rPr>
        <w:t>D</w:t>
      </w:r>
      <w:r w:rsidRPr="0011201F">
        <w:rPr>
          <w:rFonts w:hint="eastAsia"/>
          <w:b/>
          <w:szCs w:val="20"/>
          <w:bdr w:val="single" w:sz="4" w:space="0" w:color="auto"/>
        </w:rPr>
        <w:t>）釋「六波羅蜜大炬乃至是究竟道」</w:t>
      </w:r>
    </w:p>
    <w:p w:rsidR="0011201F" w:rsidRPr="0011201F" w:rsidRDefault="009A5FF6" w:rsidP="00921958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11201F">
        <w:rPr>
          <w:rFonts w:hint="eastAsia"/>
          <w:b/>
          <w:szCs w:val="20"/>
          <w:bdr w:val="single" w:sz="4" w:space="0" w:color="auto"/>
        </w:rPr>
        <w:t>（</w:t>
      </w:r>
      <w:r w:rsidRPr="0011201F">
        <w:rPr>
          <w:rFonts w:hint="eastAsia"/>
          <w:b/>
          <w:szCs w:val="20"/>
          <w:bdr w:val="single" w:sz="4" w:space="0" w:color="auto"/>
        </w:rPr>
        <w:t>E</w:t>
      </w:r>
      <w:r w:rsidRPr="0011201F">
        <w:rPr>
          <w:rFonts w:hint="eastAsia"/>
          <w:b/>
          <w:szCs w:val="20"/>
          <w:bdr w:val="single" w:sz="4" w:space="0" w:color="auto"/>
        </w:rPr>
        <w:t>）釋「六波羅蜜是父母」</w:t>
      </w:r>
    </w:p>
    <w:p w:rsidR="0011201F" w:rsidRDefault="009A5FF6" w:rsidP="00921958">
      <w:pPr>
        <w:spacing w:beforeLines="30" w:before="108"/>
        <w:ind w:leftChars="300" w:left="720"/>
        <w:jc w:val="both"/>
        <w:rPr>
          <w:b/>
          <w:bCs/>
        </w:rPr>
      </w:pPr>
      <w:r w:rsidRPr="0011201F">
        <w:rPr>
          <w:rFonts w:hint="eastAsia"/>
          <w:b/>
          <w:bCs/>
          <w:bdr w:val="single" w:sz="4" w:space="0" w:color="auto"/>
        </w:rPr>
        <w:t>B</w:t>
      </w:r>
      <w:r w:rsidRPr="0011201F">
        <w:rPr>
          <w:rFonts w:hint="eastAsia"/>
          <w:b/>
          <w:bCs/>
          <w:bdr w:val="single" w:sz="4" w:space="0" w:color="auto"/>
        </w:rPr>
        <w:t>、例餘</w:t>
      </w:r>
    </w:p>
    <w:p w:rsidR="0011201F" w:rsidRPr="0011201F" w:rsidRDefault="009A5FF6" w:rsidP="00921958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3</w:t>
      </w:r>
      <w:r w:rsidRPr="0011201F">
        <w:rPr>
          <w:rFonts w:hint="eastAsia"/>
          <w:b/>
          <w:bCs/>
          <w:bdr w:val="single" w:sz="4" w:space="0" w:color="auto"/>
        </w:rPr>
        <w:t>）釋因由</w:t>
      </w:r>
    </w:p>
    <w:p w:rsidR="0011201F" w:rsidRPr="0011201F" w:rsidRDefault="009A5FF6" w:rsidP="00921958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（</w:t>
      </w:r>
      <w:r w:rsidRPr="0011201F">
        <w:rPr>
          <w:rFonts w:hint="eastAsia"/>
          <w:b/>
          <w:bCs/>
          <w:bdr w:val="single" w:sz="4" w:space="0" w:color="auto"/>
        </w:rPr>
        <w:t>4</w:t>
      </w:r>
      <w:r w:rsidRPr="0011201F">
        <w:rPr>
          <w:rFonts w:hint="eastAsia"/>
          <w:b/>
          <w:bCs/>
          <w:bdr w:val="single" w:sz="4" w:space="0" w:color="auto"/>
        </w:rPr>
        <w:t>）勸親近</w:t>
      </w:r>
    </w:p>
    <w:p w:rsidR="0011201F" w:rsidRPr="0011201F" w:rsidRDefault="009A5FF6" w:rsidP="00921958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11201F">
        <w:rPr>
          <w:rFonts w:hint="eastAsia"/>
          <w:b/>
          <w:bCs/>
          <w:bdr w:val="single" w:sz="4" w:space="0" w:color="auto"/>
        </w:rPr>
        <w:t>2</w:t>
      </w:r>
      <w:r w:rsidRPr="0011201F">
        <w:rPr>
          <w:rFonts w:hint="eastAsia"/>
          <w:b/>
          <w:bCs/>
          <w:bdr w:val="single" w:sz="4" w:space="0" w:color="auto"/>
        </w:rPr>
        <w:t>、別明般若是善知識，廣攝諸善，應當學</w:t>
      </w:r>
    </w:p>
    <w:p w:rsidR="0073783D" w:rsidRPr="00120773" w:rsidRDefault="0073783D" w:rsidP="00921958">
      <w:pPr>
        <w:ind w:leftChars="200" w:left="480"/>
        <w:jc w:val="both"/>
      </w:pPr>
    </w:p>
    <w:sectPr w:rsidR="0073783D" w:rsidRPr="00120773" w:rsidSect="00CC25E6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18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4DC" w:rsidRDefault="003454DC" w:rsidP="009A5FF6">
      <w:r>
        <w:separator/>
      </w:r>
    </w:p>
  </w:endnote>
  <w:endnote w:type="continuationSeparator" w:id="0">
    <w:p w:rsidR="003454DC" w:rsidRDefault="003454DC" w:rsidP="009A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745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3107" w:rsidRDefault="00313107" w:rsidP="00CC25E6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01F">
          <w:rPr>
            <w:noProof/>
          </w:rPr>
          <w:t>2182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559089"/>
      <w:docPartObj>
        <w:docPartGallery w:val="Page Numbers (Bottom of Page)"/>
        <w:docPartUnique/>
      </w:docPartObj>
    </w:sdtPr>
    <w:sdtEndPr/>
    <w:sdtContent>
      <w:p w:rsidR="00313107" w:rsidRDefault="00313107" w:rsidP="002808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01F" w:rsidRPr="0011201F">
          <w:rPr>
            <w:noProof/>
            <w:lang w:val="zh-TW" w:eastAsia="zh-TW"/>
          </w:rPr>
          <w:t>2181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4DC" w:rsidRDefault="003454DC" w:rsidP="009A5FF6">
      <w:r>
        <w:separator/>
      </w:r>
    </w:p>
  </w:footnote>
  <w:footnote w:type="continuationSeparator" w:id="0">
    <w:p w:rsidR="003454DC" w:rsidRDefault="003454DC" w:rsidP="009A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107" w:rsidRPr="00CC25E6" w:rsidRDefault="00313107" w:rsidP="00FE27CF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107" w:rsidRPr="001A469F" w:rsidRDefault="00313107" w:rsidP="001A469F">
    <w:pPr>
      <w:pStyle w:val="a9"/>
      <w:tabs>
        <w:tab w:val="clear" w:pos="4153"/>
        <w:tab w:val="clear" w:pos="8306"/>
      </w:tabs>
      <w:ind w:left="960"/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1722"/>
    <w:multiLevelType w:val="hybridMultilevel"/>
    <w:tmpl w:val="6E505202"/>
    <w:lvl w:ilvl="0" w:tplc="6736ED0C">
      <w:start w:val="7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EB374B1"/>
    <w:multiLevelType w:val="hybridMultilevel"/>
    <w:tmpl w:val="65606C80"/>
    <w:lvl w:ilvl="0" w:tplc="30DE4578">
      <w:start w:val="2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2" w15:restartNumberingAfterBreak="0">
    <w:nsid w:val="27EF38F3"/>
    <w:multiLevelType w:val="hybridMultilevel"/>
    <w:tmpl w:val="EC84034C"/>
    <w:lvl w:ilvl="0" w:tplc="C504D514">
      <w:start w:val="1"/>
      <w:numFmt w:val="ideographLegalTradition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 w15:restartNumberingAfterBreak="0">
    <w:nsid w:val="391F250E"/>
    <w:multiLevelType w:val="hybridMultilevel"/>
    <w:tmpl w:val="E8A21AEC"/>
    <w:lvl w:ilvl="0" w:tplc="80B40576">
      <w:start w:val="2"/>
      <w:numFmt w:val="bullet"/>
      <w:lvlText w:val="◎"/>
      <w:lvlJc w:val="left"/>
      <w:pPr>
        <w:tabs>
          <w:tab w:val="num" w:pos="2469"/>
        </w:tabs>
        <w:ind w:left="2469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69"/>
        </w:tabs>
        <w:ind w:left="306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9"/>
        </w:tabs>
        <w:ind w:left="354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9"/>
        </w:tabs>
        <w:ind w:left="402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09"/>
        </w:tabs>
        <w:ind w:left="450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9"/>
        </w:tabs>
        <w:ind w:left="498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9"/>
        </w:tabs>
        <w:ind w:left="546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49"/>
        </w:tabs>
        <w:ind w:left="594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9"/>
        </w:tabs>
        <w:ind w:left="6429" w:hanging="480"/>
      </w:pPr>
    </w:lvl>
  </w:abstractNum>
  <w:abstractNum w:abstractNumId="4" w15:restartNumberingAfterBreak="0">
    <w:nsid w:val="69F11186"/>
    <w:multiLevelType w:val="hybridMultilevel"/>
    <w:tmpl w:val="337A3298"/>
    <w:lvl w:ilvl="0" w:tplc="A8AC4BAA">
      <w:start w:val="1"/>
      <w:numFmt w:val="taiwaneseCountingThousand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F6"/>
    <w:rsid w:val="000038B0"/>
    <w:rsid w:val="00017BB2"/>
    <w:rsid w:val="00051B9E"/>
    <w:rsid w:val="000579D4"/>
    <w:rsid w:val="00073A86"/>
    <w:rsid w:val="000741C2"/>
    <w:rsid w:val="00074404"/>
    <w:rsid w:val="000A2301"/>
    <w:rsid w:val="000A3506"/>
    <w:rsid w:val="000B10CD"/>
    <w:rsid w:val="000C55E5"/>
    <w:rsid w:val="000D538F"/>
    <w:rsid w:val="000D5CBC"/>
    <w:rsid w:val="000E1CC1"/>
    <w:rsid w:val="000E2382"/>
    <w:rsid w:val="000F1B18"/>
    <w:rsid w:val="0010093E"/>
    <w:rsid w:val="00104E24"/>
    <w:rsid w:val="001073A9"/>
    <w:rsid w:val="00110C8D"/>
    <w:rsid w:val="0011201F"/>
    <w:rsid w:val="00116CC7"/>
    <w:rsid w:val="00120773"/>
    <w:rsid w:val="001612D3"/>
    <w:rsid w:val="00172E1F"/>
    <w:rsid w:val="00187009"/>
    <w:rsid w:val="0019167B"/>
    <w:rsid w:val="00192143"/>
    <w:rsid w:val="00193FAF"/>
    <w:rsid w:val="001A469F"/>
    <w:rsid w:val="001B50AE"/>
    <w:rsid w:val="001E312B"/>
    <w:rsid w:val="001E43F7"/>
    <w:rsid w:val="001F2F66"/>
    <w:rsid w:val="00202375"/>
    <w:rsid w:val="00211EDB"/>
    <w:rsid w:val="00222BBE"/>
    <w:rsid w:val="00256853"/>
    <w:rsid w:val="002569AD"/>
    <w:rsid w:val="0027251E"/>
    <w:rsid w:val="002808B9"/>
    <w:rsid w:val="002933B9"/>
    <w:rsid w:val="002B1B38"/>
    <w:rsid w:val="002D4169"/>
    <w:rsid w:val="002D4F25"/>
    <w:rsid w:val="002F25C5"/>
    <w:rsid w:val="00303517"/>
    <w:rsid w:val="00313107"/>
    <w:rsid w:val="00322853"/>
    <w:rsid w:val="00322F1A"/>
    <w:rsid w:val="00337D9E"/>
    <w:rsid w:val="003454DC"/>
    <w:rsid w:val="003666CD"/>
    <w:rsid w:val="00372E51"/>
    <w:rsid w:val="00374933"/>
    <w:rsid w:val="003824A8"/>
    <w:rsid w:val="00390F9B"/>
    <w:rsid w:val="003A4B4F"/>
    <w:rsid w:val="003B2754"/>
    <w:rsid w:val="003B706B"/>
    <w:rsid w:val="003C4076"/>
    <w:rsid w:val="003D4800"/>
    <w:rsid w:val="003E550F"/>
    <w:rsid w:val="003F3536"/>
    <w:rsid w:val="003F41F3"/>
    <w:rsid w:val="00413E1A"/>
    <w:rsid w:val="00414FF9"/>
    <w:rsid w:val="004268F0"/>
    <w:rsid w:val="00444836"/>
    <w:rsid w:val="0045406C"/>
    <w:rsid w:val="00460DDB"/>
    <w:rsid w:val="004726E7"/>
    <w:rsid w:val="00477FC9"/>
    <w:rsid w:val="00490C61"/>
    <w:rsid w:val="00493D63"/>
    <w:rsid w:val="004A5966"/>
    <w:rsid w:val="004C063B"/>
    <w:rsid w:val="004C2BA8"/>
    <w:rsid w:val="004C73DF"/>
    <w:rsid w:val="004E0E55"/>
    <w:rsid w:val="004F58E1"/>
    <w:rsid w:val="005012B3"/>
    <w:rsid w:val="00507160"/>
    <w:rsid w:val="00507479"/>
    <w:rsid w:val="00511B9E"/>
    <w:rsid w:val="00517E06"/>
    <w:rsid w:val="005368E4"/>
    <w:rsid w:val="00536936"/>
    <w:rsid w:val="005450B5"/>
    <w:rsid w:val="005576C2"/>
    <w:rsid w:val="00560B87"/>
    <w:rsid w:val="00565041"/>
    <w:rsid w:val="00567F22"/>
    <w:rsid w:val="00584184"/>
    <w:rsid w:val="0059049D"/>
    <w:rsid w:val="005940BA"/>
    <w:rsid w:val="005A63C8"/>
    <w:rsid w:val="005B10C9"/>
    <w:rsid w:val="005C6ECA"/>
    <w:rsid w:val="005D1E7B"/>
    <w:rsid w:val="005D2F75"/>
    <w:rsid w:val="005D4D21"/>
    <w:rsid w:val="005E1276"/>
    <w:rsid w:val="005E3173"/>
    <w:rsid w:val="005F2237"/>
    <w:rsid w:val="005F5A0D"/>
    <w:rsid w:val="00607840"/>
    <w:rsid w:val="00612CFE"/>
    <w:rsid w:val="00612F3E"/>
    <w:rsid w:val="00644A8E"/>
    <w:rsid w:val="00690672"/>
    <w:rsid w:val="0069321C"/>
    <w:rsid w:val="00696D10"/>
    <w:rsid w:val="0069798C"/>
    <w:rsid w:val="006B513F"/>
    <w:rsid w:val="006B5E3C"/>
    <w:rsid w:val="006C0AFA"/>
    <w:rsid w:val="006C6DA1"/>
    <w:rsid w:val="006C7B39"/>
    <w:rsid w:val="006D0956"/>
    <w:rsid w:val="0070460C"/>
    <w:rsid w:val="00710933"/>
    <w:rsid w:val="00722CD4"/>
    <w:rsid w:val="00724629"/>
    <w:rsid w:val="0072774B"/>
    <w:rsid w:val="00737415"/>
    <w:rsid w:val="0073783D"/>
    <w:rsid w:val="0074400A"/>
    <w:rsid w:val="00744A61"/>
    <w:rsid w:val="0075397F"/>
    <w:rsid w:val="00770264"/>
    <w:rsid w:val="00771A37"/>
    <w:rsid w:val="00784D57"/>
    <w:rsid w:val="007914E8"/>
    <w:rsid w:val="007A1D5E"/>
    <w:rsid w:val="007A2E4E"/>
    <w:rsid w:val="007B48F9"/>
    <w:rsid w:val="007B602E"/>
    <w:rsid w:val="007C17DC"/>
    <w:rsid w:val="00806326"/>
    <w:rsid w:val="00817063"/>
    <w:rsid w:val="008210CA"/>
    <w:rsid w:val="00823059"/>
    <w:rsid w:val="00833201"/>
    <w:rsid w:val="00836E8F"/>
    <w:rsid w:val="0084657A"/>
    <w:rsid w:val="00855D89"/>
    <w:rsid w:val="00862378"/>
    <w:rsid w:val="008954D7"/>
    <w:rsid w:val="008C465E"/>
    <w:rsid w:val="008C61C7"/>
    <w:rsid w:val="008D2907"/>
    <w:rsid w:val="008E7F70"/>
    <w:rsid w:val="008F0762"/>
    <w:rsid w:val="008F54F9"/>
    <w:rsid w:val="00907347"/>
    <w:rsid w:val="00917BDC"/>
    <w:rsid w:val="009208D5"/>
    <w:rsid w:val="00921958"/>
    <w:rsid w:val="00923497"/>
    <w:rsid w:val="00924476"/>
    <w:rsid w:val="00934954"/>
    <w:rsid w:val="00947CDC"/>
    <w:rsid w:val="00952D01"/>
    <w:rsid w:val="0098317B"/>
    <w:rsid w:val="00985E8A"/>
    <w:rsid w:val="0099254D"/>
    <w:rsid w:val="00997916"/>
    <w:rsid w:val="009A2F51"/>
    <w:rsid w:val="009A5FF6"/>
    <w:rsid w:val="009A6D5B"/>
    <w:rsid w:val="009C121A"/>
    <w:rsid w:val="009C55C6"/>
    <w:rsid w:val="009E1D02"/>
    <w:rsid w:val="009F30C0"/>
    <w:rsid w:val="00A150C1"/>
    <w:rsid w:val="00A206BD"/>
    <w:rsid w:val="00A25EF3"/>
    <w:rsid w:val="00A30B77"/>
    <w:rsid w:val="00A32A7E"/>
    <w:rsid w:val="00A41BE1"/>
    <w:rsid w:val="00A50622"/>
    <w:rsid w:val="00A66F1B"/>
    <w:rsid w:val="00AB73DC"/>
    <w:rsid w:val="00AC6686"/>
    <w:rsid w:val="00AD468A"/>
    <w:rsid w:val="00AE5C43"/>
    <w:rsid w:val="00B1415E"/>
    <w:rsid w:val="00B1699D"/>
    <w:rsid w:val="00B51F40"/>
    <w:rsid w:val="00BB70A8"/>
    <w:rsid w:val="00BC37CE"/>
    <w:rsid w:val="00BC4B24"/>
    <w:rsid w:val="00BD48F8"/>
    <w:rsid w:val="00BE49EF"/>
    <w:rsid w:val="00C049A3"/>
    <w:rsid w:val="00C31B1F"/>
    <w:rsid w:val="00C35052"/>
    <w:rsid w:val="00C517C8"/>
    <w:rsid w:val="00C6227B"/>
    <w:rsid w:val="00C622B2"/>
    <w:rsid w:val="00C77AC3"/>
    <w:rsid w:val="00C81850"/>
    <w:rsid w:val="00C8210B"/>
    <w:rsid w:val="00C847C8"/>
    <w:rsid w:val="00CA006D"/>
    <w:rsid w:val="00CC25E6"/>
    <w:rsid w:val="00CC4109"/>
    <w:rsid w:val="00CC4DBD"/>
    <w:rsid w:val="00CD15D5"/>
    <w:rsid w:val="00CF330F"/>
    <w:rsid w:val="00CF5171"/>
    <w:rsid w:val="00D01574"/>
    <w:rsid w:val="00D1029A"/>
    <w:rsid w:val="00D1106C"/>
    <w:rsid w:val="00D201D6"/>
    <w:rsid w:val="00D2051C"/>
    <w:rsid w:val="00D236A1"/>
    <w:rsid w:val="00D2644B"/>
    <w:rsid w:val="00D32504"/>
    <w:rsid w:val="00D35CB5"/>
    <w:rsid w:val="00D53D27"/>
    <w:rsid w:val="00D55E72"/>
    <w:rsid w:val="00D626E0"/>
    <w:rsid w:val="00D7605A"/>
    <w:rsid w:val="00D85E02"/>
    <w:rsid w:val="00DB5956"/>
    <w:rsid w:val="00DD3047"/>
    <w:rsid w:val="00DE625C"/>
    <w:rsid w:val="00DF4614"/>
    <w:rsid w:val="00E01CBC"/>
    <w:rsid w:val="00E02ECE"/>
    <w:rsid w:val="00E10FB0"/>
    <w:rsid w:val="00E17B34"/>
    <w:rsid w:val="00E204DB"/>
    <w:rsid w:val="00E354DE"/>
    <w:rsid w:val="00E449E4"/>
    <w:rsid w:val="00E5073A"/>
    <w:rsid w:val="00E51762"/>
    <w:rsid w:val="00E5410E"/>
    <w:rsid w:val="00E54FEA"/>
    <w:rsid w:val="00E64F47"/>
    <w:rsid w:val="00E65EF9"/>
    <w:rsid w:val="00E83A4B"/>
    <w:rsid w:val="00E83E8E"/>
    <w:rsid w:val="00E8471E"/>
    <w:rsid w:val="00E84D38"/>
    <w:rsid w:val="00E871AC"/>
    <w:rsid w:val="00EA4396"/>
    <w:rsid w:val="00EA4A89"/>
    <w:rsid w:val="00EA648B"/>
    <w:rsid w:val="00EB1FC5"/>
    <w:rsid w:val="00ED0A95"/>
    <w:rsid w:val="00ED3CEE"/>
    <w:rsid w:val="00ED4E61"/>
    <w:rsid w:val="00EE68BE"/>
    <w:rsid w:val="00EF195A"/>
    <w:rsid w:val="00EF409A"/>
    <w:rsid w:val="00EF5723"/>
    <w:rsid w:val="00EF6E1D"/>
    <w:rsid w:val="00F12FFC"/>
    <w:rsid w:val="00F25E3D"/>
    <w:rsid w:val="00F443F8"/>
    <w:rsid w:val="00F50849"/>
    <w:rsid w:val="00F67096"/>
    <w:rsid w:val="00F84766"/>
    <w:rsid w:val="00F9079F"/>
    <w:rsid w:val="00FB03C0"/>
    <w:rsid w:val="00FB4CF1"/>
    <w:rsid w:val="00FB6548"/>
    <w:rsid w:val="00FE27CF"/>
    <w:rsid w:val="00FE401F"/>
    <w:rsid w:val="00FE4317"/>
    <w:rsid w:val="00FF0FBB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DD89EF-612B-4B11-BFF0-9862D1E7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9A5FF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A5FF6"/>
    <w:rPr>
      <w:rFonts w:ascii="Arial" w:hAnsi="Arial"/>
      <w:b/>
      <w:bCs/>
      <w:kern w:val="52"/>
      <w:sz w:val="52"/>
      <w:szCs w:val="52"/>
    </w:rPr>
  </w:style>
  <w:style w:type="character" w:customStyle="1" w:styleId="a3">
    <w:name w:val="字元"/>
    <w:rsid w:val="009A5FF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1"/>
    <w:rsid w:val="009A5FF6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9A5FF6"/>
    <w:pPr>
      <w:ind w:leftChars="100" w:left="100"/>
    </w:pPr>
  </w:style>
  <w:style w:type="paragraph" w:customStyle="1" w:styleId="03">
    <w:name w:val="03.標題...一、"/>
    <w:basedOn w:val="01"/>
    <w:rsid w:val="009A5FF6"/>
    <w:pPr>
      <w:ind w:leftChars="200" w:left="200"/>
    </w:pPr>
  </w:style>
  <w:style w:type="paragraph" w:customStyle="1" w:styleId="04">
    <w:name w:val="04.標題...（一）"/>
    <w:basedOn w:val="01"/>
    <w:rsid w:val="009A5FF6"/>
    <w:pPr>
      <w:ind w:leftChars="300" w:left="300"/>
    </w:pPr>
  </w:style>
  <w:style w:type="paragraph" w:customStyle="1" w:styleId="05">
    <w:name w:val="05.標題...１、"/>
    <w:basedOn w:val="01"/>
    <w:rsid w:val="009A5FF6"/>
    <w:pPr>
      <w:ind w:leftChars="400" w:left="400"/>
    </w:pPr>
  </w:style>
  <w:style w:type="paragraph" w:customStyle="1" w:styleId="06">
    <w:name w:val="06.標題...（１）"/>
    <w:basedOn w:val="01"/>
    <w:rsid w:val="009A5FF6"/>
    <w:pPr>
      <w:ind w:leftChars="500" w:left="500"/>
    </w:pPr>
  </w:style>
  <w:style w:type="paragraph" w:customStyle="1" w:styleId="07">
    <w:name w:val="07.標題...Ａ、"/>
    <w:basedOn w:val="01"/>
    <w:rsid w:val="009A5FF6"/>
    <w:pPr>
      <w:ind w:leftChars="600" w:left="600"/>
    </w:pPr>
  </w:style>
  <w:style w:type="paragraph" w:customStyle="1" w:styleId="08">
    <w:name w:val="08.標題...（Ａ）"/>
    <w:basedOn w:val="07"/>
    <w:rsid w:val="009A5FF6"/>
    <w:pPr>
      <w:ind w:leftChars="700" w:left="700"/>
    </w:pPr>
  </w:style>
  <w:style w:type="paragraph" w:customStyle="1" w:styleId="09">
    <w:name w:val="09.標題...ａ、"/>
    <w:basedOn w:val="08"/>
    <w:rsid w:val="009A5FF6"/>
    <w:pPr>
      <w:ind w:leftChars="800" w:left="800"/>
    </w:pPr>
  </w:style>
  <w:style w:type="character" w:customStyle="1" w:styleId="foot">
    <w:name w:val="foot"/>
    <w:basedOn w:val="a0"/>
    <w:rsid w:val="009A5FF6"/>
  </w:style>
  <w:style w:type="character" w:customStyle="1" w:styleId="headname">
    <w:name w:val="headname"/>
    <w:rsid w:val="009A5FF6"/>
    <w:rPr>
      <w:b/>
      <w:bCs/>
      <w:color w:val="0000A0"/>
      <w:sz w:val="28"/>
      <w:szCs w:val="28"/>
    </w:rPr>
  </w:style>
  <w:style w:type="paragraph" w:styleId="a4">
    <w:name w:val="Body Text"/>
    <w:basedOn w:val="a"/>
    <w:link w:val="a5"/>
    <w:rsid w:val="009A5FF6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rsid w:val="009A5FF6"/>
    <w:rPr>
      <w:rFonts w:eastAsia="標楷體"/>
      <w:kern w:val="2"/>
      <w:sz w:val="24"/>
      <w:szCs w:val="24"/>
    </w:rPr>
  </w:style>
  <w:style w:type="character" w:styleId="a6">
    <w:name w:val="FollowedHyperlink"/>
    <w:rsid w:val="009A5FF6"/>
    <w:rPr>
      <w:color w:val="800080"/>
      <w:u w:val="single"/>
    </w:rPr>
  </w:style>
  <w:style w:type="paragraph" w:styleId="a7">
    <w:name w:val="footer"/>
    <w:basedOn w:val="a"/>
    <w:link w:val="a8"/>
    <w:uiPriority w:val="99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尾 字元"/>
    <w:basedOn w:val="a0"/>
    <w:link w:val="a7"/>
    <w:uiPriority w:val="99"/>
    <w:rsid w:val="009A5FF6"/>
    <w:rPr>
      <w:kern w:val="2"/>
      <w:lang w:val="x-none" w:eastAsia="x-none"/>
    </w:rPr>
  </w:style>
  <w:style w:type="paragraph" w:styleId="a9">
    <w:name w:val="header"/>
    <w:basedOn w:val="a"/>
    <w:link w:val="aa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A5FF6"/>
    <w:rPr>
      <w:kern w:val="2"/>
    </w:rPr>
  </w:style>
  <w:style w:type="character" w:styleId="ab">
    <w:name w:val="page number"/>
    <w:basedOn w:val="a0"/>
    <w:rsid w:val="009A5FF6"/>
  </w:style>
  <w:style w:type="paragraph" w:styleId="ac">
    <w:name w:val="footnote text"/>
    <w:basedOn w:val="a"/>
    <w:link w:val="ad"/>
    <w:semiHidden/>
    <w:rsid w:val="009A5FF6"/>
    <w:pPr>
      <w:snapToGrid w:val="0"/>
    </w:pPr>
    <w:rPr>
      <w:sz w:val="20"/>
      <w:szCs w:val="20"/>
      <w:lang w:val="x-none" w:eastAsia="x-none"/>
    </w:rPr>
  </w:style>
  <w:style w:type="character" w:customStyle="1" w:styleId="ad">
    <w:name w:val="註腳文字 字元"/>
    <w:basedOn w:val="a0"/>
    <w:link w:val="ac"/>
    <w:semiHidden/>
    <w:rsid w:val="009A5FF6"/>
    <w:rPr>
      <w:kern w:val="2"/>
      <w:lang w:val="x-none" w:eastAsia="x-none"/>
    </w:rPr>
  </w:style>
  <w:style w:type="character" w:styleId="ae">
    <w:name w:val="footnote reference"/>
    <w:semiHidden/>
    <w:rsid w:val="009A5FF6"/>
    <w:rPr>
      <w:vertAlign w:val="superscript"/>
    </w:rPr>
  </w:style>
  <w:style w:type="character" w:styleId="af">
    <w:name w:val="Hyperlink"/>
    <w:rsid w:val="009A5FF6"/>
    <w:rPr>
      <w:strike w:val="0"/>
      <w:dstrike w:val="0"/>
      <w:color w:val="3333CC"/>
      <w:u w:val="none"/>
      <w:effect w:val="none"/>
    </w:rPr>
  </w:style>
  <w:style w:type="paragraph" w:customStyle="1" w:styleId="100">
    <w:name w:val="10.標題...ａ、"/>
    <w:basedOn w:val="09"/>
    <w:rsid w:val="009A5FF6"/>
    <w:pPr>
      <w:ind w:leftChars="900" w:left="900"/>
    </w:pPr>
  </w:style>
  <w:style w:type="character" w:customStyle="1" w:styleId="gaiji">
    <w:name w:val="gaiji"/>
    <w:rsid w:val="009A5FF6"/>
    <w:rPr>
      <w:rFonts w:ascii="SimSun" w:eastAsia="SimSun" w:hAnsi="SimSun" w:hint="eastAsia"/>
    </w:rPr>
  </w:style>
  <w:style w:type="paragraph" w:customStyle="1" w:styleId="2">
    <w:name w:val="2.內文...一、"/>
    <w:basedOn w:val="a"/>
    <w:rsid w:val="009A5FF6"/>
    <w:pPr>
      <w:ind w:leftChars="100" w:left="100"/>
    </w:pPr>
  </w:style>
  <w:style w:type="character" w:customStyle="1" w:styleId="af0">
    <w:name w:val="註解文字 字元"/>
    <w:basedOn w:val="a0"/>
    <w:link w:val="af1"/>
    <w:semiHidden/>
    <w:rsid w:val="009A5FF6"/>
    <w:rPr>
      <w:kern w:val="2"/>
      <w:sz w:val="24"/>
      <w:szCs w:val="24"/>
    </w:rPr>
  </w:style>
  <w:style w:type="paragraph" w:styleId="af1">
    <w:name w:val="annotation text"/>
    <w:basedOn w:val="a"/>
    <w:link w:val="af0"/>
    <w:semiHidden/>
    <w:rsid w:val="009A5FF6"/>
  </w:style>
  <w:style w:type="paragraph" w:styleId="af2">
    <w:name w:val="Balloon Text"/>
    <w:basedOn w:val="a"/>
    <w:link w:val="af3"/>
    <w:rsid w:val="009A5FF6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9A5FF6"/>
    <w:rPr>
      <w:rFonts w:ascii="Cambria" w:hAnsi="Cambria"/>
      <w:kern w:val="2"/>
      <w:sz w:val="18"/>
      <w:szCs w:val="18"/>
    </w:rPr>
  </w:style>
  <w:style w:type="character" w:styleId="af4">
    <w:name w:val="annotation reference"/>
    <w:basedOn w:val="a0"/>
    <w:semiHidden/>
    <w:unhideWhenUsed/>
    <w:rsid w:val="001612D3"/>
    <w:rPr>
      <w:sz w:val="18"/>
      <w:szCs w:val="18"/>
    </w:rPr>
  </w:style>
  <w:style w:type="paragraph" w:styleId="af5">
    <w:name w:val="annotation subject"/>
    <w:basedOn w:val="af1"/>
    <w:next w:val="af1"/>
    <w:link w:val="af6"/>
    <w:uiPriority w:val="99"/>
    <w:semiHidden/>
    <w:unhideWhenUsed/>
    <w:rsid w:val="001612D3"/>
    <w:rPr>
      <w:b/>
      <w:bCs/>
    </w:rPr>
  </w:style>
  <w:style w:type="character" w:customStyle="1" w:styleId="af6">
    <w:name w:val="註解主旨 字元"/>
    <w:basedOn w:val="af0"/>
    <w:link w:val="af5"/>
    <w:uiPriority w:val="99"/>
    <w:semiHidden/>
    <w:rsid w:val="001612D3"/>
    <w:rPr>
      <w:b/>
      <w:bCs/>
      <w:kern w:val="2"/>
      <w:sz w:val="24"/>
      <w:szCs w:val="24"/>
    </w:rPr>
  </w:style>
  <w:style w:type="paragraph" w:styleId="af7">
    <w:name w:val="Revision"/>
    <w:hidden/>
    <w:uiPriority w:val="99"/>
    <w:semiHidden/>
    <w:rsid w:val="001612D3"/>
    <w:rPr>
      <w:kern w:val="2"/>
      <w:sz w:val="24"/>
      <w:szCs w:val="24"/>
    </w:rPr>
  </w:style>
  <w:style w:type="paragraph" w:styleId="af8">
    <w:name w:val="No Spacing"/>
    <w:uiPriority w:val="1"/>
    <w:qFormat/>
    <w:rsid w:val="00784D57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2E804-83C9-4C1C-8980-BDFED5EB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91</cp:revision>
  <cp:lastPrinted>2014-08-09T23:25:00Z</cp:lastPrinted>
  <dcterms:created xsi:type="dcterms:W3CDTF">2015-05-10T15:50:00Z</dcterms:created>
  <dcterms:modified xsi:type="dcterms:W3CDTF">2016-04-07T08:13:00Z</dcterms:modified>
</cp:coreProperties>
</file>