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E30" w:rsidRPr="00614C27" w:rsidRDefault="00B01E30" w:rsidP="00EE64E2">
      <w:pPr>
        <w:adjustRightInd w:val="0"/>
        <w:snapToGrid w:val="0"/>
        <w:jc w:val="center"/>
        <w:rPr>
          <w:rFonts w:ascii="Times New Roman" w:eastAsia="新細明體" w:hAnsi="Times New Roman" w:cs="Roman Unicode"/>
          <w:szCs w:val="24"/>
        </w:rPr>
      </w:pPr>
      <w:r w:rsidRPr="00614C27">
        <w:rPr>
          <w:rFonts w:ascii="Times New Roman" w:eastAsia="新細明體" w:hAnsi="Times New Roman" w:cs="Roman Unicode"/>
          <w:szCs w:val="24"/>
        </w:rPr>
        <w:t>慧日佛學班第</w:t>
      </w:r>
      <w:r w:rsidR="00833653" w:rsidRPr="00614C27">
        <w:rPr>
          <w:rFonts w:ascii="Times New Roman" w:eastAsia="新細明體" w:hAnsi="Times New Roman" w:cs="Roman Unicode" w:hint="eastAsia"/>
          <w:szCs w:val="24"/>
        </w:rPr>
        <w:t>0</w:t>
      </w:r>
      <w:r w:rsidRPr="00614C27">
        <w:rPr>
          <w:rFonts w:ascii="Times New Roman" w:hAnsi="Times New Roman" w:cs="Times New Roman"/>
        </w:rPr>
        <w:t>1</w:t>
      </w:r>
      <w:r w:rsidRPr="00614C27">
        <w:rPr>
          <w:rFonts w:ascii="Times New Roman" w:eastAsia="新細明體" w:hAnsi="Times New Roman" w:cs="Roman Unicode"/>
          <w:szCs w:val="24"/>
        </w:rPr>
        <w:t>期</w:t>
      </w:r>
    </w:p>
    <w:p w:rsidR="00FA3FB4" w:rsidRPr="00614C27" w:rsidRDefault="00FA3FB4" w:rsidP="00EE64E2">
      <w:pPr>
        <w:jc w:val="center"/>
        <w:rPr>
          <w:rFonts w:ascii="Times New Roman" w:eastAsia="標楷體" w:hAnsi="Times New Roman" w:cs="Roman Unicode"/>
          <w:b/>
          <w:sz w:val="44"/>
          <w:szCs w:val="44"/>
        </w:rPr>
      </w:pPr>
      <w:r w:rsidRPr="00614C27">
        <w:rPr>
          <w:rFonts w:ascii="Times New Roman" w:eastAsia="標楷體" w:hAnsi="標楷體" w:cs="Roman Unicode"/>
          <w:b/>
          <w:sz w:val="44"/>
          <w:szCs w:val="44"/>
        </w:rPr>
        <w:t>《大智度論》卷</w:t>
      </w:r>
      <w:r w:rsidRPr="00614C27">
        <w:rPr>
          <w:rFonts w:ascii="Times New Roman" w:eastAsia="標楷體" w:hAnsi="標楷體" w:cs="Roman Unicode" w:hint="eastAsia"/>
          <w:b/>
          <w:sz w:val="44"/>
          <w:szCs w:val="44"/>
        </w:rPr>
        <w:t>5</w:t>
      </w:r>
    </w:p>
    <w:p w:rsidR="00FA3FB4" w:rsidRPr="00614C27" w:rsidRDefault="00FA3FB4" w:rsidP="00EE64E2">
      <w:pPr>
        <w:spacing w:line="0" w:lineRule="atLeast"/>
        <w:jc w:val="center"/>
        <w:rPr>
          <w:rFonts w:ascii="Times New Roman" w:eastAsia="標楷體" w:hAnsi="Times New Roman" w:cs="Times New Roman"/>
          <w:b/>
          <w:bCs/>
          <w:sz w:val="28"/>
          <w:szCs w:val="28"/>
        </w:rPr>
      </w:pPr>
      <w:r w:rsidRPr="00614C27">
        <w:rPr>
          <w:rFonts w:ascii="Times New Roman" w:eastAsia="標楷體" w:hAnsi="Times New Roman" w:cs="Times New Roman"/>
          <w:b/>
          <w:bCs/>
          <w:sz w:val="28"/>
          <w:szCs w:val="28"/>
        </w:rPr>
        <w:t>〈</w:t>
      </w:r>
      <w:r w:rsidRPr="00614C27">
        <w:rPr>
          <w:rFonts w:ascii="Times New Roman" w:eastAsia="標楷體" w:hAnsi="Times New Roman" w:cs="Times New Roman" w:hint="eastAsia"/>
          <w:b/>
          <w:bCs/>
          <w:sz w:val="28"/>
          <w:szCs w:val="28"/>
        </w:rPr>
        <w:t>初品中摩訶薩埵釋論第九</w:t>
      </w:r>
      <w:r w:rsidRPr="00614C27">
        <w:rPr>
          <w:rFonts w:ascii="Times New Roman" w:eastAsia="標楷體" w:hAnsi="Times New Roman" w:cs="Times New Roman"/>
          <w:b/>
          <w:bCs/>
          <w:sz w:val="28"/>
          <w:szCs w:val="28"/>
        </w:rPr>
        <w:t>〉</w:t>
      </w:r>
    </w:p>
    <w:p w:rsidR="00FA3FB4" w:rsidRPr="00614C27" w:rsidRDefault="00FA3FB4" w:rsidP="00EE64E2">
      <w:pPr>
        <w:jc w:val="center"/>
        <w:rPr>
          <w:rFonts w:ascii="Times New Roman" w:eastAsia="標楷體" w:hAnsi="標楷體" w:cs="Times New Roman"/>
          <w:b/>
          <w:bCs/>
          <w:szCs w:val="24"/>
        </w:rPr>
      </w:pPr>
      <w:r w:rsidRPr="00614C27">
        <w:rPr>
          <w:rFonts w:ascii="Times New Roman" w:eastAsia="標楷體" w:hAnsi="標楷體" w:cs="Times New Roman"/>
          <w:b/>
          <w:bCs/>
          <w:szCs w:val="24"/>
        </w:rPr>
        <w:t>（</w:t>
      </w:r>
      <w:r w:rsidRPr="00614C27">
        <w:rPr>
          <w:rFonts w:ascii="Times New Roman" w:eastAsia="標楷體" w:hAnsi="標楷體" w:cs="Times New Roman" w:hint="eastAsia"/>
          <w:b/>
          <w:bCs/>
          <w:szCs w:val="24"/>
        </w:rPr>
        <w:t>大正</w:t>
      </w:r>
      <w:r w:rsidRPr="00614C27">
        <w:rPr>
          <w:rFonts w:ascii="Times New Roman" w:eastAsia="標楷體" w:hAnsi="標楷體" w:cs="Times New Roman" w:hint="eastAsia"/>
          <w:b/>
          <w:bCs/>
          <w:szCs w:val="24"/>
        </w:rPr>
        <w:t>25</w:t>
      </w:r>
      <w:r w:rsidRPr="00614C27">
        <w:rPr>
          <w:rFonts w:ascii="Times New Roman" w:eastAsia="標楷體" w:hAnsi="標楷體" w:cs="Times New Roman" w:hint="eastAsia"/>
          <w:b/>
          <w:bCs/>
          <w:szCs w:val="24"/>
        </w:rPr>
        <w:t>，</w:t>
      </w:r>
      <w:smartTag w:uri="urn:schemas-microsoft-com:office:smarttags" w:element="chmetcnv">
        <w:smartTagPr>
          <w:attr w:name="UnitName" w:val="a"/>
          <w:attr w:name="SourceValue" w:val="94"/>
          <w:attr w:name="HasSpace" w:val="False"/>
          <w:attr w:name="Negative" w:val="False"/>
          <w:attr w:name="NumberType" w:val="1"/>
          <w:attr w:name="TCSC" w:val="0"/>
        </w:smartTagPr>
        <w:r w:rsidRPr="00614C27">
          <w:rPr>
            <w:rFonts w:ascii="Times New Roman" w:eastAsia="標楷體" w:hAnsi="標楷體" w:cs="Times New Roman"/>
            <w:b/>
            <w:bCs/>
            <w:szCs w:val="24"/>
          </w:rPr>
          <w:t>94a</w:t>
        </w:r>
      </w:smartTag>
      <w:r w:rsidRPr="00614C27">
        <w:rPr>
          <w:rFonts w:ascii="Times New Roman" w:eastAsia="標楷體" w:hAnsi="標楷體" w:cs="Times New Roman"/>
          <w:b/>
          <w:bCs/>
          <w:szCs w:val="24"/>
        </w:rPr>
        <w:t>13</w:t>
      </w:r>
      <w:r w:rsidR="002E14A8" w:rsidRPr="00614C27">
        <w:rPr>
          <w:rFonts w:ascii="Times New Roman" w:eastAsia="標楷體" w:hAnsi="標楷體" w:cs="Times New Roman"/>
          <w:b/>
          <w:bCs/>
          <w:szCs w:val="24"/>
        </w:rPr>
        <w:t>-</w:t>
      </w:r>
      <w:r w:rsidRPr="00614C27">
        <w:rPr>
          <w:rFonts w:ascii="Times New Roman" w:eastAsia="標楷體" w:hAnsi="標楷體" w:cs="Times New Roman"/>
          <w:b/>
          <w:bCs/>
          <w:szCs w:val="24"/>
        </w:rPr>
        <w:t>95b29</w:t>
      </w:r>
      <w:r w:rsidRPr="00614C27">
        <w:rPr>
          <w:rFonts w:ascii="Times New Roman" w:eastAsia="標楷體" w:hAnsi="標楷體" w:cs="Times New Roman"/>
          <w:b/>
          <w:bCs/>
          <w:szCs w:val="24"/>
        </w:rPr>
        <w:t>）</w:t>
      </w:r>
    </w:p>
    <w:p w:rsidR="00FA3FB4" w:rsidRPr="00614C27" w:rsidRDefault="00FA3FB4" w:rsidP="00EE64E2">
      <w:pPr>
        <w:jc w:val="right"/>
        <w:rPr>
          <w:rFonts w:ascii="Times New Roman" w:eastAsia="新細明體" w:hAnsi="Times New Roman" w:cs="Roman Unicode"/>
          <w:szCs w:val="24"/>
        </w:rPr>
      </w:pPr>
      <w:r w:rsidRPr="00614C27">
        <w:rPr>
          <w:rFonts w:ascii="Times New Roman" w:eastAsia="標楷體" w:hAnsi="Times New Roman" w:cs="Roman Unicode"/>
          <w:sz w:val="26"/>
          <w:szCs w:val="24"/>
        </w:rPr>
        <w:t>釋厚觀</w:t>
      </w:r>
      <w:r w:rsidRPr="00614C27">
        <w:rPr>
          <w:rFonts w:ascii="Times New Roman" w:eastAsia="新細明體" w:hAnsi="Times New Roman" w:cs="Roman Unicode"/>
          <w:sz w:val="26"/>
          <w:szCs w:val="24"/>
        </w:rPr>
        <w:t>（</w:t>
      </w:r>
      <w:r w:rsidRPr="00614C27">
        <w:rPr>
          <w:rFonts w:ascii="Times New Roman" w:eastAsia="新細明體" w:hAnsi="Times New Roman" w:cs="Roman Unicode"/>
          <w:sz w:val="26"/>
          <w:szCs w:val="24"/>
        </w:rPr>
        <w:t>200</w:t>
      </w:r>
      <w:r w:rsidRPr="00614C27">
        <w:rPr>
          <w:rFonts w:ascii="Times New Roman" w:eastAsia="新細明體" w:hAnsi="Times New Roman" w:cs="Roman Unicode" w:hint="eastAsia"/>
          <w:sz w:val="26"/>
          <w:szCs w:val="24"/>
        </w:rPr>
        <w:t>7</w:t>
      </w:r>
      <w:r w:rsidRPr="00614C27">
        <w:rPr>
          <w:rFonts w:ascii="Times New Roman" w:eastAsia="新細明體" w:hAnsi="Times New Roman" w:cs="Roman Unicode"/>
          <w:sz w:val="26"/>
          <w:szCs w:val="24"/>
        </w:rPr>
        <w:t>.</w:t>
      </w:r>
      <w:r w:rsidR="00025774" w:rsidRPr="00614C27">
        <w:rPr>
          <w:rFonts w:ascii="Times New Roman" w:eastAsia="新細明體" w:hAnsi="Times New Roman" w:cs="Roman Unicode" w:hint="eastAsia"/>
          <w:sz w:val="26"/>
          <w:szCs w:val="24"/>
        </w:rPr>
        <w:t>0</w:t>
      </w:r>
      <w:r w:rsidRPr="00614C27">
        <w:rPr>
          <w:rFonts w:ascii="Times New Roman" w:eastAsia="新細明體" w:hAnsi="Times New Roman" w:cs="Roman Unicode" w:hint="eastAsia"/>
          <w:sz w:val="26"/>
          <w:szCs w:val="24"/>
        </w:rPr>
        <w:t>1</w:t>
      </w:r>
      <w:r w:rsidRPr="00614C27">
        <w:rPr>
          <w:rFonts w:ascii="Times New Roman" w:eastAsia="新細明體" w:hAnsi="Times New Roman" w:cs="Roman Unicode"/>
          <w:sz w:val="26"/>
          <w:szCs w:val="24"/>
        </w:rPr>
        <w:t>.</w:t>
      </w:r>
      <w:r w:rsidR="00025774" w:rsidRPr="00614C27">
        <w:rPr>
          <w:rFonts w:ascii="Times New Roman" w:eastAsia="新細明體" w:hAnsi="Times New Roman" w:cs="Roman Unicode"/>
          <w:sz w:val="26"/>
          <w:szCs w:val="24"/>
        </w:rPr>
        <w:t>0</w:t>
      </w:r>
      <w:r w:rsidRPr="00614C27">
        <w:rPr>
          <w:rFonts w:ascii="Times New Roman" w:eastAsia="新細明體" w:hAnsi="Times New Roman" w:cs="Roman Unicode" w:hint="eastAsia"/>
          <w:sz w:val="26"/>
          <w:szCs w:val="24"/>
        </w:rPr>
        <w:t>6</w:t>
      </w:r>
      <w:r w:rsidRPr="00614C27">
        <w:rPr>
          <w:rFonts w:ascii="Times New Roman" w:eastAsia="新細明體" w:hAnsi="Times New Roman" w:cs="Roman Unicode"/>
          <w:sz w:val="26"/>
          <w:szCs w:val="24"/>
        </w:rPr>
        <w:t>）</w:t>
      </w:r>
    </w:p>
    <w:p w:rsidR="00FA3FB4" w:rsidRPr="00614C27" w:rsidRDefault="00431777" w:rsidP="007A4BFF">
      <w:pPr>
        <w:spacing w:beforeLines="50" w:before="180" w:line="336" w:lineRule="exact"/>
        <w:jc w:val="both"/>
        <w:rPr>
          <w:rFonts w:ascii="新細明體" w:eastAsia="新細明體" w:hAnsi="新細明體" w:cs="Roman Unicode"/>
          <w:b/>
          <w:bCs/>
          <w:sz w:val="20"/>
          <w:szCs w:val="24"/>
        </w:rPr>
      </w:pPr>
      <w:r w:rsidRPr="00614C27">
        <w:rPr>
          <w:rFonts w:ascii="新細明體" w:eastAsia="新細明體" w:hAnsi="新細明體" w:cs="Roman Unicode" w:hint="eastAsia"/>
          <w:b/>
          <w:bCs/>
          <w:sz w:val="20"/>
          <w:szCs w:val="24"/>
          <w:bdr w:val="single" w:sz="4" w:space="0" w:color="auto"/>
        </w:rPr>
        <w:t>※</w:t>
      </w:r>
      <w:r w:rsidR="007A4BFF" w:rsidRPr="00614C27">
        <w:rPr>
          <w:rFonts w:ascii="新細明體" w:eastAsia="新細明體" w:hAnsi="新細明體" w:cs="Roman Unicode" w:hint="eastAsia"/>
          <w:b/>
          <w:bCs/>
          <w:sz w:val="20"/>
          <w:szCs w:val="24"/>
          <w:bdr w:val="single" w:sz="4" w:space="0" w:color="auto"/>
        </w:rPr>
        <w:t xml:space="preserve"> </w:t>
      </w:r>
      <w:r w:rsidR="00FA3FB4" w:rsidRPr="00614C27">
        <w:rPr>
          <w:rFonts w:ascii="新細明體" w:eastAsia="新細明體" w:hAnsi="新細明體" w:cs="Roman Unicode" w:hint="eastAsia"/>
          <w:b/>
          <w:bCs/>
          <w:sz w:val="20"/>
          <w:szCs w:val="24"/>
          <w:bdr w:val="single" w:sz="4" w:space="0" w:color="auto"/>
        </w:rPr>
        <w:t>釋「摩訶薩埵」</w:t>
      </w:r>
    </w:p>
    <w:p w:rsidR="00FA3FB4" w:rsidRPr="00614C27" w:rsidRDefault="00FA3FB4" w:rsidP="007A4BFF">
      <w:pPr>
        <w:spacing w:line="336" w:lineRule="exact"/>
        <w:ind w:left="2" w:hanging="2"/>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標楷體" w:eastAsia="標楷體" w:hAnsi="標楷體" w:cs="Times New Roman" w:hint="eastAsia"/>
          <w:b/>
          <w:kern w:val="0"/>
          <w:szCs w:val="24"/>
        </w:rPr>
        <w:t>經</w:t>
      </w:r>
      <w:r w:rsidRPr="00614C27">
        <w:rPr>
          <w:rFonts w:ascii="新細明體" w:eastAsia="新細明體" w:hAnsi="新細明體" w:cs="Roman Unicode" w:hint="eastAsia"/>
          <w:szCs w:val="24"/>
        </w:rPr>
        <w:t>】</w:t>
      </w:r>
      <w:r w:rsidRPr="00614C27">
        <w:rPr>
          <w:rFonts w:ascii="標楷體" w:eastAsia="標楷體" w:hAnsi="標楷體" w:cs="Roman Unicode" w:hint="eastAsia"/>
          <w:szCs w:val="24"/>
        </w:rPr>
        <w:t>摩訶薩埵</w:t>
      </w:r>
      <w:r w:rsidRPr="00614C27">
        <w:rPr>
          <w:rFonts w:ascii="新細明體" w:eastAsia="新細明體" w:hAnsi="新細明體" w:cs="Roman Unicode" w:hint="eastAsia"/>
          <w:szCs w:val="24"/>
        </w:rPr>
        <w:t>。</w:t>
      </w:r>
    </w:p>
    <w:p w:rsidR="00FA3FB4" w:rsidRPr="00614C27" w:rsidRDefault="00FA3FB4" w:rsidP="007A4BFF">
      <w:pPr>
        <w:spacing w:line="336" w:lineRule="exact"/>
        <w:jc w:val="both"/>
        <w:outlineLvl w:val="0"/>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新細明體" w:eastAsia="新細明體" w:hAnsi="新細明體" w:cs="Roman Unicode" w:hint="eastAsia"/>
          <w:b/>
          <w:szCs w:val="24"/>
        </w:rPr>
        <w:t>論</w:t>
      </w:r>
      <w:r w:rsidRPr="00614C27">
        <w:rPr>
          <w:rFonts w:ascii="新細明體" w:eastAsia="新細明體" w:hAnsi="新細明體" w:cs="Roman Unicode" w:hint="eastAsia"/>
          <w:szCs w:val="24"/>
        </w:rPr>
        <w:t>】</w:t>
      </w:r>
    </w:p>
    <w:p w:rsidR="00FA3FB4" w:rsidRPr="00614C27" w:rsidRDefault="00FA3FB4" w:rsidP="007A4BFF">
      <w:pPr>
        <w:spacing w:line="336" w:lineRule="exact"/>
        <w:jc w:val="both"/>
        <w:rPr>
          <w:rFonts w:ascii="新細明體" w:eastAsia="新細明體" w:hAnsi="新細明體" w:cs="Roman Unicode"/>
          <w:szCs w:val="24"/>
        </w:rPr>
      </w:pPr>
      <w:r w:rsidRPr="00614C27">
        <w:rPr>
          <w:rFonts w:ascii="新細明體" w:eastAsia="新細明體" w:hAnsi="新細明體" w:cs="Roman Unicode" w:hint="eastAsia"/>
          <w:szCs w:val="24"/>
        </w:rPr>
        <w:t>問曰：云何名摩訶薩埵？</w:t>
      </w:r>
    </w:p>
    <w:p w:rsidR="00FA3FB4" w:rsidRPr="00614C27" w:rsidRDefault="00FA3FB4" w:rsidP="007A4BFF">
      <w:pPr>
        <w:spacing w:line="336" w:lineRule="exact"/>
        <w:jc w:val="both"/>
        <w:rPr>
          <w:rFonts w:ascii="新細明體" w:eastAsia="新細明體" w:hAnsi="新細明體" w:cs="Roman Unicode"/>
          <w:szCs w:val="24"/>
        </w:rPr>
      </w:pPr>
      <w:r w:rsidRPr="00614C27">
        <w:rPr>
          <w:rFonts w:ascii="新細明體" w:eastAsia="新細明體" w:hAnsi="新細明體" w:cs="Roman Unicode" w:hint="eastAsia"/>
          <w:szCs w:val="24"/>
        </w:rPr>
        <w:t>答曰：</w:t>
      </w:r>
    </w:p>
    <w:p w:rsidR="00FA3FB4" w:rsidRPr="00614C27" w:rsidRDefault="00FA3FB4" w:rsidP="007A4BFF">
      <w:pPr>
        <w:spacing w:line="336" w:lineRule="exact"/>
        <w:ind w:leftChars="50" w:left="120"/>
        <w:jc w:val="both"/>
        <w:rPr>
          <w:rFonts w:ascii="新細明體" w:eastAsia="新細明體" w:hAnsi="新細明體" w:cs="Roman Unicode"/>
          <w:b/>
          <w:szCs w:val="24"/>
        </w:rPr>
      </w:pPr>
      <w:r w:rsidRPr="00614C27">
        <w:rPr>
          <w:rFonts w:ascii="新細明體" w:eastAsia="新細明體" w:hAnsi="新細明體" w:cs="Roman Unicode" w:hint="eastAsia"/>
          <w:b/>
          <w:bCs/>
          <w:sz w:val="20"/>
          <w:szCs w:val="24"/>
          <w:bdr w:val="single" w:sz="4" w:space="0" w:color="auto"/>
        </w:rPr>
        <w:t>一、大勇心</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Times New Roman" w:eastAsia="新細明體" w:hAnsi="新細明體" w:cs="Times New Roman"/>
          <w:szCs w:val="24"/>
        </w:rPr>
        <w:t>摩訶</w:t>
      </w:r>
      <w:r w:rsidRPr="00614C27">
        <w:rPr>
          <w:rFonts w:ascii="Times New Roman" w:eastAsia="新細明體" w:hAnsi="新細明體" w:cs="Times New Roman"/>
          <w:sz w:val="22"/>
        </w:rPr>
        <w:t>（</w:t>
      </w:r>
      <w:r w:rsidRPr="00614C27">
        <w:rPr>
          <w:rFonts w:ascii="Times New Roman" w:eastAsia="新細明體" w:hAnsi="Times New Roman" w:cs="Times New Roman"/>
          <w:kern w:val="0"/>
          <w:sz w:val="22"/>
          <w:lang w:val="zh-TW"/>
        </w:rPr>
        <w:t>mah</w:t>
      </w:r>
      <w:r w:rsidRPr="00614C27">
        <w:rPr>
          <w:rFonts w:ascii="Times New Roman" w:eastAsia="Roman Unicode" w:hAnsi="Times New Roman" w:cs="Times New Roman"/>
          <w:kern w:val="0"/>
          <w:sz w:val="22"/>
          <w:lang w:val="zh-TW"/>
        </w:rPr>
        <w:t>ā</w:t>
      </w:r>
      <w:r w:rsidRPr="00614C27">
        <w:rPr>
          <w:rFonts w:ascii="Times New Roman" w:eastAsia="新細明體" w:hAnsi="新細明體" w:cs="Times New Roman"/>
          <w:sz w:val="22"/>
        </w:rPr>
        <w:t>）</w:t>
      </w:r>
      <w:r w:rsidRPr="00614C27">
        <w:rPr>
          <w:rFonts w:ascii="Times New Roman" w:eastAsia="新細明體" w:hAnsi="新細明體" w:cs="Times New Roman"/>
          <w:szCs w:val="24"/>
        </w:rPr>
        <w:t>者大，薩埵</w:t>
      </w:r>
      <w:r w:rsidRPr="00614C27">
        <w:rPr>
          <w:rFonts w:ascii="Times New Roman" w:eastAsia="新細明體" w:hAnsi="新細明體" w:cs="Times New Roman"/>
          <w:sz w:val="22"/>
        </w:rPr>
        <w:t>（</w:t>
      </w:r>
      <w:r w:rsidRPr="00614C27">
        <w:rPr>
          <w:rFonts w:ascii="Times New Roman" w:eastAsia="新細明體" w:hAnsi="Times New Roman" w:cs="Times New Roman"/>
          <w:kern w:val="0"/>
          <w:sz w:val="22"/>
          <w:lang w:val="zh-TW"/>
        </w:rPr>
        <w:t>sattva</w:t>
      </w:r>
      <w:r w:rsidRPr="00614C27">
        <w:rPr>
          <w:rFonts w:ascii="Times New Roman" w:eastAsia="新細明體" w:hAnsi="新細明體" w:cs="Times New Roman"/>
          <w:sz w:val="22"/>
        </w:rPr>
        <w:t>）</w:t>
      </w:r>
      <w:r w:rsidRPr="00614C27">
        <w:rPr>
          <w:rFonts w:ascii="Times New Roman" w:eastAsia="新細明體" w:hAnsi="新細明體" w:cs="Times New Roman"/>
          <w:szCs w:val="24"/>
        </w:rPr>
        <w:t>名眾生，或名勇心</w:t>
      </w:r>
      <w:r w:rsidR="00EE7BF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此人心能為大事，不退不還</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大</w:t>
      </w:r>
      <w:r w:rsidRPr="00614C27">
        <w:rPr>
          <w:rFonts w:ascii="新細明體" w:eastAsia="新細明體" w:hAnsi="新細明體" w:cs="Roman Unicode" w:hint="eastAsia"/>
          <w:szCs w:val="24"/>
        </w:rPr>
        <w:t>勇心故，名為摩訶薩埵。</w:t>
      </w:r>
    </w:p>
    <w:p w:rsidR="00FA3FB4" w:rsidRPr="00614C27" w:rsidRDefault="00FA3FB4" w:rsidP="007A4BFF">
      <w:pPr>
        <w:spacing w:beforeLines="30" w:before="108" w:line="336" w:lineRule="exact"/>
        <w:ind w:leftChars="50" w:left="120"/>
        <w:jc w:val="both"/>
        <w:outlineLvl w:val="0"/>
        <w:rPr>
          <w:rFonts w:ascii="新細明體" w:eastAsia="新細明體" w:hAnsi="新細明體" w:cs="Roman Unicode"/>
          <w:b/>
          <w:szCs w:val="24"/>
        </w:rPr>
      </w:pPr>
      <w:r w:rsidRPr="00614C27">
        <w:rPr>
          <w:rFonts w:ascii="新細明體" w:eastAsia="新細明體" w:hAnsi="新細明體" w:cs="Roman Unicode" w:hint="eastAsia"/>
          <w:b/>
          <w:bCs/>
          <w:sz w:val="20"/>
          <w:szCs w:val="24"/>
          <w:bdr w:val="single" w:sz="4" w:space="0" w:color="auto"/>
        </w:rPr>
        <w:t>二、於眾中最為上首</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復次，摩訶薩埵者，於多眾生中最為上首故，名為摩訶薩埵。</w:t>
      </w:r>
    </w:p>
    <w:p w:rsidR="00FA3FB4" w:rsidRPr="00614C27" w:rsidRDefault="00FA3FB4" w:rsidP="007A4BFF">
      <w:pPr>
        <w:spacing w:beforeLines="30" w:before="108" w:line="336" w:lineRule="exact"/>
        <w:ind w:leftChars="50" w:left="120"/>
        <w:jc w:val="both"/>
        <w:outlineLvl w:val="0"/>
        <w:rPr>
          <w:rFonts w:ascii="新細明體" w:eastAsia="新細明體" w:hAnsi="新細明體" w:cs="Roman Unicode"/>
          <w:b/>
          <w:szCs w:val="24"/>
        </w:rPr>
      </w:pPr>
      <w:r w:rsidRPr="00614C27">
        <w:rPr>
          <w:rFonts w:ascii="新細明體" w:eastAsia="新細明體" w:hAnsi="新細明體" w:cs="Roman Unicode" w:hint="eastAsia"/>
          <w:b/>
          <w:bCs/>
          <w:sz w:val="20"/>
          <w:szCs w:val="24"/>
          <w:bdr w:val="single" w:sz="4" w:space="0" w:color="auto"/>
        </w:rPr>
        <w:t>三、大慈悲、能行大道、得最大處</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復次，多眾生中起大慈大悲，成立大乘，能行大道，得最大處故，名摩訶薩埵。</w:t>
      </w:r>
    </w:p>
    <w:p w:rsidR="00FA3FB4" w:rsidRPr="00614C27" w:rsidRDefault="00FA3FB4" w:rsidP="007A4BFF">
      <w:pPr>
        <w:spacing w:beforeLines="30" w:before="108" w:line="336" w:lineRule="exact"/>
        <w:ind w:leftChars="50" w:left="120"/>
        <w:jc w:val="both"/>
        <w:outlineLvl w:val="0"/>
        <w:rPr>
          <w:rFonts w:ascii="新細明體" w:eastAsia="新細明體" w:hAnsi="新細明體" w:cs="Roman Unicode"/>
          <w:b/>
          <w:szCs w:val="24"/>
        </w:rPr>
      </w:pPr>
      <w:r w:rsidRPr="00614C27">
        <w:rPr>
          <w:rFonts w:ascii="新細明體" w:eastAsia="新細明體" w:hAnsi="新細明體" w:cs="Roman Unicode" w:hint="eastAsia"/>
          <w:b/>
          <w:bCs/>
          <w:sz w:val="20"/>
          <w:szCs w:val="24"/>
          <w:bdr w:val="single" w:sz="4" w:space="0" w:color="auto"/>
        </w:rPr>
        <w:t>四、大人相成就</w:t>
      </w:r>
    </w:p>
    <w:p w:rsidR="00FA3FB4" w:rsidRPr="00614C27" w:rsidRDefault="00FA3FB4" w:rsidP="007A4BFF">
      <w:pPr>
        <w:spacing w:line="336" w:lineRule="exact"/>
        <w:ind w:leftChars="50" w:left="120"/>
        <w:jc w:val="both"/>
        <w:rPr>
          <w:rFonts w:ascii="新細明體" w:eastAsia="新細明體" w:hAnsi="新細明體" w:cs="Roman Unicode"/>
          <w:bCs/>
          <w:szCs w:val="24"/>
          <w:bdr w:val="single" w:sz="4" w:space="0" w:color="auto"/>
        </w:rPr>
      </w:pPr>
      <w:r w:rsidRPr="00614C27">
        <w:rPr>
          <w:rFonts w:ascii="新細明體" w:eastAsia="新細明體" w:hAnsi="新細明體" w:cs="Roman Unicode" w:hint="eastAsia"/>
          <w:szCs w:val="24"/>
        </w:rPr>
        <w:t>復次，大人相成就故，名摩訶薩埵。</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摩訶薩埵相者，如〈讚佛偈〉</w:t>
      </w:r>
      <w:r w:rsidRPr="00614C27">
        <w:rPr>
          <w:rFonts w:ascii="Times New Roman" w:eastAsia="新細明體" w:hAnsi="Times New Roman" w:cs="Times New Roman"/>
          <w:szCs w:val="24"/>
          <w:vertAlign w:val="superscript"/>
        </w:rPr>
        <w:footnoteReference w:id="1"/>
      </w:r>
      <w:r w:rsidRPr="00614C27">
        <w:rPr>
          <w:rFonts w:ascii="Times New Roman" w:eastAsia="新細明體" w:hAnsi="Times New Roman" w:cs="Roman Unicode" w:hint="eastAsia"/>
          <w:szCs w:val="24"/>
        </w:rPr>
        <w:t>中說：</w:t>
      </w:r>
    </w:p>
    <w:p w:rsidR="00FA3FB4" w:rsidRPr="00614C27" w:rsidRDefault="00FA3FB4" w:rsidP="007A4BFF">
      <w:pPr>
        <w:spacing w:line="336" w:lineRule="exact"/>
        <w:ind w:leftChars="50" w:left="12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w:t>
      </w:r>
      <w:r w:rsidRPr="00614C27">
        <w:rPr>
          <w:rFonts w:ascii="Times New Roman" w:eastAsia="標楷體" w:hAnsi="標楷體" w:cs="Times New Roman"/>
          <w:szCs w:val="24"/>
        </w:rPr>
        <w:t>唯佛一人獨第一，三界父母一切智</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於一切等無與等</w:t>
      </w:r>
      <w:r w:rsidRPr="00614C27">
        <w:rPr>
          <w:rFonts w:ascii="Times New Roman" w:eastAsia="新細明體" w:hAnsi="Times New Roman" w:cs="Times New Roman"/>
          <w:szCs w:val="24"/>
          <w:vertAlign w:val="superscript"/>
        </w:rPr>
        <w:footnoteReference w:id="2"/>
      </w:r>
      <w:r w:rsidRPr="00614C27">
        <w:rPr>
          <w:rFonts w:ascii="Times New Roman" w:eastAsia="標楷體" w:hAnsi="標楷體" w:cs="Times New Roman"/>
          <w:szCs w:val="24"/>
        </w:rPr>
        <w:t>，稽首世尊希有比</w:t>
      </w:r>
      <w:r w:rsidRPr="00614C27">
        <w:rPr>
          <w:rFonts w:ascii="Times New Roman" w:eastAsia="新細明體" w:hAnsi="Times New Roman" w:cs="Times New Roman"/>
          <w:szCs w:val="24"/>
          <w:vertAlign w:val="superscript"/>
        </w:rPr>
        <w:footnoteReference w:id="3"/>
      </w:r>
      <w:r w:rsidRPr="00614C27">
        <w:rPr>
          <w:rFonts w:ascii="Times New Roman" w:eastAsia="標楷體" w:hAnsi="標楷體" w:cs="Times New Roman"/>
          <w:szCs w:val="24"/>
        </w:rPr>
        <w:t>！</w:t>
      </w:r>
    </w:p>
    <w:p w:rsidR="00FA3FB4" w:rsidRPr="00614C27" w:rsidRDefault="00FA3FB4" w:rsidP="007A4BFF">
      <w:pPr>
        <w:spacing w:line="336" w:lineRule="exact"/>
        <w:ind w:leftChars="150" w:left="360"/>
        <w:jc w:val="both"/>
        <w:rPr>
          <w:rFonts w:ascii="Times New Roman" w:eastAsia="新細明體" w:hAnsi="Times New Roman" w:cs="Times New Roman"/>
          <w:szCs w:val="24"/>
        </w:rPr>
      </w:pPr>
      <w:r w:rsidRPr="00614C27">
        <w:rPr>
          <w:rFonts w:ascii="Times New Roman" w:eastAsia="標楷體" w:hAnsi="標楷體" w:cs="Times New Roman"/>
          <w:szCs w:val="24"/>
        </w:rPr>
        <w:t>凡人行惠為己利，求報以財而給施</w:t>
      </w:r>
      <w:r w:rsidRPr="00614C27">
        <w:rPr>
          <w:rFonts w:ascii="Times New Roman" w:eastAsia="標楷體" w:hAnsi="標楷體" w:cs="Times New Roman" w:hint="eastAsia"/>
          <w:szCs w:val="24"/>
        </w:rPr>
        <w:t>；</w:t>
      </w:r>
      <w:r w:rsidR="00AA6DE8" w:rsidRPr="00614C27">
        <w:rPr>
          <w:rFonts w:ascii="Times New Roman" w:eastAsia="新細明體" w:hAnsi="Times New Roman" w:cs="Times New Roman"/>
          <w:sz w:val="22"/>
        </w:rPr>
        <w:t>（</w:t>
      </w:r>
      <w:r w:rsidR="00AA6DE8" w:rsidRPr="00614C27">
        <w:rPr>
          <w:rFonts w:ascii="Times New Roman" w:eastAsia="新細明體" w:hAnsi="Times New Roman" w:cs="Times New Roman"/>
          <w:sz w:val="22"/>
          <w:shd w:val="pct15" w:color="auto" w:fill="FFFFFF"/>
        </w:rPr>
        <w:t>94</w:t>
      </w:r>
      <w:r w:rsidR="00AA6DE8" w:rsidRPr="00614C27">
        <w:rPr>
          <w:rFonts w:ascii="Times New Roman" w:eastAsia="Roman Unicode" w:hAnsi="Times New Roman" w:cs="Times New Roman"/>
          <w:sz w:val="22"/>
          <w:shd w:val="pct15" w:color="auto" w:fill="FFFFFF"/>
        </w:rPr>
        <w:t>b</w:t>
      </w:r>
      <w:r w:rsidR="00AA6DE8" w:rsidRPr="00614C27">
        <w:rPr>
          <w:rFonts w:ascii="Times New Roman" w:eastAsia="新細明體" w:hAnsi="Times New Roman" w:cs="Times New Roman"/>
          <w:sz w:val="22"/>
        </w:rPr>
        <w:t>）</w:t>
      </w:r>
      <w:r w:rsidRPr="00614C27">
        <w:rPr>
          <w:rFonts w:ascii="Times New Roman" w:eastAsia="標楷體" w:hAnsi="標楷體" w:cs="Times New Roman"/>
          <w:szCs w:val="24"/>
        </w:rPr>
        <w:t>佛大慈仁無此事，怨親憎愛以等利！</w:t>
      </w:r>
      <w:r w:rsidRPr="00614C27">
        <w:rPr>
          <w:rFonts w:ascii="Times New Roman" w:eastAsia="新細明體" w:hAnsi="Times New Roman" w:cs="Times New Roman"/>
          <w:szCs w:val="24"/>
        </w:rPr>
        <w:t>」</w:t>
      </w:r>
    </w:p>
    <w:p w:rsidR="00FA3FB4" w:rsidRPr="00614C27" w:rsidRDefault="00FA3FB4" w:rsidP="007A4BFF">
      <w:pPr>
        <w:spacing w:beforeLines="30" w:before="108" w:line="336" w:lineRule="exact"/>
        <w:ind w:leftChars="50" w:left="120"/>
        <w:jc w:val="both"/>
        <w:outlineLvl w:val="0"/>
        <w:rPr>
          <w:rFonts w:ascii="新細明體" w:eastAsia="新細明體" w:hAnsi="新細明體" w:cs="Roman Unicode"/>
          <w:b/>
          <w:bCs/>
          <w:sz w:val="20"/>
          <w:szCs w:val="24"/>
        </w:rPr>
      </w:pPr>
      <w:r w:rsidRPr="00614C27">
        <w:rPr>
          <w:rFonts w:ascii="新細明體" w:eastAsia="新細明體" w:hAnsi="新細明體" w:cs="Roman Unicode" w:hint="eastAsia"/>
          <w:b/>
          <w:bCs/>
          <w:sz w:val="20"/>
          <w:szCs w:val="24"/>
          <w:bdr w:val="single" w:sz="4" w:space="0" w:color="auto"/>
        </w:rPr>
        <w:t>五、能說法破自他諸煩惱</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復次，必能說法破一切眾生及己身大邪見、大愛慢、大我心等諸煩惱故，名為摩訶薩埵。</w:t>
      </w:r>
    </w:p>
    <w:p w:rsidR="00FA3FB4" w:rsidRPr="00614C27" w:rsidRDefault="00FA3FB4" w:rsidP="007A4BFF">
      <w:pPr>
        <w:spacing w:beforeLines="30" w:before="108" w:line="336" w:lineRule="exact"/>
        <w:ind w:leftChars="50" w:left="120"/>
        <w:jc w:val="both"/>
        <w:outlineLvl w:val="0"/>
        <w:rPr>
          <w:rFonts w:ascii="新細明體" w:eastAsia="新細明體" w:hAnsi="新細明體" w:cs="Roman Unicode"/>
          <w:b/>
          <w:bCs/>
          <w:sz w:val="20"/>
          <w:szCs w:val="24"/>
          <w:bdr w:val="single" w:sz="4" w:space="0" w:color="auto"/>
        </w:rPr>
      </w:pPr>
      <w:r w:rsidRPr="00614C27">
        <w:rPr>
          <w:rFonts w:ascii="新細明體" w:eastAsia="新細明體" w:hAnsi="新細明體" w:cs="Roman Unicode" w:hint="eastAsia"/>
          <w:b/>
          <w:bCs/>
          <w:sz w:val="20"/>
          <w:szCs w:val="24"/>
          <w:bdr w:val="single" w:sz="4" w:space="0" w:color="auto"/>
        </w:rPr>
        <w:t>六、大心欲度無量眾生，欲得無上菩提</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復次，眾生如大海，無初、無中、無後；有明智</w:t>
      </w:r>
      <w:r w:rsidRPr="00614C27">
        <w:rPr>
          <w:rFonts w:ascii="Times New Roman" w:eastAsia="新細明體" w:hAnsi="Times New Roman" w:cs="Times New Roman"/>
          <w:szCs w:val="24"/>
          <w:vertAlign w:val="superscript"/>
        </w:rPr>
        <w:footnoteReference w:id="4"/>
      </w:r>
      <w:r w:rsidRPr="00614C27">
        <w:rPr>
          <w:rFonts w:ascii="Times New Roman" w:eastAsia="新細明體" w:hAnsi="Times New Roman" w:cs="Roman Unicode" w:hint="eastAsia"/>
          <w:szCs w:val="24"/>
        </w:rPr>
        <w:t>算師，於無量歲計算，不能盡竟。</w:t>
      </w:r>
    </w:p>
    <w:p w:rsidR="00FA3FB4" w:rsidRPr="00614C27" w:rsidRDefault="00FA3FB4" w:rsidP="0083582A">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如佛語無盡意菩薩：「</w:t>
      </w:r>
      <w:r w:rsidRPr="00614C27">
        <w:rPr>
          <w:rFonts w:ascii="標楷體" w:eastAsia="標楷體" w:hAnsi="標楷體" w:cs="Roman Unicode" w:hint="eastAsia"/>
          <w:szCs w:val="24"/>
        </w:rPr>
        <w:t>譬如十方一切世界，乃至虛空邊際，合為一水，令無數無量眾生共持一髮取一渧而去，更有無央數眾生如前共持一髮取一渧而去，如是令彼大水悉盡無餘，眾生故不盡。</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5"/>
      </w:r>
      <w:r w:rsidRPr="00614C27">
        <w:rPr>
          <w:rFonts w:ascii="Times New Roman" w:eastAsia="新細明體" w:hAnsi="Times New Roman" w:cs="Roman Unicode" w:hint="eastAsia"/>
          <w:szCs w:val="24"/>
        </w:rPr>
        <w:t>以是眾生等無邊、無量、不可數、不可思議，盡能救濟，令離</w:t>
      </w:r>
      <w:r w:rsidRPr="00614C27">
        <w:rPr>
          <w:rFonts w:ascii="Times New Roman" w:eastAsia="新細明體" w:hAnsi="Times New Roman" w:cs="Roman Unicode" w:hint="eastAsia"/>
          <w:szCs w:val="24"/>
        </w:rPr>
        <w:lastRenderedPageBreak/>
        <w:t>苦惱，著於無為安隱樂中。</w:t>
      </w:r>
      <w:r w:rsidRPr="00614C27">
        <w:rPr>
          <w:rFonts w:ascii="Times New Roman" w:eastAsia="新細明體" w:hAnsi="Times New Roman" w:cs="Roman Unicode" w:hint="eastAsia"/>
          <w:b/>
          <w:szCs w:val="24"/>
        </w:rPr>
        <w:t>有此大心欲度多眾生故，名摩訶薩埵</w:t>
      </w:r>
      <w:r w:rsidRPr="00614C27">
        <w:rPr>
          <w:rFonts w:ascii="Times New Roman" w:eastAsia="新細明體" w:hAnsi="Times New Roman" w:cs="Roman Unicode" w:hint="eastAsia"/>
          <w:szCs w:val="24"/>
        </w:rPr>
        <w:t>。</w:t>
      </w:r>
    </w:p>
    <w:p w:rsidR="00FA3FB4" w:rsidRPr="00614C27" w:rsidRDefault="00FA3FB4" w:rsidP="0083582A">
      <w:pPr>
        <w:spacing w:beforeLines="30" w:before="108"/>
        <w:ind w:leftChars="100" w:left="240"/>
        <w:jc w:val="both"/>
        <w:outlineLvl w:val="0"/>
        <w:rPr>
          <w:rFonts w:ascii="新細明體" w:eastAsia="新細明體" w:hAnsi="新細明體" w:cs="Roman Unicode"/>
          <w:b/>
          <w:bCs/>
          <w:sz w:val="20"/>
          <w:szCs w:val="20"/>
          <w:bdr w:val="single" w:sz="4" w:space="0" w:color="auto"/>
        </w:rPr>
      </w:pPr>
      <w:r w:rsidRPr="00614C27">
        <w:rPr>
          <w:rFonts w:ascii="Times New Roman" w:eastAsia="新細明體" w:hAnsi="Times New Roman" w:cs="Times New Roman"/>
          <w:b/>
          <w:bCs/>
          <w:sz w:val="20"/>
          <w:szCs w:val="20"/>
          <w:bdr w:val="single" w:sz="4" w:space="0" w:color="auto"/>
        </w:rPr>
        <w:t>1</w:t>
      </w:r>
      <w:r w:rsidRPr="00614C27">
        <w:rPr>
          <w:rFonts w:ascii="新細明體" w:eastAsia="新細明體" w:hAnsi="新細明體" w:cs="Roman Unicode" w:hint="eastAsia"/>
          <w:b/>
          <w:bCs/>
          <w:sz w:val="20"/>
          <w:szCs w:val="20"/>
          <w:bdr w:val="single" w:sz="4" w:space="0" w:color="auto"/>
        </w:rPr>
        <w:t>、</w:t>
      </w:r>
      <w:r w:rsidRPr="00614C27">
        <w:rPr>
          <w:rFonts w:ascii="Times New Roman" w:eastAsia="新細明體" w:hAnsi="新細明體" w:cs="Times New Roman"/>
          <w:b/>
          <w:sz w:val="20"/>
          <w:szCs w:val="20"/>
          <w:bdr w:val="single" w:sz="4" w:space="0" w:color="auto"/>
        </w:rPr>
        <w:t>欲</w:t>
      </w:r>
      <w:r w:rsidRPr="00614C27">
        <w:rPr>
          <w:rFonts w:ascii="Times New Roman" w:eastAsia="新細明體" w:hAnsi="新細明體" w:cs="Times New Roman" w:hint="eastAsia"/>
          <w:b/>
          <w:sz w:val="20"/>
          <w:szCs w:val="20"/>
          <w:bdr w:val="single" w:sz="4" w:space="0" w:color="auto"/>
        </w:rPr>
        <w:t>度化</w:t>
      </w:r>
      <w:r w:rsidRPr="00614C27">
        <w:rPr>
          <w:rFonts w:ascii="Times New Roman" w:eastAsia="新細明體" w:hAnsi="新細明體" w:cs="Times New Roman"/>
          <w:b/>
          <w:sz w:val="20"/>
          <w:szCs w:val="20"/>
          <w:bdr w:val="single" w:sz="4" w:space="0" w:color="auto"/>
        </w:rPr>
        <w:t>一切眾生悉無餘故發菩提心</w:t>
      </w:r>
    </w:p>
    <w:p w:rsidR="00FA3FB4" w:rsidRPr="00614C27" w:rsidRDefault="00A06A98" w:rsidP="0083582A">
      <w:pPr>
        <w:spacing w:line="357" w:lineRule="exact"/>
        <w:ind w:leftChars="100" w:left="240"/>
        <w:jc w:val="both"/>
        <w:rPr>
          <w:rFonts w:ascii="Times New Roman" w:eastAsia="標楷體" w:hAnsi="標楷體" w:cs="Times New Roman"/>
          <w:szCs w:val="24"/>
        </w:rPr>
      </w:pPr>
      <w:r w:rsidRPr="00614C27">
        <w:rPr>
          <w:rFonts w:ascii="Times New Roman" w:eastAsia="新細明體" w:hAnsi="Times New Roman" w:cs="Roman Unicode" w:hint="eastAsia"/>
          <w:szCs w:val="24"/>
        </w:rPr>
        <w:t>如《不可思議經》</w:t>
      </w:r>
      <w:r w:rsidRPr="00614C27">
        <w:rPr>
          <w:rFonts w:ascii="Times New Roman" w:eastAsia="新細明體" w:hAnsi="Times New Roman" w:cs="Times New Roman"/>
          <w:szCs w:val="24"/>
          <w:vertAlign w:val="superscript"/>
        </w:rPr>
        <w:footnoteReference w:id="6"/>
      </w:r>
      <w:r w:rsidRPr="00614C27">
        <w:rPr>
          <w:rFonts w:ascii="Times New Roman" w:eastAsia="新細明體" w:hAnsi="Times New Roman" w:cs="Roman Unicode" w:hint="eastAsia"/>
          <w:szCs w:val="24"/>
        </w:rPr>
        <w:t>中，</w:t>
      </w:r>
      <w:r w:rsidRPr="00614C27">
        <w:rPr>
          <w:rFonts w:ascii="標楷體" w:eastAsia="標楷體" w:hAnsi="標楷體" w:cs="Roman Unicode" w:hint="eastAsia"/>
          <w:szCs w:val="24"/>
        </w:rPr>
        <w:t>漚舍那優婆夷</w:t>
      </w:r>
      <w:r w:rsidRPr="00614C27">
        <w:rPr>
          <w:rFonts w:ascii="Times New Roman" w:eastAsia="新細明體" w:hAnsi="Times New Roman" w:cs="Times New Roman"/>
          <w:szCs w:val="24"/>
          <w:vertAlign w:val="superscript"/>
        </w:rPr>
        <w:footnoteReference w:id="7"/>
      </w:r>
      <w:r w:rsidRPr="00614C27">
        <w:rPr>
          <w:rFonts w:ascii="標楷體" w:eastAsia="標楷體" w:hAnsi="標楷體" w:cs="Roman Unicode" w:hint="eastAsia"/>
          <w:szCs w:val="24"/>
        </w:rPr>
        <w:t>語須達那</w:t>
      </w:r>
      <w:r w:rsidRPr="00614C27">
        <w:rPr>
          <w:rFonts w:ascii="Times New Roman" w:eastAsia="新細明體" w:hAnsi="Times New Roman" w:cs="Times New Roman"/>
          <w:sz w:val="22"/>
        </w:rPr>
        <w:t>（</w:t>
      </w:r>
      <w:r w:rsidRPr="00614C27">
        <w:rPr>
          <w:rFonts w:ascii="Times New Roman" w:eastAsia="新細明體" w:hAnsi="Times New Roman" w:cs="Times New Roman"/>
          <w:sz w:val="22"/>
        </w:rPr>
        <w:t>Sudhana</w:t>
      </w:r>
      <w:r w:rsidRPr="00614C27">
        <w:rPr>
          <w:rFonts w:ascii="Times New Roman" w:eastAsia="新細明體" w:hAnsi="Times New Roman" w:cs="Times New Roman"/>
          <w:sz w:val="22"/>
        </w:rPr>
        <w:t>）</w:t>
      </w:r>
      <w:r w:rsidRPr="00614C27">
        <w:rPr>
          <w:rFonts w:ascii="Times New Roman" w:eastAsia="新細明體" w:hAnsi="Times New Roman" w:cs="Times New Roman"/>
          <w:szCs w:val="24"/>
          <w:vertAlign w:val="superscript"/>
        </w:rPr>
        <w:footnoteReference w:id="8"/>
      </w:r>
      <w:r w:rsidRPr="00614C27">
        <w:rPr>
          <w:rFonts w:ascii="標楷體" w:eastAsia="標楷體" w:hAnsi="標楷體" w:cs="Roman Unicode" w:hint="eastAsia"/>
          <w:szCs w:val="24"/>
        </w:rPr>
        <w:t>菩薩言：</w:t>
      </w:r>
      <w:r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諸菩薩摩訶薩輩，不為度一人故，發阿耨多羅三藐三菩提心；亦非為二、三乃至十人故，非百、非千、非萬、非十萬、非百萬，非一億十百千萬乃至億億</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非為阿由</w:t>
      </w:r>
      <w:r w:rsidR="00FA3FB4" w:rsidRPr="00614C27">
        <w:rPr>
          <w:rFonts w:ascii="Times New Roman" w:eastAsia="新細明體" w:hAnsi="Times New Roman" w:cs="Times New Roman"/>
          <w:szCs w:val="24"/>
          <w:vertAlign w:val="superscript"/>
        </w:rPr>
        <w:footnoteReference w:id="9"/>
      </w:r>
      <w:r w:rsidR="00FA3FB4" w:rsidRPr="00614C27">
        <w:rPr>
          <w:rFonts w:ascii="Times New Roman" w:eastAsia="標楷體" w:hAnsi="標楷體" w:cs="Times New Roman"/>
          <w:szCs w:val="24"/>
        </w:rPr>
        <w:t>他億眾生故發心</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非那由他億，非阿耶</w:t>
      </w:r>
      <w:r w:rsidR="00FA3FB4" w:rsidRPr="00614C27">
        <w:rPr>
          <w:rFonts w:ascii="Times New Roman" w:eastAsia="新細明體" w:hAnsi="Times New Roman" w:cs="Times New Roman"/>
          <w:szCs w:val="24"/>
          <w:vertAlign w:val="superscript"/>
        </w:rPr>
        <w:footnoteReference w:id="10"/>
      </w:r>
      <w:r w:rsidR="00FA3FB4" w:rsidRPr="00614C27">
        <w:rPr>
          <w:rFonts w:ascii="Times New Roman" w:eastAsia="標楷體" w:hAnsi="標楷體" w:cs="Times New Roman"/>
          <w:szCs w:val="24"/>
        </w:rPr>
        <w:t>陀眾生故；非頻婆羅，非歌歌羅，非阿歌羅，非簸婆羅，非摩波羅，非波陀，非多婆，非鞞婆呵，非怖摩，非念摩，非阿婆迦，非摩伽婆，非毘羅伽，非僧伽摩，非毘薩羅，非謂閻婆，非鞞闍迦，非鞞盧呵，非鞞跋帝，非鞞伽多，非兜羅，非阿婆羅那，非他婆羅，非鞞婆耶婆，非藐寫，非鈍那耶寫，非</w:t>
      </w:r>
      <w:r w:rsidR="00326786" w:rsidRPr="00614C27">
        <w:rPr>
          <w:rStyle w:val="ttsigdiff1"/>
          <w:rFonts w:ascii="新細明體-ExtB" w:eastAsia="新細明體-ExtB" w:hAnsi="新細明體-ExtB" w:cs="新細明體-ExtB" w:hint="eastAsia"/>
          <w:color w:val="auto"/>
        </w:rPr>
        <w:t>𨢘</w:t>
      </w:r>
      <w:r w:rsidR="00FA3FB4" w:rsidRPr="00614C27">
        <w:rPr>
          <w:rFonts w:ascii="Times New Roman" w:eastAsia="新細明體" w:hAnsi="Times New Roman" w:cs="Times New Roman"/>
          <w:szCs w:val="24"/>
          <w:vertAlign w:val="superscript"/>
        </w:rPr>
        <w:footnoteReference w:id="11"/>
      </w:r>
      <w:r w:rsidR="00FA3FB4" w:rsidRPr="00614C27">
        <w:rPr>
          <w:rFonts w:ascii="Times New Roman" w:eastAsia="標楷體" w:hAnsi="標楷體" w:cs="Times New Roman"/>
          <w:szCs w:val="24"/>
        </w:rPr>
        <w:t>婆羅，非鞞婆羅，非菩</w:t>
      </w:r>
      <w:r w:rsidR="00FA3FB4" w:rsidRPr="00614C27">
        <w:rPr>
          <w:rFonts w:ascii="Times New Roman" w:eastAsia="新細明體" w:hAnsi="Times New Roman" w:cs="Times New Roman"/>
          <w:szCs w:val="24"/>
          <w:vertAlign w:val="superscript"/>
        </w:rPr>
        <w:footnoteReference w:id="12"/>
      </w:r>
      <w:r w:rsidR="00FA3FB4" w:rsidRPr="00614C27">
        <w:rPr>
          <w:rFonts w:ascii="Times New Roman" w:eastAsia="標楷體" w:hAnsi="標楷體" w:cs="Times New Roman"/>
          <w:szCs w:val="24"/>
        </w:rPr>
        <w:t>遮多，非阿跋伽陀，非鞞施他</w:t>
      </w:r>
      <w:r w:rsidR="00FA3FB4" w:rsidRPr="00614C27">
        <w:rPr>
          <w:rFonts w:ascii="Times New Roman" w:eastAsia="新細明體" w:hAnsi="Times New Roman" w:cs="Times New Roman"/>
          <w:szCs w:val="24"/>
          <w:vertAlign w:val="superscript"/>
        </w:rPr>
        <w:footnoteReference w:id="13"/>
      </w:r>
      <w:r w:rsidR="00FA3FB4" w:rsidRPr="00614C27">
        <w:rPr>
          <w:rFonts w:ascii="Times New Roman" w:eastAsia="標楷體" w:hAnsi="標楷體" w:cs="Times New Roman"/>
          <w:szCs w:val="24"/>
        </w:rPr>
        <w:t>，</w:t>
      </w:r>
      <w:r w:rsidR="00276D15" w:rsidRPr="00614C27">
        <w:rPr>
          <w:rFonts w:ascii="Times New Roman" w:eastAsia="標楷體" w:hAnsi="標楷體" w:cs="Times New Roman"/>
          <w:szCs w:val="24"/>
        </w:rPr>
        <w:t>非泥婆羅，非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犁浮陀，非波摩陀夜，非比初婆，非阿犁浮陀，非阿犁薩寫，非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云迦，非度</w:t>
      </w:r>
      <w:r w:rsidR="00AA6DE8" w:rsidRPr="00614C27">
        <w:rPr>
          <w:rFonts w:ascii="Times New Roman" w:eastAsia="標楷體"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94"/>
          <w:attr w:name="UnitName" w:val="C"/>
        </w:smartTagPr>
        <w:r w:rsidR="00AA6DE8" w:rsidRPr="00614C27">
          <w:rPr>
            <w:rFonts w:ascii="Times New Roman" w:eastAsia="標楷體" w:hAnsi="Times New Roman" w:cs="Times New Roman"/>
            <w:sz w:val="22"/>
            <w:shd w:val="pct15" w:color="auto" w:fill="FFFFFF"/>
          </w:rPr>
          <w:t>94c</w:t>
        </w:r>
      </w:smartTag>
      <w:r w:rsidR="00AA6DE8" w:rsidRPr="00614C27">
        <w:rPr>
          <w:rFonts w:ascii="Times New Roman" w:eastAsia="標楷體" w:hAnsi="Times New Roman" w:cs="Times New Roman"/>
          <w:sz w:val="22"/>
        </w:rPr>
        <w:t>）</w:t>
      </w:r>
      <w:r w:rsidR="00FA3FB4" w:rsidRPr="00614C27">
        <w:rPr>
          <w:rFonts w:ascii="Times New Roman" w:eastAsia="標楷體" w:hAnsi="標楷體" w:cs="Times New Roman"/>
          <w:szCs w:val="24"/>
        </w:rPr>
        <w:t>于多，非呵樓那，非摩樓陀，非叉夜，非烏</w:t>
      </w:r>
      <w:r w:rsidR="00FA3FB4" w:rsidRPr="00614C27">
        <w:rPr>
          <w:rFonts w:ascii="Times New Roman" w:eastAsia="新細明體" w:hAnsi="Times New Roman" w:cs="Times New Roman"/>
          <w:szCs w:val="24"/>
          <w:vertAlign w:val="superscript"/>
        </w:rPr>
        <w:footnoteReference w:id="14"/>
      </w:r>
      <w:r w:rsidR="00FA3FB4" w:rsidRPr="00614C27">
        <w:rPr>
          <w:rFonts w:ascii="Times New Roman" w:eastAsia="標楷體" w:hAnsi="標楷體" w:cs="Times New Roman"/>
          <w:szCs w:val="24"/>
        </w:rPr>
        <w:t>羅多，非末殊夜摩，非三摩陀，非毘摩陀，非波摩陀，非阿滿陀羅，非婆滿多羅，非摩多羅，非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兜末多羅，非鞞摩多羅，非波羅多羅，非尸婆多羅，非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羅，非為羅，非提羅，非枝羅，非翅羅，</w:t>
      </w:r>
      <w:r w:rsidR="00FA3FB4" w:rsidRPr="00614C27">
        <w:rPr>
          <w:rFonts w:ascii="Times New Roman" w:eastAsia="標楷體" w:hAnsi="標楷體" w:cs="Times New Roman" w:hint="eastAsia"/>
          <w:szCs w:val="24"/>
        </w:rPr>
        <w:t>非</w:t>
      </w:r>
      <w:r w:rsidR="00FA3FB4" w:rsidRPr="00614C27">
        <w:rPr>
          <w:rFonts w:ascii="Times New Roman" w:eastAsia="新細明體" w:hAnsi="Times New Roman" w:cs="Times New Roman"/>
          <w:szCs w:val="24"/>
          <w:vertAlign w:val="superscript"/>
        </w:rPr>
        <w:footnoteReference w:id="15"/>
      </w:r>
      <w:r w:rsidR="00FA3FB4" w:rsidRPr="00614C27">
        <w:rPr>
          <w:rFonts w:ascii="Times New Roman" w:eastAsia="標楷體" w:hAnsi="標楷體" w:cs="Times New Roman"/>
          <w:szCs w:val="24"/>
        </w:rPr>
        <w:t>尼</w:t>
      </w:r>
      <w:r w:rsidR="00FA3FB4" w:rsidRPr="00614C27">
        <w:rPr>
          <w:rFonts w:ascii="Times New Roman" w:eastAsia="新細明體" w:hAnsi="Times New Roman" w:cs="Times New Roman"/>
          <w:szCs w:val="24"/>
          <w:vertAlign w:val="superscript"/>
        </w:rPr>
        <w:footnoteReference w:id="16"/>
      </w:r>
      <w:r w:rsidR="00FA3FB4" w:rsidRPr="00614C27">
        <w:rPr>
          <w:rFonts w:ascii="Times New Roman" w:eastAsia="標楷體" w:hAnsi="標楷體" w:cs="Times New Roman"/>
          <w:szCs w:val="24"/>
        </w:rPr>
        <w:t>羅，非斯羅，非波羅，非彌羅，非婆羅羅，非迷樓，非企盧，非摩屠羅，非三牟羅，非阿婆夜，非劍摩羅，非摩摩羅，非阿達多，非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樓，非鞞樓婆，非迦羅跋，非呵婆跋，非鞞婆跋，非婆婆，非阿羅婆，非娑羅婆羅，非迷羅浮羅，非摩遮羅，非陀摩羅，非波摩陀，非尼伽摩，非阿跋多，非泥提舍，非阿叉夜，非三浮陀，非婆摩摩，非阿婆陀，非漚波羅，非波頭摩，非僧佉，非伽提，非漚波伽摩，非阿僧祇，非阿僧祇阿僧祇，非無量，非無量無量，非無邊，非無邊無邊，非無等，非無等無等，非無數，非無數無數，非不可計，非不可計不可計，非不可思議，非不可思議不可思議，非不可說，非不可說不可說</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非為一國土微塵等眾生故發心</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非為二、三至十百千萬億千萬億阿由陀</w:t>
      </w:r>
      <w:r w:rsidR="00FA3FB4" w:rsidRPr="00614C27">
        <w:rPr>
          <w:rFonts w:ascii="Times New Roman" w:eastAsia="新細明體" w:hAnsi="Times New Roman" w:cs="Times New Roman"/>
          <w:szCs w:val="24"/>
          <w:vertAlign w:val="superscript"/>
        </w:rPr>
        <w:footnoteReference w:id="17"/>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那由他，乃至不可說不可說國土微塵等眾生故發心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非為一閻浮提微塵等眾生故發心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非為拘陀尼、欝怛羅曰</w:t>
      </w:r>
      <w:r w:rsidR="00FA3FB4" w:rsidRPr="00614C27">
        <w:rPr>
          <w:rFonts w:ascii="Times New Roman" w:eastAsia="新細明體" w:hAnsi="Times New Roman" w:cs="Times New Roman"/>
          <w:szCs w:val="24"/>
          <w:vertAlign w:val="superscript"/>
        </w:rPr>
        <w:footnoteReference w:id="18"/>
      </w:r>
      <w:r w:rsidR="00FA3FB4" w:rsidRPr="00614C27">
        <w:rPr>
          <w:rFonts w:ascii="Times New Roman" w:eastAsia="標楷體" w:hAnsi="標楷體" w:cs="Times New Roman"/>
          <w:szCs w:val="24"/>
        </w:rPr>
        <w:t>、弗婆提微塵等眾生故發心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w:t>
      </w:r>
      <w:r w:rsidR="00AA6DE8" w:rsidRPr="00614C27">
        <w:rPr>
          <w:rFonts w:ascii="Times New Roman" w:eastAsia="標楷體" w:hAnsi="標楷體" w:cs="Times New Roman"/>
          <w:sz w:val="22"/>
        </w:rPr>
        <w:t>（</w:t>
      </w:r>
      <w:smartTag w:uri="urn:schemas-microsoft-com:office:smarttags" w:element="chmetcnv">
        <w:smartTagPr>
          <w:attr w:name="TCSC" w:val="0"/>
          <w:attr w:name="NumberType" w:val="1"/>
          <w:attr w:name="Negative" w:val="False"/>
          <w:attr w:name="HasSpace" w:val="False"/>
          <w:attr w:name="SourceValue" w:val="95"/>
          <w:attr w:name="UnitName" w:val="a"/>
        </w:smartTagPr>
        <w:r w:rsidR="00AA6DE8" w:rsidRPr="00614C27">
          <w:rPr>
            <w:rFonts w:ascii="Times New Roman" w:eastAsia="標楷體" w:hAnsi="Times New Roman" w:cs="Times New Roman"/>
            <w:sz w:val="22"/>
            <w:shd w:val="pct15" w:color="auto" w:fill="FFFFFF"/>
          </w:rPr>
          <w:t>95a</w:t>
        </w:r>
      </w:smartTag>
      <w:r w:rsidR="00AA6DE8" w:rsidRPr="00614C27">
        <w:rPr>
          <w:rFonts w:ascii="Times New Roman" w:eastAsia="標楷體" w:hAnsi="標楷體" w:cs="Times New Roman"/>
          <w:sz w:val="22"/>
        </w:rPr>
        <w:t>）</w:t>
      </w:r>
      <w:r w:rsidR="00FA3FB4" w:rsidRPr="00614C27">
        <w:rPr>
          <w:rFonts w:ascii="Times New Roman" w:eastAsia="標楷體" w:hAnsi="標楷體" w:cs="Times New Roman"/>
          <w:szCs w:val="24"/>
        </w:rPr>
        <w:t>小千世界、中千世界、大千世界微塵等眾生故發心</w:t>
      </w:r>
      <w:r w:rsidR="00FA3FB4" w:rsidRPr="00614C27">
        <w:rPr>
          <w:rFonts w:ascii="Times New Roman" w:eastAsia="新細明體" w:hAnsi="Times New Roman" w:cs="Times New Roman"/>
          <w:szCs w:val="24"/>
          <w:vertAlign w:val="superscript"/>
        </w:rPr>
        <w:footnoteReference w:id="19"/>
      </w:r>
      <w:r w:rsidR="00FA3FB4" w:rsidRPr="00614C27">
        <w:rPr>
          <w:rFonts w:ascii="Times New Roman" w:eastAsia="標楷體" w:hAnsi="標楷體" w:cs="Times New Roman"/>
          <w:szCs w:val="24"/>
        </w:rPr>
        <w:t>，非為二、三至十百千萬億阿由他、那由陀，乃至不可說不可說三千大千世界微塵等眾生故發心。</w:t>
      </w:r>
    </w:p>
    <w:p w:rsidR="00FA3FB4" w:rsidRPr="00614C27" w:rsidRDefault="00FA3FB4" w:rsidP="0083582A">
      <w:pPr>
        <w:spacing w:beforeLines="30" w:before="108" w:line="357" w:lineRule="exact"/>
        <w:ind w:leftChars="100" w:left="240"/>
        <w:jc w:val="both"/>
        <w:outlineLvl w:val="0"/>
        <w:rPr>
          <w:rFonts w:ascii="Times New Roman" w:eastAsia="新細明體" w:hAnsi="Times New Roman" w:cs="Times New Roman"/>
          <w:b/>
          <w:sz w:val="20"/>
          <w:szCs w:val="20"/>
          <w:bdr w:val="single" w:sz="4" w:space="0" w:color="auto"/>
        </w:rPr>
      </w:pPr>
      <w:r w:rsidRPr="00614C27">
        <w:rPr>
          <w:rFonts w:ascii="Times New Roman" w:eastAsia="新細明體" w:hAnsi="Times New Roman" w:cs="Times New Roman"/>
          <w:b/>
          <w:bCs/>
          <w:sz w:val="20"/>
          <w:szCs w:val="20"/>
          <w:bdr w:val="single" w:sz="4" w:space="0" w:color="auto"/>
        </w:rPr>
        <w:t>2</w:t>
      </w:r>
      <w:r w:rsidRPr="00614C27">
        <w:rPr>
          <w:rFonts w:ascii="Times New Roman" w:eastAsia="新細明體" w:hAnsi="新細明體" w:cs="Times New Roman"/>
          <w:b/>
          <w:bCs/>
          <w:sz w:val="20"/>
          <w:szCs w:val="20"/>
          <w:bdr w:val="single" w:sz="4" w:space="0" w:color="auto"/>
        </w:rPr>
        <w:t>、</w:t>
      </w:r>
      <w:r w:rsidRPr="00614C27">
        <w:rPr>
          <w:rFonts w:ascii="Times New Roman" w:eastAsia="新細明體" w:hAnsi="新細明體" w:cs="Times New Roman"/>
          <w:b/>
          <w:sz w:val="20"/>
          <w:szCs w:val="20"/>
          <w:bdr w:val="single" w:sz="4" w:space="0" w:color="auto"/>
        </w:rPr>
        <w:t>欲承事供養一切諸佛悉無餘故發菩提心</w:t>
      </w:r>
    </w:p>
    <w:p w:rsidR="00FA3FB4" w:rsidRPr="00614C27" w:rsidRDefault="00FA3FB4" w:rsidP="0083582A">
      <w:pPr>
        <w:spacing w:line="357" w:lineRule="exact"/>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非為供養供給一佛故發心，乃至非為</w:t>
      </w:r>
      <w:r w:rsidRPr="00614C27">
        <w:rPr>
          <w:rFonts w:ascii="Times New Roman" w:eastAsia="新細明體" w:hAnsi="Times New Roman" w:cs="Times New Roman"/>
          <w:szCs w:val="24"/>
          <w:vertAlign w:val="superscript"/>
        </w:rPr>
        <w:footnoteReference w:id="20"/>
      </w:r>
      <w:r w:rsidRPr="00614C27">
        <w:rPr>
          <w:rFonts w:ascii="標楷體" w:eastAsia="標楷體" w:hAnsi="標楷體" w:cs="Roman Unicode" w:hint="eastAsia"/>
          <w:szCs w:val="24"/>
        </w:rPr>
        <w:t>供養供給不可說不可說諸佛故發心；非為供養供給一國土微塵等諸佛故發心，乃至非為供養供給不可說不可說三千大千世界微塵等諸佛故發心。</w:t>
      </w:r>
    </w:p>
    <w:p w:rsidR="00FA3FB4" w:rsidRPr="00614C27" w:rsidRDefault="00FA3FB4" w:rsidP="0083582A">
      <w:pPr>
        <w:spacing w:beforeLines="30" w:before="108" w:line="357" w:lineRule="exact"/>
        <w:ind w:leftChars="100" w:left="240"/>
        <w:jc w:val="both"/>
        <w:rPr>
          <w:rFonts w:ascii="Times New Roman" w:eastAsia="新細明體" w:hAnsi="Times New Roman" w:cs="Times New Roman"/>
          <w:b/>
          <w:sz w:val="20"/>
          <w:szCs w:val="20"/>
          <w:bdr w:val="single" w:sz="4" w:space="0" w:color="auto"/>
        </w:rPr>
      </w:pPr>
      <w:r w:rsidRPr="00614C27">
        <w:rPr>
          <w:rFonts w:ascii="Times New Roman" w:eastAsia="新細明體" w:hAnsi="Times New Roman" w:cs="Times New Roman" w:hint="eastAsia"/>
          <w:b/>
          <w:bCs/>
          <w:sz w:val="20"/>
          <w:szCs w:val="20"/>
          <w:bdr w:val="single" w:sz="4" w:space="0" w:color="auto"/>
        </w:rPr>
        <w:t>3</w:t>
      </w:r>
      <w:r w:rsidRPr="00614C27">
        <w:rPr>
          <w:rFonts w:ascii="Times New Roman" w:eastAsia="新細明體" w:hAnsi="新細明體" w:cs="Times New Roman"/>
          <w:b/>
          <w:bCs/>
          <w:sz w:val="20"/>
          <w:szCs w:val="20"/>
          <w:bdr w:val="single" w:sz="4" w:space="0" w:color="auto"/>
        </w:rPr>
        <w:t>、</w:t>
      </w:r>
      <w:r w:rsidRPr="00614C27">
        <w:rPr>
          <w:rFonts w:ascii="Times New Roman" w:eastAsia="新細明體" w:hAnsi="新細明體" w:cs="Times New Roman"/>
          <w:b/>
          <w:sz w:val="20"/>
          <w:szCs w:val="20"/>
          <w:bdr w:val="single" w:sz="4" w:space="0" w:color="auto"/>
        </w:rPr>
        <w:t>欲嚴淨一切諸佛國土悉無餘故發菩提心</w:t>
      </w:r>
    </w:p>
    <w:p w:rsidR="00FA3FB4" w:rsidRPr="00614C27" w:rsidRDefault="00FA3FB4" w:rsidP="0083582A">
      <w:pPr>
        <w:spacing w:line="357" w:lineRule="exact"/>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非為淨一佛土故發心，乃至非為淨不可說不可說三千大千世界微塵等佛土故發心。</w:t>
      </w:r>
    </w:p>
    <w:p w:rsidR="00FA3FB4" w:rsidRPr="00614C27" w:rsidRDefault="00FA3FB4" w:rsidP="0083582A">
      <w:pPr>
        <w:spacing w:beforeLines="30" w:before="108" w:line="357" w:lineRule="exact"/>
        <w:ind w:leftChars="100" w:left="240"/>
        <w:jc w:val="both"/>
        <w:outlineLvl w:val="0"/>
        <w:rPr>
          <w:rFonts w:ascii="Times New Roman" w:eastAsia="新細明體" w:hAnsi="Times New Roman" w:cs="Times New Roman"/>
          <w:b/>
          <w:szCs w:val="24"/>
        </w:rPr>
      </w:pPr>
      <w:r w:rsidRPr="00614C27">
        <w:rPr>
          <w:rFonts w:ascii="Times New Roman" w:eastAsia="新細明體" w:hAnsi="Times New Roman" w:cs="Times New Roman"/>
          <w:b/>
          <w:bCs/>
          <w:sz w:val="20"/>
          <w:szCs w:val="24"/>
          <w:bdr w:val="single" w:sz="4" w:space="0" w:color="auto"/>
        </w:rPr>
        <w:t>4</w:t>
      </w:r>
      <w:r w:rsidRPr="00614C27">
        <w:rPr>
          <w:rFonts w:ascii="Times New Roman" w:eastAsia="新細明體" w:hAnsi="新細明體" w:cs="Times New Roman"/>
          <w:b/>
          <w:bCs/>
          <w:sz w:val="20"/>
          <w:szCs w:val="24"/>
          <w:bdr w:val="single" w:sz="4" w:space="0" w:color="auto"/>
        </w:rPr>
        <w:t>、欲受持一切佛法</w:t>
      </w:r>
      <w:r w:rsidRPr="00614C27">
        <w:rPr>
          <w:rFonts w:ascii="Times New Roman" w:eastAsia="新細明體" w:hAnsi="Times New Roman" w:cs="Times New Roman"/>
          <w:b/>
          <w:sz w:val="20"/>
          <w:szCs w:val="20"/>
          <w:bdr w:val="single" w:sz="4" w:space="0" w:color="auto"/>
        </w:rPr>
        <w:t>悉無餘故發菩提心</w:t>
      </w:r>
    </w:p>
    <w:p w:rsidR="00FA3FB4" w:rsidRPr="00614C27" w:rsidRDefault="00FA3FB4" w:rsidP="0083582A">
      <w:pPr>
        <w:spacing w:line="357" w:lineRule="exact"/>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非為受持一佛法故發心，乃至非為受持不可說不可說三千大千世界微塵等佛法故發心。</w:t>
      </w:r>
    </w:p>
    <w:p w:rsidR="00FA3FB4" w:rsidRPr="00614C27" w:rsidRDefault="00FA3FB4" w:rsidP="0083582A">
      <w:pPr>
        <w:spacing w:beforeLines="30" w:before="108" w:line="357" w:lineRule="exact"/>
        <w:ind w:leftChars="100" w:left="240"/>
        <w:jc w:val="both"/>
        <w:outlineLvl w:val="0"/>
        <w:rPr>
          <w:rFonts w:ascii="Times New Roman" w:eastAsia="新細明體" w:hAnsi="Times New Roman" w:cs="Times New Roman"/>
          <w:b/>
          <w:szCs w:val="24"/>
        </w:rPr>
      </w:pPr>
      <w:r w:rsidRPr="00614C27">
        <w:rPr>
          <w:rFonts w:ascii="Times New Roman" w:eastAsia="新細明體" w:hAnsi="Times New Roman" w:cs="Times New Roman" w:hint="eastAsia"/>
          <w:b/>
          <w:bCs/>
          <w:sz w:val="20"/>
          <w:szCs w:val="24"/>
          <w:bdr w:val="single" w:sz="4" w:space="0" w:color="auto"/>
        </w:rPr>
        <w:t>5</w:t>
      </w:r>
      <w:r w:rsidRPr="00614C27">
        <w:rPr>
          <w:rFonts w:ascii="Times New Roman" w:eastAsia="新細明體" w:hAnsi="新細明體" w:cs="Times New Roman"/>
          <w:b/>
          <w:bCs/>
          <w:sz w:val="20"/>
          <w:szCs w:val="24"/>
          <w:bdr w:val="single" w:sz="4" w:space="0" w:color="auto"/>
        </w:rPr>
        <w:t>、</w:t>
      </w:r>
      <w:r w:rsidRPr="00614C27">
        <w:rPr>
          <w:rFonts w:ascii="新細明體" w:eastAsia="新細明體" w:hAnsi="新細明體" w:cs="Roman Unicode" w:hint="eastAsia"/>
          <w:b/>
          <w:bCs/>
          <w:sz w:val="20"/>
          <w:szCs w:val="24"/>
          <w:bdr w:val="single" w:sz="4" w:space="0" w:color="auto"/>
        </w:rPr>
        <w:t>欲令一切佛種不斷</w:t>
      </w:r>
      <w:r w:rsidRPr="00614C27">
        <w:rPr>
          <w:rFonts w:ascii="Times New Roman" w:eastAsia="新細明體" w:hAnsi="新細明體" w:cs="Times New Roman"/>
          <w:b/>
          <w:sz w:val="20"/>
          <w:szCs w:val="20"/>
          <w:bdr w:val="single" w:sz="4" w:space="0" w:color="auto"/>
        </w:rPr>
        <w:t>悉無餘故發菩提心</w:t>
      </w:r>
    </w:p>
    <w:p w:rsidR="00FA3FB4" w:rsidRPr="00614C27" w:rsidRDefault="00FA3FB4" w:rsidP="0083582A">
      <w:pPr>
        <w:spacing w:line="357" w:lineRule="exact"/>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非為令一三千大千世界中佛種不斷故發心，乃至非為令不可說不可說三千大千世界微塵等三千大千世界中佛種不斷故發心。</w:t>
      </w:r>
    </w:p>
    <w:p w:rsidR="00FA3FB4" w:rsidRPr="00614C27" w:rsidRDefault="00FA3FB4" w:rsidP="0083582A">
      <w:pPr>
        <w:spacing w:beforeLines="30" w:before="108" w:line="357" w:lineRule="exact"/>
        <w:ind w:leftChars="100" w:left="240"/>
        <w:jc w:val="both"/>
        <w:outlineLvl w:val="0"/>
        <w:rPr>
          <w:rFonts w:ascii="Times New Roman" w:eastAsia="新細明體" w:hAnsi="Times New Roman" w:cs="Times New Roman"/>
          <w:b/>
          <w:szCs w:val="24"/>
        </w:rPr>
      </w:pPr>
      <w:r w:rsidRPr="00614C27">
        <w:rPr>
          <w:rFonts w:ascii="Times New Roman" w:eastAsia="新細明體" w:hAnsi="Times New Roman" w:cs="Times New Roman"/>
          <w:b/>
          <w:bCs/>
          <w:sz w:val="20"/>
          <w:szCs w:val="24"/>
          <w:bdr w:val="single" w:sz="4" w:space="0" w:color="auto"/>
        </w:rPr>
        <w:t>6</w:t>
      </w:r>
      <w:r w:rsidRPr="00614C27">
        <w:rPr>
          <w:rFonts w:ascii="Times New Roman" w:eastAsia="新細明體" w:hAnsi="新細明體" w:cs="Times New Roman"/>
          <w:b/>
          <w:bCs/>
          <w:sz w:val="20"/>
          <w:szCs w:val="24"/>
          <w:bdr w:val="single" w:sz="4" w:space="0" w:color="auto"/>
        </w:rPr>
        <w:t>、</w:t>
      </w:r>
      <w:r w:rsidRPr="00614C27">
        <w:rPr>
          <w:rFonts w:ascii="Times New Roman" w:eastAsia="新細明體" w:hAnsi="新細明體" w:cs="Times New Roman" w:hint="eastAsia"/>
          <w:b/>
          <w:bCs/>
          <w:sz w:val="20"/>
          <w:szCs w:val="24"/>
          <w:bdr w:val="single" w:sz="4" w:space="0" w:color="auto"/>
        </w:rPr>
        <w:t>欲</w:t>
      </w:r>
      <w:r w:rsidRPr="00614C27">
        <w:rPr>
          <w:rFonts w:ascii="Times New Roman" w:eastAsia="新細明體" w:hAnsi="新細明體" w:cs="Times New Roman"/>
          <w:b/>
          <w:bCs/>
          <w:sz w:val="20"/>
          <w:szCs w:val="24"/>
          <w:bdr w:val="single" w:sz="4" w:space="0" w:color="auto"/>
        </w:rPr>
        <w:t>分別知</w:t>
      </w:r>
      <w:r w:rsidRPr="00614C27">
        <w:rPr>
          <w:rFonts w:ascii="Times New Roman" w:eastAsia="新細明體" w:hAnsi="新細明體" w:cs="Times New Roman" w:hint="eastAsia"/>
          <w:b/>
          <w:bCs/>
          <w:sz w:val="20"/>
          <w:szCs w:val="24"/>
          <w:bdr w:val="single" w:sz="4" w:space="0" w:color="auto"/>
        </w:rPr>
        <w:t>一切如來誓願</w:t>
      </w:r>
      <w:r w:rsidRPr="00614C27">
        <w:rPr>
          <w:rFonts w:ascii="Times New Roman" w:eastAsia="新細明體" w:hAnsi="新細明體" w:cs="Times New Roman"/>
          <w:b/>
          <w:sz w:val="20"/>
          <w:szCs w:val="20"/>
          <w:bdr w:val="single" w:sz="4" w:space="0" w:color="auto"/>
        </w:rPr>
        <w:t>悉無餘故發菩提心</w:t>
      </w:r>
    </w:p>
    <w:p w:rsidR="00FA3FB4" w:rsidRPr="00614C27" w:rsidRDefault="00FA3FB4" w:rsidP="0083582A">
      <w:pPr>
        <w:spacing w:line="357" w:lineRule="exact"/>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非為分別知一佛願故發心，乃至非為分別知不可說不可說三千大千世界微塵等佛願故發心。</w:t>
      </w:r>
    </w:p>
    <w:p w:rsidR="00FA3FB4" w:rsidRPr="00614C27" w:rsidRDefault="00FA3FB4" w:rsidP="0083582A">
      <w:pPr>
        <w:spacing w:beforeLines="30" w:before="108" w:line="357" w:lineRule="exact"/>
        <w:ind w:leftChars="100" w:left="240"/>
        <w:jc w:val="both"/>
        <w:rPr>
          <w:rFonts w:ascii="Times New Roman" w:eastAsia="新細明體" w:hAnsi="Times New Roman" w:cs="Times New Roman"/>
          <w:b/>
          <w:szCs w:val="24"/>
        </w:rPr>
      </w:pPr>
      <w:r w:rsidRPr="00614C27">
        <w:rPr>
          <w:rFonts w:ascii="Times New Roman" w:eastAsia="新細明體" w:hAnsi="Times New Roman" w:cs="Times New Roman"/>
          <w:b/>
          <w:bCs/>
          <w:sz w:val="20"/>
          <w:szCs w:val="24"/>
          <w:bdr w:val="single" w:sz="4" w:space="0" w:color="auto"/>
        </w:rPr>
        <w:t>7</w:t>
      </w:r>
      <w:r w:rsidRPr="00614C27">
        <w:rPr>
          <w:rFonts w:ascii="Times New Roman" w:eastAsia="新細明體" w:hAnsi="新細明體" w:cs="Times New Roman"/>
          <w:b/>
          <w:bCs/>
          <w:sz w:val="20"/>
          <w:szCs w:val="24"/>
          <w:bdr w:val="single" w:sz="4" w:space="0" w:color="auto"/>
        </w:rPr>
        <w:t>、</w:t>
      </w:r>
      <w:r w:rsidRPr="00614C27">
        <w:rPr>
          <w:rFonts w:ascii="Times New Roman" w:eastAsia="新細明體" w:hAnsi="新細明體" w:cs="Times New Roman" w:hint="eastAsia"/>
          <w:b/>
          <w:bCs/>
          <w:sz w:val="20"/>
          <w:szCs w:val="24"/>
          <w:bdr w:val="single" w:sz="4" w:space="0" w:color="auto"/>
        </w:rPr>
        <w:t>欲莊嚴一切佛土</w:t>
      </w:r>
      <w:r w:rsidRPr="00614C27">
        <w:rPr>
          <w:rFonts w:ascii="Times New Roman" w:eastAsia="新細明體" w:hAnsi="新細明體" w:cs="Times New Roman"/>
          <w:b/>
          <w:sz w:val="20"/>
          <w:szCs w:val="20"/>
          <w:bdr w:val="single" w:sz="4" w:space="0" w:color="auto"/>
        </w:rPr>
        <w:t>悉無餘故發菩提心</w:t>
      </w:r>
    </w:p>
    <w:p w:rsidR="00FA3FB4" w:rsidRPr="00614C27" w:rsidRDefault="00FA3FB4" w:rsidP="0083582A">
      <w:pPr>
        <w:spacing w:line="357" w:lineRule="exact"/>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非為莊嚴一佛土故發心，乃至非為莊嚴不可說不可說三千大千世界微塵等佛土故發心。</w:t>
      </w:r>
    </w:p>
    <w:p w:rsidR="00FA3FB4" w:rsidRPr="00614C27" w:rsidRDefault="00FA3FB4" w:rsidP="0083582A">
      <w:pPr>
        <w:spacing w:beforeLines="30" w:before="108" w:line="357" w:lineRule="exact"/>
        <w:ind w:leftChars="100" w:left="240"/>
        <w:jc w:val="both"/>
        <w:outlineLvl w:val="0"/>
        <w:rPr>
          <w:rFonts w:ascii="Times New Roman" w:eastAsia="新細明體" w:hAnsi="Times New Roman" w:cs="Times New Roman"/>
          <w:b/>
          <w:szCs w:val="24"/>
        </w:rPr>
      </w:pPr>
      <w:r w:rsidRPr="00614C27">
        <w:rPr>
          <w:rFonts w:ascii="Times New Roman" w:eastAsia="新細明體" w:hAnsi="Times New Roman" w:cs="Times New Roman"/>
          <w:b/>
          <w:bCs/>
          <w:sz w:val="20"/>
          <w:szCs w:val="24"/>
          <w:bdr w:val="single" w:sz="4" w:space="0" w:color="auto"/>
        </w:rPr>
        <w:t>8</w:t>
      </w:r>
      <w:r w:rsidRPr="00614C27">
        <w:rPr>
          <w:rFonts w:ascii="Times New Roman" w:eastAsia="新細明體" w:hAnsi="新細明體" w:cs="Times New Roman"/>
          <w:b/>
          <w:bCs/>
          <w:sz w:val="20"/>
          <w:szCs w:val="24"/>
          <w:bdr w:val="single" w:sz="4" w:space="0" w:color="auto"/>
        </w:rPr>
        <w:t>、</w:t>
      </w:r>
      <w:r w:rsidRPr="00614C27">
        <w:rPr>
          <w:rFonts w:ascii="Times New Roman" w:eastAsia="新細明體" w:hAnsi="新細明體" w:cs="Times New Roman" w:hint="eastAsia"/>
          <w:b/>
          <w:bCs/>
          <w:sz w:val="20"/>
          <w:szCs w:val="24"/>
          <w:bdr w:val="single" w:sz="4" w:space="0" w:color="auto"/>
        </w:rPr>
        <w:t>欲</w:t>
      </w:r>
      <w:r w:rsidRPr="00614C27">
        <w:rPr>
          <w:rFonts w:ascii="Times New Roman" w:eastAsia="新細明體" w:hAnsi="新細明體" w:cs="Times New Roman"/>
          <w:b/>
          <w:bCs/>
          <w:sz w:val="20"/>
          <w:szCs w:val="24"/>
          <w:bdr w:val="single" w:sz="4" w:space="0" w:color="auto"/>
        </w:rPr>
        <w:t>分別知</w:t>
      </w:r>
      <w:r w:rsidRPr="00614C27">
        <w:rPr>
          <w:rFonts w:ascii="Times New Roman" w:eastAsia="新細明體" w:hAnsi="新細明體" w:cs="Times New Roman" w:hint="eastAsia"/>
          <w:b/>
          <w:bCs/>
          <w:sz w:val="20"/>
          <w:szCs w:val="24"/>
          <w:bdr w:val="single" w:sz="4" w:space="0" w:color="auto"/>
        </w:rPr>
        <w:t>一切諸佛</w:t>
      </w:r>
      <w:r w:rsidRPr="00614C27">
        <w:rPr>
          <w:rFonts w:ascii="Times New Roman" w:eastAsia="新細明體" w:hAnsi="新細明體" w:cs="Times New Roman"/>
          <w:b/>
          <w:bCs/>
          <w:sz w:val="20"/>
          <w:szCs w:val="24"/>
          <w:bdr w:val="single" w:sz="4" w:space="0" w:color="auto"/>
        </w:rPr>
        <w:t>會弟子眾</w:t>
      </w:r>
      <w:r w:rsidRPr="00614C27">
        <w:rPr>
          <w:rFonts w:ascii="Times New Roman" w:eastAsia="新細明體" w:hAnsi="新細明體" w:cs="Times New Roman"/>
          <w:b/>
          <w:sz w:val="20"/>
          <w:szCs w:val="20"/>
          <w:bdr w:val="single" w:sz="4" w:space="0" w:color="auto"/>
        </w:rPr>
        <w:t>悉無餘故發菩提心</w:t>
      </w:r>
    </w:p>
    <w:p w:rsidR="00FA3FB4" w:rsidRPr="00614C27" w:rsidRDefault="00FA3FB4" w:rsidP="0083582A">
      <w:pPr>
        <w:spacing w:line="357" w:lineRule="exact"/>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非為分別知一佛會弟子眾故發心，乃至非為分別知不可說不可說三千大千世界微塵等佛會弟子眾故發心。</w:t>
      </w:r>
    </w:p>
    <w:p w:rsidR="00FA3FB4" w:rsidRPr="00614C27" w:rsidRDefault="00FA3FB4" w:rsidP="007E2833">
      <w:pPr>
        <w:spacing w:beforeLines="30" w:before="108"/>
        <w:ind w:leftChars="100" w:left="240"/>
        <w:jc w:val="both"/>
        <w:outlineLvl w:val="0"/>
        <w:rPr>
          <w:rFonts w:ascii="Times New Roman" w:eastAsia="新細明體" w:hAnsi="Times New Roman" w:cs="Times New Roman"/>
          <w:b/>
          <w:szCs w:val="24"/>
        </w:rPr>
      </w:pPr>
      <w:r w:rsidRPr="00614C27">
        <w:rPr>
          <w:rFonts w:ascii="Times New Roman" w:eastAsia="新細明體" w:hAnsi="Times New Roman" w:cs="Times New Roman"/>
          <w:b/>
          <w:bCs/>
          <w:sz w:val="20"/>
          <w:szCs w:val="24"/>
          <w:bdr w:val="single" w:sz="4" w:space="0" w:color="auto"/>
        </w:rPr>
        <w:t>9</w:t>
      </w:r>
      <w:r w:rsidRPr="00614C27">
        <w:rPr>
          <w:rFonts w:ascii="Times New Roman" w:eastAsia="新細明體" w:hAnsi="新細明體" w:cs="Times New Roman"/>
          <w:b/>
          <w:bCs/>
          <w:sz w:val="20"/>
          <w:szCs w:val="24"/>
          <w:bdr w:val="single" w:sz="4" w:space="0" w:color="auto"/>
        </w:rPr>
        <w:t>、</w:t>
      </w:r>
      <w:r w:rsidRPr="00614C27">
        <w:rPr>
          <w:rFonts w:ascii="Times New Roman" w:eastAsia="新細明體" w:hAnsi="新細明體" w:cs="Times New Roman" w:hint="eastAsia"/>
          <w:b/>
          <w:bCs/>
          <w:sz w:val="20"/>
          <w:szCs w:val="24"/>
          <w:bdr w:val="single" w:sz="4" w:space="0" w:color="auto"/>
        </w:rPr>
        <w:t>欲持一切諸佛</w:t>
      </w:r>
      <w:r w:rsidRPr="00614C27">
        <w:rPr>
          <w:rFonts w:ascii="Times New Roman" w:eastAsia="新細明體" w:hAnsi="新細明體" w:cs="Times New Roman"/>
          <w:b/>
          <w:bCs/>
          <w:sz w:val="20"/>
          <w:szCs w:val="24"/>
          <w:bdr w:val="single" w:sz="4" w:space="0" w:color="auto"/>
        </w:rPr>
        <w:t>法輪</w:t>
      </w:r>
      <w:r w:rsidRPr="00614C27">
        <w:rPr>
          <w:rFonts w:ascii="Times New Roman" w:eastAsia="新細明體" w:hAnsi="新細明體" w:cs="Times New Roman"/>
          <w:b/>
          <w:sz w:val="20"/>
          <w:szCs w:val="20"/>
          <w:bdr w:val="single" w:sz="4" w:space="0" w:color="auto"/>
        </w:rPr>
        <w:t>悉無餘故發菩提心</w:t>
      </w:r>
    </w:p>
    <w:p w:rsidR="00FA3FB4" w:rsidRPr="00614C27" w:rsidRDefault="00FA3FB4" w:rsidP="00432019">
      <w:pPr>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非為持一佛法輪故發心，乃至非為持不可說不可說三千大千世界微塵等佛法輪故發心。</w:t>
      </w:r>
    </w:p>
    <w:p w:rsidR="00FA3FB4" w:rsidRPr="00614C27" w:rsidRDefault="00FA3FB4" w:rsidP="007E2833">
      <w:pPr>
        <w:spacing w:beforeLines="30" w:before="108"/>
        <w:ind w:leftChars="100" w:left="240"/>
        <w:jc w:val="both"/>
        <w:outlineLvl w:val="0"/>
        <w:rPr>
          <w:rFonts w:ascii="Times New Roman" w:eastAsia="新細明體" w:hAnsi="Times New Roman" w:cs="Times New Roman"/>
          <w:b/>
          <w:szCs w:val="24"/>
        </w:rPr>
      </w:pPr>
      <w:r w:rsidRPr="00614C27">
        <w:rPr>
          <w:rFonts w:ascii="Times New Roman" w:eastAsia="新細明體" w:hAnsi="Times New Roman" w:cs="Times New Roman"/>
          <w:b/>
          <w:bCs/>
          <w:sz w:val="20"/>
          <w:szCs w:val="20"/>
          <w:bdr w:val="single" w:sz="4" w:space="0" w:color="auto"/>
        </w:rPr>
        <w:t>10</w:t>
      </w:r>
      <w:r w:rsidRPr="00614C27">
        <w:rPr>
          <w:rFonts w:ascii="Times New Roman" w:eastAsia="新細明體" w:hAnsi="新細明體" w:cs="Times New Roman"/>
          <w:b/>
          <w:bCs/>
          <w:sz w:val="20"/>
          <w:szCs w:val="20"/>
          <w:bdr w:val="single" w:sz="4" w:space="0" w:color="auto"/>
        </w:rPr>
        <w:t>、欲知一切眾生心、一切眾生根、一切世界中</w:t>
      </w:r>
      <w:r w:rsidRPr="00614C27">
        <w:rPr>
          <w:rFonts w:ascii="Times New Roman" w:eastAsia="新細明體" w:hAnsi="新細明體" w:cs="Times New Roman"/>
          <w:b/>
          <w:sz w:val="20"/>
          <w:szCs w:val="20"/>
          <w:bdr w:val="single" w:sz="4" w:space="0" w:color="auto"/>
        </w:rPr>
        <w:t>諸劫次第、欲斷一切眾生諸煩惱悉無餘故發菩提心</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標楷體" w:eastAsia="標楷體" w:hAnsi="標楷體" w:cs="Roman Unicode" w:hint="eastAsia"/>
          <w:szCs w:val="24"/>
        </w:rPr>
        <w:t>非為知一人諸心故</w:t>
      </w:r>
      <w:r w:rsidRPr="00614C27">
        <w:rPr>
          <w:rFonts w:ascii="Times New Roman" w:eastAsia="新細明體" w:hAnsi="新細明體" w:cs="Times New Roman"/>
          <w:bCs/>
          <w:szCs w:val="20"/>
        </w:rPr>
        <w:t>、</w:t>
      </w:r>
      <w:r w:rsidRPr="00614C27">
        <w:rPr>
          <w:rFonts w:ascii="標楷體" w:eastAsia="標楷體" w:hAnsi="標楷體" w:cs="Roman Unicode" w:hint="eastAsia"/>
          <w:szCs w:val="24"/>
        </w:rPr>
        <w:t>非為知一人諸根故</w:t>
      </w:r>
      <w:r w:rsidRPr="00614C27">
        <w:rPr>
          <w:rFonts w:ascii="Times New Roman" w:eastAsia="新細明體" w:hAnsi="新細明體" w:cs="Times New Roman"/>
          <w:bCs/>
          <w:szCs w:val="20"/>
        </w:rPr>
        <w:t>、</w:t>
      </w:r>
      <w:r w:rsidRPr="00614C27">
        <w:rPr>
          <w:rFonts w:ascii="標楷體" w:eastAsia="標楷體" w:hAnsi="標楷體" w:cs="Roman Unicode" w:hint="eastAsia"/>
          <w:szCs w:val="24"/>
        </w:rPr>
        <w:t>非為知一三千大千世界中諸劫次第相續故</w:t>
      </w:r>
      <w:r w:rsidRPr="00614C27">
        <w:rPr>
          <w:rFonts w:ascii="Times New Roman" w:eastAsia="新細明體" w:hAnsi="新細明體" w:cs="Times New Roman"/>
          <w:bCs/>
          <w:szCs w:val="20"/>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非為分別斷一人諸煩惱故發心，乃至非為分別</w:t>
      </w:r>
      <w:r w:rsidR="00AA6DE8" w:rsidRPr="00614C27">
        <w:rPr>
          <w:rFonts w:ascii="Times New Roman" w:eastAsia="標楷體" w:hAnsi="標楷體" w:cs="Roman Unicode"/>
          <w:sz w:val="22"/>
        </w:rPr>
        <w:t>（</w:t>
      </w:r>
      <w:r w:rsidR="00AA6DE8" w:rsidRPr="00614C27">
        <w:rPr>
          <w:rFonts w:ascii="Times New Roman" w:eastAsia="標楷體" w:hAnsi="Times New Roman" w:cs="Roman Unicode"/>
          <w:sz w:val="22"/>
          <w:shd w:val="pct15" w:color="auto" w:fill="FFFFFF"/>
        </w:rPr>
        <w:t>95</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標楷體" w:hAnsi="標楷體" w:cs="Roman Unicode"/>
          <w:sz w:val="22"/>
        </w:rPr>
        <w:t>）</w:t>
      </w:r>
      <w:r w:rsidRPr="00614C27">
        <w:rPr>
          <w:rFonts w:ascii="標楷體" w:eastAsia="標楷體" w:hAnsi="標楷體" w:cs="Roman Unicode" w:hint="eastAsia"/>
          <w:szCs w:val="24"/>
        </w:rPr>
        <w:t>斷不可說不可說三千大千世界微塵等人諸煩惱故發心。</w:t>
      </w:r>
      <w:r w:rsidR="00A06A98" w:rsidRPr="00614C27">
        <w:rPr>
          <w:rFonts w:ascii="標楷體" w:eastAsia="標楷體" w:hAnsi="標楷體" w:cs="Roman Unicode" w:hint="eastAsia"/>
          <w:szCs w:val="24"/>
        </w:rPr>
        <w:t>」</w:t>
      </w:r>
    </w:p>
    <w:p w:rsidR="00FA3FB4" w:rsidRPr="00614C27" w:rsidRDefault="00744E0D" w:rsidP="007E2833">
      <w:pPr>
        <w:spacing w:beforeLines="30" w:before="108"/>
        <w:ind w:leftChars="100" w:left="240"/>
        <w:jc w:val="both"/>
        <w:outlineLvl w:val="0"/>
        <w:rPr>
          <w:rFonts w:ascii="新細明體" w:eastAsia="新細明體" w:hAnsi="新細明體" w:cs="Roman Unicode"/>
          <w:b/>
          <w:szCs w:val="24"/>
        </w:rPr>
      </w:pPr>
      <w:r w:rsidRPr="00614C27">
        <w:rPr>
          <w:rFonts w:ascii="新細明體" w:eastAsia="新細明體" w:hAnsi="新細明體" w:cs="Roman Unicode" w:hint="eastAsia"/>
          <w:b/>
          <w:bCs/>
          <w:sz w:val="20"/>
          <w:szCs w:val="24"/>
          <w:bdr w:val="single" w:sz="4" w:space="0" w:color="auto"/>
        </w:rPr>
        <w:t>※</w:t>
      </w:r>
      <w:r w:rsidR="007E2833" w:rsidRPr="00614C27">
        <w:rPr>
          <w:rFonts w:ascii="新細明體" w:eastAsia="新細明體" w:hAnsi="新細明體" w:cs="Roman Unicode" w:hint="eastAsia"/>
          <w:b/>
          <w:bCs/>
          <w:sz w:val="20"/>
          <w:szCs w:val="24"/>
          <w:bdr w:val="single" w:sz="4" w:space="0" w:color="auto"/>
        </w:rPr>
        <w:t xml:space="preserve"> </w:t>
      </w:r>
      <w:r w:rsidR="00FA3FB4" w:rsidRPr="00614C27">
        <w:rPr>
          <w:rFonts w:ascii="新細明體" w:eastAsia="新細明體" w:hAnsi="新細明體" w:cs="Roman Unicode" w:hint="eastAsia"/>
          <w:b/>
          <w:bCs/>
          <w:sz w:val="20"/>
          <w:szCs w:val="24"/>
          <w:bdr w:val="single" w:sz="4" w:space="0" w:color="auto"/>
        </w:rPr>
        <w:t>十門為首之菩薩道</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是諸菩薩摩訶薩願言：</w:t>
      </w:r>
    </w:p>
    <w:p w:rsidR="00FA3FB4" w:rsidRPr="00614C27" w:rsidRDefault="00A06A98" w:rsidP="00432019">
      <w:pPr>
        <w:ind w:leftChars="100" w:left="240"/>
        <w:jc w:val="both"/>
        <w:rPr>
          <w:rFonts w:ascii="Times New Roman" w:eastAsia="標楷體" w:hAnsi="Times New Roman" w:cs="Times New Roman"/>
          <w:szCs w:val="24"/>
        </w:rPr>
      </w:pPr>
      <w:r w:rsidRPr="00614C27">
        <w:rPr>
          <w:rFonts w:ascii="標楷體" w:eastAsia="標楷體" w:hAnsi="標楷體" w:cs="Roman Unicode" w:hint="eastAsia"/>
          <w:szCs w:val="24"/>
        </w:rPr>
        <w:t>「</w:t>
      </w:r>
      <w:r w:rsidR="008F7B37"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1</w:t>
      </w:r>
      <w:r w:rsidR="008F7B37"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盡教化一切十方眾生，</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盡供養供給一切十方諸佛</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願令一切十方諸佛土清淨</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心堅受持一切十方諸佛法</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分別知一切諸佛土故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6</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盡知一切諸佛弟子眾故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7</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分別知一切眾生諸心故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8</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知斷一切眾生諸煩惱故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9</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盡知一切眾生諸根故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10</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諸菩薩發心作阿耨多羅三藐三菩提。</w:t>
      </w:r>
      <w:r w:rsidR="00FA3FB4" w:rsidRPr="00614C27">
        <w:rPr>
          <w:rFonts w:ascii="Times New Roman" w:eastAsia="新細明體" w:hAnsi="Times New Roman" w:cs="Times New Roman"/>
          <w:szCs w:val="24"/>
          <w:vertAlign w:val="superscript"/>
        </w:rPr>
        <w:footnoteReference w:id="21"/>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標楷體" w:eastAsia="標楷體" w:hAnsi="標楷體" w:cs="Roman Unicode" w:hint="eastAsia"/>
          <w:szCs w:val="24"/>
        </w:rPr>
        <w:t>如是等十門為首，乃至百千萬億阿僧祇門是為道法門，菩薩應知、應入！略說如是諸菩薩實道</w:t>
      </w:r>
      <w:r w:rsidR="00EE7BFB" w:rsidRPr="00614C27">
        <w:rPr>
          <w:rFonts w:ascii="標楷體" w:eastAsia="標楷體" w:hAnsi="標楷體" w:cs="Roman Unicode" w:hint="eastAsia"/>
          <w:szCs w:val="24"/>
        </w:rPr>
        <w:t>。</w:t>
      </w:r>
      <w:r w:rsidRPr="00614C27">
        <w:rPr>
          <w:rFonts w:ascii="標楷體" w:eastAsia="標楷體" w:hAnsi="標楷體" w:cs="Roman Unicode" w:hint="eastAsia"/>
          <w:szCs w:val="24"/>
        </w:rPr>
        <w:t>一切諸法皆入皆知，智慧知故，一切佛土菩薩道中莊嚴故。</w:t>
      </w:r>
      <w:r w:rsidR="00A06A98" w:rsidRPr="00614C27">
        <w:rPr>
          <w:rFonts w:ascii="標楷體" w:eastAsia="標楷體" w:hAnsi="標楷體" w:cs="Roman Unicode" w:hint="eastAsia"/>
          <w:szCs w:val="24"/>
        </w:rPr>
        <w:t>」</w:t>
      </w:r>
    </w:p>
    <w:p w:rsidR="00FA3FB4" w:rsidRPr="00614C27" w:rsidRDefault="00FA3FB4" w:rsidP="00192DE6">
      <w:pPr>
        <w:spacing w:beforeLines="20" w:before="72"/>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漚舍那言：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善男子！我願如是：自有世界已來，一切眾生盡清淨，一切煩惱悉斷。</w:t>
      </w:r>
      <w:r w:rsidR="00A06A98"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須達那言：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是何解脫？</w:t>
      </w:r>
      <w:r w:rsidR="00A06A98"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漚舍那答言：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是名無憂安隱幢。我知此一解脫門，不知諸菩薩大心</w:t>
      </w:r>
      <w:r w:rsidRPr="00614C27">
        <w:rPr>
          <w:rFonts w:ascii="標楷體" w:eastAsia="標楷體" w:hAnsi="標楷體" w:cs="Roman Unicode" w:hint="eastAsia"/>
          <w:b/>
          <w:szCs w:val="24"/>
        </w:rPr>
        <w:t>如大海水</w:t>
      </w:r>
      <w:r w:rsidRPr="00614C27">
        <w:rPr>
          <w:rFonts w:ascii="標楷體" w:eastAsia="標楷體" w:hAnsi="標楷體" w:cs="Roman Unicode" w:hint="eastAsia"/>
          <w:szCs w:val="24"/>
        </w:rPr>
        <w:t>，一切諸佛法能持能受</w:t>
      </w:r>
      <w:r w:rsidR="00EE7BFB"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諸菩薩心不動，</w:t>
      </w:r>
      <w:r w:rsidRPr="00614C27">
        <w:rPr>
          <w:rFonts w:ascii="標楷體" w:eastAsia="標楷體" w:hAnsi="標楷體" w:cs="Roman Unicode" w:hint="eastAsia"/>
          <w:b/>
          <w:szCs w:val="24"/>
        </w:rPr>
        <w:t>如須彌山</w:t>
      </w:r>
      <w:r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如藥王</w:t>
      </w:r>
      <w:r w:rsidRPr="00614C27">
        <w:rPr>
          <w:rFonts w:ascii="標楷體" w:eastAsia="標楷體" w:hAnsi="標楷體" w:cs="Roman Unicode" w:hint="eastAsia"/>
          <w:szCs w:val="24"/>
        </w:rPr>
        <w:t>，能除一切諸煩惱；</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如日</w:t>
      </w:r>
      <w:r w:rsidRPr="00614C27">
        <w:rPr>
          <w:rFonts w:ascii="標楷體" w:eastAsia="標楷體" w:hAnsi="標楷體" w:cs="Roman Unicode" w:hint="eastAsia"/>
          <w:szCs w:val="24"/>
        </w:rPr>
        <w:t>，能照除一切闇；</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如地</w:t>
      </w:r>
      <w:r w:rsidRPr="00614C27">
        <w:rPr>
          <w:rFonts w:ascii="標楷體" w:eastAsia="標楷體" w:hAnsi="標楷體" w:cs="Roman Unicode" w:hint="eastAsia"/>
          <w:szCs w:val="24"/>
        </w:rPr>
        <w:t>，能含受一切眾生；</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如風</w:t>
      </w:r>
      <w:r w:rsidRPr="00614C27">
        <w:rPr>
          <w:rFonts w:ascii="標楷體" w:eastAsia="標楷體" w:hAnsi="標楷體" w:cs="Roman Unicode" w:hint="eastAsia"/>
          <w:szCs w:val="24"/>
        </w:rPr>
        <w:t>，能益一切眾生；</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如火</w:t>
      </w:r>
      <w:r w:rsidRPr="00614C27">
        <w:rPr>
          <w:rFonts w:ascii="標楷體" w:eastAsia="標楷體" w:hAnsi="標楷體" w:cs="Roman Unicode" w:hint="eastAsia"/>
          <w:szCs w:val="24"/>
        </w:rPr>
        <w:t>，能燒一切外道諸煩惱；</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如雲</w:t>
      </w:r>
      <w:r w:rsidRPr="00614C27">
        <w:rPr>
          <w:rFonts w:ascii="標楷體" w:eastAsia="標楷體" w:hAnsi="標楷體" w:cs="Roman Unicode" w:hint="eastAsia"/>
          <w:szCs w:val="24"/>
        </w:rPr>
        <w:t>，能雨法水；</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如月</w:t>
      </w:r>
      <w:r w:rsidRPr="00614C27">
        <w:rPr>
          <w:rFonts w:ascii="標楷體" w:eastAsia="標楷體" w:hAnsi="標楷體" w:cs="Roman Unicode" w:hint="eastAsia"/>
          <w:szCs w:val="24"/>
        </w:rPr>
        <w:t>，福德光明能照一切；</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如釋提桓因</w:t>
      </w:r>
      <w:r w:rsidRPr="00614C27">
        <w:rPr>
          <w:rFonts w:ascii="標楷體" w:eastAsia="標楷體" w:hAnsi="標楷體" w:cs="Roman Unicode" w:hint="eastAsia"/>
          <w:szCs w:val="24"/>
        </w:rPr>
        <w:t>，守護一切眾生。</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是菩薩道法甚深，我云何能盡知！」</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以是諸菩薩</w:t>
      </w:r>
      <w:r w:rsidRPr="00614C27">
        <w:rPr>
          <w:rFonts w:ascii="新細明體" w:eastAsia="新細明體" w:hAnsi="新細明體" w:cs="Roman Unicode" w:hint="eastAsia"/>
          <w:b/>
          <w:szCs w:val="24"/>
        </w:rPr>
        <w:t>生大願，欲得大事、欲至大處</w:t>
      </w:r>
      <w:r w:rsidRPr="00614C27">
        <w:rPr>
          <w:rFonts w:ascii="新細明體" w:eastAsia="新細明體" w:hAnsi="新細明體" w:cs="Roman Unicode" w:hint="eastAsia"/>
          <w:szCs w:val="24"/>
        </w:rPr>
        <w:t>故，名摩訶薩埵。</w:t>
      </w:r>
    </w:p>
    <w:p w:rsidR="00FA3FB4" w:rsidRPr="00614C27" w:rsidRDefault="00FA3FB4" w:rsidP="007E2833">
      <w:pPr>
        <w:spacing w:beforeLines="30" w:before="108"/>
        <w:ind w:leftChars="50" w:left="120"/>
        <w:jc w:val="both"/>
        <w:rPr>
          <w:rFonts w:ascii="Times New Roman" w:eastAsia="新細明體" w:hAnsi="Times New Roman" w:cs="Times New Roman"/>
          <w:b/>
          <w:sz w:val="20"/>
          <w:szCs w:val="20"/>
          <w:bdr w:val="single" w:sz="4" w:space="0" w:color="auto"/>
        </w:rPr>
      </w:pPr>
      <w:r w:rsidRPr="00614C27">
        <w:rPr>
          <w:rFonts w:ascii="Times New Roman" w:eastAsia="新細明體" w:hAnsi="新細明體" w:cs="Times New Roman"/>
          <w:b/>
          <w:bCs/>
          <w:sz w:val="20"/>
          <w:szCs w:val="20"/>
          <w:bdr w:val="single" w:sz="4" w:space="0" w:color="auto"/>
        </w:rPr>
        <w:t>七、</w:t>
      </w:r>
      <w:r w:rsidRPr="00614C27">
        <w:rPr>
          <w:rFonts w:ascii="Times New Roman" w:eastAsia="新細明體" w:hAnsi="新細明體" w:cs="Times New Roman" w:hint="eastAsia"/>
          <w:b/>
          <w:bCs/>
          <w:sz w:val="20"/>
          <w:szCs w:val="20"/>
          <w:bdr w:val="single" w:sz="4" w:space="0" w:color="auto"/>
        </w:rPr>
        <w:t>如</w:t>
      </w:r>
      <w:r w:rsidRPr="00614C27">
        <w:rPr>
          <w:rFonts w:ascii="Times New Roman" w:eastAsia="新細明體" w:hAnsi="Times New Roman" w:cs="Roman Unicode" w:hint="eastAsia"/>
          <w:b/>
          <w:sz w:val="20"/>
          <w:szCs w:val="20"/>
          <w:bdr w:val="single" w:sz="4" w:space="0" w:color="auto"/>
        </w:rPr>
        <w:t>《般若波羅蜜經》中</w:t>
      </w:r>
      <w:r w:rsidRPr="00614C27">
        <w:rPr>
          <w:rFonts w:ascii="Times New Roman" w:eastAsia="新細明體" w:hAnsi="新細明體" w:cs="Times New Roman"/>
          <w:b/>
          <w:bCs/>
          <w:sz w:val="20"/>
          <w:szCs w:val="20"/>
          <w:bdr w:val="single" w:sz="4" w:space="0" w:color="auto"/>
        </w:rPr>
        <w:t>說摩訶薩埵相</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復次，是《般若波羅蜜經》中摩訶薩埵相，</w:t>
      </w:r>
    </w:p>
    <w:p w:rsidR="00FA3FB4" w:rsidRPr="00614C27" w:rsidRDefault="00FA3FB4" w:rsidP="007E2833">
      <w:pPr>
        <w:spacing w:beforeLines="30" w:before="108"/>
        <w:ind w:leftChars="100" w:left="240"/>
        <w:jc w:val="both"/>
        <w:rPr>
          <w:rFonts w:ascii="Times New Roman" w:eastAsia="新細明體" w:hAnsi="Times New Roman" w:cs="Roman Unicode"/>
          <w:b/>
          <w:sz w:val="20"/>
          <w:szCs w:val="20"/>
          <w:bdr w:val="single" w:sz="4" w:space="0" w:color="auto"/>
        </w:rPr>
      </w:pPr>
      <w:r w:rsidRPr="00614C27">
        <w:rPr>
          <w:rFonts w:ascii="Times New Roman" w:eastAsia="新細明體" w:hAnsi="Times New Roman" w:cs="Roman Unicode" w:hint="eastAsia"/>
          <w:b/>
          <w:sz w:val="20"/>
          <w:szCs w:val="20"/>
          <w:bdr w:val="single" w:sz="4" w:space="0" w:color="auto"/>
        </w:rPr>
        <w:t>1</w:t>
      </w:r>
      <w:r w:rsidRPr="00614C27">
        <w:rPr>
          <w:rFonts w:ascii="Times New Roman" w:eastAsia="新細明體" w:hAnsi="Times New Roman" w:cs="Roman Unicode" w:hint="eastAsia"/>
          <w:b/>
          <w:sz w:val="20"/>
          <w:szCs w:val="20"/>
          <w:bdr w:val="single" w:sz="4" w:space="0" w:color="auto"/>
        </w:rPr>
        <w:t>、佛自說摩訶薩埵相</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佛自說如是如是相是摩訶薩埵相。</w:t>
      </w:r>
      <w:r w:rsidRPr="00614C27">
        <w:rPr>
          <w:rFonts w:ascii="Times New Roman" w:eastAsia="新細明體" w:hAnsi="Times New Roman" w:cs="Times New Roman"/>
          <w:szCs w:val="24"/>
          <w:vertAlign w:val="superscript"/>
        </w:rPr>
        <w:footnoteReference w:id="22"/>
      </w:r>
    </w:p>
    <w:p w:rsidR="00FA3FB4" w:rsidRPr="00614C27" w:rsidRDefault="00FA3FB4" w:rsidP="00432019">
      <w:pPr>
        <w:spacing w:beforeLines="30" w:before="108"/>
        <w:ind w:leftChars="100" w:left="240"/>
        <w:jc w:val="both"/>
        <w:rPr>
          <w:rFonts w:ascii="Times New Roman" w:eastAsia="新細明體" w:hAnsi="Times New Roman" w:cs="Roman Unicode"/>
          <w:b/>
          <w:sz w:val="20"/>
          <w:szCs w:val="20"/>
          <w:bdr w:val="single" w:sz="4" w:space="0" w:color="auto"/>
        </w:rPr>
      </w:pPr>
      <w:r w:rsidRPr="00614C27">
        <w:rPr>
          <w:rFonts w:ascii="Times New Roman" w:eastAsia="新細明體" w:hAnsi="Times New Roman" w:cs="Roman Unicode" w:hint="eastAsia"/>
          <w:b/>
          <w:sz w:val="20"/>
          <w:szCs w:val="20"/>
          <w:bdr w:val="single" w:sz="4" w:space="0" w:color="auto"/>
        </w:rPr>
        <w:t>2</w:t>
      </w:r>
      <w:r w:rsidRPr="00614C27">
        <w:rPr>
          <w:rFonts w:ascii="Times New Roman" w:eastAsia="新細明體" w:hAnsi="Times New Roman" w:cs="Roman Unicode" w:hint="eastAsia"/>
          <w:b/>
          <w:sz w:val="20"/>
          <w:szCs w:val="20"/>
          <w:bdr w:val="single" w:sz="4" w:space="0" w:color="auto"/>
        </w:rPr>
        <w:t>、佛弟子說摩訶薩埵相</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舍利弗、須菩提、富樓那等諸大弟子各各說彼品</w:t>
      </w:r>
      <w:r w:rsidRPr="00614C27">
        <w:rPr>
          <w:rFonts w:ascii="Times New Roman" w:eastAsia="新細明體" w:hAnsi="Times New Roman" w:cs="Times New Roman"/>
          <w:szCs w:val="24"/>
          <w:vertAlign w:val="superscript"/>
        </w:rPr>
        <w:footnoteReference w:id="23"/>
      </w:r>
      <w:r w:rsidRPr="00614C27">
        <w:rPr>
          <w:rFonts w:ascii="Times New Roman" w:eastAsia="新細明體" w:hAnsi="Times New Roman" w:cs="Roman Unicode" w:hint="eastAsia"/>
          <w:szCs w:val="24"/>
        </w:rPr>
        <w:t>，此中應廣說。</w:t>
      </w:r>
    </w:p>
    <w:p w:rsidR="00FA3FB4" w:rsidRPr="00614C27" w:rsidRDefault="00FA3FB4" w:rsidP="00432019">
      <w:pPr>
        <w:snapToGrid w:val="0"/>
        <w:spacing w:beforeLines="500" w:before="1800"/>
        <w:jc w:val="center"/>
        <w:rPr>
          <w:rFonts w:ascii="Times New Roman" w:eastAsia="標楷體" w:hAnsi="Times New Roman" w:cs="Roman Unicode"/>
          <w:b/>
          <w:bCs/>
          <w:sz w:val="28"/>
          <w:szCs w:val="28"/>
        </w:rPr>
      </w:pPr>
      <w:r w:rsidRPr="00614C27">
        <w:rPr>
          <w:rFonts w:ascii="Times New Roman" w:eastAsia="標楷體" w:hAnsi="Times New Roman" w:cs="Roman Unicode"/>
          <w:b/>
          <w:bCs/>
          <w:sz w:val="28"/>
          <w:szCs w:val="28"/>
        </w:rPr>
        <w:t>〈</w:t>
      </w:r>
      <w:r w:rsidRPr="00614C27">
        <w:rPr>
          <w:rFonts w:ascii="Times New Roman" w:eastAsia="標楷體" w:hAnsi="Times New Roman" w:cs="Roman Unicode" w:hint="eastAsia"/>
          <w:b/>
          <w:bCs/>
          <w:sz w:val="28"/>
          <w:szCs w:val="28"/>
        </w:rPr>
        <w:t>初品中菩薩功德釋論第十</w:t>
      </w:r>
      <w:r w:rsidRPr="00614C27">
        <w:rPr>
          <w:rFonts w:ascii="Times New Roman" w:eastAsia="標楷體" w:hAnsi="Times New Roman" w:cs="Roman Unicode"/>
          <w:b/>
          <w:bCs/>
          <w:sz w:val="28"/>
          <w:szCs w:val="28"/>
        </w:rPr>
        <w:t>〉</w:t>
      </w:r>
    </w:p>
    <w:p w:rsidR="00FA3FB4" w:rsidRPr="00614C27" w:rsidRDefault="00FA3FB4" w:rsidP="00432019">
      <w:pPr>
        <w:jc w:val="center"/>
        <w:rPr>
          <w:rFonts w:ascii="Times New Roman" w:eastAsia="標楷體" w:hAnsi="Times New Roman" w:cs="Roman Unicode"/>
          <w:sz w:val="32"/>
          <w:szCs w:val="32"/>
        </w:rPr>
      </w:pPr>
      <w:r w:rsidRPr="00614C27">
        <w:rPr>
          <w:rFonts w:ascii="Times New Roman" w:eastAsia="標楷體" w:hAnsi="標楷體" w:cs="Roman Unicode"/>
          <w:b/>
          <w:bCs/>
          <w:szCs w:val="24"/>
        </w:rPr>
        <w:t>（</w:t>
      </w:r>
      <w:r w:rsidRPr="00614C27">
        <w:rPr>
          <w:rFonts w:ascii="Times New Roman" w:eastAsia="標楷體" w:hAnsi="Times New Roman" w:cs="Roman Unicode"/>
          <w:b/>
          <w:bCs/>
          <w:szCs w:val="24"/>
        </w:rPr>
        <w:t>大正</w:t>
      </w:r>
      <w:r w:rsidRPr="00614C27">
        <w:rPr>
          <w:rFonts w:ascii="Times New Roman" w:eastAsia="標楷體" w:hAnsi="Times New Roman" w:cs="Roman Unicode"/>
          <w:b/>
          <w:bCs/>
          <w:szCs w:val="24"/>
        </w:rPr>
        <w:t>25</w:t>
      </w:r>
      <w:r w:rsidRPr="00614C27">
        <w:rPr>
          <w:rFonts w:ascii="Times New Roman" w:eastAsia="標楷體" w:hAnsi="Times New Roman" w:cs="Roman Unicode"/>
          <w:b/>
          <w:bCs/>
          <w:szCs w:val="24"/>
        </w:rPr>
        <w:t>，</w:t>
      </w:r>
      <w:smartTag w:uri="urn:schemas-microsoft-com:office:smarttags" w:element="chmetcnv">
        <w:smartTagPr>
          <w:attr w:name="UnitName" w:val="C"/>
          <w:attr w:name="SourceValue" w:val="95"/>
          <w:attr w:name="HasSpace" w:val="False"/>
          <w:attr w:name="Negative" w:val="False"/>
          <w:attr w:name="NumberType" w:val="1"/>
          <w:attr w:name="TCSC" w:val="0"/>
        </w:smartTagPr>
        <w:r w:rsidRPr="00614C27">
          <w:rPr>
            <w:rFonts w:ascii="Times New Roman" w:eastAsia="標楷體" w:hAnsi="Times New Roman" w:cs="Roman Unicode"/>
            <w:b/>
            <w:bCs/>
            <w:szCs w:val="24"/>
          </w:rPr>
          <w:t>95</w:t>
        </w:r>
        <w:r w:rsidRPr="00614C27">
          <w:rPr>
            <w:rFonts w:ascii="Times New Roman" w:eastAsia="Roman Unicode" w:hAnsi="Times New Roman" w:cs="Roman Unicode"/>
            <w:b/>
            <w:bCs/>
            <w:szCs w:val="24"/>
          </w:rPr>
          <w:t>c</w:t>
        </w:r>
      </w:smartTag>
      <w:r w:rsidRPr="00614C27">
        <w:rPr>
          <w:rFonts w:ascii="Times New Roman" w:eastAsia="標楷體" w:hAnsi="Times New Roman" w:cs="Roman Unicode"/>
          <w:b/>
          <w:bCs/>
          <w:szCs w:val="24"/>
        </w:rPr>
        <w:t>1</w:t>
      </w:r>
      <w:r w:rsidRPr="00614C27">
        <w:rPr>
          <w:rFonts w:ascii="Times New Roman" w:eastAsia="標楷體" w:hAnsi="Times New Roman" w:cs="Roman Unicode" w:hint="eastAsia"/>
          <w:b/>
          <w:bCs/>
          <w:szCs w:val="24"/>
        </w:rPr>
        <w:t>-</w:t>
      </w:r>
      <w:r w:rsidRPr="00614C27">
        <w:rPr>
          <w:rFonts w:ascii="Times New Roman" w:eastAsia="標楷體" w:hAnsi="Times New Roman" w:cs="Roman Unicode"/>
          <w:b/>
          <w:bCs/>
          <w:szCs w:val="24"/>
        </w:rPr>
        <w:t>101</w:t>
      </w:r>
      <w:r w:rsidRPr="00614C27">
        <w:rPr>
          <w:rFonts w:ascii="Times New Roman" w:eastAsia="Roman Unicode" w:hAnsi="Times New Roman" w:cs="Roman Unicode"/>
          <w:b/>
          <w:bCs/>
          <w:szCs w:val="24"/>
        </w:rPr>
        <w:t>b</w:t>
      </w:r>
      <w:r w:rsidRPr="00614C27">
        <w:rPr>
          <w:rFonts w:ascii="Times New Roman" w:eastAsia="標楷體" w:hAnsi="Times New Roman" w:cs="Roman Unicode"/>
          <w:b/>
          <w:bCs/>
          <w:szCs w:val="24"/>
        </w:rPr>
        <w:t>24</w:t>
      </w:r>
      <w:r w:rsidRPr="00614C27">
        <w:rPr>
          <w:rFonts w:ascii="Times New Roman" w:eastAsia="標楷體" w:hAnsi="標楷體" w:cs="Roman Unicode"/>
          <w:b/>
          <w:bCs/>
          <w:szCs w:val="24"/>
        </w:rPr>
        <w:t>）</w:t>
      </w:r>
    </w:p>
    <w:p w:rsidR="00FA3FB4" w:rsidRPr="00614C27" w:rsidRDefault="00FA3FB4" w:rsidP="00432019">
      <w:pPr>
        <w:spacing w:beforeLines="50" w:before="180"/>
        <w:jc w:val="both"/>
        <w:rPr>
          <w:rFonts w:ascii="Times New Roman" w:eastAsia="新細明體" w:hAnsi="Times New Roman" w:cs="Times New Roman"/>
          <w:b/>
          <w:bCs/>
          <w:sz w:val="20"/>
          <w:szCs w:val="20"/>
        </w:rPr>
      </w:pPr>
      <w:r w:rsidRPr="00614C27">
        <w:rPr>
          <w:rFonts w:ascii="新細明體" w:eastAsia="新細明體" w:hAnsi="新細明體" w:cs="Roman Unicode" w:hint="eastAsia"/>
          <w:b/>
          <w:bCs/>
          <w:sz w:val="20"/>
          <w:szCs w:val="20"/>
          <w:bdr w:val="single" w:sz="4" w:space="0" w:color="auto"/>
        </w:rPr>
        <w:t>壹、以三事（</w:t>
      </w:r>
      <w:r w:rsidRPr="00614C27">
        <w:rPr>
          <w:rFonts w:ascii="新細明體" w:eastAsia="新細明體" w:hAnsi="新細明體" w:cs="Roman Unicode" w:hint="eastAsia"/>
          <w:b/>
          <w:sz w:val="20"/>
          <w:szCs w:val="20"/>
          <w:bdr w:val="single" w:sz="4" w:space="0" w:color="auto"/>
        </w:rPr>
        <w:t>得陀羅尼、得諸三昧、已得等忍</w:t>
      </w:r>
      <w:r w:rsidRPr="00614C27">
        <w:rPr>
          <w:rFonts w:ascii="新細明體" w:eastAsia="新細明體" w:hAnsi="新細明體" w:cs="Roman Unicode" w:hint="eastAsia"/>
          <w:b/>
          <w:bCs/>
          <w:sz w:val="20"/>
          <w:szCs w:val="20"/>
          <w:bdr w:val="single" w:sz="4" w:space="0" w:color="auto"/>
        </w:rPr>
        <w:t>）讚菩薩功德</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p>
    <w:p w:rsidR="00FA3FB4" w:rsidRPr="00614C27" w:rsidRDefault="00AA6DE8" w:rsidP="00432019">
      <w:pPr>
        <w:jc w:val="both"/>
        <w:rPr>
          <w:rFonts w:ascii="標楷體" w:eastAsia="標楷體" w:hAnsi="標楷體" w:cs="Roman Unicode"/>
          <w:szCs w:val="24"/>
        </w:rPr>
      </w:pPr>
      <w:r w:rsidRPr="00614C27">
        <w:rPr>
          <w:rFonts w:ascii="Times New Roman" w:eastAsia="標楷體" w:hAnsi="Times New Roman" w:cs="Roman Unicode" w:hint="eastAsia"/>
          <w:sz w:val="22"/>
        </w:rPr>
        <w:t>（</w:t>
      </w:r>
      <w:smartTag w:uri="urn:schemas-microsoft-com:office:smarttags" w:element="chmetcnv">
        <w:smartTagPr>
          <w:attr w:name="UnitName" w:val="C"/>
          <w:attr w:name="SourceValue" w:val="95"/>
          <w:attr w:name="HasSpace" w:val="False"/>
          <w:attr w:name="Negative" w:val="False"/>
          <w:attr w:name="NumberType" w:val="1"/>
          <w:attr w:name="TCSC" w:val="0"/>
        </w:smartTagPr>
        <w:r w:rsidRPr="00614C27">
          <w:rPr>
            <w:rFonts w:ascii="Times New Roman" w:eastAsia="標楷體" w:hAnsi="Times New Roman" w:cs="Roman Unicode"/>
            <w:sz w:val="22"/>
            <w:shd w:val="pct15" w:color="auto" w:fill="FFFFFF"/>
          </w:rPr>
          <w:t>95</w:t>
        </w:r>
        <w:r w:rsidRPr="00614C27">
          <w:rPr>
            <w:rFonts w:ascii="Times New Roman" w:eastAsia="Roman Unicode" w:hAnsi="Times New Roman" w:cs="Roman Unicode"/>
            <w:sz w:val="22"/>
            <w:shd w:val="pct15" w:color="auto" w:fill="FFFFFF"/>
          </w:rPr>
          <w:t>c</w:t>
        </w:r>
      </w:smartTag>
      <w:r w:rsidRPr="00614C27">
        <w:rPr>
          <w:rFonts w:ascii="Times New Roman" w:eastAsia="標楷體" w:hAnsi="Times New Roman" w:cs="Roman Unicode" w:hint="eastAsia"/>
          <w:sz w:val="22"/>
        </w:rPr>
        <w:t>）</w:t>
      </w:r>
      <w:r w:rsidR="00FA3FB4" w:rsidRPr="00614C27">
        <w:rPr>
          <w:rFonts w:ascii="標楷體" w:eastAsia="標楷體" w:hAnsi="標楷體" w:cs="Roman Unicode" w:hint="eastAsia"/>
          <w:szCs w:val="24"/>
        </w:rPr>
        <w:t>皆得陀羅尼及諸三昧，行空、無相、無作，已得等忍。</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標楷體" w:hAnsi="Times New Roman" w:cs="Roman Unicode"/>
          <w:b/>
          <w:bCs/>
          <w:sz w:val="20"/>
          <w:szCs w:val="24"/>
        </w:rPr>
      </w:pPr>
      <w:r w:rsidRPr="00614C27">
        <w:rPr>
          <w:rFonts w:ascii="Times New Roman" w:eastAsia="新細明體" w:hAnsi="Times New Roman" w:cs="Roman Unicode" w:hint="eastAsia"/>
          <w:szCs w:val="24"/>
        </w:rPr>
        <w:t>問曰：何以故以此三事次第</w:t>
      </w:r>
      <w:r w:rsidRPr="00614C27">
        <w:rPr>
          <w:rFonts w:ascii="Times New Roman" w:eastAsia="新細明體" w:hAnsi="Times New Roman" w:cs="Times New Roman"/>
          <w:szCs w:val="24"/>
          <w:vertAlign w:val="superscript"/>
        </w:rPr>
        <w:footnoteReference w:id="24"/>
      </w:r>
      <w:r w:rsidRPr="00614C27">
        <w:rPr>
          <w:rFonts w:ascii="Times New Roman" w:eastAsia="新細明體" w:hAnsi="Times New Roman" w:cs="Roman Unicode" w:hint="eastAsia"/>
          <w:szCs w:val="24"/>
        </w:rPr>
        <w:t>讚菩薩摩訶薩？</w:t>
      </w:r>
    </w:p>
    <w:p w:rsidR="00FA3FB4" w:rsidRPr="00614C27" w:rsidRDefault="00FA3FB4" w:rsidP="00432019">
      <w:pPr>
        <w:ind w:left="7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答曰：欲出諸菩薩實功德故，應讚則讚</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應信則信</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以一切眾生所不能信甚深清淨法讚菩薩。</w:t>
      </w:r>
    </w:p>
    <w:p w:rsidR="00FA3FB4" w:rsidRPr="00614C27" w:rsidRDefault="00FA3FB4" w:rsidP="00432019">
      <w:pPr>
        <w:ind w:leftChars="300" w:left="72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復次</w:t>
      </w:r>
      <w:r w:rsidRPr="00614C27">
        <w:rPr>
          <w:rFonts w:ascii="Times New Roman" w:eastAsia="新細明體" w:hAnsi="Times New Roman" w:cs="Roman Unicode" w:hint="eastAsia"/>
          <w:szCs w:val="24"/>
        </w:rPr>
        <w:t>，先說菩薩摩訶薩名字，未說所以為菩薩摩訶薩，以得諸陀羅尼、三昧及忍等諸功德故，名為菩薩摩訶薩。</w:t>
      </w:r>
    </w:p>
    <w:p w:rsidR="00FA3FB4" w:rsidRPr="00614C27" w:rsidRDefault="00FA3FB4" w:rsidP="007A4BFF">
      <w:pPr>
        <w:spacing w:beforeLines="50" w:before="180" w:line="340" w:lineRule="exact"/>
        <w:ind w:leftChars="50" w:left="120"/>
        <w:jc w:val="both"/>
        <w:rPr>
          <w:rFonts w:ascii="新細明體" w:eastAsia="新細明體" w:hAnsi="新細明體" w:cs="Roman Unicode"/>
          <w:b/>
          <w:sz w:val="20"/>
          <w:szCs w:val="20"/>
        </w:rPr>
      </w:pPr>
      <w:r w:rsidRPr="00614C27">
        <w:rPr>
          <w:rFonts w:ascii="新細明體" w:eastAsia="新細明體" w:hAnsi="新細明體" w:cs="Roman Unicode" w:hint="eastAsia"/>
          <w:b/>
          <w:bCs/>
          <w:sz w:val="20"/>
          <w:szCs w:val="20"/>
          <w:bdr w:val="single" w:sz="4" w:space="0" w:color="auto"/>
        </w:rPr>
        <w:t>一、釋「得陀羅尼」</w:t>
      </w:r>
    </w:p>
    <w:p w:rsidR="00FA3FB4" w:rsidRPr="00614C27" w:rsidRDefault="00FA3FB4" w:rsidP="007A4BFF">
      <w:pPr>
        <w:spacing w:line="34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問曰：已知次第義，何以故名陀羅尼</w:t>
      </w:r>
      <w:r w:rsidRPr="00614C27">
        <w:rPr>
          <w:rFonts w:ascii="Times New Roman" w:eastAsia="新細明體" w:hAnsi="Times New Roman" w:cs="Roman Unicode" w:hint="eastAsia"/>
          <w:sz w:val="22"/>
        </w:rPr>
        <w:t>（</w:t>
      </w:r>
      <w:r w:rsidRPr="00614C27">
        <w:rPr>
          <w:rFonts w:ascii="Times New Roman" w:eastAsia="Roman Unicode" w:hAnsi="Times New Roman" w:cs="Times New Roman"/>
          <w:sz w:val="22"/>
        </w:rPr>
        <w:t>dhāraṇī</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？云何陀羅尼？</w:t>
      </w:r>
    </w:p>
    <w:p w:rsidR="00FA3FB4" w:rsidRPr="00614C27" w:rsidRDefault="00FA3FB4" w:rsidP="007A4BFF">
      <w:pPr>
        <w:spacing w:line="34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A3FB4" w:rsidP="007A4BFF">
      <w:pPr>
        <w:spacing w:line="340" w:lineRule="exact"/>
        <w:ind w:leftChars="100" w:left="240"/>
        <w:jc w:val="both"/>
        <w:outlineLvl w:val="0"/>
        <w:rPr>
          <w:rFonts w:ascii="新細明體" w:eastAsia="新細明體" w:hAnsi="新細明體" w:cs="Roman Unicode"/>
          <w:b/>
          <w:bCs/>
          <w:sz w:val="20"/>
          <w:szCs w:val="24"/>
        </w:rPr>
      </w:pPr>
      <w:r w:rsidRPr="00614C27">
        <w:rPr>
          <w:rFonts w:ascii="新細明體" w:eastAsia="新細明體" w:hAnsi="新細明體" w:cs="Roman Unicode" w:hint="eastAsia"/>
          <w:b/>
          <w:bCs/>
          <w:sz w:val="20"/>
          <w:szCs w:val="24"/>
          <w:bdr w:val="single" w:sz="4" w:space="0" w:color="auto"/>
        </w:rPr>
        <w:t>（一）釋陀羅尼名義</w:t>
      </w:r>
      <w:r w:rsidRPr="00614C27">
        <w:rPr>
          <w:rFonts w:ascii="Times New Roman" w:eastAsia="新細明體" w:hAnsi="Times New Roman" w:cs="Times New Roman"/>
          <w:szCs w:val="24"/>
          <w:vertAlign w:val="superscript"/>
        </w:rPr>
        <w:footnoteReference w:id="25"/>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陀羅尼，</w:t>
      </w:r>
      <w:r w:rsidR="001B59F2"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 w:val="22"/>
          <w:szCs w:val="21"/>
        </w:rPr>
        <w:t>秦</w:t>
      </w:r>
      <w:r w:rsidR="001B59F2"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Cs w:val="24"/>
        </w:rPr>
        <w:t>言能持，或言能遮。</w:t>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能持</w:t>
      </w:r>
      <w:r w:rsidRPr="00614C27">
        <w:rPr>
          <w:rFonts w:ascii="Times New Roman" w:eastAsia="新細明體" w:hAnsi="Times New Roman" w:cs="Roman Unicode" w:hint="eastAsia"/>
          <w:szCs w:val="24"/>
        </w:rPr>
        <w:t>者，集種種善法，能持令不散不失。譬如完器盛水，水不漏散。</w:t>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能遮</w:t>
      </w:r>
      <w:r w:rsidRPr="00614C27">
        <w:rPr>
          <w:rFonts w:ascii="Times New Roman" w:eastAsia="新細明體" w:hAnsi="Times New Roman" w:cs="Roman Unicode" w:hint="eastAsia"/>
          <w:szCs w:val="24"/>
        </w:rPr>
        <w:t>者，惡不善根心生，能遮令不生；若欲作惡罪，持令不作</w:t>
      </w:r>
      <w:r w:rsidR="00850FC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是名陀羅尼。</w:t>
      </w:r>
    </w:p>
    <w:p w:rsidR="00FA3FB4" w:rsidRPr="00614C27" w:rsidRDefault="00FA3FB4" w:rsidP="007A4BFF">
      <w:pPr>
        <w:spacing w:beforeLines="30" w:before="108" w:line="340" w:lineRule="exact"/>
        <w:ind w:leftChars="100" w:left="240"/>
        <w:jc w:val="both"/>
        <w:outlineLvl w:val="0"/>
        <w:rPr>
          <w:rFonts w:ascii="Times New Roman" w:eastAsia="新細明體" w:hAnsi="Times New Roman" w:cs="Times New Roman"/>
          <w:bCs/>
          <w:sz w:val="20"/>
          <w:szCs w:val="20"/>
        </w:rPr>
      </w:pPr>
      <w:r w:rsidRPr="00614C27">
        <w:rPr>
          <w:rFonts w:ascii="新細明體" w:eastAsia="新細明體" w:hAnsi="新細明體" w:cs="Roman Unicode" w:hint="eastAsia"/>
          <w:b/>
          <w:bCs/>
          <w:sz w:val="20"/>
          <w:szCs w:val="24"/>
          <w:bdr w:val="single" w:sz="4" w:space="0" w:color="auto"/>
        </w:rPr>
        <w:t>（二）法門分別</w:t>
      </w:r>
      <w:r w:rsidRPr="00614C27">
        <w:rPr>
          <w:rFonts w:ascii="Times New Roman" w:eastAsia="新細明體" w:hAnsi="新細明體" w:cs="Times New Roman" w:hint="eastAsia"/>
          <w:bCs/>
          <w:sz w:val="20"/>
          <w:szCs w:val="20"/>
        </w:rPr>
        <w:t>（</w:t>
      </w:r>
      <w:r w:rsidR="00AA6DE8" w:rsidRPr="00614C27">
        <w:rPr>
          <w:rFonts w:ascii="Times New Roman" w:eastAsia="新細明體" w:hAnsi="Times New Roman" w:cs="Times New Roman"/>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048</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.83</w:t>
      </w:r>
      <w:r w:rsidRPr="00614C27">
        <w:rPr>
          <w:rFonts w:ascii="Times New Roman" w:eastAsia="新細明體" w:hAnsi="Times New Roman" w:cs="Times New Roman" w:hint="eastAsia"/>
          <w:sz w:val="20"/>
          <w:szCs w:val="20"/>
        </w:rPr>
        <w:t>）</w:t>
      </w:r>
    </w:p>
    <w:p w:rsidR="00FA3FB4" w:rsidRPr="00614C27" w:rsidRDefault="00FA3FB4" w:rsidP="007A4BFF">
      <w:pPr>
        <w:spacing w:line="340" w:lineRule="exact"/>
        <w:ind w:leftChars="100" w:left="24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是陀羅尼</w:t>
      </w:r>
      <w:r w:rsidRPr="00614C27">
        <w:rPr>
          <w:rFonts w:ascii="Times New Roman" w:eastAsia="新細明體" w:hAnsi="Times New Roman" w:cs="Times New Roman"/>
          <w:szCs w:val="24"/>
          <w:vertAlign w:val="superscript"/>
        </w:rPr>
        <w:footnoteReference w:id="26"/>
      </w:r>
      <w:r w:rsidRPr="00614C27">
        <w:rPr>
          <w:rFonts w:ascii="Times New Roman" w:eastAsia="新細明體" w:hAnsi="Times New Roman" w:cs="Roman Unicode" w:hint="eastAsia"/>
          <w:szCs w:val="24"/>
        </w:rPr>
        <w:t>，或心相應</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或心不相應</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或有漏</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或無漏</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無色不可見無對</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一持、一入、一陰攝</w:t>
      </w:r>
      <w:r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法持、法入、行陰</w:t>
      </w:r>
      <w:r w:rsidR="00850FC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九智知</w:t>
      </w:r>
      <w:r w:rsidRPr="00614C27">
        <w:rPr>
          <w:rFonts w:ascii="Times New Roman" w:eastAsia="新細明體" w:hAnsi="Times New Roman" w:cs="Times New Roman"/>
          <w:szCs w:val="24"/>
          <w:vertAlign w:val="superscript"/>
        </w:rPr>
        <w:footnoteReference w:id="27"/>
      </w:r>
      <w:r w:rsidR="00023673" w:rsidRPr="00614C27">
        <w:rPr>
          <w:rFonts w:ascii="Times New Roman" w:eastAsia="新細明體" w:hAnsi="新細明體" w:cs="Times New Roman" w:hint="eastAsia"/>
          <w:bCs/>
          <w:sz w:val="22"/>
        </w:rPr>
        <w:t>（</w:t>
      </w:r>
      <w:r w:rsidRPr="00614C27">
        <w:rPr>
          <w:rFonts w:ascii="Times New Roman" w:eastAsia="新細明體" w:hAnsi="Times New Roman" w:cs="Roman Unicode" w:hint="eastAsia"/>
          <w:sz w:val="22"/>
        </w:rPr>
        <w:t>丹注云除盡智</w:t>
      </w:r>
      <w:r w:rsidR="00023673"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28"/>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一識識</w:t>
      </w:r>
      <w:r w:rsidR="00023673" w:rsidRPr="00614C27">
        <w:rPr>
          <w:rFonts w:ascii="Times New Roman" w:eastAsia="新細明體" w:hAnsi="Times New Roman" w:cs="Roman Unicode" w:hint="eastAsia"/>
          <w:sz w:val="22"/>
        </w:rPr>
        <w:t>（丹注</w:t>
      </w:r>
      <w:r w:rsidRPr="00614C27">
        <w:rPr>
          <w:rFonts w:ascii="Times New Roman" w:eastAsia="新細明體" w:hAnsi="Times New Roman" w:cs="Roman Unicode" w:hint="eastAsia"/>
          <w:sz w:val="22"/>
        </w:rPr>
        <w:t>云一意識</w:t>
      </w:r>
      <w:r w:rsidR="00023673"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29"/>
      </w:r>
      <w:r w:rsidRPr="00614C27">
        <w:rPr>
          <w:rFonts w:ascii="Times New Roman" w:eastAsia="標楷體" w:hAnsi="Times New Roman" w:cs="Times New Roman" w:hint="eastAsia"/>
          <w:szCs w:val="24"/>
        </w:rPr>
        <w:t>。</w:t>
      </w:r>
      <w:r w:rsidRPr="00614C27">
        <w:rPr>
          <w:rFonts w:ascii="Times New Roman" w:eastAsia="新細明體" w:hAnsi="Times New Roman" w:cs="Roman Unicode" w:hint="eastAsia"/>
          <w:szCs w:val="24"/>
        </w:rPr>
        <w:t>阿毘曇法陀羅尼義如是。</w:t>
      </w:r>
    </w:p>
    <w:p w:rsidR="00FA3FB4" w:rsidRPr="00614C27" w:rsidRDefault="00FA3FB4" w:rsidP="007A4BFF">
      <w:pPr>
        <w:spacing w:beforeLines="30" w:before="108" w:line="340" w:lineRule="exact"/>
        <w:ind w:leftChars="100" w:left="240"/>
        <w:jc w:val="both"/>
        <w:outlineLvl w:val="0"/>
        <w:rPr>
          <w:rFonts w:ascii="Times New Roman" w:eastAsia="新細明體" w:hAnsi="Times New Roman" w:cs="Times New Roman"/>
          <w:b/>
          <w:bCs/>
          <w:sz w:val="20"/>
          <w:szCs w:val="24"/>
        </w:rPr>
      </w:pPr>
      <w:r w:rsidRPr="00614C27">
        <w:rPr>
          <w:rFonts w:ascii="Times New Roman" w:eastAsia="新細明體" w:hAnsi="新細明體" w:cs="Times New Roman"/>
          <w:b/>
          <w:bCs/>
          <w:sz w:val="20"/>
          <w:szCs w:val="24"/>
          <w:bdr w:val="single" w:sz="4" w:space="0" w:color="auto"/>
        </w:rPr>
        <w:t>（三）陀羅尼之功能</w:t>
      </w:r>
      <w:r w:rsidRPr="00614C27">
        <w:rPr>
          <w:rFonts w:ascii="Times New Roman" w:eastAsia="新細明體" w:hAnsi="Times New Roman" w:cs="Times New Roman"/>
          <w:bCs/>
          <w:szCs w:val="24"/>
          <w:vertAlign w:val="superscript"/>
        </w:rPr>
        <w:footnoteReference w:id="30"/>
      </w:r>
    </w:p>
    <w:p w:rsidR="00FA3FB4" w:rsidRPr="00614C27" w:rsidRDefault="00FA3FB4" w:rsidP="007A4BFF">
      <w:pPr>
        <w:spacing w:line="340" w:lineRule="exact"/>
        <w:ind w:leftChars="150" w:left="360"/>
        <w:jc w:val="both"/>
        <w:rPr>
          <w:rFonts w:ascii="Times New Roman" w:eastAsia="新細明體" w:hAnsi="Times New Roman" w:cs="Roman Unicode"/>
          <w:b/>
          <w:szCs w:val="24"/>
        </w:rPr>
      </w:pPr>
      <w:r w:rsidRPr="00614C27">
        <w:rPr>
          <w:rFonts w:ascii="Times New Roman" w:eastAsia="新細明體" w:hAnsi="Times New Roman" w:cs="Times New Roman" w:hint="eastAsia"/>
          <w:b/>
          <w:sz w:val="20"/>
          <w:szCs w:val="20"/>
          <w:bdr w:val="single" w:sz="4" w:space="0" w:color="auto"/>
        </w:rPr>
        <w:t>1</w:t>
      </w:r>
      <w:r w:rsidRPr="00614C27">
        <w:rPr>
          <w:rFonts w:ascii="Times New Roman" w:eastAsia="新細明體" w:hAnsi="Times New Roman" w:cs="Times New Roman" w:hint="eastAsia"/>
          <w:b/>
          <w:sz w:val="20"/>
          <w:szCs w:val="20"/>
          <w:bdr w:val="single" w:sz="4" w:space="0" w:color="auto"/>
        </w:rPr>
        <w:t>、</w:t>
      </w:r>
      <w:r w:rsidRPr="00614C27">
        <w:rPr>
          <w:rFonts w:ascii="Times New Roman" w:eastAsia="新細明體" w:hAnsi="Times New Roman" w:cs="Times New Roman"/>
          <w:b/>
          <w:sz w:val="20"/>
          <w:szCs w:val="20"/>
          <w:bdr w:val="single" w:sz="4" w:space="0" w:color="auto"/>
        </w:rPr>
        <w:t>持所聞法不失</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復次，得陀羅尼菩薩，一切所聞法，以念力故，能持不失。</w:t>
      </w:r>
      <w:r w:rsidRPr="00614C27">
        <w:rPr>
          <w:rFonts w:ascii="Times New Roman" w:eastAsia="新細明體" w:hAnsi="Times New Roman" w:cs="Times New Roman"/>
          <w:szCs w:val="24"/>
          <w:vertAlign w:val="superscript"/>
        </w:rPr>
        <w:footnoteReference w:id="31"/>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復次，是陀羅尼法常逐菩薩，譬如間日瘧病</w:t>
      </w:r>
      <w:r w:rsidRPr="00614C27">
        <w:rPr>
          <w:rFonts w:ascii="Times New Roman" w:eastAsia="新細明體" w:hAnsi="Times New Roman" w:cs="Times New Roman"/>
          <w:szCs w:val="24"/>
          <w:vertAlign w:val="superscript"/>
        </w:rPr>
        <w:footnoteReference w:id="32"/>
      </w:r>
      <w:r w:rsidRPr="00614C27">
        <w:rPr>
          <w:rFonts w:ascii="Times New Roman" w:eastAsia="新細明體" w:hAnsi="Times New Roman" w:cs="Roman Unicode" w:hint="eastAsia"/>
          <w:szCs w:val="24"/>
        </w:rPr>
        <w:t>；是陀羅尼不離菩薩，譬如鬼著；是陀羅尼常隨菩薩，如善不善律儀。</w:t>
      </w:r>
    </w:p>
    <w:p w:rsidR="00FA3FB4" w:rsidRPr="00614C27" w:rsidRDefault="00FA3FB4" w:rsidP="007A4BFF">
      <w:pPr>
        <w:spacing w:beforeLines="30" w:before="108" w:line="340" w:lineRule="exact"/>
        <w:ind w:leftChars="150" w:left="360"/>
        <w:jc w:val="both"/>
        <w:rPr>
          <w:rFonts w:ascii="Times New Roman" w:eastAsia="新細明體" w:hAnsi="Times New Roman" w:cs="Times New Roman"/>
          <w:b/>
          <w:sz w:val="22"/>
        </w:rPr>
      </w:pPr>
      <w:r w:rsidRPr="00614C27">
        <w:rPr>
          <w:rFonts w:ascii="Times New Roman" w:eastAsia="新細明體" w:hAnsi="Times New Roman" w:cs="Roman Unicode" w:hint="eastAsia"/>
          <w:b/>
          <w:sz w:val="20"/>
          <w:szCs w:val="20"/>
          <w:bdr w:val="single" w:sz="4" w:space="0" w:color="auto"/>
        </w:rPr>
        <w:t>2</w:t>
      </w:r>
      <w:r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Times New Roman"/>
          <w:b/>
          <w:sz w:val="20"/>
          <w:szCs w:val="20"/>
          <w:bdr w:val="single" w:sz="4" w:space="0" w:color="auto"/>
        </w:rPr>
        <w:t>持令不墮二地</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復次，是陀羅尼持</w:t>
      </w:r>
      <w:r w:rsidR="00AA6DE8" w:rsidRPr="00614C27">
        <w:rPr>
          <w:rFonts w:ascii="Times New Roman" w:eastAsia="新細明體" w:hAnsi="Times New Roman" w:cs="Roman Unicode"/>
          <w:sz w:val="22"/>
        </w:rPr>
        <w:t>（</w:t>
      </w:r>
      <w:smartTag w:uri="urn:schemas-microsoft-com:office:smarttags" w:element="chmetcnv">
        <w:smartTagPr>
          <w:attr w:name="TCSC" w:val="0"/>
          <w:attr w:name="NumberType" w:val="1"/>
          <w:attr w:name="Negative" w:val="False"/>
          <w:attr w:name="HasSpace" w:val="False"/>
          <w:attr w:name="SourceValue" w:val="96"/>
          <w:attr w:name="UnitName" w:val="a"/>
        </w:smartTagP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菩薩，不令墮二地坑</w:t>
      </w:r>
      <w:r w:rsidR="00915597"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譬如慈父愛子，子欲墮坑，持令不墮。</w:t>
      </w:r>
    </w:p>
    <w:p w:rsidR="00FA3FB4" w:rsidRPr="00614C27" w:rsidRDefault="00FA3FB4" w:rsidP="007A4BFF">
      <w:pPr>
        <w:spacing w:beforeLines="30" w:before="108" w:line="340" w:lineRule="exact"/>
        <w:ind w:leftChars="150" w:left="360"/>
        <w:jc w:val="both"/>
        <w:rPr>
          <w:rFonts w:ascii="Times New Roman" w:eastAsia="新細明體" w:hAnsi="Times New Roman" w:cs="Roman Unicode"/>
          <w:b/>
          <w:szCs w:val="24"/>
        </w:rPr>
      </w:pPr>
      <w:r w:rsidRPr="00614C27">
        <w:rPr>
          <w:rFonts w:ascii="Times New Roman" w:eastAsia="新細明體" w:hAnsi="Times New Roman" w:cs="Times New Roman" w:hint="eastAsia"/>
          <w:b/>
          <w:sz w:val="20"/>
          <w:szCs w:val="20"/>
          <w:bdr w:val="single" w:sz="4" w:space="0" w:color="auto"/>
        </w:rPr>
        <w:t>3</w:t>
      </w:r>
      <w:r w:rsidRPr="00614C27">
        <w:rPr>
          <w:rFonts w:ascii="Times New Roman" w:eastAsia="新細明體" w:hAnsi="Times New Roman" w:cs="Times New Roman" w:hint="eastAsia"/>
          <w:b/>
          <w:sz w:val="20"/>
          <w:szCs w:val="20"/>
          <w:bdr w:val="single" w:sz="4" w:space="0" w:color="auto"/>
        </w:rPr>
        <w:t>、</w:t>
      </w:r>
      <w:r w:rsidRPr="00614C27">
        <w:rPr>
          <w:rFonts w:ascii="Times New Roman" w:eastAsia="新細明體" w:hAnsi="Times New Roman" w:cs="Times New Roman"/>
          <w:b/>
          <w:sz w:val="20"/>
          <w:szCs w:val="20"/>
          <w:bdr w:val="single" w:sz="4" w:space="0" w:color="auto"/>
        </w:rPr>
        <w:t>持令不為魔動</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復次，菩薩得陀羅尼力故，一切魔王、魔民、魔人無能動、無能破、無能勝</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譬如須彌山，凡人口吹不能令動。</w:t>
      </w:r>
    </w:p>
    <w:p w:rsidR="00FA3FB4" w:rsidRPr="00614C27" w:rsidRDefault="00FA3FB4" w:rsidP="00432019">
      <w:pPr>
        <w:spacing w:beforeLines="50" w:before="180"/>
        <w:ind w:leftChars="100" w:left="240"/>
        <w:jc w:val="both"/>
        <w:rPr>
          <w:rFonts w:ascii="Times New Roman" w:eastAsia="新細明體" w:hAnsi="Times New Roman" w:cs="Times New Roman"/>
          <w:b/>
          <w:bCs/>
          <w:sz w:val="20"/>
          <w:szCs w:val="24"/>
        </w:rPr>
      </w:pPr>
      <w:r w:rsidRPr="00614C27">
        <w:rPr>
          <w:rFonts w:ascii="Times New Roman" w:eastAsia="新細明體" w:hAnsi="新細明體" w:cs="Times New Roman"/>
          <w:b/>
          <w:bCs/>
          <w:sz w:val="20"/>
          <w:szCs w:val="24"/>
          <w:bdr w:val="single" w:sz="4" w:space="0" w:color="auto"/>
        </w:rPr>
        <w:t>（四）陀羅尼之</w:t>
      </w:r>
      <w:r w:rsidRPr="00614C27">
        <w:rPr>
          <w:rFonts w:ascii="Times New Roman" w:eastAsia="新細明體" w:hAnsi="新細明體" w:cs="Times New Roman" w:hint="eastAsia"/>
          <w:b/>
          <w:bCs/>
          <w:sz w:val="20"/>
          <w:szCs w:val="24"/>
          <w:bdr w:val="single" w:sz="4" w:space="0" w:color="auto"/>
        </w:rPr>
        <w:t>數</w:t>
      </w:r>
      <w:r w:rsidRPr="00614C27">
        <w:rPr>
          <w:rFonts w:ascii="Times New Roman" w:eastAsia="新細明體" w:hAnsi="新細明體" w:cs="Times New Roman"/>
          <w:b/>
          <w:bCs/>
          <w:sz w:val="20"/>
          <w:szCs w:val="24"/>
          <w:bdr w:val="single" w:sz="4" w:space="0" w:color="auto"/>
        </w:rPr>
        <w:t>類</w:t>
      </w:r>
      <w:r w:rsidRPr="00614C27">
        <w:rPr>
          <w:rFonts w:ascii="Times New Roman" w:eastAsia="新細明體" w:hAnsi="Times New Roman" w:cs="Times New Roman"/>
          <w:bCs/>
          <w:szCs w:val="24"/>
          <w:vertAlign w:val="superscript"/>
        </w:rPr>
        <w:footnoteReference w:id="33"/>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問曰：是陀羅尼有幾種？</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答曰：是陀羅尼多種。</w:t>
      </w:r>
    </w:p>
    <w:p w:rsidR="00FA3FB4" w:rsidRPr="00614C27" w:rsidRDefault="00FA3FB4" w:rsidP="00432019">
      <w:pPr>
        <w:ind w:leftChars="150" w:left="360"/>
        <w:jc w:val="both"/>
        <w:outlineLvl w:val="0"/>
        <w:rPr>
          <w:rFonts w:ascii="Times New Roman" w:eastAsia="新細明體" w:hAnsi="Times New Roman" w:cs="Times New Roman"/>
          <w:b/>
          <w:szCs w:val="24"/>
        </w:rPr>
      </w:pPr>
      <w:r w:rsidRPr="00614C27">
        <w:rPr>
          <w:rFonts w:ascii="Times New Roman" w:eastAsia="新細明體" w:hAnsi="Times New Roman" w:cs="Times New Roman"/>
          <w:b/>
          <w:bCs/>
          <w:sz w:val="20"/>
          <w:szCs w:val="24"/>
          <w:bdr w:val="single" w:sz="4" w:space="0" w:color="auto"/>
        </w:rPr>
        <w:t>1</w:t>
      </w:r>
      <w:r w:rsidRPr="00614C27">
        <w:rPr>
          <w:rFonts w:ascii="Times New Roman" w:eastAsia="新細明體" w:hAnsi="新細明體" w:cs="Times New Roman"/>
          <w:b/>
          <w:bCs/>
          <w:sz w:val="20"/>
          <w:szCs w:val="24"/>
          <w:bdr w:val="single" w:sz="4" w:space="0" w:color="auto"/>
        </w:rPr>
        <w:t>、聞持陀羅尼</w:t>
      </w:r>
    </w:p>
    <w:p w:rsidR="00FA3FB4" w:rsidRPr="00614C27" w:rsidRDefault="00FA3FB4" w:rsidP="00432019">
      <w:pPr>
        <w:ind w:leftChars="150" w:left="360"/>
        <w:jc w:val="both"/>
        <w:rPr>
          <w:rFonts w:ascii="標楷體" w:eastAsia="標楷體" w:hAnsi="標楷體" w:cs="Roman Unicode"/>
          <w:bCs/>
          <w:szCs w:val="24"/>
          <w:bdr w:val="single" w:sz="4" w:space="0" w:color="auto"/>
        </w:rPr>
      </w:pPr>
      <w:r w:rsidRPr="00614C27">
        <w:rPr>
          <w:rFonts w:ascii="Times New Roman" w:eastAsia="新細明體" w:hAnsi="Times New Roman" w:cs="Roman Unicode" w:hint="eastAsia"/>
          <w:szCs w:val="24"/>
        </w:rPr>
        <w:t>一名聞持陀羅尼，得是陀羅尼者，一切語言諸法，耳所聞者，皆不忘失，是名聞持陀羅尼。</w:t>
      </w:r>
      <w:r w:rsidRPr="00614C27">
        <w:rPr>
          <w:rFonts w:ascii="Times New Roman" w:eastAsia="新細明體" w:hAnsi="Times New Roman" w:cs="Times New Roman"/>
          <w:szCs w:val="24"/>
          <w:vertAlign w:val="superscript"/>
        </w:rPr>
        <w:footnoteReference w:id="34"/>
      </w:r>
    </w:p>
    <w:p w:rsidR="00FA3FB4" w:rsidRPr="00614C27" w:rsidRDefault="00FA3FB4" w:rsidP="00432019">
      <w:pPr>
        <w:spacing w:beforeLines="30" w:before="108"/>
        <w:ind w:leftChars="150" w:left="360"/>
        <w:jc w:val="both"/>
        <w:outlineLvl w:val="0"/>
        <w:rPr>
          <w:rFonts w:ascii="Times New Roman" w:eastAsia="新細明體" w:hAnsi="Times New Roman" w:cs="Times New Roman"/>
          <w:b/>
          <w:bCs/>
          <w:sz w:val="20"/>
          <w:szCs w:val="24"/>
        </w:rPr>
      </w:pPr>
      <w:r w:rsidRPr="00614C27">
        <w:rPr>
          <w:rFonts w:ascii="Times New Roman" w:eastAsia="新細明體" w:hAnsi="Times New Roman" w:cs="Times New Roman"/>
          <w:b/>
          <w:bCs/>
          <w:sz w:val="20"/>
          <w:szCs w:val="24"/>
          <w:bdr w:val="single" w:sz="4" w:space="0" w:color="auto"/>
        </w:rPr>
        <w:t>2</w:t>
      </w:r>
      <w:r w:rsidRPr="00614C27">
        <w:rPr>
          <w:rFonts w:ascii="Times New Roman" w:eastAsia="新細明體" w:hAnsi="新細明體" w:cs="Times New Roman"/>
          <w:b/>
          <w:bCs/>
          <w:sz w:val="20"/>
          <w:szCs w:val="24"/>
          <w:bdr w:val="single" w:sz="4" w:space="0" w:color="auto"/>
        </w:rPr>
        <w:t>、分別知陀羅尼</w:t>
      </w:r>
    </w:p>
    <w:p w:rsidR="00FA3FB4" w:rsidRPr="00614C27" w:rsidRDefault="00FA3FB4" w:rsidP="00432019">
      <w:pPr>
        <w:ind w:leftChars="150" w:left="36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復有分別知陀羅尼，得是陀羅尼者，諸眾生、諸法，大小好醜，分別悉知。如偈說：「</w:t>
      </w:r>
      <w:r w:rsidRPr="00614C27">
        <w:rPr>
          <w:rFonts w:ascii="Times New Roman" w:eastAsia="標楷體" w:hAnsi="Times New Roman" w:cs="Roman Unicode" w:hint="eastAsia"/>
          <w:szCs w:val="24"/>
        </w:rPr>
        <w:t>諸象馬金，木石諸衣，男女及水，種種不同。</w:t>
      </w:r>
    </w:p>
    <w:p w:rsidR="00FA3FB4" w:rsidRPr="00614C27" w:rsidRDefault="00FA3FB4" w:rsidP="00432019">
      <w:pPr>
        <w:ind w:leftChars="150" w:left="360"/>
        <w:jc w:val="both"/>
        <w:rPr>
          <w:rFonts w:ascii="標楷體" w:eastAsia="標楷體" w:hAnsi="標楷體" w:cs="Roman Unicode"/>
          <w:bCs/>
          <w:szCs w:val="24"/>
          <w:bdr w:val="single" w:sz="4" w:space="0" w:color="auto"/>
        </w:rPr>
      </w:pPr>
      <w:r w:rsidRPr="00614C27">
        <w:rPr>
          <w:rFonts w:ascii="Times New Roman" w:eastAsia="標楷體" w:hAnsi="Times New Roman" w:cs="Roman Unicode" w:hint="eastAsia"/>
          <w:szCs w:val="24"/>
        </w:rPr>
        <w:t>諸物名一，貴賤理殊，得此總持，悉能分別。</w:t>
      </w:r>
      <w:r w:rsidRPr="00614C27">
        <w:rPr>
          <w:rFonts w:ascii="Times New Roman" w:eastAsia="新細明體" w:hAnsi="Times New Roman" w:cs="Roman Unicode" w:hint="eastAsia"/>
          <w:szCs w:val="24"/>
        </w:rPr>
        <w:t>」</w:t>
      </w:r>
    </w:p>
    <w:p w:rsidR="00FA3FB4" w:rsidRPr="00614C27" w:rsidRDefault="00FA3FB4" w:rsidP="00432019">
      <w:pPr>
        <w:spacing w:beforeLines="30" w:before="108"/>
        <w:ind w:leftChars="150" w:left="360"/>
        <w:jc w:val="both"/>
        <w:outlineLvl w:val="0"/>
        <w:rPr>
          <w:rFonts w:ascii="Times New Roman" w:eastAsia="新細明體" w:hAnsi="Times New Roman" w:cs="Times New Roman"/>
          <w:b/>
          <w:szCs w:val="24"/>
        </w:rPr>
      </w:pPr>
      <w:r w:rsidRPr="00614C27">
        <w:rPr>
          <w:rFonts w:ascii="Times New Roman" w:eastAsia="新細明體" w:hAnsi="Times New Roman" w:cs="Times New Roman"/>
          <w:b/>
          <w:bCs/>
          <w:sz w:val="20"/>
          <w:szCs w:val="24"/>
          <w:bdr w:val="single" w:sz="4" w:space="0" w:color="auto"/>
        </w:rPr>
        <w:t>3</w:t>
      </w:r>
      <w:r w:rsidRPr="00614C27">
        <w:rPr>
          <w:rFonts w:ascii="Times New Roman" w:eastAsia="新細明體" w:hAnsi="新細明體" w:cs="Times New Roman"/>
          <w:b/>
          <w:bCs/>
          <w:sz w:val="20"/>
          <w:szCs w:val="24"/>
          <w:bdr w:val="single" w:sz="4" w:space="0" w:color="auto"/>
        </w:rPr>
        <w:t>、入音聲陀羅尼</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復有入音聲陀羅尼，菩薩得此陀羅尼者，聞一切語言音不喜、不瞋。</w:t>
      </w:r>
    </w:p>
    <w:p w:rsidR="00FA3FB4" w:rsidRPr="00614C27" w:rsidRDefault="00FA3FB4" w:rsidP="00432019">
      <w:pPr>
        <w:spacing w:beforeLines="20" w:before="72"/>
        <w:ind w:leftChars="200" w:left="480"/>
        <w:jc w:val="both"/>
        <w:rPr>
          <w:rFonts w:ascii="Times New Roman" w:eastAsia="新細明體" w:hAnsi="Times New Roman" w:cs="Times New Roman"/>
          <w:b/>
          <w:bCs/>
          <w:sz w:val="20"/>
          <w:szCs w:val="24"/>
        </w:rPr>
      </w:pPr>
      <w:r w:rsidRPr="00614C27">
        <w:rPr>
          <w:rFonts w:ascii="Times New Roman" w:eastAsia="新細明體" w:hAnsi="新細明體" w:cs="Times New Roman"/>
          <w:b/>
          <w:bCs/>
          <w:sz w:val="20"/>
          <w:szCs w:val="24"/>
          <w:bdr w:val="single" w:sz="4" w:space="0" w:color="auto"/>
        </w:rPr>
        <w:t>（</w:t>
      </w:r>
      <w:r w:rsidRPr="00614C27">
        <w:rPr>
          <w:rFonts w:ascii="Times New Roman" w:eastAsia="新細明體" w:hAnsi="Times New Roman" w:cs="Times New Roman"/>
          <w:b/>
          <w:bCs/>
          <w:sz w:val="20"/>
          <w:szCs w:val="24"/>
          <w:bdr w:val="single" w:sz="4" w:space="0" w:color="auto"/>
        </w:rPr>
        <w:t>1</w:t>
      </w:r>
      <w:r w:rsidRPr="00614C27">
        <w:rPr>
          <w:rFonts w:ascii="Times New Roman" w:eastAsia="新細明體" w:hAnsi="新細明體" w:cs="Times New Roman"/>
          <w:b/>
          <w:bCs/>
          <w:sz w:val="20"/>
          <w:szCs w:val="24"/>
          <w:bdr w:val="single" w:sz="4" w:space="0" w:color="auto"/>
        </w:rPr>
        <w:t>）能忍諸惡而不瞋</w:t>
      </w:r>
    </w:p>
    <w:p w:rsidR="00FA3FB4" w:rsidRPr="00614C27" w:rsidRDefault="00744E0D" w:rsidP="00432019">
      <w:pPr>
        <w:ind w:leftChars="200" w:left="480"/>
        <w:jc w:val="both"/>
        <w:rPr>
          <w:rFonts w:ascii="Times New Roman" w:eastAsia="標楷體" w:hAnsi="Times New Roman" w:cs="Roman Unicode"/>
          <w:bCs/>
          <w:szCs w:val="24"/>
          <w:bdr w:val="single" w:sz="4" w:space="0" w:color="auto"/>
        </w:rPr>
      </w:pPr>
      <w:r w:rsidRPr="00614C27">
        <w:rPr>
          <w:rFonts w:ascii="Times New Roman" w:eastAsia="新細明體" w:hAnsi="Times New Roman" w:cs="Roman Unicode" w:hint="eastAsia"/>
          <w:szCs w:val="24"/>
        </w:rPr>
        <w:t>一切眾生如恒河沙等劫</w:t>
      </w:r>
      <w:r w:rsidR="00FA3FB4" w:rsidRPr="00614C27">
        <w:rPr>
          <w:rFonts w:ascii="Times New Roman" w:eastAsia="新細明體" w:hAnsi="Times New Roman" w:cs="Roman Unicode" w:hint="eastAsia"/>
          <w:szCs w:val="24"/>
        </w:rPr>
        <w:t>惡言罵詈，心不憎恨。</w:t>
      </w:r>
      <w:r w:rsidR="00FA3FB4" w:rsidRPr="00614C27">
        <w:rPr>
          <w:rFonts w:ascii="Times New Roman" w:eastAsia="新細明體" w:hAnsi="Times New Roman" w:cs="Times New Roman"/>
          <w:szCs w:val="24"/>
          <w:vertAlign w:val="superscript"/>
        </w:rPr>
        <w:footnoteReference w:id="35"/>
      </w:r>
    </w:p>
    <w:p w:rsidR="00FA3FB4" w:rsidRPr="00614C27" w:rsidRDefault="00FA3FB4" w:rsidP="00432019">
      <w:pPr>
        <w:ind w:leftChars="200" w:left="1200" w:hangingChars="300" w:hanging="720"/>
        <w:jc w:val="both"/>
        <w:rPr>
          <w:rFonts w:ascii="Times New Roman" w:eastAsia="標楷體" w:hAnsi="Times New Roman" w:cs="Roman Unicode"/>
          <w:b/>
          <w:bCs/>
          <w:sz w:val="20"/>
          <w:szCs w:val="24"/>
        </w:rPr>
      </w:pPr>
      <w:r w:rsidRPr="00614C27">
        <w:rPr>
          <w:rFonts w:ascii="Times New Roman" w:eastAsia="新細明體" w:hAnsi="Times New Roman" w:cs="Roman Unicode" w:hint="eastAsia"/>
          <w:szCs w:val="24"/>
        </w:rPr>
        <w:t>問曰：菩薩諸漏未盡，云何能如恒河沙等劫忍此諸惡？</w:t>
      </w:r>
    </w:p>
    <w:p w:rsidR="00FA3FB4" w:rsidRPr="00614C27" w:rsidRDefault="00FA3FB4" w:rsidP="00432019">
      <w:pPr>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答曰：我先言：得此</w:t>
      </w:r>
      <w:r w:rsidRPr="00614C27">
        <w:rPr>
          <w:rFonts w:ascii="Times New Roman" w:eastAsia="新細明體" w:hAnsi="Times New Roman" w:cs="Roman Unicode" w:hint="eastAsia"/>
          <w:b/>
          <w:szCs w:val="24"/>
        </w:rPr>
        <w:t>陀羅尼力</w:t>
      </w:r>
      <w:r w:rsidRPr="00614C27">
        <w:rPr>
          <w:rFonts w:ascii="Times New Roman" w:eastAsia="新細明體" w:hAnsi="Times New Roman" w:cs="Roman Unicode" w:hint="eastAsia"/>
          <w:szCs w:val="24"/>
        </w:rPr>
        <w:t>故能爾。</w:t>
      </w:r>
    </w:p>
    <w:p w:rsidR="00FA3FB4" w:rsidRPr="00614C27" w:rsidRDefault="00FA3FB4" w:rsidP="00432019">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復次，是菩薩雖未盡漏，</w:t>
      </w:r>
      <w:r w:rsidRPr="00614C27">
        <w:rPr>
          <w:rFonts w:ascii="Times New Roman" w:eastAsia="新細明體" w:hAnsi="Times New Roman" w:cs="Roman Unicode" w:hint="eastAsia"/>
          <w:b/>
          <w:szCs w:val="24"/>
        </w:rPr>
        <w:t>大智利根</w:t>
      </w:r>
      <w:r w:rsidRPr="00614C27">
        <w:rPr>
          <w:rFonts w:ascii="Times New Roman" w:eastAsia="新細明體" w:hAnsi="Times New Roman" w:cs="Roman Unicode" w:hint="eastAsia"/>
          <w:szCs w:val="24"/>
        </w:rPr>
        <w:t>，能思惟除遣瞋心。作是念：若耳根不到聲邊，惡聲著誰？又如罵聲，聞便直過，若不分別，誰當瞋者？凡人心著吾我，分別是非而生恚恨。</w:t>
      </w:r>
    </w:p>
    <w:p w:rsidR="00FA3FB4" w:rsidRPr="00614C27" w:rsidRDefault="00FA3FB4" w:rsidP="00432019">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復次，若人能</w:t>
      </w:r>
      <w:r w:rsidRPr="00614C27">
        <w:rPr>
          <w:rFonts w:ascii="Times New Roman" w:eastAsia="新細明體" w:hAnsi="Times New Roman" w:cs="Roman Unicode" w:hint="eastAsia"/>
          <w:b/>
          <w:szCs w:val="24"/>
        </w:rPr>
        <w:t>知諸</w:t>
      </w:r>
      <w:r w:rsidRPr="00614C27">
        <w:rPr>
          <w:rFonts w:ascii="Times New Roman" w:eastAsia="新細明體" w:hAnsi="Times New Roman" w:cs="Times New Roman"/>
          <w:szCs w:val="24"/>
          <w:vertAlign w:val="superscript"/>
        </w:rPr>
        <w:footnoteReference w:id="36"/>
      </w:r>
      <w:r w:rsidRPr="00614C27">
        <w:rPr>
          <w:rFonts w:ascii="Times New Roman" w:eastAsia="新細明體" w:hAnsi="Times New Roman" w:cs="Roman Unicode" w:hint="eastAsia"/>
          <w:b/>
          <w:szCs w:val="24"/>
        </w:rPr>
        <w:t>言隨生隨滅，前後不俱</w:t>
      </w:r>
      <w:r w:rsidRPr="00614C27">
        <w:rPr>
          <w:rFonts w:ascii="Times New Roman" w:eastAsia="新細明體" w:hAnsi="Times New Roman" w:cs="Roman Unicode" w:hint="eastAsia"/>
          <w:szCs w:val="24"/>
        </w:rPr>
        <w:t>，則無瞋恚。亦知諸法內無有主，誰罵誰瞋？若有人聞殊方</w:t>
      </w:r>
      <w:r w:rsidRPr="00614C27">
        <w:rPr>
          <w:rFonts w:ascii="Times New Roman" w:eastAsia="新細明體" w:hAnsi="Times New Roman" w:cs="Times New Roman"/>
          <w:szCs w:val="24"/>
          <w:vertAlign w:val="superscript"/>
        </w:rPr>
        <w:footnoteReference w:id="37"/>
      </w:r>
      <w:r w:rsidRPr="00614C27">
        <w:rPr>
          <w:rFonts w:ascii="Times New Roman" w:eastAsia="新細明體" w:hAnsi="Times New Roman" w:cs="Roman Unicode" w:hint="eastAsia"/>
          <w:szCs w:val="24"/>
        </w:rPr>
        <w:t>異語，此言為好，彼以為惡，好惡無定，雖罵不瞋。若有人知語聲無定，則無瞋喜。如親愛罵之，雖罵不恨；非親惡言，聞則生恚。如遭風雨，則入舍持蓋；如地有刺，則著鞾</w:t>
      </w:r>
      <w:r w:rsidRPr="00614C27">
        <w:rPr>
          <w:rFonts w:ascii="Times New Roman" w:eastAsia="新細明體" w:hAnsi="Times New Roman" w:cs="Times New Roman"/>
          <w:szCs w:val="24"/>
          <w:vertAlign w:val="superscript"/>
        </w:rPr>
        <w:footnoteReference w:id="38"/>
      </w:r>
      <w:r w:rsidRPr="00614C27">
        <w:rPr>
          <w:rFonts w:ascii="Times New Roman" w:eastAsia="新細明體" w:hAnsi="Times New Roman" w:cs="Roman Unicode" w:hint="eastAsia"/>
          <w:szCs w:val="24"/>
        </w:rPr>
        <w:t>鞋；大寒燃火，熱</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時求水──如是諸患，但求遮法而不瞋之。罵詈諸惡，亦復如是，但以慈悲息此諸惡，不生瞋心。</w:t>
      </w:r>
    </w:p>
    <w:p w:rsidR="00FA3FB4" w:rsidRPr="00614C27" w:rsidRDefault="00FA3FB4" w:rsidP="00432019">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w:t>
      </w:r>
      <w:r w:rsidRPr="00614C27">
        <w:rPr>
          <w:rFonts w:ascii="Times New Roman" w:eastAsia="新細明體" w:hAnsi="Times New Roman" w:cs="Roman Unicode" w:hint="eastAsia"/>
          <w:b/>
          <w:szCs w:val="24"/>
        </w:rPr>
        <w:t>知諸法不生不滅，其性皆空</w:t>
      </w:r>
      <w:r w:rsidRPr="00614C27">
        <w:rPr>
          <w:rFonts w:ascii="Times New Roman" w:eastAsia="新細明體" w:hAnsi="Times New Roman" w:cs="Roman Unicode" w:hint="eastAsia"/>
          <w:szCs w:val="24"/>
        </w:rPr>
        <w:t>。若人瞋恚罵詈，若打若殺，如夢如化，誰瞋誰罵？</w:t>
      </w:r>
    </w:p>
    <w:p w:rsidR="00FA3FB4" w:rsidRPr="00614C27" w:rsidRDefault="00FA3FB4" w:rsidP="007A4BFF">
      <w:pPr>
        <w:keepNext/>
        <w:spacing w:beforeLines="30" w:before="108" w:line="340" w:lineRule="exact"/>
        <w:ind w:leftChars="200" w:left="480"/>
        <w:jc w:val="both"/>
        <w:rPr>
          <w:rFonts w:ascii="Times New Roman" w:eastAsia="新細明體" w:hAnsi="Times New Roman" w:cs="Times New Roman"/>
          <w:b/>
          <w:bCs/>
          <w:sz w:val="20"/>
          <w:szCs w:val="24"/>
        </w:rPr>
      </w:pPr>
      <w:r w:rsidRPr="00614C27">
        <w:rPr>
          <w:rFonts w:ascii="Times New Roman" w:eastAsia="新細明體" w:hAnsi="新細明體" w:cs="Times New Roman"/>
          <w:b/>
          <w:bCs/>
          <w:sz w:val="20"/>
          <w:szCs w:val="24"/>
          <w:bdr w:val="single" w:sz="4" w:space="0" w:color="auto"/>
        </w:rPr>
        <w:t>（</w:t>
      </w:r>
      <w:r w:rsidRPr="00614C27">
        <w:rPr>
          <w:rFonts w:ascii="Times New Roman" w:eastAsia="新細明體" w:hAnsi="新細明體" w:cs="Times New Roman" w:hint="eastAsia"/>
          <w:b/>
          <w:bCs/>
          <w:sz w:val="20"/>
          <w:szCs w:val="24"/>
          <w:bdr w:val="single" w:sz="4" w:space="0" w:color="auto"/>
        </w:rPr>
        <w:t>2</w:t>
      </w:r>
      <w:r w:rsidRPr="00614C27">
        <w:rPr>
          <w:rFonts w:ascii="Times New Roman" w:eastAsia="新細明體" w:hAnsi="新細明體" w:cs="Times New Roman"/>
          <w:b/>
          <w:bCs/>
          <w:sz w:val="20"/>
          <w:szCs w:val="24"/>
          <w:bdr w:val="single" w:sz="4" w:space="0" w:color="auto"/>
        </w:rPr>
        <w:t>）</w:t>
      </w:r>
      <w:r w:rsidRPr="00614C27">
        <w:rPr>
          <w:rFonts w:ascii="Times New Roman" w:eastAsia="新細明體" w:hAnsi="新細明體" w:cs="Times New Roman" w:hint="eastAsia"/>
          <w:b/>
          <w:bCs/>
          <w:sz w:val="20"/>
          <w:szCs w:val="24"/>
          <w:bdr w:val="single" w:sz="4" w:space="0" w:color="auto"/>
        </w:rPr>
        <w:t>讚歎供養</w:t>
      </w:r>
      <w:r w:rsidRPr="00614C27">
        <w:rPr>
          <w:rFonts w:ascii="Times New Roman" w:eastAsia="新細明體" w:hAnsi="新細明體" w:cs="Times New Roman"/>
          <w:b/>
          <w:bCs/>
          <w:sz w:val="20"/>
          <w:szCs w:val="24"/>
          <w:bdr w:val="single" w:sz="4" w:space="0" w:color="auto"/>
        </w:rPr>
        <w:t>而不</w:t>
      </w:r>
      <w:r w:rsidRPr="00614C27">
        <w:rPr>
          <w:rFonts w:ascii="Times New Roman" w:eastAsia="新細明體" w:hAnsi="新細明體" w:cs="Times New Roman" w:hint="eastAsia"/>
          <w:b/>
          <w:bCs/>
          <w:sz w:val="20"/>
          <w:szCs w:val="24"/>
          <w:bdr w:val="single" w:sz="4" w:space="0" w:color="auto"/>
        </w:rPr>
        <w:t>喜</w:t>
      </w:r>
    </w:p>
    <w:p w:rsidR="00FA3FB4" w:rsidRPr="00614C27" w:rsidRDefault="00FA3FB4" w:rsidP="007A4BFF">
      <w:pPr>
        <w:spacing w:line="34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復次，若有人如恒河沙等劫眾生</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讚歎供養衣食、臥具、醫藥、華香、瓔珞，得忍菩薩，其心不動、不喜、不著。</w:t>
      </w:r>
    </w:p>
    <w:p w:rsidR="00FA3FB4" w:rsidRPr="00614C27" w:rsidRDefault="00FA3FB4" w:rsidP="00192DE6">
      <w:pPr>
        <w:spacing w:beforeLines="20" w:before="72" w:line="340" w:lineRule="exact"/>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問曰：已知菩薩種種不瞋因緣，未知實讚功德而亦不喜？</w:t>
      </w:r>
    </w:p>
    <w:p w:rsidR="00FA3FB4" w:rsidRPr="00614C27" w:rsidRDefault="00FA3FB4" w:rsidP="007A4BFF">
      <w:pPr>
        <w:spacing w:line="340" w:lineRule="exact"/>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答曰：知種種供養恭敬，是皆無常；今有因緣故，來讚歎供養；後更有異因緣則瞋恚，若打若殺，是故不喜。</w:t>
      </w:r>
    </w:p>
    <w:p w:rsidR="00FA3FB4" w:rsidRPr="00614C27" w:rsidRDefault="00FA3FB4" w:rsidP="007A4BFF">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復次，菩薩作是念</w:t>
      </w:r>
      <w:r w:rsidRPr="00614C27">
        <w:rPr>
          <w:rFonts w:ascii="Times New Roman" w:eastAsia="新細明體" w:hAnsi="Times New Roman" w:cs="Times New Roman"/>
          <w:szCs w:val="24"/>
          <w:vertAlign w:val="superscript"/>
        </w:rPr>
        <w:footnoteReference w:id="39"/>
      </w:r>
      <w:r w:rsidRPr="00614C27">
        <w:rPr>
          <w:rFonts w:ascii="Times New Roman" w:eastAsia="新細明體" w:hAnsi="Times New Roman" w:cs="Roman Unicode" w:hint="eastAsia"/>
          <w:szCs w:val="24"/>
        </w:rPr>
        <w:t>：</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以我有功德智慧故，來讚歎供養</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是為讚歎功德，非讚我也，我何以喜？</w:t>
      </w:r>
      <w:r w:rsidR="00827032" w:rsidRPr="00614C27">
        <w:rPr>
          <w:rFonts w:ascii="Times New Roman" w:eastAsia="新細明體" w:hAnsi="Times New Roman" w:cs="Roman Unicode" w:hint="eastAsia"/>
          <w:szCs w:val="24"/>
        </w:rPr>
        <w:t>」</w:t>
      </w:r>
    </w:p>
    <w:p w:rsidR="00FA3FB4" w:rsidRPr="00614C27" w:rsidRDefault="00FA3FB4" w:rsidP="007A4BFF">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復次，是人自求果報故，於我所作因緣，供養我作功德</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譬如人種穀，溉灌修理，地亦不喜。</w:t>
      </w:r>
    </w:p>
    <w:p w:rsidR="00FA3FB4" w:rsidRPr="00614C27" w:rsidRDefault="00FA3FB4" w:rsidP="007A4BFF">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復次，若人供養我，我若喜受者，我福德</w:t>
      </w:r>
      <w:r w:rsidRPr="00614C27">
        <w:rPr>
          <w:rFonts w:ascii="Times New Roman" w:eastAsia="新細明體" w:hAnsi="Times New Roman" w:cs="Times New Roman"/>
          <w:szCs w:val="24"/>
          <w:vertAlign w:val="superscript"/>
        </w:rPr>
        <w:footnoteReference w:id="40"/>
      </w:r>
      <w:r w:rsidRPr="00614C27">
        <w:rPr>
          <w:rFonts w:ascii="Times New Roman" w:eastAsia="新細明體" w:hAnsi="Times New Roman" w:cs="Roman Unicode" w:hint="eastAsia"/>
          <w:szCs w:val="24"/>
        </w:rPr>
        <w:t>則薄，他人得福亦少，以是故不喜。</w:t>
      </w:r>
    </w:p>
    <w:p w:rsidR="00FA3FB4" w:rsidRPr="00614C27" w:rsidRDefault="00FA3FB4" w:rsidP="007A4BFF">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復次，菩薩觀一切法如夢如響，誰讚誰喜？我於三界中未得脫，諸漏未盡，未得佛道，云何得讚而喜？若應喜者，唯佛一人。何以故？一切功德都已滿故。</w:t>
      </w:r>
    </w:p>
    <w:p w:rsidR="00FA3FB4" w:rsidRPr="00614C27" w:rsidRDefault="00FA3FB4" w:rsidP="007A4BFF">
      <w:pPr>
        <w:spacing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是故菩薩得種種讚歎、供養、供給，心不生喜。</w:t>
      </w:r>
    </w:p>
    <w:p w:rsidR="00FA3FB4" w:rsidRPr="00614C27" w:rsidRDefault="00FA3FB4" w:rsidP="00192DE6">
      <w:pPr>
        <w:spacing w:beforeLines="20" w:before="72" w:line="34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如是等相，名為入音聲陀羅尼。</w:t>
      </w:r>
    </w:p>
    <w:p w:rsidR="00FA3FB4" w:rsidRPr="00614C27" w:rsidRDefault="00FA3FB4" w:rsidP="007A4BFF">
      <w:pPr>
        <w:spacing w:beforeLines="30" w:before="108" w:line="340" w:lineRule="exact"/>
        <w:ind w:leftChars="150" w:left="360"/>
        <w:jc w:val="both"/>
        <w:outlineLvl w:val="0"/>
        <w:rPr>
          <w:rFonts w:ascii="Times New Roman" w:eastAsia="新細明體" w:hAnsi="Times New Roman" w:cs="Times New Roman"/>
          <w:b/>
          <w:szCs w:val="24"/>
        </w:rPr>
      </w:pPr>
      <w:r w:rsidRPr="00614C27">
        <w:rPr>
          <w:rFonts w:ascii="Times New Roman" w:eastAsia="新細明體" w:hAnsi="Times New Roman" w:cs="Times New Roman" w:hint="eastAsia"/>
          <w:b/>
          <w:bCs/>
          <w:sz w:val="20"/>
          <w:szCs w:val="24"/>
          <w:bdr w:val="single" w:sz="4" w:space="0" w:color="auto"/>
        </w:rPr>
        <w:t>4</w:t>
      </w:r>
      <w:r w:rsidRPr="00614C27">
        <w:rPr>
          <w:rFonts w:ascii="Times New Roman" w:eastAsia="新細明體" w:hAnsi="新細明體" w:cs="Times New Roman"/>
          <w:b/>
          <w:bCs/>
          <w:sz w:val="20"/>
          <w:szCs w:val="24"/>
          <w:bdr w:val="single" w:sz="4" w:space="0" w:color="auto"/>
        </w:rPr>
        <w:t>、</w:t>
      </w:r>
      <w:r w:rsidRPr="00614C27">
        <w:rPr>
          <w:rFonts w:ascii="Times New Roman" w:eastAsia="新細明體" w:hAnsi="新細明體" w:cs="Times New Roman" w:hint="eastAsia"/>
          <w:b/>
          <w:bCs/>
          <w:sz w:val="20"/>
          <w:szCs w:val="24"/>
          <w:bdr w:val="single" w:sz="4" w:space="0" w:color="auto"/>
        </w:rPr>
        <w:t>寂滅</w:t>
      </w:r>
      <w:r w:rsidRPr="00614C27">
        <w:rPr>
          <w:rFonts w:ascii="Times New Roman" w:eastAsia="新細明體" w:hAnsi="新細明體" w:cs="Times New Roman"/>
          <w:b/>
          <w:bCs/>
          <w:sz w:val="20"/>
          <w:szCs w:val="24"/>
          <w:bdr w:val="single" w:sz="4" w:space="0" w:color="auto"/>
        </w:rPr>
        <w:t>陀羅尼</w:t>
      </w:r>
      <w:r w:rsidRPr="00614C27">
        <w:rPr>
          <w:rFonts w:ascii="Times New Roman" w:eastAsia="新細明體" w:hAnsi="新細明體" w:cs="Times New Roman" w:hint="eastAsia"/>
          <w:b/>
          <w:bCs/>
          <w:sz w:val="20"/>
          <w:szCs w:val="24"/>
          <w:bdr w:val="single" w:sz="4" w:space="0" w:color="auto"/>
        </w:rPr>
        <w:t>等餘陀羅尼</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復有名寂滅陀羅尼、無邊旋陀羅尼、隨地觀陀羅尼、威德陀羅尼、華嚴陀羅尼、音淨陀羅尼</w:t>
      </w:r>
      <w:r w:rsidRPr="00614C27">
        <w:rPr>
          <w:rFonts w:ascii="Times New Roman" w:eastAsia="新細明體" w:hAnsi="Times New Roman" w:cs="Times New Roman"/>
          <w:szCs w:val="24"/>
          <w:vertAlign w:val="superscript"/>
        </w:rPr>
        <w:footnoteReference w:id="41"/>
      </w:r>
      <w:r w:rsidRPr="00614C27">
        <w:rPr>
          <w:rFonts w:ascii="Times New Roman" w:eastAsia="新細明體" w:hAnsi="Times New Roman" w:cs="Roman Unicode" w:hint="eastAsia"/>
          <w:szCs w:val="24"/>
        </w:rPr>
        <w:t>、虛空藏陀羅尼、海藏陀羅尼、分別諸法地陀羅尼、明諸法義陀羅尼。</w:t>
      </w:r>
    </w:p>
    <w:p w:rsidR="00FA3FB4" w:rsidRPr="00614C27" w:rsidRDefault="00FA3FB4" w:rsidP="007A4BFF">
      <w:pPr>
        <w:spacing w:beforeLines="30" w:before="108" w:line="340" w:lineRule="exact"/>
        <w:ind w:leftChars="150" w:left="360"/>
        <w:jc w:val="both"/>
        <w:outlineLvl w:val="0"/>
        <w:rPr>
          <w:rFonts w:ascii="新細明體" w:eastAsia="新細明體" w:hAnsi="新細明體" w:cs="Roman Unicode"/>
          <w:b/>
          <w:bCs/>
          <w:sz w:val="20"/>
          <w:szCs w:val="20"/>
          <w:bdr w:val="single" w:sz="4" w:space="0" w:color="auto"/>
        </w:rPr>
      </w:pPr>
      <w:r w:rsidRPr="00614C27">
        <w:rPr>
          <w:rFonts w:ascii="Times New Roman" w:eastAsia="新細明體" w:hAnsi="Times New Roman" w:cs="Times New Roman"/>
          <w:b/>
          <w:bCs/>
          <w:sz w:val="20"/>
          <w:szCs w:val="20"/>
          <w:bdr w:val="single" w:sz="4" w:space="0" w:color="auto"/>
        </w:rPr>
        <w:t>5</w:t>
      </w:r>
      <w:r w:rsidRPr="00614C27">
        <w:rPr>
          <w:rFonts w:ascii="Times New Roman" w:eastAsia="新細明體" w:hAnsi="新細明體" w:cs="Times New Roman"/>
          <w:b/>
          <w:bCs/>
          <w:sz w:val="20"/>
          <w:szCs w:val="20"/>
          <w:bdr w:val="single" w:sz="4" w:space="0" w:color="auto"/>
        </w:rPr>
        <w:t>、略</w:t>
      </w:r>
      <w:r w:rsidRPr="00614C27">
        <w:rPr>
          <w:rFonts w:ascii="新細明體" w:eastAsia="新細明體" w:hAnsi="新細明體" w:cs="Roman Unicode" w:hint="eastAsia"/>
          <w:b/>
          <w:bCs/>
          <w:sz w:val="20"/>
          <w:szCs w:val="20"/>
          <w:bdr w:val="single" w:sz="4" w:space="0" w:color="auto"/>
        </w:rPr>
        <w:t>說</w:t>
      </w:r>
      <w:r w:rsidRPr="00614C27">
        <w:rPr>
          <w:rFonts w:ascii="新細明體" w:eastAsia="新細明體" w:hAnsi="新細明體" w:cs="Roman Unicode" w:hint="eastAsia"/>
          <w:b/>
          <w:sz w:val="20"/>
          <w:szCs w:val="20"/>
          <w:bdr w:val="single" w:sz="4" w:space="0" w:color="auto"/>
        </w:rPr>
        <w:t>五百陀羅尼，廣說無量</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如是等略說五百陀羅尼門</w:t>
      </w:r>
      <w:r w:rsidRPr="00614C27">
        <w:rPr>
          <w:rFonts w:ascii="Times New Roman" w:eastAsia="新細明體" w:hAnsi="Times New Roman" w:cs="Times New Roman"/>
          <w:szCs w:val="24"/>
          <w:vertAlign w:val="superscript"/>
        </w:rPr>
        <w:footnoteReference w:id="42"/>
      </w:r>
      <w:r w:rsidRPr="00614C27">
        <w:rPr>
          <w:rFonts w:ascii="Times New Roman" w:eastAsia="新細明體" w:hAnsi="Times New Roman" w:cs="Roman Unicode" w:hint="eastAsia"/>
          <w:szCs w:val="24"/>
        </w:rPr>
        <w:t>，若廣說則無量。</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以是故言諸菩薩皆得陀羅尼。</w:t>
      </w:r>
      <w:r w:rsidRPr="00614C27">
        <w:rPr>
          <w:rFonts w:ascii="Times New Roman" w:eastAsia="新細明體" w:hAnsi="Times New Roman" w:cs="Times New Roman"/>
          <w:szCs w:val="24"/>
          <w:vertAlign w:val="superscript"/>
        </w:rPr>
        <w:footnoteReference w:id="43"/>
      </w:r>
    </w:p>
    <w:p w:rsidR="00FA3FB4" w:rsidRPr="00614C27" w:rsidRDefault="00FA3FB4" w:rsidP="007A4BFF">
      <w:pPr>
        <w:spacing w:beforeLines="30" w:before="108" w:line="340" w:lineRule="exact"/>
        <w:ind w:leftChars="50" w:left="120"/>
        <w:jc w:val="both"/>
        <w:rPr>
          <w:rFonts w:ascii="新細明體" w:eastAsia="新細明體" w:hAnsi="新細明體" w:cs="Roman Unicode"/>
          <w:b/>
          <w:sz w:val="20"/>
          <w:szCs w:val="20"/>
        </w:rPr>
      </w:pPr>
      <w:r w:rsidRPr="00614C27">
        <w:rPr>
          <w:rFonts w:ascii="新細明體" w:eastAsia="新細明體" w:hAnsi="新細明體" w:cs="Roman Unicode" w:hint="eastAsia"/>
          <w:b/>
          <w:bCs/>
          <w:sz w:val="20"/>
          <w:szCs w:val="20"/>
          <w:bdr w:val="single" w:sz="4" w:space="0" w:color="auto"/>
        </w:rPr>
        <w:t>二、釋「得諸三昧，行空、無相、無作」</w:t>
      </w:r>
    </w:p>
    <w:p w:rsidR="00FA3FB4" w:rsidRPr="00614C27" w:rsidRDefault="00FA3FB4" w:rsidP="007A4BFF">
      <w:pPr>
        <w:spacing w:line="340" w:lineRule="exact"/>
        <w:ind w:leftChars="100" w:left="240"/>
        <w:jc w:val="both"/>
        <w:outlineLvl w:val="0"/>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（一）釋三三昧名義</w:t>
      </w:r>
      <w:r w:rsidRPr="00614C27">
        <w:rPr>
          <w:rFonts w:ascii="Times New Roman" w:eastAsia="新細明體" w:hAnsi="Times New Roman" w:cs="Times New Roman"/>
          <w:szCs w:val="24"/>
          <w:vertAlign w:val="superscript"/>
        </w:rPr>
        <w:footnoteReference w:id="44"/>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標楷體" w:eastAsia="標楷體" w:hAnsi="標楷體" w:cs="Roman Unicode" w:hint="eastAsia"/>
          <w:szCs w:val="24"/>
        </w:rPr>
        <w:t>「諸三昧」</w:t>
      </w:r>
      <w:r w:rsidRPr="00614C27">
        <w:rPr>
          <w:rFonts w:ascii="Times New Roman" w:eastAsia="新細明體" w:hAnsi="Times New Roman" w:cs="Roman Unicode" w:hint="eastAsia"/>
          <w:szCs w:val="24"/>
        </w:rPr>
        <w:t>者，三三昧：空、無作、無相。</w:t>
      </w:r>
      <w:r w:rsidRPr="00614C27">
        <w:rPr>
          <w:rFonts w:ascii="Times New Roman" w:eastAsia="新細明體" w:hAnsi="Times New Roman" w:cs="Times New Roman"/>
          <w:szCs w:val="24"/>
          <w:vertAlign w:val="superscript"/>
        </w:rPr>
        <w:footnoteReference w:id="45"/>
      </w:r>
      <w:r w:rsidR="00AA6DE8" w:rsidRPr="00614C27">
        <w:rPr>
          <w:rFonts w:ascii="Times New Roman" w:eastAsia="新細明體" w:hAnsi="Times New Roman" w:cs="Roman Unicode" w:hint="eastAsia"/>
          <w:sz w:val="22"/>
        </w:rPr>
        <w:t>（</w:t>
      </w:r>
      <w:smartTag w:uri="urn:schemas-microsoft-com:office:smarttags" w:element="chmetcnv">
        <w:smartTagPr>
          <w:attr w:name="UnitName" w:val="C"/>
          <w:attr w:name="SourceValue" w:val="96"/>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hint="eastAsia"/>
          <w:sz w:val="22"/>
        </w:rPr>
        <w:t>）</w:t>
      </w:r>
    </w:p>
    <w:p w:rsidR="00FA3FB4" w:rsidRPr="00614C27" w:rsidRDefault="00FA3FB4" w:rsidP="00432019">
      <w:pPr>
        <w:spacing w:beforeLines="30" w:before="108"/>
        <w:ind w:leftChars="150" w:left="360"/>
        <w:jc w:val="both"/>
        <w:rPr>
          <w:rFonts w:ascii="新細明體" w:eastAsia="新細明體" w:hAnsi="新細明體" w:cs="Roman Unicode"/>
          <w:b/>
          <w:bCs/>
          <w:sz w:val="20"/>
          <w:szCs w:val="24"/>
        </w:rPr>
      </w:pPr>
      <w:r w:rsidRPr="00614C27">
        <w:rPr>
          <w:rFonts w:ascii="Times New Roman" w:eastAsia="新細明體" w:hAnsi="Times New Roman" w:cs="Times New Roman"/>
          <w:b/>
          <w:bCs/>
          <w:sz w:val="20"/>
          <w:szCs w:val="24"/>
          <w:bdr w:val="single" w:sz="4" w:space="0" w:color="auto"/>
        </w:rPr>
        <w:t>1</w:t>
      </w:r>
      <w:r w:rsidRPr="00614C27">
        <w:rPr>
          <w:rFonts w:ascii="Times New Roman" w:eastAsia="新細明體" w:hAnsi="Times New Roman" w:cs="Times New Roman"/>
          <w:b/>
          <w:bCs/>
          <w:sz w:val="20"/>
          <w:szCs w:val="24"/>
          <w:bdr w:val="single" w:sz="4" w:space="0" w:color="auto"/>
        </w:rPr>
        <w:t>、</w:t>
      </w:r>
      <w:r w:rsidRPr="00614C27">
        <w:rPr>
          <w:rFonts w:ascii="新細明體" w:eastAsia="新細明體" w:hAnsi="新細明體" w:cs="Roman Unicode" w:hint="eastAsia"/>
          <w:b/>
          <w:bCs/>
          <w:sz w:val="20"/>
          <w:szCs w:val="24"/>
          <w:bdr w:val="single" w:sz="4" w:space="0" w:color="auto"/>
        </w:rPr>
        <w:t>第一說：</w:t>
      </w:r>
      <w:r w:rsidRPr="00614C27">
        <w:rPr>
          <w:rFonts w:ascii="Times New Roman" w:eastAsia="新細明體" w:hAnsi="Times New Roman" w:cs="Times New Roman"/>
          <w:b/>
          <w:sz w:val="20"/>
          <w:szCs w:val="20"/>
          <w:bdr w:val="single" w:sz="4" w:space="0" w:color="auto"/>
        </w:rPr>
        <w:t>無我我所，不為後世起三毒，離十相</w:t>
      </w:r>
    </w:p>
    <w:p w:rsidR="00FA3FB4" w:rsidRPr="00614C27" w:rsidRDefault="00FA3FB4" w:rsidP="00432019">
      <w:pPr>
        <w:ind w:leftChars="150" w:left="360"/>
        <w:jc w:val="both"/>
        <w:rPr>
          <w:rFonts w:ascii="標楷體" w:eastAsia="標楷體" w:hAnsi="標楷體" w:cs="Roman Unicode"/>
          <w:szCs w:val="24"/>
        </w:rPr>
      </w:pPr>
      <w:r w:rsidRPr="00614C27">
        <w:rPr>
          <w:rFonts w:ascii="Times New Roman" w:eastAsia="新細明體" w:hAnsi="Times New Roman" w:cs="Roman Unicode" w:hint="eastAsia"/>
          <w:szCs w:val="24"/>
        </w:rPr>
        <w:t>有人言：「</w:t>
      </w:r>
      <w:r w:rsidRPr="00614C27">
        <w:rPr>
          <w:rFonts w:ascii="標楷體" w:eastAsia="標楷體" w:hAnsi="標楷體" w:cs="Roman Unicode" w:hint="eastAsia"/>
          <w:szCs w:val="24"/>
        </w:rPr>
        <w:t>觀五陰無我、無我所，是名為</w:t>
      </w:r>
      <w:r w:rsidRPr="00614C27">
        <w:rPr>
          <w:rFonts w:ascii="標楷體" w:eastAsia="標楷體" w:hAnsi="標楷體" w:cs="Roman Unicode" w:hint="eastAsia"/>
          <w:b/>
          <w:szCs w:val="24"/>
        </w:rPr>
        <w:t>空</w:t>
      </w:r>
      <w:r w:rsidRPr="00614C27">
        <w:rPr>
          <w:rFonts w:ascii="標楷體" w:eastAsia="標楷體" w:hAnsi="標楷體" w:cs="Roman Unicode" w:hint="eastAsia"/>
          <w:szCs w:val="24"/>
        </w:rPr>
        <w:t>；</w:t>
      </w:r>
    </w:p>
    <w:p w:rsidR="00FA3FB4" w:rsidRPr="00614C27" w:rsidRDefault="00FA3FB4" w:rsidP="00432019">
      <w:pPr>
        <w:ind w:leftChars="600" w:left="1440"/>
        <w:jc w:val="both"/>
        <w:rPr>
          <w:rFonts w:ascii="標楷體" w:eastAsia="標楷體" w:hAnsi="標楷體" w:cs="Roman Unicode"/>
          <w:szCs w:val="24"/>
        </w:rPr>
      </w:pPr>
      <w:r w:rsidRPr="00614C27">
        <w:rPr>
          <w:rFonts w:ascii="標楷體" w:eastAsia="標楷體" w:hAnsi="標楷體" w:cs="Roman Unicode" w:hint="eastAsia"/>
          <w:szCs w:val="24"/>
        </w:rPr>
        <w:t>住是空三昧，不為後世故起三毒，是名</w:t>
      </w:r>
      <w:r w:rsidRPr="00614C27">
        <w:rPr>
          <w:rFonts w:ascii="標楷體" w:eastAsia="標楷體" w:hAnsi="標楷體" w:cs="Roman Unicode" w:hint="eastAsia"/>
          <w:b/>
          <w:szCs w:val="24"/>
        </w:rPr>
        <w:t>無作</w:t>
      </w:r>
      <w:r w:rsidRPr="00614C27">
        <w:rPr>
          <w:rFonts w:ascii="標楷體" w:eastAsia="標楷體" w:hAnsi="標楷體" w:cs="Roman Unicode" w:hint="eastAsia"/>
          <w:szCs w:val="24"/>
        </w:rPr>
        <w:t>；</w:t>
      </w:r>
    </w:p>
    <w:p w:rsidR="00FA3FB4" w:rsidRPr="00614C27" w:rsidRDefault="00FA3FB4" w:rsidP="00432019">
      <w:pPr>
        <w:ind w:leftChars="600" w:left="1440"/>
        <w:jc w:val="both"/>
        <w:rPr>
          <w:rFonts w:ascii="Times New Roman" w:eastAsia="新細明體" w:hAnsi="Times New Roman" w:cs="Roman Unicode"/>
          <w:szCs w:val="24"/>
        </w:rPr>
      </w:pPr>
      <w:r w:rsidRPr="00614C27">
        <w:rPr>
          <w:rFonts w:ascii="標楷體" w:eastAsia="標楷體" w:hAnsi="標楷體" w:cs="Roman Unicode" w:hint="eastAsia"/>
          <w:szCs w:val="24"/>
        </w:rPr>
        <w:t>緣離十相故：五塵</w:t>
      </w:r>
      <w:r w:rsidRPr="00614C27">
        <w:rPr>
          <w:rFonts w:ascii="Times New Roman" w:eastAsia="新細明體" w:hAnsi="Times New Roman" w:cs="Times New Roman"/>
          <w:szCs w:val="24"/>
          <w:vertAlign w:val="superscript"/>
        </w:rPr>
        <w:footnoteReference w:id="46"/>
      </w:r>
      <w:r w:rsidRPr="00614C27">
        <w:rPr>
          <w:rFonts w:ascii="標楷體" w:eastAsia="標楷體" w:hAnsi="標楷體" w:cs="Roman Unicode" w:hint="eastAsia"/>
          <w:szCs w:val="24"/>
        </w:rPr>
        <w:t>、男、女、生、住、滅故，是名</w:t>
      </w:r>
      <w:r w:rsidRPr="00614C27">
        <w:rPr>
          <w:rFonts w:ascii="標楷體" w:eastAsia="標楷體" w:hAnsi="標楷體" w:cs="Roman Unicode" w:hint="eastAsia"/>
          <w:b/>
          <w:szCs w:val="24"/>
        </w:rPr>
        <w:t>無相</w:t>
      </w:r>
      <w:r w:rsidRPr="00614C27">
        <w:rPr>
          <w:rFonts w:ascii="標楷體" w:eastAsia="標楷體" w:hAnsi="標楷體" w:cs="Roman Unicode" w:hint="eastAsia"/>
          <w:szCs w:val="24"/>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47"/>
      </w:r>
    </w:p>
    <w:p w:rsidR="00FA3FB4" w:rsidRPr="00614C27" w:rsidRDefault="00FA3FB4" w:rsidP="00432019">
      <w:pPr>
        <w:spacing w:beforeLines="30" w:before="108"/>
        <w:ind w:leftChars="150" w:left="360"/>
        <w:jc w:val="both"/>
        <w:rPr>
          <w:rFonts w:ascii="新細明體" w:eastAsia="新細明體" w:hAnsi="新細明體" w:cs="Roman Unicode"/>
          <w:b/>
          <w:sz w:val="20"/>
          <w:szCs w:val="20"/>
          <w:bdr w:val="single" w:sz="4" w:space="0" w:color="auto"/>
        </w:rPr>
      </w:pPr>
      <w:r w:rsidRPr="00614C27">
        <w:rPr>
          <w:rFonts w:ascii="Times New Roman" w:eastAsia="新細明體" w:hAnsi="Times New Roman" w:cs="Times New Roman"/>
          <w:b/>
          <w:bCs/>
          <w:sz w:val="20"/>
          <w:szCs w:val="24"/>
          <w:bdr w:val="single" w:sz="4" w:space="0" w:color="auto"/>
        </w:rPr>
        <w:t>2</w:t>
      </w:r>
      <w:r w:rsidRPr="00614C27">
        <w:rPr>
          <w:rFonts w:ascii="新細明體" w:eastAsia="新細明體" w:hAnsi="新細明體" w:cs="Roman Unicode" w:hint="eastAsia"/>
          <w:b/>
          <w:bCs/>
          <w:sz w:val="20"/>
          <w:szCs w:val="24"/>
          <w:bdr w:val="single" w:sz="4" w:space="0" w:color="auto"/>
        </w:rPr>
        <w:t>、第二說：</w:t>
      </w:r>
      <w:r w:rsidRPr="00614C27">
        <w:rPr>
          <w:rFonts w:ascii="Times New Roman" w:eastAsia="新細明體" w:hAnsi="Times New Roman" w:cs="Times New Roman"/>
          <w:b/>
          <w:sz w:val="20"/>
          <w:szCs w:val="20"/>
          <w:bdr w:val="single" w:sz="4" w:space="0" w:color="auto"/>
        </w:rPr>
        <w:t>知畢竟空，不觀諸法有無，不著諸法相</w:t>
      </w:r>
    </w:p>
    <w:p w:rsidR="00FA3FB4" w:rsidRPr="00614C27" w:rsidRDefault="00FA3FB4" w:rsidP="00432019">
      <w:pPr>
        <w:ind w:leftChars="150" w:left="36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有人言：「</w:t>
      </w:r>
      <w:r w:rsidRPr="00614C27">
        <w:rPr>
          <w:rFonts w:ascii="標楷體" w:eastAsia="標楷體" w:hAnsi="標楷體" w:cs="Roman Unicode" w:hint="eastAsia"/>
          <w:szCs w:val="24"/>
        </w:rPr>
        <w:t>住是三昧中，知一切諸法實相，所謂畢竟空</w:t>
      </w:r>
      <w:r w:rsidRPr="00614C27">
        <w:rPr>
          <w:rFonts w:ascii="Times New Roman" w:eastAsia="新細明體" w:hAnsi="Times New Roman" w:cs="Times New Roman"/>
          <w:szCs w:val="24"/>
          <w:vertAlign w:val="superscript"/>
        </w:rPr>
        <w:footnoteReference w:id="48"/>
      </w:r>
      <w:r w:rsidRPr="00614C27">
        <w:rPr>
          <w:rFonts w:ascii="Times New Roman" w:eastAsia="標楷體" w:hAnsi="標楷體" w:cs="Times New Roman"/>
          <w:szCs w:val="24"/>
        </w:rPr>
        <w:t>，是名</w:t>
      </w:r>
      <w:r w:rsidRPr="00614C27">
        <w:rPr>
          <w:rFonts w:ascii="Times New Roman" w:eastAsia="標楷體" w:hAnsi="標楷體" w:cs="Times New Roman"/>
          <w:b/>
          <w:szCs w:val="24"/>
        </w:rPr>
        <w:t>空三昧</w:t>
      </w:r>
      <w:r w:rsidRPr="00614C27">
        <w:rPr>
          <w:rFonts w:ascii="Times New Roman" w:eastAsia="標楷體" w:hAnsi="標楷體" w:cs="Times New Roman"/>
          <w:szCs w:val="24"/>
        </w:rPr>
        <w:t>。</w:t>
      </w:r>
    </w:p>
    <w:p w:rsidR="00FA3FB4" w:rsidRPr="00614C27" w:rsidRDefault="00FA3FB4" w:rsidP="00432019">
      <w:pPr>
        <w:ind w:leftChars="600" w:left="1440"/>
        <w:jc w:val="both"/>
        <w:rPr>
          <w:rFonts w:ascii="Times New Roman" w:eastAsia="標楷體" w:hAnsi="Times New Roman" w:cs="Times New Roman"/>
          <w:szCs w:val="24"/>
        </w:rPr>
      </w:pPr>
      <w:r w:rsidRPr="00614C27">
        <w:rPr>
          <w:rFonts w:ascii="Times New Roman" w:eastAsia="標楷體" w:hAnsi="標楷體" w:cs="Times New Roman"/>
          <w:szCs w:val="24"/>
        </w:rPr>
        <w:t>知是空已無作</w:t>
      </w:r>
      <w:r w:rsidR="00B664C2" w:rsidRPr="00614C27">
        <w:rPr>
          <w:rFonts w:ascii="Times New Roman" w:eastAsia="標楷體" w:hAnsi="標楷體" w:cs="Times New Roman" w:hint="eastAsia"/>
          <w:szCs w:val="24"/>
        </w:rPr>
        <w:t>。</w:t>
      </w:r>
      <w:r w:rsidRPr="00614C27">
        <w:rPr>
          <w:rFonts w:ascii="Times New Roman" w:eastAsia="標楷體" w:hAnsi="標楷體" w:cs="Times New Roman"/>
          <w:szCs w:val="24"/>
        </w:rPr>
        <w:t>云何無作？不觀諸法若空若不空</w:t>
      </w:r>
      <w:r w:rsidR="00B664C2" w:rsidRPr="00614C27">
        <w:rPr>
          <w:rFonts w:ascii="Times New Roman" w:eastAsia="標楷體" w:hAnsi="標楷體" w:cs="Times New Roman" w:hint="eastAsia"/>
          <w:szCs w:val="24"/>
        </w:rPr>
        <w:t>、</w:t>
      </w:r>
      <w:r w:rsidRPr="00614C27">
        <w:rPr>
          <w:rFonts w:ascii="Times New Roman" w:eastAsia="標楷體" w:hAnsi="標楷體" w:cs="Times New Roman"/>
          <w:szCs w:val="24"/>
        </w:rPr>
        <w:t>若有若無等。如佛說《法句》中偈：</w:t>
      </w:r>
      <w:r w:rsidR="007338B2" w:rsidRPr="00614C27">
        <w:rPr>
          <w:rFonts w:ascii="Times New Roman" w:eastAsia="標楷體" w:hAnsi="標楷體" w:cs="Times New Roman" w:hint="eastAsia"/>
          <w:szCs w:val="24"/>
        </w:rPr>
        <w:t>『</w:t>
      </w:r>
      <w:r w:rsidRPr="00614C27">
        <w:rPr>
          <w:rFonts w:ascii="Times New Roman" w:eastAsia="標楷體" w:hAnsi="標楷體" w:cs="Times New Roman"/>
          <w:szCs w:val="24"/>
        </w:rPr>
        <w:t>見有則恐怖，見無亦恐怖，是故不著有，亦復不著無。</w:t>
      </w:r>
      <w:r w:rsidR="007338B2" w:rsidRPr="00614C27">
        <w:rPr>
          <w:rFonts w:ascii="Times New Roman" w:eastAsia="標楷體" w:hAnsi="標楷體" w:cs="Times New Roman" w:hint="eastAsia"/>
          <w:szCs w:val="24"/>
        </w:rPr>
        <w:t>』</w:t>
      </w:r>
      <w:r w:rsidRPr="00614C27">
        <w:rPr>
          <w:rFonts w:ascii="Times New Roman" w:eastAsia="新細明體" w:hAnsi="Times New Roman" w:cs="Times New Roman"/>
          <w:szCs w:val="24"/>
          <w:vertAlign w:val="superscript"/>
        </w:rPr>
        <w:footnoteReference w:id="49"/>
      </w:r>
      <w:r w:rsidRPr="00614C27">
        <w:rPr>
          <w:rFonts w:ascii="Times New Roman" w:eastAsia="標楷體" w:hAnsi="標楷體" w:cs="Times New Roman"/>
          <w:szCs w:val="24"/>
        </w:rPr>
        <w:t>是名</w:t>
      </w:r>
      <w:r w:rsidRPr="00614C27">
        <w:rPr>
          <w:rFonts w:ascii="Times New Roman" w:eastAsia="標楷體" w:hAnsi="標楷體" w:cs="Times New Roman"/>
          <w:b/>
          <w:szCs w:val="24"/>
        </w:rPr>
        <w:t>無作三昧</w:t>
      </w:r>
      <w:r w:rsidRPr="00614C27">
        <w:rPr>
          <w:rFonts w:ascii="Times New Roman" w:eastAsia="標楷體" w:hAnsi="標楷體" w:cs="Times New Roman"/>
          <w:szCs w:val="24"/>
        </w:rPr>
        <w:t>。</w:t>
      </w:r>
    </w:p>
    <w:p w:rsidR="00FA3FB4" w:rsidRPr="00614C27" w:rsidRDefault="00FA3FB4" w:rsidP="00432019">
      <w:pPr>
        <w:ind w:leftChars="600" w:left="1440"/>
        <w:jc w:val="both"/>
        <w:rPr>
          <w:rFonts w:ascii="Times New Roman" w:eastAsia="標楷體" w:hAnsi="Times New Roman" w:cs="Times New Roman"/>
          <w:szCs w:val="24"/>
        </w:rPr>
      </w:pPr>
      <w:r w:rsidRPr="00614C27">
        <w:rPr>
          <w:rFonts w:ascii="Times New Roman" w:eastAsia="標楷體" w:hAnsi="標楷體" w:cs="Times New Roman"/>
          <w:szCs w:val="24"/>
        </w:rPr>
        <w:t>云何無相三昧？一切法無有相，一切法不受不著，是名</w:t>
      </w:r>
      <w:r w:rsidRPr="00614C27">
        <w:rPr>
          <w:rFonts w:ascii="Times New Roman" w:eastAsia="標楷體" w:hAnsi="標楷體" w:cs="Times New Roman"/>
          <w:b/>
          <w:szCs w:val="24"/>
        </w:rPr>
        <w:t>無相三昧</w:t>
      </w:r>
      <w:r w:rsidRPr="00614C27">
        <w:rPr>
          <w:rFonts w:ascii="Times New Roman" w:eastAsia="標楷體" w:hAnsi="標楷體" w:cs="Times New Roman"/>
          <w:szCs w:val="24"/>
        </w:rPr>
        <w:t>。</w:t>
      </w:r>
      <w:r w:rsidRPr="00614C27">
        <w:rPr>
          <w:rFonts w:ascii="標楷體" w:eastAsia="標楷體" w:hAnsi="標楷體" w:cs="Times New Roman"/>
          <w:szCs w:val="24"/>
        </w:rPr>
        <w:t>如偈說：</w:t>
      </w:r>
      <w:r w:rsidRPr="00614C27">
        <w:rPr>
          <w:rFonts w:ascii="標楷體" w:eastAsia="標楷體" w:hAnsi="標楷體" w:cs="Times New Roman" w:hint="eastAsia"/>
          <w:szCs w:val="24"/>
        </w:rPr>
        <w:t>『</w:t>
      </w:r>
      <w:r w:rsidRPr="00614C27">
        <w:rPr>
          <w:rFonts w:ascii="標楷體" w:eastAsia="標楷體" w:hAnsi="標楷體" w:cs="Times New Roman"/>
          <w:szCs w:val="24"/>
        </w:rPr>
        <w:t>言語已息，心行亦滅，不生不滅，如涅槃相。</w:t>
      </w:r>
      <w:r w:rsidRPr="00614C27">
        <w:rPr>
          <w:rFonts w:ascii="標楷體" w:eastAsia="標楷體" w:hAnsi="標楷體" w:cs="Times New Roman" w:hint="eastAsia"/>
          <w:szCs w:val="24"/>
        </w:rPr>
        <w:t>』</w:t>
      </w:r>
      <w:r w:rsidRPr="00614C27">
        <w:rPr>
          <w:rFonts w:ascii="Times New Roman" w:eastAsia="新細明體" w:hAnsi="Times New Roman" w:cs="Times New Roman"/>
          <w:szCs w:val="24"/>
          <w:vertAlign w:val="superscript"/>
        </w:rPr>
        <w:footnoteReference w:id="50"/>
      </w:r>
      <w:r w:rsidRPr="00614C27">
        <w:rPr>
          <w:rFonts w:ascii="Times New Roman" w:eastAsia="新細明體" w:hAnsi="Times New Roman" w:cs="Times New Roman"/>
          <w:szCs w:val="24"/>
        </w:rPr>
        <w:t>」</w:t>
      </w:r>
    </w:p>
    <w:p w:rsidR="00FA3FB4" w:rsidRPr="00614C27" w:rsidRDefault="00FA3FB4" w:rsidP="00432019">
      <w:pPr>
        <w:spacing w:beforeLines="30" w:before="108"/>
        <w:ind w:leftChars="150" w:left="360"/>
        <w:jc w:val="both"/>
        <w:rPr>
          <w:rFonts w:ascii="Times New Roman" w:eastAsia="新細明體" w:hAnsi="Times New Roman" w:cs="Times New Roman"/>
          <w:b/>
          <w:sz w:val="20"/>
          <w:szCs w:val="20"/>
          <w:bdr w:val="single" w:sz="4" w:space="0" w:color="auto"/>
        </w:rPr>
      </w:pPr>
      <w:r w:rsidRPr="00614C27">
        <w:rPr>
          <w:rFonts w:ascii="Times New Roman" w:eastAsia="新細明體" w:hAnsi="Times New Roman" w:cs="Times New Roman"/>
          <w:b/>
          <w:bCs/>
          <w:sz w:val="20"/>
          <w:szCs w:val="24"/>
          <w:bdr w:val="single" w:sz="4" w:space="0" w:color="auto"/>
        </w:rPr>
        <w:t>3</w:t>
      </w:r>
      <w:r w:rsidRPr="00614C27">
        <w:rPr>
          <w:rFonts w:ascii="Times New Roman" w:eastAsia="新細明體" w:hAnsi="新細明體" w:cs="Times New Roman"/>
          <w:b/>
          <w:bCs/>
          <w:sz w:val="20"/>
          <w:szCs w:val="24"/>
          <w:bdr w:val="single" w:sz="4" w:space="0" w:color="auto"/>
        </w:rPr>
        <w:t>、第三說</w:t>
      </w:r>
      <w:r w:rsidRPr="00614C27">
        <w:rPr>
          <w:rFonts w:ascii="Times New Roman" w:eastAsia="新細明體" w:hAnsi="新細明體" w:cs="Times New Roman" w:hint="eastAsia"/>
          <w:b/>
          <w:bCs/>
          <w:sz w:val="20"/>
          <w:szCs w:val="24"/>
          <w:bdr w:val="single" w:sz="4" w:space="0" w:color="auto"/>
        </w:rPr>
        <w:t>：</w:t>
      </w:r>
      <w:r w:rsidRPr="00614C27">
        <w:rPr>
          <w:rFonts w:ascii="Times New Roman" w:eastAsia="新細明體" w:hAnsi="Times New Roman" w:cs="Times New Roman"/>
          <w:b/>
          <w:sz w:val="20"/>
          <w:szCs w:val="20"/>
          <w:bdr w:val="single" w:sz="4" w:space="0" w:color="auto"/>
        </w:rPr>
        <w:t>十八空，不求諸有，破諸相不念</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復次，十八空</w:t>
      </w:r>
      <w:r w:rsidRPr="00614C27">
        <w:rPr>
          <w:rFonts w:ascii="Times New Roman" w:eastAsia="新細明體" w:hAnsi="Times New Roman" w:cs="Times New Roman"/>
          <w:szCs w:val="24"/>
          <w:vertAlign w:val="superscript"/>
        </w:rPr>
        <w:footnoteReference w:id="51"/>
      </w:r>
      <w:r w:rsidRPr="00614C27">
        <w:rPr>
          <w:rFonts w:ascii="Times New Roman" w:eastAsia="新細明體" w:hAnsi="Times New Roman" w:cs="Roman Unicode" w:hint="eastAsia"/>
          <w:szCs w:val="24"/>
        </w:rPr>
        <w:t>，是名</w:t>
      </w:r>
      <w:r w:rsidRPr="00614C27">
        <w:rPr>
          <w:rFonts w:ascii="Times New Roman" w:eastAsia="新細明體" w:hAnsi="Times New Roman" w:cs="Roman Unicode" w:hint="eastAsia"/>
          <w:b/>
          <w:szCs w:val="24"/>
        </w:rPr>
        <w:t>空三昧</w:t>
      </w:r>
      <w:r w:rsidRPr="00614C27">
        <w:rPr>
          <w:rFonts w:ascii="Times New Roman" w:eastAsia="新細明體" w:hAnsi="Times New Roman" w:cs="Roman Unicode" w:hint="eastAsia"/>
          <w:szCs w:val="24"/>
        </w:rPr>
        <w:t>；</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種種</w:t>
      </w:r>
      <w:r w:rsidR="006E18FD"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丹注云</w:t>
      </w:r>
      <w:r w:rsidR="00B664C2"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五道生有、本有、死有、中有、業</w:t>
      </w:r>
      <w:r w:rsidR="006E18FD"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52"/>
      </w:r>
      <w:r w:rsidRPr="00614C27">
        <w:rPr>
          <w:rFonts w:ascii="Times New Roman" w:eastAsia="新細明體" w:hAnsi="Times New Roman" w:cs="Roman Unicode" w:hint="eastAsia"/>
          <w:szCs w:val="24"/>
        </w:rPr>
        <w:t>有中心不求，是名</w:t>
      </w:r>
      <w:r w:rsidRPr="00614C27">
        <w:rPr>
          <w:rFonts w:ascii="Times New Roman" w:eastAsia="新細明體" w:hAnsi="Times New Roman" w:cs="Roman Unicode" w:hint="eastAsia"/>
          <w:b/>
          <w:szCs w:val="24"/>
        </w:rPr>
        <w:t>無作三昧</w:t>
      </w:r>
      <w:r w:rsidRPr="00614C27">
        <w:rPr>
          <w:rFonts w:ascii="Times New Roman" w:eastAsia="新細明體" w:hAnsi="Times New Roman" w:cs="Roman Unicode" w:hint="eastAsia"/>
          <w:szCs w:val="24"/>
        </w:rPr>
        <w:t>；</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一切諸相破壞不憶念，是名</w:t>
      </w:r>
      <w:r w:rsidRPr="00614C27">
        <w:rPr>
          <w:rFonts w:ascii="Times New Roman" w:eastAsia="新細明體" w:hAnsi="Times New Roman" w:cs="Roman Unicode" w:hint="eastAsia"/>
          <w:b/>
          <w:szCs w:val="24"/>
        </w:rPr>
        <w:t>無相三昧</w:t>
      </w:r>
      <w:r w:rsidRPr="00614C27">
        <w:rPr>
          <w:rFonts w:ascii="Times New Roman" w:eastAsia="新細明體" w:hAnsi="Times New Roman" w:cs="Roman Unicode" w:hint="eastAsia"/>
          <w:szCs w:val="24"/>
        </w:rPr>
        <w:t>。</w:t>
      </w:r>
    </w:p>
    <w:p w:rsidR="00FA3FB4" w:rsidRPr="00614C27" w:rsidRDefault="00FA3FB4" w:rsidP="00432019">
      <w:pPr>
        <w:spacing w:beforeLines="30" w:before="108"/>
        <w:ind w:leftChars="100" w:left="240"/>
        <w:jc w:val="both"/>
        <w:outlineLvl w:val="0"/>
        <w:rPr>
          <w:rFonts w:ascii="新細明體" w:eastAsia="新細明體" w:hAnsi="新細明體" w:cs="Roman Unicode"/>
          <w:b/>
          <w:bCs/>
          <w:sz w:val="20"/>
          <w:szCs w:val="24"/>
          <w:bdr w:val="single" w:sz="4" w:space="0" w:color="auto"/>
        </w:rPr>
      </w:pPr>
      <w:r w:rsidRPr="00614C27">
        <w:rPr>
          <w:rFonts w:ascii="新細明體" w:eastAsia="新細明體" w:hAnsi="新細明體" w:cs="Roman Unicode" w:hint="eastAsia"/>
          <w:b/>
          <w:bCs/>
          <w:sz w:val="20"/>
          <w:szCs w:val="24"/>
          <w:bdr w:val="single" w:sz="4" w:space="0" w:color="auto"/>
        </w:rPr>
        <w:t>（二）為何獨讚三三昧</w:t>
      </w:r>
    </w:p>
    <w:p w:rsidR="00FA3FB4" w:rsidRPr="00614C27" w:rsidRDefault="00FA3FB4" w:rsidP="00432019">
      <w:pPr>
        <w:ind w:leftChars="150" w:left="360"/>
        <w:jc w:val="both"/>
        <w:outlineLvl w:val="0"/>
        <w:rPr>
          <w:rFonts w:ascii="新細明體" w:eastAsia="新細明體" w:hAnsi="新細明體" w:cs="Roman Unicode"/>
          <w:szCs w:val="24"/>
        </w:rPr>
      </w:pPr>
      <w:r w:rsidRPr="00614C27">
        <w:rPr>
          <w:rFonts w:ascii="Times New Roman" w:eastAsia="新細明體" w:hAnsi="Times New Roman" w:cs="Times New Roman"/>
          <w:b/>
          <w:bCs/>
          <w:sz w:val="20"/>
          <w:szCs w:val="24"/>
          <w:bdr w:val="single" w:sz="4" w:space="0" w:color="auto"/>
        </w:rPr>
        <w:t>1</w:t>
      </w:r>
      <w:r w:rsidRPr="00614C27">
        <w:rPr>
          <w:rFonts w:ascii="新細明體" w:eastAsia="新細明體" w:hAnsi="新細明體" w:cs="Roman Unicode" w:hint="eastAsia"/>
          <w:b/>
          <w:bCs/>
          <w:sz w:val="20"/>
          <w:szCs w:val="24"/>
          <w:bdr w:val="single" w:sz="4" w:space="0" w:color="auto"/>
        </w:rPr>
        <w:t>、三三昧之殊勝</w:t>
      </w:r>
      <w:r w:rsidRPr="00614C27">
        <w:rPr>
          <w:rFonts w:ascii="Times New Roman" w:eastAsia="新細明體" w:hAnsi="Times New Roman" w:cs="Times New Roman"/>
          <w:szCs w:val="24"/>
          <w:vertAlign w:val="superscript"/>
        </w:rPr>
        <w:footnoteReference w:id="53"/>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問曰：有種種禪定法，何以故獨稱此三三昧？</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答曰：是三三昧中，思惟近涅槃故，令人心不高不下，平等不動，餘處不爾。以是故，獨稱是三三昧。</w:t>
      </w:r>
    </w:p>
    <w:p w:rsidR="00FA3FB4" w:rsidRPr="00614C27" w:rsidRDefault="00E52103" w:rsidP="00432019">
      <w:pPr>
        <w:spacing w:beforeLines="30" w:before="108"/>
        <w:ind w:leftChars="150" w:left="360"/>
        <w:jc w:val="both"/>
        <w:rPr>
          <w:rFonts w:ascii="新細明體" w:eastAsia="新細明體" w:hAnsi="新細明體" w:cs="Roman Unicode"/>
          <w:szCs w:val="24"/>
        </w:rPr>
      </w:pPr>
      <w:r w:rsidRPr="00614C27">
        <w:rPr>
          <w:rFonts w:ascii="Times New Roman" w:eastAsia="新細明體" w:hAnsi="Times New Roman" w:cs="Times New Roman"/>
          <w:b/>
          <w:bCs/>
          <w:sz w:val="20"/>
          <w:szCs w:val="24"/>
          <w:bdr w:val="single" w:sz="4" w:space="0" w:color="auto"/>
        </w:rPr>
        <w:t>2</w:t>
      </w:r>
      <w:r w:rsidR="00FA3FB4" w:rsidRPr="00614C27">
        <w:rPr>
          <w:rFonts w:ascii="新細明體" w:eastAsia="新細明體" w:hAnsi="新細明體" w:cs="Roman Unicode" w:hint="eastAsia"/>
          <w:b/>
          <w:bCs/>
          <w:sz w:val="20"/>
          <w:szCs w:val="24"/>
          <w:bdr w:val="single" w:sz="4" w:space="0" w:color="auto"/>
        </w:rPr>
        <w:t>、三三昧與餘定之比較</w:t>
      </w:r>
      <w:r w:rsidR="00FA3FB4" w:rsidRPr="00614C27">
        <w:rPr>
          <w:rFonts w:ascii="Times New Roman" w:eastAsia="新細明體" w:hAnsi="Times New Roman" w:cs="Times New Roman"/>
          <w:szCs w:val="24"/>
          <w:vertAlign w:val="superscript"/>
        </w:rPr>
        <w:footnoteReference w:id="54"/>
      </w:r>
    </w:p>
    <w:p w:rsidR="00FA3FB4" w:rsidRPr="00614C27" w:rsidRDefault="00FA3FB4" w:rsidP="00D334ED">
      <w:pPr>
        <w:snapToGrid w:val="0"/>
        <w:spacing w:line="35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餘定中</w:t>
      </w:r>
      <w:r w:rsidR="00B664C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或愛多、或慢多、或見多</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是三三昧中第一實義實利，能得涅槃門。以是故，諸禪定法中，以是三空法</w:t>
      </w:r>
      <w:r w:rsidRPr="00614C27">
        <w:rPr>
          <w:rFonts w:ascii="Times New Roman" w:eastAsia="新細明體" w:hAnsi="Times New Roman" w:cs="Times New Roman"/>
          <w:szCs w:val="24"/>
          <w:vertAlign w:val="superscript"/>
        </w:rPr>
        <w:footnoteReference w:id="55"/>
      </w:r>
      <w:r w:rsidRPr="00614C27">
        <w:rPr>
          <w:rFonts w:ascii="Times New Roman" w:eastAsia="新細明體" w:hAnsi="Times New Roman" w:cs="Roman Unicode" w:hint="eastAsia"/>
          <w:szCs w:val="24"/>
        </w:rPr>
        <w:t>為三解脫門，亦名為三三昧，是三三昧實三昧故，餘定亦得名定。</w:t>
      </w:r>
    </w:p>
    <w:p w:rsidR="00FA3FB4" w:rsidRPr="00614C27" w:rsidRDefault="00FA3FB4" w:rsidP="00D334ED">
      <w:pPr>
        <w:snapToGrid w:val="0"/>
        <w:spacing w:beforeLines="30" w:before="108" w:line="350" w:lineRule="exact"/>
        <w:ind w:leftChars="150" w:left="360"/>
        <w:jc w:val="both"/>
        <w:rPr>
          <w:rFonts w:ascii="Times New Roman" w:eastAsia="新細明體" w:hAnsi="Times New Roman" w:cs="Roman Unicode"/>
          <w:szCs w:val="24"/>
        </w:rPr>
      </w:pPr>
      <w:r w:rsidRPr="00614C27">
        <w:rPr>
          <w:rFonts w:ascii="新細明體" w:eastAsia="新細明體" w:hAnsi="新細明體" w:cs="Roman Unicode" w:hint="eastAsia"/>
          <w:b/>
          <w:bCs/>
          <w:sz w:val="20"/>
          <w:szCs w:val="24"/>
          <w:bdr w:val="single" w:sz="4" w:space="0" w:color="auto"/>
        </w:rPr>
        <w:t>※ 禪、定、三昧之通局</w:t>
      </w:r>
      <w:r w:rsidR="00431777" w:rsidRPr="00614C27">
        <w:rPr>
          <w:rStyle w:val="FootnoteReference"/>
          <w:rFonts w:ascii="Times New Roman" w:eastAsia="新細明體" w:hAnsi="Times New Roman" w:cs="Times New Roman"/>
          <w:szCs w:val="24"/>
        </w:rPr>
        <w:footnoteReference w:id="56"/>
      </w:r>
    </w:p>
    <w:p w:rsidR="00FA3FB4" w:rsidRPr="00614C27" w:rsidRDefault="00FA3FB4" w:rsidP="00D334ED">
      <w:pPr>
        <w:spacing w:line="35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復次，除四根本禪，從未到地乃至有頂地，</w:t>
      </w:r>
      <w:r w:rsidR="00AA6DE8" w:rsidRPr="00614C27">
        <w:rPr>
          <w:rFonts w:ascii="Times New Roman" w:eastAsia="新細明體" w:hAnsi="Times New Roman" w:cs="Roman Unicode"/>
          <w:sz w:val="22"/>
        </w:rPr>
        <w:t>（</w:t>
      </w:r>
      <w:smartTag w:uri="urn:schemas-microsoft-com:office:smarttags" w:element="chmetcnv">
        <w:smartTagPr>
          <w:attr w:name="UnitName" w:val="a"/>
          <w:attr w:name="SourceValue" w:val="97"/>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97</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名為定，亦名三昧，非禪</w:t>
      </w:r>
      <w:r w:rsidRPr="00614C27">
        <w:rPr>
          <w:rFonts w:ascii="Times New Roman" w:eastAsia="新細明體" w:hAnsi="Times New Roman" w:cs="Times New Roman"/>
          <w:szCs w:val="24"/>
          <w:vertAlign w:val="superscript"/>
        </w:rPr>
        <w:footnoteReference w:id="57"/>
      </w:r>
      <w:r w:rsidRPr="00614C27">
        <w:rPr>
          <w:rFonts w:ascii="Times New Roman" w:eastAsia="新細明體" w:hAnsi="Times New Roman" w:cs="Roman Unicode" w:hint="eastAsia"/>
          <w:szCs w:val="24"/>
        </w:rPr>
        <w:t>；四禪亦名定，亦名禪，亦名三昧；諸餘定亦名定，亦名三昧：如四無量、四空定</w:t>
      </w:r>
      <w:r w:rsidRPr="00614C27">
        <w:rPr>
          <w:rFonts w:ascii="Times New Roman" w:eastAsia="新細明體" w:hAnsi="Times New Roman" w:cs="Times New Roman"/>
          <w:szCs w:val="24"/>
          <w:vertAlign w:val="superscript"/>
        </w:rPr>
        <w:footnoteReference w:id="58"/>
      </w:r>
      <w:r w:rsidRPr="00614C27">
        <w:rPr>
          <w:rFonts w:ascii="Times New Roman" w:eastAsia="新細明體" w:hAnsi="Times New Roman" w:cs="Roman Unicode" w:hint="eastAsia"/>
          <w:szCs w:val="24"/>
        </w:rPr>
        <w:t>、四辯</w:t>
      </w:r>
      <w:r w:rsidRPr="00614C27">
        <w:rPr>
          <w:rFonts w:ascii="Times New Roman" w:eastAsia="新細明體" w:hAnsi="Times New Roman" w:cs="Times New Roman"/>
          <w:szCs w:val="24"/>
          <w:vertAlign w:val="superscript"/>
        </w:rPr>
        <w:footnoteReference w:id="59"/>
      </w:r>
      <w:r w:rsidRPr="00614C27">
        <w:rPr>
          <w:rFonts w:ascii="Times New Roman" w:eastAsia="新細明體" w:hAnsi="Times New Roman" w:cs="Roman Unicode" w:hint="eastAsia"/>
          <w:szCs w:val="24"/>
        </w:rPr>
        <w:t>、六通、八背捨</w:t>
      </w:r>
      <w:r w:rsidRPr="00614C27">
        <w:rPr>
          <w:rFonts w:ascii="Times New Roman" w:eastAsia="新細明體" w:hAnsi="Times New Roman" w:cs="Times New Roman"/>
          <w:szCs w:val="24"/>
          <w:vertAlign w:val="superscript"/>
        </w:rPr>
        <w:footnoteReference w:id="60"/>
      </w:r>
      <w:r w:rsidRPr="00614C27">
        <w:rPr>
          <w:rFonts w:ascii="Times New Roman" w:eastAsia="新細明體" w:hAnsi="Times New Roman" w:cs="Roman Unicode" w:hint="eastAsia"/>
          <w:szCs w:val="24"/>
        </w:rPr>
        <w:t>、八勝處</w:t>
      </w:r>
      <w:r w:rsidRPr="00614C27">
        <w:rPr>
          <w:rFonts w:ascii="Times New Roman" w:eastAsia="新細明體" w:hAnsi="Times New Roman" w:cs="Times New Roman"/>
          <w:szCs w:val="24"/>
          <w:vertAlign w:val="superscript"/>
        </w:rPr>
        <w:footnoteReference w:id="61"/>
      </w:r>
      <w:r w:rsidRPr="00614C27">
        <w:rPr>
          <w:rFonts w:ascii="Times New Roman" w:eastAsia="新細明體" w:hAnsi="Times New Roman" w:cs="Roman Unicode" w:hint="eastAsia"/>
          <w:szCs w:val="24"/>
        </w:rPr>
        <w:t>、九次第定</w:t>
      </w:r>
      <w:r w:rsidRPr="00614C27">
        <w:rPr>
          <w:rFonts w:ascii="Times New Roman" w:eastAsia="新細明體" w:hAnsi="Times New Roman" w:cs="Times New Roman"/>
          <w:szCs w:val="24"/>
          <w:vertAlign w:val="superscript"/>
        </w:rPr>
        <w:footnoteReference w:id="62"/>
      </w:r>
      <w:r w:rsidRPr="00614C27">
        <w:rPr>
          <w:rFonts w:ascii="Times New Roman" w:eastAsia="新細明體" w:hAnsi="Times New Roman" w:cs="Roman Unicode" w:hint="eastAsia"/>
          <w:szCs w:val="24"/>
        </w:rPr>
        <w:t>、十一切處</w:t>
      </w:r>
      <w:r w:rsidRPr="00614C27">
        <w:rPr>
          <w:rFonts w:ascii="Times New Roman" w:eastAsia="新細明體" w:hAnsi="Times New Roman" w:cs="Times New Roman"/>
          <w:szCs w:val="24"/>
          <w:vertAlign w:val="superscript"/>
        </w:rPr>
        <w:footnoteReference w:id="63"/>
      </w:r>
      <w:r w:rsidRPr="00614C27">
        <w:rPr>
          <w:rFonts w:ascii="Times New Roman" w:eastAsia="新細明體" w:hAnsi="Times New Roman" w:cs="Roman Unicode" w:hint="eastAsia"/>
          <w:szCs w:val="24"/>
        </w:rPr>
        <w:t>等諸定法。</w:t>
      </w:r>
    </w:p>
    <w:p w:rsidR="00FA3FB4" w:rsidRPr="00614C27" w:rsidRDefault="00FA3FB4" w:rsidP="00D334ED">
      <w:pPr>
        <w:spacing w:beforeLines="30" w:before="108" w:line="350" w:lineRule="exact"/>
        <w:ind w:leftChars="100" w:left="240"/>
        <w:jc w:val="both"/>
        <w:outlineLvl w:val="0"/>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（三）三昧之數類</w:t>
      </w:r>
      <w:r w:rsidRPr="00614C27">
        <w:rPr>
          <w:rFonts w:ascii="Times New Roman" w:eastAsia="新細明體" w:hAnsi="Times New Roman" w:cs="Times New Roman"/>
          <w:szCs w:val="24"/>
          <w:vertAlign w:val="superscript"/>
        </w:rPr>
        <w:footnoteReference w:id="64"/>
      </w:r>
    </w:p>
    <w:p w:rsidR="00FA3FB4" w:rsidRPr="00614C27" w:rsidRDefault="00D8748B" w:rsidP="00D334ED">
      <w:pPr>
        <w:spacing w:line="350" w:lineRule="exact"/>
        <w:ind w:leftChars="100" w:left="564" w:hangingChars="135" w:hanging="324"/>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00FA3FB4" w:rsidRPr="00614C27">
        <w:rPr>
          <w:rFonts w:ascii="新細明體" w:eastAsia="新細明體" w:hAnsi="新細明體" w:cs="Roman Unicode" w:hint="eastAsia"/>
          <w:szCs w:val="24"/>
        </w:rPr>
        <w:t>復</w:t>
      </w:r>
      <w:r w:rsidR="00FA3FB4" w:rsidRPr="00614C27">
        <w:rPr>
          <w:rFonts w:ascii="Times New Roman" w:eastAsia="新細明體" w:hAnsi="Times New Roman" w:cs="Roman Unicode" w:hint="eastAsia"/>
          <w:szCs w:val="24"/>
        </w:rPr>
        <w:t>有人言：「</w:t>
      </w:r>
      <w:r w:rsidR="00FA3FB4" w:rsidRPr="00614C27">
        <w:rPr>
          <w:rFonts w:ascii="Times New Roman" w:eastAsia="標楷體" w:hAnsi="Times New Roman" w:cs="Roman Unicode" w:hint="eastAsia"/>
          <w:szCs w:val="24"/>
        </w:rPr>
        <w:t>一切三昧法有二十三種。</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Times New Roman"/>
          <w:szCs w:val="24"/>
          <w:vertAlign w:val="superscript"/>
        </w:rPr>
        <w:footnoteReference w:id="65"/>
      </w:r>
    </w:p>
    <w:p w:rsidR="00FA3FB4" w:rsidRPr="00614C27" w:rsidRDefault="00D8748B" w:rsidP="00D334ED">
      <w:pPr>
        <w:spacing w:line="350" w:lineRule="exact"/>
        <w:ind w:leftChars="100" w:left="564" w:hangingChars="135" w:hanging="324"/>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有言：「</w:t>
      </w:r>
      <w:r w:rsidR="00FA3FB4" w:rsidRPr="00614C27">
        <w:rPr>
          <w:rFonts w:ascii="Times New Roman" w:eastAsia="標楷體" w:hAnsi="Times New Roman" w:cs="Roman Unicode" w:hint="eastAsia"/>
          <w:szCs w:val="24"/>
        </w:rPr>
        <w:t>六十五種。</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Times New Roman"/>
          <w:szCs w:val="24"/>
          <w:vertAlign w:val="superscript"/>
        </w:rPr>
        <w:footnoteReference w:id="66"/>
      </w:r>
    </w:p>
    <w:p w:rsidR="00FA3FB4" w:rsidRPr="00614C27" w:rsidRDefault="00A973C3" w:rsidP="00D334ED">
      <w:pPr>
        <w:spacing w:line="350" w:lineRule="exact"/>
        <w:ind w:leftChars="100" w:left="564" w:hangingChars="135" w:hanging="324"/>
        <w:jc w:val="both"/>
        <w:rPr>
          <w:rFonts w:ascii="標楷體" w:eastAsia="標楷體" w:hAnsi="標楷體" w:cs="Roman Unicode"/>
          <w:szCs w:val="24"/>
        </w:rPr>
      </w:pPr>
      <w:r w:rsidRPr="00614C27">
        <w:rPr>
          <w:noProof/>
        </w:rPr>
        <mc:AlternateContent>
          <mc:Choice Requires="wpg">
            <w:drawing>
              <wp:anchor distT="0" distB="0" distL="114300" distR="114300" simplePos="0" relativeHeight="251662848" behindDoc="0" locked="0" layoutInCell="1" allowOverlap="1" wp14:anchorId="6BA94195" wp14:editId="5745DFCC">
                <wp:simplePos x="0" y="0"/>
                <wp:positionH relativeFrom="column">
                  <wp:posOffset>146050</wp:posOffset>
                </wp:positionH>
                <wp:positionV relativeFrom="paragraph">
                  <wp:posOffset>752145</wp:posOffset>
                </wp:positionV>
                <wp:extent cx="4396435" cy="550113"/>
                <wp:effectExtent l="0" t="0" r="4445" b="2540"/>
                <wp:wrapNone/>
                <wp:docPr id="36" name="Group 36"/>
                <wp:cNvGraphicFramePr/>
                <a:graphic xmlns:a="http://schemas.openxmlformats.org/drawingml/2006/main">
                  <a:graphicData uri="http://schemas.microsoft.com/office/word/2010/wordprocessingGroup">
                    <wpg:wgp>
                      <wpg:cNvGrpSpPr/>
                      <wpg:grpSpPr>
                        <a:xfrm>
                          <a:off x="0" y="0"/>
                          <a:ext cx="4396435" cy="550113"/>
                          <a:chOff x="0" y="0"/>
                          <a:chExt cx="4396435" cy="550113"/>
                        </a:xfrm>
                      </wpg:grpSpPr>
                      <wps:wsp>
                        <wps:cNvPr id="37" name="Text Box 37"/>
                        <wps:cNvSpPr txBox="1"/>
                        <wps:spPr>
                          <a:xfrm>
                            <a:off x="0" y="0"/>
                            <a:ext cx="4396435" cy="5501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sz w:val="22"/>
                                </w:rPr>
                                <w:t xml:space="preserve"> </w:t>
                              </w:r>
                              <w:r w:rsidRPr="008F346B">
                                <w:rPr>
                                  <w:rFonts w:hint="eastAsia"/>
                                  <w:sz w:val="22"/>
                                </w:rPr>
                                <w:t>未到（除四禪）至有頂</w:t>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三昧</w:t>
                              </w:r>
                            </w:p>
                            <w:p w:rsidR="000B105D" w:rsidRPr="008F346B" w:rsidRDefault="000B105D" w:rsidP="00A973C3">
                              <w:pPr>
                                <w:spacing w:line="0" w:lineRule="atLeast"/>
                                <w:rPr>
                                  <w:sz w:val="22"/>
                                </w:rPr>
                              </w:pPr>
                              <w:r w:rsidRPr="008F346B">
                                <w:rPr>
                                  <w:rFonts w:hint="eastAsia"/>
                                  <w:sz w:val="22"/>
                                </w:rPr>
                                <w:t>禪定三昧之通局</w:t>
                              </w:r>
                              <w:r>
                                <w:rPr>
                                  <w:rFonts w:hint="eastAsia"/>
                                  <w:sz w:val="22"/>
                                </w:rPr>
                                <w:t xml:space="preserve">　</w:t>
                              </w:r>
                              <w:r w:rsidRPr="008F346B">
                                <w:rPr>
                                  <w:rFonts w:hint="eastAsia"/>
                                  <w:sz w:val="22"/>
                                </w:rPr>
                                <w:t>四禪</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定</w:t>
                              </w:r>
                            </w:p>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rFonts w:hint="eastAsia"/>
                                  <w:sz w:val="22"/>
                                </w:rPr>
                                <w:t xml:space="preserve"> </w:t>
                              </w:r>
                              <w:r w:rsidRPr="008F346B">
                                <w:rPr>
                                  <w:rFonts w:hint="eastAsia"/>
                                  <w:sz w:val="22"/>
                                </w:rPr>
                                <w:t>無量、辯通、背捨、勝處、次第、一切處</w:t>
                              </w:r>
                              <w:r>
                                <w:rPr>
                                  <w:sz w:val="22"/>
                                </w:rPr>
                                <w:tab/>
                              </w:r>
                              <w:r>
                                <w:rPr>
                                  <w:sz w:val="22"/>
                                </w:rPr>
                                <w:tab/>
                              </w:r>
                              <w:r>
                                <w:rPr>
                                  <w:rFonts w:hint="eastAsia"/>
                                  <w:sz w:val="22"/>
                                </w:rPr>
                                <w:t xml:space="preserve">　</w:t>
                              </w:r>
                              <w:r w:rsidRPr="008F346B">
                                <w:rPr>
                                  <w:rFonts w:hint="eastAsia"/>
                                  <w:sz w:val="22"/>
                                </w:rPr>
                                <w:t>禪</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8" name="Group 38"/>
                        <wpg:cNvGrpSpPr/>
                        <wpg:grpSpPr>
                          <a:xfrm>
                            <a:off x="993914" y="55659"/>
                            <a:ext cx="3151974" cy="433070"/>
                            <a:chOff x="0" y="0"/>
                            <a:chExt cx="3151974" cy="433070"/>
                          </a:xfrm>
                        </wpg:grpSpPr>
                        <pic:pic xmlns:pic="http://schemas.openxmlformats.org/drawingml/2006/picture">
                          <pic:nvPicPr>
                            <pic:cNvPr id="39" name="Picture 3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85" cy="433070"/>
                            </a:xfrm>
                            <a:prstGeom prst="rect">
                              <a:avLst/>
                            </a:prstGeom>
                            <a:noFill/>
                            <a:ln>
                              <a:noFill/>
                            </a:ln>
                          </pic:spPr>
                        </pic:pic>
                        <wpg:grpSp>
                          <wpg:cNvPr id="40" name="Group 40"/>
                          <wpg:cNvGrpSpPr>
                            <a:grpSpLocks/>
                          </wpg:cNvGrpSpPr>
                          <wpg:grpSpPr bwMode="auto">
                            <a:xfrm>
                              <a:off x="2647784" y="55659"/>
                              <a:ext cx="504190" cy="300990"/>
                              <a:chOff x="8638" y="5193"/>
                              <a:chExt cx="1267" cy="758"/>
                            </a:xfrm>
                          </wpg:grpSpPr>
                          <wps:wsp>
                            <wps:cNvPr id="41" name="Line 3"/>
                            <wps:cNvCnPr>
                              <a:cxnSpLocks noChangeShapeType="1"/>
                            </wps:cNvCnPr>
                            <wps:spPr bwMode="auto">
                              <a:xfrm rot="20029709" flipH="1">
                                <a:off x="8754" y="5416"/>
                                <a:ext cx="1025" cy="35"/>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42" name="Line 4"/>
                            <wps:cNvCnPr>
                              <a:cxnSpLocks noChangeShapeType="1"/>
                            </wps:cNvCnPr>
                            <wps:spPr bwMode="auto">
                              <a:xfrm rot="-19997157" flipH="1" flipV="1">
                                <a:off x="8758" y="5421"/>
                                <a:ext cx="1016" cy="24"/>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43" name="Line 5"/>
                            <wps:cNvCnPr>
                              <a:cxnSpLocks noChangeShapeType="1"/>
                            </wps:cNvCnPr>
                            <wps:spPr bwMode="auto">
                              <a:xfrm flipH="1" flipV="1">
                                <a:off x="8813" y="5673"/>
                                <a:ext cx="900"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44" name="Line 6"/>
                            <wps:cNvCnPr>
                              <a:cxnSpLocks noChangeShapeType="1"/>
                            </wps:cNvCnPr>
                            <wps:spPr bwMode="auto">
                              <a:xfrm rot="881352" flipH="1" flipV="1">
                                <a:off x="8779" y="5795"/>
                                <a:ext cx="975" cy="156"/>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45" name="Line 7"/>
                            <wps:cNvCnPr>
                              <a:cxnSpLocks noChangeShapeType="1"/>
                            </wps:cNvCnPr>
                            <wps:spPr bwMode="auto">
                              <a:xfrm rot="20292187" flipH="1">
                                <a:off x="8772" y="5859"/>
                                <a:ext cx="985" cy="34"/>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46" name="Line 8"/>
                            <wps:cNvCnPr>
                              <a:cxnSpLocks noChangeShapeType="1"/>
                            </wps:cNvCnPr>
                            <wps:spPr bwMode="auto">
                              <a:xfrm flipH="1" flipV="1">
                                <a:off x="8816" y="5193"/>
                                <a:ext cx="900"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47" name="Line 9"/>
                            <wps:cNvCnPr>
                              <a:cxnSpLocks noChangeShapeType="1"/>
                            </wps:cNvCnPr>
                            <wps:spPr bwMode="auto">
                              <a:xfrm rot="18952879" flipH="1">
                                <a:off x="8638" y="5637"/>
                                <a:ext cx="1267" cy="9"/>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g:grpSp>
                        <wps:wsp>
                          <wps:cNvPr id="48" name="Straight Connector 48"/>
                          <wps:cNvCnPr/>
                          <wps:spPr>
                            <a:xfrm>
                              <a:off x="1590260" y="47708"/>
                              <a:ext cx="106426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a:off x="445273" y="230588"/>
                              <a:ext cx="2197100" cy="0"/>
                            </a:xfrm>
                            <a:prstGeom prst="line">
                              <a:avLst/>
                            </a:prstGeom>
                            <a:ln w="9525"/>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BA94195" id="Group 36" o:spid="_x0000_s1026" style="position:absolute;left:0;text-align:left;margin-left:11.5pt;margin-top:59.2pt;width:346.2pt;height:43.3pt;z-index:251662848" coordsize="43964,550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">
                <v:shapetype id="_x0000_t202" coordsize="21600,21600" o:spt="202" path="m,l,21600r21600,l21600,xe">
                  <v:stroke joinstyle="miter"/>
                  <v:path gradientshapeok="t" o:connecttype="rect"/>
                </v:shapetype>
                <v:shape id="Text Box 37" o:spid="_x0000_s1027" type="#_x0000_t202" style="position:absolute;width:43964;height:5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sz w:val="22"/>
                          </w:rPr>
                          <w:t xml:space="preserve"> </w:t>
                        </w:r>
                        <w:r w:rsidRPr="008F346B">
                          <w:rPr>
                            <w:rFonts w:hint="eastAsia"/>
                            <w:sz w:val="22"/>
                          </w:rPr>
                          <w:t>未到（除四禪）至有頂</w:t>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三昧</w:t>
                        </w:r>
                      </w:p>
                      <w:p w:rsidR="000B105D" w:rsidRPr="008F346B" w:rsidRDefault="000B105D" w:rsidP="00A973C3">
                        <w:pPr>
                          <w:spacing w:line="0" w:lineRule="atLeast"/>
                          <w:rPr>
                            <w:sz w:val="22"/>
                          </w:rPr>
                        </w:pPr>
                        <w:r w:rsidRPr="008F346B">
                          <w:rPr>
                            <w:rFonts w:hint="eastAsia"/>
                            <w:sz w:val="22"/>
                          </w:rPr>
                          <w:t>禪定三昧之通局</w:t>
                        </w:r>
                        <w:r>
                          <w:rPr>
                            <w:rFonts w:hint="eastAsia"/>
                            <w:sz w:val="22"/>
                          </w:rPr>
                          <w:t xml:space="preserve">　</w:t>
                        </w:r>
                        <w:r w:rsidRPr="008F346B">
                          <w:rPr>
                            <w:rFonts w:hint="eastAsia"/>
                            <w:sz w:val="22"/>
                          </w:rPr>
                          <w:t>四禪</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定</w:t>
                        </w:r>
                      </w:p>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rFonts w:hint="eastAsia"/>
                            <w:sz w:val="22"/>
                          </w:rPr>
                          <w:t xml:space="preserve"> </w:t>
                        </w:r>
                        <w:r w:rsidRPr="008F346B">
                          <w:rPr>
                            <w:rFonts w:hint="eastAsia"/>
                            <w:sz w:val="22"/>
                          </w:rPr>
                          <w:t>無量、辯通、背捨、勝處、次第、一切處</w:t>
                        </w:r>
                        <w:r>
                          <w:rPr>
                            <w:sz w:val="22"/>
                          </w:rPr>
                          <w:tab/>
                        </w:r>
                        <w:r>
                          <w:rPr>
                            <w:sz w:val="22"/>
                          </w:rPr>
                          <w:tab/>
                        </w:r>
                        <w:r>
                          <w:rPr>
                            <w:rFonts w:hint="eastAsia"/>
                            <w:sz w:val="22"/>
                          </w:rPr>
                          <w:t xml:space="preserve">　</w:t>
                        </w:r>
                        <w:r w:rsidRPr="008F346B">
                          <w:rPr>
                            <w:rFonts w:hint="eastAsia"/>
                            <w:sz w:val="22"/>
                          </w:rPr>
                          <w:t>禪</w:t>
                        </w:r>
                      </w:p>
                    </w:txbxContent>
                  </v:textbox>
                </v:shape>
                <v:group id="Group 38" o:spid="_x0000_s1028" style="position:absolute;left:9939;top:556;width:31519;height:4331" coordsize="31519,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9" type="#_x0000_t75" style="position:absolute;width:1212;height:4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">
                    <v:imagedata r:id="rId9" o:title=""/>
                    <v:path arrowok="t"/>
                  </v:shape>
                  <v:group id="Group 40" o:spid="_x0000_s1030" style="position:absolute;left:26477;top:556;width:5042;height:3010" coordorigin="8638,5193" coordsize="1267,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Line 3" o:spid="_x0000_s1031" style="position:absolute;rotation:1715177fd;flip:x;visibility:visible;mso-wrap-style:square" from="8754,5416" to="9779,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">
                      <v:stroke startarrow="oval" startarrowwidth="narrow" startarrowlength="short" endarrow="oval" endarrowwidth="narrow" endarrowlength="short"/>
                    </v:line>
                    <v:line id="Line 4" o:spid="_x0000_s1032" style="position:absolute;rotation:1750732fd;flip:x y;visibility:visible;mso-wrap-style:square" from="8758,5421" to="9774,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">
                      <v:stroke startarrow="oval" startarrowwidth="narrow" startarrowlength="short" endarrow="oval" endarrowwidth="narrow" endarrowlength="short"/>
                    </v:line>
                    <v:line id="Line 5" o:spid="_x0000_s1033" style="position:absolute;flip:x y;visibility:visible;mso-wrap-style:square" from="8813,5673" to="9713,5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">
                      <v:stroke startarrow="oval" startarrowwidth="narrow" startarrowlength="short" endarrow="oval" endarrowwidth="narrow" endarrowlength="short"/>
                    </v:line>
                    <v:line id="Line 6" o:spid="_x0000_s1034" style="position:absolute;rotation:962671fd;flip:x y;visibility:visible;mso-wrap-style:square" from="8779,5795" to="9754,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">
                      <v:stroke startarrow="oval" startarrowwidth="narrow" startarrowlength="short" endarrow="oval" endarrowwidth="narrow" endarrowlength="short"/>
                    </v:line>
                    <v:line id="Line 7" o:spid="_x0000_s1035" style="position:absolute;rotation:1428481fd;flip:x;visibility:visible;mso-wrap-style:square" from="8772,5859" to="9757,5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">
                      <v:stroke startarrow="oval" startarrowwidth="narrow" startarrowlength="short" endarrow="oval" endarrowwidth="narrow" endarrowlength="short"/>
                    </v:line>
                    <v:line id="Line 8" o:spid="_x0000_s1036" style="position:absolute;flip:x y;visibility:visible;mso-wrap-style:square" from="8816,5193" to="9716,5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">
                      <v:stroke startarrow="oval" startarrowwidth="narrow" startarrowlength="short" endarrow="oval" endarrowwidth="narrow" endarrowlength="short"/>
                    </v:line>
                    <v:line id="Line 9" o:spid="_x0000_s1037" style="position:absolute;rotation:2891362fd;flip:x;visibility:visible;mso-wrap-style:square" from="8638,5637" to="9905,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">
                      <v:stroke startarrow="oval" startarrowwidth="narrow" startarrowlength="short" endarrow="oval" endarrowwidth="narrow" endarrowlength="short"/>
                    </v:line>
                  </v:group>
                  <v:line id="Straight Connector 48" o:spid="_x0000_s1038" style="position:absolute;visibility:visible;mso-wrap-style:square" from="15902,477" to="26545,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" strokecolor="black [3040]"/>
                  <v:line id="Straight Connector 49" o:spid="_x0000_s1039" style="position:absolute;visibility:visible;mso-wrap-style:square" from="4452,2305" to="26423,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group>
              </v:group>
            </w:pict>
          </mc:Fallback>
        </mc:AlternateContent>
      </w:r>
      <w:r w:rsidR="00D8748B" w:rsidRPr="00614C27">
        <w:rPr>
          <w:rFonts w:ascii="Times New Roman" w:eastAsia="新細明體" w:hAnsi="Times New Roman" w:cs="Times New Roman"/>
          <w:szCs w:val="24"/>
          <w:vertAlign w:val="superscript"/>
        </w:rPr>
        <w:t>（</w:t>
      </w:r>
      <w:r w:rsidR="00D8748B" w:rsidRPr="00614C27">
        <w:rPr>
          <w:rFonts w:ascii="Times New Roman" w:eastAsia="新細明體" w:hAnsi="Times New Roman" w:cs="Times New Roman"/>
          <w:szCs w:val="24"/>
          <w:vertAlign w:val="superscript"/>
        </w:rPr>
        <w:t>3</w:t>
      </w:r>
      <w:r w:rsidR="00D8748B"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有言：</w:t>
      </w:r>
      <w:r w:rsidR="00FA3FB4" w:rsidRPr="00614C27">
        <w:rPr>
          <w:rFonts w:ascii="標楷體" w:eastAsia="標楷體" w:hAnsi="標楷體" w:cs="Roman Unicode" w:hint="eastAsia"/>
          <w:szCs w:val="24"/>
        </w:rPr>
        <w:t>「五百種。」</w:t>
      </w:r>
    </w:p>
    <w:p w:rsidR="00FA3FB4" w:rsidRPr="00614C27" w:rsidRDefault="00D8748B" w:rsidP="00432019">
      <w:pPr>
        <w:ind w:leftChars="100" w:left="564" w:hangingChars="135" w:hanging="324"/>
        <w:jc w:val="both"/>
        <w:rPr>
          <w:rFonts w:ascii="新細明體" w:eastAsia="新細明體" w:hAnsi="新細明體"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FA3FB4" w:rsidRPr="00614C27">
        <w:rPr>
          <w:rFonts w:ascii="新細明體" w:eastAsia="新細明體" w:hAnsi="新細明體" w:cs="Roman Unicode" w:hint="eastAsia"/>
          <w:szCs w:val="24"/>
        </w:rPr>
        <w:t>摩訶衍最大故，無量三昧，所謂遍法性莊嚴三昧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能照一切三世法三昧、不分別知觀法性底三昧</w:t>
      </w:r>
      <w:r w:rsidR="00FA3FB4" w:rsidRPr="00614C27">
        <w:rPr>
          <w:rFonts w:ascii="Times New Roman" w:eastAsia="新細明體" w:hAnsi="新細明體" w:cs="Times New Roman"/>
          <w:szCs w:val="24"/>
        </w:rPr>
        <w:t>、入無底佛法三昧、如虛空無底無邊照三昧、如來力行觀三昧</w:t>
      </w:r>
      <w:r w:rsidR="00FA3FB4" w:rsidRPr="00614C27">
        <w:rPr>
          <w:rFonts w:ascii="新細明體" w:eastAsia="新細明體" w:hAnsi="新細明體" w:cs="新細明體" w:hint="eastAsia"/>
          <w:szCs w:val="24"/>
        </w:rPr>
        <w:t>、</w:t>
      </w:r>
      <w:r w:rsidR="00FA3FB4" w:rsidRPr="00614C27">
        <w:rPr>
          <w:rFonts w:ascii="Times New Roman" w:eastAsia="新細明體" w:hAnsi="新細明體" w:cs="Times New Roman"/>
          <w:szCs w:val="24"/>
        </w:rPr>
        <w:t>佛無畏莊嚴力嚬呻</w:t>
      </w:r>
      <w:r w:rsidR="00FA3FB4" w:rsidRPr="00614C27">
        <w:rPr>
          <w:rFonts w:ascii="Times New Roman" w:eastAsia="新細明體" w:hAnsi="Times New Roman" w:cs="Times New Roman"/>
          <w:szCs w:val="24"/>
          <w:vertAlign w:val="superscript"/>
        </w:rPr>
        <w:footnoteReference w:id="67"/>
      </w:r>
      <w:r w:rsidR="00FA3FB4" w:rsidRPr="00614C27">
        <w:rPr>
          <w:rFonts w:ascii="Times New Roman" w:eastAsia="新細明體" w:hAnsi="新細明體" w:cs="Times New Roman"/>
          <w:szCs w:val="24"/>
        </w:rPr>
        <w:t>三昧</w:t>
      </w:r>
      <w:r w:rsidR="00FA3FB4" w:rsidRPr="00614C27">
        <w:rPr>
          <w:rFonts w:ascii="新細明體" w:eastAsia="新細明體" w:hAnsi="新細明體" w:cs="新細明體" w:hint="eastAsia"/>
          <w:szCs w:val="24"/>
        </w:rPr>
        <w:t>、</w:t>
      </w:r>
      <w:r w:rsidR="00FA3FB4" w:rsidRPr="00614C27">
        <w:rPr>
          <w:rFonts w:ascii="Times New Roman" w:eastAsia="新細明體" w:hAnsi="新細明體" w:cs="Times New Roman"/>
          <w:szCs w:val="24"/>
        </w:rPr>
        <w:t>法</w:t>
      </w:r>
      <w:r w:rsidR="00FA3FB4" w:rsidRPr="00614C27">
        <w:rPr>
          <w:rFonts w:ascii="新細明體" w:eastAsia="新細明體" w:hAnsi="新細明體" w:cs="Roman Unicode" w:hint="eastAsia"/>
          <w:szCs w:val="24"/>
        </w:rPr>
        <w:t>性門旋藏三昧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一切世界無礙</w:t>
      </w:r>
      <w:r w:rsidR="00FA3FB4" w:rsidRPr="00614C27">
        <w:rPr>
          <w:rFonts w:ascii="Times New Roman" w:eastAsia="新細明體" w:hAnsi="新細明體" w:cs="Times New Roman"/>
          <w:szCs w:val="24"/>
        </w:rPr>
        <w:t>莊嚴</w:t>
      </w:r>
      <w:r w:rsidR="00FA3FB4" w:rsidRPr="00614C27">
        <w:rPr>
          <w:rFonts w:ascii="Times New Roman" w:eastAsia="新細明體" w:hAnsi="Times New Roman" w:cs="Times New Roman"/>
          <w:szCs w:val="24"/>
          <w:vertAlign w:val="superscript"/>
        </w:rPr>
        <w:footnoteReference w:id="68"/>
      </w:r>
      <w:r w:rsidR="00FA3FB4" w:rsidRPr="00614C27">
        <w:rPr>
          <w:rFonts w:ascii="Times New Roman" w:eastAsia="新細明體" w:hAnsi="新細明體" w:cs="Times New Roman"/>
          <w:szCs w:val="24"/>
        </w:rPr>
        <w:t>遍</w:t>
      </w:r>
      <w:r w:rsidR="00FA3FB4" w:rsidRPr="00614C27">
        <w:rPr>
          <w:rFonts w:ascii="新細明體" w:eastAsia="新細明體" w:hAnsi="新細明體" w:cs="Roman Unicode" w:hint="eastAsia"/>
          <w:szCs w:val="24"/>
        </w:rPr>
        <w:t>月三昧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遍莊嚴法雲光三昧，菩薩得如是等無量諸三昧。</w:t>
      </w:r>
    </w:p>
    <w:p w:rsidR="00FA3FB4" w:rsidRPr="00614C27" w:rsidRDefault="00D8748B" w:rsidP="00432019">
      <w:pPr>
        <w:ind w:leftChars="100" w:left="564" w:hangingChars="135" w:hanging="324"/>
        <w:jc w:val="both"/>
        <w:rPr>
          <w:rFonts w:ascii="新細明體" w:eastAsia="新細明體" w:hAnsi="新細明體"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復次，《般若波羅蜜</w:t>
      </w:r>
      <w:r w:rsidR="00B664C2" w:rsidRPr="00614C27">
        <w:rPr>
          <w:rFonts w:ascii="Times New Roman" w:eastAsia="新細明體" w:hAnsi="Times New Roman" w:cs="Roman Unicode" w:hint="eastAsia"/>
          <w:szCs w:val="24"/>
        </w:rPr>
        <w:t>．摩訶衍義品》</w:t>
      </w:r>
      <w:r w:rsidR="00FA3FB4" w:rsidRPr="00614C27">
        <w:rPr>
          <w:rFonts w:ascii="Times New Roman" w:eastAsia="新細明體" w:hAnsi="Times New Roman" w:cs="Roman Unicode" w:hint="eastAsia"/>
          <w:szCs w:val="24"/>
        </w:rPr>
        <w:t>中，略說則有一百八三昧</w:t>
      </w:r>
      <w:r w:rsidR="003B5860" w:rsidRPr="00614C27">
        <w:rPr>
          <w:rFonts w:asciiTheme="minorEastAsia" w:hAnsiTheme="minorEastAsia" w:cs="Times New Roman" w:hint="eastAsia"/>
          <w:szCs w:val="24"/>
        </w:rPr>
        <w:t>：</w:t>
      </w:r>
      <w:r w:rsidR="00FA3FB4" w:rsidRPr="00614C27">
        <w:rPr>
          <w:rFonts w:ascii="新細明體" w:eastAsia="新細明體" w:hAnsi="新細明體" w:cs="Roman Unicode" w:hint="eastAsia"/>
          <w:szCs w:val="24"/>
        </w:rPr>
        <w:t>初名首楞嚴三昧，乃至虛空不著不染三昧</w:t>
      </w:r>
      <w:r w:rsidR="00FA3FB4" w:rsidRPr="00614C27">
        <w:rPr>
          <w:rFonts w:ascii="Times New Roman" w:eastAsia="新細明體" w:hAnsi="Times New Roman" w:cs="Times New Roman"/>
          <w:szCs w:val="24"/>
          <w:vertAlign w:val="superscript"/>
        </w:rPr>
        <w:footnoteReference w:id="69"/>
      </w:r>
      <w:r w:rsidR="003B5860" w:rsidRPr="00614C27">
        <w:rPr>
          <w:rFonts w:asciiTheme="minorEastAsia" w:hAnsiTheme="minorEastAsia" w:cs="Times New Roman" w:hint="eastAsia"/>
          <w:szCs w:val="24"/>
        </w:rPr>
        <w:t>；</w:t>
      </w:r>
      <w:r w:rsidR="00FA3FB4" w:rsidRPr="00614C27">
        <w:rPr>
          <w:rFonts w:ascii="Times New Roman" w:eastAsia="新細明體" w:hAnsi="新細明體" w:cs="Times New Roman"/>
          <w:szCs w:val="24"/>
        </w:rPr>
        <w:t>廣說則</w:t>
      </w:r>
      <w:r w:rsidR="00FA3FB4" w:rsidRPr="00614C27">
        <w:rPr>
          <w:rFonts w:ascii="新細明體" w:eastAsia="新細明體" w:hAnsi="新細明體" w:cs="Roman Unicode" w:hint="eastAsia"/>
          <w:szCs w:val="24"/>
        </w:rPr>
        <w:t>無量三昧。</w:t>
      </w:r>
    </w:p>
    <w:p w:rsidR="00FA3FB4" w:rsidRPr="00614C27" w:rsidRDefault="00FA3FB4" w:rsidP="00192DE6">
      <w:pPr>
        <w:spacing w:beforeLines="20" w:before="72"/>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Pr="00614C27">
        <w:rPr>
          <w:rFonts w:ascii="標楷體" w:eastAsia="標楷體" w:hAnsi="標楷體" w:cs="Roman Unicode" w:hint="eastAsia"/>
          <w:szCs w:val="24"/>
        </w:rPr>
        <w:t>諸菩薩得諸三昧</w:t>
      </w:r>
      <w:r w:rsidRPr="00614C27">
        <w:rPr>
          <w:rFonts w:ascii="Times New Roman" w:eastAsia="新細明體" w:hAnsi="Times New Roman" w:cs="Roman Unicode" w:hint="eastAsia"/>
          <w:szCs w:val="24"/>
        </w:rPr>
        <w:t>」。</w:t>
      </w:r>
    </w:p>
    <w:p w:rsidR="00FA3FB4" w:rsidRPr="00614C27" w:rsidRDefault="00FA3FB4" w:rsidP="00192DE6">
      <w:pPr>
        <w:spacing w:beforeLines="30" w:before="108"/>
        <w:ind w:leftChars="100" w:left="240"/>
        <w:jc w:val="both"/>
        <w:outlineLvl w:val="0"/>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（四）行三三昧名為得實相三昧</w:t>
      </w:r>
      <w:r w:rsidRPr="00614C27">
        <w:rPr>
          <w:rFonts w:ascii="Times New Roman" w:eastAsia="新細明體" w:hAnsi="Times New Roman" w:cs="Times New Roman"/>
          <w:szCs w:val="24"/>
          <w:vertAlign w:val="superscript"/>
        </w:rPr>
        <w:footnoteReference w:id="70"/>
      </w:r>
    </w:p>
    <w:p w:rsidR="00FA3FB4" w:rsidRPr="00614C27" w:rsidRDefault="00FA3FB4" w:rsidP="00432019">
      <w:pPr>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「行空、無相、無作」</w:t>
      </w:r>
      <w:r w:rsidRPr="00614C27">
        <w:rPr>
          <w:rFonts w:ascii="新細明體" w:eastAsia="新細明體" w:hAnsi="新細明體" w:cs="Roman Unicode" w:hint="eastAsia"/>
          <w:szCs w:val="24"/>
        </w:rPr>
        <w:t>者</w:t>
      </w:r>
      <w:r w:rsidR="00B664C2" w:rsidRPr="00614C27">
        <w:rPr>
          <w:rFonts w:ascii="新細明體" w:eastAsia="新細明體" w:hAnsi="新細明體" w:cs="Roman Unicode" w:hint="eastAsia"/>
          <w:szCs w:val="24"/>
        </w:rPr>
        <w:t>。</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問曰：前言菩薩得諸三昧，何以故復言</w:t>
      </w:r>
      <w:r w:rsidR="00D8748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行空、無相、無作</w:t>
      </w:r>
      <w:r w:rsidR="00D8748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答曰：前說三昧名，未說相，今欲說相，是故言「</w:t>
      </w:r>
      <w:r w:rsidRPr="00614C27">
        <w:rPr>
          <w:rFonts w:ascii="標楷體" w:eastAsia="標楷體" w:hAnsi="標楷體" w:cs="Roman Unicode" w:hint="eastAsia"/>
          <w:szCs w:val="24"/>
        </w:rPr>
        <w:t>行空、無作、無相</w:t>
      </w:r>
      <w:r w:rsidRPr="00614C27">
        <w:rPr>
          <w:rFonts w:ascii="Times New Roman" w:eastAsia="新細明體" w:hAnsi="Times New Roman" w:cs="Roman Unicode" w:hint="eastAsia"/>
          <w:szCs w:val="24"/>
        </w:rPr>
        <w:t>」。若有人行空、無相、無作，是名得實相三昧。如偈說：</w:t>
      </w:r>
    </w:p>
    <w:p w:rsidR="00FA3FB4" w:rsidRPr="00614C27" w:rsidRDefault="00FA3FB4" w:rsidP="00432019">
      <w:pPr>
        <w:ind w:leftChars="600" w:left="1440"/>
        <w:jc w:val="both"/>
        <w:rPr>
          <w:rFonts w:ascii="Times New Roman" w:eastAsia="標楷體" w:hAnsi="Times New Roman" w:cs="Roman Unicode"/>
          <w:szCs w:val="24"/>
        </w:rPr>
      </w:pPr>
      <w:r w:rsidRPr="00614C27">
        <w:rPr>
          <w:rFonts w:ascii="Times New Roman" w:eastAsia="標楷體" w:hAnsi="Times New Roman" w:cs="Roman Unicode" w:hint="eastAsia"/>
          <w:szCs w:val="24"/>
        </w:rPr>
        <w:t>若持戒清淨，是名實比丘；若有能觀空，是名得三昧。</w:t>
      </w:r>
    </w:p>
    <w:p w:rsidR="00FA3FB4" w:rsidRPr="00614C27" w:rsidRDefault="00FA3FB4" w:rsidP="00432019">
      <w:pPr>
        <w:ind w:leftChars="600" w:left="144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若有能精進，是名行道人；若有得涅槃，是名為實樂。</w:t>
      </w:r>
      <w:r w:rsidRPr="00614C27">
        <w:rPr>
          <w:rFonts w:ascii="Times New Roman" w:eastAsia="新細明體" w:hAnsi="Times New Roman" w:cs="Times New Roman"/>
          <w:szCs w:val="24"/>
          <w:vertAlign w:val="superscript"/>
        </w:rPr>
        <w:footnoteReference w:id="71"/>
      </w:r>
    </w:p>
    <w:p w:rsidR="00FA3FB4" w:rsidRPr="00614C27" w:rsidRDefault="00FA3FB4" w:rsidP="007E2833">
      <w:pPr>
        <w:spacing w:beforeLines="30" w:before="108"/>
        <w:ind w:leftChars="50" w:left="120"/>
        <w:jc w:val="both"/>
        <w:rPr>
          <w:rFonts w:ascii="新細明體" w:eastAsia="新細明體" w:hAnsi="新細明體" w:cs="Roman Unicode"/>
          <w:b/>
          <w:sz w:val="20"/>
          <w:szCs w:val="20"/>
        </w:rPr>
      </w:pPr>
      <w:r w:rsidRPr="00614C27">
        <w:rPr>
          <w:rFonts w:ascii="新細明體" w:eastAsia="新細明體" w:hAnsi="新細明體" w:cs="Roman Unicode" w:hint="eastAsia"/>
          <w:b/>
          <w:bCs/>
          <w:sz w:val="20"/>
          <w:szCs w:val="20"/>
          <w:bdr w:val="single" w:sz="4" w:space="0" w:color="auto"/>
        </w:rPr>
        <w:t>三、釋「已得等忍」</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標楷體" w:eastAsia="標楷體" w:hAnsi="標楷體" w:cs="Roman Unicode" w:hint="eastAsia"/>
          <w:szCs w:val="24"/>
        </w:rPr>
        <w:t>已得等忍</w:t>
      </w:r>
      <w:r w:rsidRPr="00614C27">
        <w:rPr>
          <w:rFonts w:ascii="新細明體" w:eastAsia="新細明體" w:hAnsi="新細明體" w:cs="Roman Unicode" w:hint="eastAsia"/>
          <w:szCs w:val="24"/>
        </w:rPr>
        <w:t>」者。</w:t>
      </w:r>
    </w:p>
    <w:p w:rsidR="00FA3FB4" w:rsidRPr="00614C27" w:rsidRDefault="00FA3FB4" w:rsidP="00432019">
      <w:pPr>
        <w:ind w:leftChars="50" w:left="120"/>
        <w:jc w:val="both"/>
        <w:rPr>
          <w:rFonts w:ascii="Times New Roman" w:eastAsia="新細明體" w:hAnsi="Times New Roman" w:cs="Times New Roman"/>
          <w:szCs w:val="24"/>
        </w:rPr>
      </w:pPr>
      <w:r w:rsidRPr="00614C27">
        <w:rPr>
          <w:rFonts w:ascii="新細明體" w:eastAsia="新細明體" w:hAnsi="新細明體" w:cs="Roman Unicode" w:hint="eastAsia"/>
          <w:szCs w:val="24"/>
        </w:rPr>
        <w:t>問曰：云何「等」？云何「</w:t>
      </w:r>
      <w:r w:rsidRPr="00614C27">
        <w:rPr>
          <w:rFonts w:ascii="Times New Roman" w:eastAsia="新細明體" w:hAnsi="新細明體" w:cs="Times New Roman"/>
          <w:szCs w:val="24"/>
        </w:rPr>
        <w:t>忍</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答曰：</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（一）二種等、二種忍</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新細明體" w:eastAsia="新細明體" w:hAnsi="新細明體" w:cs="Roman Unicode" w:hint="eastAsia"/>
          <w:szCs w:val="24"/>
        </w:rPr>
        <w:t>有二種</w:t>
      </w:r>
      <w:r w:rsidRPr="00614C27">
        <w:rPr>
          <w:rFonts w:ascii="Times New Roman" w:eastAsia="新細明體" w:hAnsi="新細明體" w:cs="Times New Roman"/>
          <w:szCs w:val="24"/>
        </w:rPr>
        <w:t>等：眾生等</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法等。</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忍亦二種：眾生忍、法忍。</w:t>
      </w:r>
      <w:r w:rsidRPr="00614C27">
        <w:rPr>
          <w:rFonts w:ascii="Times New Roman" w:eastAsia="新細明體" w:hAnsi="Times New Roman" w:cs="Times New Roman"/>
          <w:szCs w:val="24"/>
          <w:vertAlign w:val="superscript"/>
        </w:rPr>
        <w:footnoteReference w:id="72"/>
      </w:r>
    </w:p>
    <w:p w:rsidR="00FA3FB4" w:rsidRPr="00614C27" w:rsidRDefault="00FA3FB4" w:rsidP="007E2833">
      <w:pPr>
        <w:spacing w:beforeLines="30" w:before="108"/>
        <w:ind w:leftChars="100" w:left="240"/>
        <w:jc w:val="both"/>
        <w:outlineLvl w:val="0"/>
        <w:rPr>
          <w:rFonts w:ascii="Times New Roman" w:eastAsia="新細明體" w:hAnsi="Times New Roman" w:cs="Times New Roman"/>
          <w:szCs w:val="24"/>
        </w:rPr>
      </w:pPr>
      <w:r w:rsidRPr="00614C27">
        <w:rPr>
          <w:rFonts w:ascii="Times New Roman" w:eastAsia="新細明體" w:hAnsi="Times New Roman" w:cs="Times New Roman" w:hint="eastAsia"/>
          <w:b/>
          <w:bCs/>
          <w:sz w:val="20"/>
          <w:szCs w:val="24"/>
          <w:bdr w:val="single" w:sz="4" w:space="0" w:color="auto"/>
        </w:rPr>
        <w:t>（二）</w:t>
      </w:r>
      <w:r w:rsidRPr="00614C27">
        <w:rPr>
          <w:rFonts w:ascii="Times New Roman" w:eastAsia="新細明體" w:hAnsi="新細明體" w:cs="Times New Roman"/>
          <w:b/>
          <w:bCs/>
          <w:sz w:val="20"/>
          <w:szCs w:val="24"/>
          <w:bdr w:val="single" w:sz="4" w:space="0" w:color="auto"/>
        </w:rPr>
        <w:t>釋「眾生等忍」</w:t>
      </w:r>
      <w:r w:rsidRPr="00614C27">
        <w:rPr>
          <w:rFonts w:ascii="Times New Roman" w:eastAsia="新細明體" w:hAnsi="Times New Roman" w:cs="Times New Roman"/>
          <w:szCs w:val="24"/>
          <w:vertAlign w:val="superscript"/>
        </w:rPr>
        <w:footnoteReference w:id="73"/>
      </w:r>
    </w:p>
    <w:p w:rsidR="00FA3FB4" w:rsidRPr="00614C27" w:rsidRDefault="00FA3FB4" w:rsidP="00192DE6">
      <w:pPr>
        <w:spacing w:line="370" w:lineRule="exact"/>
        <w:ind w:leftChars="150" w:left="360"/>
        <w:jc w:val="both"/>
        <w:rPr>
          <w:rFonts w:ascii="Times New Roman" w:eastAsia="新細明體" w:hAnsi="Times New Roman" w:cs="Times New Roman"/>
          <w:b/>
          <w:sz w:val="20"/>
          <w:szCs w:val="20"/>
        </w:rPr>
      </w:pPr>
      <w:r w:rsidRPr="00614C27">
        <w:rPr>
          <w:rFonts w:ascii="Times New Roman" w:eastAsia="新細明體" w:hAnsi="Times New Roman" w:cs="Times New Roman" w:hint="eastAsia"/>
          <w:b/>
          <w:sz w:val="20"/>
          <w:szCs w:val="20"/>
          <w:bdr w:val="single" w:sz="4" w:space="0" w:color="auto"/>
        </w:rPr>
        <w:t>1</w:t>
      </w:r>
      <w:r w:rsidRPr="00614C27">
        <w:rPr>
          <w:rFonts w:ascii="Times New Roman" w:eastAsia="新細明體" w:hAnsi="Times New Roman" w:cs="Times New Roman" w:hint="eastAsia"/>
          <w:b/>
          <w:sz w:val="20"/>
          <w:szCs w:val="20"/>
          <w:bdr w:val="single" w:sz="4" w:space="0" w:color="auto"/>
        </w:rPr>
        <w:t>、</w:t>
      </w:r>
      <w:r w:rsidRPr="00614C27">
        <w:rPr>
          <w:rFonts w:ascii="Times New Roman" w:eastAsia="新細明體" w:hAnsi="Times New Roman" w:cs="Times New Roman"/>
          <w:b/>
          <w:sz w:val="20"/>
          <w:szCs w:val="20"/>
          <w:bdr w:val="single" w:sz="4" w:space="0" w:color="auto"/>
        </w:rPr>
        <w:t>眾生等</w:t>
      </w:r>
    </w:p>
    <w:p w:rsidR="00FA3FB4" w:rsidRPr="00614C27" w:rsidRDefault="00FA3FB4" w:rsidP="00D334ED">
      <w:pPr>
        <w:spacing w:line="37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w:t>
      </w:r>
      <w:r w:rsidRPr="00614C27">
        <w:rPr>
          <w:rFonts w:ascii="Times New Roman" w:eastAsia="新細明體" w:hAnsi="Times New Roman" w:cs="Roman Unicode" w:hint="eastAsia"/>
          <w:b/>
          <w:szCs w:val="24"/>
        </w:rPr>
        <w:t>眾生等</w:t>
      </w:r>
      <w:r w:rsidRPr="00614C27">
        <w:rPr>
          <w:rFonts w:ascii="Times New Roman" w:eastAsia="新細明體" w:hAnsi="Times New Roman" w:cs="Roman Unicode" w:hint="eastAsia"/>
          <w:szCs w:val="24"/>
        </w:rPr>
        <w:t>？</w:t>
      </w:r>
    </w:p>
    <w:p w:rsidR="00FA3FB4" w:rsidRPr="00614C27" w:rsidRDefault="00FA3FB4" w:rsidP="004146DF">
      <w:pPr>
        <w:spacing w:beforeLines="30" w:before="108" w:line="380" w:lineRule="exact"/>
        <w:ind w:leftChars="200" w:left="480"/>
        <w:jc w:val="both"/>
        <w:rPr>
          <w:rFonts w:ascii="Times New Roman" w:eastAsia="新細明體" w:hAnsi="Times New Roman" w:cs="Roman Unicode"/>
          <w:sz w:val="20"/>
          <w:szCs w:val="20"/>
          <w:bdr w:val="single" w:sz="4" w:space="0" w:color="auto"/>
        </w:rPr>
      </w:pPr>
      <w:r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Roman Unicode" w:hint="eastAsia"/>
          <w:b/>
          <w:sz w:val="20"/>
          <w:szCs w:val="20"/>
          <w:bdr w:val="single" w:sz="4" w:space="0" w:color="auto"/>
        </w:rPr>
        <w:t>1</w:t>
      </w:r>
      <w:r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Times New Roman" w:hint="eastAsia"/>
          <w:b/>
          <w:sz w:val="20"/>
          <w:szCs w:val="20"/>
          <w:bdr w:val="single" w:sz="4" w:space="0" w:color="auto"/>
        </w:rPr>
        <w:t>等心等念眾生</w:t>
      </w:r>
      <w:r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C</w:t>
      </w:r>
      <w:r w:rsidRPr="00614C27">
        <w:rPr>
          <w:rFonts w:ascii="Times New Roman" w:eastAsia="新細明體" w:hAnsi="Times New Roman" w:cs="Times New Roman"/>
          <w:sz w:val="20"/>
          <w:szCs w:val="20"/>
        </w:rPr>
        <w:t>012</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.204</w:t>
      </w:r>
      <w:r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一切眾生中，等心、等念、等愛、等利，是名</w:t>
      </w:r>
      <w:r w:rsidRPr="00614C27">
        <w:rPr>
          <w:rFonts w:ascii="Times New Roman" w:eastAsia="新細明體" w:hAnsi="Times New Roman" w:cs="Roman Unicode" w:hint="eastAsia"/>
          <w:b/>
          <w:szCs w:val="24"/>
        </w:rPr>
        <w:t>眾生等</w:t>
      </w:r>
      <w:r w:rsidRPr="00614C27">
        <w:rPr>
          <w:rFonts w:ascii="Times New Roman" w:eastAsia="新細明體" w:hAnsi="Times New Roman" w:cs="Roman Unicode" w:hint="eastAsia"/>
          <w:szCs w:val="24"/>
        </w:rPr>
        <w:t>。</w:t>
      </w:r>
    </w:p>
    <w:p w:rsidR="00FA3FB4" w:rsidRPr="00614C27" w:rsidRDefault="00FA3FB4" w:rsidP="004146DF">
      <w:pPr>
        <w:spacing w:beforeLines="30" w:before="108" w:line="380" w:lineRule="exact"/>
        <w:ind w:leftChars="250" w:left="600"/>
        <w:jc w:val="both"/>
        <w:rPr>
          <w:rFonts w:ascii="Times New Roman" w:eastAsia="新細明體" w:hAnsi="Times New Roman" w:cs="Roman Unicode"/>
          <w:b/>
          <w:sz w:val="20"/>
          <w:szCs w:val="20"/>
          <w:bdr w:val="single" w:sz="4" w:space="0" w:color="auto"/>
        </w:rPr>
      </w:pPr>
      <w:r w:rsidRPr="00614C27">
        <w:rPr>
          <w:rFonts w:ascii="Times New Roman" w:eastAsia="新細明體" w:hAnsi="Times New Roman" w:cs="Roman Unicode" w:hint="eastAsia"/>
          <w:b/>
          <w:sz w:val="20"/>
          <w:szCs w:val="20"/>
          <w:bdr w:val="single" w:sz="4" w:space="0" w:color="auto"/>
        </w:rPr>
        <w:t>問難：於一切眾生不應等觀，墮顛倒故</w:t>
      </w:r>
    </w:p>
    <w:p w:rsidR="00FA3FB4" w:rsidRPr="00614C27" w:rsidRDefault="00FA3FB4" w:rsidP="000B105D">
      <w:pPr>
        <w:spacing w:line="380" w:lineRule="exact"/>
        <w:ind w:leftChars="250" w:left="13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szCs w:val="24"/>
        </w:rPr>
        <w:t>問曰：</w:t>
      </w:r>
      <w:r w:rsidR="00EA067B" w:rsidRPr="000B105D">
        <w:rPr>
          <w:rFonts w:ascii="Times New Roman" w:eastAsia="新細明體" w:hAnsi="Times New Roman" w:cs="Roman Unicode" w:hint="eastAsia"/>
          <w:spacing w:val="-4"/>
          <w:szCs w:val="24"/>
        </w:rPr>
        <w:t>慈悲力故，於一切眾生中</w:t>
      </w:r>
      <w:r w:rsidRPr="000B105D">
        <w:rPr>
          <w:rFonts w:ascii="Times New Roman" w:eastAsia="新細明體" w:hAnsi="Times New Roman" w:cs="Roman Unicode" w:hint="eastAsia"/>
          <w:spacing w:val="-4"/>
          <w:szCs w:val="24"/>
        </w:rPr>
        <w:t>應等念，不應等觀。何以故？菩薩</w:t>
      </w:r>
      <w:r w:rsidR="00AA6DE8" w:rsidRPr="000B105D">
        <w:rPr>
          <w:rFonts w:ascii="Times New Roman" w:eastAsia="新細明體" w:hAnsi="Times New Roman" w:cs="Roman Unicode" w:hint="eastAsia"/>
          <w:spacing w:val="-4"/>
          <w:sz w:val="22"/>
        </w:rPr>
        <w:t>（</w:t>
      </w:r>
      <w:r w:rsidR="00AA6DE8" w:rsidRPr="000B105D">
        <w:rPr>
          <w:rFonts w:ascii="Times New Roman" w:eastAsia="新細明體" w:hAnsi="Times New Roman" w:cs="Roman Unicode"/>
          <w:spacing w:val="-4"/>
          <w:sz w:val="22"/>
          <w:shd w:val="pct15" w:color="auto" w:fill="FFFFFF"/>
        </w:rPr>
        <w:t>97</w:t>
      </w:r>
      <w:r w:rsidR="00AA6DE8" w:rsidRPr="000B105D">
        <w:rPr>
          <w:rFonts w:ascii="Times New Roman" w:eastAsia="Roman Unicode" w:hAnsi="Times New Roman" w:cs="Roman Unicode"/>
          <w:spacing w:val="-4"/>
          <w:sz w:val="22"/>
          <w:shd w:val="pct15" w:color="auto" w:fill="FFFFFF"/>
        </w:rPr>
        <w:t>b</w:t>
      </w:r>
      <w:r w:rsidR="00AA6DE8" w:rsidRPr="000B105D">
        <w:rPr>
          <w:rFonts w:ascii="Times New Roman" w:eastAsia="新細明體" w:hAnsi="Times New Roman" w:cs="Roman Unicode" w:hint="eastAsia"/>
          <w:spacing w:val="-4"/>
          <w:sz w:val="22"/>
        </w:rPr>
        <w:t>）</w:t>
      </w:r>
      <w:r w:rsidRPr="000B105D">
        <w:rPr>
          <w:rFonts w:ascii="Times New Roman" w:eastAsia="新細明體" w:hAnsi="Times New Roman" w:cs="Roman Unicode" w:hint="eastAsia"/>
          <w:spacing w:val="-4"/>
          <w:szCs w:val="24"/>
        </w:rPr>
        <w:t>行實道，</w:t>
      </w:r>
      <w:r w:rsidRPr="00614C27">
        <w:rPr>
          <w:rFonts w:ascii="Times New Roman" w:eastAsia="新細明體" w:hAnsi="Times New Roman" w:cs="Roman Unicode" w:hint="eastAsia"/>
          <w:szCs w:val="24"/>
        </w:rPr>
        <w:t>不顛倒，如法相</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云何於善人不善人</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大人小人</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人及畜生一等觀？不善人中實有不善相，善人中實有善相，大人小人</w:t>
      </w:r>
      <w:r w:rsidR="0062698A"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人及畜生亦爾。如牛相牛中住，馬相馬中住；牛相非馬中，馬相非牛中，馬不作牛故。眾生各各相，云何一等觀而不墮顛倒？</w:t>
      </w:r>
    </w:p>
    <w:p w:rsidR="00FA3FB4" w:rsidRPr="00614C27" w:rsidRDefault="00FA3FB4" w:rsidP="004146DF">
      <w:pPr>
        <w:spacing w:beforeLines="30" w:before="108" w:line="380" w:lineRule="exact"/>
        <w:ind w:leftChars="250" w:left="600"/>
        <w:jc w:val="both"/>
        <w:rPr>
          <w:rFonts w:ascii="Times New Roman" w:eastAsia="新細明體" w:hAnsi="Times New Roman" w:cs="Roman Unicode"/>
          <w:b/>
          <w:sz w:val="20"/>
          <w:szCs w:val="20"/>
          <w:bdr w:val="single" w:sz="4" w:space="0" w:color="auto"/>
        </w:rPr>
      </w:pPr>
      <w:r w:rsidRPr="00614C27">
        <w:rPr>
          <w:rFonts w:ascii="Times New Roman" w:eastAsia="新細明體" w:hAnsi="Times New Roman" w:cs="Roman Unicode" w:hint="eastAsia"/>
          <w:b/>
          <w:sz w:val="20"/>
          <w:szCs w:val="20"/>
          <w:bdr w:val="single" w:sz="4" w:space="0" w:color="auto"/>
        </w:rPr>
        <w:t>答難：等觀眾生不墮顛倒</w:t>
      </w:r>
    </w:p>
    <w:p w:rsidR="00FA3FB4" w:rsidRPr="00614C27" w:rsidRDefault="00FA3FB4" w:rsidP="000B105D">
      <w:pPr>
        <w:spacing w:line="380" w:lineRule="exact"/>
        <w:ind w:leftChars="250" w:left="13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szCs w:val="24"/>
        </w:rPr>
        <w:t>答曰：</w:t>
      </w:r>
      <w:r w:rsidRPr="000B105D">
        <w:rPr>
          <w:rFonts w:ascii="Times New Roman" w:eastAsia="新細明體" w:hAnsi="Times New Roman" w:cs="Roman Unicode" w:hint="eastAsia"/>
          <w:spacing w:val="-2"/>
          <w:szCs w:val="24"/>
        </w:rPr>
        <w:t>若善相、不善相是實，菩薩應墮顛倒</w:t>
      </w:r>
      <w:r w:rsidR="00B664C2" w:rsidRPr="000B105D">
        <w:rPr>
          <w:rFonts w:ascii="Times New Roman" w:eastAsia="新細明體" w:hAnsi="Times New Roman" w:cs="Roman Unicode" w:hint="eastAsia"/>
          <w:spacing w:val="-2"/>
          <w:szCs w:val="24"/>
        </w:rPr>
        <w:t>。</w:t>
      </w:r>
      <w:r w:rsidRPr="000B105D">
        <w:rPr>
          <w:rFonts w:ascii="Times New Roman" w:eastAsia="新細明體" w:hAnsi="Times New Roman" w:cs="Roman Unicode" w:hint="eastAsia"/>
          <w:spacing w:val="-2"/>
          <w:szCs w:val="24"/>
        </w:rPr>
        <w:t>何以故？破諸法相</w:t>
      </w:r>
      <w:r w:rsidRPr="000B105D">
        <w:rPr>
          <w:rFonts w:ascii="Times New Roman" w:eastAsia="新細明體" w:hAnsi="Times New Roman" w:cs="Times New Roman"/>
          <w:spacing w:val="-2"/>
          <w:szCs w:val="24"/>
          <w:vertAlign w:val="superscript"/>
        </w:rPr>
        <w:footnoteReference w:id="74"/>
      </w:r>
      <w:r w:rsidRPr="000B105D">
        <w:rPr>
          <w:rFonts w:ascii="Times New Roman" w:eastAsia="新細明體" w:hAnsi="Times New Roman" w:cs="Roman Unicode" w:hint="eastAsia"/>
          <w:spacing w:val="-2"/>
          <w:szCs w:val="24"/>
        </w:rPr>
        <w:t>故。以諸法非實</w:t>
      </w:r>
      <w:r w:rsidRPr="00614C27">
        <w:rPr>
          <w:rFonts w:ascii="Times New Roman" w:eastAsia="新細明體" w:hAnsi="Times New Roman" w:cs="Roman Unicode" w:hint="eastAsia"/>
          <w:szCs w:val="24"/>
        </w:rPr>
        <w:t>善相、非實不善相，非多相、非少相，非人、非畜生，非一、非異</w:t>
      </w:r>
      <w:r w:rsidR="00D8748B"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以是故，汝難非也。如說諸法相偈：</w:t>
      </w:r>
    </w:p>
    <w:p w:rsidR="00FA3FB4" w:rsidRPr="00614C27" w:rsidRDefault="00FA3FB4" w:rsidP="000B105D">
      <w:pPr>
        <w:spacing w:line="380" w:lineRule="exact"/>
        <w:ind w:leftChars="750" w:left="18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不生不滅，不斷不常，不一不異，不去不來。</w:t>
      </w:r>
    </w:p>
    <w:p w:rsidR="00FA3FB4" w:rsidRPr="00614C27" w:rsidRDefault="00FA3FB4" w:rsidP="000B105D">
      <w:pPr>
        <w:spacing w:line="380" w:lineRule="exact"/>
        <w:ind w:leftChars="750" w:left="18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因緣生法，滅諸戲論，佛能說是，我今當禮。</w:t>
      </w:r>
      <w:r w:rsidRPr="00614C27">
        <w:rPr>
          <w:rFonts w:ascii="Times New Roman" w:eastAsia="新細明體" w:hAnsi="Times New Roman" w:cs="Times New Roman"/>
          <w:szCs w:val="24"/>
          <w:vertAlign w:val="superscript"/>
        </w:rPr>
        <w:footnoteReference w:id="75"/>
      </w:r>
    </w:p>
    <w:p w:rsidR="00FA3FB4" w:rsidRPr="00614C27" w:rsidRDefault="00FA3FB4" w:rsidP="004146DF">
      <w:pPr>
        <w:spacing w:beforeLines="30" w:before="108" w:line="380" w:lineRule="exact"/>
        <w:ind w:leftChars="200" w:left="480"/>
        <w:jc w:val="both"/>
        <w:rPr>
          <w:rFonts w:ascii="Times New Roman" w:eastAsia="新細明體" w:hAnsi="Times New Roman" w:cs="Times New Roman"/>
          <w:sz w:val="20"/>
          <w:szCs w:val="20"/>
          <w:bdr w:val="single" w:sz="4" w:space="0" w:color="auto"/>
        </w:rPr>
      </w:pPr>
      <w:r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Roman Unicode" w:hint="eastAsia"/>
          <w:b/>
          <w:sz w:val="20"/>
          <w:szCs w:val="20"/>
          <w:bdr w:val="single" w:sz="4" w:space="0" w:color="auto"/>
        </w:rPr>
        <w:t>2</w:t>
      </w:r>
      <w:r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Times New Roman" w:hint="eastAsia"/>
          <w:b/>
          <w:sz w:val="20"/>
          <w:szCs w:val="20"/>
          <w:bdr w:val="single" w:sz="4" w:space="0" w:color="auto"/>
        </w:rPr>
        <w:t>眾生相、空相一等無異</w:t>
      </w:r>
      <w:r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C</w:t>
      </w:r>
      <w:r w:rsidRPr="00614C27">
        <w:rPr>
          <w:rFonts w:ascii="Times New Roman" w:eastAsia="新細明體" w:hAnsi="Times New Roman" w:cs="Times New Roman"/>
          <w:sz w:val="20"/>
          <w:szCs w:val="20"/>
        </w:rPr>
        <w:t>012</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.204</w:t>
      </w:r>
      <w:r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復次，一切眾生中，不著種種相</w:t>
      </w:r>
      <w:r w:rsidR="00B664C2"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眾生相、空相，一等無異</w:t>
      </w:r>
      <w:r w:rsidR="00B664C2"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如是觀，是名</w:t>
      </w:r>
      <w:r w:rsidRPr="00614C27">
        <w:rPr>
          <w:rFonts w:ascii="Times New Roman" w:eastAsia="新細明體" w:hAnsi="Times New Roman" w:cs="Roman Unicode" w:hint="eastAsia"/>
          <w:b/>
          <w:bCs/>
          <w:szCs w:val="24"/>
        </w:rPr>
        <w:t>眾生等</w:t>
      </w:r>
      <w:r w:rsidRPr="00614C27">
        <w:rPr>
          <w:rFonts w:ascii="Times New Roman" w:eastAsia="新細明體" w:hAnsi="Times New Roman" w:cs="Roman Unicode" w:hint="eastAsia"/>
          <w:szCs w:val="24"/>
        </w:rPr>
        <w:t>。</w:t>
      </w:r>
    </w:p>
    <w:p w:rsidR="00FA3FB4" w:rsidRPr="00614C27" w:rsidRDefault="00FA3FB4" w:rsidP="004146DF">
      <w:pPr>
        <w:spacing w:beforeLines="30" w:before="108" w:line="380" w:lineRule="exact"/>
        <w:ind w:leftChars="150" w:left="360"/>
        <w:jc w:val="both"/>
        <w:rPr>
          <w:rFonts w:ascii="Times New Roman" w:eastAsia="新細明體" w:hAnsi="Times New Roman" w:cs="Times New Roman"/>
          <w:b/>
          <w:sz w:val="20"/>
          <w:szCs w:val="20"/>
        </w:rPr>
      </w:pPr>
      <w:r w:rsidRPr="00614C27">
        <w:rPr>
          <w:rFonts w:ascii="Times New Roman" w:eastAsia="新細明體" w:hAnsi="Times New Roman" w:cs="Times New Roman" w:hint="eastAsia"/>
          <w:b/>
          <w:sz w:val="20"/>
          <w:szCs w:val="20"/>
          <w:bdr w:val="single" w:sz="4" w:space="0" w:color="auto"/>
        </w:rPr>
        <w:t>2</w:t>
      </w:r>
      <w:r w:rsidRPr="00614C27">
        <w:rPr>
          <w:rFonts w:ascii="Times New Roman" w:eastAsia="新細明體" w:hAnsi="Times New Roman" w:cs="Times New Roman" w:hint="eastAsia"/>
          <w:b/>
          <w:sz w:val="20"/>
          <w:szCs w:val="20"/>
          <w:bdr w:val="single" w:sz="4" w:space="0" w:color="auto"/>
        </w:rPr>
        <w:t>、</w:t>
      </w:r>
      <w:r w:rsidRPr="00614C27">
        <w:rPr>
          <w:rFonts w:ascii="Times New Roman" w:eastAsia="新細明體" w:hAnsi="Times New Roman" w:cs="Times New Roman"/>
          <w:b/>
          <w:sz w:val="20"/>
          <w:szCs w:val="20"/>
          <w:bdr w:val="single" w:sz="4" w:space="0" w:color="auto"/>
        </w:rPr>
        <w:t>眾生等</w:t>
      </w:r>
      <w:r w:rsidRPr="00614C27">
        <w:rPr>
          <w:rFonts w:ascii="Times New Roman" w:eastAsia="新細明體" w:hAnsi="Times New Roman" w:cs="Times New Roman" w:hint="eastAsia"/>
          <w:b/>
          <w:sz w:val="20"/>
          <w:szCs w:val="20"/>
          <w:bdr w:val="single" w:sz="4" w:space="0" w:color="auto"/>
        </w:rPr>
        <w:t>忍</w:t>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若人是中心等無礙，直入不退，是名「得等忍」。</w:t>
      </w:r>
      <w:r w:rsidRPr="00614C27">
        <w:rPr>
          <w:rFonts w:ascii="Times New Roman" w:eastAsia="新細明體" w:hAnsi="Times New Roman" w:cs="Times New Roman"/>
          <w:szCs w:val="24"/>
          <w:vertAlign w:val="superscript"/>
        </w:rPr>
        <w:footnoteReference w:id="76"/>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得等忍菩薩，於一切眾生不瞋不惱，如慈母愛子。如偈說：</w:t>
      </w:r>
    </w:p>
    <w:p w:rsidR="00FA3FB4" w:rsidRPr="00614C27" w:rsidRDefault="00FA3FB4" w:rsidP="004146DF">
      <w:pPr>
        <w:spacing w:line="380" w:lineRule="exact"/>
        <w:ind w:leftChars="350" w:left="84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觀聲如呼響，身行如鏡像</w:t>
      </w:r>
      <w:r w:rsidR="00B664C2" w:rsidRPr="00614C27">
        <w:rPr>
          <w:rFonts w:ascii="Times New Roman" w:eastAsia="標楷體" w:hAnsi="Times New Roman" w:cs="Roman Unicode" w:hint="eastAsia"/>
          <w:szCs w:val="24"/>
        </w:rPr>
        <w:t>；</w:t>
      </w:r>
      <w:r w:rsidRPr="00614C27">
        <w:rPr>
          <w:rFonts w:ascii="Times New Roman" w:eastAsia="標楷體" w:hAnsi="Times New Roman" w:cs="Roman Unicode" w:hint="eastAsia"/>
          <w:szCs w:val="24"/>
        </w:rPr>
        <w:t>如此得觀人，云何而不忍？</w:t>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是名</w:t>
      </w:r>
      <w:r w:rsidRPr="00614C27">
        <w:rPr>
          <w:rFonts w:ascii="Times New Roman" w:eastAsia="新細明體" w:hAnsi="Times New Roman" w:cs="Roman Unicode" w:hint="eastAsia"/>
          <w:b/>
          <w:bCs/>
          <w:szCs w:val="24"/>
        </w:rPr>
        <w:t>眾生等忍</w:t>
      </w:r>
      <w:r w:rsidRPr="00614C27">
        <w:rPr>
          <w:rFonts w:ascii="Times New Roman" w:eastAsia="新細明體" w:hAnsi="Times New Roman" w:cs="Roman Unicode" w:hint="eastAsia"/>
          <w:szCs w:val="24"/>
        </w:rPr>
        <w:t>。</w:t>
      </w:r>
    </w:p>
    <w:p w:rsidR="00FA3FB4" w:rsidRPr="00614C27" w:rsidRDefault="00FA3FB4" w:rsidP="004146DF">
      <w:pPr>
        <w:spacing w:beforeLines="30" w:before="108" w:line="380" w:lineRule="exact"/>
        <w:ind w:leftChars="100" w:left="240"/>
        <w:jc w:val="both"/>
        <w:outlineLvl w:val="0"/>
        <w:rPr>
          <w:rFonts w:ascii="Times New Roman" w:eastAsia="新細明體" w:hAnsi="Times New Roman" w:cs="Times New Roman"/>
          <w:szCs w:val="24"/>
        </w:rPr>
      </w:pPr>
      <w:r w:rsidRPr="00614C27">
        <w:rPr>
          <w:rFonts w:ascii="Times New Roman" w:eastAsia="新細明體" w:hAnsi="Times New Roman" w:cs="Times New Roman" w:hint="eastAsia"/>
          <w:b/>
          <w:bCs/>
          <w:sz w:val="20"/>
          <w:szCs w:val="24"/>
          <w:bdr w:val="single" w:sz="4" w:space="0" w:color="auto"/>
        </w:rPr>
        <w:t>（三）</w:t>
      </w:r>
      <w:r w:rsidRPr="00614C27">
        <w:rPr>
          <w:rFonts w:ascii="Times New Roman" w:eastAsia="新細明體" w:hAnsi="新細明體" w:cs="Times New Roman"/>
          <w:b/>
          <w:bCs/>
          <w:sz w:val="20"/>
          <w:szCs w:val="24"/>
          <w:bdr w:val="single" w:sz="4" w:space="0" w:color="auto"/>
        </w:rPr>
        <w:t>釋「</w:t>
      </w:r>
      <w:r w:rsidRPr="00614C27">
        <w:rPr>
          <w:rFonts w:ascii="Times New Roman" w:eastAsia="新細明體" w:hAnsi="新細明體" w:cs="Times New Roman" w:hint="eastAsia"/>
          <w:b/>
          <w:bCs/>
          <w:sz w:val="20"/>
          <w:szCs w:val="24"/>
          <w:bdr w:val="single" w:sz="4" w:space="0" w:color="auto"/>
        </w:rPr>
        <w:t>法</w:t>
      </w:r>
      <w:r w:rsidRPr="00614C27">
        <w:rPr>
          <w:rFonts w:ascii="Times New Roman" w:eastAsia="新細明體" w:hAnsi="新細明體" w:cs="Times New Roman"/>
          <w:b/>
          <w:bCs/>
          <w:sz w:val="20"/>
          <w:szCs w:val="24"/>
          <w:bdr w:val="single" w:sz="4" w:space="0" w:color="auto"/>
        </w:rPr>
        <w:t>等忍」</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w:t>
      </w:r>
      <w:r w:rsidRPr="00614C27">
        <w:rPr>
          <w:rFonts w:ascii="Times New Roman" w:eastAsia="新細明體" w:hAnsi="Times New Roman" w:cs="Roman Unicode" w:hint="eastAsia"/>
          <w:b/>
          <w:szCs w:val="24"/>
        </w:rPr>
        <w:t>法等忍</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77"/>
      </w:r>
    </w:p>
    <w:p w:rsidR="00FA3FB4" w:rsidRPr="00614C27" w:rsidRDefault="00FA3FB4" w:rsidP="004146DF">
      <w:pPr>
        <w:widowControl/>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善法、不善法，有漏、無漏，有為、無為等法，如是諸法入不二入法門</w:t>
      </w:r>
      <w:r w:rsidRPr="00614C27">
        <w:rPr>
          <w:rFonts w:ascii="Times New Roman" w:eastAsia="新細明體" w:hAnsi="Times New Roman" w:cs="Times New Roman"/>
          <w:szCs w:val="24"/>
          <w:vertAlign w:val="superscript"/>
        </w:rPr>
        <w:footnoteReference w:id="78"/>
      </w:r>
      <w:r w:rsidRPr="00614C27">
        <w:rPr>
          <w:rFonts w:ascii="Times New Roman" w:eastAsia="新細明體" w:hAnsi="Times New Roman" w:cs="Roman Unicode" w:hint="eastAsia"/>
          <w:szCs w:val="24"/>
        </w:rPr>
        <w:t>，入實法相門</w:t>
      </w:r>
      <w:r w:rsidR="007F35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如是入竟</w:t>
      </w:r>
      <w:r w:rsidR="007F35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是中深入諸法實相時，心忍直入，無諍無礙，是名</w:t>
      </w:r>
      <w:r w:rsidRPr="00614C27">
        <w:rPr>
          <w:rFonts w:ascii="Times New Roman" w:eastAsia="新細明體" w:hAnsi="Times New Roman" w:cs="Roman Unicode" w:hint="eastAsia"/>
          <w:b/>
          <w:szCs w:val="24"/>
        </w:rPr>
        <w:t>法等忍</w:t>
      </w:r>
      <w:r w:rsidRPr="00614C27">
        <w:rPr>
          <w:rFonts w:ascii="Times New Roman" w:eastAsia="新細明體" w:hAnsi="Times New Roman" w:cs="Times New Roman"/>
          <w:bCs/>
          <w:szCs w:val="24"/>
          <w:vertAlign w:val="superscript"/>
        </w:rPr>
        <w:footnoteReference w:id="79"/>
      </w:r>
      <w:r w:rsidRPr="00614C27">
        <w:rPr>
          <w:rFonts w:ascii="Times New Roman" w:eastAsia="新細明體" w:hAnsi="Times New Roman" w:cs="Roman Unicode" w:hint="eastAsia"/>
          <w:szCs w:val="24"/>
        </w:rPr>
        <w:t>。如偈說：</w:t>
      </w:r>
    </w:p>
    <w:p w:rsidR="00FA3FB4" w:rsidRPr="00614C27" w:rsidRDefault="00FA3FB4" w:rsidP="00192DE6">
      <w:pPr>
        <w:keepLines/>
        <w:spacing w:line="370" w:lineRule="exact"/>
        <w:ind w:leftChars="300" w:left="720" w:firstLineChars="50" w:firstLine="120"/>
        <w:jc w:val="both"/>
        <w:rPr>
          <w:rFonts w:ascii="標楷體" w:eastAsia="標楷體" w:hAnsi="標楷體" w:cs="Roman Unicode"/>
          <w:sz w:val="22"/>
        </w:rPr>
      </w:pPr>
      <w:r w:rsidRPr="00614C27">
        <w:rPr>
          <w:rFonts w:ascii="標楷體" w:eastAsia="標楷體" w:hAnsi="標楷體" w:cs="Roman Unicode" w:hint="eastAsia"/>
          <w:szCs w:val="24"/>
        </w:rPr>
        <w:t>諸法不生不滅，非不生非不滅，亦不生滅非不生滅，亦非不生滅非非不生滅。</w:t>
      </w:r>
      <w:r w:rsidRPr="00614C27">
        <w:rPr>
          <w:rFonts w:ascii="Times New Roman" w:eastAsia="新細明體" w:hAnsi="Times New Roman" w:cs="Times New Roman"/>
          <w:szCs w:val="24"/>
          <w:vertAlign w:val="superscript"/>
        </w:rPr>
        <w:footnoteReference w:id="80"/>
      </w:r>
      <w:r w:rsidR="00AA6DE8" w:rsidRPr="00614C27">
        <w:rPr>
          <w:rFonts w:ascii="Times New Roman" w:eastAsia="新細明體" w:hAnsi="Times New Roman" w:cs="Roman Unicode"/>
          <w:sz w:val="22"/>
        </w:rPr>
        <w:t>（</w:t>
      </w:r>
      <w:smartTag w:uri="urn:schemas-microsoft-com:office:smarttags" w:element="chmetcnv">
        <w:smartTagPr>
          <w:attr w:name="UnitName" w:val="C"/>
          <w:attr w:name="SourceValue" w:val="97"/>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97</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sz w:val="22"/>
        </w:rPr>
        <w:t>）</w:t>
      </w:r>
    </w:p>
    <w:p w:rsidR="00FA3FB4" w:rsidRPr="00614C27" w:rsidRDefault="00FA3FB4" w:rsidP="00D334ED">
      <w:pPr>
        <w:spacing w:beforeLines="30" w:before="108" w:line="370" w:lineRule="exact"/>
        <w:ind w:leftChars="100" w:left="240"/>
        <w:jc w:val="both"/>
        <w:outlineLvl w:val="0"/>
        <w:rPr>
          <w:rFonts w:ascii="Times New Roman" w:eastAsia="新細明體" w:hAnsi="Times New Roman" w:cs="Times New Roman"/>
          <w:szCs w:val="24"/>
        </w:rPr>
      </w:pPr>
      <w:r w:rsidRPr="00614C27">
        <w:rPr>
          <w:rFonts w:ascii="Times New Roman" w:eastAsia="新細明體" w:hAnsi="Times New Roman" w:cs="Times New Roman" w:hint="eastAsia"/>
          <w:b/>
          <w:bCs/>
          <w:sz w:val="20"/>
          <w:szCs w:val="24"/>
          <w:bdr w:val="single" w:sz="4" w:space="0" w:color="auto"/>
        </w:rPr>
        <w:t>（四）</w:t>
      </w:r>
      <w:r w:rsidRPr="00614C27">
        <w:rPr>
          <w:rFonts w:ascii="Times New Roman" w:eastAsia="新細明體" w:hAnsi="新細明體" w:cs="Times New Roman"/>
          <w:b/>
          <w:bCs/>
          <w:sz w:val="20"/>
          <w:szCs w:val="24"/>
          <w:bdr w:val="single" w:sz="4" w:space="0" w:color="auto"/>
        </w:rPr>
        <w:t>釋「</w:t>
      </w:r>
      <w:r w:rsidRPr="00614C27">
        <w:rPr>
          <w:rFonts w:ascii="Times New Roman" w:eastAsia="新細明體" w:hAnsi="新細明體" w:cs="Times New Roman" w:hint="eastAsia"/>
          <w:b/>
          <w:bCs/>
          <w:sz w:val="20"/>
          <w:szCs w:val="24"/>
          <w:bdr w:val="single" w:sz="4" w:space="0" w:color="auto"/>
        </w:rPr>
        <w:t>無生</w:t>
      </w:r>
      <w:r w:rsidRPr="00614C27">
        <w:rPr>
          <w:rFonts w:ascii="Times New Roman" w:eastAsia="新細明體" w:hAnsi="新細明體" w:cs="Times New Roman"/>
          <w:b/>
          <w:bCs/>
          <w:sz w:val="20"/>
          <w:szCs w:val="24"/>
          <w:bdr w:val="single" w:sz="4" w:space="0" w:color="auto"/>
        </w:rPr>
        <w:t>忍」</w:t>
      </w:r>
      <w:r w:rsidRPr="00614C27">
        <w:rPr>
          <w:rFonts w:ascii="Times New Roman" w:eastAsia="新細明體" w:hAnsi="Times New Roman" w:cs="Times New Roman"/>
          <w:bCs/>
          <w:szCs w:val="24"/>
          <w:vertAlign w:val="superscript"/>
        </w:rPr>
        <w:footnoteReference w:id="81"/>
      </w:r>
    </w:p>
    <w:p w:rsidR="00FA3FB4" w:rsidRPr="00614C27" w:rsidRDefault="00FA3FB4" w:rsidP="00D334ED">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已得解脫</w:t>
      </w:r>
      <w:r w:rsidR="00CE3AD5" w:rsidRPr="00614C27">
        <w:rPr>
          <w:rFonts w:ascii="Times New Roman" w:eastAsia="新細明體" w:hAnsi="Times New Roman" w:cs="Roman Unicode"/>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於邪見得離，故言解脫也</w:t>
      </w:r>
      <w:r w:rsidR="00CE3AD5"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82"/>
      </w:r>
      <w:r w:rsidRPr="00614C27">
        <w:rPr>
          <w:rFonts w:ascii="Times New Roman" w:eastAsia="新細明體" w:hAnsi="Times New Roman" w:cs="Roman Unicode" w:hint="eastAsia"/>
          <w:szCs w:val="24"/>
        </w:rPr>
        <w:t>，空</w:t>
      </w:r>
      <w:r w:rsidRPr="00614C27">
        <w:rPr>
          <w:rFonts w:ascii="Times New Roman" w:eastAsia="新細明體" w:hAnsi="Times New Roman" w:cs="Times New Roman"/>
          <w:szCs w:val="24"/>
          <w:vertAlign w:val="superscript"/>
        </w:rPr>
        <w:footnoteReference w:id="83"/>
      </w:r>
      <w:r w:rsidRPr="00614C27">
        <w:rPr>
          <w:rFonts w:ascii="Times New Roman" w:eastAsia="新細明體" w:hAnsi="Times New Roman" w:cs="Roman Unicode" w:hint="eastAsia"/>
          <w:szCs w:val="24"/>
        </w:rPr>
        <w:t>、非空</w:t>
      </w:r>
      <w:r w:rsidR="00CE3AD5" w:rsidRPr="00614C27">
        <w:rPr>
          <w:rFonts w:ascii="Times New Roman" w:eastAsia="新細明體" w:hAnsi="Times New Roman" w:cs="Roman Unicode"/>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於空不取故言非也</w:t>
      </w:r>
      <w:r w:rsidR="00CE3AD5"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84"/>
      </w:r>
      <w:r w:rsidRPr="00614C27">
        <w:rPr>
          <w:rFonts w:ascii="Times New Roman" w:eastAsia="新細明體" w:hAnsi="Times New Roman" w:cs="Roman Unicode" w:hint="eastAsia"/>
          <w:szCs w:val="24"/>
        </w:rPr>
        <w:t>，是等悉捨，滅諸戲論，言語道斷，深入佛法，心通無礙，不動不退，名</w:t>
      </w:r>
      <w:r w:rsidRPr="00614C27">
        <w:rPr>
          <w:rFonts w:ascii="Times New Roman" w:eastAsia="新細明體" w:hAnsi="Times New Roman" w:cs="Roman Unicode" w:hint="eastAsia"/>
          <w:b/>
          <w:szCs w:val="24"/>
        </w:rPr>
        <w:t>無生忍</w:t>
      </w:r>
      <w:r w:rsidRPr="00614C27">
        <w:rPr>
          <w:rFonts w:ascii="Times New Roman" w:eastAsia="新細明體" w:hAnsi="Times New Roman" w:cs="Roman Unicode" w:hint="eastAsia"/>
          <w:szCs w:val="24"/>
        </w:rPr>
        <w:t>，是助佛道初門。</w:t>
      </w:r>
      <w:r w:rsidRPr="00614C27">
        <w:rPr>
          <w:rFonts w:ascii="Times New Roman" w:eastAsia="新細明體" w:hAnsi="Times New Roman" w:cs="Times New Roman"/>
          <w:szCs w:val="24"/>
          <w:vertAlign w:val="superscript"/>
        </w:rPr>
        <w:footnoteReference w:id="85"/>
      </w:r>
    </w:p>
    <w:p w:rsidR="00FA3FB4" w:rsidRPr="00614C27" w:rsidRDefault="00FA3FB4" w:rsidP="00192DE6">
      <w:pPr>
        <w:spacing w:beforeLines="20" w:before="72"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Pr="00614C27">
        <w:rPr>
          <w:rFonts w:ascii="標楷體" w:eastAsia="標楷體" w:hAnsi="標楷體" w:cs="Roman Unicode" w:hint="eastAsia"/>
          <w:szCs w:val="24"/>
        </w:rPr>
        <w:t>已得等忍</w:t>
      </w:r>
      <w:r w:rsidRPr="00614C27">
        <w:rPr>
          <w:rFonts w:ascii="Times New Roman" w:eastAsia="新細明體" w:hAnsi="Times New Roman" w:cs="Roman Unicode" w:hint="eastAsia"/>
          <w:szCs w:val="24"/>
        </w:rPr>
        <w:t>」。</w:t>
      </w:r>
    </w:p>
    <w:p w:rsidR="00FA3FB4" w:rsidRPr="00614C27" w:rsidRDefault="00FA3FB4" w:rsidP="00192DE6">
      <w:pPr>
        <w:spacing w:beforeLines="30" w:before="108" w:line="370" w:lineRule="exact"/>
        <w:jc w:val="both"/>
        <w:rPr>
          <w:rFonts w:ascii="Times New Roman" w:eastAsia="新細明體" w:hAnsi="Times New Roman" w:cs="Times New Roman"/>
          <w:b/>
          <w:bCs/>
          <w:sz w:val="20"/>
          <w:szCs w:val="20"/>
        </w:rPr>
      </w:pPr>
      <w:r w:rsidRPr="00614C27">
        <w:rPr>
          <w:rFonts w:ascii="新細明體" w:eastAsia="新細明體" w:hAnsi="新細明體" w:cs="Roman Unicode" w:hint="eastAsia"/>
          <w:b/>
          <w:bCs/>
          <w:sz w:val="20"/>
          <w:szCs w:val="20"/>
          <w:bdr w:val="single" w:sz="4" w:space="0" w:color="auto"/>
        </w:rPr>
        <w:t>貳、續讚菩薩功德</w:t>
      </w:r>
      <w:r w:rsidRPr="00614C27">
        <w:rPr>
          <w:rFonts w:ascii="標楷體" w:eastAsia="標楷體" w:hAnsi="標楷體" w:cs="Times New Roman" w:hint="eastAsia"/>
          <w:sz w:val="20"/>
          <w:szCs w:val="20"/>
          <w:bdr w:val="single" w:sz="4" w:space="0" w:color="auto"/>
        </w:rPr>
        <w:t>──</w:t>
      </w:r>
      <w:r w:rsidRPr="00614C27">
        <w:rPr>
          <w:rFonts w:ascii="新細明體" w:eastAsia="新細明體" w:hAnsi="新細明體" w:cs="Roman Unicode" w:hint="eastAsia"/>
          <w:b/>
          <w:bCs/>
          <w:sz w:val="20"/>
          <w:szCs w:val="20"/>
          <w:bdr w:val="single" w:sz="4" w:space="0" w:color="auto"/>
        </w:rPr>
        <w:t>得無礙陀羅尼</w:t>
      </w:r>
    </w:p>
    <w:p w:rsidR="00FA3FB4" w:rsidRPr="00614C27" w:rsidRDefault="00FA3FB4" w:rsidP="00D334ED">
      <w:pPr>
        <w:spacing w:line="370" w:lineRule="exact"/>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標楷體" w:eastAsia="標楷體" w:hAnsi="標楷體" w:cs="Roman Unicode" w:hint="eastAsia"/>
          <w:szCs w:val="24"/>
        </w:rPr>
        <w:t>得無礙陀羅尼。</w:t>
      </w:r>
    </w:p>
    <w:p w:rsidR="00FA3FB4" w:rsidRPr="00614C27" w:rsidRDefault="00FA3FB4" w:rsidP="00192DE6">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D334ED">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問曰：前已說諸菩薩得陀羅尼</w:t>
      </w:r>
      <w:r w:rsidRPr="00614C27">
        <w:rPr>
          <w:rFonts w:ascii="Times New Roman" w:eastAsia="新細明體" w:hAnsi="Times New Roman" w:cs="Times New Roman"/>
          <w:szCs w:val="24"/>
          <w:vertAlign w:val="superscript"/>
        </w:rPr>
        <w:footnoteReference w:id="86"/>
      </w:r>
      <w:r w:rsidRPr="00614C27">
        <w:rPr>
          <w:rFonts w:ascii="Times New Roman" w:eastAsia="新細明體" w:hAnsi="Times New Roman" w:cs="Roman Unicode" w:hint="eastAsia"/>
          <w:szCs w:val="24"/>
        </w:rPr>
        <w:t>，今何以復說</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得無礙陀羅尼</w:t>
      </w:r>
      <w:r w:rsidR="00DA0625"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87"/>
      </w:r>
      <w:r w:rsidRPr="00614C27">
        <w:rPr>
          <w:rFonts w:ascii="Times New Roman" w:eastAsia="新細明體" w:hAnsi="Times New Roman" w:cs="Roman Unicode" w:hint="eastAsia"/>
          <w:szCs w:val="24"/>
        </w:rPr>
        <w:t>？</w:t>
      </w:r>
    </w:p>
    <w:p w:rsidR="00FA3FB4" w:rsidRPr="00614C27" w:rsidRDefault="00FA3FB4" w:rsidP="00D334ED">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A3FB4" w:rsidP="00D334ED">
      <w:pPr>
        <w:spacing w:line="370" w:lineRule="exact"/>
        <w:ind w:leftChars="50" w:left="120"/>
        <w:jc w:val="both"/>
        <w:rPr>
          <w:rFonts w:ascii="Times New Roman" w:eastAsia="新細明體" w:hAnsi="Times New Roman" w:cs="Times New Roman"/>
          <w:sz w:val="20"/>
          <w:szCs w:val="20"/>
        </w:rPr>
      </w:pPr>
      <w:r w:rsidRPr="00614C27">
        <w:rPr>
          <w:rFonts w:ascii="Times New Roman" w:eastAsia="新細明體" w:hAnsi="Times New Roman" w:cs="Roman Unicode" w:hint="eastAsia"/>
          <w:b/>
          <w:sz w:val="20"/>
          <w:szCs w:val="20"/>
          <w:bdr w:val="single" w:sz="4" w:space="0" w:color="auto"/>
        </w:rPr>
        <w:t>一、</w:t>
      </w:r>
      <w:r w:rsidRPr="00614C27">
        <w:rPr>
          <w:rFonts w:ascii="Times New Roman" w:eastAsia="新細明體" w:hAnsi="Times New Roman" w:cs="Times New Roman" w:hint="eastAsia"/>
          <w:b/>
          <w:sz w:val="20"/>
          <w:szCs w:val="20"/>
          <w:bdr w:val="single" w:sz="4" w:space="0" w:color="auto"/>
        </w:rPr>
        <w:t>陀羅尼中最大故</w:t>
      </w:r>
      <w:r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048</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.83</w:t>
      </w:r>
      <w:r w:rsidRPr="00614C27">
        <w:rPr>
          <w:rFonts w:ascii="Times New Roman" w:eastAsia="新細明體" w:hAnsi="Times New Roman" w:cs="Times New Roman"/>
          <w:sz w:val="20"/>
          <w:szCs w:val="20"/>
        </w:rPr>
        <w:t>）</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無礙陀羅尼最大故。如一切三昧中，三昧王三昧最大，如人中之王；如諸解脫中無礙解脫大</w:t>
      </w:r>
      <w:r w:rsidRPr="00614C27">
        <w:rPr>
          <w:rFonts w:ascii="Times New Roman" w:eastAsia="新細明體" w:hAnsi="Times New Roman" w:cs="Times New Roman"/>
          <w:szCs w:val="24"/>
          <w:vertAlign w:val="superscript"/>
        </w:rPr>
        <w:footnoteReference w:id="88"/>
      </w:r>
      <w:r w:rsidR="00D006BA" w:rsidRPr="00614C27">
        <w:rPr>
          <w:rFonts w:ascii="Times New Roman" w:eastAsia="新細明體" w:hAnsi="Times New Roman" w:cs="Times New Roman" w:hint="eastAsia"/>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得佛得道時所得也</w:t>
      </w:r>
      <w:r w:rsidR="00D006BA" w:rsidRPr="00614C27">
        <w:rPr>
          <w:rFonts w:ascii="Times New Roman" w:eastAsia="新細明體" w:hAnsi="Times New Roman" w:cs="Times New Roman"/>
          <w:sz w:val="22"/>
        </w:rPr>
        <w:t>）</w:t>
      </w:r>
      <w:r w:rsidRPr="00614C27">
        <w:rPr>
          <w:rFonts w:ascii="Times New Roman" w:eastAsia="新細明體" w:hAnsi="Times New Roman" w:cs="Times New Roman"/>
          <w:szCs w:val="24"/>
          <w:vertAlign w:val="superscript"/>
        </w:rPr>
        <w:footnoteReference w:id="89"/>
      </w:r>
      <w:r w:rsidRPr="00614C27">
        <w:rPr>
          <w:rFonts w:ascii="Times New Roman" w:eastAsia="新細明體" w:hAnsi="Times New Roman" w:cs="Roman Unicode" w:hint="eastAsia"/>
          <w:szCs w:val="24"/>
        </w:rPr>
        <w:t>，如是一切諸陀羅尼中，無礙陀羅尼大，以是故重說。</w:t>
      </w:r>
    </w:p>
    <w:p w:rsidR="00FA3FB4" w:rsidRPr="00614C27" w:rsidRDefault="00FA3FB4" w:rsidP="00D334ED">
      <w:pPr>
        <w:spacing w:beforeLines="30" w:before="108" w:line="370" w:lineRule="exact"/>
        <w:ind w:leftChars="50" w:left="120"/>
        <w:jc w:val="both"/>
        <w:rPr>
          <w:rFonts w:ascii="Times New Roman" w:eastAsia="新細明體" w:hAnsi="Times New Roman" w:cs="Times New Roman"/>
          <w:sz w:val="20"/>
          <w:szCs w:val="20"/>
          <w:bdr w:val="single" w:sz="4" w:space="0" w:color="auto"/>
        </w:rPr>
      </w:pPr>
      <w:r w:rsidRPr="00614C27">
        <w:rPr>
          <w:rFonts w:ascii="Times New Roman" w:eastAsia="新細明體" w:hAnsi="Times New Roman" w:cs="Roman Unicode" w:hint="eastAsia"/>
          <w:b/>
          <w:sz w:val="20"/>
          <w:szCs w:val="20"/>
          <w:bdr w:val="single" w:sz="4" w:space="0" w:color="auto"/>
        </w:rPr>
        <w:t>二、</w:t>
      </w:r>
      <w:r w:rsidRPr="00614C27">
        <w:rPr>
          <w:rFonts w:ascii="Times New Roman" w:eastAsia="新細明體" w:hAnsi="Times New Roman" w:cs="Times New Roman" w:hint="eastAsia"/>
          <w:b/>
          <w:sz w:val="20"/>
          <w:szCs w:val="20"/>
          <w:bdr w:val="single" w:sz="4" w:space="0" w:color="auto"/>
        </w:rPr>
        <w:t>大力菩薩獨有故</w:t>
      </w:r>
      <w:r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048</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.83</w:t>
      </w:r>
      <w:r w:rsidRPr="00614C27">
        <w:rPr>
          <w:rFonts w:ascii="Times New Roman" w:eastAsia="新細明體" w:hAnsi="Times New Roman" w:cs="Times New Roman"/>
          <w:sz w:val="20"/>
          <w:szCs w:val="20"/>
        </w:rPr>
        <w:t>）</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復次，先說諸菩薩得陀羅尼，不知是何等陀羅尼？</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有小陀羅尼，如轉輪聖王、仙人等所得；聞持陀羅尼、分別眾生陀羅尼、歸命救護不捨陀羅尼</w:t>
      </w:r>
      <w:r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如是等小陀羅尼，餘人亦有。</w:t>
      </w:r>
      <w:r w:rsidRPr="00614C27">
        <w:rPr>
          <w:rFonts w:ascii="Times New Roman" w:eastAsia="新細明體" w:hAnsi="Times New Roman" w:cs="Times New Roman"/>
          <w:szCs w:val="24"/>
          <w:vertAlign w:val="superscript"/>
        </w:rPr>
        <w:footnoteReference w:id="90"/>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是無礙陀羅尼，外道、聲聞、辟支佛、新學菩薩皆悉不得</w:t>
      </w:r>
      <w:r w:rsidR="00FF6ADA"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唯無量福德智慧大力諸菩薩獨有是陀羅尼，以是故別說。</w:t>
      </w:r>
    </w:p>
    <w:p w:rsidR="00FA3FB4" w:rsidRPr="00614C27" w:rsidRDefault="00FA3FB4" w:rsidP="007E2833">
      <w:pPr>
        <w:spacing w:beforeLines="30" w:before="108"/>
        <w:ind w:leftChars="50" w:left="120"/>
        <w:jc w:val="both"/>
        <w:rPr>
          <w:rFonts w:ascii="Times New Roman" w:eastAsia="新細明體" w:hAnsi="Times New Roman" w:cs="Times New Roman"/>
          <w:sz w:val="20"/>
          <w:szCs w:val="20"/>
          <w:bdr w:val="single" w:sz="4" w:space="0" w:color="auto"/>
        </w:rPr>
      </w:pPr>
      <w:r w:rsidRPr="00614C27">
        <w:rPr>
          <w:rFonts w:ascii="Times New Roman" w:eastAsia="新細明體" w:hAnsi="Times New Roman" w:cs="Roman Unicode" w:hint="eastAsia"/>
          <w:b/>
          <w:sz w:val="20"/>
          <w:szCs w:val="20"/>
          <w:bdr w:val="single" w:sz="4" w:space="0" w:color="auto"/>
        </w:rPr>
        <w:t>三、</w:t>
      </w:r>
      <w:r w:rsidRPr="00614C27">
        <w:rPr>
          <w:rFonts w:ascii="Times New Roman" w:eastAsia="新細明體" w:hAnsi="Times New Roman" w:cs="Times New Roman" w:hint="eastAsia"/>
          <w:b/>
          <w:sz w:val="20"/>
          <w:szCs w:val="20"/>
          <w:bdr w:val="single" w:sz="4" w:space="0" w:color="auto"/>
        </w:rPr>
        <w:t>說法教化之本故</w:t>
      </w:r>
      <w:r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048</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.83</w:t>
      </w:r>
      <w:r w:rsidRPr="00614C27">
        <w:rPr>
          <w:rFonts w:ascii="Times New Roman" w:eastAsia="新細明體" w:hAnsi="Times New Roman" w:cs="Times New Roman"/>
          <w:sz w:val="20"/>
          <w:szCs w:val="20"/>
        </w:rPr>
        <w:t>）</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復次，是菩薩輩自利已具足，但欲益彼，說法教化無盡，以無礙陀羅尼為根本。</w:t>
      </w:r>
    </w:p>
    <w:p w:rsidR="00FA3FB4" w:rsidRPr="00614C27" w:rsidRDefault="00FA3FB4" w:rsidP="00192DE6">
      <w:pPr>
        <w:spacing w:beforeLines="20" w:before="72"/>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以是故，諸菩薩常行無礙陀羅尼。</w:t>
      </w:r>
    </w:p>
    <w:p w:rsidR="00FA3FB4" w:rsidRPr="00614C27" w:rsidRDefault="005D6809" w:rsidP="007E2833">
      <w:pPr>
        <w:spacing w:beforeLines="30" w:before="108"/>
        <w:jc w:val="both"/>
        <w:rPr>
          <w:rFonts w:ascii="新細明體" w:eastAsia="新細明體" w:hAnsi="新細明體" w:cs="Roman Unicode"/>
          <w:b/>
          <w:sz w:val="20"/>
          <w:szCs w:val="20"/>
          <w:bdr w:val="single" w:sz="4" w:space="0" w:color="auto"/>
        </w:rPr>
      </w:pPr>
      <w:r>
        <w:rPr>
          <w:rFonts w:ascii="新細明體" w:eastAsia="新細明體" w:hAnsi="新細明體" w:cs="Roman Unicode" w:hint="eastAsia"/>
          <w:b/>
          <w:bCs/>
          <w:sz w:val="20"/>
          <w:szCs w:val="20"/>
          <w:bdr w:val="single" w:sz="4" w:space="0" w:color="auto"/>
        </w:rPr>
        <w:t>參</w:t>
      </w:r>
      <w:r w:rsidR="00FA3FB4" w:rsidRPr="00614C27">
        <w:rPr>
          <w:rFonts w:ascii="新細明體" w:eastAsia="新細明體" w:hAnsi="新細明體" w:cs="Roman Unicode" w:hint="eastAsia"/>
          <w:b/>
          <w:bCs/>
          <w:sz w:val="20"/>
          <w:szCs w:val="20"/>
          <w:bdr w:val="single" w:sz="4" w:space="0" w:color="auto"/>
        </w:rPr>
        <w:t>、釋「</w:t>
      </w:r>
      <w:r w:rsidR="00FA3FB4" w:rsidRPr="00614C27">
        <w:rPr>
          <w:rFonts w:ascii="新細明體" w:eastAsia="新細明體" w:hAnsi="新細明體" w:cs="Roman Unicode" w:hint="eastAsia"/>
          <w:b/>
          <w:sz w:val="20"/>
          <w:szCs w:val="20"/>
          <w:bdr w:val="single" w:sz="4" w:space="0" w:color="auto"/>
        </w:rPr>
        <w:t>悉是</w:t>
      </w:r>
      <w:r w:rsidR="00FA3FB4" w:rsidRPr="00614C27">
        <w:rPr>
          <w:rFonts w:ascii="新細明體" w:eastAsia="新細明體" w:hAnsi="新細明體" w:cs="Roman Unicode" w:hint="eastAsia"/>
          <w:b/>
          <w:bCs/>
          <w:sz w:val="20"/>
          <w:szCs w:val="20"/>
          <w:bdr w:val="single" w:sz="4" w:space="0" w:color="auto"/>
        </w:rPr>
        <w:t>五通」</w:t>
      </w:r>
    </w:p>
    <w:p w:rsidR="00FA3FB4" w:rsidRPr="00614C27" w:rsidRDefault="00FA3FB4" w:rsidP="00432019">
      <w:pPr>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悉是五通。</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如意、天眼、天耳、他心智、自識宿命。</w:t>
      </w:r>
      <w:r w:rsidRPr="00614C27">
        <w:rPr>
          <w:rFonts w:ascii="Times New Roman" w:eastAsia="新細明體" w:hAnsi="Times New Roman" w:cs="Times New Roman"/>
          <w:szCs w:val="24"/>
          <w:vertAlign w:val="superscript"/>
        </w:rPr>
        <w:footnoteReference w:id="91"/>
      </w:r>
    </w:p>
    <w:p w:rsidR="00FA3FB4" w:rsidRPr="00614C27" w:rsidRDefault="00FA3FB4" w:rsidP="00470244">
      <w:pPr>
        <w:ind w:leftChars="50" w:left="120"/>
        <w:jc w:val="both"/>
        <w:rPr>
          <w:rFonts w:ascii="Times New Roman" w:eastAsia="新細明體" w:hAnsi="Times New Roman" w:cs="Times New Roman"/>
          <w:szCs w:val="24"/>
        </w:rPr>
      </w:pPr>
      <w:r w:rsidRPr="00614C27">
        <w:rPr>
          <w:rFonts w:ascii="Times New Roman" w:eastAsia="新細明體" w:hAnsi="新細明體" w:cs="Times New Roman"/>
          <w:b/>
          <w:bCs/>
          <w:sz w:val="20"/>
          <w:szCs w:val="24"/>
          <w:bdr w:val="single" w:sz="4" w:space="0" w:color="auto"/>
        </w:rPr>
        <w:t>一、如意通</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云何如意？如意有三種：能到、轉變、聖如意。</w:t>
      </w:r>
      <w:r w:rsidRPr="00614C27">
        <w:rPr>
          <w:rFonts w:ascii="Times New Roman" w:eastAsia="新細明體" w:hAnsi="Times New Roman" w:cs="Times New Roman"/>
          <w:szCs w:val="24"/>
          <w:vertAlign w:val="superscript"/>
        </w:rPr>
        <w:footnoteReference w:id="92"/>
      </w:r>
    </w:p>
    <w:p w:rsidR="00FA3FB4" w:rsidRPr="00614C27" w:rsidRDefault="00FA3FB4" w:rsidP="007E2833">
      <w:pPr>
        <w:spacing w:beforeLines="30" w:before="108"/>
        <w:ind w:leftChars="100" w:left="240"/>
        <w:jc w:val="both"/>
        <w:rPr>
          <w:rFonts w:ascii="新細明體" w:eastAsia="新細明體" w:hAnsi="新細明體" w:cs="Roman Unicode"/>
          <w:b/>
          <w:szCs w:val="24"/>
        </w:rPr>
      </w:pPr>
      <w:r w:rsidRPr="00614C27">
        <w:rPr>
          <w:rFonts w:ascii="新細明體" w:eastAsia="新細明體" w:hAnsi="新細明體" w:cs="Roman Unicode" w:hint="eastAsia"/>
          <w:b/>
          <w:bCs/>
          <w:sz w:val="20"/>
          <w:szCs w:val="24"/>
          <w:bdr w:val="single" w:sz="4" w:space="0" w:color="auto"/>
        </w:rPr>
        <w:t>（一）別釋能到</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能到</w:t>
      </w:r>
      <w:r w:rsidRPr="00614C27">
        <w:rPr>
          <w:rFonts w:ascii="Times New Roman" w:eastAsia="新細明體" w:hAnsi="Times New Roman" w:cs="Roman Unicode" w:hint="eastAsia"/>
          <w:szCs w:val="24"/>
        </w:rPr>
        <w:t>有四種</w:t>
      </w:r>
      <w:r w:rsidRPr="00614C27">
        <w:rPr>
          <w:rFonts w:ascii="Times New Roman" w:eastAsia="新細明體" w:hAnsi="Times New Roman" w:cs="Times New Roman"/>
          <w:szCs w:val="24"/>
          <w:vertAlign w:val="superscript"/>
        </w:rPr>
        <w:footnoteReference w:id="93"/>
      </w:r>
      <w:r w:rsidRPr="00614C27">
        <w:rPr>
          <w:rFonts w:ascii="Times New Roman" w:eastAsia="新細明體" w:hAnsi="Times New Roman" w:cs="Roman Unicode" w:hint="eastAsia"/>
          <w:szCs w:val="24"/>
        </w:rPr>
        <w:t>：</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一者、身能飛行，如鳥無礙；</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二者、移遠令近，不往而到；</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三者、此沒彼出；</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四者、一念能至。</w:t>
      </w:r>
    </w:p>
    <w:p w:rsidR="00FA3FB4" w:rsidRPr="00614C27" w:rsidRDefault="00FA3FB4" w:rsidP="00470244">
      <w:pPr>
        <w:spacing w:beforeLines="30" w:before="108"/>
        <w:ind w:leftChars="100" w:left="240"/>
        <w:jc w:val="both"/>
        <w:rPr>
          <w:rFonts w:ascii="Times New Roman" w:eastAsia="新細明體" w:hAnsi="Times New Roman" w:cs="Times New Roman"/>
          <w:b/>
          <w:szCs w:val="24"/>
        </w:rPr>
      </w:pPr>
      <w:r w:rsidRPr="00614C27">
        <w:rPr>
          <w:rFonts w:ascii="Times New Roman" w:eastAsia="新細明體" w:hAnsi="新細明體" w:cs="Times New Roman"/>
          <w:b/>
          <w:bCs/>
          <w:sz w:val="20"/>
          <w:szCs w:val="24"/>
          <w:bdr w:val="single" w:sz="4" w:space="0" w:color="auto"/>
        </w:rPr>
        <w:t>（二）別釋轉變</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b/>
          <w:szCs w:val="24"/>
        </w:rPr>
        <w:t>轉變</w:t>
      </w:r>
      <w:r w:rsidRPr="00614C27">
        <w:rPr>
          <w:rFonts w:ascii="Times New Roman" w:eastAsia="新細明體" w:hAnsi="新細明體" w:cs="Times New Roman"/>
          <w:szCs w:val="24"/>
        </w:rPr>
        <w:t>者，大能作小</w:t>
      </w:r>
      <w:r w:rsidR="0062698A" w:rsidRPr="00614C27">
        <w:rPr>
          <w:rFonts w:ascii="Times New Roman" w:eastAsia="新細明體" w:hAnsi="新細明體" w:cs="Times New Roman" w:hint="eastAsia"/>
          <w:szCs w:val="24"/>
        </w:rPr>
        <w:t>，</w:t>
      </w:r>
      <w:r w:rsidR="00AA6DE8" w:rsidRPr="00614C27">
        <w:rPr>
          <w:rFonts w:ascii="Times New Roman" w:eastAsia="新細明體" w:hAnsi="新細明體" w:cs="Times New Roman"/>
          <w:sz w:val="22"/>
        </w:rPr>
        <w:t>（</w:t>
      </w:r>
      <w:smartTag w:uri="urn:schemas-microsoft-com:office:smarttags" w:element="chmetcnv">
        <w:smartTagPr>
          <w:attr w:name="UnitName" w:val="a"/>
          <w:attr w:name="SourceValue" w:val="98"/>
          <w:attr w:name="HasSpace" w:val="False"/>
          <w:attr w:name="Negative" w:val="False"/>
          <w:attr w:name="NumberType" w:val="1"/>
          <w:attr w:name="TCSC" w:val="0"/>
        </w:smartTagPr>
        <w:r w:rsidR="00AA6DE8" w:rsidRPr="00614C27">
          <w:rPr>
            <w:rFonts w:ascii="Times New Roman" w:eastAsia="新細明體" w:hAnsi="Times New Roman" w:cs="Times New Roman"/>
            <w:sz w:val="22"/>
            <w:shd w:val="pct15" w:color="auto" w:fill="FFFFFF"/>
          </w:rPr>
          <w:t>98a</w:t>
        </w:r>
      </w:smartTag>
      <w:r w:rsidR="00AA6DE8" w:rsidRPr="00614C27">
        <w:rPr>
          <w:rFonts w:ascii="Times New Roman" w:eastAsia="新細明體" w:hAnsi="新細明體" w:cs="Times New Roman"/>
          <w:sz w:val="22"/>
        </w:rPr>
        <w:t>）</w:t>
      </w:r>
      <w:r w:rsidRPr="00614C27">
        <w:rPr>
          <w:rFonts w:ascii="Times New Roman" w:eastAsia="新細明體" w:hAnsi="新細明體" w:cs="Times New Roman"/>
          <w:szCs w:val="24"/>
        </w:rPr>
        <w:t>小</w:t>
      </w:r>
      <w:r w:rsidR="00DD014A" w:rsidRPr="00DD014A">
        <w:rPr>
          <w:rFonts w:ascii="Times New Roman" w:eastAsia="新細明體" w:hAnsi="新細明體" w:cs="Times New Roman" w:hint="eastAsia"/>
          <w:szCs w:val="24"/>
        </w:rPr>
        <w:t>能作大</w:t>
      </w:r>
      <w:r w:rsidRPr="00614C27">
        <w:rPr>
          <w:rFonts w:ascii="Times New Roman" w:eastAsia="新細明體" w:hAnsi="新細明體" w:cs="Times New Roman"/>
          <w:szCs w:val="24"/>
        </w:rPr>
        <w:t>，一能作多</w:t>
      </w:r>
      <w:r w:rsidR="0062698A"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多能作一，種種諸物皆能轉變。外道輩轉變，極久不過七日；諸佛及弟子轉變自在，無有久近。</w:t>
      </w:r>
    </w:p>
    <w:p w:rsidR="00FA3FB4" w:rsidRPr="00614C27" w:rsidRDefault="00FA3FB4" w:rsidP="004146DF">
      <w:pPr>
        <w:keepNext/>
        <w:spacing w:beforeLines="30" w:before="108" w:line="370" w:lineRule="exact"/>
        <w:ind w:leftChars="100" w:left="240"/>
        <w:jc w:val="both"/>
        <w:rPr>
          <w:rFonts w:ascii="Times New Roman" w:eastAsia="新細明體" w:hAnsi="Times New Roman" w:cs="Times New Roman"/>
          <w:b/>
          <w:szCs w:val="24"/>
        </w:rPr>
      </w:pPr>
      <w:r w:rsidRPr="00614C27">
        <w:rPr>
          <w:rFonts w:ascii="Times New Roman" w:eastAsia="新細明體" w:hAnsi="Times New Roman" w:cs="Times New Roman" w:hint="eastAsia"/>
          <w:b/>
          <w:bCs/>
          <w:sz w:val="20"/>
          <w:szCs w:val="24"/>
          <w:bdr w:val="single" w:sz="4" w:space="0" w:color="auto"/>
        </w:rPr>
        <w:t>（三）</w:t>
      </w:r>
      <w:r w:rsidRPr="00614C27">
        <w:rPr>
          <w:rFonts w:ascii="Times New Roman" w:eastAsia="新細明體" w:hAnsi="新細明體" w:cs="Times New Roman"/>
          <w:b/>
          <w:bCs/>
          <w:sz w:val="20"/>
          <w:szCs w:val="24"/>
          <w:bdr w:val="single" w:sz="4" w:space="0" w:color="auto"/>
        </w:rPr>
        <w:t>別釋聖如意</w:t>
      </w:r>
    </w:p>
    <w:p w:rsidR="00FA3FB4" w:rsidRPr="00614C27" w:rsidRDefault="00FA3FB4" w:rsidP="004146DF">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聖如意</w:t>
      </w:r>
      <w:r w:rsidRPr="00614C27">
        <w:rPr>
          <w:rFonts w:ascii="Times New Roman" w:eastAsia="新細明體" w:hAnsi="Times New Roman" w:cs="Roman Unicode" w:hint="eastAsia"/>
          <w:szCs w:val="24"/>
        </w:rPr>
        <w:t>者，外六塵中不可愛不淨物，能觀令淨；可愛淨物，能觀令不淨</w:t>
      </w:r>
      <w:r w:rsidR="005642EA"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是聖如意法，唯佛獨有。</w:t>
      </w:r>
      <w:r w:rsidRPr="00614C27">
        <w:rPr>
          <w:rFonts w:ascii="Times New Roman" w:eastAsia="新細明體" w:hAnsi="Times New Roman" w:cs="Times New Roman"/>
          <w:szCs w:val="24"/>
          <w:vertAlign w:val="superscript"/>
        </w:rPr>
        <w:footnoteReference w:id="94"/>
      </w:r>
    </w:p>
    <w:p w:rsidR="00FA3FB4" w:rsidRPr="00614C27" w:rsidRDefault="00FA3FB4" w:rsidP="004146DF">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是如意通，從修四如意足生；是如意足通等，色緣故次第生，不可一時得。</w:t>
      </w:r>
      <w:r w:rsidRPr="00614C27">
        <w:rPr>
          <w:rFonts w:ascii="Times New Roman" w:eastAsia="新細明體" w:hAnsi="Times New Roman" w:cs="Times New Roman"/>
          <w:szCs w:val="24"/>
          <w:vertAlign w:val="superscript"/>
        </w:rPr>
        <w:footnoteReference w:id="95"/>
      </w:r>
    </w:p>
    <w:p w:rsidR="00FA3FB4" w:rsidRPr="00614C27" w:rsidRDefault="00FA3FB4" w:rsidP="004146DF">
      <w:pPr>
        <w:spacing w:beforeLines="30" w:before="108" w:line="370" w:lineRule="exact"/>
        <w:ind w:leftChars="50" w:left="12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二、天眼通</w:t>
      </w:r>
    </w:p>
    <w:p w:rsidR="00FA3FB4" w:rsidRPr="00614C27" w:rsidRDefault="00FA3FB4" w:rsidP="004146DF">
      <w:pPr>
        <w:spacing w:line="370" w:lineRule="exact"/>
        <w:ind w:leftChars="100" w:left="240"/>
        <w:jc w:val="both"/>
        <w:rPr>
          <w:rFonts w:ascii="Times New Roman" w:eastAsia="新細明體" w:hAnsi="Times New Roman" w:cs="Times New Roman"/>
          <w:sz w:val="20"/>
          <w:szCs w:val="20"/>
          <w:bdr w:val="single" w:sz="4" w:space="0" w:color="auto"/>
        </w:rPr>
      </w:pPr>
      <w:r w:rsidRPr="00614C27">
        <w:rPr>
          <w:rFonts w:ascii="Times New Roman" w:eastAsia="新細明體" w:hAnsi="Times New Roman" w:cs="Times New Roman"/>
          <w:b/>
          <w:sz w:val="20"/>
          <w:szCs w:val="20"/>
          <w:bdr w:val="single" w:sz="4" w:space="0" w:color="auto"/>
        </w:rPr>
        <w:t>（一）釋天眼通名義</w:t>
      </w:r>
      <w:r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051</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.86</w:t>
      </w:r>
      <w:r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天眼通者，於眼得色界四大造清淨色，是名天眼。</w:t>
      </w:r>
    </w:p>
    <w:p w:rsidR="00FA3FB4" w:rsidRPr="00614C27" w:rsidRDefault="00FA3FB4" w:rsidP="004146DF">
      <w:pPr>
        <w:spacing w:beforeLines="30" w:before="108" w:line="370" w:lineRule="exact"/>
        <w:ind w:leftChars="100" w:left="240"/>
        <w:jc w:val="both"/>
        <w:rPr>
          <w:rFonts w:ascii="Times New Roman" w:eastAsia="新細明體" w:hAnsi="Times New Roman" w:cs="Times New Roman"/>
          <w:sz w:val="20"/>
          <w:szCs w:val="20"/>
          <w:bdr w:val="single" w:sz="4" w:space="0" w:color="auto"/>
        </w:rPr>
      </w:pPr>
      <w:r w:rsidRPr="00614C27">
        <w:rPr>
          <w:rFonts w:ascii="Times New Roman" w:eastAsia="新細明體" w:hAnsi="Times New Roman" w:cs="Times New Roman"/>
          <w:b/>
          <w:sz w:val="20"/>
          <w:szCs w:val="20"/>
          <w:bdr w:val="single" w:sz="4" w:space="0" w:color="auto"/>
        </w:rPr>
        <w:t>（二）天眼所見境</w:t>
      </w:r>
      <w:r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051</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.86</w:t>
      </w:r>
      <w:r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天眼所見，自地及下地六道中眾生諸物，若近若遠，若覆</w:t>
      </w:r>
      <w:r w:rsidRPr="00614C27">
        <w:rPr>
          <w:rFonts w:ascii="Times New Roman" w:eastAsia="新細明體" w:hAnsi="Times New Roman" w:cs="Times New Roman"/>
          <w:szCs w:val="24"/>
          <w:vertAlign w:val="superscript"/>
        </w:rPr>
        <w:footnoteReference w:id="96"/>
      </w:r>
      <w:r w:rsidRPr="00614C27">
        <w:rPr>
          <w:rFonts w:ascii="Times New Roman" w:eastAsia="新細明體" w:hAnsi="Times New Roman" w:cs="Times New Roman"/>
          <w:szCs w:val="24"/>
        </w:rPr>
        <w:t>若細諸色，無不能照。</w:t>
      </w:r>
      <w:r w:rsidRPr="00614C27">
        <w:rPr>
          <w:rFonts w:ascii="Times New Roman" w:eastAsia="新細明體" w:hAnsi="Times New Roman" w:cs="Times New Roman"/>
          <w:szCs w:val="24"/>
          <w:vertAlign w:val="superscript"/>
        </w:rPr>
        <w:footnoteReference w:id="97"/>
      </w:r>
    </w:p>
    <w:p w:rsidR="00FA3FB4" w:rsidRPr="00614C27" w:rsidRDefault="00FA3FB4" w:rsidP="004146DF">
      <w:pPr>
        <w:spacing w:beforeLines="30" w:before="108" w:line="370" w:lineRule="exact"/>
        <w:ind w:leftChars="100" w:left="240"/>
        <w:jc w:val="both"/>
        <w:rPr>
          <w:rFonts w:ascii="Times New Roman" w:eastAsia="新細明體" w:hAnsi="Times New Roman" w:cs="Times New Roman"/>
          <w:sz w:val="20"/>
          <w:szCs w:val="20"/>
        </w:rPr>
      </w:pPr>
      <w:r w:rsidRPr="00614C27">
        <w:rPr>
          <w:rFonts w:ascii="Times New Roman" w:eastAsia="新細明體" w:hAnsi="新細明體" w:cs="Times New Roman"/>
          <w:b/>
          <w:bCs/>
          <w:sz w:val="20"/>
          <w:szCs w:val="20"/>
          <w:bdr w:val="single" w:sz="4" w:space="0" w:color="auto"/>
        </w:rPr>
        <w:t>（三）</w:t>
      </w:r>
      <w:r w:rsidRPr="00614C27">
        <w:rPr>
          <w:rFonts w:ascii="Times New Roman" w:eastAsia="新細明體" w:hAnsi="新細明體" w:cs="Times New Roman"/>
          <w:b/>
          <w:sz w:val="20"/>
          <w:szCs w:val="20"/>
          <w:bdr w:val="single" w:sz="4" w:space="0" w:color="auto"/>
        </w:rPr>
        <w:t>修得、報得（五通中唯修得）</w:t>
      </w:r>
      <w:r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051</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.86</w:t>
      </w:r>
      <w:r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見</w:t>
      </w:r>
      <w:r w:rsidRPr="00614C27">
        <w:rPr>
          <w:rFonts w:ascii="Times New Roman" w:eastAsia="新細明體" w:hAnsi="Times New Roman" w:cs="Times New Roman"/>
          <w:szCs w:val="24"/>
          <w:vertAlign w:val="superscript"/>
        </w:rPr>
        <w:footnoteReference w:id="98"/>
      </w:r>
      <w:r w:rsidRPr="00614C27">
        <w:rPr>
          <w:rFonts w:ascii="Times New Roman" w:eastAsia="新細明體" w:hAnsi="Times New Roman" w:cs="Times New Roman"/>
          <w:szCs w:val="24"/>
        </w:rPr>
        <w:t>天眼有二種：一者、從報得</w:t>
      </w:r>
      <w:r w:rsidR="00D00AA1" w:rsidRPr="00614C27">
        <w:rPr>
          <w:rFonts w:ascii="Times New Roman" w:eastAsia="新細明體" w:hAnsi="Times New Roman" w:cs="Times New Roman" w:hint="eastAsia"/>
          <w:szCs w:val="24"/>
        </w:rPr>
        <w:t>，</w:t>
      </w:r>
      <w:r w:rsidRPr="00614C27">
        <w:rPr>
          <w:rFonts w:ascii="Times New Roman" w:eastAsia="新細明體" w:hAnsi="Times New Roman" w:cs="Times New Roman"/>
          <w:szCs w:val="24"/>
        </w:rPr>
        <w:t>二者、從修得。</w:t>
      </w:r>
    </w:p>
    <w:p w:rsidR="00FA3FB4" w:rsidRPr="00614C27" w:rsidRDefault="00FA3FB4" w:rsidP="004146DF">
      <w:pPr>
        <w:spacing w:line="370" w:lineRule="exact"/>
        <w:ind w:leftChars="150" w:left="360"/>
        <w:jc w:val="both"/>
        <w:outlineLvl w:val="0"/>
        <w:rPr>
          <w:rFonts w:ascii="Times New Roman" w:eastAsia="新細明體" w:hAnsi="Times New Roman" w:cs="Times New Roman"/>
          <w:bCs/>
          <w:sz w:val="20"/>
          <w:szCs w:val="24"/>
        </w:rPr>
      </w:pPr>
      <w:r w:rsidRPr="00614C27">
        <w:rPr>
          <w:rFonts w:ascii="Times New Roman" w:eastAsia="新細明體" w:hAnsi="Times New Roman" w:cs="Times New Roman"/>
          <w:b/>
          <w:bCs/>
          <w:sz w:val="20"/>
          <w:szCs w:val="24"/>
          <w:bdr w:val="single" w:sz="4" w:space="0" w:color="auto"/>
        </w:rPr>
        <w:t>1</w:t>
      </w:r>
      <w:r w:rsidRPr="00614C27">
        <w:rPr>
          <w:rFonts w:ascii="Times New Roman" w:eastAsia="新細明體" w:hAnsi="Times New Roman" w:cs="Times New Roman"/>
          <w:b/>
          <w:bCs/>
          <w:sz w:val="20"/>
          <w:szCs w:val="24"/>
          <w:bdr w:val="single" w:sz="4" w:space="0" w:color="auto"/>
        </w:rPr>
        <w:t>、</w:t>
      </w:r>
      <w:r w:rsidRPr="00614C27">
        <w:rPr>
          <w:rFonts w:ascii="Times New Roman" w:eastAsia="新細明體" w:hAnsi="Times New Roman" w:cs="Times New Roman"/>
          <w:b/>
          <w:sz w:val="20"/>
          <w:szCs w:val="20"/>
          <w:bdr w:val="single" w:sz="4" w:space="0" w:color="auto"/>
        </w:rPr>
        <w:t>修因：</w:t>
      </w:r>
      <w:r w:rsidRPr="00614C27">
        <w:rPr>
          <w:rFonts w:ascii="Times New Roman" w:eastAsia="新細明體" w:hAnsi="Times New Roman" w:cs="Times New Roman"/>
          <w:b/>
          <w:bCs/>
          <w:sz w:val="20"/>
          <w:szCs w:val="24"/>
          <w:bdr w:val="single" w:sz="4" w:space="0" w:color="auto"/>
        </w:rPr>
        <w:t>常憶念種種光明故，修得天眼通</w:t>
      </w:r>
      <w:r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051</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.86</w:t>
      </w:r>
      <w:r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50" w:left="360"/>
        <w:jc w:val="both"/>
        <w:rPr>
          <w:rFonts w:ascii="Times New Roman" w:eastAsia="新細明體" w:hAnsi="Times New Roman" w:cs="Times New Roman"/>
          <w:szCs w:val="24"/>
        </w:rPr>
      </w:pPr>
      <w:r w:rsidRPr="00614C27">
        <w:rPr>
          <w:rFonts w:ascii="Times New Roman" w:eastAsia="新細明體" w:hAnsi="Times New Roman" w:cs="Times New Roman"/>
          <w:szCs w:val="24"/>
        </w:rPr>
        <w:t>是五通中天眼</w:t>
      </w:r>
      <w:r w:rsidRPr="00614C27">
        <w:rPr>
          <w:rFonts w:ascii="Times New Roman" w:eastAsia="新細明體" w:hAnsi="Times New Roman" w:cs="Times New Roman"/>
          <w:b/>
          <w:szCs w:val="24"/>
        </w:rPr>
        <w:t>從修得</w:t>
      </w:r>
      <w:r w:rsidRPr="00614C27">
        <w:rPr>
          <w:rFonts w:ascii="Times New Roman" w:eastAsia="新細明體" w:hAnsi="Times New Roman" w:cs="Times New Roman"/>
          <w:szCs w:val="24"/>
        </w:rPr>
        <w:t>，非報得。何以故？常憶念種種光明得故。</w:t>
      </w:r>
    </w:p>
    <w:p w:rsidR="00FA3FB4" w:rsidRPr="00614C27" w:rsidRDefault="00FA3FB4" w:rsidP="004146DF">
      <w:pPr>
        <w:snapToGrid w:val="0"/>
        <w:spacing w:beforeLines="30" w:before="108" w:line="370" w:lineRule="exact"/>
        <w:ind w:leftChars="150" w:left="360"/>
        <w:jc w:val="both"/>
        <w:outlineLvl w:val="0"/>
        <w:rPr>
          <w:rFonts w:ascii="Times New Roman" w:eastAsia="新細明體" w:hAnsi="Times New Roman" w:cs="Times New Roman"/>
          <w:sz w:val="20"/>
          <w:szCs w:val="20"/>
          <w:bdr w:val="single" w:sz="4" w:space="0" w:color="auto"/>
        </w:rPr>
      </w:pPr>
      <w:r w:rsidRPr="00614C27">
        <w:rPr>
          <w:rFonts w:ascii="Times New Roman" w:eastAsia="Roman Unicode" w:hAnsi="Times New Roman" w:cs="Times New Roman"/>
          <w:b/>
          <w:bCs/>
          <w:sz w:val="20"/>
          <w:szCs w:val="24"/>
          <w:bdr w:val="single" w:sz="4" w:space="0" w:color="auto"/>
        </w:rPr>
        <w:t>2</w:t>
      </w:r>
      <w:r w:rsidR="00727398" w:rsidRPr="00614C27">
        <w:rPr>
          <w:rFonts w:asciiTheme="minorEastAsia" w:hAnsiTheme="minorEastAsia" w:cs="Times New Roman"/>
          <w:b/>
          <w:bCs/>
          <w:sz w:val="20"/>
          <w:szCs w:val="24"/>
          <w:bdr w:val="single" w:sz="4" w:space="0" w:color="auto"/>
        </w:rPr>
        <w:t>、</w:t>
      </w:r>
      <w:r w:rsidRPr="00614C27">
        <w:rPr>
          <w:rFonts w:ascii="Times New Roman" w:eastAsia="新細明體" w:hAnsi="Times New Roman" w:cs="Times New Roman"/>
          <w:b/>
          <w:sz w:val="20"/>
          <w:szCs w:val="20"/>
          <w:bdr w:val="single" w:sz="4" w:space="0" w:color="auto"/>
        </w:rPr>
        <w:t>法身菩薩修得，肉身（菩薩）通二種</w:t>
      </w:r>
      <w:r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051</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.86</w:t>
      </w:r>
      <w:r w:rsidRPr="00614C27">
        <w:rPr>
          <w:rFonts w:ascii="Times New Roman" w:eastAsia="新細明體" w:hAnsi="Times New Roman" w:cs="Times New Roman"/>
          <w:sz w:val="20"/>
          <w:szCs w:val="20"/>
        </w:rPr>
        <w:t>）</w:t>
      </w:r>
    </w:p>
    <w:p w:rsidR="00FA3FB4" w:rsidRPr="00614C27" w:rsidRDefault="00FA3FB4" w:rsidP="004146DF">
      <w:pPr>
        <w:snapToGrid w:val="0"/>
        <w:spacing w:line="370" w:lineRule="exact"/>
        <w:ind w:leftChars="150" w:left="360"/>
        <w:jc w:val="both"/>
        <w:rPr>
          <w:rFonts w:ascii="Times New Roman" w:eastAsia="新細明體" w:hAnsi="Times New Roman" w:cs="Times New Roman"/>
          <w:szCs w:val="24"/>
        </w:rPr>
      </w:pPr>
      <w:r w:rsidRPr="00614C27">
        <w:rPr>
          <w:rFonts w:ascii="Times New Roman" w:eastAsia="新細明體" w:hAnsi="Times New Roman" w:cs="Times New Roman"/>
          <w:szCs w:val="24"/>
        </w:rPr>
        <w:t>復次，有人言：「是諸菩薩輩得無生法忍力故，六道中不攝，但為教化眾生故，以法身現於十方三界中；</w:t>
      </w:r>
      <w:r w:rsidRPr="00614C27">
        <w:rPr>
          <w:rFonts w:ascii="Times New Roman" w:eastAsia="新細明體" w:hAnsi="Times New Roman" w:cs="Times New Roman"/>
          <w:b/>
          <w:szCs w:val="24"/>
        </w:rPr>
        <w:t>未得法身菩薩，或修得，或報得</w:t>
      </w:r>
      <w:r w:rsidRPr="00614C27">
        <w:rPr>
          <w:rFonts w:ascii="Times New Roman" w:eastAsia="新細明體" w:hAnsi="Times New Roman" w:cs="Times New Roman"/>
          <w:szCs w:val="24"/>
        </w:rPr>
        <w:t>。</w:t>
      </w:r>
      <w:r w:rsidRPr="00614C27">
        <w:rPr>
          <w:rFonts w:ascii="Times New Roman" w:eastAsia="新細明體" w:hAnsi="Times New Roman" w:cs="Times New Roman"/>
          <w:szCs w:val="24"/>
          <w:vertAlign w:val="superscript"/>
        </w:rPr>
        <w:footnoteReference w:id="99"/>
      </w:r>
      <w:r w:rsidRPr="00614C27">
        <w:rPr>
          <w:rFonts w:ascii="Times New Roman" w:eastAsia="新細明體" w:hAnsi="Times New Roman" w:cs="Times New Roman"/>
          <w:szCs w:val="24"/>
        </w:rPr>
        <w:t>」</w:t>
      </w:r>
    </w:p>
    <w:p w:rsidR="00FA3FB4" w:rsidRPr="00614C27" w:rsidRDefault="00FA3FB4" w:rsidP="004146DF">
      <w:pPr>
        <w:spacing w:beforeLines="30" w:before="108" w:line="370" w:lineRule="exact"/>
        <w:ind w:leftChars="100" w:left="240"/>
        <w:jc w:val="both"/>
        <w:rPr>
          <w:rFonts w:ascii="Times New Roman" w:eastAsia="新細明體" w:hAnsi="Times New Roman" w:cs="Times New Roman"/>
          <w:sz w:val="20"/>
          <w:szCs w:val="20"/>
          <w:bdr w:val="single" w:sz="4" w:space="0" w:color="auto"/>
        </w:rPr>
      </w:pPr>
      <w:r w:rsidRPr="00614C27">
        <w:rPr>
          <w:rFonts w:ascii="Times New Roman" w:eastAsia="新細明體" w:hAnsi="Times New Roman" w:cs="Times New Roman"/>
          <w:b/>
          <w:sz w:val="20"/>
          <w:szCs w:val="20"/>
          <w:bdr w:val="single" w:sz="4" w:space="0" w:color="auto"/>
        </w:rPr>
        <w:t>（四）凡夫、二乘、大乘天眼之差別</w:t>
      </w:r>
      <w:r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051</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.86</w:t>
      </w:r>
      <w:r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960" w:hangingChars="300" w:hanging="720"/>
        <w:jc w:val="both"/>
        <w:rPr>
          <w:rFonts w:ascii="Times New Roman" w:eastAsia="新細明體" w:hAnsi="Times New Roman" w:cs="Times New Roman"/>
          <w:szCs w:val="24"/>
        </w:rPr>
      </w:pPr>
      <w:r w:rsidRPr="00614C27">
        <w:rPr>
          <w:rFonts w:ascii="Times New Roman" w:eastAsia="新細明體" w:hAnsi="Times New Roman" w:cs="Times New Roman"/>
          <w:szCs w:val="24"/>
        </w:rPr>
        <w:t>問曰：是諸菩薩功德，勝阿羅漢、辟支佛，何以故讚凡夫所共小功德天眼，不讚諸菩薩慧眼、法眼、佛眼？</w:t>
      </w:r>
      <w:r w:rsidRPr="00614C27">
        <w:rPr>
          <w:rFonts w:ascii="Times New Roman" w:eastAsia="新細明體" w:hAnsi="Times New Roman" w:cs="Times New Roman"/>
          <w:szCs w:val="24"/>
          <w:vertAlign w:val="superscript"/>
        </w:rPr>
        <w:footnoteReference w:id="100"/>
      </w:r>
    </w:p>
    <w:p w:rsidR="00FA3FB4" w:rsidRPr="00614C27" w:rsidRDefault="00FA3FB4" w:rsidP="004146DF">
      <w:pPr>
        <w:spacing w:beforeLines="10" w:before="36" w:afterLines="10" w:after="36" w:line="370" w:lineRule="exact"/>
        <w:ind w:leftChars="100" w:left="960" w:hangingChars="300" w:hanging="720"/>
        <w:jc w:val="both"/>
        <w:rPr>
          <w:rFonts w:ascii="Times New Roman" w:eastAsia="細明體" w:hAnsi="Times New Roman" w:cs="Times New Roman"/>
          <w:szCs w:val="24"/>
        </w:rPr>
      </w:pPr>
      <w:r w:rsidRPr="00614C27">
        <w:rPr>
          <w:rFonts w:ascii="Times New Roman" w:eastAsia="細明體" w:hAnsi="Times New Roman" w:cs="Times New Roman"/>
          <w:szCs w:val="24"/>
        </w:rPr>
        <w:t>答曰：有三種天：一、假號天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saṃmatideva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，二、生天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upapattideva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，三、清淨天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viśuddhideva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w:t>
      </w:r>
      <w:r w:rsidRPr="00614C27">
        <w:rPr>
          <w:rFonts w:ascii="Times New Roman" w:eastAsia="新細明體" w:hAnsi="Times New Roman" w:cs="Times New Roman"/>
          <w:szCs w:val="24"/>
          <w:vertAlign w:val="superscript"/>
        </w:rPr>
        <w:footnoteReference w:id="101"/>
      </w:r>
    </w:p>
    <w:p w:rsidR="00FA3FB4" w:rsidRPr="00614C27" w:rsidRDefault="00FA3FB4" w:rsidP="004146DF">
      <w:pPr>
        <w:spacing w:beforeLines="10" w:before="36" w:line="370" w:lineRule="exact"/>
        <w:ind w:leftChars="400" w:left="960"/>
        <w:jc w:val="both"/>
        <w:rPr>
          <w:rFonts w:ascii="Times New Roman" w:eastAsia="細明體" w:hAnsi="Times New Roman" w:cs="Times New Roman"/>
          <w:szCs w:val="24"/>
        </w:rPr>
      </w:pPr>
      <w:r w:rsidRPr="00614C27">
        <w:rPr>
          <w:rFonts w:ascii="Times New Roman" w:eastAsia="細明體" w:hAnsi="Times New Roman" w:cs="Times New Roman"/>
          <w:szCs w:val="24"/>
        </w:rPr>
        <w:t>轉輪聖王、諸餘大王等，是名</w:t>
      </w:r>
      <w:r w:rsidRPr="00614C27">
        <w:rPr>
          <w:rFonts w:ascii="Times New Roman" w:eastAsia="細明體" w:hAnsi="Times New Roman" w:cs="Times New Roman"/>
          <w:b/>
          <w:szCs w:val="24"/>
        </w:rPr>
        <w:t>假號天</w:t>
      </w:r>
      <w:r w:rsidRPr="00614C27">
        <w:rPr>
          <w:rFonts w:ascii="Times New Roman" w:eastAsia="細明體" w:hAnsi="Times New Roman" w:cs="Times New Roman"/>
          <w:szCs w:val="24"/>
        </w:rPr>
        <w:t>。</w:t>
      </w:r>
    </w:p>
    <w:p w:rsidR="00FA3FB4" w:rsidRPr="00614C27" w:rsidRDefault="00FA3FB4" w:rsidP="004146DF">
      <w:pPr>
        <w:spacing w:line="37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從四天王天，乃至有頂生處，是名</w:t>
      </w:r>
      <w:r w:rsidRPr="00614C27">
        <w:rPr>
          <w:rFonts w:ascii="細明體" w:eastAsia="細明體" w:hAnsi="Courier New" w:cs="Roman Unicode" w:hint="eastAsia"/>
          <w:b/>
          <w:szCs w:val="24"/>
        </w:rPr>
        <w:t>生天</w:t>
      </w:r>
      <w:r w:rsidRPr="00614C27">
        <w:rPr>
          <w:rFonts w:ascii="細明體" w:eastAsia="細明體" w:hAnsi="Courier New" w:cs="Roman Unicode" w:hint="eastAsia"/>
          <w:szCs w:val="24"/>
        </w:rPr>
        <w:t>。</w:t>
      </w:r>
    </w:p>
    <w:p w:rsidR="00FA3FB4" w:rsidRPr="00614C27" w:rsidRDefault="00FA3FB4" w:rsidP="004146DF">
      <w:pPr>
        <w:keepNext/>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諸佛、法身菩薩、辟支佛、阿羅漢，是名</w:t>
      </w:r>
      <w:r w:rsidRPr="00614C27">
        <w:rPr>
          <w:rFonts w:ascii="細明體" w:eastAsia="細明體" w:hAnsi="Courier New" w:cs="Roman Unicode" w:hint="eastAsia"/>
          <w:b/>
          <w:szCs w:val="24"/>
        </w:rPr>
        <w:t>清淨天</w:t>
      </w:r>
      <w:r w:rsidRPr="00614C27">
        <w:rPr>
          <w:rFonts w:ascii="細明體" w:eastAsia="細明體" w:hAnsi="Courier New" w:cs="Roman Unicode" w:hint="eastAsia"/>
          <w:szCs w:val="24"/>
        </w:rPr>
        <w:t>。</w:t>
      </w:r>
    </w:p>
    <w:p w:rsidR="00FA3FB4" w:rsidRPr="00614C27" w:rsidRDefault="00FA3FB4" w:rsidP="004146DF">
      <w:pPr>
        <w:keepNext/>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是清淨天修得天眼，是謂天眼通。</w:t>
      </w:r>
    </w:p>
    <w:p w:rsidR="005642EA" w:rsidRPr="00614C27" w:rsidRDefault="00FA3FB4" w:rsidP="004146DF">
      <w:pPr>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佛、法身菩薩清淨天眼，一切離欲五通凡夫所不能得，聲聞、辟支佛亦所不得。所以者何？小阿羅漢小用心，見一千世界；大用心，見二千世界。大阿羅漢小用心，見二千世界；大用心，見三千大千世界。辟支佛亦爾。</w:t>
      </w:r>
    </w:p>
    <w:p w:rsidR="00FA3FB4" w:rsidRPr="00614C27" w:rsidRDefault="00FA3FB4" w:rsidP="004146DF">
      <w:pPr>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是名天眼通。</w:t>
      </w:r>
      <w:r w:rsidRPr="00614C27">
        <w:rPr>
          <w:rFonts w:ascii="Times New Roman" w:eastAsia="新細明體" w:hAnsi="Times New Roman" w:cs="Times New Roman"/>
          <w:szCs w:val="24"/>
          <w:vertAlign w:val="superscript"/>
        </w:rPr>
        <w:footnoteReference w:id="102"/>
      </w:r>
    </w:p>
    <w:p w:rsidR="00FA3FB4" w:rsidRPr="00614C27" w:rsidRDefault="00FA3FB4" w:rsidP="004146DF">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sidRPr="00614C27">
        <w:rPr>
          <w:rFonts w:ascii="新細明體" w:eastAsia="新細明體" w:hAnsi="新細明體" w:cs="Roman Unicode" w:hint="eastAsia"/>
          <w:b/>
          <w:bCs/>
          <w:sz w:val="20"/>
          <w:szCs w:val="24"/>
          <w:bdr w:val="single" w:sz="4" w:space="0" w:color="auto"/>
        </w:rPr>
        <w:t>三、天耳通</w:t>
      </w:r>
    </w:p>
    <w:p w:rsidR="00FA3FB4" w:rsidRPr="00614C27" w:rsidRDefault="00FA3FB4" w:rsidP="004146DF">
      <w:pPr>
        <w:spacing w:line="380" w:lineRule="exact"/>
        <w:ind w:leftChars="100" w:left="240"/>
        <w:jc w:val="both"/>
        <w:rPr>
          <w:rFonts w:ascii="Times New Roman" w:eastAsia="新細明體" w:hAnsi="Times New Roman" w:cs="Times New Roman"/>
          <w:sz w:val="20"/>
          <w:szCs w:val="20"/>
          <w:bdr w:val="single" w:sz="4" w:space="0" w:color="auto"/>
        </w:rPr>
      </w:pPr>
      <w:r w:rsidRPr="00614C27">
        <w:rPr>
          <w:rFonts w:ascii="Times New Roman" w:eastAsia="新細明體" w:hAnsi="Times New Roman" w:cs="Roman Unicode" w:hint="eastAsia"/>
          <w:b/>
          <w:sz w:val="20"/>
          <w:szCs w:val="20"/>
          <w:bdr w:val="single" w:sz="4" w:space="0" w:color="auto"/>
        </w:rPr>
        <w:t>（一）釋名、出體、所聞境</w:t>
      </w:r>
      <w:r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051</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.86</w:t>
      </w:r>
      <w:r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云何名天耳通？於耳得色界四大造清淨色，</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98</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能聞一切聲：天聲、人聲、三惡道聲。</w:t>
      </w:r>
    </w:p>
    <w:p w:rsidR="00FA3FB4" w:rsidRPr="00614C27" w:rsidRDefault="00FA3FB4" w:rsidP="004146DF">
      <w:pPr>
        <w:spacing w:line="380" w:lineRule="exact"/>
        <w:ind w:leftChars="100" w:left="240"/>
        <w:jc w:val="both"/>
        <w:rPr>
          <w:rFonts w:ascii="Times New Roman" w:eastAsia="新細明體" w:hAnsi="Times New Roman" w:cs="Times New Roman"/>
          <w:sz w:val="20"/>
          <w:szCs w:val="20"/>
          <w:bdr w:val="single" w:sz="4" w:space="0" w:color="auto"/>
        </w:rPr>
      </w:pPr>
      <w:r w:rsidRPr="00614C27">
        <w:rPr>
          <w:rFonts w:ascii="Times New Roman" w:eastAsia="新細明體" w:hAnsi="Times New Roman" w:cs="Roman Unicode" w:hint="eastAsia"/>
          <w:b/>
          <w:sz w:val="20"/>
          <w:szCs w:val="20"/>
          <w:bdr w:val="single" w:sz="4" w:space="0" w:color="auto"/>
        </w:rPr>
        <w:t>（二）能得之因</w:t>
      </w:r>
      <w:r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051</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.86</w:t>
      </w:r>
      <w:r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云何得天耳通修得？常憶念種種聲</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是名天耳通。</w:t>
      </w:r>
    </w:p>
    <w:p w:rsidR="00FA3FB4" w:rsidRPr="00614C27" w:rsidRDefault="00FA3FB4" w:rsidP="004146DF">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sidRPr="00614C27">
        <w:rPr>
          <w:rFonts w:ascii="新細明體" w:eastAsia="新細明體" w:hAnsi="新細明體" w:cs="Roman Unicode" w:hint="eastAsia"/>
          <w:b/>
          <w:bCs/>
          <w:sz w:val="20"/>
          <w:szCs w:val="24"/>
          <w:bdr w:val="single" w:sz="4" w:space="0" w:color="auto"/>
        </w:rPr>
        <w:t>四、識宿命通</w:t>
      </w:r>
      <w:r w:rsidRPr="00614C27">
        <w:rPr>
          <w:rFonts w:ascii="Times New Roman" w:eastAsia="新細明體" w:hAnsi="Times New Roman" w:cs="Times New Roman"/>
          <w:bCs/>
          <w:szCs w:val="24"/>
          <w:vertAlign w:val="superscript"/>
        </w:rPr>
        <w:footnoteReference w:id="103"/>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云何識宿命通？本事常憶念：日月年歲至胎中，乃至過去世中</w:t>
      </w:r>
      <w:r w:rsidRPr="00614C27">
        <w:rPr>
          <w:rFonts w:ascii="Times New Roman" w:eastAsia="新細明體" w:hAnsi="Times New Roman" w:cs="Times New Roman"/>
          <w:szCs w:val="24"/>
          <w:vertAlign w:val="superscript"/>
        </w:rPr>
        <w:footnoteReference w:id="104"/>
      </w:r>
      <w:r w:rsidRPr="00614C27">
        <w:rPr>
          <w:rFonts w:ascii="Times New Roman" w:eastAsia="新細明體" w:hAnsi="Times New Roman" w:cs="Roman Unicode" w:hint="eastAsia"/>
          <w:szCs w:val="24"/>
        </w:rPr>
        <w:t>，一世、十世、百世、千萬億世，乃至大阿羅漢、辟支佛知八萬大劫；諸大菩薩及佛知無量劫</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是名識宿命通。</w:t>
      </w:r>
      <w:r w:rsidRPr="00614C27">
        <w:rPr>
          <w:rFonts w:ascii="Times New Roman" w:eastAsia="新細明體" w:hAnsi="Times New Roman" w:cs="Times New Roman"/>
          <w:szCs w:val="24"/>
          <w:vertAlign w:val="superscript"/>
        </w:rPr>
        <w:footnoteReference w:id="105"/>
      </w:r>
    </w:p>
    <w:p w:rsidR="00FA3FB4" w:rsidRPr="00614C27" w:rsidRDefault="00FA3FB4" w:rsidP="004146DF">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sidRPr="00614C27">
        <w:rPr>
          <w:rFonts w:ascii="新細明體" w:eastAsia="新細明體" w:hAnsi="新細明體" w:cs="Roman Unicode" w:hint="eastAsia"/>
          <w:b/>
          <w:bCs/>
          <w:sz w:val="20"/>
          <w:szCs w:val="24"/>
          <w:bdr w:val="single" w:sz="4" w:space="0" w:color="auto"/>
        </w:rPr>
        <w:t>五、知他心通</w:t>
      </w:r>
      <w:r w:rsidRPr="00614C27">
        <w:rPr>
          <w:rFonts w:ascii="Times New Roman" w:eastAsia="新細明體" w:hAnsi="Times New Roman" w:cs="Times New Roman"/>
          <w:bCs/>
          <w:szCs w:val="24"/>
          <w:vertAlign w:val="superscript"/>
        </w:rPr>
        <w:footnoteReference w:id="106"/>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云何名知他心通？知他心若有垢、若無垢，自觀心生、住、滅時，常憶念故得。</w:t>
      </w:r>
      <w:r w:rsidRPr="00614C27">
        <w:rPr>
          <w:rFonts w:ascii="Times New Roman" w:eastAsia="新細明體" w:hAnsi="Times New Roman" w:cs="Times New Roman"/>
          <w:szCs w:val="24"/>
          <w:vertAlign w:val="superscript"/>
        </w:rPr>
        <w:footnoteReference w:id="107"/>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復次，觀他人喜相、瞋相、怖相、畏相，見此相已，然後知心，</w:t>
      </w:r>
      <w:r w:rsidRPr="00614C27">
        <w:rPr>
          <w:rFonts w:ascii="Times New Roman" w:eastAsia="新細明體" w:hAnsi="Times New Roman" w:cs="Times New Roman"/>
          <w:szCs w:val="24"/>
          <w:vertAlign w:val="superscript"/>
        </w:rPr>
        <w:footnoteReference w:id="108"/>
      </w:r>
      <w:r w:rsidRPr="00614C27">
        <w:rPr>
          <w:rFonts w:ascii="Times New Roman" w:eastAsia="新細明體" w:hAnsi="Times New Roman" w:cs="Roman Unicode" w:hint="eastAsia"/>
          <w:szCs w:val="24"/>
        </w:rPr>
        <w:t>是為他心智初門。</w:t>
      </w:r>
    </w:p>
    <w:p w:rsidR="00FA3FB4" w:rsidRPr="00614C27" w:rsidRDefault="00FA3FB4" w:rsidP="004146DF">
      <w:pPr>
        <w:spacing w:beforeLines="20" w:before="72"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是五通略說竟。</w:t>
      </w:r>
    </w:p>
    <w:p w:rsidR="00FA3FB4" w:rsidRPr="00614C27" w:rsidRDefault="00FA3FB4" w:rsidP="00470244">
      <w:pPr>
        <w:keepNext/>
        <w:spacing w:beforeLines="30" w:before="108"/>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肆、釋「言必信受」</w:t>
      </w:r>
    </w:p>
    <w:p w:rsidR="00FA3FB4" w:rsidRPr="00614C27" w:rsidRDefault="00FA3FB4" w:rsidP="00470244">
      <w:pPr>
        <w:keepNext/>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言必信受。</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7E2833">
      <w:pPr>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因不綺語而得言必信受報</w:t>
      </w:r>
    </w:p>
    <w:p w:rsidR="00FA3FB4" w:rsidRPr="00614C27" w:rsidRDefault="00FA3FB4" w:rsidP="007E2833">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天、人、龍、阿修羅等，及一切大人，皆信受其語，是不綺語報故。</w:t>
      </w:r>
    </w:p>
    <w:p w:rsidR="00FA3FB4" w:rsidRPr="00614C27" w:rsidRDefault="00FA3FB4" w:rsidP="007E2833">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諸綺語報者，雖有實語，一切人皆不信受。</w:t>
      </w:r>
      <w:r w:rsidRPr="00614C27">
        <w:rPr>
          <w:rFonts w:ascii="Times New Roman" w:eastAsia="新細明體" w:hAnsi="Times New Roman" w:cs="Times New Roman"/>
          <w:szCs w:val="24"/>
          <w:vertAlign w:val="superscript"/>
        </w:rPr>
        <w:footnoteReference w:id="109"/>
      </w:r>
      <w:r w:rsidRPr="00614C27">
        <w:rPr>
          <w:rFonts w:ascii="Times New Roman" w:eastAsia="新細明體" w:hAnsi="Times New Roman" w:cs="Roman Unicode" w:hint="eastAsia"/>
          <w:szCs w:val="24"/>
        </w:rPr>
        <w:t>如偈說：</w:t>
      </w:r>
    </w:p>
    <w:p w:rsidR="00FA3FB4" w:rsidRPr="00614C27" w:rsidRDefault="00FA3FB4" w:rsidP="007E2833">
      <w:pPr>
        <w:ind w:leftChars="100" w:left="24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有墮餓鬼中，火炎從口出，四向</w:t>
      </w:r>
      <w:r w:rsidRPr="00614C27">
        <w:rPr>
          <w:rFonts w:ascii="Times New Roman" w:eastAsia="新細明體" w:hAnsi="Times New Roman" w:cs="Times New Roman"/>
          <w:szCs w:val="24"/>
          <w:vertAlign w:val="superscript"/>
        </w:rPr>
        <w:footnoteReference w:id="110"/>
      </w:r>
      <w:r w:rsidRPr="00614C27">
        <w:rPr>
          <w:rFonts w:ascii="Times New Roman" w:eastAsia="標楷體" w:hAnsi="Times New Roman" w:cs="Roman Unicode" w:hint="eastAsia"/>
          <w:szCs w:val="24"/>
        </w:rPr>
        <w:t>發大聲，是為口過報。</w:t>
      </w:r>
    </w:p>
    <w:p w:rsidR="00FA3FB4" w:rsidRPr="00614C27" w:rsidRDefault="00FA3FB4" w:rsidP="007E2833">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雖復多聞見，在大眾說法，以不誠信業，人皆不信受。</w:t>
      </w:r>
    </w:p>
    <w:p w:rsidR="00FA3FB4" w:rsidRPr="00614C27" w:rsidRDefault="00FA3FB4" w:rsidP="007E2833">
      <w:pPr>
        <w:ind w:leftChars="200" w:left="48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若欲廣多聞，為人所信受，是故當至誠，不應作綺語</w:t>
      </w:r>
      <w:r w:rsidR="005F1C64" w:rsidRPr="00614C27">
        <w:rPr>
          <w:rFonts w:ascii="Times New Roman" w:eastAsia="標楷體" w:hAnsi="Times New Roman" w:cs="Roman Unicode" w:hint="eastAsia"/>
          <w:szCs w:val="24"/>
        </w:rPr>
        <w:t>！</w:t>
      </w:r>
      <w:r w:rsidRPr="00614C27">
        <w:rPr>
          <w:rFonts w:ascii="Times New Roman" w:eastAsia="新細明體" w:hAnsi="Times New Roman" w:cs="Roman Unicode" w:hint="eastAsia"/>
          <w:szCs w:val="24"/>
        </w:rPr>
        <w:t>」</w:t>
      </w:r>
    </w:p>
    <w:p w:rsidR="00FA3FB4" w:rsidRPr="00614C27" w:rsidRDefault="00FA3FB4" w:rsidP="007E2833">
      <w:pPr>
        <w:spacing w:beforeLines="30" w:before="108"/>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伍、釋「無復懈怠」</w:t>
      </w:r>
    </w:p>
    <w:p w:rsidR="00FA3FB4" w:rsidRPr="00614C27" w:rsidRDefault="00FA3FB4" w:rsidP="00432019">
      <w:pPr>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無復懈怠。</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懈怠法，破在家人財利、福利，破出家人生天樂、涅槃樂。在家、出家名聲俱滅，大失大賊，無過懈怠。如偈說：「</w:t>
      </w:r>
      <w:r w:rsidRPr="00614C27">
        <w:rPr>
          <w:rFonts w:ascii="Times New Roman" w:eastAsia="標楷體" w:hAnsi="Times New Roman" w:cs="Roman Unicode" w:hint="eastAsia"/>
          <w:szCs w:val="24"/>
        </w:rPr>
        <w:t>懈怠沒善心，癡闇破智明，妙願皆為滅，大業亦已失！</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Pr="00614C27">
        <w:rPr>
          <w:rFonts w:ascii="標楷體" w:eastAsia="標楷體" w:hAnsi="標楷體" w:cs="Roman Unicode" w:hint="eastAsia"/>
          <w:szCs w:val="24"/>
        </w:rPr>
        <w:t>無復懈怠</w:t>
      </w:r>
      <w:r w:rsidRPr="00614C27">
        <w:rPr>
          <w:rFonts w:ascii="Times New Roman" w:eastAsia="新細明體" w:hAnsi="Times New Roman" w:cs="Roman Unicode" w:hint="eastAsia"/>
          <w:szCs w:val="24"/>
        </w:rPr>
        <w:t>」。</w:t>
      </w:r>
    </w:p>
    <w:p w:rsidR="00FA3FB4" w:rsidRPr="00614C27" w:rsidRDefault="00FA3FB4" w:rsidP="007E2833">
      <w:pPr>
        <w:spacing w:beforeLines="30" w:before="108"/>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陸、釋「已捨利養、名聞」</w:t>
      </w:r>
    </w:p>
    <w:p w:rsidR="00FA3FB4" w:rsidRPr="00614C27" w:rsidRDefault="00FA3FB4" w:rsidP="00432019">
      <w:pPr>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已捨利養、名聞。</w:t>
      </w:r>
      <w:r w:rsidRPr="00614C27">
        <w:rPr>
          <w:rFonts w:ascii="Times New Roman" w:eastAsia="新細明體" w:hAnsi="Times New Roman" w:cs="Times New Roman"/>
          <w:szCs w:val="24"/>
          <w:vertAlign w:val="superscript"/>
        </w:rPr>
        <w:footnoteReference w:id="111"/>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是利養法如賊，壞功德本。譬如天雹，傷害五穀</w:t>
      </w:r>
      <w:r w:rsidR="005F1C64"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利養、名聞亦復如是，壞功德苗，令不增長。</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如佛說譬喻：「</w:t>
      </w:r>
      <w:r w:rsidRPr="00614C27">
        <w:rPr>
          <w:rFonts w:ascii="Times New Roman" w:eastAsia="標楷體" w:hAnsi="標楷體" w:cs="Times New Roman"/>
          <w:szCs w:val="24"/>
        </w:rPr>
        <w:t>如毛繩</w:t>
      </w:r>
      <w:r w:rsidRPr="00614C27">
        <w:rPr>
          <w:rFonts w:ascii="Times New Roman" w:eastAsia="新細明體" w:hAnsi="Times New Roman" w:cs="Times New Roman"/>
          <w:szCs w:val="24"/>
          <w:vertAlign w:val="superscript"/>
        </w:rPr>
        <w:footnoteReference w:id="112"/>
      </w:r>
      <w:r w:rsidRPr="00614C27">
        <w:rPr>
          <w:rFonts w:ascii="Times New Roman" w:eastAsia="標楷體" w:hAnsi="標楷體" w:cs="Times New Roman"/>
          <w:szCs w:val="24"/>
        </w:rPr>
        <w:t>縛人，斷膚截骨；貪利養人</w:t>
      </w:r>
      <w:r w:rsidR="00AA6DE8" w:rsidRPr="00614C27">
        <w:rPr>
          <w:rFonts w:ascii="Times New Roman" w:eastAsia="標楷體" w:hAnsi="標楷體" w:cs="Times New Roman"/>
          <w:sz w:val="22"/>
        </w:rPr>
        <w:t>（</w:t>
      </w:r>
      <w:smartTag w:uri="urn:schemas-microsoft-com:office:smarttags" w:element="chmetcnv">
        <w:smartTagPr>
          <w:attr w:name="UnitName" w:val="C"/>
          <w:attr w:name="SourceValue" w:val="98"/>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98c</w:t>
        </w:r>
      </w:smartTag>
      <w:r w:rsidR="00AA6DE8" w:rsidRPr="00614C27">
        <w:rPr>
          <w:rFonts w:ascii="Times New Roman" w:eastAsia="標楷體" w:hAnsi="標楷體" w:cs="Times New Roman"/>
          <w:sz w:val="22"/>
        </w:rPr>
        <w:t>）</w:t>
      </w:r>
      <w:r w:rsidRPr="00614C27">
        <w:rPr>
          <w:rFonts w:ascii="Times New Roman" w:eastAsia="標楷體" w:hAnsi="標楷體" w:cs="Times New Roman"/>
          <w:szCs w:val="24"/>
        </w:rPr>
        <w:t>斷功德本，亦復如是。</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13"/>
      </w:r>
      <w:r w:rsidRPr="00614C27">
        <w:rPr>
          <w:rFonts w:ascii="Times New Roman" w:eastAsia="新細明體" w:hAnsi="Times New Roman" w:cs="Roman Unicode" w:hint="eastAsia"/>
          <w:szCs w:val="24"/>
        </w:rPr>
        <w:t>如偈說：</w:t>
      </w:r>
    </w:p>
    <w:p w:rsidR="00FA3FB4" w:rsidRPr="00614C27" w:rsidRDefault="00FA3FB4" w:rsidP="00432019">
      <w:pPr>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「得入栴檀林，而但取其葉；既入七寶</w:t>
      </w:r>
      <w:r w:rsidRPr="00614C27">
        <w:rPr>
          <w:rFonts w:ascii="Times New Roman" w:eastAsia="新細明體" w:hAnsi="Times New Roman" w:cs="Times New Roman"/>
          <w:szCs w:val="24"/>
          <w:vertAlign w:val="superscript"/>
        </w:rPr>
        <w:footnoteReference w:id="114"/>
      </w:r>
      <w:r w:rsidRPr="00614C27">
        <w:rPr>
          <w:rFonts w:ascii="Times New Roman" w:eastAsia="標楷體" w:hAnsi="Times New Roman" w:cs="Roman Unicode" w:hint="eastAsia"/>
          <w:szCs w:val="24"/>
        </w:rPr>
        <w:t>山，而更取水精。</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有人入佛法，不求涅槃樂，反求利供養，是輩為自欺！</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是故佛弟子，欲得甘露味，當棄捨雜毒，勤求涅槃樂！</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譬如惡雹雨，傷害於五穀；若著利供養，破慚愧頭陀。</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今世燒善根，後世墮地獄；如提婆達多，為利養自沒。」</w:t>
      </w:r>
      <w:r w:rsidRPr="00614C27">
        <w:rPr>
          <w:rFonts w:ascii="Times New Roman" w:eastAsia="新細明體" w:hAnsi="Times New Roman" w:cs="Times New Roman"/>
          <w:szCs w:val="24"/>
          <w:vertAlign w:val="superscript"/>
        </w:rPr>
        <w:footnoteReference w:id="115"/>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以是故，言「</w:t>
      </w:r>
      <w:r w:rsidRPr="00614C27">
        <w:rPr>
          <w:rFonts w:ascii="標楷體" w:eastAsia="標楷體" w:hAnsi="標楷體" w:cs="Roman Unicode" w:hint="eastAsia"/>
          <w:szCs w:val="24"/>
        </w:rPr>
        <w:t>已捨利養、名聞</w:t>
      </w:r>
      <w:r w:rsidRPr="00614C27">
        <w:rPr>
          <w:rFonts w:ascii="Times New Roman" w:eastAsia="新細明體" w:hAnsi="Times New Roman" w:cs="Roman Unicode" w:hint="eastAsia"/>
          <w:szCs w:val="24"/>
        </w:rPr>
        <w:t>」。</w:t>
      </w:r>
    </w:p>
    <w:p w:rsidR="00FA3FB4" w:rsidRPr="00614C27" w:rsidRDefault="00FA3FB4" w:rsidP="007E2833">
      <w:pPr>
        <w:spacing w:beforeLines="30" w:before="108"/>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柒、釋「說法無所悕望」</w:t>
      </w:r>
    </w:p>
    <w:p w:rsidR="00FA3FB4" w:rsidRPr="00614C27" w:rsidRDefault="00FA3FB4" w:rsidP="00432019">
      <w:pPr>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說法無所悕望。</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大慈憐愍，為眾說法，不為衣食、名聲、勢力故說；大慈悲故，心清淨故，得無生法忍故。如偈說：</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Roman Unicode" w:hint="eastAsia"/>
          <w:szCs w:val="24"/>
        </w:rPr>
        <w:t>多聞辯慧巧言語，美說諸法轉人心，自不如法行不正，譬如雲雷而不雨。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博學多聞有智慧，訥口</w:t>
      </w:r>
      <w:r w:rsidRPr="00614C27">
        <w:rPr>
          <w:rFonts w:ascii="Times New Roman" w:eastAsia="新細明體" w:hAnsi="Times New Roman" w:cs="Times New Roman"/>
          <w:szCs w:val="24"/>
          <w:vertAlign w:val="superscript"/>
        </w:rPr>
        <w:footnoteReference w:id="116"/>
      </w:r>
      <w:r w:rsidRPr="00614C27">
        <w:rPr>
          <w:rFonts w:ascii="標楷體" w:eastAsia="標楷體" w:hAnsi="標楷體" w:cs="Roman Unicode" w:hint="eastAsia"/>
          <w:szCs w:val="24"/>
        </w:rPr>
        <w:t>拙言無巧便，不能顯發法寶藏，譬如無雷而小雨。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不廣學問無智慧，不能說法無好行，是弊法師無慚愧，譬如小雲無雷雨。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多聞廣智美言語，巧說諸法轉人心，行法心正無所畏，如大雲雷澍洪雨。</w:t>
      </w:r>
      <w:r w:rsidR="009732B1" w:rsidRPr="00614C27">
        <w:rPr>
          <w:rStyle w:val="FootnoteReference"/>
          <w:rFonts w:ascii="Times New Roman" w:eastAsia="新細明體" w:hAnsi="Times New Roman" w:cs="Times New Roman"/>
          <w:szCs w:val="24"/>
        </w:rPr>
        <w:footnoteReference w:id="117"/>
      </w:r>
    </w:p>
    <w:p w:rsidR="00025774" w:rsidRPr="00614C27" w:rsidRDefault="00FA3FB4" w:rsidP="00432019">
      <w:pPr>
        <w:ind w:leftChars="200" w:left="480"/>
        <w:jc w:val="both"/>
        <w:rPr>
          <w:rFonts w:ascii="Times New Roman" w:eastAsia="標楷體" w:hAnsi="標楷體" w:cs="Roman Unicode"/>
          <w:sz w:val="22"/>
        </w:rPr>
      </w:pPr>
      <w:r w:rsidRPr="00614C27">
        <w:rPr>
          <w:rFonts w:ascii="標楷體" w:eastAsia="標楷體" w:hAnsi="標楷體" w:cs="Roman Unicode" w:hint="eastAsia"/>
          <w:szCs w:val="24"/>
        </w:rPr>
        <w:t>法之大將持法鏡，照明佛法智慧藏，持誦廣宣振法鈴，如海中船渡一切。</w:t>
      </w:r>
      <w:r w:rsidR="00AA6DE8" w:rsidRPr="00614C27">
        <w:rPr>
          <w:rFonts w:ascii="Times New Roman" w:eastAsia="標楷體" w:hAnsi="標楷體" w:cs="Roman Unicode"/>
          <w:sz w:val="22"/>
        </w:rPr>
        <w:t>（</w:t>
      </w:r>
      <w:smartTag w:uri="urn:schemas-microsoft-com:office:smarttags" w:element="chmetcnv">
        <w:smartTagPr>
          <w:attr w:name="UnitName" w:val="a"/>
          <w:attr w:name="SourceValue" w:val="99"/>
          <w:attr w:name="HasSpace" w:val="False"/>
          <w:attr w:name="Negative" w:val="False"/>
          <w:attr w:name="NumberType" w:val="1"/>
          <w:attr w:name="TCSC" w:val="0"/>
        </w:smartTagPr>
        <w:r w:rsidR="00AA6DE8" w:rsidRPr="00614C27">
          <w:rPr>
            <w:rFonts w:ascii="Times New Roman" w:eastAsia="標楷體" w:hAnsi="Times New Roman" w:cs="Roman Unicode"/>
            <w:sz w:val="22"/>
            <w:shd w:val="pct15" w:color="auto" w:fill="FFFFFF"/>
          </w:rPr>
          <w:t>99</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標楷體" w:hAnsi="標楷體" w:cs="Roman Unicode"/>
          <w:sz w:val="22"/>
        </w:rPr>
        <w:t>）</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標楷體" w:eastAsia="標楷體" w:hAnsi="標楷體" w:cs="Roman Unicode" w:hint="eastAsia"/>
          <w:szCs w:val="24"/>
        </w:rPr>
        <w:t>亦如蜂王集諸味，說如佛言隨佛意，助佛明法度眾生，如是法師甚難值！</w:t>
      </w:r>
      <w:r w:rsidRPr="00614C27">
        <w:rPr>
          <w:rFonts w:ascii="Times New Roman" w:eastAsia="新細明體" w:hAnsi="Times New Roman" w:cs="Roman Unicode" w:hint="eastAsia"/>
          <w:szCs w:val="24"/>
        </w:rPr>
        <w:t>」</w:t>
      </w:r>
    </w:p>
    <w:p w:rsidR="00FA3FB4" w:rsidRPr="00614C27" w:rsidRDefault="00FA3FB4" w:rsidP="007E2833">
      <w:pPr>
        <w:spacing w:beforeLines="30" w:before="108"/>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捌、釋「度甚深法忍」</w:t>
      </w:r>
    </w:p>
    <w:p w:rsidR="00FA3FB4" w:rsidRPr="00614C27" w:rsidRDefault="00FA3FB4" w:rsidP="00432019">
      <w:pPr>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度甚深法忍。</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一、釋「甚深法」</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云何甚深法？</w:t>
      </w:r>
    </w:p>
    <w:p w:rsidR="00FA3FB4" w:rsidRPr="00614C27" w:rsidRDefault="00FA3FB4" w:rsidP="007E2833">
      <w:pPr>
        <w:spacing w:beforeLines="30" w:before="108"/>
        <w:ind w:leftChars="100" w:left="240"/>
        <w:jc w:val="both"/>
        <w:rPr>
          <w:rFonts w:ascii="新細明體" w:eastAsia="新細明體" w:hAnsi="新細明體" w:cs="Roman Unicode"/>
          <w:b/>
          <w:bCs/>
          <w:sz w:val="20"/>
          <w:szCs w:val="24"/>
        </w:rPr>
      </w:pPr>
      <w:r w:rsidRPr="00614C27">
        <w:rPr>
          <w:rFonts w:ascii="新細明體" w:eastAsia="新細明體" w:hAnsi="新細明體" w:cs="Roman Unicode" w:hint="eastAsia"/>
          <w:b/>
          <w:bCs/>
          <w:sz w:val="20"/>
          <w:szCs w:val="24"/>
          <w:bdr w:val="single" w:sz="4" w:space="0" w:color="auto"/>
        </w:rPr>
        <w:t>（一）十二因緣</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szCs w:val="24"/>
        </w:rPr>
        <w:t>十二因緣，是名甚深法。如佛告阿難：「</w:t>
      </w:r>
      <w:r w:rsidRPr="00614C27">
        <w:rPr>
          <w:rFonts w:ascii="標楷體" w:eastAsia="標楷體" w:hAnsi="標楷體" w:cs="Roman Unicode" w:hint="eastAsia"/>
          <w:szCs w:val="24"/>
        </w:rPr>
        <w:t>是十二因緣法甚深，難解難知！</w:t>
      </w:r>
      <w:r w:rsidRPr="00614C27">
        <w:rPr>
          <w:rFonts w:ascii="新細明體" w:eastAsia="新細明體" w:hAnsi="新細明體" w:cs="Roman Unicode" w:hint="eastAsia"/>
          <w:szCs w:val="24"/>
        </w:rPr>
        <w:t>」</w:t>
      </w:r>
      <w:r w:rsidRPr="00614C27">
        <w:rPr>
          <w:rFonts w:ascii="Times New Roman" w:eastAsia="新細明體" w:hAnsi="Times New Roman" w:cs="Times New Roman"/>
          <w:szCs w:val="24"/>
          <w:vertAlign w:val="superscript"/>
        </w:rPr>
        <w:footnoteReference w:id="118"/>
      </w:r>
    </w:p>
    <w:p w:rsidR="00FA3FB4" w:rsidRPr="00614C27" w:rsidRDefault="00FA3FB4" w:rsidP="007E2833">
      <w:pPr>
        <w:spacing w:beforeLines="30" w:before="108"/>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（二）六十二邪見永離</w:t>
      </w:r>
    </w:p>
    <w:p w:rsidR="00FA3FB4" w:rsidRPr="00614C27" w:rsidRDefault="00380030" w:rsidP="00432019">
      <w:pPr>
        <w:ind w:leftChars="100" w:left="240"/>
        <w:jc w:val="both"/>
        <w:rPr>
          <w:rFonts w:ascii="Times New Roman" w:eastAsia="新細明體" w:hAnsi="Times New Roman" w:cs="Roman Unicode"/>
          <w:szCs w:val="24"/>
        </w:rPr>
      </w:pPr>
      <w:r w:rsidRPr="00614C27">
        <w:rPr>
          <w:noProof/>
        </w:rPr>
        <mc:AlternateContent>
          <mc:Choice Requires="wpg">
            <w:drawing>
              <wp:anchor distT="0" distB="0" distL="114300" distR="114300" simplePos="0" relativeHeight="251663872" behindDoc="0" locked="0" layoutInCell="1" allowOverlap="1" wp14:anchorId="037FB594" wp14:editId="5565A1CA">
                <wp:simplePos x="0" y="0"/>
                <wp:positionH relativeFrom="column">
                  <wp:posOffset>537210</wp:posOffset>
                </wp:positionH>
                <wp:positionV relativeFrom="paragraph">
                  <wp:posOffset>1333339</wp:posOffset>
                </wp:positionV>
                <wp:extent cx="4239010" cy="744240"/>
                <wp:effectExtent l="0" t="0" r="9525" b="0"/>
                <wp:wrapNone/>
                <wp:docPr id="33" name="Group 33"/>
                <wp:cNvGraphicFramePr/>
                <a:graphic xmlns:a="http://schemas.openxmlformats.org/drawingml/2006/main">
                  <a:graphicData uri="http://schemas.microsoft.com/office/word/2010/wordprocessingGroup">
                    <wpg:wgp>
                      <wpg:cNvGrpSpPr/>
                      <wpg:grpSpPr>
                        <a:xfrm>
                          <a:off x="0" y="0"/>
                          <a:ext cx="4239010" cy="744240"/>
                          <a:chOff x="0" y="0"/>
                          <a:chExt cx="4239010" cy="744240"/>
                        </a:xfrm>
                      </wpg:grpSpPr>
                      <wps:wsp>
                        <wps:cNvPr id="1" name="Text Box 1"/>
                        <wps:cNvSpPr txBox="1"/>
                        <wps:spPr>
                          <a:xfrm>
                            <a:off x="0" y="0"/>
                            <a:ext cx="4239010" cy="72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聞慧（雲）</w:t>
                              </w:r>
                              <w:r>
                                <w:rPr>
                                  <w:sz w:val="22"/>
                                </w:rPr>
                                <w:tab/>
                              </w:r>
                              <w:r w:rsidRPr="003638E8">
                                <w:rPr>
                                  <w:rFonts w:hint="eastAsia"/>
                                  <w:sz w:val="22"/>
                                </w:rPr>
                                <w:t>第一</w:t>
                              </w:r>
                            </w:p>
                            <w:p w:rsidR="000B105D" w:rsidRPr="003638E8" w:rsidRDefault="000B105D" w:rsidP="00380030">
                              <w:pPr>
                                <w:tabs>
                                  <w:tab w:val="left" w:pos="2268"/>
                                  <w:tab w:val="left" w:pos="4228"/>
                                </w:tabs>
                                <w:spacing w:line="0" w:lineRule="atLeast"/>
                                <w:rPr>
                                  <w:sz w:val="22"/>
                                </w:rPr>
                              </w:pPr>
                              <w:r w:rsidRPr="003638E8">
                                <w:rPr>
                                  <w:rFonts w:hint="eastAsia"/>
                                  <w:sz w:val="22"/>
                                </w:rPr>
                                <w:t>四種法師合雷雲雨喻</w:t>
                              </w:r>
                              <w:r>
                                <w:rPr>
                                  <w:rFonts w:hint="eastAsia"/>
                                  <w:sz w:val="22"/>
                                </w:rPr>
                                <w:tab/>
                              </w:r>
                              <w:r w:rsidRPr="003638E8">
                                <w:rPr>
                                  <w:rFonts w:hint="eastAsia"/>
                                  <w:sz w:val="22"/>
                                </w:rPr>
                                <w:t>說法（雷）</w:t>
                              </w:r>
                              <w:r>
                                <w:rPr>
                                  <w:sz w:val="22"/>
                                </w:rPr>
                                <w:tab/>
                              </w:r>
                              <w:r w:rsidRPr="003638E8">
                                <w:rPr>
                                  <w:rFonts w:hint="eastAsia"/>
                                  <w:sz w:val="22"/>
                                </w:rPr>
                                <w:t>第二</w:t>
                              </w:r>
                            </w:p>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行踐（雨）</w:t>
                              </w:r>
                              <w:r>
                                <w:rPr>
                                  <w:sz w:val="22"/>
                                </w:rPr>
                                <w:tab/>
                              </w:r>
                              <w:r w:rsidRPr="003638E8">
                                <w:rPr>
                                  <w:rFonts w:hint="eastAsia"/>
                                  <w:sz w:val="22"/>
                                </w:rPr>
                                <w:t>第三</w:t>
                              </w:r>
                            </w:p>
                            <w:p w:rsidR="000B105D" w:rsidRPr="008F346B" w:rsidRDefault="000B105D" w:rsidP="00380030">
                              <w:pPr>
                                <w:tabs>
                                  <w:tab w:val="left" w:pos="2268"/>
                                  <w:tab w:val="left" w:pos="4228"/>
                                </w:tabs>
                                <w:spacing w:line="0" w:lineRule="atLeast"/>
                                <w:rPr>
                                  <w:sz w:val="22"/>
                                </w:rPr>
                              </w:pPr>
                              <w:r w:rsidRPr="003638E8">
                                <w:rPr>
                                  <w:rFonts w:hint="eastAsia"/>
                                  <w:sz w:val="22"/>
                                </w:rPr>
                                <w:tab/>
                              </w:r>
                              <w:r>
                                <w:rPr>
                                  <w:sz w:val="22"/>
                                </w:rPr>
                                <w:tab/>
                              </w:r>
                              <w:r w:rsidRPr="003638E8">
                                <w:rPr>
                                  <w:rFonts w:hint="eastAsia"/>
                                  <w:sz w:val="22"/>
                                </w:rPr>
                                <w:t>第四大雲雷澍洪雨，難得</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 name="Left Brace 23"/>
                        <wps:cNvSpPr>
                          <a:spLocks/>
                        </wps:cNvSpPr>
                        <wps:spPr bwMode="auto">
                          <a:xfrm>
                            <a:off x="1273817" y="79283"/>
                            <a:ext cx="128270" cy="412115"/>
                          </a:xfrm>
                          <a:prstGeom prst="leftBrace">
                            <a:avLst>
                              <a:gd name="adj1" fmla="val 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 name="Group 24"/>
                        <wpg:cNvGrpSpPr>
                          <a:grpSpLocks/>
                        </wpg:cNvGrpSpPr>
                        <wpg:grpSpPr bwMode="auto">
                          <a:xfrm>
                            <a:off x="2061364" y="0"/>
                            <a:ext cx="613124" cy="744240"/>
                            <a:chOff x="5792" y="7210"/>
                            <a:chExt cx="1399" cy="1699"/>
                          </a:xfrm>
                        </wpg:grpSpPr>
                        <wps:wsp>
                          <wps:cNvPr id="25" name="Line 12"/>
                          <wps:cNvCnPr>
                            <a:cxnSpLocks noChangeShapeType="1"/>
                          </wps:cNvCnPr>
                          <wps:spPr bwMode="auto">
                            <a:xfrm>
                              <a:off x="5948" y="7402"/>
                              <a:ext cx="1080"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26" name="Line 13"/>
                          <wps:cNvCnPr>
                            <a:cxnSpLocks noChangeShapeType="1"/>
                          </wps:cNvCnPr>
                          <wps:spPr bwMode="auto">
                            <a:xfrm rot="828100">
                              <a:off x="5913" y="7540"/>
                              <a:ext cx="1156" cy="156"/>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27" name="Line 14"/>
                          <wps:cNvCnPr>
                            <a:cxnSpLocks noChangeShapeType="1"/>
                          </wps:cNvCnPr>
                          <wps:spPr bwMode="auto">
                            <a:xfrm rot="20343708" flipV="1">
                              <a:off x="5913" y="7612"/>
                              <a:ext cx="1156" cy="11"/>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28" name="Line 15"/>
                          <wps:cNvCnPr>
                            <a:cxnSpLocks noChangeShapeType="1"/>
                          </wps:cNvCnPr>
                          <wps:spPr bwMode="auto">
                            <a:xfrm rot="2369649" flipV="1">
                              <a:off x="5792" y="8271"/>
                              <a:ext cx="1399" cy="5"/>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29" name="Line 16"/>
                          <wps:cNvCnPr>
                            <a:cxnSpLocks noChangeShapeType="1"/>
                          </wps:cNvCnPr>
                          <wps:spPr bwMode="auto">
                            <a:xfrm rot="2142773">
                              <a:off x="5793" y="7802"/>
                              <a:ext cx="1395" cy="78"/>
                            </a:xfrm>
                            <a:prstGeom prst="line">
                              <a:avLst/>
                            </a:prstGeom>
                            <a:noFill/>
                            <a:ln w="9525">
                              <a:solidFill>
                                <a:srgbClr val="000000"/>
                              </a:solidFill>
                              <a:prstDash val="dash"/>
                              <a:round/>
                              <a:headEnd type="oval" w="sm" len="sm"/>
                              <a:tailEnd type="oval" w="sm" len="sm"/>
                            </a:ln>
                            <a:extLst>
                              <a:ext uri="{909E8E84-426E-40DD-AFC4-6F175D3DCCD1}">
                                <a14:hiddenFill xmlns:a14="http://schemas.microsoft.com/office/drawing/2010/main">
                                  <a:noFill/>
                                </a14:hiddenFill>
                              </a:ext>
                            </a:extLst>
                          </wps:spPr>
                          <wps:bodyPr/>
                        </wps:wsp>
                        <wps:wsp>
                          <wps:cNvPr id="30" name="Line 17"/>
                          <wps:cNvCnPr>
                            <a:cxnSpLocks noChangeShapeType="1"/>
                          </wps:cNvCnPr>
                          <wps:spPr bwMode="auto">
                            <a:xfrm rot="20295237" flipV="1">
                              <a:off x="5900" y="8051"/>
                              <a:ext cx="1180" cy="7"/>
                            </a:xfrm>
                            <a:prstGeom prst="line">
                              <a:avLst/>
                            </a:prstGeom>
                            <a:noFill/>
                            <a:ln w="9525">
                              <a:solidFill>
                                <a:srgbClr val="000000"/>
                              </a:solidFill>
                              <a:prstDash val="dash"/>
                              <a:round/>
                              <a:headEnd type="oval" w="sm" len="sm"/>
                              <a:tailEnd type="oval" w="sm" len="sm"/>
                            </a:ln>
                            <a:extLst>
                              <a:ext uri="{909E8E84-426E-40DD-AFC4-6F175D3DCCD1}">
                                <a14:hiddenFill xmlns:a14="http://schemas.microsoft.com/office/drawing/2010/main">
                                  <a:noFill/>
                                </a14:hiddenFill>
                              </a:ext>
                            </a:extLst>
                          </wps:spPr>
                          <wps:bodyPr/>
                        </wps:wsp>
                        <wps:wsp>
                          <wps:cNvPr id="31" name="Line 18"/>
                          <wps:cNvCnPr>
                            <a:cxnSpLocks noChangeShapeType="1"/>
                          </wps:cNvCnPr>
                          <wps:spPr bwMode="auto">
                            <a:xfrm rot="1288339">
                              <a:off x="5898" y="8492"/>
                              <a:ext cx="1178" cy="11"/>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32" name="Line 19"/>
                          <wps:cNvCnPr>
                            <a:cxnSpLocks noChangeShapeType="1"/>
                          </wps:cNvCnPr>
                          <wps:spPr bwMode="auto">
                            <a:xfrm rot="3113994" flipH="1">
                              <a:off x="5638" y="8042"/>
                              <a:ext cx="1699" cy="36"/>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037FB594" id="Group 33" o:spid="_x0000_s1040" style="position:absolute;left:0;text-align:left;margin-left:42.3pt;margin-top:105pt;width:333.8pt;height:58.6pt;z-index:251663872" coordsize="42390,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">
                <v:shape id="Text Box 1" o:spid="_x0000_s1041" type="#_x0000_t202" style="position:absolute;width:42390;height:7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" filled="f" stroked="f" strokeweight=".5pt">
                  <v:textbox inset="0,0,0,0">
                    <w:txbxContent>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聞慧（雲）</w:t>
                        </w:r>
                        <w:r>
                          <w:rPr>
                            <w:sz w:val="22"/>
                          </w:rPr>
                          <w:tab/>
                        </w:r>
                        <w:r w:rsidRPr="003638E8">
                          <w:rPr>
                            <w:rFonts w:hint="eastAsia"/>
                            <w:sz w:val="22"/>
                          </w:rPr>
                          <w:t>第一</w:t>
                        </w:r>
                      </w:p>
                      <w:p w:rsidR="000B105D" w:rsidRPr="003638E8" w:rsidRDefault="000B105D" w:rsidP="00380030">
                        <w:pPr>
                          <w:tabs>
                            <w:tab w:val="left" w:pos="2268"/>
                            <w:tab w:val="left" w:pos="4228"/>
                          </w:tabs>
                          <w:spacing w:line="0" w:lineRule="atLeast"/>
                          <w:rPr>
                            <w:sz w:val="22"/>
                          </w:rPr>
                        </w:pPr>
                        <w:r w:rsidRPr="003638E8">
                          <w:rPr>
                            <w:rFonts w:hint="eastAsia"/>
                            <w:sz w:val="22"/>
                          </w:rPr>
                          <w:t>四種法師合雷雲雨喻</w:t>
                        </w:r>
                        <w:r>
                          <w:rPr>
                            <w:rFonts w:hint="eastAsia"/>
                            <w:sz w:val="22"/>
                          </w:rPr>
                          <w:tab/>
                        </w:r>
                        <w:r w:rsidRPr="003638E8">
                          <w:rPr>
                            <w:rFonts w:hint="eastAsia"/>
                            <w:sz w:val="22"/>
                          </w:rPr>
                          <w:t>說法（雷）</w:t>
                        </w:r>
                        <w:r>
                          <w:rPr>
                            <w:sz w:val="22"/>
                          </w:rPr>
                          <w:tab/>
                        </w:r>
                        <w:r w:rsidRPr="003638E8">
                          <w:rPr>
                            <w:rFonts w:hint="eastAsia"/>
                            <w:sz w:val="22"/>
                          </w:rPr>
                          <w:t>第二</w:t>
                        </w:r>
                      </w:p>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行踐（雨）</w:t>
                        </w:r>
                        <w:r>
                          <w:rPr>
                            <w:sz w:val="22"/>
                          </w:rPr>
                          <w:tab/>
                        </w:r>
                        <w:r w:rsidRPr="003638E8">
                          <w:rPr>
                            <w:rFonts w:hint="eastAsia"/>
                            <w:sz w:val="22"/>
                          </w:rPr>
                          <w:t>第三</w:t>
                        </w:r>
                      </w:p>
                      <w:p w:rsidR="000B105D" w:rsidRPr="008F346B" w:rsidRDefault="000B105D" w:rsidP="00380030">
                        <w:pPr>
                          <w:tabs>
                            <w:tab w:val="left" w:pos="2268"/>
                            <w:tab w:val="left" w:pos="4228"/>
                          </w:tabs>
                          <w:spacing w:line="0" w:lineRule="atLeast"/>
                          <w:rPr>
                            <w:sz w:val="22"/>
                          </w:rPr>
                        </w:pPr>
                        <w:r w:rsidRPr="003638E8">
                          <w:rPr>
                            <w:rFonts w:hint="eastAsia"/>
                            <w:sz w:val="22"/>
                          </w:rPr>
                          <w:tab/>
                        </w:r>
                        <w:r>
                          <w:rPr>
                            <w:sz w:val="22"/>
                          </w:rPr>
                          <w:tab/>
                        </w:r>
                        <w:r w:rsidRPr="003638E8">
                          <w:rPr>
                            <w:rFonts w:hint="eastAsia"/>
                            <w:sz w:val="22"/>
                          </w:rPr>
                          <w:t>第四大雲雷澍洪雨，難得</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42" type="#_x0000_t87" style="position:absolute;left:12738;top:792;width:1282;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" adj="0"/>
                <v:group id="Group 24" o:spid="_x0000_s1043" style="position:absolute;left:20613;width:6131;height:7442" coordorigin="5792,7210" coordsize="1399,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Line 12" o:spid="_x0000_s1044" style="position:absolute;visibility:visible;mso-wrap-style:square" from="5948,7402" to="7028,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">
                    <v:stroke startarrow="oval" startarrowwidth="narrow" startarrowlength="short" endarrow="oval" endarrowwidth="narrow" endarrowlength="short"/>
                  </v:line>
                  <v:line id="Line 13" o:spid="_x0000_s1045" style="position:absolute;rotation:904506fd;visibility:visible;mso-wrap-style:square" from="5913,7540" to="7069,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">
                    <v:stroke startarrow="oval" startarrowwidth="narrow" startarrowlength="short" endarrow="oval" endarrowwidth="narrow" endarrowlength="short"/>
                  </v:line>
                  <v:line id="Line 14" o:spid="_x0000_s1046" style="position:absolute;rotation:1372206fd;flip:y;visibility:visible;mso-wrap-style:square" from="5913,7612" to="7069,7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">
                    <v:stroke startarrow="oval" startarrowwidth="narrow" startarrowlength="short" endarrow="oval" endarrowwidth="narrow" endarrowlength="short"/>
                  </v:line>
                  <v:line id="Line 15" o:spid="_x0000_s1047" style="position:absolute;rotation:-2588289fd;flip:y;visibility:visible;mso-wrap-style:square" from="5792,8271" to="7191,8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">
                    <v:stroke startarrow="oval" startarrowwidth="narrow" startarrowlength="short" endarrow="oval" endarrowwidth="narrow" endarrowlength="short"/>
                  </v:line>
                  <v:line id="Line 16" o:spid="_x0000_s1048" style="position:absolute;rotation:2340480fd;visibility:visible;mso-wrap-style:square" from="5793,7802" to="7188,7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">
                    <v:stroke dashstyle="dash" startarrow="oval" startarrowwidth="narrow" startarrowlength="short" endarrow="oval" endarrowwidth="narrow" endarrowlength="short"/>
                  </v:line>
                  <v:line id="Line 17" o:spid="_x0000_s1049" style="position:absolute;rotation:1425149fd;flip:y;visibility:visible;mso-wrap-style:square" from="5900,8051" to="7080,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">
                    <v:stroke dashstyle="dash" startarrow="oval" startarrowwidth="narrow" startarrowlength="short" endarrow="oval" endarrowwidth="narrow" endarrowlength="short"/>
                  </v:line>
                  <v:line id="Line 18" o:spid="_x0000_s1050" style="position:absolute;rotation:1407210fd;visibility:visible;mso-wrap-style:square" from="5898,8492" to="7076,8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">
                    <v:stroke startarrow="oval" startarrowwidth="narrow" startarrowlength="short" endarrow="oval" endarrowwidth="narrow" endarrowlength="short"/>
                  </v:line>
                  <v:line id="Line 19" o:spid="_x0000_s1051" style="position:absolute;rotation:-3401312fd;flip:x;visibility:visible;mso-wrap-style:square" from="5638,8042" to="7337,8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">
                    <v:stroke startarrow="oval" startarrowwidth="narrow" startarrowlength="short" endarrow="oval" endarrowwidth="narrow" endarrowlength="short"/>
                  </v:line>
                </v:group>
              </v:group>
            </w:pict>
          </mc:Fallback>
        </mc:AlternateContent>
      </w:r>
      <w:r w:rsidR="00FA3FB4" w:rsidRPr="00614C27">
        <w:rPr>
          <w:rFonts w:ascii="新細明體" w:eastAsia="新細明體" w:hAnsi="新細明體" w:cs="Roman Unicode" w:hint="eastAsia"/>
          <w:szCs w:val="24"/>
        </w:rPr>
        <w:t>復次，依過去、未來世生六十二邪見網永離，是名甚深法。如佛語比丘：「</w:t>
      </w:r>
      <w:r w:rsidR="00FA3FB4" w:rsidRPr="00614C27">
        <w:rPr>
          <w:rFonts w:ascii="標楷體" w:eastAsia="標楷體" w:hAnsi="標楷體" w:cs="Roman Unicode" w:hint="eastAsia"/>
          <w:szCs w:val="24"/>
        </w:rPr>
        <w:t>凡夫無聞，若欲讚佛，所讚甚小</w:t>
      </w:r>
      <w:r w:rsidR="00FA3FB4" w:rsidRPr="00614C27">
        <w:rPr>
          <w:rFonts w:ascii="Times New Roman" w:eastAsia="新細明體" w:hAnsi="Times New Roman" w:cs="Times New Roman"/>
          <w:szCs w:val="24"/>
          <w:vertAlign w:val="superscript"/>
        </w:rPr>
        <w:footnoteReference w:id="119"/>
      </w:r>
      <w:r w:rsidR="00FA3FB4" w:rsidRPr="00614C27">
        <w:rPr>
          <w:rFonts w:ascii="標楷體" w:eastAsia="標楷體" w:hAnsi="標楷體" w:cs="Roman Unicode" w:hint="eastAsia"/>
          <w:szCs w:val="24"/>
        </w:rPr>
        <w:t>，所謂若讚戒清淨，若讚離諸欲</w:t>
      </w:r>
      <w:r w:rsidR="00F90D02" w:rsidRPr="00614C27">
        <w:rPr>
          <w:rFonts w:ascii="標楷體" w:eastAsia="標楷體" w:hAnsi="標楷體" w:cs="Roman Unicode" w:hint="eastAsia"/>
          <w:szCs w:val="24"/>
        </w:rPr>
        <w:t>。</w:t>
      </w:r>
      <w:r w:rsidR="00FA3FB4" w:rsidRPr="00614C27">
        <w:rPr>
          <w:rFonts w:ascii="標楷體" w:eastAsia="標楷體" w:hAnsi="標楷體" w:cs="Roman Unicode" w:hint="eastAsia"/>
          <w:szCs w:val="24"/>
        </w:rPr>
        <w:t>若能讚是甚深難解難知法，是為實讚佛。</w:t>
      </w:r>
      <w:r w:rsidR="00FA3FB4" w:rsidRPr="00614C27">
        <w:rPr>
          <w:rFonts w:ascii="Times New Roman" w:eastAsia="新細明體" w:hAnsi="Times New Roman" w:cs="Roman Unicode" w:hint="eastAsia"/>
          <w:szCs w:val="24"/>
        </w:rPr>
        <w:t>」是中，《梵網經》</w:t>
      </w:r>
      <w:r w:rsidR="00FA3FB4" w:rsidRPr="00614C27">
        <w:rPr>
          <w:rFonts w:ascii="Times New Roman" w:eastAsia="新細明體" w:hAnsi="Times New Roman" w:cs="Times New Roman"/>
          <w:szCs w:val="24"/>
          <w:vertAlign w:val="superscript"/>
        </w:rPr>
        <w:footnoteReference w:id="120"/>
      </w:r>
      <w:r w:rsidR="00FA3FB4" w:rsidRPr="00614C27">
        <w:rPr>
          <w:rFonts w:ascii="Times New Roman" w:eastAsia="新細明體" w:hAnsi="Times New Roman" w:cs="Roman Unicode" w:hint="eastAsia"/>
          <w:szCs w:val="24"/>
        </w:rPr>
        <w:t>應廣說。</w:t>
      </w:r>
    </w:p>
    <w:p w:rsidR="00FA3FB4" w:rsidRPr="00614C27" w:rsidRDefault="00FA3FB4" w:rsidP="00432019">
      <w:pPr>
        <w:spacing w:beforeLines="30" w:before="108"/>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（三）三解脫門</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復次，三解脫門，是名甚深法。如</w:t>
      </w:r>
      <w:r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佛說般若波羅蜜</w:t>
      </w:r>
      <w:r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中，諸天讚言：「</w:t>
      </w:r>
      <w:r w:rsidRPr="00614C27">
        <w:rPr>
          <w:rFonts w:ascii="Times New Roman" w:eastAsia="標楷體" w:hAnsi="Times New Roman" w:cs="Roman Unicode" w:hint="eastAsia"/>
          <w:szCs w:val="24"/>
        </w:rPr>
        <w:t>世尊！是法甚深！」</w:t>
      </w:r>
      <w:r w:rsidRPr="00614C27">
        <w:rPr>
          <w:rFonts w:ascii="新細明體" w:eastAsia="新細明體" w:hAnsi="新細明體" w:cs="Roman Unicode" w:hint="eastAsia"/>
          <w:szCs w:val="24"/>
        </w:rPr>
        <w:t>佛言：</w:t>
      </w:r>
      <w:r w:rsidRPr="00614C27">
        <w:rPr>
          <w:rFonts w:ascii="Times New Roman" w:eastAsia="標楷體" w:hAnsi="Times New Roman" w:cs="Roman Unicode" w:hint="eastAsia"/>
          <w:szCs w:val="24"/>
        </w:rPr>
        <w:t>「甚深法者，空則是義，無作、無相則是義。」</w:t>
      </w:r>
      <w:r w:rsidRPr="00614C27">
        <w:rPr>
          <w:rFonts w:ascii="Times New Roman" w:eastAsia="新細明體" w:hAnsi="Times New Roman" w:cs="Times New Roman"/>
          <w:szCs w:val="24"/>
          <w:vertAlign w:val="superscript"/>
        </w:rPr>
        <w:footnoteReference w:id="121"/>
      </w:r>
    </w:p>
    <w:p w:rsidR="00FA3FB4" w:rsidRPr="00614C27" w:rsidRDefault="00FA3FB4" w:rsidP="00432019">
      <w:pPr>
        <w:spacing w:beforeLines="30" w:before="108"/>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（四）解一切諸法相</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szCs w:val="24"/>
        </w:rPr>
        <w:t>復次，解</w:t>
      </w:r>
      <w:r w:rsidRPr="00614C27">
        <w:rPr>
          <w:rFonts w:ascii="Times New Roman" w:eastAsia="新細明體" w:hAnsi="Times New Roman" w:cs="Roman Unicode" w:hint="eastAsia"/>
          <w:szCs w:val="24"/>
        </w:rPr>
        <w:t>一切</w:t>
      </w:r>
      <w:r w:rsidRPr="00614C27">
        <w:rPr>
          <w:rFonts w:ascii="新細明體" w:eastAsia="新細明體" w:hAnsi="新細明體" w:cs="Roman Unicode" w:hint="eastAsia"/>
          <w:szCs w:val="24"/>
        </w:rPr>
        <w:t>諸法相，實不可破不可動，是名甚深法。</w:t>
      </w:r>
    </w:p>
    <w:p w:rsidR="00FA3FB4" w:rsidRPr="00614C27" w:rsidRDefault="00FA3FB4" w:rsidP="00432019">
      <w:pPr>
        <w:spacing w:beforeLines="30" w:before="108"/>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（五）除內心想智力，但諸法實相中住</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復次，除內心想智力，但定心諸法清淨實相中住。</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譬如熱氣盛，非黃見黃；心想智力故，於諸法轉觀，是名淺法。</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譬如人眼清淨無熱氣，如實見黃是黃</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如是除內心想</w:t>
      </w:r>
      <w:r w:rsidRPr="00614C27">
        <w:rPr>
          <w:rFonts w:ascii="Times New Roman" w:eastAsia="新細明體" w:hAnsi="Times New Roman" w:cs="Times New Roman"/>
          <w:szCs w:val="24"/>
          <w:vertAlign w:val="superscript"/>
        </w:rPr>
        <w:footnoteReference w:id="122"/>
      </w:r>
      <w:r w:rsidRPr="00614C27">
        <w:rPr>
          <w:rFonts w:ascii="Times New Roman" w:eastAsia="新細明體" w:hAnsi="Times New Roman" w:cs="Roman Unicode" w:hint="eastAsia"/>
          <w:szCs w:val="24"/>
        </w:rPr>
        <w:t>智力，慧眼清淨，見諸法實相。</w:t>
      </w:r>
      <w:r w:rsidRPr="00614C27">
        <w:rPr>
          <w:rFonts w:ascii="Times New Roman" w:eastAsia="新細明體" w:hAnsi="Times New Roman" w:cs="Times New Roman"/>
          <w:szCs w:val="24"/>
          <w:vertAlign w:val="superscript"/>
        </w:rPr>
        <w:footnoteReference w:id="123"/>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譬如真水精，黃物著中則隨作黃色，青、赤、白色皆隨色變；心亦如是，凡夫人內心想智力故，見諸法異相。</w:t>
      </w:r>
      <w:r w:rsidRPr="00614C27">
        <w:rPr>
          <w:rFonts w:ascii="Times New Roman" w:eastAsia="新細明體" w:hAnsi="Times New Roman" w:cs="Times New Roman"/>
          <w:szCs w:val="24"/>
          <w:vertAlign w:val="superscript"/>
        </w:rPr>
        <w:footnoteReference w:id="124"/>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觀諸法實相，非空非不空，不有非不有</w:t>
      </w:r>
      <w:r w:rsidRPr="00614C27">
        <w:rPr>
          <w:rFonts w:ascii="Times New Roman" w:eastAsia="新細明體" w:hAnsi="Times New Roman" w:cs="Times New Roman"/>
          <w:szCs w:val="24"/>
          <w:vertAlign w:val="superscript"/>
        </w:rPr>
        <w:footnoteReference w:id="125"/>
      </w:r>
      <w:r w:rsidRPr="00614C27">
        <w:rPr>
          <w:rFonts w:ascii="Times New Roman" w:eastAsia="新細明體" w:hAnsi="Times New Roman" w:cs="Roman Unicode" w:hint="eastAsia"/>
          <w:szCs w:val="24"/>
        </w:rPr>
        <w:t>。</w:t>
      </w:r>
    </w:p>
    <w:p w:rsidR="00FA3FB4" w:rsidRPr="00614C27" w:rsidRDefault="00FA3FB4" w:rsidP="00432019">
      <w:pPr>
        <w:spacing w:beforeLines="30" w:before="108"/>
        <w:ind w:leftChars="50" w:left="120"/>
        <w:jc w:val="both"/>
        <w:rPr>
          <w:rFonts w:ascii="Times New Roman" w:eastAsia="新細明體" w:hAnsi="Times New Roman" w:cs="Roman Unicode"/>
          <w:b/>
          <w:sz w:val="20"/>
          <w:szCs w:val="20"/>
          <w:bdr w:val="single" w:sz="4" w:space="0" w:color="auto"/>
        </w:rPr>
      </w:pPr>
      <w:r w:rsidRPr="00614C27">
        <w:rPr>
          <w:rFonts w:ascii="Times New Roman" w:eastAsia="新細明體" w:hAnsi="Times New Roman" w:cs="Roman Unicode" w:hint="eastAsia"/>
          <w:b/>
          <w:sz w:val="20"/>
          <w:szCs w:val="20"/>
          <w:bdr w:val="single" w:sz="4" w:space="0" w:color="auto"/>
        </w:rPr>
        <w:t>二、釋「忍」</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是法中深入不轉，無所罣礙，是名「度深法忍」。</w:t>
      </w:r>
    </w:p>
    <w:p w:rsidR="00FA3FB4" w:rsidRPr="00614C27" w:rsidRDefault="00FA3FB4" w:rsidP="00432019">
      <w:pPr>
        <w:spacing w:beforeLines="30" w:before="108"/>
        <w:ind w:leftChars="50" w:left="120"/>
        <w:jc w:val="both"/>
        <w:rPr>
          <w:rFonts w:ascii="Times New Roman" w:eastAsia="新細明體" w:hAnsi="Times New Roman" w:cs="Roman Unicode"/>
          <w:b/>
          <w:sz w:val="20"/>
          <w:szCs w:val="20"/>
          <w:bdr w:val="single" w:sz="4" w:space="0" w:color="auto"/>
        </w:rPr>
      </w:pPr>
      <w:r w:rsidRPr="00614C27">
        <w:rPr>
          <w:rFonts w:ascii="Times New Roman" w:eastAsia="新細明體" w:hAnsi="Times New Roman" w:cs="Roman Unicode" w:hint="eastAsia"/>
          <w:b/>
          <w:sz w:val="20"/>
          <w:szCs w:val="20"/>
          <w:bdr w:val="single" w:sz="4" w:space="0" w:color="auto"/>
        </w:rPr>
        <w:t>三、釋「度」</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「度」名得甚深法，具足滿，無所礙，得度彼岸，是名為「度」。</w:t>
      </w:r>
    </w:p>
    <w:p w:rsidR="00FA3FB4" w:rsidRPr="00614C27" w:rsidRDefault="00FA3FB4" w:rsidP="00432019">
      <w:pPr>
        <w:spacing w:beforeLines="30" w:before="108"/>
        <w:jc w:val="both"/>
        <w:rPr>
          <w:rFonts w:asciiTheme="minorEastAsia" w:hAnsiTheme="minorEastAsia" w:cs="Roman Unicode"/>
          <w:szCs w:val="24"/>
        </w:rPr>
      </w:pPr>
      <w:r w:rsidRPr="00614C27">
        <w:rPr>
          <w:rFonts w:asciiTheme="minorEastAsia" w:hAnsiTheme="minorEastAsia" w:cs="Roman Unicode" w:hint="eastAsia"/>
          <w:b/>
          <w:bCs/>
          <w:sz w:val="20"/>
          <w:szCs w:val="24"/>
          <w:bdr w:val="single" w:sz="4" w:space="0" w:color="auto"/>
        </w:rPr>
        <w:t>玖、釋「得無畏力」</w:t>
      </w:r>
    </w:p>
    <w:p w:rsidR="00FA3FB4" w:rsidRPr="00614C27" w:rsidRDefault="00FA3FB4" w:rsidP="00432019">
      <w:pPr>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得無畏力。</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146DF">
      <w:pPr>
        <w:spacing w:line="380" w:lineRule="exact"/>
        <w:ind w:leftChars="50" w:left="120"/>
        <w:jc w:val="both"/>
        <w:rPr>
          <w:rFonts w:ascii="新細明體" w:eastAsia="新細明體" w:hAnsi="新細明體" w:cs="Roman Unicode"/>
          <w:b/>
          <w:bCs/>
          <w:sz w:val="20"/>
          <w:szCs w:val="24"/>
        </w:rPr>
      </w:pPr>
      <w:r w:rsidRPr="00614C27">
        <w:rPr>
          <w:rFonts w:ascii="新細明體" w:eastAsia="新細明體" w:hAnsi="新細明體" w:cs="Roman Unicode" w:hint="eastAsia"/>
          <w:b/>
          <w:bCs/>
          <w:sz w:val="20"/>
          <w:szCs w:val="24"/>
          <w:bdr w:val="single" w:sz="4" w:space="0" w:color="auto"/>
        </w:rPr>
        <w:t>一、釋菩薩所得為菩薩無畏力</w:t>
      </w:r>
    </w:p>
    <w:p w:rsidR="00FA3FB4" w:rsidRPr="00614C27" w:rsidRDefault="00FA3FB4" w:rsidP="004146DF">
      <w:pPr>
        <w:spacing w:line="380" w:lineRule="exact"/>
        <w:ind w:leftChars="50" w:left="120"/>
        <w:jc w:val="both"/>
        <w:rPr>
          <w:rFonts w:ascii="新細明體" w:eastAsia="新細明體" w:hAnsi="新細明體" w:cs="Roman Unicode"/>
          <w:b/>
          <w:bCs/>
          <w:sz w:val="20"/>
          <w:szCs w:val="24"/>
        </w:rPr>
      </w:pPr>
      <w:r w:rsidRPr="00614C27">
        <w:rPr>
          <w:rFonts w:ascii="Times New Roman" w:eastAsia="新細明體" w:hAnsi="Times New Roman" w:cs="Roman Unicode" w:hint="eastAsia"/>
          <w:szCs w:val="24"/>
        </w:rPr>
        <w:t>諸菩薩四無所畏力成就。</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問曰：如菩薩所作未辦，未得一切智，何以故說得四無所畏？</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答曰：無所畏有二種：菩薩無所畏、佛無所畏</w:t>
      </w:r>
      <w:r w:rsidRPr="00614C27">
        <w:rPr>
          <w:rFonts w:ascii="Times New Roman" w:eastAsia="新細明體" w:hAnsi="Times New Roman" w:cs="Times New Roman"/>
          <w:szCs w:val="24"/>
          <w:vertAlign w:val="superscript"/>
        </w:rPr>
        <w:footnoteReference w:id="126"/>
      </w:r>
      <w:r w:rsidRPr="00614C27">
        <w:rPr>
          <w:rFonts w:ascii="Times New Roman" w:eastAsia="新細明體" w:hAnsi="Times New Roman" w:cs="Roman Unicode" w:hint="eastAsia"/>
          <w:szCs w:val="24"/>
        </w:rPr>
        <w:t>。是諸菩薩雖未得佛無所畏，得菩薩無所畏，是故名為得無</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99</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畏力。</w:t>
      </w:r>
    </w:p>
    <w:p w:rsidR="00FA3FB4" w:rsidRPr="00614C27" w:rsidRDefault="00FA3FB4" w:rsidP="004146DF">
      <w:pPr>
        <w:spacing w:beforeLines="30" w:before="108" w:line="380" w:lineRule="exact"/>
        <w:ind w:leftChars="50" w:left="120"/>
        <w:jc w:val="both"/>
        <w:rPr>
          <w:rFonts w:ascii="新細明體" w:eastAsia="新細明體" w:hAnsi="新細明體" w:cs="Roman Unicode"/>
          <w:b/>
          <w:bCs/>
          <w:sz w:val="20"/>
          <w:szCs w:val="24"/>
        </w:rPr>
      </w:pPr>
      <w:r w:rsidRPr="00614C27">
        <w:rPr>
          <w:rFonts w:ascii="新細明體" w:eastAsia="新細明體" w:hAnsi="新細明體" w:cs="Roman Unicode" w:hint="eastAsia"/>
          <w:b/>
          <w:bCs/>
          <w:sz w:val="20"/>
          <w:szCs w:val="24"/>
          <w:bdr w:val="single" w:sz="4" w:space="0" w:color="auto"/>
        </w:rPr>
        <w:t>二、釋菩薩四無所畏</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問曰：何等為菩薩四無所畏？</w:t>
      </w:r>
      <w:r w:rsidRPr="00614C27">
        <w:rPr>
          <w:rFonts w:ascii="Times New Roman" w:eastAsia="新細明體" w:hAnsi="Times New Roman" w:cs="Times New Roman"/>
          <w:szCs w:val="24"/>
          <w:vertAlign w:val="superscript"/>
        </w:rPr>
        <w:footnoteReference w:id="127"/>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答曰：一者、一切聞能持故，得諸陀羅尼故，常憶念不忘故，眾中說法無所畏故。</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二者、知一切眾生欲解脫因緣，諸根利鈍，隨其所應而為說法故，菩薩在大眾中說法無所畏。</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三者、不見若東方</w:t>
      </w:r>
      <w:r w:rsidR="00B228CD"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南西北方、四維、上下，有來難問，令我不能如法答者</w:t>
      </w:r>
      <w:r w:rsidR="00F90D0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不見如是少許相故，於眾中說法無所畏。</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四者、一切眾生聽受問難，隨意如法答，能巧斷一切眾生疑故，菩薩在大眾中說法無所畏。</w:t>
      </w:r>
    </w:p>
    <w:p w:rsidR="00FA3FB4" w:rsidRPr="00614C27" w:rsidRDefault="00FA3FB4" w:rsidP="004146DF">
      <w:pPr>
        <w:spacing w:beforeLines="30" w:before="108" w:line="380" w:lineRule="exact"/>
        <w:jc w:val="both"/>
        <w:rPr>
          <w:rFonts w:asciiTheme="minorEastAsia" w:hAnsiTheme="minorEastAsia" w:cs="Roman Unicode"/>
          <w:b/>
          <w:bCs/>
          <w:sz w:val="20"/>
          <w:szCs w:val="24"/>
        </w:rPr>
      </w:pPr>
      <w:r w:rsidRPr="00614C27">
        <w:rPr>
          <w:rFonts w:asciiTheme="minorEastAsia" w:hAnsiTheme="minorEastAsia" w:cs="Roman Unicode" w:hint="eastAsia"/>
          <w:b/>
          <w:bCs/>
          <w:sz w:val="20"/>
          <w:szCs w:val="24"/>
          <w:bdr w:val="single" w:sz="4" w:space="0" w:color="auto"/>
        </w:rPr>
        <w:t>拾、釋「過諸魔事」</w:t>
      </w:r>
    </w:p>
    <w:p w:rsidR="00FA3FB4" w:rsidRPr="00614C27" w:rsidRDefault="00FA3FB4" w:rsidP="004146DF">
      <w:pPr>
        <w:spacing w:line="380" w:lineRule="exact"/>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過諸魔事。</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146DF">
      <w:pPr>
        <w:pStyle w:val="ListParagraph"/>
        <w:numPr>
          <w:ilvl w:val="0"/>
          <w:numId w:val="8"/>
        </w:numPr>
        <w:spacing w:line="380" w:lineRule="exact"/>
        <w:ind w:leftChars="0"/>
        <w:jc w:val="both"/>
        <w:rPr>
          <w:rFonts w:ascii="Times New Roman" w:eastAsia="新細明體" w:hAnsi="新細明體" w:cs="Times New Roman"/>
          <w:b/>
          <w:bCs/>
          <w:sz w:val="20"/>
          <w:szCs w:val="24"/>
          <w:bdr w:val="single" w:sz="4" w:space="0" w:color="auto"/>
        </w:rPr>
      </w:pPr>
      <w:r w:rsidRPr="00614C27">
        <w:rPr>
          <w:rFonts w:ascii="Times New Roman" w:eastAsia="新細明體" w:hAnsi="新細明體" w:cs="Times New Roman" w:hint="eastAsia"/>
          <w:b/>
          <w:bCs/>
          <w:sz w:val="20"/>
          <w:szCs w:val="24"/>
          <w:bdr w:val="single" w:sz="4" w:space="0" w:color="auto"/>
        </w:rPr>
        <w:t>破四種魔</w:t>
      </w:r>
    </w:p>
    <w:p w:rsidR="00FA3FB4" w:rsidRPr="00614C27" w:rsidRDefault="00FA3FB4" w:rsidP="004146DF">
      <w:pPr>
        <w:spacing w:line="380" w:lineRule="exact"/>
        <w:ind w:leftChars="100" w:left="240"/>
        <w:jc w:val="both"/>
        <w:rPr>
          <w:rFonts w:ascii="Times New Roman" w:eastAsia="新細明體" w:hAnsi="新細明體" w:cs="Times New Roman"/>
          <w:b/>
          <w:bCs/>
          <w:sz w:val="20"/>
          <w:szCs w:val="20"/>
          <w:bdr w:val="single" w:sz="4" w:space="0" w:color="auto"/>
        </w:rPr>
      </w:pPr>
      <w:r w:rsidRPr="00614C27">
        <w:rPr>
          <w:rFonts w:ascii="Times New Roman" w:eastAsia="新細明體" w:hAnsi="新細明體" w:cs="Times New Roman" w:hint="eastAsia"/>
          <w:b/>
          <w:bCs/>
          <w:sz w:val="20"/>
          <w:szCs w:val="24"/>
          <w:bdr w:val="single" w:sz="4" w:space="0" w:color="auto"/>
        </w:rPr>
        <w:t>（一）四魔名字</w:t>
      </w:r>
      <w:r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C</w:t>
      </w:r>
      <w:r w:rsidRPr="00614C27">
        <w:rPr>
          <w:rFonts w:ascii="Times New Roman" w:eastAsia="新細明體" w:hAnsi="Times New Roman" w:cs="Times New Roman"/>
          <w:sz w:val="20"/>
          <w:szCs w:val="20"/>
        </w:rPr>
        <w:t>013</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.206</w:t>
      </w:r>
      <w:r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魔有四種：一者煩惱魔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二者陰魔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三者死魔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四者他化自在天子魔。</w:t>
      </w:r>
      <w:r w:rsidRPr="00614C27">
        <w:rPr>
          <w:rFonts w:ascii="Times New Roman" w:eastAsia="新細明體" w:hAnsi="Times New Roman" w:cs="Times New Roman"/>
          <w:szCs w:val="24"/>
          <w:vertAlign w:val="superscript"/>
        </w:rPr>
        <w:footnoteReference w:id="128"/>
      </w:r>
    </w:p>
    <w:p w:rsidR="00FA3FB4" w:rsidRPr="00614C27" w:rsidRDefault="00FA3FB4" w:rsidP="004146DF">
      <w:pPr>
        <w:spacing w:beforeLines="30" w:before="108" w:line="380" w:lineRule="exact"/>
        <w:ind w:leftChars="100" w:left="240"/>
        <w:jc w:val="both"/>
        <w:rPr>
          <w:rFonts w:ascii="Times New Roman" w:eastAsia="新細明體" w:hAnsi="新細明體" w:cs="Times New Roman"/>
          <w:b/>
          <w:bCs/>
          <w:sz w:val="20"/>
          <w:szCs w:val="20"/>
          <w:bdr w:val="single" w:sz="4" w:space="0" w:color="auto"/>
        </w:rPr>
      </w:pPr>
      <w:r w:rsidRPr="00614C27">
        <w:rPr>
          <w:rFonts w:ascii="Times New Roman" w:eastAsia="新細明體" w:hAnsi="新細明體" w:cs="Times New Roman" w:hint="eastAsia"/>
          <w:b/>
          <w:bCs/>
          <w:sz w:val="20"/>
          <w:szCs w:val="24"/>
          <w:bdr w:val="single" w:sz="4" w:space="0" w:color="auto"/>
        </w:rPr>
        <w:t>（二）破四魔</w:t>
      </w:r>
      <w:r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C</w:t>
      </w:r>
      <w:r w:rsidRPr="00614C27">
        <w:rPr>
          <w:rFonts w:ascii="Times New Roman" w:eastAsia="新細明體" w:hAnsi="Times New Roman" w:cs="Times New Roman"/>
          <w:sz w:val="20"/>
          <w:szCs w:val="20"/>
        </w:rPr>
        <w:t>013</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.206</w:t>
      </w:r>
      <w:r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是諸菩薩得菩薩道故，破</w:t>
      </w:r>
      <w:r w:rsidRPr="00614C27">
        <w:rPr>
          <w:rFonts w:ascii="Times New Roman" w:eastAsia="新細明體" w:hAnsi="Times New Roman" w:cs="Times New Roman"/>
          <w:b/>
          <w:szCs w:val="24"/>
        </w:rPr>
        <w:t>煩惱魔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得法身故，破</w:t>
      </w:r>
      <w:r w:rsidRPr="00614C27">
        <w:rPr>
          <w:rFonts w:ascii="Times New Roman" w:eastAsia="新細明體" w:hAnsi="Times New Roman" w:cs="Times New Roman"/>
          <w:b/>
          <w:szCs w:val="24"/>
        </w:rPr>
        <w:t>陰魔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得道、得法性身故，破</w:t>
      </w:r>
      <w:r w:rsidRPr="00614C27">
        <w:rPr>
          <w:rFonts w:ascii="Times New Roman" w:eastAsia="新細明體" w:hAnsi="Times New Roman" w:cs="Times New Roman"/>
          <w:b/>
          <w:szCs w:val="24"/>
        </w:rPr>
        <w:t>死魔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新細明體" w:cs="Times New Roman"/>
          <w:szCs w:val="24"/>
        </w:rPr>
      </w:pPr>
      <w:r w:rsidRPr="00614C27">
        <w:rPr>
          <w:rFonts w:ascii="Times New Roman" w:eastAsia="新細明體" w:hAnsi="Times New Roman" w:cs="Times New Roman"/>
          <w:szCs w:val="24"/>
        </w:rPr>
        <w:t>常一心故，一切處心不著故，入不動</w:t>
      </w:r>
      <w:r w:rsidRPr="00614C27">
        <w:rPr>
          <w:rFonts w:ascii="Times New Roman" w:eastAsia="新細明體" w:hAnsi="新細明體" w:cs="Times New Roman"/>
          <w:szCs w:val="24"/>
        </w:rPr>
        <w:t>三昧故，破</w:t>
      </w:r>
      <w:r w:rsidRPr="00614C27">
        <w:rPr>
          <w:rFonts w:ascii="Times New Roman" w:eastAsia="新細明體" w:hAnsi="新細明體" w:cs="Times New Roman"/>
          <w:b/>
          <w:szCs w:val="24"/>
        </w:rPr>
        <w:t>他化自在天子魔</w:t>
      </w:r>
      <w:r w:rsidRPr="00614C27">
        <w:rPr>
          <w:rFonts w:ascii="Times New Roman" w:eastAsia="新細明體" w:hAnsi="新細明體"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以是故，說</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過諸魔事</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w:t>
      </w:r>
    </w:p>
    <w:p w:rsidR="00FA3FB4" w:rsidRPr="00614C27" w:rsidRDefault="00FA3FB4" w:rsidP="00D334ED">
      <w:pPr>
        <w:keepNext/>
        <w:spacing w:beforeLines="30" w:before="108"/>
        <w:ind w:leftChars="50" w:left="120"/>
        <w:jc w:val="both"/>
        <w:rPr>
          <w:rFonts w:ascii="Times New Roman" w:eastAsia="新細明體" w:hAnsi="Times New Roman" w:cs="Times New Roman"/>
          <w:b/>
          <w:sz w:val="20"/>
          <w:szCs w:val="20"/>
          <w:bdr w:val="single" w:sz="4" w:space="0" w:color="auto"/>
        </w:rPr>
      </w:pPr>
      <w:r w:rsidRPr="00614C27">
        <w:rPr>
          <w:rFonts w:ascii="Times New Roman" w:eastAsia="新細明體" w:hAnsi="新細明體" w:cs="Times New Roman" w:hint="eastAsia"/>
          <w:b/>
          <w:bCs/>
          <w:sz w:val="20"/>
          <w:szCs w:val="20"/>
          <w:bdr w:val="single" w:sz="4" w:space="0" w:color="auto"/>
        </w:rPr>
        <w:t>二</w:t>
      </w:r>
      <w:r w:rsidRPr="00614C27">
        <w:rPr>
          <w:rFonts w:ascii="Times New Roman" w:eastAsia="新細明體" w:hAnsi="新細明體" w:cs="Times New Roman"/>
          <w:b/>
          <w:bCs/>
          <w:sz w:val="20"/>
          <w:szCs w:val="20"/>
          <w:bdr w:val="single" w:sz="4" w:space="0" w:color="auto"/>
        </w:rPr>
        <w:t>、</w:t>
      </w:r>
      <w:r w:rsidRPr="00614C27">
        <w:rPr>
          <w:rFonts w:ascii="Times New Roman" w:eastAsia="新細明體" w:hAnsi="新細明體" w:cs="Times New Roman" w:hint="eastAsia"/>
          <w:b/>
          <w:bCs/>
          <w:sz w:val="20"/>
          <w:szCs w:val="20"/>
          <w:bdr w:val="single" w:sz="4" w:space="0" w:color="auto"/>
        </w:rPr>
        <w:t>如</w:t>
      </w:r>
      <w:r w:rsidRPr="00614C27">
        <w:rPr>
          <w:rFonts w:ascii="Times New Roman" w:eastAsia="新細明體" w:hAnsi="Times New Roman" w:cs="Roman Unicode" w:hint="eastAsia"/>
          <w:b/>
          <w:sz w:val="20"/>
          <w:szCs w:val="20"/>
          <w:bdr w:val="single" w:sz="4" w:space="0" w:color="auto"/>
        </w:rPr>
        <w:t>《般若波羅蜜》〈覺魔品〉中說魔業、魔事已盡</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復次，是《般若波羅蜜</w:t>
      </w:r>
      <w:r w:rsidR="0090421E"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覺魔品</w:t>
      </w:r>
      <w:r w:rsidR="0090421E"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29"/>
      </w:r>
      <w:r w:rsidRPr="00614C27">
        <w:rPr>
          <w:rFonts w:ascii="Times New Roman" w:eastAsia="新細明體" w:hAnsi="Times New Roman" w:cs="Roman Unicode" w:hint="eastAsia"/>
          <w:szCs w:val="24"/>
        </w:rPr>
        <w:t>中，佛自說魔業、魔事。是魔業、魔事盡已過故，是名已過魔事。</w:t>
      </w:r>
    </w:p>
    <w:p w:rsidR="00FA3FB4" w:rsidRPr="00614C27" w:rsidRDefault="00FA3FB4" w:rsidP="007E2833">
      <w:pPr>
        <w:spacing w:beforeLines="30" w:before="108"/>
        <w:ind w:leftChars="50" w:left="120"/>
        <w:jc w:val="both"/>
        <w:rPr>
          <w:rFonts w:ascii="Times New Roman" w:eastAsia="新細明體" w:hAnsi="Times New Roman" w:cs="Times New Roman"/>
          <w:szCs w:val="24"/>
        </w:rPr>
      </w:pPr>
      <w:r w:rsidRPr="00614C27">
        <w:rPr>
          <w:rFonts w:ascii="Times New Roman" w:eastAsia="新細明體" w:hAnsi="新細明體" w:cs="Times New Roman"/>
          <w:b/>
          <w:bCs/>
          <w:sz w:val="20"/>
          <w:szCs w:val="24"/>
          <w:bdr w:val="single" w:sz="4" w:space="0" w:color="auto"/>
        </w:rPr>
        <w:t>三、除實相一切</w:t>
      </w:r>
      <w:r w:rsidRPr="00614C27">
        <w:rPr>
          <w:rFonts w:ascii="Times New Roman" w:eastAsia="新細明體" w:hAnsi="新細明體" w:cs="Times New Roman" w:hint="eastAsia"/>
          <w:b/>
          <w:bCs/>
          <w:sz w:val="20"/>
          <w:szCs w:val="24"/>
          <w:bdr w:val="single" w:sz="4" w:space="0" w:color="auto"/>
        </w:rPr>
        <w:t>是</w:t>
      </w:r>
      <w:r w:rsidRPr="00614C27">
        <w:rPr>
          <w:rFonts w:ascii="Times New Roman" w:eastAsia="新細明體" w:hAnsi="新細明體" w:cs="Times New Roman"/>
          <w:b/>
          <w:bCs/>
          <w:sz w:val="20"/>
          <w:szCs w:val="24"/>
          <w:bdr w:val="single" w:sz="4" w:space="0" w:color="auto"/>
        </w:rPr>
        <w:t>魔</w:t>
      </w:r>
      <w:r w:rsidRPr="00614C27">
        <w:rPr>
          <w:rFonts w:ascii="Times New Roman" w:eastAsia="新細明體" w:hAnsi="新細明體" w:cs="Times New Roman" w:hint="eastAsia"/>
          <w:b/>
          <w:bCs/>
          <w:sz w:val="20"/>
          <w:szCs w:val="24"/>
          <w:bdr w:val="single" w:sz="4" w:space="0" w:color="auto"/>
        </w:rPr>
        <w:t>，無量魔事已棄已捨</w:t>
      </w:r>
    </w:p>
    <w:p w:rsidR="00FA3FB4" w:rsidRPr="00614C27" w:rsidRDefault="00FA3FB4" w:rsidP="00432019">
      <w:pPr>
        <w:snapToGrid w:val="0"/>
        <w:ind w:leftChars="100" w:left="240"/>
        <w:jc w:val="both"/>
        <w:rPr>
          <w:rFonts w:ascii="Times New Roman" w:eastAsia="新細明體" w:hAnsi="Times New Roman" w:cs="Times New Roman"/>
          <w:sz w:val="20"/>
          <w:szCs w:val="20"/>
        </w:rPr>
      </w:pPr>
      <w:r w:rsidRPr="00614C27">
        <w:rPr>
          <w:rFonts w:ascii="Times New Roman" w:eastAsia="新細明體" w:hAnsi="新細明體" w:cs="Times New Roman"/>
          <w:b/>
          <w:bCs/>
          <w:sz w:val="20"/>
          <w:szCs w:val="20"/>
          <w:bdr w:val="single" w:sz="4" w:space="0" w:color="auto"/>
        </w:rPr>
        <w:t>（一）總說</w:t>
      </w:r>
      <w:r w:rsidRPr="00614C27">
        <w:rPr>
          <w:rFonts w:ascii="Times New Roman" w:eastAsia="新細明體" w:hAnsi="新細明體" w:cs="Times New Roman" w:hint="eastAsia"/>
          <w:b/>
          <w:bCs/>
          <w:sz w:val="20"/>
          <w:szCs w:val="20"/>
          <w:bdr w:val="single" w:sz="4" w:space="0" w:color="auto"/>
        </w:rPr>
        <w:t>：</w:t>
      </w:r>
      <w:r w:rsidRPr="00614C27">
        <w:rPr>
          <w:rFonts w:ascii="Times New Roman" w:eastAsia="新細明體" w:hAnsi="新細明體" w:cs="Times New Roman"/>
          <w:b/>
          <w:bCs/>
          <w:sz w:val="20"/>
          <w:szCs w:val="20"/>
          <w:bdr w:val="single" w:sz="4" w:space="0" w:color="auto"/>
        </w:rPr>
        <w:t>除實相</w:t>
      </w:r>
      <w:r w:rsidRPr="00614C27">
        <w:rPr>
          <w:rFonts w:ascii="Times New Roman" w:eastAsia="新細明體" w:hAnsi="新細明體" w:cs="Times New Roman" w:hint="eastAsia"/>
          <w:b/>
          <w:bCs/>
          <w:sz w:val="20"/>
          <w:szCs w:val="20"/>
          <w:bdr w:val="single" w:sz="4" w:space="0" w:color="auto"/>
        </w:rPr>
        <w:t>，</w:t>
      </w:r>
      <w:r w:rsidRPr="00614C27">
        <w:rPr>
          <w:rFonts w:ascii="Times New Roman" w:eastAsia="新細明體" w:hAnsi="新細明體" w:cs="Times New Roman"/>
          <w:b/>
          <w:bCs/>
          <w:sz w:val="20"/>
          <w:szCs w:val="20"/>
          <w:bdr w:val="single" w:sz="4" w:space="0" w:color="auto"/>
        </w:rPr>
        <w:t>一切</w:t>
      </w:r>
      <w:r w:rsidRPr="00614C27">
        <w:rPr>
          <w:rFonts w:ascii="Times New Roman" w:eastAsia="新細明體" w:hAnsi="新細明體" w:cs="Times New Roman" w:hint="eastAsia"/>
          <w:b/>
          <w:bCs/>
          <w:sz w:val="20"/>
          <w:szCs w:val="20"/>
          <w:bdr w:val="single" w:sz="4" w:space="0" w:color="auto"/>
        </w:rPr>
        <w:t>是</w:t>
      </w:r>
      <w:r w:rsidRPr="00614C27">
        <w:rPr>
          <w:rFonts w:ascii="Times New Roman" w:eastAsia="新細明體" w:hAnsi="新細明體" w:cs="Times New Roman"/>
          <w:b/>
          <w:bCs/>
          <w:sz w:val="20"/>
          <w:szCs w:val="20"/>
          <w:bdr w:val="single" w:sz="4" w:space="0" w:color="auto"/>
        </w:rPr>
        <w:t>魔</w:t>
      </w:r>
      <w:r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C</w:t>
      </w:r>
      <w:r w:rsidRPr="00614C27">
        <w:rPr>
          <w:rFonts w:ascii="Times New Roman" w:eastAsia="新細明體" w:hAnsi="Times New Roman" w:cs="Times New Roman"/>
          <w:sz w:val="20"/>
          <w:szCs w:val="20"/>
        </w:rPr>
        <w:t>013</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.206</w:t>
      </w:r>
      <w:r w:rsidRPr="00614C27">
        <w:rPr>
          <w:rFonts w:ascii="Times New Roman" w:eastAsia="新細明體" w:hAnsi="Times New Roman" w:cs="Times New Roman"/>
          <w:sz w:val="20"/>
          <w:szCs w:val="20"/>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復次，除諸法實相，餘殘一切法，盡名為魔</w:t>
      </w:r>
      <w:r w:rsidRPr="00614C27">
        <w:rPr>
          <w:rFonts w:ascii="Times New Roman" w:eastAsia="新細明體" w:hAnsi="新細明體" w:cs="Times New Roman" w:hint="eastAsia"/>
          <w:szCs w:val="24"/>
        </w:rPr>
        <w:t>。</w:t>
      </w:r>
    </w:p>
    <w:p w:rsidR="00FA3FB4" w:rsidRPr="00614C27" w:rsidRDefault="00F90D02"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如</w:t>
      </w:r>
      <w:r w:rsidR="00FA3FB4" w:rsidRPr="00614C27">
        <w:rPr>
          <w:rFonts w:ascii="Times New Roman" w:eastAsia="新細明體" w:hAnsi="新細明體" w:cs="Times New Roman"/>
          <w:szCs w:val="24"/>
        </w:rPr>
        <w:t>諸煩惱、結、使，欲、縛、取、纏</w:t>
      </w:r>
      <w:r w:rsidR="00FA3FB4" w:rsidRPr="00614C27">
        <w:rPr>
          <w:rFonts w:ascii="Times New Roman" w:eastAsia="新細明體" w:hAnsi="新細明體" w:cs="Times New Roman" w:hint="eastAsia"/>
          <w:szCs w:val="24"/>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陰、界、入</w:t>
      </w:r>
      <w:r w:rsidRPr="00614C27">
        <w:rPr>
          <w:rFonts w:ascii="Times New Roman" w:eastAsia="新細明體" w:hAnsi="新細明體" w:cs="Times New Roman" w:hint="eastAsia"/>
          <w:szCs w:val="24"/>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魔王、魔民、魔人。</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如是等盡名為魔。</w:t>
      </w:r>
    </w:p>
    <w:p w:rsidR="00FA3FB4" w:rsidRPr="00614C27" w:rsidRDefault="00FA3FB4" w:rsidP="007E2833">
      <w:pPr>
        <w:spacing w:beforeLines="30" w:before="108"/>
        <w:ind w:leftChars="100" w:left="240"/>
        <w:jc w:val="both"/>
        <w:rPr>
          <w:rFonts w:ascii="Times New Roman" w:eastAsia="新細明體" w:hAnsi="Times New Roman" w:cs="Times New Roman"/>
          <w:szCs w:val="24"/>
        </w:rPr>
      </w:pPr>
      <w:r w:rsidRPr="00614C27">
        <w:rPr>
          <w:rFonts w:ascii="Times New Roman" w:eastAsia="新細明體" w:hAnsi="新細明體" w:cs="Times New Roman"/>
          <w:b/>
          <w:bCs/>
          <w:sz w:val="20"/>
          <w:szCs w:val="24"/>
          <w:bdr w:val="single" w:sz="4" w:space="0" w:color="auto"/>
        </w:rPr>
        <w:t>（二）別釋</w:t>
      </w:r>
      <w:r w:rsidRPr="00614C27">
        <w:rPr>
          <w:rFonts w:ascii="Times New Roman" w:eastAsia="新細明體" w:hAnsi="新細明體" w:cs="Times New Roman" w:hint="eastAsia"/>
          <w:b/>
          <w:bCs/>
          <w:sz w:val="20"/>
          <w:szCs w:val="24"/>
          <w:bdr w:val="single" w:sz="4" w:space="0" w:color="auto"/>
        </w:rPr>
        <w:t>三類魔</w:t>
      </w:r>
    </w:p>
    <w:p w:rsidR="00FA3FB4" w:rsidRPr="00614C27" w:rsidRDefault="00FA3FB4" w:rsidP="00432019">
      <w:pPr>
        <w:ind w:leftChars="150" w:left="360"/>
        <w:jc w:val="both"/>
        <w:outlineLvl w:val="0"/>
        <w:rPr>
          <w:rFonts w:ascii="Times New Roman" w:eastAsia="新細明體" w:hAnsi="Times New Roman" w:cs="Times New Roman"/>
          <w:szCs w:val="24"/>
        </w:rPr>
      </w:pPr>
      <w:r w:rsidRPr="00614C27">
        <w:rPr>
          <w:rFonts w:ascii="Times New Roman" w:eastAsia="新細明體" w:hAnsi="Times New Roman" w:cs="Times New Roman"/>
          <w:b/>
          <w:bCs/>
          <w:sz w:val="20"/>
          <w:szCs w:val="24"/>
          <w:bdr w:val="single" w:sz="4" w:space="0" w:color="auto"/>
        </w:rPr>
        <w:t>1</w:t>
      </w:r>
      <w:r w:rsidRPr="00614C27">
        <w:rPr>
          <w:rFonts w:ascii="Times New Roman" w:eastAsia="新細明體" w:hAnsi="新細明體" w:cs="Times New Roman"/>
          <w:b/>
          <w:bCs/>
          <w:sz w:val="20"/>
          <w:szCs w:val="24"/>
          <w:bdr w:val="single" w:sz="4" w:space="0" w:color="auto"/>
        </w:rPr>
        <w:t>、欲縛等結使</w:t>
      </w:r>
      <w:r w:rsidRPr="00614C27">
        <w:rPr>
          <w:rFonts w:ascii="Times New Roman" w:eastAsia="新細明體" w:hAnsi="新細明體" w:cs="Times New Roman" w:hint="eastAsia"/>
          <w:b/>
          <w:bCs/>
          <w:sz w:val="20"/>
          <w:szCs w:val="24"/>
          <w:bdr w:val="single" w:sz="4" w:space="0" w:color="auto"/>
        </w:rPr>
        <w:t>是</w:t>
      </w:r>
      <w:r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1080" w:hangingChars="300" w:hanging="720"/>
        <w:jc w:val="both"/>
        <w:rPr>
          <w:rFonts w:ascii="Times New Roman" w:eastAsia="新細明體" w:hAnsi="Times New Roman" w:cs="Times New Roman"/>
          <w:szCs w:val="24"/>
        </w:rPr>
      </w:pPr>
      <w:r w:rsidRPr="00614C27">
        <w:rPr>
          <w:rFonts w:ascii="Times New Roman" w:eastAsia="新細明體" w:hAnsi="新細明體" w:cs="Times New Roman"/>
          <w:szCs w:val="24"/>
        </w:rPr>
        <w:t>問曰：何處說欲縛等諸結使名為魔？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答曰：《雜法</w:t>
      </w:r>
      <w:r w:rsidRPr="00614C27">
        <w:rPr>
          <w:rFonts w:ascii="Times New Roman" w:eastAsia="新細明體" w:hAnsi="Times New Roman" w:cs="Times New Roman"/>
          <w:szCs w:val="24"/>
          <w:vertAlign w:val="superscript"/>
        </w:rPr>
        <w:footnoteReference w:id="130"/>
      </w:r>
      <w:r w:rsidRPr="00614C27">
        <w:rPr>
          <w:rFonts w:ascii="Times New Roman" w:eastAsia="新細明體" w:hAnsi="Times New Roman" w:cs="Roman Unicode" w:hint="eastAsia"/>
          <w:szCs w:val="24"/>
        </w:rPr>
        <w:t>藏經》中，佛說偈語魔王：</w:t>
      </w:r>
    </w:p>
    <w:p w:rsidR="00FA3FB4" w:rsidRPr="00614C27" w:rsidRDefault="00FA3FB4" w:rsidP="00470244">
      <w:pPr>
        <w:ind w:leftChars="550" w:left="1320"/>
        <w:jc w:val="both"/>
        <w:rPr>
          <w:rFonts w:ascii="Times New Roman" w:eastAsia="標楷體" w:hAnsi="Times New Roman" w:cs="Times New Roman"/>
          <w:szCs w:val="24"/>
        </w:rPr>
      </w:pPr>
      <w:r w:rsidRPr="00614C27">
        <w:rPr>
          <w:rFonts w:ascii="Times New Roman" w:eastAsia="新細明體" w:hAnsi="Times New Roman" w:cs="Times New Roman"/>
          <w:szCs w:val="24"/>
        </w:rPr>
        <w:t>「</w:t>
      </w:r>
      <w:r w:rsidRPr="00614C27">
        <w:rPr>
          <w:rFonts w:ascii="Times New Roman" w:eastAsia="標楷體" w:hAnsi="標楷體" w:cs="Times New Roman"/>
          <w:b/>
          <w:szCs w:val="24"/>
        </w:rPr>
        <w:t>欲</w:t>
      </w:r>
      <w:r w:rsidRPr="00614C27">
        <w:rPr>
          <w:rFonts w:ascii="Times New Roman" w:eastAsia="標楷體" w:hAnsi="標楷體" w:cs="Times New Roman"/>
          <w:szCs w:val="24"/>
        </w:rPr>
        <w:t>是汝初軍，</w:t>
      </w:r>
      <w:r w:rsidRPr="00614C27">
        <w:rPr>
          <w:rFonts w:ascii="Times New Roman" w:eastAsia="標楷體" w:hAnsi="標楷體" w:cs="Times New Roman"/>
          <w:b/>
          <w:szCs w:val="24"/>
        </w:rPr>
        <w:t>憂愁</w:t>
      </w:r>
      <w:r w:rsidRPr="00614C27">
        <w:rPr>
          <w:rFonts w:ascii="Times New Roman" w:eastAsia="標楷體" w:hAnsi="標楷體" w:cs="Times New Roman"/>
          <w:szCs w:val="24"/>
        </w:rPr>
        <w:t>軍第二，</w:t>
      </w:r>
      <w:r w:rsidRPr="00614C27">
        <w:rPr>
          <w:rFonts w:ascii="Times New Roman" w:eastAsia="標楷體" w:hAnsi="標楷體" w:cs="Times New Roman"/>
          <w:b/>
          <w:szCs w:val="24"/>
        </w:rPr>
        <w:t>飢渴</w:t>
      </w:r>
      <w:r w:rsidRPr="00614C27">
        <w:rPr>
          <w:rFonts w:ascii="Times New Roman" w:eastAsia="標楷體" w:hAnsi="標楷體" w:cs="Times New Roman"/>
          <w:szCs w:val="24"/>
        </w:rPr>
        <w:t>軍第三，</w:t>
      </w:r>
      <w:r w:rsidRPr="00614C27">
        <w:rPr>
          <w:rFonts w:ascii="Times New Roman" w:eastAsia="標楷體" w:hAnsi="標楷體" w:cs="Times New Roman"/>
          <w:b/>
          <w:szCs w:val="24"/>
        </w:rPr>
        <w:t>愛</w:t>
      </w:r>
      <w:r w:rsidRPr="00614C27">
        <w:rPr>
          <w:rFonts w:ascii="Times New Roman" w:eastAsia="標楷體" w:hAnsi="標楷體" w:cs="Times New Roman"/>
          <w:szCs w:val="24"/>
        </w:rPr>
        <w:t>軍為第四、</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第五</w:t>
      </w:r>
      <w:r w:rsidRPr="00614C27">
        <w:rPr>
          <w:rFonts w:ascii="Times New Roman" w:eastAsia="標楷體" w:hAnsi="標楷體" w:cs="Times New Roman"/>
          <w:b/>
          <w:szCs w:val="24"/>
        </w:rPr>
        <w:t>眠睡</w:t>
      </w:r>
      <w:r w:rsidRPr="00614C27">
        <w:rPr>
          <w:rFonts w:ascii="Times New Roman" w:eastAsia="標楷體" w:hAnsi="標楷體" w:cs="Times New Roman"/>
          <w:szCs w:val="24"/>
        </w:rPr>
        <w:t>軍，</w:t>
      </w:r>
      <w:r w:rsidRPr="00614C27">
        <w:rPr>
          <w:rFonts w:ascii="Times New Roman" w:eastAsia="標楷體" w:hAnsi="標楷體" w:cs="Times New Roman"/>
          <w:b/>
          <w:szCs w:val="24"/>
        </w:rPr>
        <w:t>怖畏</w:t>
      </w:r>
      <w:r w:rsidRPr="00614C27">
        <w:rPr>
          <w:rFonts w:ascii="Times New Roman" w:eastAsia="標楷體" w:hAnsi="標楷體" w:cs="Times New Roman"/>
          <w:szCs w:val="24"/>
        </w:rPr>
        <w:t>軍第六，</w:t>
      </w:r>
      <w:r w:rsidRPr="00614C27">
        <w:rPr>
          <w:rFonts w:ascii="Times New Roman" w:eastAsia="標楷體" w:hAnsi="標楷體" w:cs="Times New Roman"/>
          <w:b/>
          <w:szCs w:val="24"/>
        </w:rPr>
        <w:t>疑</w:t>
      </w:r>
      <w:r w:rsidRPr="00614C27">
        <w:rPr>
          <w:rFonts w:ascii="Times New Roman" w:eastAsia="標楷體" w:hAnsi="標楷體" w:cs="Times New Roman"/>
          <w:szCs w:val="24"/>
        </w:rPr>
        <w:t>為第七軍，</w:t>
      </w:r>
      <w:r w:rsidRPr="00614C27">
        <w:rPr>
          <w:rFonts w:ascii="Times New Roman" w:eastAsia="標楷體" w:hAnsi="標楷體" w:cs="Times New Roman"/>
          <w:b/>
          <w:szCs w:val="24"/>
        </w:rPr>
        <w:t>含毒</w:t>
      </w:r>
      <w:r w:rsidRPr="00614C27">
        <w:rPr>
          <w:rFonts w:ascii="Times New Roman" w:eastAsia="標楷體" w:hAnsi="標楷體" w:cs="Times New Roman"/>
          <w:szCs w:val="24"/>
        </w:rPr>
        <w:t>軍第八，</w:t>
      </w:r>
    </w:p>
    <w:p w:rsidR="00FA3FB4" w:rsidRPr="00614C27" w:rsidRDefault="00FA3FB4" w:rsidP="00470244">
      <w:pPr>
        <w:ind w:leftChars="650" w:left="1560"/>
        <w:jc w:val="both"/>
        <w:rPr>
          <w:rFonts w:ascii="Times New Roman" w:eastAsia="標楷體" w:hAnsi="Times New Roman" w:cs="Times New Roman"/>
          <w:sz w:val="22"/>
        </w:rPr>
      </w:pPr>
      <w:r w:rsidRPr="00614C27">
        <w:rPr>
          <w:rFonts w:ascii="Times New Roman" w:eastAsia="標楷體" w:hAnsi="標楷體" w:cs="Times New Roman"/>
          <w:szCs w:val="24"/>
        </w:rPr>
        <w:t>第九軍</w:t>
      </w:r>
      <w:r w:rsidRPr="00614C27">
        <w:rPr>
          <w:rFonts w:ascii="Times New Roman" w:eastAsia="標楷體" w:hAnsi="標楷體" w:cs="Times New Roman"/>
          <w:b/>
          <w:szCs w:val="24"/>
        </w:rPr>
        <w:t>利養</w:t>
      </w:r>
      <w:r w:rsidRPr="00614C27">
        <w:rPr>
          <w:rFonts w:ascii="Times New Roman" w:eastAsia="標楷體" w:hAnsi="標楷體" w:cs="Times New Roman"/>
          <w:szCs w:val="24"/>
        </w:rPr>
        <w:t>、著虛妄</w:t>
      </w:r>
      <w:r w:rsidRPr="00614C27">
        <w:rPr>
          <w:rFonts w:ascii="Times New Roman" w:eastAsia="標楷體" w:hAnsi="標楷體" w:cs="Times New Roman"/>
          <w:b/>
          <w:szCs w:val="24"/>
        </w:rPr>
        <w:t>名聞</w:t>
      </w:r>
      <w:r w:rsidRPr="00614C27">
        <w:rPr>
          <w:rFonts w:ascii="Times New Roman" w:eastAsia="標楷體" w:hAnsi="標楷體" w:cs="Times New Roman"/>
          <w:szCs w:val="24"/>
        </w:rPr>
        <w:t>，第十軍</w:t>
      </w:r>
      <w:r w:rsidRPr="00614C27">
        <w:rPr>
          <w:rFonts w:ascii="Times New Roman" w:eastAsia="標楷體" w:hAnsi="標楷體" w:cs="Times New Roman"/>
          <w:b/>
          <w:szCs w:val="24"/>
        </w:rPr>
        <w:t>自高、輕慢</w:t>
      </w:r>
      <w:r w:rsidRPr="00614C27">
        <w:rPr>
          <w:rFonts w:ascii="Times New Roman" w:eastAsia="標楷體" w:hAnsi="標楷體" w:cs="Times New Roman"/>
          <w:szCs w:val="24"/>
        </w:rPr>
        <w:t>於他人。</w:t>
      </w:r>
      <w:r w:rsidRPr="00614C27">
        <w:rPr>
          <w:rFonts w:ascii="Times New Roman" w:eastAsia="新細明體" w:hAnsi="Times New Roman" w:cs="Times New Roman"/>
          <w:szCs w:val="24"/>
          <w:vertAlign w:val="superscript"/>
        </w:rPr>
        <w:footnoteReference w:id="131"/>
      </w:r>
      <w:r w:rsidR="00AA6DE8" w:rsidRPr="00614C27">
        <w:rPr>
          <w:rFonts w:ascii="Times New Roman" w:eastAsia="標楷體" w:hAnsi="Times New Roman" w:cs="Times New Roman"/>
          <w:sz w:val="22"/>
        </w:rPr>
        <w:t>（</w:t>
      </w:r>
      <w:smartTag w:uri="urn:schemas-microsoft-com:office:smarttags" w:element="chmetcnv">
        <w:smartTagPr>
          <w:attr w:name="UnitName" w:val="C"/>
          <w:attr w:name="SourceValue" w:val="99"/>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99</w:t>
        </w:r>
        <w:r w:rsidR="00AA6DE8" w:rsidRPr="00614C27">
          <w:rPr>
            <w:rFonts w:ascii="Times New Roman" w:eastAsia="Roman Unicode" w:hAnsi="Times New Roman" w:cs="Times New Roman"/>
            <w:sz w:val="22"/>
            <w:shd w:val="pct15" w:color="auto" w:fill="FFFFFF"/>
          </w:rPr>
          <w:t>c</w:t>
        </w:r>
      </w:smartTag>
      <w:r w:rsidR="00AA6DE8" w:rsidRPr="00614C27">
        <w:rPr>
          <w:rFonts w:ascii="Times New Roman" w:eastAsia="標楷體" w:hAnsi="Times New Roman" w:cs="Times New Roman"/>
          <w:sz w:val="22"/>
        </w:rPr>
        <w:t>）</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汝軍等如是，一切世間人，及諸一切天，無能破之者。</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我以智慧箭，修定智慧力，摧破汝魔軍，如坏</w:t>
      </w:r>
      <w:r w:rsidRPr="00614C27">
        <w:rPr>
          <w:rFonts w:ascii="Times New Roman" w:eastAsia="新細明體" w:hAnsi="Times New Roman" w:cs="Times New Roman"/>
          <w:szCs w:val="24"/>
          <w:vertAlign w:val="superscript"/>
        </w:rPr>
        <w:footnoteReference w:id="132"/>
      </w:r>
      <w:r w:rsidRPr="00614C27">
        <w:rPr>
          <w:rFonts w:ascii="Times New Roman" w:eastAsia="標楷體" w:hAnsi="標楷體" w:cs="Times New Roman"/>
          <w:szCs w:val="24"/>
        </w:rPr>
        <w:t>瓶沒水。</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一心修智慧，以度於一切；我弟子精進，常念修智慧，</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隨順如法行，必得至涅槃。汝雖不欲放，到汝不到處！</w:t>
      </w:r>
      <w:r w:rsidRPr="00614C27">
        <w:rPr>
          <w:rFonts w:ascii="Times New Roman" w:eastAsia="新細明體" w:hAnsi="Times New Roman" w:cs="Times New Roman"/>
          <w:szCs w:val="24"/>
        </w:rPr>
        <w:t>」</w:t>
      </w:r>
    </w:p>
    <w:p w:rsidR="00FA3FB4" w:rsidRPr="00614C27" w:rsidRDefault="00FA3FB4" w:rsidP="00470244">
      <w:pPr>
        <w:ind w:leftChars="650" w:left="1560"/>
        <w:jc w:val="both"/>
        <w:rPr>
          <w:rFonts w:ascii="Times New Roman" w:eastAsia="新細明體" w:hAnsi="Times New Roman" w:cs="Times New Roman"/>
          <w:szCs w:val="24"/>
        </w:rPr>
      </w:pPr>
      <w:r w:rsidRPr="00614C27">
        <w:rPr>
          <w:rFonts w:ascii="Times New Roman" w:eastAsia="標楷體" w:hAnsi="標楷體" w:cs="Times New Roman"/>
          <w:szCs w:val="24"/>
        </w:rPr>
        <w:t>是時魔王聞，愁憂</w:t>
      </w:r>
      <w:r w:rsidRPr="00614C27">
        <w:rPr>
          <w:rFonts w:ascii="Times New Roman" w:eastAsia="新細明體" w:hAnsi="Times New Roman" w:cs="Times New Roman"/>
          <w:szCs w:val="24"/>
          <w:vertAlign w:val="superscript"/>
        </w:rPr>
        <w:footnoteReference w:id="133"/>
      </w:r>
      <w:r w:rsidRPr="00614C27">
        <w:rPr>
          <w:rFonts w:ascii="Times New Roman" w:eastAsia="標楷體" w:hAnsi="標楷體" w:cs="Times New Roman"/>
          <w:szCs w:val="24"/>
        </w:rPr>
        <w:t>即滅去；是魔惡部黨</w:t>
      </w:r>
      <w:r w:rsidRPr="00614C27">
        <w:rPr>
          <w:rFonts w:ascii="Times New Roman" w:eastAsia="新細明體" w:hAnsi="Times New Roman" w:cs="Times New Roman"/>
          <w:szCs w:val="24"/>
          <w:vertAlign w:val="superscript"/>
        </w:rPr>
        <w:footnoteReference w:id="134"/>
      </w:r>
      <w:r w:rsidRPr="00614C27">
        <w:rPr>
          <w:rFonts w:ascii="Times New Roman" w:eastAsia="標楷體" w:hAnsi="標楷體" w:cs="Times New Roman"/>
          <w:szCs w:val="24"/>
        </w:rPr>
        <w:t>，亦復沒不現！</w:t>
      </w:r>
      <w:r w:rsidRPr="00614C27">
        <w:rPr>
          <w:rFonts w:ascii="Times New Roman" w:eastAsia="新細明體" w:hAnsi="Times New Roman" w:cs="Times New Roman"/>
          <w:szCs w:val="24"/>
          <w:vertAlign w:val="superscript"/>
        </w:rPr>
        <w:footnoteReference w:id="135"/>
      </w:r>
    </w:p>
    <w:p w:rsidR="00FA3FB4" w:rsidRPr="00614C27" w:rsidRDefault="00FA3FB4" w:rsidP="00432019">
      <w:pPr>
        <w:ind w:leftChars="450" w:left="10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是名諸結使魔。</w:t>
      </w:r>
      <w:r w:rsidRPr="00614C27">
        <w:rPr>
          <w:rFonts w:ascii="Times New Roman" w:eastAsia="新細明體" w:hAnsi="Times New Roman" w:cs="Times New Roman"/>
          <w:szCs w:val="24"/>
          <w:vertAlign w:val="superscript"/>
        </w:rPr>
        <w:footnoteReference w:id="136"/>
      </w:r>
    </w:p>
    <w:p w:rsidR="00FA3FB4" w:rsidRPr="00614C27" w:rsidRDefault="00FA3FB4" w:rsidP="007E2833">
      <w:pPr>
        <w:spacing w:beforeLines="30" w:before="108"/>
        <w:ind w:leftChars="150" w:left="360"/>
        <w:jc w:val="both"/>
        <w:outlineLvl w:val="0"/>
        <w:rPr>
          <w:rFonts w:ascii="Times New Roman" w:eastAsia="新細明體" w:hAnsi="Times New Roman" w:cs="Times New Roman"/>
          <w:szCs w:val="24"/>
        </w:rPr>
      </w:pPr>
      <w:r w:rsidRPr="00614C27">
        <w:rPr>
          <w:rFonts w:ascii="Times New Roman" w:eastAsia="新細明體" w:hAnsi="Times New Roman" w:cs="Times New Roman"/>
          <w:b/>
          <w:bCs/>
          <w:sz w:val="20"/>
          <w:szCs w:val="24"/>
          <w:bdr w:val="single" w:sz="4" w:space="0" w:color="auto"/>
        </w:rPr>
        <w:t>2</w:t>
      </w:r>
      <w:r w:rsidRPr="00614C27">
        <w:rPr>
          <w:rFonts w:ascii="Times New Roman" w:eastAsia="新細明體" w:hAnsi="新細明體" w:cs="Times New Roman"/>
          <w:b/>
          <w:bCs/>
          <w:sz w:val="20"/>
          <w:szCs w:val="24"/>
          <w:bdr w:val="single" w:sz="4" w:space="0" w:color="auto"/>
        </w:rPr>
        <w:t>、五</w:t>
      </w:r>
      <w:r w:rsidRPr="00614C27">
        <w:rPr>
          <w:rFonts w:ascii="Times New Roman" w:eastAsia="新細明體" w:hAnsi="新細明體" w:cs="Times New Roman" w:hint="eastAsia"/>
          <w:b/>
          <w:bCs/>
          <w:sz w:val="20"/>
          <w:szCs w:val="24"/>
          <w:bdr w:val="single" w:sz="4" w:space="0" w:color="auto"/>
        </w:rPr>
        <w:t>蘊</w:t>
      </w:r>
      <w:r w:rsidRPr="00614C27">
        <w:rPr>
          <w:rFonts w:ascii="Times New Roman" w:eastAsia="新細明體" w:hAnsi="新細明體" w:cs="Times New Roman"/>
          <w:b/>
          <w:bCs/>
          <w:sz w:val="20"/>
          <w:szCs w:val="24"/>
          <w:bdr w:val="single" w:sz="4" w:space="0" w:color="auto"/>
        </w:rPr>
        <w:t>、十八界、十二</w:t>
      </w:r>
      <w:r w:rsidRPr="00614C27">
        <w:rPr>
          <w:rFonts w:ascii="Times New Roman" w:eastAsia="新細明體" w:hAnsi="新細明體" w:cs="Times New Roman" w:hint="eastAsia"/>
          <w:b/>
          <w:bCs/>
          <w:sz w:val="20"/>
          <w:szCs w:val="24"/>
          <w:bdr w:val="single" w:sz="4" w:space="0" w:color="auto"/>
        </w:rPr>
        <w:t>處是</w:t>
      </w:r>
      <w:r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問曰：五眾、十八界、十二入，何處說是魔？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A3FB4" w:rsidP="00432019">
      <w:pPr>
        <w:ind w:leftChars="200" w:left="480"/>
        <w:jc w:val="both"/>
        <w:rPr>
          <w:rFonts w:ascii="Times New Roman" w:eastAsia="新細明體" w:hAnsi="Times New Roman" w:cs="Roman Unicode"/>
          <w:b/>
          <w:sz w:val="20"/>
          <w:szCs w:val="20"/>
          <w:bdr w:val="single" w:sz="4" w:space="0" w:color="auto"/>
        </w:rPr>
      </w:pPr>
      <w:r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Roman Unicode" w:hint="eastAsia"/>
          <w:b/>
          <w:sz w:val="20"/>
          <w:szCs w:val="20"/>
          <w:bdr w:val="single" w:sz="4" w:space="0" w:color="auto"/>
        </w:rPr>
        <w:t>1</w:t>
      </w:r>
      <w:r w:rsidRPr="00614C27">
        <w:rPr>
          <w:rFonts w:ascii="Times New Roman" w:eastAsia="新細明體" w:hAnsi="Times New Roman" w:cs="Roman Unicode" w:hint="eastAsia"/>
          <w:b/>
          <w:sz w:val="20"/>
          <w:szCs w:val="20"/>
          <w:bdr w:val="single" w:sz="4" w:space="0" w:color="auto"/>
        </w:rPr>
        <w:t>）五蘊是魔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莫拘羅山中，佛教弟子羅陀：「</w:t>
      </w:r>
      <w:r w:rsidRPr="00614C27">
        <w:rPr>
          <w:rFonts w:ascii="標楷體" w:eastAsia="標楷體" w:hAnsi="標楷體" w:cs="Roman Unicode" w:hint="eastAsia"/>
          <w:szCs w:val="24"/>
        </w:rPr>
        <w:t>色眾是魔，受、想、行、識亦如是。</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37"/>
      </w:r>
    </w:p>
    <w:p w:rsidR="00FA3FB4" w:rsidRPr="00614C27" w:rsidRDefault="00FA3FB4" w:rsidP="00432019">
      <w:pPr>
        <w:spacing w:beforeLines="30" w:before="108"/>
        <w:ind w:leftChars="200" w:left="480"/>
        <w:jc w:val="both"/>
        <w:rPr>
          <w:rFonts w:ascii="Times New Roman" w:eastAsia="新細明體" w:hAnsi="Times New Roman" w:cs="Roman Unicode"/>
          <w:b/>
          <w:sz w:val="20"/>
          <w:szCs w:val="20"/>
          <w:bdr w:val="single" w:sz="4" w:space="0" w:color="auto"/>
        </w:rPr>
      </w:pPr>
      <w:r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Roman Unicode" w:hint="eastAsia"/>
          <w:b/>
          <w:sz w:val="20"/>
          <w:szCs w:val="20"/>
          <w:bdr w:val="single" w:sz="4" w:space="0" w:color="auto"/>
        </w:rPr>
        <w:t>2</w:t>
      </w:r>
      <w:r w:rsidRPr="00614C27">
        <w:rPr>
          <w:rFonts w:ascii="Times New Roman" w:eastAsia="新細明體" w:hAnsi="Times New Roman" w:cs="Roman Unicode" w:hint="eastAsia"/>
          <w:b/>
          <w:sz w:val="20"/>
          <w:szCs w:val="20"/>
          <w:bdr w:val="single" w:sz="4" w:space="0" w:color="auto"/>
        </w:rPr>
        <w:t>）動處是魔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復次，若欲作未來世</w:t>
      </w:r>
      <w:r w:rsidRPr="00614C27">
        <w:rPr>
          <w:rFonts w:ascii="Times New Roman" w:eastAsia="新細明體" w:hAnsi="Times New Roman" w:cs="Roman Unicode" w:hint="eastAsia"/>
          <w:b/>
          <w:szCs w:val="24"/>
        </w:rPr>
        <w:t>色身</w:t>
      </w:r>
      <w:r w:rsidRPr="00614C27">
        <w:rPr>
          <w:rFonts w:ascii="Times New Roman" w:eastAsia="新細明體" w:hAnsi="Times New Roman" w:cs="Roman Unicode" w:hint="eastAsia"/>
          <w:szCs w:val="24"/>
        </w:rPr>
        <w:t>，是為動處；若欲作</w:t>
      </w:r>
      <w:r w:rsidRPr="00614C27">
        <w:rPr>
          <w:rFonts w:ascii="Times New Roman" w:eastAsia="新細明體" w:hAnsi="Times New Roman" w:cs="Roman Unicode" w:hint="eastAsia"/>
          <w:b/>
          <w:szCs w:val="24"/>
        </w:rPr>
        <w:t>無色身</w:t>
      </w:r>
      <w:r w:rsidRPr="00614C27">
        <w:rPr>
          <w:rFonts w:ascii="Times New Roman" w:eastAsia="新細明體" w:hAnsi="Times New Roman" w:cs="Roman Unicode" w:hint="eastAsia"/>
          <w:szCs w:val="24"/>
        </w:rPr>
        <w:t>，是亦為動處；若欲作</w:t>
      </w:r>
      <w:r w:rsidRPr="00614C27">
        <w:rPr>
          <w:rFonts w:ascii="Times New Roman" w:eastAsia="新細明體" w:hAnsi="Times New Roman" w:cs="Roman Unicode" w:hint="eastAsia"/>
          <w:b/>
          <w:szCs w:val="24"/>
        </w:rPr>
        <w:t>有想、無想、非有想非無想身</w:t>
      </w:r>
      <w:r w:rsidRPr="00614C27">
        <w:rPr>
          <w:rFonts w:ascii="Times New Roman" w:eastAsia="新細明體" w:hAnsi="Times New Roman" w:cs="Roman Unicode" w:hint="eastAsia"/>
          <w:szCs w:val="24"/>
        </w:rPr>
        <w:t>，是為一切動處。動是魔縛，不動則不縛，從惡得脫。</w:t>
      </w:r>
      <w:r w:rsidRPr="00614C27">
        <w:rPr>
          <w:rFonts w:ascii="Times New Roman" w:eastAsia="新細明體" w:hAnsi="Times New Roman" w:cs="Times New Roman"/>
          <w:szCs w:val="24"/>
          <w:vertAlign w:val="superscript"/>
        </w:rPr>
        <w:footnoteReference w:id="138"/>
      </w:r>
    </w:p>
    <w:p w:rsidR="00FA3FB4" w:rsidRPr="00614C27" w:rsidRDefault="00FA3FB4" w:rsidP="00432019">
      <w:pPr>
        <w:spacing w:beforeLines="30" w:before="108"/>
        <w:ind w:leftChars="200" w:left="480"/>
        <w:jc w:val="both"/>
        <w:rPr>
          <w:rFonts w:ascii="Times New Roman" w:eastAsia="新細明體" w:hAnsi="Times New Roman" w:cs="Roman Unicode"/>
          <w:b/>
          <w:sz w:val="20"/>
          <w:szCs w:val="20"/>
          <w:bdr w:val="single" w:sz="4" w:space="0" w:color="auto"/>
        </w:rPr>
      </w:pPr>
      <w:r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Roman Unicode" w:hint="eastAsia"/>
          <w:b/>
          <w:sz w:val="20"/>
          <w:szCs w:val="20"/>
          <w:bdr w:val="single" w:sz="4" w:space="0" w:color="auto"/>
        </w:rPr>
        <w:t>3</w:t>
      </w:r>
      <w:r w:rsidRPr="00614C27">
        <w:rPr>
          <w:rFonts w:ascii="Times New Roman" w:eastAsia="新細明體" w:hAnsi="Times New Roman" w:cs="Roman Unicode" w:hint="eastAsia"/>
          <w:b/>
          <w:sz w:val="20"/>
          <w:szCs w:val="20"/>
          <w:bdr w:val="single" w:sz="4" w:space="0" w:color="auto"/>
        </w:rPr>
        <w:t>）蘊、處、界是魔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此中說眾、界、入，是魔。</w:t>
      </w:r>
    </w:p>
    <w:p w:rsidR="00FA3FB4" w:rsidRPr="00614C27" w:rsidRDefault="00FA3FB4" w:rsidP="00432019">
      <w:pPr>
        <w:spacing w:beforeLines="30" w:before="108"/>
        <w:ind w:leftChars="150" w:left="360"/>
        <w:jc w:val="both"/>
        <w:outlineLvl w:val="0"/>
        <w:rPr>
          <w:rFonts w:ascii="Times New Roman" w:eastAsia="新細明體" w:hAnsi="Times New Roman" w:cs="Times New Roman"/>
          <w:szCs w:val="24"/>
        </w:rPr>
      </w:pPr>
      <w:r w:rsidRPr="00614C27">
        <w:rPr>
          <w:rFonts w:ascii="Times New Roman" w:eastAsia="新細明體" w:hAnsi="Times New Roman" w:cs="Times New Roman" w:hint="eastAsia"/>
          <w:b/>
          <w:bCs/>
          <w:sz w:val="20"/>
          <w:szCs w:val="24"/>
          <w:bdr w:val="single" w:sz="4" w:space="0" w:color="auto"/>
        </w:rPr>
        <w:t>3</w:t>
      </w:r>
      <w:r w:rsidRPr="00614C27">
        <w:rPr>
          <w:rFonts w:ascii="Times New Roman" w:eastAsia="新細明體" w:hAnsi="新細明體" w:cs="Times New Roman"/>
          <w:b/>
          <w:bCs/>
          <w:sz w:val="20"/>
          <w:szCs w:val="24"/>
          <w:bdr w:val="single" w:sz="4" w:space="0" w:color="auto"/>
        </w:rPr>
        <w:t>、</w:t>
      </w:r>
      <w:r w:rsidRPr="00614C27">
        <w:rPr>
          <w:rFonts w:ascii="Times New Roman" w:eastAsia="新細明體" w:hAnsi="新細明體" w:cs="Times New Roman" w:hint="eastAsia"/>
          <w:b/>
          <w:bCs/>
          <w:sz w:val="20"/>
          <w:szCs w:val="24"/>
          <w:bdr w:val="single" w:sz="4" w:space="0" w:color="auto"/>
        </w:rPr>
        <w:t>魔王、魔民、魔人是</w:t>
      </w:r>
      <w:r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自在天子魔、魔民、魔人即是魔，不須說。</w:t>
      </w:r>
    </w:p>
    <w:p w:rsidR="00FA3FB4" w:rsidRPr="00614C27" w:rsidRDefault="00FA3FB4" w:rsidP="007E2833">
      <w:pPr>
        <w:spacing w:beforeLines="30" w:before="108"/>
        <w:ind w:leftChars="100" w:left="240"/>
        <w:jc w:val="both"/>
        <w:rPr>
          <w:rFonts w:ascii="Times New Roman" w:eastAsia="新細明體" w:hAnsi="Times New Roman" w:cs="Times New Roman"/>
          <w:szCs w:val="24"/>
        </w:rPr>
      </w:pPr>
      <w:r w:rsidRPr="00614C27">
        <w:rPr>
          <w:rFonts w:ascii="Times New Roman" w:eastAsia="新細明體" w:hAnsi="新細明體" w:cs="Times New Roman"/>
          <w:b/>
          <w:bCs/>
          <w:sz w:val="20"/>
          <w:szCs w:val="24"/>
          <w:bdr w:val="single" w:sz="4" w:space="0" w:color="auto"/>
        </w:rPr>
        <w:t>（</w:t>
      </w:r>
      <w:r w:rsidRPr="00614C27">
        <w:rPr>
          <w:rFonts w:ascii="Times New Roman" w:eastAsia="新細明體" w:hAnsi="新細明體" w:cs="Times New Roman" w:hint="eastAsia"/>
          <w:b/>
          <w:bCs/>
          <w:sz w:val="20"/>
          <w:szCs w:val="24"/>
          <w:bdr w:val="single" w:sz="4" w:space="0" w:color="auto"/>
        </w:rPr>
        <w:t>三</w:t>
      </w:r>
      <w:r w:rsidRPr="00614C27">
        <w:rPr>
          <w:rFonts w:ascii="Times New Roman" w:eastAsia="新細明體" w:hAnsi="新細明體" w:cs="Times New Roman"/>
          <w:b/>
          <w:bCs/>
          <w:sz w:val="20"/>
          <w:szCs w:val="24"/>
          <w:bdr w:val="single" w:sz="4" w:space="0" w:color="auto"/>
        </w:rPr>
        <w:t>）</w:t>
      </w:r>
      <w:r w:rsidRPr="00614C27">
        <w:rPr>
          <w:rFonts w:ascii="新細明體" w:eastAsia="新細明體" w:hAnsi="新細明體" w:cs="Times New Roman" w:hint="eastAsia"/>
          <w:b/>
          <w:bCs/>
          <w:sz w:val="20"/>
          <w:szCs w:val="24"/>
          <w:bdr w:val="single" w:sz="4" w:space="0" w:color="auto"/>
        </w:rPr>
        <w:t>何以名為魔</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問曰：何以名魔？</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答曰：奪慧命，壞道法功德善本，是故名為魔。</w:t>
      </w:r>
    </w:p>
    <w:p w:rsidR="00FA3FB4" w:rsidRPr="00614C27" w:rsidRDefault="00FA3FB4" w:rsidP="00432019">
      <w:pPr>
        <w:ind w:leftChars="400" w:left="9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諸外道人輩言：是名欲主，亦名華箭</w:t>
      </w:r>
      <w:r w:rsidRPr="00614C27">
        <w:rPr>
          <w:rFonts w:ascii="Times New Roman" w:eastAsia="新細明體" w:hAnsi="Times New Roman" w:cs="Times New Roman"/>
          <w:szCs w:val="24"/>
          <w:vertAlign w:val="superscript"/>
        </w:rPr>
        <w:footnoteReference w:id="139"/>
      </w:r>
      <w:r w:rsidRPr="00614C27">
        <w:rPr>
          <w:rFonts w:ascii="Times New Roman" w:eastAsia="新細明體" w:hAnsi="Times New Roman" w:cs="Roman Unicode" w:hint="eastAsia"/>
          <w:szCs w:val="24"/>
        </w:rPr>
        <w:t>，亦名五箭</w:t>
      </w:r>
      <w:r w:rsidR="00BE56FC"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 w:val="22"/>
          <w:szCs w:val="21"/>
        </w:rPr>
        <w:t>丹本注云五欲箭也</w:t>
      </w:r>
      <w:r w:rsidR="00BE56FC"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40"/>
      </w:r>
      <w:r w:rsidRPr="00614C27">
        <w:rPr>
          <w:rFonts w:ascii="Times New Roman" w:eastAsia="新細明體" w:hAnsi="Times New Roman" w:cs="Roman Unicode" w:hint="eastAsia"/>
          <w:szCs w:val="24"/>
        </w:rPr>
        <w:t>破種種善事故。</w:t>
      </w:r>
    </w:p>
    <w:p w:rsidR="00FA3FB4" w:rsidRPr="00614C27" w:rsidRDefault="00FA3FB4" w:rsidP="00432019">
      <w:pPr>
        <w:spacing w:beforeLines="30" w:before="108"/>
        <w:ind w:leftChars="100" w:left="240"/>
        <w:jc w:val="both"/>
        <w:rPr>
          <w:rFonts w:ascii="新細明體" w:eastAsia="新細明體" w:hAnsi="新細明體" w:cs="Times New Roman"/>
          <w:szCs w:val="24"/>
        </w:rPr>
      </w:pPr>
      <w:r w:rsidRPr="00614C27">
        <w:rPr>
          <w:rFonts w:ascii="新細明體" w:eastAsia="新細明體" w:hAnsi="新細明體" w:cs="Times New Roman" w:hint="eastAsia"/>
          <w:b/>
          <w:bCs/>
          <w:sz w:val="20"/>
          <w:szCs w:val="24"/>
          <w:bdr w:val="single" w:sz="4" w:space="0" w:color="auto"/>
        </w:rPr>
        <w:t>（四）一切魔事已棄已捨</w:t>
      </w:r>
    </w:p>
    <w:p w:rsidR="00FA3FB4" w:rsidRPr="00614C27" w:rsidRDefault="00FA3FB4" w:rsidP="00432019">
      <w:pPr>
        <w:ind w:leftChars="150" w:left="360"/>
        <w:jc w:val="both"/>
        <w:rPr>
          <w:rFonts w:ascii="新細明體" w:eastAsia="新細明體" w:hAnsi="新細明體" w:cs="Times New Roman"/>
          <w:b/>
          <w:bCs/>
          <w:sz w:val="20"/>
          <w:szCs w:val="24"/>
          <w:bdr w:val="single" w:sz="4" w:space="0" w:color="auto"/>
        </w:rPr>
      </w:pPr>
      <w:r w:rsidRPr="00614C27">
        <w:rPr>
          <w:rFonts w:ascii="Times New Roman" w:eastAsia="新細明體" w:hAnsi="Times New Roman" w:cs="Times New Roman"/>
          <w:b/>
          <w:bCs/>
          <w:sz w:val="20"/>
          <w:szCs w:val="24"/>
          <w:bdr w:val="single" w:sz="4" w:space="0" w:color="auto"/>
        </w:rPr>
        <w:t>1</w:t>
      </w:r>
      <w:r w:rsidRPr="00614C27">
        <w:rPr>
          <w:rFonts w:ascii="Times New Roman" w:eastAsia="新細明體" w:hAnsi="Times New Roman" w:cs="Times New Roman"/>
          <w:b/>
          <w:bCs/>
          <w:sz w:val="20"/>
          <w:szCs w:val="24"/>
          <w:bdr w:val="single" w:sz="4" w:space="0" w:color="auto"/>
        </w:rPr>
        <w:t>、</w:t>
      </w:r>
      <w:r w:rsidRPr="00614C27">
        <w:rPr>
          <w:rFonts w:ascii="新細明體" w:eastAsia="新細明體" w:hAnsi="新細明體" w:cs="Times New Roman" w:hint="eastAsia"/>
          <w:b/>
          <w:bCs/>
          <w:sz w:val="20"/>
          <w:szCs w:val="24"/>
          <w:bdr w:val="single" w:sz="4" w:space="0" w:color="auto"/>
        </w:rPr>
        <w:t>何等魔事</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佛法中名為魔羅，是業是事，名為魔事。是何等魔事？</w:t>
      </w:r>
    </w:p>
    <w:p w:rsidR="00FA3FB4" w:rsidRPr="00614C27" w:rsidRDefault="00FA3FB4" w:rsidP="00432019">
      <w:pPr>
        <w:ind w:leftChars="200" w:left="480"/>
        <w:jc w:val="both"/>
        <w:rPr>
          <w:rFonts w:ascii="Times New Roman" w:eastAsia="新細明體" w:hAnsi="Times New Roman" w:cs="Roman Unicode"/>
          <w:b/>
          <w:sz w:val="20"/>
          <w:szCs w:val="20"/>
          <w:bdr w:val="single" w:sz="4" w:space="0" w:color="auto"/>
        </w:rPr>
      </w:pPr>
      <w:r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Roman Unicode" w:hint="eastAsia"/>
          <w:b/>
          <w:sz w:val="20"/>
          <w:szCs w:val="20"/>
          <w:bdr w:val="single" w:sz="4" w:space="0" w:color="auto"/>
        </w:rPr>
        <w:t>1</w:t>
      </w:r>
      <w:r w:rsidRPr="00614C27">
        <w:rPr>
          <w:rFonts w:ascii="Times New Roman" w:eastAsia="新細明體" w:hAnsi="Times New Roman" w:cs="Roman Unicode" w:hint="eastAsia"/>
          <w:b/>
          <w:sz w:val="20"/>
          <w:szCs w:val="20"/>
          <w:bdr w:val="single" w:sz="4" w:space="0" w:color="auto"/>
        </w:rPr>
        <w:t>）如《般若經</w:t>
      </w:r>
      <w:r w:rsidR="000D23CF"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Roman Unicode" w:hint="eastAsia"/>
          <w:b/>
          <w:sz w:val="20"/>
          <w:szCs w:val="20"/>
          <w:bdr w:val="single" w:sz="4" w:space="0" w:color="auto"/>
        </w:rPr>
        <w:t>覺魔品</w:t>
      </w:r>
      <w:r w:rsidR="000D23CF"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Roman Unicode" w:hint="eastAsia"/>
          <w:b/>
          <w:sz w:val="20"/>
          <w:szCs w:val="20"/>
          <w:bdr w:val="single" w:sz="4" w:space="0" w:color="auto"/>
        </w:rPr>
        <w:t>中說</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覺魔品</w:t>
      </w:r>
      <w:r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41"/>
      </w:r>
      <w:r w:rsidRPr="00614C27">
        <w:rPr>
          <w:rFonts w:ascii="Times New Roman" w:eastAsia="新細明體" w:hAnsi="Times New Roman" w:cs="Roman Unicode" w:hint="eastAsia"/>
          <w:szCs w:val="24"/>
        </w:rPr>
        <w:t>中說。</w:t>
      </w:r>
    </w:p>
    <w:p w:rsidR="00FA3FB4" w:rsidRPr="00614C27" w:rsidRDefault="00FA3FB4" w:rsidP="00432019">
      <w:pPr>
        <w:spacing w:beforeLines="30" w:before="108"/>
        <w:ind w:leftChars="200" w:left="480"/>
        <w:jc w:val="both"/>
        <w:rPr>
          <w:rFonts w:ascii="Times New Roman" w:eastAsia="新細明體" w:hAnsi="Times New Roman" w:cs="Roman Unicode"/>
          <w:b/>
          <w:sz w:val="20"/>
          <w:szCs w:val="20"/>
          <w:bdr w:val="single" w:sz="4" w:space="0" w:color="auto"/>
        </w:rPr>
      </w:pPr>
      <w:r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Roman Unicode" w:hint="eastAsia"/>
          <w:b/>
          <w:sz w:val="20"/>
          <w:szCs w:val="20"/>
          <w:bdr w:val="single" w:sz="4" w:space="0" w:color="auto"/>
        </w:rPr>
        <w:t>2</w:t>
      </w:r>
      <w:r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Times New Roman" w:hint="eastAsia"/>
          <w:b/>
          <w:sz w:val="20"/>
          <w:szCs w:val="20"/>
          <w:bdr w:val="single" w:sz="4" w:space="0" w:color="auto"/>
        </w:rPr>
        <w:t>魔有三事從三毒生</w:t>
      </w:r>
      <w:r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C</w:t>
      </w:r>
      <w:r w:rsidRPr="00614C27">
        <w:rPr>
          <w:rFonts w:ascii="Times New Roman" w:eastAsia="新細明體" w:hAnsi="Times New Roman" w:cs="Times New Roman"/>
          <w:sz w:val="20"/>
          <w:szCs w:val="20"/>
        </w:rPr>
        <w:t>013</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.206</w:t>
      </w:r>
      <w:r w:rsidRPr="00614C27">
        <w:rPr>
          <w:rFonts w:ascii="Times New Roman" w:eastAsia="新細明體" w:hAnsi="Times New Roman" w:cs="Times New Roman"/>
          <w:sz w:val="20"/>
          <w:szCs w:val="20"/>
        </w:rPr>
        <w:t>）</w:t>
      </w:r>
    </w:p>
    <w:p w:rsidR="00FA3FB4" w:rsidRPr="00614C27" w:rsidRDefault="00FA3FB4" w:rsidP="00432019">
      <w:pPr>
        <w:spacing w:beforeLines="10" w:before="36"/>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復次，人展轉世間受苦樂，結使因緣，亦魔王力因緣；是魔名諸佛怨讎</w:t>
      </w:r>
      <w:r w:rsidRPr="00614C27">
        <w:rPr>
          <w:rFonts w:ascii="Times New Roman" w:eastAsia="新細明體" w:hAnsi="Times New Roman" w:cs="Times New Roman"/>
          <w:szCs w:val="24"/>
          <w:vertAlign w:val="superscript"/>
        </w:rPr>
        <w:footnoteReference w:id="142"/>
      </w:r>
      <w:r w:rsidRPr="00614C27">
        <w:rPr>
          <w:rFonts w:ascii="Times New Roman" w:eastAsia="新細明體" w:hAnsi="Times New Roman" w:cs="Roman Unicode" w:hint="eastAsia"/>
          <w:szCs w:val="24"/>
        </w:rPr>
        <w:t>，一切聖人賊，破一切逆流</w:t>
      </w:r>
      <w:r w:rsidR="00AA6DE8" w:rsidRPr="00614C27">
        <w:rPr>
          <w:rFonts w:ascii="Times New Roman" w:eastAsia="新細明體" w:hAnsi="Times New Roman" w:cs="Times New Roman"/>
          <w:sz w:val="22"/>
        </w:rPr>
        <w:t>（</w:t>
      </w:r>
      <w:smartTag w:uri="urn:schemas-microsoft-com:office:smarttags" w:element="chmetcnv">
        <w:smartTagPr>
          <w:attr w:name="UnitName" w:val="a"/>
          <w:attr w:name="SourceValue" w:val="100"/>
          <w:attr w:name="HasSpace" w:val="False"/>
          <w:attr w:name="Negative" w:val="False"/>
          <w:attr w:name="NumberType" w:val="1"/>
          <w:attr w:name="TCSC" w:val="0"/>
        </w:smartTagPr>
        <w:r w:rsidR="00AA6DE8" w:rsidRPr="00614C27">
          <w:rPr>
            <w:rFonts w:ascii="Times New Roman" w:eastAsia="新細明體" w:hAnsi="Times New Roman" w:cs="Times New Roman"/>
            <w:sz w:val="22"/>
            <w:shd w:val="pct15" w:color="auto" w:fill="FFFFFF"/>
          </w:rPr>
          <w:t>100</w:t>
        </w:r>
        <w:r w:rsidR="00AA6DE8" w:rsidRPr="00614C27">
          <w:rPr>
            <w:rFonts w:ascii="Times New Roman" w:eastAsia="Roman Unicode" w:hAnsi="Times New Roman" w:cs="Times New Roman"/>
            <w:sz w:val="22"/>
            <w:shd w:val="pct15" w:color="auto" w:fill="FFFFFF"/>
          </w:rPr>
          <w:t>a</w:t>
        </w:r>
      </w:smartTag>
      <w:r w:rsidR="00AA6DE8" w:rsidRPr="00614C27">
        <w:rPr>
          <w:rFonts w:ascii="Times New Roman" w:eastAsia="新細明體" w:hAnsi="Times New Roman" w:cs="Times New Roman"/>
          <w:sz w:val="22"/>
        </w:rPr>
        <w:t>）</w:t>
      </w:r>
      <w:r w:rsidRPr="00614C27">
        <w:rPr>
          <w:rFonts w:ascii="Times New Roman" w:eastAsia="新細明體" w:hAnsi="Times New Roman" w:cs="Roman Unicode" w:hint="eastAsia"/>
          <w:szCs w:val="24"/>
        </w:rPr>
        <w:t>人事，不喜涅槃，是名魔。是魔有三事：</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戲笑語言</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歌舞邪視，如是等從</w:t>
      </w:r>
      <w:r w:rsidRPr="00614C27">
        <w:rPr>
          <w:rFonts w:ascii="Times New Roman" w:eastAsia="新細明體" w:hAnsi="Times New Roman" w:cs="Roman Unicode" w:hint="eastAsia"/>
          <w:b/>
          <w:szCs w:val="24"/>
        </w:rPr>
        <w:t>愛</w:t>
      </w:r>
      <w:r w:rsidRPr="00614C27">
        <w:rPr>
          <w:rFonts w:ascii="Times New Roman" w:eastAsia="新細明體" w:hAnsi="Times New Roman" w:cs="Roman Unicode" w:hint="eastAsia"/>
          <w:szCs w:val="24"/>
        </w:rPr>
        <w:t>生。</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縛打鞭拷</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刺割斫截，如是等從</w:t>
      </w:r>
      <w:r w:rsidRPr="00614C27">
        <w:rPr>
          <w:rFonts w:ascii="Times New Roman" w:eastAsia="新細明體" w:hAnsi="Times New Roman" w:cs="Roman Unicode" w:hint="eastAsia"/>
          <w:b/>
          <w:szCs w:val="24"/>
        </w:rPr>
        <w:t>瞋</w:t>
      </w:r>
      <w:r w:rsidRPr="00614C27">
        <w:rPr>
          <w:rFonts w:ascii="Times New Roman" w:eastAsia="新細明體" w:hAnsi="Times New Roman" w:cs="Roman Unicode" w:hint="eastAsia"/>
          <w:szCs w:val="24"/>
        </w:rPr>
        <w:t>生。</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炙身、自凍</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拔髮、自餓</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入火、赴淵、投巖，如是等從</w:t>
      </w:r>
      <w:r w:rsidRPr="00614C27">
        <w:rPr>
          <w:rFonts w:ascii="Times New Roman" w:eastAsia="新細明體" w:hAnsi="Times New Roman" w:cs="Roman Unicode" w:hint="eastAsia"/>
          <w:b/>
          <w:szCs w:val="24"/>
        </w:rPr>
        <w:t>愚癡</w:t>
      </w:r>
      <w:r w:rsidRPr="00614C27">
        <w:rPr>
          <w:rFonts w:ascii="Times New Roman" w:eastAsia="新細明體" w:hAnsi="Times New Roman" w:cs="Roman Unicode" w:hint="eastAsia"/>
          <w:szCs w:val="24"/>
        </w:rPr>
        <w:t>生。</w:t>
      </w:r>
    </w:p>
    <w:p w:rsidR="00FA3FB4" w:rsidRPr="00614C27" w:rsidRDefault="00FA3FB4" w:rsidP="00432019">
      <w:pPr>
        <w:spacing w:beforeLines="30" w:before="108"/>
        <w:ind w:leftChars="200" w:left="480"/>
        <w:jc w:val="both"/>
        <w:rPr>
          <w:rFonts w:ascii="Times New Roman" w:eastAsia="新細明體" w:hAnsi="Times New Roman" w:cs="Times New Roman"/>
          <w:b/>
          <w:sz w:val="20"/>
          <w:szCs w:val="20"/>
          <w:bdr w:val="single" w:sz="4" w:space="0" w:color="auto"/>
        </w:rPr>
      </w:pPr>
      <w:r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Roman Unicode" w:hint="eastAsia"/>
          <w:b/>
          <w:sz w:val="20"/>
          <w:szCs w:val="20"/>
          <w:bdr w:val="single" w:sz="4" w:space="0" w:color="auto"/>
        </w:rPr>
        <w:t>3</w:t>
      </w:r>
      <w:r w:rsidRPr="00614C27">
        <w:rPr>
          <w:rFonts w:ascii="Times New Roman" w:eastAsia="新細明體" w:hAnsi="Times New Roman" w:cs="Roman Unicode" w:hint="eastAsia"/>
          <w:b/>
          <w:sz w:val="20"/>
          <w:szCs w:val="20"/>
          <w:bdr w:val="single" w:sz="4" w:space="0" w:color="auto"/>
        </w:rPr>
        <w:t>）</w:t>
      </w:r>
      <w:r w:rsidRPr="00614C27">
        <w:rPr>
          <w:rFonts w:ascii="Times New Roman" w:eastAsia="新細明體" w:hAnsi="Times New Roman" w:cs="Times New Roman" w:hint="eastAsia"/>
          <w:b/>
          <w:sz w:val="20"/>
          <w:szCs w:val="20"/>
          <w:bdr w:val="single" w:sz="4" w:space="0" w:color="auto"/>
        </w:rPr>
        <w:t>染著世間、不用涅槃、不知苦等皆是魔〔事〕</w:t>
      </w:r>
      <w:r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C</w:t>
      </w:r>
      <w:r w:rsidRPr="00614C27">
        <w:rPr>
          <w:rFonts w:ascii="Times New Roman" w:eastAsia="新細明體" w:hAnsi="Times New Roman" w:cs="Times New Roman"/>
          <w:sz w:val="20"/>
          <w:szCs w:val="20"/>
        </w:rPr>
        <w:t>013</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.206</w:t>
      </w:r>
      <w:r w:rsidRPr="00614C27">
        <w:rPr>
          <w:rFonts w:ascii="Times New Roman" w:eastAsia="新細明體" w:hAnsi="Times New Roman" w:cs="Times New Roman"/>
          <w:sz w:val="20"/>
          <w:szCs w:val="20"/>
        </w:rPr>
        <w:t>）</w:t>
      </w:r>
    </w:p>
    <w:p w:rsidR="00FA3FB4" w:rsidRPr="00614C27" w:rsidRDefault="00FA3FB4" w:rsidP="00432019">
      <w:pPr>
        <w:spacing w:beforeLines="10" w:before="36"/>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有</w:t>
      </w:r>
      <w:r w:rsidRPr="00614C27">
        <w:rPr>
          <w:rFonts w:ascii="Times New Roman" w:eastAsia="新細明體" w:hAnsi="Times New Roman" w:cs="Times New Roman"/>
          <w:szCs w:val="24"/>
          <w:vertAlign w:val="superscript"/>
        </w:rPr>
        <w:footnoteReference w:id="143"/>
      </w:r>
      <w:r w:rsidRPr="00614C27">
        <w:rPr>
          <w:rFonts w:ascii="Times New Roman" w:eastAsia="新細明體" w:hAnsi="Times New Roman" w:cs="Roman Unicode" w:hint="eastAsia"/>
          <w:szCs w:val="24"/>
        </w:rPr>
        <w:t>大過失、不淨，染著世間，皆是魔事。</w:t>
      </w:r>
    </w:p>
    <w:p w:rsidR="00FA3FB4" w:rsidRPr="00614C27" w:rsidRDefault="00FA3FB4" w:rsidP="00432019">
      <w:pPr>
        <w:widowControl/>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憎惡利益，不用涅槃及涅槃道，亦是魔事。</w:t>
      </w:r>
    </w:p>
    <w:p w:rsidR="00FA3FB4" w:rsidRPr="00614C27" w:rsidRDefault="00FA3FB4" w:rsidP="00432019">
      <w:pPr>
        <w:snapToGrid w:val="0"/>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沒大苦海，不自覺知。</w:t>
      </w:r>
    </w:p>
    <w:p w:rsidR="00FA3FB4" w:rsidRPr="00614C27" w:rsidRDefault="00FA3FB4" w:rsidP="00432019">
      <w:pPr>
        <w:snapToGrid w:val="0"/>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如是等無量，皆是魔事。</w:t>
      </w:r>
    </w:p>
    <w:p w:rsidR="00FA3FB4" w:rsidRPr="00614C27" w:rsidRDefault="00FA3FB4" w:rsidP="00432019">
      <w:pPr>
        <w:spacing w:beforeLines="30" w:before="108"/>
        <w:ind w:leftChars="150" w:left="360"/>
        <w:jc w:val="both"/>
        <w:rPr>
          <w:rFonts w:ascii="新細明體" w:eastAsia="新細明體" w:hAnsi="新細明體" w:cs="Times New Roman"/>
          <w:szCs w:val="24"/>
        </w:rPr>
      </w:pPr>
      <w:r w:rsidRPr="00614C27">
        <w:rPr>
          <w:rFonts w:ascii="Times New Roman" w:eastAsia="新細明體" w:hAnsi="Times New Roman" w:cs="Times New Roman"/>
          <w:b/>
          <w:bCs/>
          <w:sz w:val="20"/>
          <w:szCs w:val="24"/>
          <w:bdr w:val="single" w:sz="4" w:space="0" w:color="auto"/>
        </w:rPr>
        <w:t>2</w:t>
      </w:r>
      <w:r w:rsidRPr="00614C27">
        <w:rPr>
          <w:rFonts w:ascii="Times New Roman" w:eastAsia="新細明體" w:hAnsi="Times New Roman" w:cs="Times New Roman"/>
          <w:b/>
          <w:bCs/>
          <w:sz w:val="20"/>
          <w:szCs w:val="24"/>
          <w:bdr w:val="single" w:sz="4" w:space="0" w:color="auto"/>
        </w:rPr>
        <w:t>、</w:t>
      </w:r>
      <w:r w:rsidRPr="00614C27">
        <w:rPr>
          <w:rFonts w:ascii="新細明體" w:eastAsia="新細明體" w:hAnsi="新細明體" w:cs="Times New Roman" w:hint="eastAsia"/>
          <w:b/>
          <w:bCs/>
          <w:sz w:val="20"/>
          <w:szCs w:val="24"/>
          <w:bdr w:val="single" w:sz="4" w:space="0" w:color="auto"/>
        </w:rPr>
        <w:t>無量魔事已棄已捨</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已棄已捨，是為過諸魔事。</w:t>
      </w:r>
    </w:p>
    <w:p w:rsidR="00FA3FB4" w:rsidRPr="00614C27" w:rsidRDefault="00FA3FB4" w:rsidP="00432019">
      <w:pPr>
        <w:spacing w:beforeLines="30" w:before="108"/>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拾壹、釋「一切業障悉得解脫」</w:t>
      </w:r>
    </w:p>
    <w:p w:rsidR="00FA3FB4" w:rsidRPr="00614C27" w:rsidRDefault="00FA3FB4" w:rsidP="00432019">
      <w:pPr>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標楷體" w:eastAsia="標楷體" w:hAnsi="標楷體" w:cs="Times New Roman" w:hint="eastAsia"/>
          <w:b/>
          <w:kern w:val="0"/>
          <w:szCs w:val="24"/>
        </w:rPr>
        <w:t>經</w:t>
      </w:r>
      <w:r w:rsidRPr="00614C27">
        <w:rPr>
          <w:rFonts w:ascii="新細明體" w:eastAsia="新細明體" w:hAnsi="新細明體" w:cs="Roman Unicode" w:hint="eastAsia"/>
          <w:szCs w:val="24"/>
        </w:rPr>
        <w:t>】</w:t>
      </w:r>
      <w:r w:rsidRPr="00614C27">
        <w:rPr>
          <w:rFonts w:ascii="標楷體" w:eastAsia="標楷體" w:hAnsi="標楷體" w:cs="Roman Unicode" w:hint="eastAsia"/>
          <w:szCs w:val="24"/>
        </w:rPr>
        <w:t>一切業障悉得解脫</w:t>
      </w:r>
      <w:r w:rsidRPr="00614C27">
        <w:rPr>
          <w:rFonts w:ascii="新細明體" w:eastAsia="新細明體" w:hAnsi="新細明體" w:cs="Roman Unicode" w:hint="eastAsia"/>
          <w:szCs w:val="24"/>
        </w:rPr>
        <w:t>。</w:t>
      </w:r>
    </w:p>
    <w:p w:rsidR="00FA3FB4" w:rsidRPr="00614C27" w:rsidRDefault="00FA3FB4" w:rsidP="00432019">
      <w:pPr>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新細明體" w:eastAsia="新細明體" w:hAnsi="新細明體" w:cs="Roman Unicode" w:hint="eastAsia"/>
          <w:b/>
          <w:szCs w:val="24"/>
        </w:rPr>
        <w:t>論</w:t>
      </w:r>
      <w:r w:rsidRPr="00614C27">
        <w:rPr>
          <w:rFonts w:ascii="新細明體" w:eastAsia="新細明體" w:hAnsi="新細明體" w:cs="Roman Unicode" w:hint="eastAsia"/>
          <w:szCs w:val="24"/>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一、一切惡業解脫即是業障解脫</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一切惡業得解脫，是名業障得解脫。</w:t>
      </w:r>
    </w:p>
    <w:p w:rsidR="00FA3FB4" w:rsidRPr="00614C27" w:rsidRDefault="00FA3FB4" w:rsidP="00432019">
      <w:pPr>
        <w:spacing w:beforeLines="30" w:before="108"/>
        <w:ind w:leftChars="50" w:left="12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二、三障中業障之力最大</w:t>
      </w:r>
    </w:p>
    <w:p w:rsidR="00FA3FB4" w:rsidRPr="00614C27" w:rsidRDefault="00FA3FB4" w:rsidP="00432019">
      <w:pPr>
        <w:ind w:leftChars="50" w:left="840" w:hangingChars="300" w:hanging="720"/>
        <w:jc w:val="both"/>
        <w:rPr>
          <w:rFonts w:ascii="新細明體" w:eastAsia="新細明體" w:hAnsi="新細明體" w:cs="Roman Unicode"/>
          <w:szCs w:val="24"/>
        </w:rPr>
      </w:pPr>
      <w:r w:rsidRPr="00614C27">
        <w:rPr>
          <w:rFonts w:ascii="新細明體" w:eastAsia="新細明體" w:hAnsi="新細明體" w:cs="Roman Unicode" w:hint="eastAsia"/>
          <w:szCs w:val="24"/>
        </w:rPr>
        <w:t>問曰：若三種障：煩惱障、業障、報障</w:t>
      </w:r>
      <w:r w:rsidRPr="00614C27">
        <w:rPr>
          <w:rFonts w:ascii="Times New Roman" w:eastAsia="新細明體" w:hAnsi="新細明體" w:cs="Times New Roman"/>
          <w:szCs w:val="24"/>
        </w:rPr>
        <w:t>；</w:t>
      </w:r>
      <w:r w:rsidRPr="00614C27">
        <w:rPr>
          <w:rFonts w:ascii="Times New Roman" w:eastAsia="新細明體" w:hAnsi="Times New Roman" w:cs="Times New Roman"/>
          <w:szCs w:val="24"/>
          <w:vertAlign w:val="superscript"/>
        </w:rPr>
        <w:footnoteReference w:id="144"/>
      </w:r>
      <w:r w:rsidRPr="00614C27">
        <w:rPr>
          <w:rFonts w:ascii="Times New Roman" w:eastAsia="新細明體" w:hAnsi="新細明體" w:cs="Times New Roman"/>
          <w:szCs w:val="24"/>
        </w:rPr>
        <w:t>何以捨</w:t>
      </w:r>
      <w:r w:rsidRPr="00614C27">
        <w:rPr>
          <w:rFonts w:ascii="新細明體" w:eastAsia="新細明體" w:hAnsi="新細明體" w:cs="Roman Unicode" w:hint="eastAsia"/>
          <w:szCs w:val="24"/>
        </w:rPr>
        <w:t>二障，但說業障？</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答曰：三障中業力最大故；積集諸業乃至百千萬劫中，不失、不燒、不壞，與果報時</w:t>
      </w:r>
      <w:r w:rsidRPr="00614C27">
        <w:rPr>
          <w:rFonts w:ascii="Times New Roman" w:eastAsia="新細明體" w:hAnsi="Times New Roman" w:cs="Times New Roman"/>
          <w:szCs w:val="24"/>
          <w:vertAlign w:val="superscript"/>
        </w:rPr>
        <w:footnoteReference w:id="145"/>
      </w:r>
      <w:r w:rsidRPr="00614C27">
        <w:rPr>
          <w:rFonts w:ascii="Times New Roman" w:eastAsia="新細明體" w:hAnsi="Times New Roman" w:cs="Roman Unicode" w:hint="eastAsia"/>
          <w:szCs w:val="24"/>
        </w:rPr>
        <w:t>不亡。是諸業能久住，和合時與果報；如穀草子在地中，得時節而生，不失不壞。</w:t>
      </w:r>
      <w:r w:rsidRPr="00614C27">
        <w:rPr>
          <w:rFonts w:ascii="Times New Roman" w:eastAsia="新細明體" w:hAnsi="Times New Roman" w:cs="Times New Roman"/>
          <w:szCs w:val="24"/>
          <w:vertAlign w:val="superscript"/>
        </w:rPr>
        <w:footnoteReference w:id="146"/>
      </w:r>
    </w:p>
    <w:p w:rsidR="00FA3FB4" w:rsidRPr="00614C27" w:rsidRDefault="00FA3FB4" w:rsidP="00432019">
      <w:pPr>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是諸佛一切智，第一尊重，如須彌山王，尚不能轉是諸業，何況凡人！如偈說：</w:t>
      </w:r>
    </w:p>
    <w:p w:rsidR="00FA3FB4" w:rsidRPr="00614C27" w:rsidRDefault="00FA3FB4" w:rsidP="00432019">
      <w:pPr>
        <w:ind w:leftChars="450" w:left="10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Roman Unicode" w:hint="eastAsia"/>
          <w:szCs w:val="24"/>
        </w:rPr>
        <w:t>生死輪載人，諸煩惱結使</w:t>
      </w:r>
      <w:r w:rsidRPr="00614C27">
        <w:rPr>
          <w:rFonts w:ascii="Times New Roman" w:eastAsia="新細明體" w:hAnsi="Times New Roman" w:cs="Times New Roman"/>
          <w:szCs w:val="24"/>
          <w:vertAlign w:val="superscript"/>
        </w:rPr>
        <w:footnoteReference w:id="147"/>
      </w:r>
      <w:r w:rsidRPr="00614C27">
        <w:rPr>
          <w:rFonts w:ascii="標楷體" w:eastAsia="標楷體" w:hAnsi="標楷體" w:cs="Roman Unicode" w:hint="eastAsia"/>
          <w:szCs w:val="24"/>
        </w:rPr>
        <w:t>，大力自在轉，無人能禁止。</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先世業自作，轉為種種形，業力最為大，世間中無比！</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先世業自在，將人受果報，業力故輪轉，生死海中迴。</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大海水乾竭，須彌山地盡，先世因緣業，不燒亦不盡。</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諸業久和集，造者自逐</w:t>
      </w:r>
      <w:r w:rsidRPr="00614C27">
        <w:rPr>
          <w:rFonts w:ascii="Times New Roman" w:eastAsia="新細明體" w:hAnsi="Times New Roman" w:cs="Times New Roman"/>
          <w:szCs w:val="24"/>
          <w:vertAlign w:val="superscript"/>
        </w:rPr>
        <w:footnoteReference w:id="148"/>
      </w:r>
      <w:r w:rsidRPr="00614C27">
        <w:rPr>
          <w:rFonts w:ascii="標楷體" w:eastAsia="標楷體" w:hAnsi="標楷體" w:cs="Roman Unicode" w:hint="eastAsia"/>
          <w:szCs w:val="24"/>
        </w:rPr>
        <w:t>去，譬如責</w:t>
      </w:r>
      <w:r w:rsidRPr="00614C27">
        <w:rPr>
          <w:rFonts w:ascii="Times New Roman" w:eastAsia="新細明體" w:hAnsi="Times New Roman" w:cs="Times New Roman"/>
          <w:szCs w:val="24"/>
          <w:vertAlign w:val="superscript"/>
        </w:rPr>
        <w:footnoteReference w:id="149"/>
      </w:r>
      <w:r w:rsidRPr="00614C27">
        <w:rPr>
          <w:rFonts w:ascii="標楷體" w:eastAsia="標楷體" w:hAnsi="標楷體" w:cs="Roman Unicode" w:hint="eastAsia"/>
          <w:szCs w:val="24"/>
        </w:rPr>
        <w:t>物主，追逐人不置</w:t>
      </w:r>
      <w:r w:rsidRPr="00614C27">
        <w:rPr>
          <w:rFonts w:ascii="Times New Roman" w:eastAsia="新細明體" w:hAnsi="Times New Roman" w:cs="Times New Roman"/>
          <w:szCs w:val="24"/>
          <w:vertAlign w:val="superscript"/>
        </w:rPr>
        <w:footnoteReference w:id="150"/>
      </w:r>
      <w:r w:rsidRPr="00614C27">
        <w:rPr>
          <w:rFonts w:ascii="標楷體" w:eastAsia="標楷體" w:hAnsi="標楷體" w:cs="Roman Unicode" w:hint="eastAsia"/>
          <w:szCs w:val="24"/>
        </w:rPr>
        <w:t>。</w:t>
      </w:r>
      <w:r w:rsidRPr="00614C27">
        <w:rPr>
          <w:rFonts w:ascii="Times New Roman" w:eastAsia="新細明體" w:hAnsi="Times New Roman" w:cs="Times New Roman"/>
          <w:szCs w:val="24"/>
          <w:vertAlign w:val="superscript"/>
        </w:rPr>
        <w:footnoteReference w:id="151"/>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是諸業果報，無有能轉者，亦無逃避處，非求哀可免</w:t>
      </w:r>
      <w:r w:rsidRPr="00614C27">
        <w:rPr>
          <w:rFonts w:ascii="Times New Roman" w:eastAsia="新細明體" w:hAnsi="Times New Roman" w:cs="Times New Roman"/>
          <w:szCs w:val="24"/>
          <w:vertAlign w:val="superscript"/>
        </w:rPr>
        <w:footnoteReference w:id="152"/>
      </w:r>
      <w:r w:rsidRPr="00614C27">
        <w:rPr>
          <w:rFonts w:ascii="標楷體" w:eastAsia="標楷體" w:hAnsi="標楷體" w:cs="Roman Unicode" w:hint="eastAsia"/>
          <w:szCs w:val="24"/>
        </w:rPr>
        <w:t>。</w:t>
      </w:r>
      <w:r w:rsidR="00AA6DE8" w:rsidRPr="00614C27">
        <w:rPr>
          <w:rFonts w:ascii="Times New Roman" w:eastAsia="標楷體" w:hAnsi="標楷體" w:cs="Roman Unicode"/>
          <w:sz w:val="22"/>
        </w:rPr>
        <w:t>（</w:t>
      </w:r>
      <w:r w:rsidR="00AA6DE8" w:rsidRPr="00614C27">
        <w:rPr>
          <w:rFonts w:ascii="Times New Roman" w:eastAsia="標楷體" w:hAnsi="Times New Roman" w:cs="Roman Unicode"/>
          <w:sz w:val="22"/>
          <w:shd w:val="pct15" w:color="auto" w:fill="FFFFFF"/>
        </w:rPr>
        <w:t>100</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標楷體" w:hAnsi="標楷體" w:cs="Roman Unicode"/>
          <w:sz w:val="22"/>
        </w:rPr>
        <w:t>）</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三界中眾生，追之不暫離，如珂</w:t>
      </w:r>
      <w:r w:rsidRPr="00614C27">
        <w:rPr>
          <w:rFonts w:ascii="Times New Roman" w:eastAsia="新細明體" w:hAnsi="Times New Roman" w:cs="Times New Roman"/>
          <w:szCs w:val="24"/>
          <w:vertAlign w:val="superscript"/>
        </w:rPr>
        <w:footnoteReference w:id="153"/>
      </w:r>
      <w:r w:rsidRPr="00614C27">
        <w:rPr>
          <w:rFonts w:ascii="標楷體" w:eastAsia="標楷體" w:hAnsi="標楷體" w:cs="Roman Unicode" w:hint="eastAsia"/>
          <w:szCs w:val="24"/>
        </w:rPr>
        <w:t>梨羅</w:t>
      </w:r>
      <w:r w:rsidRPr="00614C27">
        <w:rPr>
          <w:rFonts w:ascii="Times New Roman" w:eastAsia="新細明體" w:hAnsi="Times New Roman" w:cs="Times New Roman"/>
          <w:szCs w:val="24"/>
          <w:vertAlign w:val="superscript"/>
        </w:rPr>
        <w:footnoteReference w:id="154"/>
      </w:r>
      <w:r w:rsidRPr="00614C27">
        <w:rPr>
          <w:rFonts w:ascii="標楷體" w:eastAsia="標楷體" w:hAnsi="標楷體" w:cs="Roman Unicode" w:hint="eastAsia"/>
          <w:szCs w:val="24"/>
        </w:rPr>
        <w:t>剎</w:t>
      </w:r>
      <w:r w:rsidRPr="00614C27">
        <w:rPr>
          <w:rFonts w:ascii="Times New Roman" w:eastAsia="新細明體" w:hAnsi="Times New Roman" w:cs="Times New Roman"/>
          <w:szCs w:val="24"/>
          <w:vertAlign w:val="superscript"/>
        </w:rPr>
        <w:footnoteReference w:id="155"/>
      </w:r>
      <w:r w:rsidRPr="00614C27">
        <w:rPr>
          <w:rFonts w:ascii="標楷體" w:eastAsia="標楷體" w:hAnsi="標楷體" w:cs="Roman Unicode" w:hint="eastAsia"/>
          <w:szCs w:val="24"/>
        </w:rPr>
        <w:t>，是業佛所說。</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如風不入實，水流不仰行，虛空不受害，無業亦如是。</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諸業無量力，不逐非造者；果報時節來，不亡亦不失。</w:t>
      </w:r>
    </w:p>
    <w:p w:rsidR="00FA3FB4" w:rsidRPr="00614C27" w:rsidRDefault="00FA3FB4" w:rsidP="00432019">
      <w:pPr>
        <w:ind w:leftChars="550" w:left="1320"/>
        <w:jc w:val="both"/>
        <w:rPr>
          <w:rFonts w:ascii="Times New Roman" w:eastAsia="標楷體" w:hAnsi="Times New Roman" w:cs="Times New Roman"/>
          <w:szCs w:val="24"/>
        </w:rPr>
      </w:pPr>
      <w:r w:rsidRPr="00614C27">
        <w:rPr>
          <w:rFonts w:ascii="標楷體" w:eastAsia="標楷體" w:hAnsi="標楷體" w:cs="Roman Unicode" w:hint="eastAsia"/>
          <w:szCs w:val="24"/>
        </w:rPr>
        <w:t>從地飛上天，從天入</w:t>
      </w:r>
      <w:r w:rsidRPr="00614C27">
        <w:rPr>
          <w:rFonts w:ascii="Times New Roman" w:eastAsia="標楷體" w:hAnsi="標楷體" w:cs="Times New Roman"/>
          <w:szCs w:val="24"/>
        </w:rPr>
        <w:t>雪山，從雪山入海，一切處不離。</w:t>
      </w:r>
      <w:r w:rsidRPr="00614C27">
        <w:rPr>
          <w:rFonts w:ascii="Times New Roman" w:eastAsia="新細明體" w:hAnsi="Times New Roman" w:cs="Times New Roman"/>
          <w:szCs w:val="24"/>
          <w:vertAlign w:val="superscript"/>
        </w:rPr>
        <w:footnoteReference w:id="156"/>
      </w:r>
    </w:p>
    <w:p w:rsidR="00FA3FB4" w:rsidRPr="00614C27" w:rsidRDefault="00FA3FB4" w:rsidP="00432019">
      <w:pPr>
        <w:ind w:leftChars="550" w:left="1320"/>
        <w:jc w:val="both"/>
        <w:rPr>
          <w:rFonts w:ascii="Times New Roman" w:eastAsia="新細明體" w:hAnsi="Times New Roman" w:cs="Times New Roman"/>
          <w:szCs w:val="24"/>
        </w:rPr>
      </w:pPr>
      <w:r w:rsidRPr="00614C27">
        <w:rPr>
          <w:rFonts w:ascii="標楷體" w:eastAsia="標楷體" w:hAnsi="標楷體" w:cs="Roman Unicode"/>
          <w:szCs w:val="24"/>
        </w:rPr>
        <w:t>常恒隨逐</w:t>
      </w:r>
      <w:r w:rsidRPr="00614C27">
        <w:rPr>
          <w:rFonts w:ascii="Times New Roman" w:eastAsia="標楷體" w:hAnsi="標楷體" w:cs="Times New Roman"/>
          <w:szCs w:val="24"/>
        </w:rPr>
        <w:t>我，無一時相捨</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直至無失時</w:t>
      </w:r>
      <w:r w:rsidRPr="00614C27">
        <w:rPr>
          <w:rFonts w:ascii="Times New Roman" w:eastAsia="新細明體" w:hAnsi="Times New Roman" w:cs="Times New Roman"/>
          <w:szCs w:val="24"/>
          <w:vertAlign w:val="superscript"/>
        </w:rPr>
        <w:footnoteReference w:id="157"/>
      </w:r>
      <w:r w:rsidRPr="00614C27">
        <w:rPr>
          <w:rFonts w:ascii="Times New Roman" w:eastAsia="標楷體" w:hAnsi="標楷體" w:cs="Times New Roman"/>
          <w:szCs w:val="24"/>
        </w:rPr>
        <w:t>，如星流</w:t>
      </w:r>
      <w:r w:rsidRPr="00614C27">
        <w:rPr>
          <w:rFonts w:ascii="Times New Roman" w:eastAsia="新細明體" w:hAnsi="Times New Roman" w:cs="Times New Roman"/>
          <w:szCs w:val="24"/>
          <w:vertAlign w:val="superscript"/>
        </w:rPr>
        <w:footnoteReference w:id="158"/>
      </w:r>
      <w:r w:rsidRPr="00614C27">
        <w:rPr>
          <w:rFonts w:ascii="Times New Roman" w:eastAsia="標楷體" w:hAnsi="標楷體" w:cs="Times New Roman"/>
          <w:szCs w:val="24"/>
        </w:rPr>
        <w:t>趣</w:t>
      </w:r>
      <w:r w:rsidRPr="00614C27">
        <w:rPr>
          <w:rFonts w:ascii="Times New Roman" w:eastAsia="新細明體" w:hAnsi="Times New Roman" w:cs="Times New Roman"/>
          <w:szCs w:val="24"/>
          <w:vertAlign w:val="superscript"/>
        </w:rPr>
        <w:footnoteReference w:id="159"/>
      </w:r>
      <w:r w:rsidRPr="00614C27">
        <w:rPr>
          <w:rFonts w:ascii="Times New Roman" w:eastAsia="標楷體" w:hAnsi="標楷體" w:cs="Times New Roman"/>
          <w:szCs w:val="24"/>
        </w:rPr>
        <w:t>月。</w:t>
      </w:r>
      <w:r w:rsidRPr="00614C27">
        <w:rPr>
          <w:rFonts w:ascii="Times New Roman" w:eastAsia="新細明體" w:hAnsi="Times New Roman" w:cs="Times New Roman"/>
          <w:szCs w:val="24"/>
        </w:rPr>
        <w:t>」</w:t>
      </w:r>
    </w:p>
    <w:p w:rsidR="00FA3FB4" w:rsidRPr="00614C27" w:rsidRDefault="00FA3FB4" w:rsidP="007E2833">
      <w:pPr>
        <w:spacing w:beforeLines="30" w:before="108"/>
        <w:ind w:leftChars="50" w:left="12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三、小結</w:t>
      </w:r>
    </w:p>
    <w:p w:rsidR="00FA3FB4" w:rsidRPr="00614C27" w:rsidRDefault="00FA3FB4" w:rsidP="00432019">
      <w:pPr>
        <w:ind w:leftChars="50" w:left="120"/>
        <w:jc w:val="both"/>
        <w:rPr>
          <w:rFonts w:ascii="Times New Roman" w:eastAsia="標楷體" w:hAnsi="Times New Roman" w:cs="Roman Unicode"/>
          <w:b/>
          <w:bCs/>
          <w:sz w:val="20"/>
          <w:szCs w:val="24"/>
          <w:bdr w:val="single" w:sz="4" w:space="0" w:color="auto"/>
        </w:rPr>
      </w:pPr>
      <w:r w:rsidRPr="00614C27">
        <w:rPr>
          <w:rFonts w:ascii="Times New Roman" w:eastAsia="新細明體" w:hAnsi="Times New Roman" w:cs="Roman Unicode" w:hint="eastAsia"/>
          <w:szCs w:val="24"/>
        </w:rPr>
        <w:t>以是故說「</w:t>
      </w:r>
      <w:r w:rsidRPr="00614C27">
        <w:rPr>
          <w:rFonts w:ascii="標楷體" w:eastAsia="標楷體" w:hAnsi="標楷體" w:cs="Roman Unicode" w:hint="eastAsia"/>
          <w:szCs w:val="24"/>
        </w:rPr>
        <w:t>一切諸業障悉得解脫</w:t>
      </w:r>
      <w:r w:rsidRPr="00614C27">
        <w:rPr>
          <w:rFonts w:ascii="Times New Roman" w:eastAsia="新細明體" w:hAnsi="Times New Roman" w:cs="Roman Unicode" w:hint="eastAsia"/>
          <w:szCs w:val="24"/>
        </w:rPr>
        <w:t>」。</w:t>
      </w:r>
    </w:p>
    <w:p w:rsidR="00FA3FB4" w:rsidRPr="00614C27" w:rsidRDefault="00FA3FB4" w:rsidP="007E2833">
      <w:pPr>
        <w:spacing w:beforeLines="30" w:before="108"/>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拾貳、釋</w:t>
      </w:r>
      <w:r w:rsidR="00A30778" w:rsidRPr="00614C27">
        <w:rPr>
          <w:rFonts w:ascii="新細明體" w:eastAsia="新細明體" w:hAnsi="新細明體" w:cs="Roman Unicode" w:hint="eastAsia"/>
          <w:b/>
          <w:bCs/>
          <w:sz w:val="20"/>
          <w:szCs w:val="24"/>
          <w:bdr w:val="single" w:sz="4" w:space="0" w:color="auto"/>
        </w:rPr>
        <w:t>「</w:t>
      </w:r>
      <w:r w:rsidRPr="00614C27">
        <w:rPr>
          <w:rFonts w:ascii="新細明體" w:eastAsia="新細明體" w:hAnsi="新細明體" w:cs="Roman Unicode" w:hint="eastAsia"/>
          <w:b/>
          <w:bCs/>
          <w:sz w:val="20"/>
          <w:szCs w:val="24"/>
          <w:bdr w:val="single" w:sz="4" w:space="0" w:color="auto"/>
        </w:rPr>
        <w:t>巧說因緣</w:t>
      </w:r>
      <w:r w:rsidR="00A30778" w:rsidRPr="00614C27">
        <w:rPr>
          <w:rFonts w:ascii="新細明體" w:eastAsia="新細明體" w:hAnsi="新細明體" w:cs="Roman Unicode" w:hint="eastAsia"/>
          <w:b/>
          <w:bCs/>
          <w:sz w:val="20"/>
          <w:szCs w:val="24"/>
          <w:bdr w:val="single" w:sz="4" w:space="0" w:color="auto"/>
        </w:rPr>
        <w:t>法」</w:t>
      </w:r>
    </w:p>
    <w:p w:rsidR="00FA3FB4" w:rsidRPr="00614C27" w:rsidRDefault="00FA3FB4" w:rsidP="00432019">
      <w:pPr>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巧說因緣法。</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一、釋「因緣法」</w:t>
      </w:r>
    </w:p>
    <w:p w:rsidR="00FA3FB4" w:rsidRPr="00614C27" w:rsidRDefault="00FA3FB4" w:rsidP="00432019">
      <w:pPr>
        <w:snapToGrid w:val="0"/>
        <w:spacing w:beforeLines="10" w:before="36" w:afterLines="10" w:after="36"/>
        <w:ind w:leftChars="100" w:left="240"/>
        <w:jc w:val="both"/>
        <w:rPr>
          <w:rFonts w:ascii="Times New Roman" w:eastAsia="新細明體" w:hAnsi="Times New Roman" w:cs="Times New Roman"/>
          <w:sz w:val="20"/>
          <w:szCs w:val="20"/>
        </w:rPr>
      </w:pPr>
      <w:r w:rsidRPr="00614C27">
        <w:rPr>
          <w:rFonts w:ascii="新細明體" w:eastAsia="新細明體" w:hAnsi="新細明體" w:cs="Roman Unicode" w:hint="eastAsia"/>
          <w:b/>
          <w:bCs/>
          <w:sz w:val="20"/>
          <w:szCs w:val="24"/>
          <w:bdr w:val="single" w:sz="4" w:space="0" w:color="auto"/>
        </w:rPr>
        <w:t>（一）十二因緣與「惑、業、體事」及「三世」之關係</w:t>
      </w:r>
      <w:r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054</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.91</w:t>
      </w:r>
      <w:r w:rsidRPr="00614C27">
        <w:rPr>
          <w:rFonts w:ascii="Times New Roman" w:eastAsia="新細明體" w:hAnsi="Times New Roman" w:cs="Times New Roman"/>
          <w:sz w:val="20"/>
          <w:szCs w:val="20"/>
        </w:rPr>
        <w:t>）</w:t>
      </w:r>
    </w:p>
    <w:p w:rsidR="00FA3FB4" w:rsidRPr="00614C27" w:rsidRDefault="00FA3FB4" w:rsidP="00432019">
      <w:pPr>
        <w:widowControl/>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十二因緣生法，種種法門能巧說煩惱、業、事法</w:t>
      </w:r>
      <w:r w:rsidRPr="00614C27">
        <w:rPr>
          <w:rFonts w:ascii="Times New Roman" w:eastAsia="新細明體" w:hAnsi="Times New Roman" w:cs="Times New Roman"/>
          <w:szCs w:val="24"/>
          <w:vertAlign w:val="superscript"/>
        </w:rPr>
        <w:footnoteReference w:id="160"/>
      </w:r>
      <w:r w:rsidRPr="00614C27">
        <w:rPr>
          <w:rFonts w:ascii="Times New Roman" w:eastAsia="新細明體" w:hAnsi="Times New Roman" w:cs="Roman Unicode" w:hint="eastAsia"/>
          <w:szCs w:val="24"/>
        </w:rPr>
        <w:t>，次第展轉相續生，是名十二因緣。</w:t>
      </w:r>
      <w:r w:rsidRPr="00614C27">
        <w:rPr>
          <w:rFonts w:ascii="Times New Roman" w:eastAsia="新細明體" w:hAnsi="Times New Roman" w:cs="Times New Roman"/>
          <w:szCs w:val="24"/>
          <w:vertAlign w:val="superscript"/>
        </w:rPr>
        <w:footnoteReference w:id="161"/>
      </w:r>
      <w:r w:rsidRPr="00614C27">
        <w:rPr>
          <w:rFonts w:ascii="Times New Roman" w:eastAsia="新細明體" w:hAnsi="Times New Roman" w:cs="Roman Unicode" w:hint="eastAsia"/>
          <w:szCs w:val="24"/>
        </w:rPr>
        <w:t>是中無明、愛、取三事，名</w:t>
      </w:r>
      <w:r w:rsidRPr="00614C27">
        <w:rPr>
          <w:rFonts w:ascii="Times New Roman" w:eastAsia="新細明體" w:hAnsi="Times New Roman" w:cs="Roman Unicode" w:hint="eastAsia"/>
          <w:b/>
          <w:szCs w:val="24"/>
        </w:rPr>
        <w:t>煩惱</w:t>
      </w:r>
      <w:r w:rsidRPr="00614C27">
        <w:rPr>
          <w:rFonts w:ascii="Times New Roman" w:eastAsia="新細明體" w:hAnsi="Times New Roman" w:cs="Roman Unicode" w:hint="eastAsia"/>
          <w:szCs w:val="24"/>
        </w:rPr>
        <w:t>；行、有二事，名為</w:t>
      </w:r>
      <w:r w:rsidRPr="00614C27">
        <w:rPr>
          <w:rFonts w:ascii="Times New Roman" w:eastAsia="新細明體" w:hAnsi="Times New Roman" w:cs="Roman Unicode" w:hint="eastAsia"/>
          <w:b/>
          <w:szCs w:val="24"/>
        </w:rPr>
        <w:t>業</w:t>
      </w:r>
      <w:r w:rsidRPr="00614C27">
        <w:rPr>
          <w:rFonts w:ascii="Times New Roman" w:eastAsia="新細明體" w:hAnsi="Times New Roman" w:cs="Roman Unicode" w:hint="eastAsia"/>
          <w:szCs w:val="24"/>
        </w:rPr>
        <w:t>；餘七分</w:t>
      </w:r>
      <w:r w:rsidRPr="00614C27">
        <w:rPr>
          <w:rFonts w:ascii="Times New Roman" w:eastAsia="新細明體" w:hAnsi="Times New Roman" w:cs="Times New Roman"/>
          <w:szCs w:val="24"/>
          <w:vertAlign w:val="superscript"/>
        </w:rPr>
        <w:footnoteReference w:id="162"/>
      </w:r>
      <w:r w:rsidRPr="00614C27">
        <w:rPr>
          <w:rFonts w:ascii="Times New Roman" w:eastAsia="新細明體" w:hAnsi="Times New Roman" w:cs="Roman Unicode" w:hint="eastAsia"/>
          <w:szCs w:val="24"/>
        </w:rPr>
        <w:t>，名為</w:t>
      </w:r>
      <w:r w:rsidRPr="00614C27">
        <w:rPr>
          <w:rFonts w:ascii="Times New Roman" w:eastAsia="新細明體" w:hAnsi="Times New Roman" w:cs="Roman Unicode" w:hint="eastAsia"/>
          <w:b/>
          <w:szCs w:val="24"/>
        </w:rPr>
        <w:t>體事</w:t>
      </w:r>
      <w:r w:rsidRPr="00614C27">
        <w:rPr>
          <w:rFonts w:ascii="Times New Roman" w:eastAsia="新細明體" w:hAnsi="Times New Roman" w:cs="Roman Unicode" w:hint="eastAsia"/>
          <w:szCs w:val="24"/>
        </w:rPr>
        <w:t>。</w:t>
      </w:r>
    </w:p>
    <w:p w:rsidR="00FA3FB4" w:rsidRPr="00614C27" w:rsidRDefault="00FA3FB4" w:rsidP="00432019">
      <w:pPr>
        <w:widowControl/>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是十二因緣，初二</w:t>
      </w:r>
      <w:r w:rsidRPr="00614C27">
        <w:rPr>
          <w:rFonts w:ascii="Times New Roman" w:eastAsia="新細明體" w:hAnsi="Times New Roman" w:cs="Times New Roman"/>
          <w:szCs w:val="24"/>
          <w:vertAlign w:val="superscript"/>
        </w:rPr>
        <w:footnoteReference w:id="163"/>
      </w:r>
      <w:r w:rsidRPr="00614C27">
        <w:rPr>
          <w:rFonts w:ascii="Times New Roman" w:eastAsia="新細明體" w:hAnsi="Times New Roman" w:cs="Roman Unicode" w:hint="eastAsia"/>
          <w:szCs w:val="24"/>
        </w:rPr>
        <w:t>過去世攝，後二</w:t>
      </w:r>
      <w:r w:rsidRPr="00614C27">
        <w:rPr>
          <w:rFonts w:ascii="Times New Roman" w:eastAsia="新細明體" w:hAnsi="Times New Roman" w:cs="Times New Roman"/>
          <w:szCs w:val="24"/>
          <w:vertAlign w:val="superscript"/>
        </w:rPr>
        <w:footnoteReference w:id="164"/>
      </w:r>
      <w:r w:rsidRPr="00614C27">
        <w:rPr>
          <w:rFonts w:ascii="Times New Roman" w:eastAsia="新細明體" w:hAnsi="Times New Roman" w:cs="Roman Unicode" w:hint="eastAsia"/>
          <w:szCs w:val="24"/>
        </w:rPr>
        <w:t>未來世攝，中八</w:t>
      </w:r>
      <w:r w:rsidRPr="00614C27">
        <w:rPr>
          <w:rFonts w:ascii="Times New Roman" w:eastAsia="新細明體" w:hAnsi="Times New Roman" w:cs="Times New Roman"/>
          <w:szCs w:val="24"/>
          <w:vertAlign w:val="superscript"/>
        </w:rPr>
        <w:footnoteReference w:id="165"/>
      </w:r>
      <w:r w:rsidRPr="00614C27">
        <w:rPr>
          <w:rFonts w:ascii="Times New Roman" w:eastAsia="新細明體" w:hAnsi="Times New Roman" w:cs="Roman Unicode" w:hint="eastAsia"/>
          <w:szCs w:val="24"/>
        </w:rPr>
        <w:t>現前世攝。</w:t>
      </w:r>
    </w:p>
    <w:p w:rsidR="00FA3FB4" w:rsidRPr="00614C27" w:rsidRDefault="00FA3FB4" w:rsidP="007E2833">
      <w:pPr>
        <w:snapToGrid w:val="0"/>
        <w:spacing w:beforeLines="30" w:before="108"/>
        <w:ind w:leftChars="100" w:left="240"/>
        <w:jc w:val="both"/>
        <w:rPr>
          <w:rFonts w:ascii="Times New Roman" w:eastAsia="新細明體" w:hAnsi="Times New Roman" w:cs="Times New Roman"/>
          <w:b/>
          <w:sz w:val="20"/>
          <w:szCs w:val="20"/>
          <w:bdr w:val="single" w:sz="4" w:space="0" w:color="auto"/>
        </w:rPr>
      </w:pPr>
      <w:r w:rsidRPr="00614C27">
        <w:rPr>
          <w:rFonts w:ascii="Times New Roman" w:eastAsia="新細明體" w:hAnsi="新細明體" w:cs="Times New Roman"/>
          <w:b/>
          <w:bCs/>
          <w:sz w:val="20"/>
          <w:szCs w:val="20"/>
          <w:bdr w:val="single" w:sz="4" w:space="0" w:color="auto"/>
        </w:rPr>
        <w:t>（二）</w:t>
      </w:r>
      <w:r w:rsidRPr="00614C27">
        <w:rPr>
          <w:rFonts w:ascii="Times New Roman" w:eastAsia="新細明體" w:hAnsi="新細明體" w:cs="Times New Roman"/>
          <w:b/>
          <w:sz w:val="20"/>
          <w:szCs w:val="20"/>
          <w:bdr w:val="single" w:sz="4" w:space="0" w:color="auto"/>
        </w:rPr>
        <w:t>煩惱</w:t>
      </w:r>
      <w:r w:rsidRPr="00614C27">
        <w:rPr>
          <w:rFonts w:ascii="Times New Roman" w:eastAsia="新細明體" w:hAnsi="新細明體" w:cs="Times New Roman" w:hint="eastAsia"/>
          <w:b/>
          <w:sz w:val="20"/>
          <w:szCs w:val="20"/>
          <w:bdr w:val="single" w:sz="4" w:space="0" w:color="auto"/>
        </w:rPr>
        <w:t>、</w:t>
      </w:r>
      <w:r w:rsidRPr="00614C27">
        <w:rPr>
          <w:rFonts w:ascii="Times New Roman" w:eastAsia="新細明體" w:hAnsi="新細明體" w:cs="Times New Roman"/>
          <w:b/>
          <w:sz w:val="20"/>
          <w:szCs w:val="20"/>
          <w:bdr w:val="single" w:sz="4" w:space="0" w:color="auto"/>
        </w:rPr>
        <w:t>業</w:t>
      </w:r>
      <w:r w:rsidRPr="00614C27">
        <w:rPr>
          <w:rFonts w:ascii="Times New Roman" w:eastAsia="新細明體" w:hAnsi="新細明體" w:cs="Times New Roman" w:hint="eastAsia"/>
          <w:b/>
          <w:sz w:val="20"/>
          <w:szCs w:val="20"/>
          <w:bdr w:val="single" w:sz="4" w:space="0" w:color="auto"/>
        </w:rPr>
        <w:t>、</w:t>
      </w:r>
      <w:r w:rsidRPr="00614C27">
        <w:rPr>
          <w:rFonts w:ascii="Times New Roman" w:eastAsia="新細明體" w:hAnsi="新細明體" w:cs="Times New Roman"/>
          <w:b/>
          <w:sz w:val="20"/>
          <w:szCs w:val="20"/>
          <w:bdr w:val="single" w:sz="4" w:space="0" w:color="auto"/>
        </w:rPr>
        <w:t>苦展</w:t>
      </w:r>
      <w:r w:rsidRPr="00614C27">
        <w:rPr>
          <w:rFonts w:ascii="Times New Roman" w:eastAsia="新細明體" w:hAnsi="新細明體" w:cs="Times New Roman"/>
          <w:b/>
          <w:bCs/>
          <w:sz w:val="20"/>
          <w:szCs w:val="20"/>
          <w:bdr w:val="single" w:sz="4" w:space="0" w:color="auto"/>
        </w:rPr>
        <w:t>轉緣相</w:t>
      </w:r>
      <w:r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A</w:t>
      </w:r>
      <w:r w:rsidRPr="00614C27">
        <w:rPr>
          <w:rFonts w:ascii="Times New Roman" w:eastAsia="新細明體" w:hAnsi="Times New Roman" w:cs="Times New Roman"/>
          <w:sz w:val="20"/>
          <w:szCs w:val="20"/>
        </w:rPr>
        <w:t>054</w:t>
      </w:r>
      <w:r w:rsidRPr="00614C27">
        <w:rPr>
          <w:rFonts w:ascii="Times New Roman" w:eastAsia="新細明體" w:hAnsi="Times New Roman" w:cs="Times New Roman"/>
          <w:sz w:val="20"/>
          <w:szCs w:val="20"/>
        </w:rPr>
        <w:t>〕</w:t>
      </w:r>
      <w:r w:rsidRPr="00614C27">
        <w:rPr>
          <w:rFonts w:ascii="Times New Roman" w:eastAsia="Roman Unicode" w:hAnsi="Times New Roman" w:cs="Times New Roman"/>
          <w:sz w:val="20"/>
          <w:szCs w:val="20"/>
        </w:rPr>
        <w:t>p</w:t>
      </w:r>
      <w:r w:rsidRPr="00614C27">
        <w:rPr>
          <w:rFonts w:ascii="Times New Roman" w:eastAsia="新細明體" w:hAnsi="Times New Roman" w:cs="Times New Roman"/>
          <w:sz w:val="20"/>
          <w:szCs w:val="20"/>
        </w:rPr>
        <w:t>.92</w:t>
      </w:r>
      <w:r w:rsidRPr="00614C27">
        <w:rPr>
          <w:rFonts w:ascii="Times New Roman" w:eastAsia="新細明體" w:hAnsi="Times New Roman" w:cs="Times New Roman"/>
          <w:sz w:val="20"/>
          <w:szCs w:val="20"/>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是略說三事：煩惱</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業</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苦。是三事展轉更互為因緣</w:t>
      </w:r>
      <w:r w:rsidR="00DA0625" w:rsidRPr="00614C27">
        <w:rPr>
          <w:rFonts w:ascii="標楷體" w:eastAsia="標楷體" w:hAnsi="標楷體" w:cs="Times New Roman" w:hint="eastAsia"/>
          <w:szCs w:val="24"/>
        </w:rPr>
        <w:t>：</w:t>
      </w:r>
      <w:r w:rsidRPr="00614C27">
        <w:rPr>
          <w:rFonts w:ascii="Times New Roman" w:eastAsia="新細明體" w:hAnsi="新細明體" w:cs="Times New Roman"/>
          <w:szCs w:val="24"/>
        </w:rPr>
        <w:t>是煩惱業因緣</w:t>
      </w:r>
      <w:r w:rsidRPr="00614C27">
        <w:rPr>
          <w:rFonts w:ascii="Times New Roman" w:eastAsia="新細明體" w:hAnsi="Times New Roman" w:cs="Times New Roman"/>
          <w:szCs w:val="24"/>
          <w:vertAlign w:val="superscript"/>
        </w:rPr>
        <w:footnoteReference w:id="166"/>
      </w:r>
      <w:r w:rsidRPr="00614C27">
        <w:rPr>
          <w:rFonts w:ascii="Times New Roman" w:eastAsia="新細明體" w:hAnsi="新細明體" w:cs="Times New Roman"/>
          <w:szCs w:val="24"/>
        </w:rPr>
        <w:t>，業苦因緣</w:t>
      </w:r>
      <w:r w:rsidRPr="00614C27">
        <w:rPr>
          <w:rFonts w:ascii="Times New Roman" w:eastAsia="新細明體" w:hAnsi="Times New Roman" w:cs="Times New Roman"/>
          <w:szCs w:val="24"/>
          <w:vertAlign w:val="superscript"/>
        </w:rPr>
        <w:footnoteReference w:id="167"/>
      </w:r>
      <w:r w:rsidRPr="00614C27">
        <w:rPr>
          <w:rFonts w:ascii="Times New Roman" w:eastAsia="新細明體" w:hAnsi="新細明體" w:cs="Times New Roman"/>
          <w:szCs w:val="24"/>
        </w:rPr>
        <w:t>，苦苦因緣</w:t>
      </w:r>
      <w:r w:rsidRPr="00614C27">
        <w:rPr>
          <w:rFonts w:ascii="Times New Roman" w:eastAsia="新細明體" w:hAnsi="Times New Roman" w:cs="Times New Roman"/>
          <w:szCs w:val="24"/>
          <w:vertAlign w:val="superscript"/>
        </w:rPr>
        <w:footnoteReference w:id="168"/>
      </w:r>
      <w:r w:rsidRPr="00614C27">
        <w:rPr>
          <w:rFonts w:ascii="Times New Roman" w:eastAsia="新細明體" w:hAnsi="新細明體" w:cs="Times New Roman"/>
          <w:szCs w:val="24"/>
        </w:rPr>
        <w:t>，苦煩惱因緣</w:t>
      </w:r>
      <w:r w:rsidRPr="00614C27">
        <w:rPr>
          <w:rFonts w:ascii="Times New Roman" w:eastAsia="新細明體" w:hAnsi="Times New Roman" w:cs="Times New Roman"/>
          <w:szCs w:val="24"/>
          <w:vertAlign w:val="superscript"/>
        </w:rPr>
        <w:footnoteReference w:id="169"/>
      </w:r>
      <w:r w:rsidRPr="00614C27">
        <w:rPr>
          <w:rFonts w:ascii="Times New Roman" w:eastAsia="新細明體" w:hAnsi="新細明體" w:cs="Times New Roman"/>
          <w:szCs w:val="24"/>
        </w:rPr>
        <w:t>，煩惱業因緣</w:t>
      </w:r>
      <w:r w:rsidRPr="00614C27">
        <w:rPr>
          <w:rFonts w:ascii="Times New Roman" w:eastAsia="新細明體" w:hAnsi="Times New Roman" w:cs="Times New Roman"/>
          <w:szCs w:val="24"/>
          <w:vertAlign w:val="superscript"/>
        </w:rPr>
        <w:footnoteReference w:id="170"/>
      </w:r>
      <w:r w:rsidRPr="00614C27">
        <w:rPr>
          <w:rFonts w:ascii="Times New Roman" w:eastAsia="新細明體" w:hAnsi="新細明體" w:cs="Times New Roman"/>
          <w:szCs w:val="24"/>
        </w:rPr>
        <w:t>，業苦因緣</w:t>
      </w:r>
      <w:r w:rsidRPr="00614C27">
        <w:rPr>
          <w:rFonts w:ascii="Times New Roman" w:eastAsia="新細明體" w:hAnsi="Times New Roman" w:cs="Times New Roman"/>
          <w:szCs w:val="24"/>
          <w:vertAlign w:val="superscript"/>
        </w:rPr>
        <w:footnoteReference w:id="171"/>
      </w:r>
      <w:r w:rsidRPr="00614C27">
        <w:rPr>
          <w:rFonts w:ascii="Times New Roman" w:eastAsia="新細明體" w:hAnsi="新細明體" w:cs="Times New Roman"/>
          <w:szCs w:val="24"/>
        </w:rPr>
        <w:t>，苦苦因緣</w:t>
      </w:r>
      <w:r w:rsidRPr="00614C27">
        <w:rPr>
          <w:rFonts w:ascii="Times New Roman" w:eastAsia="新細明體" w:hAnsi="Times New Roman" w:cs="Times New Roman"/>
          <w:szCs w:val="24"/>
          <w:vertAlign w:val="superscript"/>
        </w:rPr>
        <w:footnoteReference w:id="172"/>
      </w:r>
      <w:r w:rsidRPr="00614C27">
        <w:rPr>
          <w:rFonts w:ascii="Times New Roman" w:eastAsia="新細明體" w:hAnsi="新細明體" w:cs="Times New Roman"/>
          <w:szCs w:val="24"/>
        </w:rPr>
        <w:t>，是名展轉更互為因緣。</w:t>
      </w:r>
    </w:p>
    <w:p w:rsidR="00FA3FB4" w:rsidRPr="00614C27" w:rsidRDefault="00FA3FB4" w:rsidP="00432019">
      <w:pPr>
        <w:snapToGrid w:val="0"/>
        <w:spacing w:beforeLines="30" w:before="108"/>
        <w:ind w:leftChars="100" w:left="240"/>
        <w:jc w:val="both"/>
        <w:rPr>
          <w:rFonts w:ascii="Times New Roman" w:eastAsia="新細明體" w:hAnsi="Times New Roman" w:cs="Times New Roman"/>
          <w:szCs w:val="24"/>
        </w:rPr>
      </w:pPr>
      <w:r w:rsidRPr="00614C27">
        <w:rPr>
          <w:rFonts w:ascii="Times New Roman" w:eastAsia="新細明體" w:hAnsi="新細明體" w:cs="Times New Roman"/>
          <w:b/>
          <w:bCs/>
          <w:sz w:val="20"/>
          <w:szCs w:val="24"/>
          <w:bdr w:val="single" w:sz="4" w:space="0" w:color="auto"/>
        </w:rPr>
        <w:t>（三）十二因緣之</w:t>
      </w:r>
      <w:r w:rsidRPr="00614C27">
        <w:rPr>
          <w:rFonts w:ascii="Times New Roman" w:eastAsia="新細明體" w:hAnsi="新細明體" w:cs="Times New Roman" w:hint="eastAsia"/>
          <w:b/>
          <w:bCs/>
          <w:sz w:val="20"/>
          <w:szCs w:val="24"/>
          <w:bdr w:val="single" w:sz="4" w:space="0" w:color="auto"/>
        </w:rPr>
        <w:t>內涵</w:t>
      </w:r>
      <w:r w:rsidRPr="00614C27">
        <w:rPr>
          <w:rFonts w:ascii="Times New Roman" w:eastAsia="新細明體" w:hAnsi="Times New Roman" w:cs="Times New Roman"/>
          <w:bCs/>
          <w:szCs w:val="24"/>
          <w:vertAlign w:val="superscript"/>
        </w:rPr>
        <w:footnoteReference w:id="173"/>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過去世一切煩惱，是名</w:t>
      </w:r>
      <w:r w:rsidR="00FA3FB4" w:rsidRPr="00614C27">
        <w:rPr>
          <w:rFonts w:ascii="Times New Roman" w:eastAsia="新細明體" w:hAnsi="Times New Roman" w:cs="Roman Unicode" w:hint="eastAsia"/>
          <w:b/>
          <w:szCs w:val="24"/>
        </w:rPr>
        <w:t>無明</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從無明生業，能作世界果，故名為</w:t>
      </w:r>
      <w:r w:rsidR="00FA3FB4" w:rsidRPr="00614C27">
        <w:rPr>
          <w:rFonts w:ascii="Times New Roman" w:eastAsia="新細明體" w:hAnsi="Times New Roman" w:cs="Roman Unicode" w:hint="eastAsia"/>
          <w:b/>
          <w:szCs w:val="24"/>
        </w:rPr>
        <w:t>行</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從行生垢心，初身因，如犢子識母，自相識故，名為</w:t>
      </w:r>
      <w:r w:rsidR="00FA3FB4" w:rsidRPr="00614C27">
        <w:rPr>
          <w:rFonts w:ascii="Times New Roman" w:eastAsia="新細明體" w:hAnsi="Times New Roman" w:cs="Roman Unicode" w:hint="eastAsia"/>
          <w:b/>
          <w:szCs w:val="24"/>
        </w:rPr>
        <w:t>識</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是識共生無色四陰，及是所住色</w:t>
      </w:r>
      <w:r w:rsidR="00FA3FB4" w:rsidRPr="00614C27">
        <w:rPr>
          <w:rFonts w:ascii="Times New Roman" w:eastAsia="新細明體" w:hAnsi="Times New Roman" w:cs="Times New Roman"/>
          <w:szCs w:val="24"/>
          <w:vertAlign w:val="superscript"/>
        </w:rPr>
        <w:footnoteReference w:id="174"/>
      </w:r>
      <w:r w:rsidR="00FA3FB4" w:rsidRPr="00614C27">
        <w:rPr>
          <w:rFonts w:ascii="Times New Roman" w:eastAsia="新細明體" w:hAnsi="Times New Roman" w:cs="Roman Unicode" w:hint="eastAsia"/>
          <w:szCs w:val="24"/>
        </w:rPr>
        <w:t>，是名</w:t>
      </w:r>
      <w:r w:rsidR="00FA3FB4" w:rsidRPr="00614C27">
        <w:rPr>
          <w:rFonts w:ascii="Times New Roman" w:eastAsia="新細明體" w:hAnsi="Times New Roman" w:cs="Roman Unicode" w:hint="eastAsia"/>
          <w:b/>
          <w:szCs w:val="24"/>
        </w:rPr>
        <w:t>名色</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是名色中生眼等六情，是名</w:t>
      </w:r>
      <w:r w:rsidR="00FA3FB4" w:rsidRPr="00614C27">
        <w:rPr>
          <w:rFonts w:ascii="Times New Roman" w:eastAsia="新細明體" w:hAnsi="Times New Roman" w:cs="Roman Unicode" w:hint="eastAsia"/>
          <w:b/>
          <w:szCs w:val="24"/>
        </w:rPr>
        <w:t>六入</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6</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情、塵、識合，是名為</w:t>
      </w:r>
      <w:r w:rsidR="00FA3FB4" w:rsidRPr="00614C27">
        <w:rPr>
          <w:rFonts w:ascii="Times New Roman" w:eastAsia="新細明體" w:hAnsi="Times New Roman" w:cs="Roman Unicode" w:hint="eastAsia"/>
          <w:b/>
          <w:szCs w:val="24"/>
        </w:rPr>
        <w:t>觸</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7</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從觸生</w:t>
      </w:r>
      <w:r w:rsidR="00FA3FB4" w:rsidRPr="00614C27">
        <w:rPr>
          <w:rFonts w:ascii="Times New Roman" w:eastAsia="新細明體" w:hAnsi="Times New Roman" w:cs="Roman Unicode" w:hint="eastAsia"/>
          <w:b/>
          <w:szCs w:val="24"/>
        </w:rPr>
        <w:t>受</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8</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受中心著，是名</w:t>
      </w:r>
      <w:r w:rsidR="00FA3FB4" w:rsidRPr="00614C27">
        <w:rPr>
          <w:rFonts w:ascii="Times New Roman" w:eastAsia="新細明體" w:hAnsi="Times New Roman" w:cs="Roman Unicode" w:hint="eastAsia"/>
          <w:b/>
          <w:szCs w:val="24"/>
        </w:rPr>
        <w:t>渴愛</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9</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渴愛因緣求，是名</w:t>
      </w:r>
      <w:r w:rsidR="00FA3FB4" w:rsidRPr="00614C27">
        <w:rPr>
          <w:rFonts w:ascii="Times New Roman" w:eastAsia="新細明體" w:hAnsi="Times New Roman" w:cs="Roman Unicode" w:hint="eastAsia"/>
          <w:b/>
          <w:szCs w:val="24"/>
        </w:rPr>
        <w:t>取</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10</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從取後世因緣</w:t>
      </w:r>
      <w:r w:rsidR="00FA3FB4" w:rsidRPr="00614C27">
        <w:rPr>
          <w:rFonts w:ascii="Times New Roman" w:eastAsia="新細明體" w:hAnsi="Times New Roman" w:cs="Times New Roman"/>
          <w:szCs w:val="24"/>
          <w:vertAlign w:val="superscript"/>
        </w:rPr>
        <w:footnoteReference w:id="175"/>
      </w:r>
      <w:r w:rsidR="00FA3FB4" w:rsidRPr="00614C27">
        <w:rPr>
          <w:rFonts w:ascii="Times New Roman" w:eastAsia="新細明體" w:hAnsi="Times New Roman" w:cs="Roman Unicode" w:hint="eastAsia"/>
          <w:szCs w:val="24"/>
        </w:rPr>
        <w:t>業，是名</w:t>
      </w:r>
      <w:r w:rsidR="00FA3FB4" w:rsidRPr="00614C27">
        <w:rPr>
          <w:rFonts w:ascii="Times New Roman" w:eastAsia="新細明體" w:hAnsi="Times New Roman" w:cs="Roman Unicode" w:hint="eastAsia"/>
          <w:b/>
          <w:szCs w:val="24"/>
        </w:rPr>
        <w:t>有</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11</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從有還受後世五眾，是名</w:t>
      </w:r>
      <w:r w:rsidR="00FA3FB4" w:rsidRPr="00614C27">
        <w:rPr>
          <w:rFonts w:ascii="Times New Roman" w:eastAsia="新細明體" w:hAnsi="Times New Roman" w:cs="Roman Unicode" w:hint="eastAsia"/>
          <w:b/>
          <w:szCs w:val="24"/>
        </w:rPr>
        <w:t>生</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12</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從生五眾熟壞，是名</w:t>
      </w:r>
      <w:r w:rsidR="00FA3FB4" w:rsidRPr="00614C27">
        <w:rPr>
          <w:rFonts w:ascii="Times New Roman" w:eastAsia="新細明體" w:hAnsi="Times New Roman" w:cs="Roman Unicode" w:hint="eastAsia"/>
          <w:b/>
          <w:szCs w:val="24"/>
        </w:rPr>
        <w:t>老死</w:t>
      </w:r>
      <w:r w:rsidR="00FA3FB4" w:rsidRPr="00614C27">
        <w:rPr>
          <w:rFonts w:ascii="Times New Roman" w:eastAsia="新細明體" w:hAnsi="Times New Roman" w:cs="Roman Unicode" w:hint="eastAsia"/>
          <w:szCs w:val="24"/>
        </w:rPr>
        <w:t>。</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老死生憂、悲、哭、泣</w:t>
      </w:r>
      <w:r w:rsidR="002E70A6"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種種愁惱，</w:t>
      </w:r>
      <w:r w:rsidR="00AA6DE8" w:rsidRPr="00614C27">
        <w:rPr>
          <w:rFonts w:ascii="Times New Roman" w:eastAsia="新細明體" w:hAnsi="Times New Roman" w:cs="Roman Unicode"/>
          <w:sz w:val="22"/>
        </w:rPr>
        <w:t>（</w:t>
      </w:r>
      <w:smartTag w:uri="urn:schemas-microsoft-com:office:smarttags" w:element="chmetcnv">
        <w:smartTagPr>
          <w:attr w:name="UnitName" w:val="C"/>
          <w:attr w:name="SourceValue" w:val="100"/>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100</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眾苦和合集。</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若一心觀諸法實相清淨，則無明盡，無明盡故行盡，乃至眾苦和合集皆盡。</w:t>
      </w:r>
      <w:r w:rsidRPr="00614C27">
        <w:rPr>
          <w:rFonts w:ascii="Times New Roman" w:eastAsia="新細明體" w:hAnsi="Times New Roman" w:cs="Times New Roman"/>
          <w:szCs w:val="24"/>
          <w:vertAlign w:val="superscript"/>
        </w:rPr>
        <w:footnoteReference w:id="176"/>
      </w:r>
    </w:p>
    <w:p w:rsidR="00FA3FB4" w:rsidRPr="00614C27" w:rsidRDefault="00FA3FB4" w:rsidP="00432019">
      <w:pPr>
        <w:spacing w:beforeLines="30" w:before="108"/>
        <w:ind w:leftChars="50" w:left="12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二、釋「巧」</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是十二因緣相，如是能方便不著邪見，為人演說，是名為</w:t>
      </w:r>
      <w:r w:rsidRPr="00614C27">
        <w:rPr>
          <w:rFonts w:ascii="Times New Roman" w:eastAsia="新細明體" w:hAnsi="Times New Roman" w:cs="Roman Unicode" w:hint="eastAsia"/>
          <w:b/>
          <w:szCs w:val="24"/>
        </w:rPr>
        <w:t>巧</w:t>
      </w:r>
      <w:r w:rsidRPr="00614C27">
        <w:rPr>
          <w:rFonts w:ascii="Times New Roman" w:eastAsia="新細明體" w:hAnsi="Times New Roman" w:cs="Roman Unicode" w:hint="eastAsia"/>
          <w:szCs w:val="24"/>
        </w:rPr>
        <w:t>。</w:t>
      </w:r>
    </w:p>
    <w:p w:rsidR="00FA3FB4" w:rsidRPr="00614C27" w:rsidRDefault="00FA3FB4" w:rsidP="004146DF">
      <w:pPr>
        <w:spacing w:beforeLines="20" w:before="72"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復次，是十二因緣觀中，斷法愛，心不著，知實相，是名為</w:t>
      </w:r>
      <w:r w:rsidRPr="00614C27">
        <w:rPr>
          <w:rFonts w:ascii="Times New Roman" w:eastAsia="新細明體" w:hAnsi="Times New Roman" w:cs="Roman Unicode" w:hint="eastAsia"/>
          <w:b/>
          <w:szCs w:val="24"/>
        </w:rPr>
        <w:t>巧</w:t>
      </w:r>
      <w:r w:rsidRPr="00614C27">
        <w:rPr>
          <w:rFonts w:ascii="Times New Roman" w:eastAsia="新細明體" w:hAnsi="Times New Roman" w:cs="Roman Unicode" w:hint="eastAsia"/>
          <w:szCs w:val="24"/>
        </w:rPr>
        <w:t>。如彼</w:t>
      </w:r>
      <w:r w:rsidRPr="00614C27">
        <w:rPr>
          <w:rFonts w:ascii="Times New Roman" w:eastAsia="新細明體" w:hAnsi="Times New Roman" w:cs="Times New Roman"/>
          <w:szCs w:val="24"/>
          <w:vertAlign w:val="superscript"/>
        </w:rPr>
        <w:footnoteReference w:id="177"/>
      </w:r>
      <w:r w:rsidRPr="00614C27">
        <w:rPr>
          <w:rFonts w:ascii="Times New Roman" w:eastAsia="新細明體" w:hAnsi="Times New Roman" w:cs="Roman Unicode" w:hint="eastAsia"/>
          <w:szCs w:val="24"/>
        </w:rPr>
        <w:t>《般若波羅蜜</w:t>
      </w:r>
      <w:r w:rsidR="0061088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不可盡品</w:t>
      </w:r>
      <w:r w:rsidR="00610885"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中</w:t>
      </w:r>
      <w:r w:rsidRPr="00614C27">
        <w:rPr>
          <w:rFonts w:asciiTheme="minorEastAsia" w:hAnsiTheme="minorEastAsia" w:cs="Roman Unicode" w:hint="eastAsia"/>
          <w:szCs w:val="24"/>
        </w:rPr>
        <w:t>，佛告須菩提：</w:t>
      </w:r>
      <w:r w:rsidR="002E70A6" w:rsidRPr="00614C27">
        <w:rPr>
          <w:rFonts w:ascii="Times New Roman" w:eastAsia="標楷體" w:hAnsi="Times New Roman" w:cs="Roman Unicode" w:hint="eastAsia"/>
          <w:szCs w:val="24"/>
        </w:rPr>
        <w:t>「</w:t>
      </w:r>
      <w:r w:rsidRPr="00614C27">
        <w:rPr>
          <w:rFonts w:ascii="Times New Roman" w:eastAsia="標楷體" w:hAnsi="Times New Roman" w:cs="Roman Unicode" w:hint="eastAsia"/>
          <w:szCs w:val="24"/>
        </w:rPr>
        <w:t>癡如虛空不可盡，行如虛空不可盡，乃至眾苦和合集如虛空不可盡。菩薩當作是知！作是知者，為捨癡際，應無所入。作是觀十二因緣起者，則為坐道場，得薩婆若。</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78"/>
      </w:r>
    </w:p>
    <w:p w:rsidR="00FA3FB4" w:rsidRPr="00614C27" w:rsidRDefault="00EF08BA" w:rsidP="004146DF">
      <w:pPr>
        <w:spacing w:beforeLines="30" w:before="108" w:line="380" w:lineRule="exact"/>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拾</w:t>
      </w:r>
      <w:r w:rsidR="005D6809">
        <w:rPr>
          <w:rFonts w:ascii="新細明體" w:eastAsia="新細明體" w:hAnsi="新細明體" w:cs="Roman Unicode" w:hint="eastAsia"/>
          <w:b/>
          <w:bCs/>
          <w:sz w:val="20"/>
          <w:szCs w:val="24"/>
          <w:bdr w:val="single" w:sz="4" w:space="0" w:color="auto"/>
        </w:rPr>
        <w:t>參</w:t>
      </w:r>
      <w:r w:rsidR="00FA3FB4" w:rsidRPr="00614C27">
        <w:rPr>
          <w:rFonts w:ascii="新細明體" w:eastAsia="新細明體" w:hAnsi="新細明體" w:cs="Roman Unicode" w:hint="eastAsia"/>
          <w:b/>
          <w:bCs/>
          <w:sz w:val="20"/>
          <w:szCs w:val="24"/>
          <w:bdr w:val="single" w:sz="4" w:space="0" w:color="auto"/>
        </w:rPr>
        <w:t>、釋「從阿僧祇劫以來，發大誓願」</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從阿僧祇劫已來，發大誓願。</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146DF">
      <w:pPr>
        <w:spacing w:line="380" w:lineRule="exact"/>
        <w:ind w:leftChars="50" w:left="120"/>
        <w:jc w:val="both"/>
        <w:rPr>
          <w:rFonts w:ascii="新細明體" w:eastAsia="新細明體" w:hAnsi="新細明體" w:cs="Roman Unicode"/>
          <w:b/>
          <w:sz w:val="20"/>
          <w:szCs w:val="20"/>
          <w:bdr w:val="single" w:sz="4" w:space="0" w:color="auto"/>
        </w:rPr>
      </w:pPr>
      <w:r w:rsidRPr="00614C27">
        <w:rPr>
          <w:rFonts w:ascii="新細明體" w:eastAsia="新細明體" w:hAnsi="新細明體" w:cs="Roman Unicode" w:hint="eastAsia"/>
          <w:b/>
          <w:sz w:val="20"/>
          <w:szCs w:val="20"/>
          <w:bdr w:val="single" w:sz="4" w:space="0" w:color="auto"/>
        </w:rPr>
        <w:t>一、釋「阿僧祇」</w:t>
      </w:r>
      <w:bookmarkStart w:id="0" w:name="_GoBack"/>
      <w:bookmarkEnd w:id="0"/>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Roman Unicode" w:hint="eastAsia"/>
          <w:szCs w:val="24"/>
        </w:rPr>
        <w:t>阿僧祇</w:t>
      </w:r>
      <w:r w:rsidRPr="00614C27">
        <w:rPr>
          <w:rFonts w:ascii="Times New Roman" w:eastAsia="新細明體" w:hAnsi="Times New Roman" w:cs="Roman Unicode" w:hint="eastAsia"/>
          <w:szCs w:val="24"/>
        </w:rPr>
        <w:t>」義，</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菩薩義品</w:t>
      </w:r>
      <w:r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79"/>
      </w:r>
      <w:r w:rsidRPr="00614C27">
        <w:rPr>
          <w:rFonts w:ascii="Times New Roman" w:eastAsia="新細明體" w:hAnsi="Times New Roman" w:cs="Roman Unicode" w:hint="eastAsia"/>
          <w:szCs w:val="24"/>
        </w:rPr>
        <w:t>中已說。</w:t>
      </w:r>
    </w:p>
    <w:p w:rsidR="00FA3FB4" w:rsidRPr="00614C27" w:rsidRDefault="00FA3FB4" w:rsidP="004146DF">
      <w:pPr>
        <w:spacing w:beforeLines="30" w:before="108" w:line="380" w:lineRule="exact"/>
        <w:ind w:leftChars="50" w:left="120"/>
        <w:jc w:val="both"/>
        <w:rPr>
          <w:rFonts w:ascii="新細明體" w:eastAsia="新細明體" w:hAnsi="新細明體" w:cs="Roman Unicode"/>
          <w:b/>
          <w:sz w:val="20"/>
          <w:szCs w:val="20"/>
          <w:bdr w:val="single" w:sz="4" w:space="0" w:color="auto"/>
        </w:rPr>
      </w:pPr>
      <w:r w:rsidRPr="00614C27">
        <w:rPr>
          <w:rFonts w:ascii="新細明體" w:eastAsia="新細明體" w:hAnsi="新細明體" w:cs="Roman Unicode" w:hint="eastAsia"/>
          <w:b/>
          <w:sz w:val="20"/>
          <w:szCs w:val="20"/>
          <w:bdr w:val="single" w:sz="4" w:space="0" w:color="auto"/>
        </w:rPr>
        <w:t>二、釋「劫」</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Roman Unicode" w:hint="eastAsia"/>
          <w:szCs w:val="24"/>
        </w:rPr>
        <w:t>劫</w:t>
      </w:r>
      <w:r w:rsidRPr="00614C27">
        <w:rPr>
          <w:rFonts w:ascii="Times New Roman" w:eastAsia="新細明體" w:hAnsi="Times New Roman" w:cs="Roman Unicode" w:hint="eastAsia"/>
          <w:szCs w:val="24"/>
        </w:rPr>
        <w:t>」義，佛譬喻說：</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四千</w:t>
      </w:r>
      <w:r w:rsidRPr="00614C27">
        <w:rPr>
          <w:rFonts w:ascii="Times New Roman" w:eastAsia="新細明體" w:hAnsi="Times New Roman" w:cs="Times New Roman"/>
          <w:szCs w:val="24"/>
          <w:vertAlign w:val="superscript"/>
        </w:rPr>
        <w:footnoteReference w:id="180"/>
      </w:r>
      <w:r w:rsidRPr="00614C27">
        <w:rPr>
          <w:rFonts w:ascii="Times New Roman" w:eastAsia="新細明體" w:hAnsi="Times New Roman" w:cs="Roman Unicode" w:hint="eastAsia"/>
          <w:szCs w:val="24"/>
        </w:rPr>
        <w:t>里石山，有長壽人百歲過，持細軟</w:t>
      </w:r>
      <w:r w:rsidRPr="00614C27">
        <w:rPr>
          <w:rFonts w:ascii="Times New Roman" w:eastAsia="新細明體" w:hAnsi="Times New Roman" w:cs="Times New Roman"/>
          <w:szCs w:val="24"/>
          <w:vertAlign w:val="superscript"/>
        </w:rPr>
        <w:footnoteReference w:id="181"/>
      </w:r>
      <w:r w:rsidRPr="00614C27">
        <w:rPr>
          <w:rFonts w:ascii="Times New Roman" w:eastAsia="新細明體" w:hAnsi="Times New Roman" w:cs="Roman Unicode" w:hint="eastAsia"/>
          <w:szCs w:val="24"/>
        </w:rPr>
        <w:t>衣一來拂拭，令是大石山盡，劫故未盡。</w:t>
      </w:r>
      <w:r w:rsidRPr="00614C27">
        <w:rPr>
          <w:rFonts w:ascii="Times New Roman" w:eastAsia="新細明體" w:hAnsi="Times New Roman" w:cs="Times New Roman"/>
          <w:szCs w:val="24"/>
          <w:vertAlign w:val="superscript"/>
        </w:rPr>
        <w:footnoteReference w:id="182"/>
      </w:r>
      <w:r w:rsidRPr="00614C27">
        <w:rPr>
          <w:rFonts w:ascii="Times New Roman" w:eastAsia="新細明體" w:hAnsi="Times New Roman" w:cs="Roman Unicode" w:hint="eastAsia"/>
          <w:szCs w:val="24"/>
        </w:rPr>
        <w:t>四千里大城，滿中芥子，不概</w:t>
      </w:r>
      <w:r w:rsidRPr="00614C27">
        <w:rPr>
          <w:rFonts w:ascii="Times New Roman" w:eastAsia="新細明體" w:hAnsi="Times New Roman" w:cs="Times New Roman"/>
          <w:szCs w:val="24"/>
          <w:vertAlign w:val="superscript"/>
        </w:rPr>
        <w:footnoteReference w:id="183"/>
      </w:r>
      <w:r w:rsidRPr="00614C27">
        <w:rPr>
          <w:rFonts w:ascii="Times New Roman" w:eastAsia="新細明體" w:hAnsi="Times New Roman" w:cs="Roman Unicode" w:hint="eastAsia"/>
          <w:szCs w:val="24"/>
        </w:rPr>
        <w:t>令平；有長壽人百歲過，一來取一芥子去</w:t>
      </w:r>
      <w:r w:rsidRPr="00614C27">
        <w:rPr>
          <w:rFonts w:ascii="Times New Roman" w:eastAsia="新細明體" w:hAnsi="Times New Roman" w:cs="Times New Roman"/>
          <w:szCs w:val="24"/>
          <w:vertAlign w:val="superscript"/>
        </w:rPr>
        <w:footnoteReference w:id="184"/>
      </w:r>
      <w:r w:rsidRPr="00614C27">
        <w:rPr>
          <w:rFonts w:ascii="Times New Roman" w:eastAsia="新細明體" w:hAnsi="Times New Roman" w:cs="Roman Unicode" w:hint="eastAsia"/>
          <w:szCs w:val="24"/>
        </w:rPr>
        <w:t>，芥子盡，劫故不盡。</w:t>
      </w:r>
      <w:r w:rsidR="00DA0625"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85"/>
      </w:r>
    </w:p>
    <w:p w:rsidR="00FA3FB4" w:rsidRPr="00614C27" w:rsidRDefault="00FA3FB4" w:rsidP="004146DF">
      <w:pPr>
        <w:spacing w:beforeLines="30" w:before="108" w:line="380" w:lineRule="exact"/>
        <w:ind w:leftChars="50" w:left="120"/>
        <w:jc w:val="both"/>
        <w:rPr>
          <w:rFonts w:ascii="新細明體" w:eastAsia="新細明體" w:hAnsi="新細明體" w:cs="Roman Unicode"/>
          <w:b/>
          <w:sz w:val="20"/>
          <w:szCs w:val="20"/>
          <w:bdr w:val="single" w:sz="4" w:space="0" w:color="auto"/>
        </w:rPr>
      </w:pPr>
      <w:r w:rsidRPr="00614C27">
        <w:rPr>
          <w:rFonts w:ascii="新細明體" w:eastAsia="新細明體" w:hAnsi="新細明體" w:cs="Roman Unicode" w:hint="eastAsia"/>
          <w:b/>
          <w:sz w:val="20"/>
          <w:szCs w:val="20"/>
          <w:bdr w:val="single" w:sz="4" w:space="0" w:color="auto"/>
        </w:rPr>
        <w:t>三、釋「願」</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菩薩如是無數劫，發大正願度脫眾生。「</w:t>
      </w:r>
      <w:r w:rsidRPr="00614C27">
        <w:rPr>
          <w:rFonts w:ascii="標楷體" w:eastAsia="標楷體" w:hAnsi="標楷體" w:cs="Roman Unicode" w:hint="eastAsia"/>
          <w:szCs w:val="24"/>
        </w:rPr>
        <w:t>願</w:t>
      </w:r>
      <w:r w:rsidRPr="00614C27">
        <w:rPr>
          <w:rFonts w:ascii="Times New Roman" w:eastAsia="新細明體" w:hAnsi="Times New Roman" w:cs="Roman Unicode" w:hint="eastAsia"/>
          <w:szCs w:val="24"/>
        </w:rPr>
        <w:t>」名大心要誓，必度一切眾生，斷諸結使，成阿耨多羅三藐三菩提，是名為願</w:t>
      </w:r>
      <w:r w:rsidRPr="00614C27">
        <w:rPr>
          <w:rFonts w:ascii="Times New Roman" w:eastAsia="新細明體" w:hAnsi="Times New Roman" w:cs="Times New Roman"/>
          <w:szCs w:val="24"/>
          <w:vertAlign w:val="superscript"/>
        </w:rPr>
        <w:footnoteReference w:id="186"/>
      </w:r>
      <w:r w:rsidRPr="00614C27">
        <w:rPr>
          <w:rFonts w:ascii="Times New Roman" w:eastAsia="新細明體" w:hAnsi="Times New Roman" w:cs="Roman Unicode" w:hint="eastAsia"/>
          <w:szCs w:val="24"/>
        </w:rPr>
        <w:t>。</w:t>
      </w:r>
    </w:p>
    <w:p w:rsidR="00FA3FB4" w:rsidRPr="00614C27" w:rsidRDefault="00FA3FB4" w:rsidP="004146DF">
      <w:pPr>
        <w:spacing w:beforeLines="30" w:before="108" w:line="380" w:lineRule="exact"/>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拾肆、釋「顏色和悅、常先問訊、所語不麁」</w:t>
      </w:r>
    </w:p>
    <w:p w:rsidR="00FA3FB4" w:rsidRPr="00614C27" w:rsidRDefault="00FA3FB4" w:rsidP="004146DF">
      <w:pPr>
        <w:spacing w:line="380" w:lineRule="exact"/>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顏色和悅，常先問訊，所語不麁。</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146DF">
      <w:pPr>
        <w:spacing w:line="380" w:lineRule="exact"/>
        <w:jc w:val="both"/>
        <w:rPr>
          <w:rFonts w:ascii="Times New Roman" w:eastAsia="新細明體" w:hAnsi="Times New Roman" w:cs="Times New Roman"/>
          <w:szCs w:val="24"/>
        </w:rPr>
      </w:pPr>
      <w:r w:rsidRPr="00614C27">
        <w:rPr>
          <w:rFonts w:ascii="Times New Roman" w:eastAsia="新細明體" w:hAnsi="Times New Roman" w:cs="Times New Roman"/>
          <w:szCs w:val="24"/>
        </w:rPr>
        <w:t>瞋恚本拔故，嫉妬除故，常修大慈、大悲、大喜故</w:t>
      </w:r>
      <w:r w:rsidRPr="00614C27">
        <w:rPr>
          <w:rFonts w:ascii="Times New Roman" w:eastAsia="新細明體" w:hAnsi="Times New Roman" w:cs="Times New Roman"/>
          <w:szCs w:val="24"/>
          <w:vertAlign w:val="superscript"/>
        </w:rPr>
        <w:footnoteReference w:id="187"/>
      </w:r>
      <w:r w:rsidRPr="00614C27">
        <w:rPr>
          <w:rFonts w:ascii="Times New Roman" w:eastAsia="新細明體" w:hAnsi="Times New Roman" w:cs="Times New Roman"/>
          <w:szCs w:val="24"/>
        </w:rPr>
        <w:t>，四種邪語</w:t>
      </w:r>
      <w:r w:rsidRPr="00614C27">
        <w:rPr>
          <w:rFonts w:ascii="Times New Roman" w:eastAsia="新細明體" w:hAnsi="Times New Roman" w:cs="Times New Roman"/>
          <w:szCs w:val="24"/>
          <w:vertAlign w:val="superscript"/>
        </w:rPr>
        <w:footnoteReference w:id="188"/>
      </w:r>
      <w:r w:rsidRPr="00614C27">
        <w:rPr>
          <w:rFonts w:ascii="Times New Roman" w:eastAsia="新細明體" w:hAnsi="Times New Roman" w:cs="Times New Roman"/>
          <w:szCs w:val="24"/>
        </w:rPr>
        <w:t>斷故，得「</w:t>
      </w:r>
      <w:r w:rsidRPr="00614C27">
        <w:rPr>
          <w:rFonts w:ascii="Times New Roman" w:eastAsia="標楷體" w:hAnsi="標楷體" w:cs="Times New Roman"/>
          <w:szCs w:val="24"/>
        </w:rPr>
        <w:t>顏色和悅</w:t>
      </w:r>
      <w:r w:rsidRPr="00614C27">
        <w:rPr>
          <w:rFonts w:ascii="Times New Roman" w:eastAsia="新細明體" w:hAnsi="Times New Roman" w:cs="Times New Roman"/>
          <w:szCs w:val="24"/>
        </w:rPr>
        <w:t>」。</w:t>
      </w:r>
    </w:p>
    <w:p w:rsidR="00FA3FB4" w:rsidRPr="00614C27" w:rsidRDefault="00FA3FB4" w:rsidP="004146DF">
      <w:pPr>
        <w:spacing w:line="380" w:lineRule="exact"/>
        <w:jc w:val="both"/>
        <w:rPr>
          <w:rFonts w:ascii="Times New Roman" w:eastAsia="標楷體" w:hAnsi="Times New Roman" w:cs="Times New Roman"/>
          <w:szCs w:val="24"/>
        </w:rPr>
      </w:pPr>
      <w:r w:rsidRPr="00614C27">
        <w:rPr>
          <w:rFonts w:ascii="Times New Roman" w:eastAsia="新細明體" w:hAnsi="Times New Roman" w:cs="Times New Roman"/>
          <w:szCs w:val="24"/>
        </w:rPr>
        <w:t>如偈說：「</w:t>
      </w:r>
      <w:r w:rsidRPr="00614C27">
        <w:rPr>
          <w:rFonts w:ascii="Times New Roman" w:eastAsia="標楷體" w:hAnsi="標楷體" w:cs="Times New Roman"/>
          <w:szCs w:val="24"/>
        </w:rPr>
        <w:t>若見乞道人，能以四種待：</w:t>
      </w:r>
      <w:r w:rsidR="00660342"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00660342" w:rsidRPr="00614C27">
        <w:rPr>
          <w:rFonts w:ascii="Times New Roman" w:eastAsia="新細明體" w:hAnsi="Times New Roman" w:cs="Times New Roman"/>
          <w:szCs w:val="24"/>
          <w:vertAlign w:val="superscript"/>
        </w:rPr>
        <w:t>）</w:t>
      </w:r>
      <w:r w:rsidRPr="00614C27">
        <w:rPr>
          <w:rFonts w:ascii="Times New Roman" w:eastAsia="標楷體" w:hAnsi="標楷體" w:cs="Times New Roman"/>
          <w:szCs w:val="24"/>
        </w:rPr>
        <w:t>初見好眼視，</w:t>
      </w:r>
      <w:r w:rsidR="00660342"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00660342" w:rsidRPr="00614C27">
        <w:rPr>
          <w:rFonts w:ascii="Times New Roman" w:eastAsia="新細明體" w:hAnsi="Times New Roman" w:cs="Times New Roman"/>
          <w:szCs w:val="24"/>
          <w:vertAlign w:val="superscript"/>
        </w:rPr>
        <w:t>）</w:t>
      </w:r>
      <w:r w:rsidRPr="00614C27">
        <w:rPr>
          <w:rFonts w:ascii="Times New Roman" w:eastAsia="標楷體" w:hAnsi="標楷體" w:cs="Times New Roman"/>
          <w:szCs w:val="24"/>
        </w:rPr>
        <w:t>迎逆敬問訊，</w:t>
      </w:r>
    </w:p>
    <w:p w:rsidR="00FA3FB4" w:rsidRPr="00614C27" w:rsidRDefault="00660342" w:rsidP="004146DF">
      <w:pPr>
        <w:spacing w:line="380" w:lineRule="exact"/>
        <w:ind w:leftChars="400" w:left="96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FA3FB4" w:rsidRPr="00614C27">
        <w:rPr>
          <w:rFonts w:ascii="Times New Roman" w:eastAsia="標楷體" w:hAnsi="標楷體" w:cs="Times New Roman"/>
          <w:szCs w:val="24"/>
        </w:rPr>
        <w:t>床座好供養，</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FA3FB4" w:rsidRPr="00614C27">
        <w:rPr>
          <w:rFonts w:ascii="Times New Roman" w:eastAsia="標楷體" w:hAnsi="標楷體" w:cs="Times New Roman"/>
          <w:szCs w:val="24"/>
        </w:rPr>
        <w:t>充滿施所欲；</w:t>
      </w:r>
      <w:r w:rsidR="00AA6DE8" w:rsidRPr="00614C27">
        <w:rPr>
          <w:rFonts w:ascii="Times New Roman" w:eastAsia="標楷體" w:hAnsi="Times New Roman" w:cs="Times New Roman"/>
          <w:sz w:val="22"/>
        </w:rPr>
        <w:t>（</w:t>
      </w:r>
      <w:smartTag w:uri="urn:schemas-microsoft-com:office:smarttags" w:element="chmetcnv">
        <w:smartTagPr>
          <w:attr w:name="UnitName" w:val="a"/>
          <w:attr w:name="SourceValue" w:val="101"/>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101</w:t>
        </w:r>
        <w:r w:rsidR="00AA6DE8" w:rsidRPr="00614C27">
          <w:rPr>
            <w:rFonts w:ascii="Times New Roman" w:eastAsia="Roman Unicode" w:hAnsi="Times New Roman" w:cs="Times New Roman"/>
            <w:sz w:val="22"/>
            <w:shd w:val="pct15" w:color="auto" w:fill="FFFFFF"/>
          </w:rPr>
          <w:t>a</w:t>
        </w:r>
      </w:smartTag>
      <w:r w:rsidR="00AA6DE8" w:rsidRPr="00614C27">
        <w:rPr>
          <w:rFonts w:ascii="Times New Roman" w:eastAsia="標楷體" w:hAnsi="Times New Roman" w:cs="Times New Roman"/>
          <w:sz w:val="22"/>
        </w:rPr>
        <w:t>）</w:t>
      </w:r>
      <w:r w:rsidR="00FA3FB4" w:rsidRPr="00614C27">
        <w:rPr>
          <w:rFonts w:ascii="Times New Roman" w:eastAsia="標楷體" w:hAnsi="標楷體" w:cs="Times New Roman"/>
          <w:szCs w:val="24"/>
        </w:rPr>
        <w:t>布施心如是，佛道如在掌。</w:t>
      </w:r>
    </w:p>
    <w:p w:rsidR="00FA3FB4" w:rsidRPr="00614C27" w:rsidRDefault="00FA3FB4" w:rsidP="004146DF">
      <w:pPr>
        <w:spacing w:line="380" w:lineRule="exact"/>
        <w:ind w:leftChars="400" w:left="960"/>
        <w:jc w:val="both"/>
        <w:rPr>
          <w:rFonts w:ascii="Times New Roman" w:eastAsia="標楷體" w:hAnsi="標楷體" w:cs="Times New Roman"/>
          <w:szCs w:val="24"/>
        </w:rPr>
      </w:pPr>
      <w:r w:rsidRPr="00614C27">
        <w:rPr>
          <w:rFonts w:ascii="Times New Roman" w:eastAsia="標楷體" w:hAnsi="標楷體" w:cs="Times New Roman"/>
          <w:szCs w:val="24"/>
        </w:rPr>
        <w:t>若能除四種</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口過妄語毒</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兩舌</w:t>
      </w:r>
      <w:r w:rsidR="00DA0625" w:rsidRPr="00614C27">
        <w:rPr>
          <w:rFonts w:ascii="Times New Roman" w:eastAsia="標楷體" w:hAnsi="標楷體" w:cs="Times New Roman" w:hint="eastAsia"/>
          <w:szCs w:val="24"/>
        </w:rPr>
        <w:t>、</w:t>
      </w:r>
      <w:r w:rsidRPr="00614C27">
        <w:rPr>
          <w:rFonts w:ascii="Times New Roman" w:eastAsia="標楷體" w:hAnsi="標楷體" w:cs="Times New Roman"/>
          <w:szCs w:val="24"/>
        </w:rPr>
        <w:t>惡</w:t>
      </w:r>
      <w:r w:rsidR="00DA0625" w:rsidRPr="00614C27">
        <w:rPr>
          <w:rFonts w:ascii="Times New Roman" w:eastAsia="標楷體" w:hAnsi="標楷體" w:cs="Times New Roman" w:hint="eastAsia"/>
          <w:szCs w:val="24"/>
        </w:rPr>
        <w:t>、</w:t>
      </w:r>
      <w:r w:rsidRPr="00614C27">
        <w:rPr>
          <w:rFonts w:ascii="Times New Roman" w:eastAsia="標楷體" w:hAnsi="標楷體" w:cs="Times New Roman"/>
          <w:szCs w:val="24"/>
        </w:rPr>
        <w:t>綺語，得大美果報。</w:t>
      </w:r>
    </w:p>
    <w:p w:rsidR="00FA3FB4" w:rsidRPr="00614C27" w:rsidRDefault="00FA3FB4" w:rsidP="00814C92">
      <w:pPr>
        <w:keepNext/>
        <w:ind w:leftChars="400" w:left="960"/>
        <w:jc w:val="both"/>
        <w:rPr>
          <w:rFonts w:ascii="Times New Roman" w:eastAsia="新細明體" w:hAnsi="Times New Roman" w:cs="Times New Roman"/>
          <w:szCs w:val="24"/>
        </w:rPr>
      </w:pPr>
      <w:r w:rsidRPr="00614C27">
        <w:rPr>
          <w:rFonts w:ascii="Times New Roman" w:eastAsia="標楷體" w:hAnsi="標楷體" w:cs="Times New Roman"/>
          <w:szCs w:val="24"/>
        </w:rPr>
        <w:t>善軟人求道，欲度諸眾生，除四邪口業</w:t>
      </w:r>
      <w:r w:rsidRPr="00614C27">
        <w:rPr>
          <w:rFonts w:ascii="Times New Roman" w:eastAsia="新細明體" w:hAnsi="Times New Roman" w:cs="Times New Roman"/>
          <w:szCs w:val="24"/>
          <w:vertAlign w:val="superscript"/>
        </w:rPr>
        <w:footnoteReference w:id="189"/>
      </w:r>
      <w:r w:rsidRPr="00614C27">
        <w:rPr>
          <w:rFonts w:ascii="Times New Roman" w:eastAsia="標楷體" w:hAnsi="標楷體" w:cs="Times New Roman"/>
          <w:szCs w:val="24"/>
        </w:rPr>
        <w:t>，譬如馬有轡！</w:t>
      </w:r>
      <w:r w:rsidRPr="00614C27">
        <w:rPr>
          <w:rFonts w:ascii="Times New Roman" w:eastAsia="新細明體" w:hAnsi="Times New Roman" w:cs="Times New Roman"/>
          <w:szCs w:val="24"/>
          <w:vertAlign w:val="superscript"/>
        </w:rPr>
        <w:footnoteReference w:id="190"/>
      </w:r>
      <w:r w:rsidRPr="00614C27">
        <w:rPr>
          <w:rFonts w:ascii="Times New Roman" w:eastAsia="新細明體" w:hAnsi="Times New Roman" w:cs="Times New Roman"/>
          <w:szCs w:val="24"/>
        </w:rPr>
        <w:t>」</w:t>
      </w:r>
    </w:p>
    <w:p w:rsidR="00FA3FB4" w:rsidRPr="00614C27" w:rsidRDefault="00FA3FB4" w:rsidP="007E2833">
      <w:pPr>
        <w:spacing w:beforeLines="30" w:before="108"/>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拾伍、釋「於大眾中得無所畏」</w:t>
      </w:r>
    </w:p>
    <w:p w:rsidR="00FA3FB4" w:rsidRPr="00614C27" w:rsidRDefault="00FA3FB4" w:rsidP="00432019">
      <w:pPr>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於大眾中得無所畏。</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一、因大德、堅實功德智慧、得最上辯陀羅尼故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大德故，堅實功德智慧故，得最上辯陀羅尼故，於大眾中得無所畏。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Pr="00614C27">
        <w:rPr>
          <w:rFonts w:ascii="Times New Roman" w:eastAsia="標楷體" w:hAnsi="Times New Roman" w:cs="Roman Unicode" w:hint="eastAsia"/>
          <w:szCs w:val="24"/>
        </w:rPr>
        <w:t>內心智德薄，外善以美言；譬如竹無內，但示有其外。</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內心智德厚，外善以法言；譬如妙金剛，中外力具足。</w:t>
      </w:r>
      <w:r w:rsidRPr="00614C27">
        <w:rPr>
          <w:rFonts w:ascii="Times New Roman" w:eastAsia="新細明體" w:hAnsi="Times New Roman" w:cs="Roman Unicode" w:hint="eastAsia"/>
          <w:szCs w:val="24"/>
        </w:rPr>
        <w:t>」</w:t>
      </w:r>
    </w:p>
    <w:p w:rsidR="00FA3FB4" w:rsidRPr="00614C27" w:rsidRDefault="00FA3FB4" w:rsidP="007E2833">
      <w:pPr>
        <w:spacing w:beforeLines="30" w:before="108"/>
        <w:ind w:leftChars="50" w:left="12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二、無畏法成就故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復次，無畏法成就故，端正、貴族、大力，持戒、禪定、智慧、語議等皆成就，是故無所畏。以是故，於大眾中無所畏。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Pr="00614C27">
        <w:rPr>
          <w:rFonts w:ascii="Times New Roman" w:eastAsia="標楷體" w:hAnsi="Times New Roman" w:cs="Roman Unicode" w:hint="eastAsia"/>
          <w:szCs w:val="24"/>
        </w:rPr>
        <w:t>少德無智慧，不應處高座，如豺見師子，竄伏</w:t>
      </w:r>
      <w:r w:rsidRPr="00614C27">
        <w:rPr>
          <w:rFonts w:ascii="Times New Roman" w:eastAsia="新細明體" w:hAnsi="Times New Roman" w:cs="Times New Roman"/>
          <w:szCs w:val="24"/>
          <w:vertAlign w:val="superscript"/>
        </w:rPr>
        <w:footnoteReference w:id="191"/>
      </w:r>
      <w:r w:rsidRPr="00614C27">
        <w:rPr>
          <w:rFonts w:ascii="Times New Roman" w:eastAsia="標楷體" w:hAnsi="Times New Roman" w:cs="Roman Unicode" w:hint="eastAsia"/>
          <w:szCs w:val="24"/>
        </w:rPr>
        <w:t>不敢出。</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大智無所畏，應處師子座，譬如師子吼，眾獸皆怖畏！</w:t>
      </w:r>
      <w:r w:rsidRPr="00614C27">
        <w:rPr>
          <w:rFonts w:ascii="Times New Roman" w:eastAsia="新細明體" w:hAnsi="Times New Roman" w:cs="Roman Unicode" w:hint="eastAsia"/>
          <w:szCs w:val="24"/>
        </w:rPr>
        <w:t>」</w:t>
      </w:r>
    </w:p>
    <w:p w:rsidR="00FA3FB4" w:rsidRPr="00614C27" w:rsidRDefault="00FA3FB4" w:rsidP="007E2833">
      <w:pPr>
        <w:spacing w:beforeLines="30" w:before="108"/>
        <w:ind w:leftChars="50" w:left="12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三、無量無邊智慧福德力集故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無量無邊智慧福德力集，故無所畏。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Pr="00614C27">
        <w:rPr>
          <w:rFonts w:ascii="Times New Roman" w:eastAsia="標楷體" w:hAnsi="Times New Roman" w:cs="Roman Unicode" w:hint="eastAsia"/>
          <w:szCs w:val="24"/>
        </w:rPr>
        <w:t>若人滅眾惡，乃至無小罪，如是大德人，無願而不滿。</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是人大智慧，世界中無惱，是故如此人，生死涅槃一。</w:t>
      </w:r>
      <w:r w:rsidRPr="00614C27">
        <w:rPr>
          <w:rFonts w:ascii="Times New Roman" w:eastAsia="新細明體" w:hAnsi="Times New Roman" w:cs="Roman Unicode" w:hint="eastAsia"/>
          <w:szCs w:val="24"/>
        </w:rPr>
        <w:t>」</w:t>
      </w:r>
    </w:p>
    <w:p w:rsidR="00FA3FB4" w:rsidRPr="00614C27" w:rsidRDefault="00FA3FB4" w:rsidP="007E2833">
      <w:pPr>
        <w:spacing w:beforeLines="30" w:before="108"/>
        <w:ind w:leftChars="50" w:left="12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四、獨得菩薩四無所畏故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復次，獨得菩薩無所畏故，如《毘那婆那王經》中說</w:t>
      </w:r>
      <w:r w:rsidRPr="00614C27">
        <w:rPr>
          <w:rFonts w:ascii="Times New Roman" w:eastAsia="新細明體" w:hAnsi="Times New Roman" w:cs="Times New Roman"/>
          <w:szCs w:val="24"/>
          <w:vertAlign w:val="superscript"/>
        </w:rPr>
        <w:footnoteReference w:id="192"/>
      </w:r>
      <w:r w:rsidRPr="00614C27">
        <w:rPr>
          <w:rFonts w:ascii="Times New Roman" w:eastAsia="新細明體" w:hAnsi="Times New Roman" w:cs="Roman Unicode" w:hint="eastAsia"/>
          <w:szCs w:val="24"/>
        </w:rPr>
        <w:t>。菩薩獨得四無所畏，如先說。</w:t>
      </w:r>
      <w:r w:rsidRPr="00614C27">
        <w:rPr>
          <w:rFonts w:ascii="Times New Roman" w:eastAsia="新細明體" w:hAnsi="Times New Roman" w:cs="Times New Roman"/>
          <w:szCs w:val="24"/>
          <w:vertAlign w:val="superscript"/>
        </w:rPr>
        <w:footnoteReference w:id="193"/>
      </w:r>
    </w:p>
    <w:p w:rsidR="00FA3FB4" w:rsidRPr="00614C27" w:rsidRDefault="00FA3FB4" w:rsidP="007E2833">
      <w:pPr>
        <w:spacing w:beforeLines="30" w:before="108"/>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拾陸、釋「無數億劫說法巧出」</w:t>
      </w:r>
    </w:p>
    <w:p w:rsidR="00FA3FB4" w:rsidRPr="00614C27" w:rsidRDefault="00FA3FB4" w:rsidP="00432019">
      <w:pPr>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Times New Roman" w:hint="eastAsia"/>
          <w:b/>
          <w:kern w:val="0"/>
          <w:szCs w:val="24"/>
        </w:rPr>
        <w:t>經</w:t>
      </w:r>
      <w:r w:rsidRPr="00614C27">
        <w:rPr>
          <w:rFonts w:ascii="Times New Roman" w:eastAsia="新細明體" w:hAnsi="Times New Roman" w:cs="Roman Unicode" w:hint="eastAsia"/>
          <w:szCs w:val="24"/>
        </w:rPr>
        <w:t>】</w:t>
      </w:r>
      <w:r w:rsidRPr="00614C27">
        <w:rPr>
          <w:rFonts w:ascii="Times New Roman" w:eastAsia="標楷體" w:hAnsi="Times New Roman" w:cs="Roman Unicode" w:hint="eastAsia"/>
          <w:szCs w:val="24"/>
        </w:rPr>
        <w:t>無數億劫說法巧出。</w:t>
      </w:r>
      <w:r w:rsidRPr="00614C27">
        <w:rPr>
          <w:rFonts w:ascii="Times New Roman" w:eastAsia="新細明體" w:hAnsi="Times New Roman" w:cs="Times New Roman"/>
          <w:szCs w:val="24"/>
          <w:vertAlign w:val="superscript"/>
        </w:rPr>
        <w:footnoteReference w:id="194"/>
      </w:r>
    </w:p>
    <w:p w:rsidR="00FA3FB4" w:rsidRPr="00614C27" w:rsidRDefault="00FA3FB4" w:rsidP="00814C92">
      <w:pPr>
        <w:keepNex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ind w:leftChars="50" w:left="120"/>
        <w:jc w:val="both"/>
        <w:rPr>
          <w:rFonts w:ascii="新細明體" w:eastAsia="新細明體" w:hAnsi="新細明體" w:cs="Roman Unicode"/>
          <w:b/>
          <w:bCs/>
          <w:sz w:val="20"/>
          <w:szCs w:val="24"/>
          <w:bdr w:val="single" w:sz="4" w:space="0" w:color="auto"/>
        </w:rPr>
      </w:pPr>
      <w:r w:rsidRPr="00614C27">
        <w:rPr>
          <w:rFonts w:ascii="新細明體" w:eastAsia="新細明體" w:hAnsi="新細明體" w:cs="Roman Unicode" w:hint="eastAsia"/>
          <w:b/>
          <w:bCs/>
          <w:sz w:val="20"/>
          <w:szCs w:val="24"/>
          <w:bdr w:val="single" w:sz="4" w:space="0" w:color="auto"/>
        </w:rPr>
        <w:t>一、無數億劫說法巧</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（一）無量阿僧祇劫集功德智慧</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不放逸等諸善根，自身好修。是諸菩薩，非一世、二、三、四世，</w:t>
      </w:r>
      <w:r w:rsidR="00AA6DE8" w:rsidRPr="00614C27">
        <w:rPr>
          <w:rFonts w:ascii="Times New Roman" w:eastAsia="新細明體" w:hAnsi="Times New Roman" w:cs="Roman Unicode" w:hint="eastAsia"/>
          <w:sz w:val="22"/>
        </w:rPr>
        <w:t>（</w:t>
      </w:r>
      <w:r w:rsidR="00AA6DE8" w:rsidRPr="00614C27">
        <w:rPr>
          <w:rFonts w:ascii="Times New Roman" w:eastAsia="新細明體" w:hAnsi="Times New Roman" w:cs="Roman Unicode"/>
          <w:sz w:val="22"/>
          <w:shd w:val="pct15" w:color="auto" w:fill="FFFFFF"/>
        </w:rPr>
        <w:t>101</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乃至無量阿僧祇劫集功德智慧。如偈說：</w:t>
      </w:r>
    </w:p>
    <w:p w:rsidR="00FA3FB4" w:rsidRPr="00614C27" w:rsidRDefault="00FA3FB4" w:rsidP="00432019">
      <w:pPr>
        <w:ind w:leftChars="200" w:left="4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Roman Unicode" w:hint="eastAsia"/>
          <w:szCs w:val="24"/>
        </w:rPr>
        <w:t>為眾生故發大心，若有不敬生慢者，其罪甚大不可說，何況而復加惡心</w:t>
      </w:r>
      <w:r w:rsidR="00B228CD" w:rsidRPr="00614C27">
        <w:rPr>
          <w:rFonts w:ascii="Times New Roman" w:eastAsia="新細明體" w:hAnsi="Times New Roman" w:cs="Times New Roman"/>
          <w:szCs w:val="24"/>
          <w:vertAlign w:val="superscript"/>
        </w:rPr>
        <w:footnoteReference w:id="195"/>
      </w:r>
      <w:r w:rsidRPr="00614C27">
        <w:rPr>
          <w:rFonts w:ascii="標楷體" w:eastAsia="標楷體" w:hAnsi="標楷體" w:cs="Roman Unicode" w:hint="eastAsia"/>
          <w:szCs w:val="24"/>
        </w:rPr>
        <w:t>！</w:t>
      </w:r>
      <w:r w:rsidRPr="00614C27">
        <w:rPr>
          <w:rFonts w:ascii="Times New Roman" w:eastAsia="新細明體" w:hAnsi="Times New Roman" w:cs="Roman Unicode" w:hint="eastAsia"/>
          <w:szCs w:val="24"/>
        </w:rPr>
        <w:t>」</w:t>
      </w:r>
    </w:p>
    <w:p w:rsidR="00FA3FB4" w:rsidRPr="00614C27" w:rsidRDefault="00FA3FB4" w:rsidP="007E2833">
      <w:pPr>
        <w:spacing w:beforeLines="30" w:before="108"/>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b/>
          <w:bCs/>
          <w:sz w:val="20"/>
          <w:szCs w:val="24"/>
          <w:bdr w:val="single" w:sz="4" w:space="0" w:color="auto"/>
        </w:rPr>
        <w:t>（二）無量無數劫中修身、修戒、修心、修慧，了知實相，得方便、智慧波羅蜜說法無礙</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復次，是菩薩無數無量劫中修身、修戒、修心、修慧，生滅、縛解、逆順</w:t>
      </w:r>
      <w:r w:rsidRPr="00614C27">
        <w:rPr>
          <w:rFonts w:ascii="Times New Roman" w:eastAsia="新細明體" w:hAnsi="Times New Roman" w:cs="Times New Roman"/>
          <w:szCs w:val="24"/>
          <w:vertAlign w:val="superscript"/>
        </w:rPr>
        <w:footnoteReference w:id="196"/>
      </w:r>
      <w:r w:rsidRPr="00614C27">
        <w:rPr>
          <w:rFonts w:ascii="Times New Roman" w:eastAsia="新細明體" w:hAnsi="Times New Roman" w:cs="Roman Unicode" w:hint="eastAsia"/>
          <w:szCs w:val="24"/>
        </w:rPr>
        <w:t>中，自了了知諸法實相。有三種解：聞解、義解、得解。</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種種說法門中無所罣礙，皆得說法方便、智慧波羅蜜。是諸菩薩所說，如聖人說，皆應信受。如偈說：</w:t>
      </w:r>
    </w:p>
    <w:p w:rsidR="00FA3FB4" w:rsidRPr="00614C27" w:rsidRDefault="00FA3FB4" w:rsidP="00432019">
      <w:pPr>
        <w:ind w:leftChars="200" w:left="4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Pr="00614C27">
        <w:rPr>
          <w:rFonts w:ascii="標楷體" w:eastAsia="標楷體" w:hAnsi="標楷體" w:cs="Roman Unicode" w:hint="eastAsia"/>
          <w:szCs w:val="24"/>
        </w:rPr>
        <w:t>有慧無多聞，是不知實相</w:t>
      </w:r>
      <w:r w:rsidR="00C24C22" w:rsidRPr="00614C27">
        <w:rPr>
          <w:rFonts w:ascii="標楷體" w:eastAsia="標楷體" w:hAnsi="標楷體" w:cs="Roman Unicode" w:hint="eastAsia"/>
          <w:szCs w:val="24"/>
        </w:rPr>
        <w:t>；</w:t>
      </w:r>
      <w:r w:rsidRPr="00614C27">
        <w:rPr>
          <w:rFonts w:ascii="標楷體" w:eastAsia="標楷體" w:hAnsi="標楷體" w:cs="Roman Unicode" w:hint="eastAsia"/>
          <w:szCs w:val="24"/>
        </w:rPr>
        <w:t>譬如大闇中，有目無所見。</w:t>
      </w:r>
    </w:p>
    <w:p w:rsidR="00FA3FB4" w:rsidRPr="00614C27" w:rsidRDefault="00FA3FB4" w:rsidP="00432019">
      <w:pPr>
        <w:ind w:leftChars="300" w:left="720"/>
        <w:jc w:val="both"/>
        <w:rPr>
          <w:rFonts w:ascii="標楷體" w:eastAsia="標楷體" w:hAnsi="標楷體" w:cs="Roman Unicode"/>
          <w:szCs w:val="24"/>
        </w:rPr>
      </w:pPr>
      <w:r w:rsidRPr="00614C27">
        <w:rPr>
          <w:rFonts w:ascii="標楷體" w:eastAsia="標楷體" w:hAnsi="標楷體" w:cs="Roman Unicode" w:hint="eastAsia"/>
          <w:szCs w:val="24"/>
        </w:rPr>
        <w:t>多聞無智慧，亦不知實義</w:t>
      </w:r>
      <w:r w:rsidRPr="00614C27">
        <w:rPr>
          <w:rFonts w:ascii="Times New Roman" w:eastAsia="新細明體" w:hAnsi="Times New Roman" w:cs="Times New Roman"/>
          <w:szCs w:val="24"/>
          <w:vertAlign w:val="superscript"/>
        </w:rPr>
        <w:footnoteReference w:id="197"/>
      </w:r>
      <w:r w:rsidR="00C24C22" w:rsidRPr="00614C27">
        <w:rPr>
          <w:rFonts w:ascii="標楷體" w:eastAsia="標楷體" w:hAnsi="標楷體" w:cs="Roman Unicode" w:hint="eastAsia"/>
          <w:szCs w:val="24"/>
        </w:rPr>
        <w:t>；</w:t>
      </w:r>
      <w:r w:rsidRPr="00614C27">
        <w:rPr>
          <w:rFonts w:ascii="標楷體" w:eastAsia="標楷體" w:hAnsi="標楷體" w:cs="Roman Unicode" w:hint="eastAsia"/>
          <w:szCs w:val="24"/>
        </w:rPr>
        <w:t>譬如大明中，有燈而無目。</w:t>
      </w:r>
    </w:p>
    <w:p w:rsidR="00FA3FB4" w:rsidRPr="00614C27" w:rsidRDefault="00FA3FB4" w:rsidP="00432019">
      <w:pPr>
        <w:ind w:leftChars="300" w:left="720"/>
        <w:jc w:val="both"/>
        <w:rPr>
          <w:rFonts w:ascii="Times New Roman" w:eastAsia="新細明體" w:hAnsi="Times New Roman" w:cs="Roman Unicode"/>
          <w:szCs w:val="24"/>
        </w:rPr>
      </w:pPr>
      <w:r w:rsidRPr="00614C27">
        <w:rPr>
          <w:rFonts w:ascii="標楷體" w:eastAsia="標楷體" w:hAnsi="標楷體" w:cs="Roman Unicode" w:hint="eastAsia"/>
          <w:szCs w:val="24"/>
        </w:rPr>
        <w:t>多聞利智慧，是所說應受。無慧</w:t>
      </w:r>
      <w:r w:rsidRPr="00614C27">
        <w:rPr>
          <w:rFonts w:ascii="Times New Roman" w:eastAsia="新細明體" w:hAnsi="Times New Roman" w:cs="Times New Roman"/>
          <w:szCs w:val="24"/>
          <w:vertAlign w:val="superscript"/>
        </w:rPr>
        <w:footnoteReference w:id="198"/>
      </w:r>
      <w:r w:rsidRPr="00614C27">
        <w:rPr>
          <w:rFonts w:ascii="標楷體" w:eastAsia="標楷體" w:hAnsi="標楷體" w:cs="Roman Unicode" w:hint="eastAsia"/>
          <w:szCs w:val="24"/>
        </w:rPr>
        <w:t>亦無明</w:t>
      </w:r>
      <w:r w:rsidRPr="00614C27">
        <w:rPr>
          <w:rFonts w:ascii="Times New Roman" w:eastAsia="新細明體" w:hAnsi="Times New Roman" w:cs="Times New Roman"/>
          <w:szCs w:val="24"/>
          <w:vertAlign w:val="superscript"/>
        </w:rPr>
        <w:footnoteReference w:id="199"/>
      </w:r>
      <w:r w:rsidRPr="00614C27">
        <w:rPr>
          <w:rFonts w:ascii="標楷體" w:eastAsia="標楷體" w:hAnsi="標楷體" w:cs="Roman Unicode" w:hint="eastAsia"/>
          <w:szCs w:val="24"/>
        </w:rPr>
        <w:t>，是名人身牛。</w:t>
      </w:r>
      <w:r w:rsidRPr="00614C27">
        <w:rPr>
          <w:rFonts w:ascii="Times New Roman" w:eastAsia="新細明體" w:hAnsi="Times New Roman" w:cs="Roman Unicode" w:hint="eastAsia"/>
          <w:szCs w:val="24"/>
        </w:rPr>
        <w:t>」</w:t>
      </w:r>
    </w:p>
    <w:p w:rsidR="00FA3FB4" w:rsidRPr="00614C27" w:rsidRDefault="00FA3FB4" w:rsidP="007E2833">
      <w:pPr>
        <w:spacing w:beforeLines="30" w:before="108"/>
        <w:ind w:leftChars="50" w:left="120"/>
        <w:jc w:val="both"/>
        <w:rPr>
          <w:rFonts w:ascii="Times New Roman" w:eastAsia="新細明體" w:hAnsi="Times New Roman" w:cs="Roman Unicode"/>
          <w:szCs w:val="24"/>
        </w:rPr>
      </w:pPr>
      <w:r w:rsidRPr="00614C27">
        <w:rPr>
          <w:rFonts w:ascii="新細明體" w:eastAsia="新細明體" w:hAnsi="新細明體" w:cs="Roman Unicode" w:hint="eastAsia"/>
          <w:b/>
          <w:bCs/>
          <w:sz w:val="20"/>
          <w:szCs w:val="24"/>
          <w:bdr w:val="single" w:sz="4" w:space="0" w:color="auto"/>
        </w:rPr>
        <w:t>二、名「說法巧」又言「出」之理由</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問曰：應言「無數億劫巧說法」，復何以言「出」</w:t>
      </w:r>
      <w:r w:rsidRPr="00614C27">
        <w:rPr>
          <w:rFonts w:ascii="Times New Roman" w:eastAsia="新細明體" w:hAnsi="Times New Roman" w:cs="Times New Roman"/>
          <w:szCs w:val="24"/>
          <w:vertAlign w:val="superscript"/>
        </w:rPr>
        <w:footnoteReference w:id="200"/>
      </w:r>
      <w:r w:rsidRPr="00614C27">
        <w:rPr>
          <w:rFonts w:ascii="Times New Roman" w:eastAsia="新細明體" w:hAnsi="Times New Roman" w:cs="Roman Unicode" w:hint="eastAsia"/>
          <w:szCs w:val="24"/>
        </w:rPr>
        <w:t>？</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答曰：於無智人中及弟子中說法易，若多聞利智善論議人中說法難。</w:t>
      </w:r>
    </w:p>
    <w:p w:rsidR="00FA3FB4" w:rsidRPr="00614C27" w:rsidRDefault="00FA3FB4" w:rsidP="00432019">
      <w:pPr>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若小智法師，是中退縮；若大學多聞問難中大膽</w:t>
      </w:r>
      <w:r w:rsidRPr="00614C27">
        <w:rPr>
          <w:rFonts w:ascii="Times New Roman" w:eastAsia="新細明體" w:hAnsi="Times New Roman" w:cs="Times New Roman"/>
          <w:szCs w:val="24"/>
          <w:vertAlign w:val="superscript"/>
        </w:rPr>
        <w:footnoteReference w:id="201"/>
      </w:r>
      <w:r w:rsidRPr="00614C27">
        <w:rPr>
          <w:rFonts w:ascii="Times New Roman" w:eastAsia="新細明體" w:hAnsi="Times New Roman" w:cs="Roman Unicode" w:hint="eastAsia"/>
          <w:szCs w:val="24"/>
        </w:rPr>
        <w:t>欣豫</w:t>
      </w:r>
      <w:r w:rsidRPr="00614C27">
        <w:rPr>
          <w:rFonts w:ascii="Times New Roman" w:eastAsia="新細明體" w:hAnsi="Times New Roman" w:cs="Times New Roman"/>
          <w:szCs w:val="24"/>
          <w:vertAlign w:val="superscript"/>
        </w:rPr>
        <w:footnoteReference w:id="202"/>
      </w:r>
      <w:r w:rsidR="00712CA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一切眾中有大威德</w:t>
      </w:r>
      <w:r w:rsidR="00712CA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如《天會經》</w:t>
      </w:r>
      <w:r w:rsidRPr="00614C27">
        <w:rPr>
          <w:rFonts w:ascii="Times New Roman" w:eastAsia="新細明體" w:hAnsi="Times New Roman" w:cs="Times New Roman"/>
          <w:szCs w:val="24"/>
          <w:vertAlign w:val="superscript"/>
        </w:rPr>
        <w:footnoteReference w:id="203"/>
      </w:r>
      <w:r w:rsidRPr="00614C27">
        <w:rPr>
          <w:rFonts w:ascii="Times New Roman" w:eastAsia="新細明體" w:hAnsi="Times New Roman" w:cs="Roman Unicode" w:hint="eastAsia"/>
          <w:szCs w:val="24"/>
        </w:rPr>
        <w:t>中偈說：</w:t>
      </w:r>
    </w:p>
    <w:p w:rsidR="00FA3FB4" w:rsidRPr="00614C27" w:rsidRDefault="00FA3FB4" w:rsidP="00432019">
      <w:pPr>
        <w:ind w:leftChars="450" w:left="1080"/>
        <w:jc w:val="both"/>
        <w:rPr>
          <w:rFonts w:ascii="Times New Roman" w:eastAsia="標楷體" w:hAnsi="Times New Roman" w:cs="Roman Unicode"/>
          <w:szCs w:val="24"/>
        </w:rPr>
      </w:pPr>
      <w:r w:rsidRPr="00614C27">
        <w:rPr>
          <w:rFonts w:ascii="Times New Roman" w:eastAsia="標楷體" w:hAnsi="Times New Roman" w:cs="Roman Unicode" w:hint="eastAsia"/>
          <w:szCs w:val="24"/>
        </w:rPr>
        <w:t>「面目齒光明，普照於大會；映奪諸天光，種種皆不現。」</w:t>
      </w:r>
    </w:p>
    <w:p w:rsidR="00FA3FB4" w:rsidRPr="00C727C5" w:rsidRDefault="00FA3FB4" w:rsidP="00470244">
      <w:pPr>
        <w:spacing w:beforeLines="20" w:before="72"/>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以是故，名為無數億劫巧說法中能得出。</w:t>
      </w:r>
    </w:p>
    <w:sectPr w:rsidR="00FA3FB4" w:rsidRPr="00C727C5" w:rsidSect="00486EBF">
      <w:headerReference w:type="even" r:id="rId10"/>
      <w:headerReference w:type="default" r:id="rId11"/>
      <w:footerReference w:type="even" r:id="rId12"/>
      <w:footerReference w:type="default" r:id="rId13"/>
      <w:pgSz w:w="11906" w:h="16838" w:code="9"/>
      <w:pgMar w:top="1418" w:right="1418" w:bottom="1418" w:left="1418" w:header="851" w:footer="992" w:gutter="0"/>
      <w:pgNumType w:start="13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1D5" w:rsidRDefault="003541D5" w:rsidP="00FA3FB4">
      <w:r>
        <w:separator/>
      </w:r>
    </w:p>
  </w:endnote>
  <w:endnote w:type="continuationSeparator" w:id="0">
    <w:p w:rsidR="003541D5" w:rsidRDefault="003541D5" w:rsidP="00FA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New Gulim">
    <w:charset w:val="81"/>
    <w:family w:val="roman"/>
    <w:pitch w:val="variable"/>
    <w:sig w:usb0="B00002AF" w:usb1="7B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761573"/>
      <w:docPartObj>
        <w:docPartGallery w:val="Page Numbers (Bottom of Page)"/>
        <w:docPartUnique/>
      </w:docPartObj>
    </w:sdtPr>
    <w:sdtEndPr>
      <w:rPr>
        <w:noProof/>
      </w:rPr>
    </w:sdtEndPr>
    <w:sdtContent>
      <w:p w:rsidR="000B105D" w:rsidRDefault="000B105D" w:rsidP="00486EBF">
        <w:pPr>
          <w:pStyle w:val="Footer"/>
          <w:jc w:val="center"/>
        </w:pPr>
        <w:r>
          <w:fldChar w:fldCharType="begin"/>
        </w:r>
        <w:r>
          <w:instrText xml:space="preserve"> PAGE   \* MERGEFORMAT </w:instrText>
        </w:r>
        <w:r>
          <w:fldChar w:fldCharType="separate"/>
        </w:r>
        <w:r w:rsidR="003541D5">
          <w:rPr>
            <w:noProof/>
          </w:rPr>
          <w:t>132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863180"/>
      <w:docPartObj>
        <w:docPartGallery w:val="Page Numbers (Bottom of Page)"/>
        <w:docPartUnique/>
      </w:docPartObj>
    </w:sdtPr>
    <w:sdtEndPr>
      <w:rPr>
        <w:noProof/>
      </w:rPr>
    </w:sdtEndPr>
    <w:sdtContent>
      <w:p w:rsidR="000B105D" w:rsidRDefault="000B105D" w:rsidP="00486EBF">
        <w:pPr>
          <w:pStyle w:val="Footer"/>
          <w:jc w:val="center"/>
        </w:pPr>
        <w:r>
          <w:fldChar w:fldCharType="begin"/>
        </w:r>
        <w:r>
          <w:instrText xml:space="preserve"> PAGE   \* MERGEFORMAT </w:instrText>
        </w:r>
        <w:r>
          <w:fldChar w:fldCharType="separate"/>
        </w:r>
        <w:r w:rsidR="005D6809">
          <w:rPr>
            <w:noProof/>
          </w:rPr>
          <w:t>157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1D5" w:rsidRDefault="003541D5" w:rsidP="00FA3FB4">
      <w:r>
        <w:separator/>
      </w:r>
    </w:p>
  </w:footnote>
  <w:footnote w:type="continuationSeparator" w:id="0">
    <w:p w:rsidR="003541D5" w:rsidRDefault="003541D5" w:rsidP="00FA3FB4">
      <w:r>
        <w:continuationSeparator/>
      </w:r>
    </w:p>
  </w:footnote>
  <w:footnote w:id="1">
    <w:p w:rsidR="000B105D" w:rsidRPr="00C727C5" w:rsidRDefault="000B105D" w:rsidP="00C77B84">
      <w:pPr>
        <w:pStyle w:val="FootnoteText"/>
        <w:ind w:left="187" w:hangingChars="85" w:hanging="187"/>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sz w:val="22"/>
          <w:szCs w:val="22"/>
        </w:rPr>
        <w:t>《</w:t>
      </w:r>
      <w:r w:rsidRPr="00C77B84">
        <w:rPr>
          <w:sz w:val="22"/>
          <w:szCs w:val="22"/>
        </w:rPr>
        <w:t>大通方</w:t>
      </w:r>
      <w:r w:rsidRPr="00C727C5">
        <w:rPr>
          <w:rFonts w:cs="Roman Unicode"/>
          <w:sz w:val="22"/>
          <w:szCs w:val="22"/>
        </w:rPr>
        <w:t>廣懺悔滅罪莊嚴成佛經》卷</w:t>
      </w:r>
      <w:r w:rsidRPr="00C727C5">
        <w:rPr>
          <w:rFonts w:cs="Roman Unicode"/>
          <w:sz w:val="22"/>
          <w:szCs w:val="22"/>
        </w:rPr>
        <w:t>3</w:t>
      </w:r>
      <w:r w:rsidRPr="00C727C5">
        <w:rPr>
          <w:rFonts w:cs="Roman Unicode"/>
          <w:sz w:val="22"/>
          <w:szCs w:val="22"/>
        </w:rPr>
        <w:t>（大正</w:t>
      </w:r>
      <w:r w:rsidRPr="00C727C5">
        <w:rPr>
          <w:rFonts w:cs="Roman Unicode"/>
          <w:sz w:val="22"/>
          <w:szCs w:val="22"/>
        </w:rPr>
        <w:t>85</w:t>
      </w:r>
      <w:r w:rsidRPr="00C727C5">
        <w:rPr>
          <w:rFonts w:cs="Roman Unicode"/>
          <w:sz w:val="22"/>
          <w:szCs w:val="22"/>
        </w:rPr>
        <w:t>，</w:t>
      </w:r>
      <w:r w:rsidRPr="00C727C5">
        <w:rPr>
          <w:rFonts w:cs="Roman Unicode"/>
          <w:sz w:val="22"/>
          <w:szCs w:val="22"/>
        </w:rPr>
        <w:t>1351</w:t>
      </w:r>
      <w:r w:rsidRPr="00C727C5">
        <w:rPr>
          <w:rFonts w:eastAsia="Roman Unicode" w:cs="Roman Unicode"/>
          <w:sz w:val="22"/>
          <w:szCs w:val="22"/>
        </w:rPr>
        <w:t>b</w:t>
      </w:r>
      <w:r w:rsidRPr="00C727C5">
        <w:rPr>
          <w:rFonts w:cs="Roman Unicode"/>
          <w:sz w:val="22"/>
          <w:szCs w:val="22"/>
        </w:rPr>
        <w:t>12-19</w:t>
      </w:r>
      <w:r w:rsidRPr="00C727C5">
        <w:rPr>
          <w:rFonts w:cs="Roman Unicode"/>
          <w:sz w:val="22"/>
          <w:szCs w:val="22"/>
        </w:rPr>
        <w:t>）。</w:t>
      </w:r>
    </w:p>
  </w:footnote>
  <w:footnote w:id="2">
    <w:p w:rsidR="000B105D" w:rsidRPr="00C727C5" w:rsidRDefault="000B105D" w:rsidP="00C77B84">
      <w:pPr>
        <w:pStyle w:val="FootnoteText"/>
        <w:ind w:left="187" w:hangingChars="85" w:hanging="187"/>
        <w:jc w:val="both"/>
        <w:rPr>
          <w:sz w:val="22"/>
          <w:szCs w:val="22"/>
        </w:rPr>
      </w:pPr>
      <w:r w:rsidRPr="00C727C5">
        <w:rPr>
          <w:rStyle w:val="FootnoteReference"/>
          <w:sz w:val="22"/>
          <w:szCs w:val="22"/>
        </w:rPr>
        <w:footnoteRef/>
      </w:r>
      <w:r>
        <w:rPr>
          <w:rFonts w:hint="eastAsia"/>
          <w:sz w:val="22"/>
          <w:szCs w:val="22"/>
        </w:rPr>
        <w:t xml:space="preserve"> </w:t>
      </w:r>
      <w:r w:rsidRPr="00C727C5">
        <w:rPr>
          <w:sz w:val="22"/>
          <w:szCs w:val="22"/>
        </w:rPr>
        <w:t>《大智度論》卷</w:t>
      </w:r>
      <w:r w:rsidRPr="00C727C5">
        <w:rPr>
          <w:sz w:val="22"/>
          <w:szCs w:val="22"/>
        </w:rPr>
        <w:t>41</w:t>
      </w:r>
      <w:r w:rsidRPr="00C727C5">
        <w:rPr>
          <w:sz w:val="22"/>
          <w:szCs w:val="22"/>
        </w:rPr>
        <w:t>：「</w:t>
      </w:r>
      <w:r w:rsidRPr="00C727C5">
        <w:rPr>
          <w:rFonts w:ascii="標楷體" w:eastAsia="標楷體" w:hAnsi="標楷體"/>
          <w:sz w:val="22"/>
          <w:szCs w:val="22"/>
        </w:rPr>
        <w:t>無等名為佛，所以者何？</w:t>
      </w:r>
      <w:r w:rsidRPr="00C727C5">
        <w:rPr>
          <w:rFonts w:ascii="標楷體" w:eastAsia="標楷體" w:hAnsi="標楷體"/>
          <w:b/>
          <w:sz w:val="22"/>
          <w:szCs w:val="22"/>
        </w:rPr>
        <w:t>一切眾生、一切法無與等</w:t>
      </w:r>
      <w:r w:rsidRPr="00C727C5">
        <w:rPr>
          <w:rFonts w:ascii="標楷體" w:eastAsia="標楷體" w:hAnsi="標楷體"/>
          <w:sz w:val="22"/>
          <w:szCs w:val="22"/>
        </w:rPr>
        <w:t>者，是菩提心與佛相似。所以者何？因似果故，是名無等等心，是心無事不行，不求恩惠深固決定。</w:t>
      </w:r>
      <w:r w:rsidRPr="00C727C5">
        <w:rPr>
          <w:sz w:val="22"/>
          <w:szCs w:val="22"/>
        </w:rPr>
        <w:t>」（大正</w:t>
      </w:r>
      <w:r w:rsidRPr="00C727C5">
        <w:rPr>
          <w:sz w:val="22"/>
          <w:szCs w:val="22"/>
        </w:rPr>
        <w:t>25</w:t>
      </w:r>
      <w:r w:rsidRPr="00C727C5">
        <w:rPr>
          <w:sz w:val="22"/>
          <w:szCs w:val="22"/>
        </w:rPr>
        <w:t>，</w:t>
      </w:r>
      <w:smartTag w:uri="urn:schemas-microsoft-com:office:smarttags" w:element="chmetcnv">
        <w:smartTagPr>
          <w:attr w:name="UnitName" w:val="C"/>
          <w:attr w:name="SourceValue" w:val="362"/>
          <w:attr w:name="HasSpace" w:val="False"/>
          <w:attr w:name="Negative" w:val="False"/>
          <w:attr w:name="NumberType" w:val="1"/>
          <w:attr w:name="TCSC" w:val="0"/>
        </w:smartTagPr>
        <w:r w:rsidRPr="00C727C5">
          <w:rPr>
            <w:sz w:val="22"/>
            <w:szCs w:val="22"/>
          </w:rPr>
          <w:t>362c</w:t>
        </w:r>
      </w:smartTag>
      <w:r w:rsidRPr="00C727C5">
        <w:rPr>
          <w:sz w:val="22"/>
          <w:szCs w:val="22"/>
        </w:rPr>
        <w:t>29</w:t>
      </w:r>
      <w:r w:rsidRPr="00C727C5">
        <w:rPr>
          <w:rFonts w:hAnsi="新細明體"/>
          <w:sz w:val="22"/>
          <w:szCs w:val="22"/>
        </w:rPr>
        <w:t>-</w:t>
      </w:r>
      <w:r w:rsidRPr="00C727C5">
        <w:rPr>
          <w:sz w:val="22"/>
          <w:szCs w:val="22"/>
        </w:rPr>
        <w:t>363a3</w:t>
      </w:r>
      <w:r w:rsidRPr="00C727C5">
        <w:rPr>
          <w:sz w:val="22"/>
          <w:szCs w:val="22"/>
        </w:rPr>
        <w:t>）</w:t>
      </w:r>
    </w:p>
  </w:footnote>
  <w:footnote w:id="3">
    <w:p w:rsidR="000B105D" w:rsidRPr="00C727C5" w:rsidRDefault="000B105D" w:rsidP="00C77B84">
      <w:pPr>
        <w:pStyle w:val="FootnoteText"/>
        <w:ind w:left="187" w:hangingChars="85" w:hanging="187"/>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比：</w:t>
      </w:r>
      <w:r w:rsidRPr="00C727C5">
        <w:rPr>
          <w:rFonts w:hint="eastAsia"/>
          <w:sz w:val="22"/>
          <w:szCs w:val="22"/>
        </w:rPr>
        <w:t>3.</w:t>
      </w:r>
      <w:r w:rsidRPr="00C727C5">
        <w:rPr>
          <w:sz w:val="22"/>
          <w:szCs w:val="22"/>
        </w:rPr>
        <w:t>類</w:t>
      </w:r>
      <w:r w:rsidRPr="00C727C5">
        <w:rPr>
          <w:rFonts w:hint="eastAsia"/>
          <w:sz w:val="22"/>
          <w:szCs w:val="22"/>
        </w:rPr>
        <w:t>，</w:t>
      </w:r>
      <w:r w:rsidRPr="00C727C5">
        <w:rPr>
          <w:sz w:val="22"/>
          <w:szCs w:val="22"/>
        </w:rPr>
        <w:t>輩。《漢書</w:t>
      </w:r>
      <w:r w:rsidR="009E2B98" w:rsidRPr="00F64740">
        <w:rPr>
          <w:rFonts w:ascii="新細明體" w:hAnsi="新細明體"/>
          <w:sz w:val="22"/>
          <w:szCs w:val="22"/>
        </w:rPr>
        <w:t>•</w:t>
      </w:r>
      <w:r w:rsidRPr="00C727C5">
        <w:rPr>
          <w:sz w:val="22"/>
          <w:szCs w:val="22"/>
        </w:rPr>
        <w:t>敘傳上》：</w:t>
      </w:r>
      <w:r w:rsidRPr="00C727C5">
        <w:rPr>
          <w:sz w:val="22"/>
          <w:szCs w:val="22"/>
        </w:rPr>
        <w:t>“</w:t>
      </w:r>
      <w:r w:rsidRPr="00C727C5">
        <w:rPr>
          <w:sz w:val="22"/>
          <w:szCs w:val="22"/>
        </w:rPr>
        <w:t>班侍中本大將軍所舉，宜寵異之，益求其比，以輔聖德。</w:t>
      </w:r>
      <w:r w:rsidRPr="00C727C5">
        <w:rPr>
          <w:sz w:val="22"/>
          <w:szCs w:val="22"/>
        </w:rPr>
        <w:t>”</w:t>
      </w:r>
      <w:r w:rsidRPr="00C727C5">
        <w:rPr>
          <w:sz w:val="22"/>
          <w:szCs w:val="22"/>
        </w:rPr>
        <w:t>顏師古注：</w:t>
      </w:r>
      <w:r w:rsidRPr="00C727C5">
        <w:rPr>
          <w:sz w:val="22"/>
          <w:szCs w:val="22"/>
        </w:rPr>
        <w:t>“</w:t>
      </w:r>
      <w:r w:rsidRPr="00C727C5">
        <w:rPr>
          <w:sz w:val="22"/>
          <w:szCs w:val="22"/>
        </w:rPr>
        <w:t>比，類也。</w:t>
      </w:r>
      <w:r w:rsidRPr="00C727C5">
        <w:rPr>
          <w:sz w:val="22"/>
          <w:szCs w:val="22"/>
        </w:rPr>
        <w:t>”</w:t>
      </w:r>
      <w:r w:rsidRPr="00C727C5">
        <w:rPr>
          <w:sz w:val="22"/>
          <w:szCs w:val="22"/>
        </w:rPr>
        <w:t>（《漢語大詞典》（五），</w:t>
      </w:r>
      <w:r w:rsidRPr="00C727C5">
        <w:rPr>
          <w:sz w:val="22"/>
          <w:szCs w:val="22"/>
        </w:rPr>
        <w:t>p.258</w:t>
      </w:r>
      <w:r w:rsidRPr="00C727C5">
        <w:rPr>
          <w:sz w:val="22"/>
          <w:szCs w:val="22"/>
        </w:rPr>
        <w:t>）</w:t>
      </w:r>
    </w:p>
  </w:footnote>
  <w:footnote w:id="4">
    <w:p w:rsidR="000B105D" w:rsidRPr="00C727C5" w:rsidRDefault="000B105D" w:rsidP="00C77B84">
      <w:pPr>
        <w:pStyle w:val="FootnoteText"/>
        <w:ind w:left="187" w:hangingChars="85" w:hanging="187"/>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智＝知</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.13</w:t>
      </w:r>
      <w:r w:rsidRPr="00C727C5">
        <w:rPr>
          <w:rFonts w:cs="Roman Unicode"/>
          <w:sz w:val="22"/>
          <w:szCs w:val="22"/>
        </w:rPr>
        <w:t>）</w:t>
      </w:r>
    </w:p>
  </w:footnote>
  <w:footnote w:id="5">
    <w:p w:rsidR="000B105D" w:rsidRPr="00C727C5" w:rsidRDefault="000B105D" w:rsidP="00C77B84">
      <w:pPr>
        <w:pStyle w:val="FootnoteText"/>
        <w:ind w:left="187" w:hangingChars="85" w:hanging="187"/>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7B84">
        <w:rPr>
          <w:rFonts w:hint="eastAsia"/>
          <w:sz w:val="22"/>
          <w:szCs w:val="22"/>
        </w:rPr>
        <w:t>參見</w:t>
      </w:r>
      <w:r w:rsidRPr="00C727C5">
        <w:rPr>
          <w:rFonts w:cs="Roman Unicode"/>
          <w:sz w:val="22"/>
          <w:szCs w:val="22"/>
        </w:rPr>
        <w:t>《大方等大集經》卷</w:t>
      </w:r>
      <w:r w:rsidRPr="00C727C5">
        <w:rPr>
          <w:rFonts w:cs="Roman Unicode"/>
          <w:sz w:val="22"/>
          <w:szCs w:val="22"/>
        </w:rPr>
        <w:t>29</w:t>
      </w:r>
      <w:r w:rsidRPr="00C727C5">
        <w:rPr>
          <w:rFonts w:cs="Roman Unicode"/>
          <w:sz w:val="22"/>
          <w:szCs w:val="22"/>
        </w:rPr>
        <w:t>〈</w:t>
      </w:r>
      <w:r w:rsidRPr="00C727C5">
        <w:rPr>
          <w:rFonts w:cs="Roman Unicode" w:hint="eastAsia"/>
          <w:sz w:val="22"/>
          <w:szCs w:val="22"/>
        </w:rPr>
        <w:t>12</w:t>
      </w:r>
      <w:r>
        <w:rPr>
          <w:rFonts w:cs="Roman Unicode"/>
          <w:sz w:val="22"/>
          <w:szCs w:val="22"/>
        </w:rPr>
        <w:t xml:space="preserve"> </w:t>
      </w:r>
      <w:r w:rsidRPr="00C727C5">
        <w:rPr>
          <w:rFonts w:cs="Roman Unicode"/>
          <w:sz w:val="22"/>
          <w:szCs w:val="22"/>
        </w:rPr>
        <w:t>無盡意菩品〉</w:t>
      </w:r>
      <w:r w:rsidRPr="00C727C5">
        <w:rPr>
          <w:rFonts w:cs="Roman Unicode" w:hint="eastAsia"/>
          <w:sz w:val="22"/>
          <w:szCs w:val="22"/>
        </w:rPr>
        <w:t>：</w:t>
      </w:r>
    </w:p>
    <w:p w:rsidR="000B105D" w:rsidRPr="00C727C5" w:rsidRDefault="000B105D" w:rsidP="00C77B84">
      <w:pPr>
        <w:pStyle w:val="FootnoteText"/>
        <w:ind w:leftChars="75" w:left="180"/>
        <w:jc w:val="both"/>
        <w:rPr>
          <w:rFonts w:cs="Roman Unicode"/>
          <w:sz w:val="22"/>
          <w:szCs w:val="22"/>
        </w:rPr>
      </w:pPr>
      <w:r w:rsidRPr="00C727C5">
        <w:rPr>
          <w:rFonts w:eastAsia="標楷體" w:cs="Roman Unicode"/>
          <w:sz w:val="22"/>
          <w:szCs w:val="22"/>
        </w:rPr>
        <w:t>舍利弗言：</w:t>
      </w:r>
      <w:r w:rsidRPr="00C727C5">
        <w:rPr>
          <w:rFonts w:eastAsia="標楷體" w:cs="Roman Unicode" w:hint="eastAsia"/>
          <w:sz w:val="22"/>
          <w:szCs w:val="22"/>
        </w:rPr>
        <w:t>「</w:t>
      </w:r>
      <w:r w:rsidRPr="00C727C5">
        <w:rPr>
          <w:rFonts w:eastAsia="標楷體" w:cs="Roman Unicode"/>
          <w:sz w:val="22"/>
          <w:szCs w:val="22"/>
        </w:rPr>
        <w:t>善男子！齊幾名眾生界。」無盡意言：「所有地界、水火風界其量無邊，而猶不多於眾生界。」舍利弗言：「唯</w:t>
      </w:r>
      <w:r w:rsidRPr="00C727C5">
        <w:rPr>
          <w:rFonts w:eastAsia="標楷體" w:cs="Roman Unicode" w:hint="eastAsia"/>
          <w:sz w:val="22"/>
          <w:szCs w:val="22"/>
        </w:rPr>
        <w:t>！</w:t>
      </w:r>
      <w:r w:rsidRPr="00C727C5">
        <w:rPr>
          <w:rFonts w:eastAsia="標楷體" w:cs="Roman Unicode"/>
          <w:sz w:val="22"/>
          <w:szCs w:val="22"/>
        </w:rPr>
        <w:t>善男子！頗可得說譬喻比不</w:t>
      </w:r>
      <w:r w:rsidRPr="00C727C5">
        <w:rPr>
          <w:rFonts w:eastAsia="標楷體" w:cs="Roman Unicode" w:hint="eastAsia"/>
          <w:sz w:val="22"/>
          <w:szCs w:val="22"/>
        </w:rPr>
        <w:t>？</w:t>
      </w:r>
      <w:r w:rsidRPr="00C727C5">
        <w:rPr>
          <w:rFonts w:eastAsia="標楷體" w:cs="Roman Unicode"/>
          <w:sz w:val="22"/>
          <w:szCs w:val="22"/>
        </w:rPr>
        <w:t>」無盡意言：「可說</w:t>
      </w:r>
      <w:r w:rsidRPr="00C727C5">
        <w:rPr>
          <w:rFonts w:eastAsia="標楷體" w:cs="Roman Unicode" w:hint="eastAsia"/>
          <w:sz w:val="22"/>
          <w:szCs w:val="22"/>
        </w:rPr>
        <w:t>，</w:t>
      </w:r>
      <w:r w:rsidRPr="00C727C5">
        <w:rPr>
          <w:rFonts w:eastAsia="標楷體" w:cs="Roman Unicode"/>
          <w:sz w:val="22"/>
          <w:szCs w:val="22"/>
        </w:rPr>
        <w:t>但不得以小事為喻。舍利弗！東方去此盡一恒沙佛之世界，南、西、北方</w:t>
      </w:r>
      <w:r w:rsidRPr="00C727C5">
        <w:rPr>
          <w:rFonts w:eastAsia="標楷體" w:cs="Roman Unicode" w:hint="eastAsia"/>
          <w:sz w:val="22"/>
          <w:szCs w:val="22"/>
        </w:rPr>
        <w:t>，</w:t>
      </w:r>
      <w:r w:rsidRPr="00C727C5">
        <w:rPr>
          <w:rFonts w:eastAsia="標楷體" w:cs="Roman Unicode"/>
          <w:sz w:val="22"/>
          <w:szCs w:val="22"/>
        </w:rPr>
        <w:t>四維</w:t>
      </w:r>
      <w:r w:rsidRPr="00C727C5">
        <w:rPr>
          <w:rFonts w:eastAsia="標楷體" w:cs="Roman Unicode" w:hint="eastAsia"/>
          <w:sz w:val="22"/>
          <w:szCs w:val="22"/>
        </w:rPr>
        <w:t>，</w:t>
      </w:r>
      <w:r w:rsidRPr="00C727C5">
        <w:rPr>
          <w:rFonts w:eastAsia="標楷體" w:cs="Roman Unicode"/>
          <w:sz w:val="22"/>
          <w:szCs w:val="22"/>
        </w:rPr>
        <w:t>上</w:t>
      </w:r>
      <w:r w:rsidRPr="00C727C5">
        <w:rPr>
          <w:rFonts w:eastAsia="標楷體" w:cs="Roman Unicode" w:hint="eastAsia"/>
          <w:sz w:val="22"/>
          <w:szCs w:val="22"/>
        </w:rPr>
        <w:t>、</w:t>
      </w:r>
      <w:r w:rsidRPr="00C727C5">
        <w:rPr>
          <w:rFonts w:eastAsia="標楷體" w:cs="Roman Unicode"/>
          <w:sz w:val="22"/>
          <w:szCs w:val="22"/>
        </w:rPr>
        <w:t>下，皆一恒沙佛世界，作一大海其水滿溢，使一恒河沙等諸眾生聚集，共以一毛破為百分，以一分毛渧取一渧，如是一恒河沙共取一渧，二恒河沙共取二渧，如是展轉乃至盡此</w:t>
      </w:r>
      <w:r w:rsidRPr="00C727C5">
        <w:rPr>
          <w:rFonts w:eastAsia="標楷體"/>
          <w:sz w:val="22"/>
          <w:szCs w:val="22"/>
        </w:rPr>
        <w:t>滿大海水盡，是眾生界猶不可盡。」</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7B84">
        <w:rPr>
          <w:sz w:val="22"/>
          <w:szCs w:val="22"/>
        </w:rPr>
        <w:t>199</w:t>
      </w:r>
      <w:r w:rsidRPr="00C77B84">
        <w:rPr>
          <w:rFonts w:eastAsia="Roman Unicode" w:hint="eastAsia"/>
          <w:sz w:val="22"/>
          <w:szCs w:val="22"/>
        </w:rPr>
        <w:t>c1</w:t>
      </w:r>
      <w:r w:rsidRPr="00C727C5">
        <w:rPr>
          <w:rFonts w:eastAsia="Roman Unicode" w:cs="Roman Unicode" w:hint="eastAsia"/>
          <w:sz w:val="22"/>
          <w:szCs w:val="22"/>
        </w:rPr>
        <w:t>-11</w:t>
      </w:r>
      <w:r w:rsidRPr="00C727C5">
        <w:rPr>
          <w:rFonts w:cs="Roman Unicode"/>
          <w:sz w:val="22"/>
          <w:szCs w:val="22"/>
        </w:rPr>
        <w:t>）</w:t>
      </w:r>
    </w:p>
    <w:p w:rsidR="000B105D" w:rsidRPr="00C727C5" w:rsidRDefault="000B105D" w:rsidP="00C77B84">
      <w:pPr>
        <w:pStyle w:val="FootnoteText"/>
        <w:ind w:leftChars="75" w:left="180"/>
        <w:jc w:val="both"/>
        <w:rPr>
          <w:sz w:val="22"/>
          <w:szCs w:val="22"/>
        </w:rPr>
      </w:pPr>
      <w:r w:rsidRPr="00C727C5">
        <w:rPr>
          <w:rFonts w:cs="Roman Unicode" w:hint="eastAsia"/>
          <w:sz w:val="22"/>
          <w:szCs w:val="22"/>
        </w:rPr>
        <w:t>但</w:t>
      </w:r>
      <w:r w:rsidRPr="00C727C5">
        <w:rPr>
          <w:sz w:val="22"/>
          <w:szCs w:val="22"/>
        </w:rPr>
        <w:t>《</w:t>
      </w:r>
      <w:r w:rsidRPr="00C727C5">
        <w:rPr>
          <w:rFonts w:hint="eastAsia"/>
          <w:sz w:val="22"/>
          <w:szCs w:val="22"/>
        </w:rPr>
        <w:t>大智度論</w:t>
      </w:r>
      <w:r w:rsidRPr="00C727C5">
        <w:rPr>
          <w:sz w:val="22"/>
          <w:szCs w:val="22"/>
        </w:rPr>
        <w:t>》</w:t>
      </w:r>
      <w:r w:rsidRPr="00C727C5">
        <w:rPr>
          <w:rFonts w:hint="eastAsia"/>
          <w:sz w:val="22"/>
          <w:szCs w:val="22"/>
        </w:rPr>
        <w:t>此處是「佛對</w:t>
      </w:r>
      <w:r w:rsidRPr="00C727C5">
        <w:rPr>
          <w:rFonts w:cs="Roman Unicode"/>
          <w:sz w:val="22"/>
          <w:szCs w:val="22"/>
        </w:rPr>
        <w:t>無盡意菩薩</w:t>
      </w:r>
      <w:r w:rsidRPr="00C727C5">
        <w:rPr>
          <w:rFonts w:cs="Roman Unicode" w:hint="eastAsia"/>
          <w:sz w:val="22"/>
          <w:szCs w:val="22"/>
        </w:rPr>
        <w:t>說」，而</w:t>
      </w:r>
      <w:r w:rsidRPr="00C727C5">
        <w:rPr>
          <w:rFonts w:cs="Roman Unicode"/>
          <w:sz w:val="22"/>
          <w:szCs w:val="22"/>
        </w:rPr>
        <w:t>《大方等大集經》</w:t>
      </w:r>
      <w:r w:rsidRPr="00C727C5">
        <w:rPr>
          <w:rFonts w:cs="Roman Unicode" w:hint="eastAsia"/>
          <w:sz w:val="22"/>
          <w:szCs w:val="22"/>
        </w:rPr>
        <w:t>則是「</w:t>
      </w:r>
      <w:r w:rsidRPr="00C727C5">
        <w:rPr>
          <w:rFonts w:cs="Roman Unicode"/>
          <w:sz w:val="22"/>
          <w:szCs w:val="22"/>
        </w:rPr>
        <w:t>無盡意菩薩</w:t>
      </w:r>
      <w:r w:rsidRPr="00C727C5">
        <w:rPr>
          <w:rFonts w:cs="Roman Unicode" w:hint="eastAsia"/>
          <w:sz w:val="22"/>
          <w:szCs w:val="22"/>
        </w:rPr>
        <w:t>對</w:t>
      </w:r>
      <w:r w:rsidRPr="00C727C5">
        <w:rPr>
          <w:rFonts w:cs="Roman Unicode"/>
          <w:sz w:val="22"/>
          <w:szCs w:val="22"/>
        </w:rPr>
        <w:t>舍利弗說</w:t>
      </w:r>
      <w:r w:rsidRPr="00C727C5">
        <w:rPr>
          <w:rFonts w:cs="Roman Unicode" w:hint="eastAsia"/>
          <w:sz w:val="22"/>
          <w:szCs w:val="22"/>
        </w:rPr>
        <w:t>」</w:t>
      </w:r>
      <w:r w:rsidRPr="00C727C5">
        <w:rPr>
          <w:rFonts w:cs="Roman Unicode"/>
          <w:sz w:val="22"/>
          <w:szCs w:val="22"/>
        </w:rPr>
        <w:t>。</w:t>
      </w:r>
    </w:p>
  </w:footnote>
  <w:footnote w:id="6">
    <w:p w:rsidR="000B105D" w:rsidRPr="00C727C5" w:rsidRDefault="000B105D" w:rsidP="00C77B84">
      <w:pPr>
        <w:pStyle w:val="FootnoteText"/>
        <w:ind w:left="187" w:hangingChars="85" w:hanging="187"/>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p.311, n.1</w:t>
      </w:r>
      <w:r w:rsidRPr="00C727C5">
        <w:rPr>
          <w:sz w:val="22"/>
          <w:szCs w:val="22"/>
        </w:rPr>
        <w:t>）：《不可思議經》即是《入法界品》，即《華嚴經》之一部分。《大智度論》此處所引甚長之經文，其全文可見諸：（</w:t>
      </w:r>
      <w:r w:rsidRPr="00C727C5">
        <w:rPr>
          <w:sz w:val="22"/>
          <w:szCs w:val="22"/>
        </w:rPr>
        <w:t>1</w:t>
      </w:r>
      <w:r w:rsidRPr="00C727C5">
        <w:rPr>
          <w:sz w:val="22"/>
          <w:szCs w:val="22"/>
        </w:rPr>
        <w:t>）梵本</w:t>
      </w:r>
      <w:r w:rsidRPr="00C727C5">
        <w:rPr>
          <w:rFonts w:eastAsia="Roman Unicode"/>
          <w:sz w:val="22"/>
          <w:szCs w:val="22"/>
        </w:rPr>
        <w:t>Gaṇḍavyūha</w:t>
      </w:r>
      <w:r w:rsidRPr="00C727C5">
        <w:rPr>
          <w:sz w:val="22"/>
          <w:szCs w:val="22"/>
        </w:rPr>
        <w:t xml:space="preserve">, </w:t>
      </w:r>
      <w:r w:rsidRPr="00C727C5">
        <w:rPr>
          <w:rFonts w:eastAsia="Roman Unicode"/>
          <w:sz w:val="22"/>
          <w:szCs w:val="22"/>
        </w:rPr>
        <w:t>D</w:t>
      </w:r>
      <w:r w:rsidRPr="00C727C5">
        <w:rPr>
          <w:sz w:val="22"/>
          <w:szCs w:val="22"/>
        </w:rPr>
        <w:t>.</w:t>
      </w:r>
      <w:r w:rsidRPr="00C727C5">
        <w:rPr>
          <w:rFonts w:eastAsia="Roman Unicode"/>
          <w:sz w:val="22"/>
          <w:szCs w:val="22"/>
        </w:rPr>
        <w:t>T</w:t>
      </w:r>
      <w:r w:rsidRPr="00C727C5">
        <w:rPr>
          <w:sz w:val="22"/>
          <w:szCs w:val="22"/>
        </w:rPr>
        <w:t xml:space="preserve">. </w:t>
      </w:r>
      <w:r w:rsidRPr="00C727C5">
        <w:rPr>
          <w:rFonts w:eastAsia="Roman Unicode"/>
          <w:sz w:val="22"/>
          <w:szCs w:val="22"/>
        </w:rPr>
        <w:t>SUZUKI</w:t>
      </w:r>
      <w:r w:rsidRPr="00C727C5">
        <w:rPr>
          <w:sz w:val="22"/>
          <w:szCs w:val="22"/>
        </w:rPr>
        <w:t>（鈴木大拙）</w:t>
      </w:r>
      <w:r w:rsidRPr="00C727C5">
        <w:rPr>
          <w:rFonts w:asciiTheme="minorEastAsia" w:eastAsiaTheme="minorEastAsia" w:hAnsiTheme="minorEastAsia"/>
          <w:sz w:val="22"/>
          <w:szCs w:val="22"/>
        </w:rPr>
        <w:t>──</w:t>
      </w:r>
      <w:r w:rsidRPr="00C727C5">
        <w:rPr>
          <w:rFonts w:eastAsia="Roman Unicode"/>
          <w:sz w:val="22"/>
          <w:szCs w:val="22"/>
        </w:rPr>
        <w:t>H</w:t>
      </w:r>
      <w:r w:rsidRPr="00C727C5">
        <w:rPr>
          <w:sz w:val="22"/>
          <w:szCs w:val="22"/>
        </w:rPr>
        <w:t xml:space="preserve">. </w:t>
      </w:r>
      <w:r w:rsidRPr="00C727C5">
        <w:rPr>
          <w:rFonts w:eastAsia="Roman Unicode"/>
          <w:sz w:val="22"/>
          <w:szCs w:val="22"/>
        </w:rPr>
        <w:t>IDZUMI</w:t>
      </w:r>
      <w:r w:rsidRPr="00C727C5">
        <w:rPr>
          <w:sz w:val="22"/>
          <w:szCs w:val="22"/>
        </w:rPr>
        <w:t>（泉芳璟）校訂本，京都，</w:t>
      </w:r>
      <w:r w:rsidRPr="00C727C5">
        <w:rPr>
          <w:sz w:val="22"/>
          <w:szCs w:val="22"/>
        </w:rPr>
        <w:t>1934-1936</w:t>
      </w:r>
      <w:r w:rsidRPr="00C727C5">
        <w:rPr>
          <w:sz w:val="22"/>
          <w:szCs w:val="22"/>
        </w:rPr>
        <w:t>，</w:t>
      </w:r>
      <w:r w:rsidRPr="00C727C5">
        <w:rPr>
          <w:rFonts w:eastAsia="Roman Unicode"/>
          <w:sz w:val="22"/>
          <w:szCs w:val="22"/>
        </w:rPr>
        <w:t>pp.</w:t>
      </w:r>
      <w:r w:rsidRPr="00C727C5">
        <w:rPr>
          <w:sz w:val="22"/>
          <w:szCs w:val="22"/>
        </w:rPr>
        <w:t>105</w:t>
      </w:r>
      <w:r w:rsidRPr="00C727C5">
        <w:rPr>
          <w:rFonts w:eastAsia="Roman Unicode"/>
          <w:sz w:val="22"/>
          <w:szCs w:val="22"/>
        </w:rPr>
        <w:t>-</w:t>
      </w:r>
      <w:r w:rsidRPr="00C727C5">
        <w:rPr>
          <w:sz w:val="22"/>
          <w:szCs w:val="22"/>
        </w:rPr>
        <w:t>110</w:t>
      </w:r>
      <w:r w:rsidRPr="00C727C5">
        <w:rPr>
          <w:rFonts w:hint="eastAsia"/>
          <w:sz w:val="22"/>
          <w:szCs w:val="22"/>
        </w:rPr>
        <w:t>。</w:t>
      </w:r>
      <w:r w:rsidRPr="00C727C5">
        <w:rPr>
          <w:sz w:val="22"/>
          <w:szCs w:val="22"/>
        </w:rPr>
        <w:t>（</w:t>
      </w:r>
      <w:r w:rsidRPr="00C727C5">
        <w:rPr>
          <w:sz w:val="22"/>
          <w:szCs w:val="22"/>
        </w:rPr>
        <w:t>2</w:t>
      </w:r>
      <w:r w:rsidRPr="00C727C5">
        <w:rPr>
          <w:sz w:val="22"/>
          <w:szCs w:val="22"/>
        </w:rPr>
        <w:t>）《大方廣佛華嚴經》（六十華嚴）卷</w:t>
      </w:r>
      <w:r w:rsidRPr="00C727C5">
        <w:rPr>
          <w:sz w:val="22"/>
          <w:szCs w:val="22"/>
        </w:rPr>
        <w:t>47</w:t>
      </w:r>
      <w:r w:rsidRPr="00C727C5">
        <w:rPr>
          <w:sz w:val="22"/>
          <w:szCs w:val="22"/>
        </w:rPr>
        <w:t>（大正</w:t>
      </w:r>
      <w:r w:rsidRPr="00C727C5">
        <w:rPr>
          <w:sz w:val="22"/>
          <w:szCs w:val="22"/>
        </w:rPr>
        <w:t>9</w:t>
      </w:r>
      <w:r w:rsidRPr="00C727C5">
        <w:rPr>
          <w:sz w:val="22"/>
          <w:szCs w:val="22"/>
        </w:rPr>
        <w:t>，</w:t>
      </w:r>
      <w:r w:rsidRPr="00C727C5">
        <w:rPr>
          <w:sz w:val="22"/>
          <w:szCs w:val="22"/>
        </w:rPr>
        <w:t>698</w:t>
      </w:r>
      <w:r w:rsidRPr="00C727C5">
        <w:rPr>
          <w:rFonts w:eastAsia="Roman Unicode"/>
          <w:sz w:val="22"/>
          <w:szCs w:val="22"/>
        </w:rPr>
        <w:t>c</w:t>
      </w:r>
      <w:r w:rsidRPr="00C727C5">
        <w:rPr>
          <w:sz w:val="22"/>
          <w:szCs w:val="22"/>
        </w:rPr>
        <w:t>25-699</w:t>
      </w:r>
      <w:r w:rsidRPr="00C727C5">
        <w:rPr>
          <w:rFonts w:eastAsia="Roman Unicode"/>
          <w:sz w:val="22"/>
          <w:szCs w:val="22"/>
        </w:rPr>
        <w:t>b</w:t>
      </w:r>
      <w:r w:rsidRPr="00C727C5">
        <w:rPr>
          <w:sz w:val="22"/>
          <w:szCs w:val="22"/>
        </w:rPr>
        <w:t>23</w:t>
      </w:r>
      <w:r w:rsidRPr="00C727C5">
        <w:rPr>
          <w:sz w:val="22"/>
          <w:szCs w:val="22"/>
        </w:rPr>
        <w:t>）</w:t>
      </w:r>
      <w:r w:rsidRPr="00C727C5">
        <w:rPr>
          <w:rFonts w:hint="eastAsia"/>
          <w:sz w:val="22"/>
          <w:szCs w:val="22"/>
        </w:rPr>
        <w:t>。</w:t>
      </w:r>
      <w:r w:rsidRPr="00C727C5">
        <w:rPr>
          <w:sz w:val="22"/>
          <w:szCs w:val="22"/>
        </w:rPr>
        <w:t>（</w:t>
      </w:r>
      <w:r w:rsidRPr="00C727C5">
        <w:rPr>
          <w:sz w:val="22"/>
          <w:szCs w:val="22"/>
        </w:rPr>
        <w:t>3</w:t>
      </w:r>
      <w:r w:rsidRPr="00C727C5">
        <w:rPr>
          <w:sz w:val="22"/>
          <w:szCs w:val="22"/>
        </w:rPr>
        <w:t>）《大方廣佛華嚴經》（八十華嚴）卷</w:t>
      </w:r>
      <w:r w:rsidRPr="00C727C5">
        <w:rPr>
          <w:sz w:val="22"/>
          <w:szCs w:val="22"/>
        </w:rPr>
        <w:t>64</w:t>
      </w:r>
      <w:r w:rsidRPr="00C727C5">
        <w:rPr>
          <w:sz w:val="22"/>
          <w:szCs w:val="22"/>
        </w:rPr>
        <w:t>（大正</w:t>
      </w:r>
      <w:r w:rsidRPr="00C727C5">
        <w:rPr>
          <w:sz w:val="22"/>
          <w:szCs w:val="22"/>
        </w:rPr>
        <w:t>10</w:t>
      </w:r>
      <w:r w:rsidRPr="00C727C5">
        <w:rPr>
          <w:sz w:val="22"/>
          <w:szCs w:val="22"/>
        </w:rPr>
        <w:t>，</w:t>
      </w:r>
      <w:r w:rsidRPr="00C727C5">
        <w:rPr>
          <w:sz w:val="22"/>
          <w:szCs w:val="22"/>
        </w:rPr>
        <w:t>344</w:t>
      </w:r>
      <w:r w:rsidRPr="00C727C5">
        <w:rPr>
          <w:rFonts w:eastAsia="Roman Unicode"/>
          <w:sz w:val="22"/>
          <w:szCs w:val="22"/>
        </w:rPr>
        <w:t>b</w:t>
      </w:r>
      <w:r w:rsidRPr="00C727C5">
        <w:rPr>
          <w:sz w:val="22"/>
          <w:szCs w:val="22"/>
        </w:rPr>
        <w:t>3-345</w:t>
      </w:r>
      <w:r w:rsidRPr="00C727C5">
        <w:rPr>
          <w:rFonts w:eastAsia="Roman Unicode"/>
          <w:sz w:val="22"/>
          <w:szCs w:val="22"/>
        </w:rPr>
        <w:t>a</w:t>
      </w:r>
      <w:r w:rsidRPr="00C727C5">
        <w:rPr>
          <w:sz w:val="22"/>
          <w:szCs w:val="22"/>
        </w:rPr>
        <w:t>12</w:t>
      </w:r>
      <w:r w:rsidRPr="00C727C5">
        <w:rPr>
          <w:sz w:val="22"/>
          <w:szCs w:val="22"/>
        </w:rPr>
        <w:t>）</w:t>
      </w:r>
      <w:r w:rsidRPr="00C727C5">
        <w:rPr>
          <w:rFonts w:hint="eastAsia"/>
          <w:sz w:val="22"/>
          <w:szCs w:val="22"/>
        </w:rPr>
        <w:t>。</w:t>
      </w:r>
      <w:r w:rsidRPr="00C727C5">
        <w:rPr>
          <w:sz w:val="22"/>
          <w:szCs w:val="22"/>
        </w:rPr>
        <w:t>（</w:t>
      </w:r>
      <w:r w:rsidRPr="00C727C5">
        <w:rPr>
          <w:sz w:val="22"/>
          <w:szCs w:val="22"/>
        </w:rPr>
        <w:t>4</w:t>
      </w:r>
      <w:r w:rsidRPr="00C727C5">
        <w:rPr>
          <w:sz w:val="22"/>
          <w:szCs w:val="22"/>
        </w:rPr>
        <w:t>）《大方廣佛華嚴經》（四十華嚴）卷</w:t>
      </w:r>
      <w:r w:rsidRPr="00C727C5">
        <w:rPr>
          <w:sz w:val="22"/>
          <w:szCs w:val="22"/>
        </w:rPr>
        <w:t>8</w:t>
      </w:r>
      <w:r w:rsidRPr="00C727C5">
        <w:rPr>
          <w:sz w:val="22"/>
          <w:szCs w:val="22"/>
        </w:rPr>
        <w:t>（大正</w:t>
      </w:r>
      <w:r w:rsidRPr="00C727C5">
        <w:rPr>
          <w:sz w:val="22"/>
          <w:szCs w:val="22"/>
        </w:rPr>
        <w:t>10</w:t>
      </w:r>
      <w:r w:rsidRPr="00C727C5">
        <w:rPr>
          <w:sz w:val="22"/>
          <w:szCs w:val="22"/>
        </w:rPr>
        <w:t>，</w:t>
      </w:r>
      <w:r w:rsidRPr="00C727C5">
        <w:rPr>
          <w:sz w:val="22"/>
          <w:szCs w:val="22"/>
        </w:rPr>
        <w:t>695</w:t>
      </w:r>
      <w:r w:rsidRPr="00C727C5">
        <w:rPr>
          <w:rFonts w:eastAsia="Roman Unicode"/>
          <w:sz w:val="22"/>
          <w:szCs w:val="22"/>
        </w:rPr>
        <w:t>c</w:t>
      </w:r>
      <w:r w:rsidRPr="00C727C5">
        <w:rPr>
          <w:sz w:val="22"/>
          <w:szCs w:val="22"/>
        </w:rPr>
        <w:t>6-697</w:t>
      </w:r>
      <w:r w:rsidRPr="00C727C5">
        <w:rPr>
          <w:rFonts w:eastAsia="Roman Unicode"/>
          <w:sz w:val="22"/>
          <w:szCs w:val="22"/>
        </w:rPr>
        <w:t>a</w:t>
      </w:r>
      <w:r w:rsidRPr="00C727C5">
        <w:rPr>
          <w:sz w:val="22"/>
          <w:szCs w:val="22"/>
        </w:rPr>
        <w:t>24</w:t>
      </w:r>
      <w:r w:rsidRPr="00C727C5">
        <w:rPr>
          <w:sz w:val="22"/>
          <w:szCs w:val="22"/>
        </w:rPr>
        <w:t>）。《大智度論》此處所引述之《不可思議經》經文，與前揭四種版本並未完全相同。此處所載甚長之數量名目，在三種漢譯本已經有所刪略，而在梵文本也不盡一致。所以《大智度論》應該是使用一部現今不傳之特殊版本。</w:t>
      </w:r>
    </w:p>
  </w:footnote>
  <w:footnote w:id="7">
    <w:p w:rsidR="000B105D" w:rsidRPr="00C727C5" w:rsidRDefault="000B105D" w:rsidP="00C77B84">
      <w:pPr>
        <w:pStyle w:val="FootnoteText"/>
        <w:ind w:left="187" w:hangingChars="85" w:hanging="187"/>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p.311, n.2</w:t>
      </w:r>
      <w:r w:rsidRPr="00C727C5">
        <w:rPr>
          <w:sz w:val="22"/>
          <w:szCs w:val="22"/>
        </w:rPr>
        <w:t>）：在梵文</w:t>
      </w:r>
      <w:r w:rsidRPr="00C727C5">
        <w:rPr>
          <w:rFonts w:eastAsia="Roman Unicode"/>
          <w:sz w:val="22"/>
          <w:szCs w:val="22"/>
        </w:rPr>
        <w:t>Gaṇḍavyūha</w:t>
      </w:r>
      <w:r w:rsidRPr="00C727C5">
        <w:rPr>
          <w:sz w:val="22"/>
          <w:szCs w:val="22"/>
        </w:rPr>
        <w:t>原本，此位優婆夷名叫</w:t>
      </w:r>
      <w:r w:rsidRPr="00C727C5">
        <w:rPr>
          <w:sz w:val="22"/>
          <w:szCs w:val="22"/>
        </w:rPr>
        <w:t>Āśā</w:t>
      </w:r>
      <w:r w:rsidRPr="00C727C5">
        <w:rPr>
          <w:sz w:val="22"/>
          <w:szCs w:val="22"/>
        </w:rPr>
        <w:t>（「期望」之意），而在所有的漢譯本，其音寫方式均非常怪異</w:t>
      </w:r>
      <w:r w:rsidRPr="00202A19">
        <w:rPr>
          <w:rFonts w:asciiTheme="minorEastAsia" w:eastAsiaTheme="minorEastAsia" w:hAnsiTheme="minorEastAsia"/>
          <w:sz w:val="22"/>
        </w:rPr>
        <w:t>──</w:t>
      </w:r>
      <w:r w:rsidRPr="00C727C5">
        <w:rPr>
          <w:sz w:val="22"/>
          <w:szCs w:val="22"/>
        </w:rPr>
        <w:t>《大智度論》（大正</w:t>
      </w:r>
      <w:r w:rsidRPr="00C727C5">
        <w:rPr>
          <w:sz w:val="22"/>
          <w:szCs w:val="22"/>
        </w:rPr>
        <w:t>25</w:t>
      </w:r>
      <w:r w:rsidRPr="00C727C5">
        <w:rPr>
          <w:sz w:val="22"/>
          <w:szCs w:val="22"/>
        </w:rPr>
        <w:t>，</w:t>
      </w:r>
      <w:r w:rsidRPr="00C727C5">
        <w:rPr>
          <w:sz w:val="22"/>
          <w:szCs w:val="22"/>
        </w:rPr>
        <w:t>94b14</w:t>
      </w:r>
      <w:r w:rsidRPr="00C727C5">
        <w:rPr>
          <w:sz w:val="22"/>
          <w:szCs w:val="22"/>
        </w:rPr>
        <w:t>）作「漚舍那」，《六十華嚴》（大正</w:t>
      </w:r>
      <w:r w:rsidRPr="00C727C5">
        <w:rPr>
          <w:sz w:val="22"/>
          <w:szCs w:val="22"/>
        </w:rPr>
        <w:t>9</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697"/>
          <w:attr w:name="UnitName" w:val="C"/>
        </w:smartTagPr>
        <w:r w:rsidRPr="00C727C5">
          <w:rPr>
            <w:sz w:val="22"/>
            <w:szCs w:val="22"/>
          </w:rPr>
          <w:t>697c</w:t>
        </w:r>
      </w:smartTag>
      <w:r w:rsidRPr="00C727C5">
        <w:rPr>
          <w:sz w:val="22"/>
          <w:szCs w:val="22"/>
        </w:rPr>
        <w:t>7</w:t>
      </w:r>
      <w:r w:rsidRPr="00C727C5">
        <w:rPr>
          <w:sz w:val="22"/>
          <w:szCs w:val="22"/>
        </w:rPr>
        <w:t>）及《八十華藏》（大正</w:t>
      </w:r>
      <w:r w:rsidRPr="00C727C5">
        <w:rPr>
          <w:sz w:val="22"/>
          <w:szCs w:val="22"/>
        </w:rPr>
        <w:t>10</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342"/>
          <w:attr w:name="UnitName" w:val="C"/>
        </w:smartTagPr>
        <w:r w:rsidRPr="00C727C5">
          <w:rPr>
            <w:sz w:val="22"/>
            <w:szCs w:val="22"/>
          </w:rPr>
          <w:t>342c</w:t>
        </w:r>
      </w:smartTag>
      <w:r w:rsidRPr="00C727C5">
        <w:rPr>
          <w:sz w:val="22"/>
          <w:szCs w:val="22"/>
        </w:rPr>
        <w:t>21-22</w:t>
      </w:r>
      <w:r w:rsidRPr="00C727C5">
        <w:rPr>
          <w:sz w:val="22"/>
          <w:szCs w:val="22"/>
        </w:rPr>
        <w:t>）作「休捨」，《四十華嚴》（大正</w:t>
      </w:r>
      <w:r w:rsidRPr="00C727C5">
        <w:rPr>
          <w:sz w:val="22"/>
          <w:szCs w:val="22"/>
        </w:rPr>
        <w:t>10</w:t>
      </w:r>
      <w:r w:rsidRPr="00C727C5">
        <w:rPr>
          <w:sz w:val="22"/>
          <w:szCs w:val="22"/>
        </w:rPr>
        <w:t>，</w:t>
      </w:r>
      <w:r w:rsidRPr="00C727C5">
        <w:rPr>
          <w:sz w:val="22"/>
          <w:szCs w:val="22"/>
        </w:rPr>
        <w:t>693b21</w:t>
      </w:r>
      <w:r w:rsidRPr="00C727C5">
        <w:rPr>
          <w:sz w:val="22"/>
          <w:szCs w:val="22"/>
        </w:rPr>
        <w:t>）作「伊舍那」。</w:t>
      </w:r>
    </w:p>
  </w:footnote>
  <w:footnote w:id="8">
    <w:p w:rsidR="000B105D" w:rsidRPr="000249F6" w:rsidRDefault="000B105D" w:rsidP="00C77B84">
      <w:pPr>
        <w:pStyle w:val="FootnoteText"/>
        <w:ind w:left="187" w:hangingChars="85" w:hanging="187"/>
        <w:jc w:val="both"/>
        <w:rPr>
          <w:sz w:val="22"/>
        </w:rPr>
      </w:pPr>
      <w:r w:rsidRPr="000249F6">
        <w:rPr>
          <w:rStyle w:val="FootnoteReference"/>
          <w:sz w:val="22"/>
        </w:rPr>
        <w:footnoteRef/>
      </w:r>
      <w:r w:rsidRPr="00C727C5">
        <w:rPr>
          <w:sz w:val="22"/>
          <w:szCs w:val="22"/>
        </w:rPr>
        <w:t xml:space="preserve"> </w:t>
      </w:r>
      <w:r w:rsidRPr="00C727C5">
        <w:rPr>
          <w:sz w:val="22"/>
          <w:szCs w:val="22"/>
        </w:rPr>
        <w:t>須達那（</w:t>
      </w:r>
      <w:r w:rsidRPr="00C727C5">
        <w:rPr>
          <w:sz w:val="22"/>
          <w:szCs w:val="22"/>
        </w:rPr>
        <w:t>Sudhana</w:t>
      </w:r>
      <w:r w:rsidRPr="00C727C5">
        <w:rPr>
          <w:sz w:val="22"/>
          <w:szCs w:val="22"/>
        </w:rPr>
        <w:t>），即是善財。</w:t>
      </w:r>
    </w:p>
  </w:footnote>
  <w:footnote w:id="9">
    <w:p w:rsidR="000B105D" w:rsidRPr="00C727C5" w:rsidRDefault="000B105D" w:rsidP="00C77B84">
      <w:pPr>
        <w:pStyle w:val="FootnoteText"/>
        <w:ind w:left="187" w:hangingChars="85" w:hanging="187"/>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由＝遊</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94d</w:t>
      </w:r>
      <w:r w:rsidRPr="00C727C5">
        <w:rPr>
          <w:sz w:val="22"/>
          <w:szCs w:val="22"/>
        </w:rPr>
        <w:t>，</w:t>
      </w:r>
      <w:r w:rsidRPr="00C727C5">
        <w:rPr>
          <w:sz w:val="22"/>
          <w:szCs w:val="22"/>
        </w:rPr>
        <w:t>n.17</w:t>
      </w:r>
      <w:r w:rsidRPr="00C727C5">
        <w:rPr>
          <w:sz w:val="22"/>
          <w:szCs w:val="22"/>
        </w:rPr>
        <w:t>）</w:t>
      </w:r>
    </w:p>
  </w:footnote>
  <w:footnote w:id="10">
    <w:p w:rsidR="000B105D" w:rsidRPr="00C727C5" w:rsidRDefault="000B105D"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耶＝那</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94</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.18</w:t>
      </w:r>
      <w:r w:rsidRPr="00C727C5">
        <w:rPr>
          <w:sz w:val="22"/>
          <w:szCs w:val="22"/>
        </w:rPr>
        <w:t>）</w:t>
      </w:r>
    </w:p>
  </w:footnote>
  <w:footnote w:id="11">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Style w:val="ttsigdiff1"/>
          <w:rFonts w:ascii="新細明體-ExtB" w:eastAsia="新細明體-ExtB" w:hAnsi="新細明體-ExtB" w:cs="新細明體-ExtB" w:hint="eastAsia"/>
          <w:color w:val="auto"/>
          <w:sz w:val="22"/>
          <w:szCs w:val="22"/>
        </w:rPr>
        <w:t>𨢘</w:t>
      </w:r>
      <w:r w:rsidRPr="00C727C5">
        <w:rPr>
          <w:rFonts w:cs="Roman Unicode"/>
          <w:sz w:val="22"/>
          <w:szCs w:val="22"/>
        </w:rPr>
        <w:t>：同「醯」。（</w:t>
      </w:r>
      <w:r w:rsidRPr="00C727C5">
        <w:rPr>
          <w:sz w:val="22"/>
          <w:szCs w:val="22"/>
        </w:rPr>
        <w:t>《漢語大</w:t>
      </w:r>
      <w:r w:rsidRPr="00C727C5">
        <w:rPr>
          <w:rFonts w:hint="eastAsia"/>
          <w:sz w:val="22"/>
          <w:szCs w:val="22"/>
        </w:rPr>
        <w:t>字</w:t>
      </w:r>
      <w:r w:rsidRPr="00C727C5">
        <w:rPr>
          <w:sz w:val="22"/>
          <w:szCs w:val="22"/>
        </w:rPr>
        <w:t>典》</w:t>
      </w:r>
      <w:r w:rsidRPr="00C727C5">
        <w:rPr>
          <w:rFonts w:cs="Roman Unicode"/>
          <w:sz w:val="22"/>
          <w:szCs w:val="22"/>
        </w:rPr>
        <w:t>（六），</w:t>
      </w:r>
      <w:r w:rsidRPr="00C727C5">
        <w:rPr>
          <w:rFonts w:cs="Roman Unicode"/>
          <w:sz w:val="22"/>
          <w:szCs w:val="22"/>
        </w:rPr>
        <w:t>p.3593</w:t>
      </w:r>
      <w:r w:rsidRPr="00C727C5">
        <w:rPr>
          <w:rFonts w:cs="Roman Unicode"/>
          <w:sz w:val="22"/>
          <w:szCs w:val="22"/>
        </w:rPr>
        <w:t>）</w:t>
      </w:r>
    </w:p>
  </w:footnote>
  <w:footnote w:id="12">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菩＝薩</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footnote>
  <w:footnote w:id="13">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他＝陀</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.23</w:t>
      </w:r>
      <w:r w:rsidRPr="00C727C5">
        <w:rPr>
          <w:rFonts w:cs="Roman Unicode"/>
          <w:sz w:val="22"/>
          <w:szCs w:val="22"/>
        </w:rPr>
        <w:t>）</w:t>
      </w:r>
    </w:p>
  </w:footnote>
  <w:footnote w:id="14">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烏＝象</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.28</w:t>
      </w:r>
      <w:r w:rsidRPr="00C727C5">
        <w:rPr>
          <w:rFonts w:cs="Roman Unicode"/>
          <w:sz w:val="22"/>
          <w:szCs w:val="22"/>
        </w:rPr>
        <w:t>）</w:t>
      </w:r>
    </w:p>
  </w:footnote>
  <w:footnote w:id="15">
    <w:p w:rsidR="000B105D" w:rsidRPr="00C727C5" w:rsidRDefault="000B105D" w:rsidP="00711491">
      <w:pPr>
        <w:pStyle w:val="FootnoteText"/>
        <w:spacing w:line="0" w:lineRule="atLeast"/>
        <w:ind w:left="253" w:hangingChars="115" w:hanging="253"/>
        <w:jc w:val="both"/>
        <w:rPr>
          <w:sz w:val="22"/>
          <w:szCs w:val="22"/>
        </w:rPr>
      </w:pPr>
      <w:r w:rsidRPr="00C727C5">
        <w:rPr>
          <w:rStyle w:val="FootnoteReference"/>
          <w:sz w:val="22"/>
          <w:szCs w:val="22"/>
        </w:rPr>
        <w:footnoteRef/>
      </w:r>
      <w:r>
        <w:rPr>
          <w:rFonts w:hint="eastAsia"/>
          <w:sz w:val="22"/>
          <w:szCs w:val="22"/>
        </w:rPr>
        <w:t xml:space="preserve"> </w:t>
      </w:r>
      <w:r w:rsidRPr="00C727C5">
        <w:rPr>
          <w:sz w:val="22"/>
          <w:szCs w:val="22"/>
        </w:rPr>
        <w:t>《</w:t>
      </w:r>
      <w:r w:rsidRPr="00C727C5">
        <w:rPr>
          <w:rFonts w:hint="eastAsia"/>
          <w:sz w:val="22"/>
          <w:szCs w:val="22"/>
        </w:rPr>
        <w:t>大正藏</w:t>
      </w:r>
      <w:r w:rsidRPr="00C727C5">
        <w:rPr>
          <w:sz w:val="22"/>
          <w:szCs w:val="22"/>
        </w:rPr>
        <w:t>》</w:t>
      </w:r>
      <w:r w:rsidR="00246BCF">
        <w:rPr>
          <w:sz w:val="22"/>
          <w:szCs w:val="22"/>
        </w:rPr>
        <w:t>原</w:t>
      </w:r>
      <w:r w:rsidRPr="00C727C5">
        <w:rPr>
          <w:rFonts w:hint="eastAsia"/>
          <w:sz w:val="22"/>
          <w:szCs w:val="22"/>
        </w:rPr>
        <w:t>作「</w:t>
      </w:r>
      <w:r w:rsidRPr="007D055E">
        <w:rPr>
          <w:rStyle w:val="ttsigdiff1"/>
          <w:rFonts w:ascii="新細明體-ExtB" w:eastAsia="新細明體-ExtB" w:hAnsi="新細明體-ExtB" w:cs="新細明體-ExtB" w:hint="eastAsia"/>
          <w:color w:val="auto"/>
          <w:sz w:val="22"/>
          <w:szCs w:val="22"/>
        </w:rPr>
        <w:t>𨢘</w:t>
      </w:r>
      <w:r w:rsidRPr="00C727C5">
        <w:rPr>
          <w:rFonts w:ascii="新細明體" w:hAnsi="新細明體" w:hint="eastAsia"/>
          <w:sz w:val="22"/>
          <w:szCs w:val="22"/>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C"/>
        </w:smartTagPr>
        <w:r w:rsidRPr="00C727C5">
          <w:rPr>
            <w:rFonts w:hint="eastAsia"/>
            <w:sz w:val="22"/>
            <w:szCs w:val="22"/>
          </w:rPr>
          <w:t>94c</w:t>
        </w:r>
      </w:smartTag>
      <w:r w:rsidRPr="00C727C5">
        <w:rPr>
          <w:rFonts w:hint="eastAsia"/>
          <w:sz w:val="22"/>
          <w:szCs w:val="22"/>
        </w:rPr>
        <w:t>6</w:t>
      </w:r>
      <w:r w:rsidRPr="00C727C5">
        <w:rPr>
          <w:rFonts w:hint="eastAsia"/>
          <w:sz w:val="22"/>
          <w:szCs w:val="22"/>
        </w:rPr>
        <w:t>），今依</w:t>
      </w:r>
      <w:r w:rsidRPr="00C727C5">
        <w:rPr>
          <w:sz w:val="22"/>
          <w:szCs w:val="22"/>
        </w:rPr>
        <w:t>《</w:t>
      </w:r>
      <w:r w:rsidRPr="00C727C5">
        <w:rPr>
          <w:rFonts w:hint="eastAsia"/>
          <w:sz w:val="22"/>
          <w:szCs w:val="22"/>
        </w:rPr>
        <w:t>高麗藏</w:t>
      </w:r>
      <w:r w:rsidRPr="00C727C5">
        <w:rPr>
          <w:sz w:val="22"/>
          <w:szCs w:val="22"/>
        </w:rPr>
        <w:t>》</w:t>
      </w:r>
      <w:r w:rsidRPr="00C727C5">
        <w:rPr>
          <w:rFonts w:hint="eastAsia"/>
          <w:sz w:val="22"/>
          <w:szCs w:val="22"/>
        </w:rPr>
        <w:t>作「非」（第</w:t>
      </w:r>
      <w:r w:rsidRPr="00C727C5">
        <w:rPr>
          <w:sz w:val="22"/>
          <w:szCs w:val="22"/>
        </w:rPr>
        <w:t>14</w:t>
      </w:r>
      <w:r w:rsidRPr="00C727C5">
        <w:rPr>
          <w:sz w:val="22"/>
          <w:szCs w:val="22"/>
        </w:rPr>
        <w:t>冊，</w:t>
      </w:r>
      <w:r w:rsidRPr="00C727C5">
        <w:rPr>
          <w:sz w:val="22"/>
          <w:szCs w:val="22"/>
        </w:rPr>
        <w:t>4</w:t>
      </w:r>
      <w:r w:rsidRPr="00C727C5">
        <w:rPr>
          <w:rFonts w:hint="eastAsia"/>
          <w:sz w:val="22"/>
          <w:szCs w:val="22"/>
        </w:rPr>
        <w:t>20c9</w:t>
      </w:r>
      <w:r w:rsidRPr="00C727C5">
        <w:rPr>
          <w:sz w:val="22"/>
          <w:szCs w:val="22"/>
        </w:rPr>
        <w:t>）</w:t>
      </w:r>
      <w:r w:rsidR="00BA0E54" w:rsidRPr="000F7ADA">
        <w:rPr>
          <w:rFonts w:hint="eastAsia"/>
          <w:sz w:val="22"/>
          <w:szCs w:val="22"/>
        </w:rPr>
        <w:t>。</w:t>
      </w:r>
    </w:p>
  </w:footnote>
  <w:footnote w:id="16">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尼＝尸</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.31</w:t>
      </w:r>
      <w:r w:rsidRPr="00C727C5">
        <w:rPr>
          <w:rFonts w:cs="Roman Unicode"/>
          <w:sz w:val="22"/>
          <w:szCs w:val="22"/>
        </w:rPr>
        <w:t>）</w:t>
      </w:r>
    </w:p>
  </w:footnote>
  <w:footnote w:id="17">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陀＝他</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.42</w:t>
      </w:r>
      <w:r w:rsidRPr="00C727C5">
        <w:rPr>
          <w:rFonts w:cs="Roman Unicode"/>
          <w:sz w:val="22"/>
          <w:szCs w:val="22"/>
        </w:rPr>
        <w:t>）</w:t>
      </w:r>
    </w:p>
  </w:footnote>
  <w:footnote w:id="18">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曰＝越</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.44</w:t>
      </w:r>
      <w:r w:rsidRPr="00C727C5">
        <w:rPr>
          <w:rFonts w:cs="Roman Unicode"/>
          <w:sz w:val="22"/>
          <w:szCs w:val="22"/>
        </w:rPr>
        <w:t>）</w:t>
      </w:r>
    </w:p>
  </w:footnote>
  <w:footnote w:id="19">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心</w:t>
      </w:r>
      <w:r w:rsidRPr="00711491">
        <w:rPr>
          <w:sz w:val="22"/>
          <w:szCs w:val="22"/>
        </w:rPr>
        <w:t>＋（</w:t>
      </w:r>
      <w:r w:rsidRPr="00C727C5">
        <w:rPr>
          <w:rFonts w:cs="Roman Unicode"/>
          <w:sz w:val="22"/>
          <w:szCs w:val="22"/>
        </w:rPr>
        <w:t>非為二三千大千國土微塵等眾生故發心）</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95</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w:t>
      </w:r>
      <w:r w:rsidRPr="00C727C5">
        <w:rPr>
          <w:rFonts w:cs="Roman Unicode"/>
          <w:sz w:val="22"/>
          <w:szCs w:val="22"/>
        </w:rPr>
        <w:t>）</w:t>
      </w:r>
    </w:p>
  </w:footnote>
  <w:footnote w:id="20">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為－</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95</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w:t>
      </w:r>
      <w:r w:rsidRPr="00C727C5">
        <w:rPr>
          <w:rFonts w:cs="Roman Unicode"/>
          <w:sz w:val="22"/>
          <w:szCs w:val="22"/>
        </w:rPr>
        <w:t>）</w:t>
      </w:r>
    </w:p>
  </w:footnote>
  <w:footnote w:id="21">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sz w:val="22"/>
          <w:szCs w:val="22"/>
        </w:rPr>
        <w:footnoteRef/>
      </w:r>
      <w:r w:rsidRPr="00C727C5">
        <w:rPr>
          <w:sz w:val="22"/>
          <w:szCs w:val="22"/>
        </w:rPr>
        <w:t xml:space="preserve"> </w:t>
      </w:r>
      <w:r w:rsidRPr="00C727C5">
        <w:rPr>
          <w:sz w:val="22"/>
          <w:szCs w:val="22"/>
        </w:rPr>
        <w:t>菩薩十大願相。</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014</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.208</w:t>
      </w:r>
      <w:r w:rsidRPr="00C727C5">
        <w:rPr>
          <w:rFonts w:cs="Roman Unicode"/>
          <w:sz w:val="22"/>
          <w:szCs w:val="22"/>
        </w:rPr>
        <w:t>）</w:t>
      </w:r>
    </w:p>
    <w:p w:rsidR="000B105D" w:rsidRPr="00C727C5" w:rsidRDefault="000B105D" w:rsidP="00711491">
      <w:pPr>
        <w:pStyle w:val="FootnoteText"/>
        <w:spacing w:line="0" w:lineRule="atLeast"/>
        <w:ind w:leftChars="105" w:left="252"/>
        <w:jc w:val="both"/>
        <w:rPr>
          <w:sz w:val="22"/>
          <w:szCs w:val="22"/>
        </w:rPr>
      </w:pPr>
      <w:r w:rsidRPr="00C727C5">
        <w:rPr>
          <w:sz w:val="22"/>
          <w:szCs w:val="22"/>
        </w:rPr>
        <w:t>參見《大方廣佛華嚴經》卷</w:t>
      </w:r>
      <w:r w:rsidRPr="00C727C5">
        <w:rPr>
          <w:sz w:val="22"/>
          <w:szCs w:val="22"/>
        </w:rPr>
        <w:t>64</w:t>
      </w:r>
      <w:r w:rsidRPr="00C727C5">
        <w:rPr>
          <w:sz w:val="22"/>
          <w:szCs w:val="22"/>
        </w:rPr>
        <w:t>：「</w:t>
      </w:r>
      <w:r w:rsidRPr="00C727C5">
        <w:rPr>
          <w:rFonts w:eastAsia="標楷體" w:hAnsi="標楷體"/>
          <w:sz w:val="22"/>
          <w:szCs w:val="22"/>
        </w:rPr>
        <w:t>欲教化調伏一切眾生悉無餘故發菩提心，欲承事供養一切諸佛悉無餘故發菩提心，欲嚴淨一切諸佛國土悉無餘故發菩提心，欲護持一切諸佛正教悉無餘故發菩提心，欲成滿一切如來誓願悉無餘故發菩提心，欲往一切諸佛國土悉無餘故發菩提心，欲入一切諸佛眾會悉無餘故發菩提心，欲知一切世界中諸劫次第悉無餘故發菩提心，欲知一切眾生心海悉無餘故發菩提心，欲知一切眾生根海悉無餘故發菩提心，欲知一切眾生業海悉無餘故發菩提心，欲知一切眾生行海悉無餘故發菩提心，欲滅一切眾生諸煩惱海悉無餘故發菩提心，欲拔一切眾生煩惱習海悉無餘故發菩提心。善男子！取要言之，菩薩以如是等百萬阿僧祇方便行故發菩提心。</w:t>
      </w:r>
      <w:r w:rsidRPr="00C727C5">
        <w:rPr>
          <w:sz w:val="22"/>
          <w:szCs w:val="22"/>
        </w:rPr>
        <w:t>」（大正</w:t>
      </w:r>
      <w:r w:rsidRPr="00C727C5">
        <w:rPr>
          <w:sz w:val="22"/>
          <w:szCs w:val="22"/>
        </w:rPr>
        <w:t>10</w:t>
      </w:r>
      <w:r w:rsidRPr="00C727C5">
        <w:rPr>
          <w:sz w:val="22"/>
          <w:szCs w:val="22"/>
        </w:rPr>
        <w:t>，</w:t>
      </w:r>
      <w:smartTag w:uri="urn:schemas-microsoft-com:office:smarttags" w:element="chmetcnv">
        <w:smartTagPr>
          <w:attr w:name="UnitName" w:val="C"/>
          <w:attr w:name="SourceValue" w:val="344"/>
          <w:attr w:name="HasSpace" w:val="False"/>
          <w:attr w:name="Negative" w:val="False"/>
          <w:attr w:name="NumberType" w:val="1"/>
          <w:attr w:name="TCSC" w:val="0"/>
        </w:smartTagPr>
        <w:r w:rsidRPr="00C727C5">
          <w:rPr>
            <w:sz w:val="22"/>
            <w:szCs w:val="22"/>
          </w:rPr>
          <w:t>344c</w:t>
        </w:r>
      </w:smartTag>
      <w:r w:rsidRPr="00C727C5">
        <w:rPr>
          <w:sz w:val="22"/>
          <w:szCs w:val="22"/>
        </w:rPr>
        <w:t>12-27</w:t>
      </w:r>
      <w:r w:rsidRPr="00C727C5">
        <w:rPr>
          <w:sz w:val="22"/>
          <w:szCs w:val="22"/>
        </w:rPr>
        <w:t>）</w:t>
      </w:r>
    </w:p>
  </w:footnote>
  <w:footnote w:id="22">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參見《摩訶般若波羅蜜多經》卷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13</w:t>
      </w:r>
      <w:r w:rsidR="0039664E">
        <w:rPr>
          <w:rFonts w:cs="Roman Unicode"/>
          <w:sz w:val="22"/>
          <w:szCs w:val="22"/>
        </w:rPr>
        <w:t xml:space="preserve"> </w:t>
      </w:r>
      <w:r w:rsidRPr="00C727C5">
        <w:rPr>
          <w:rFonts w:cs="Roman Unicode"/>
          <w:sz w:val="22"/>
          <w:szCs w:val="22"/>
        </w:rPr>
        <w:t>金剛品〉（大正</w:t>
      </w:r>
      <w:r w:rsidRPr="00C727C5">
        <w:rPr>
          <w:rFonts w:cs="Roman Unicode"/>
          <w:sz w:val="22"/>
          <w:szCs w:val="22"/>
        </w:rPr>
        <w:t>8</w:t>
      </w:r>
      <w:r w:rsidRPr="00C727C5">
        <w:rPr>
          <w:rFonts w:cs="Roman Unicode"/>
          <w:sz w:val="22"/>
          <w:szCs w:val="22"/>
        </w:rPr>
        <w:t>，</w:t>
      </w:r>
      <w:r w:rsidRPr="00C727C5">
        <w:rPr>
          <w:rFonts w:cs="Roman Unicode"/>
          <w:sz w:val="22"/>
          <w:szCs w:val="22"/>
        </w:rPr>
        <w:t>243</w:t>
      </w:r>
      <w:r w:rsidRPr="00C727C5">
        <w:rPr>
          <w:rFonts w:eastAsia="Roman Unicode" w:cs="Roman Unicode"/>
          <w:sz w:val="22"/>
          <w:szCs w:val="22"/>
        </w:rPr>
        <w:t>b</w:t>
      </w:r>
      <w:r w:rsidRPr="00C727C5">
        <w:rPr>
          <w:rFonts w:cs="Roman Unicode"/>
          <w:sz w:val="22"/>
          <w:szCs w:val="22"/>
        </w:rPr>
        <w:t>9-244</w:t>
      </w:r>
      <w:r w:rsidRPr="00C727C5">
        <w:rPr>
          <w:rFonts w:eastAsia="Roman Unicode" w:cs="Roman Unicode"/>
          <w:sz w:val="22"/>
          <w:szCs w:val="22"/>
        </w:rPr>
        <w:t>a</w:t>
      </w:r>
      <w:r w:rsidRPr="00C727C5">
        <w:rPr>
          <w:rFonts w:cs="Roman Unicode"/>
          <w:sz w:val="22"/>
          <w:szCs w:val="22"/>
        </w:rPr>
        <w:t>17</w:t>
      </w:r>
      <w:r w:rsidRPr="00C727C5">
        <w:rPr>
          <w:rFonts w:cs="Roman Unicode"/>
          <w:sz w:val="22"/>
          <w:szCs w:val="22"/>
        </w:rPr>
        <w:t>）；《放光般若經》卷</w:t>
      </w:r>
      <w:r w:rsidRPr="00C727C5">
        <w:rPr>
          <w:rFonts w:cs="Roman Unicode"/>
          <w:sz w:val="22"/>
          <w:szCs w:val="22"/>
        </w:rPr>
        <w:t>3</w:t>
      </w:r>
      <w:r w:rsidRPr="00C727C5">
        <w:rPr>
          <w:rFonts w:cs="Roman Unicode"/>
          <w:sz w:val="22"/>
          <w:szCs w:val="22"/>
        </w:rPr>
        <w:t>〈</w:t>
      </w:r>
      <w:r w:rsidRPr="00C727C5">
        <w:rPr>
          <w:rFonts w:cs="Roman Unicode" w:hint="eastAsia"/>
          <w:sz w:val="22"/>
          <w:szCs w:val="22"/>
        </w:rPr>
        <w:t>15</w:t>
      </w:r>
      <w:r w:rsidR="0039664E">
        <w:rPr>
          <w:rFonts w:cs="Roman Unicode"/>
          <w:sz w:val="22"/>
          <w:szCs w:val="22"/>
        </w:rPr>
        <w:t xml:space="preserve"> </w:t>
      </w:r>
      <w:r w:rsidRPr="00C727C5">
        <w:rPr>
          <w:rFonts w:cs="Roman Unicode"/>
          <w:sz w:val="22"/>
          <w:szCs w:val="22"/>
        </w:rPr>
        <w:t>摩訶薩品〉（大正</w:t>
      </w:r>
      <w:r w:rsidRPr="00C727C5">
        <w:rPr>
          <w:rFonts w:cs="Roman Unicode"/>
          <w:sz w:val="22"/>
          <w:szCs w:val="22"/>
        </w:rPr>
        <w:t>8</w:t>
      </w:r>
      <w:r w:rsidRPr="00C727C5">
        <w:rPr>
          <w:rFonts w:cs="Roman Unicode"/>
          <w:sz w:val="22"/>
          <w:szCs w:val="22"/>
        </w:rPr>
        <w:t>，</w:t>
      </w:r>
      <w:r w:rsidRPr="00C727C5">
        <w:rPr>
          <w:rFonts w:cs="Roman Unicode"/>
          <w:sz w:val="22"/>
          <w:szCs w:val="22"/>
        </w:rPr>
        <w:t>19</w:t>
      </w:r>
      <w:r w:rsidRPr="00C727C5">
        <w:rPr>
          <w:rFonts w:eastAsia="Roman Unicode" w:cs="Roman Unicode"/>
          <w:sz w:val="22"/>
          <w:szCs w:val="22"/>
        </w:rPr>
        <w:t>c</w:t>
      </w:r>
      <w:r w:rsidRPr="00C727C5">
        <w:rPr>
          <w:rFonts w:cs="Roman Unicode"/>
          <w:sz w:val="22"/>
          <w:szCs w:val="22"/>
        </w:rPr>
        <w:t>1-20</w:t>
      </w:r>
      <w:r w:rsidRPr="00C727C5">
        <w:rPr>
          <w:rFonts w:eastAsia="Roman Unicode" w:cs="Roman Unicode"/>
          <w:sz w:val="22"/>
          <w:szCs w:val="22"/>
        </w:rPr>
        <w:t>a</w:t>
      </w:r>
      <w:r w:rsidRPr="00C727C5">
        <w:rPr>
          <w:rFonts w:cs="Roman Unicode"/>
          <w:sz w:val="22"/>
          <w:szCs w:val="22"/>
        </w:rPr>
        <w:t>14</w:t>
      </w:r>
      <w:r w:rsidRPr="00C727C5">
        <w:rPr>
          <w:rFonts w:cs="Roman Unicode"/>
          <w:sz w:val="22"/>
          <w:szCs w:val="22"/>
        </w:rPr>
        <w:t>）；《光讚經》卷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11</w:t>
      </w:r>
      <w:r w:rsidR="0039664E">
        <w:rPr>
          <w:rFonts w:cs="Roman Unicode"/>
          <w:sz w:val="22"/>
          <w:szCs w:val="22"/>
        </w:rPr>
        <w:t xml:space="preserve"> </w:t>
      </w:r>
      <w:r w:rsidRPr="00C727C5">
        <w:rPr>
          <w:rFonts w:cs="Roman Unicode"/>
          <w:sz w:val="22"/>
          <w:szCs w:val="22"/>
        </w:rPr>
        <w:t>摩訶薩品〉（大正</w:t>
      </w:r>
      <w:r w:rsidRPr="00C727C5">
        <w:rPr>
          <w:rFonts w:cs="Roman Unicode"/>
          <w:sz w:val="22"/>
          <w:szCs w:val="22"/>
        </w:rPr>
        <w:t>8</w:t>
      </w:r>
      <w:r w:rsidRPr="00C727C5">
        <w:rPr>
          <w:rFonts w:cs="Roman Unicode"/>
          <w:sz w:val="22"/>
          <w:szCs w:val="22"/>
        </w:rPr>
        <w:t>，</w:t>
      </w:r>
      <w:r w:rsidRPr="00C727C5">
        <w:rPr>
          <w:rFonts w:cs="Roman Unicode"/>
          <w:sz w:val="22"/>
          <w:szCs w:val="22"/>
        </w:rPr>
        <w:t>180</w:t>
      </w:r>
      <w:r w:rsidRPr="00C727C5">
        <w:rPr>
          <w:rFonts w:eastAsia="Roman Unicode" w:cs="Roman Unicode"/>
          <w:sz w:val="22"/>
          <w:szCs w:val="22"/>
        </w:rPr>
        <w:t>b</w:t>
      </w:r>
      <w:r w:rsidRPr="00C727C5">
        <w:rPr>
          <w:rFonts w:cs="Roman Unicode"/>
          <w:sz w:val="22"/>
          <w:szCs w:val="22"/>
        </w:rPr>
        <w:t>21-181</w:t>
      </w:r>
      <w:r w:rsidRPr="00C727C5">
        <w:rPr>
          <w:rFonts w:eastAsia="Roman Unicode" w:cs="Roman Unicode"/>
          <w:sz w:val="22"/>
          <w:szCs w:val="22"/>
        </w:rPr>
        <w:t>b</w:t>
      </w:r>
      <w:r w:rsidRPr="00C727C5">
        <w:rPr>
          <w:rFonts w:cs="Roman Unicode"/>
          <w:sz w:val="22"/>
          <w:szCs w:val="22"/>
        </w:rPr>
        <w:t>11</w:t>
      </w:r>
      <w:r w:rsidRPr="00C727C5">
        <w:rPr>
          <w:rFonts w:cs="Roman Unicode"/>
          <w:sz w:val="22"/>
          <w:szCs w:val="22"/>
        </w:rPr>
        <w:t>）。</w:t>
      </w:r>
    </w:p>
  </w:footnote>
  <w:footnote w:id="23">
    <w:p w:rsidR="000B105D" w:rsidRPr="00C727C5" w:rsidRDefault="000B105D" w:rsidP="00711491">
      <w:pPr>
        <w:pStyle w:val="FootnoteText"/>
        <w:ind w:left="715" w:hangingChars="325" w:hanging="715"/>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sz w:val="22"/>
          <w:szCs w:val="22"/>
        </w:rPr>
        <w:t>（</w:t>
      </w:r>
      <w:r w:rsidRPr="00C727C5">
        <w:rPr>
          <w:rFonts w:cs="Roman Unicode"/>
          <w:sz w:val="22"/>
          <w:szCs w:val="22"/>
        </w:rPr>
        <w:t>1</w:t>
      </w:r>
      <w:r w:rsidRPr="00C727C5">
        <w:rPr>
          <w:rFonts w:cs="Roman Unicode"/>
          <w:sz w:val="22"/>
          <w:szCs w:val="22"/>
        </w:rPr>
        <w:t>）</w:t>
      </w:r>
      <w:r w:rsidRPr="00711491">
        <w:rPr>
          <w:sz w:val="22"/>
          <w:szCs w:val="22"/>
        </w:rPr>
        <w:t>舍利</w:t>
      </w:r>
      <w:r w:rsidRPr="00C727C5">
        <w:rPr>
          <w:rFonts w:cs="Roman Unicode"/>
          <w:sz w:val="22"/>
          <w:szCs w:val="22"/>
        </w:rPr>
        <w:t>弗說摩訶薩義，參見《摩訶般若波羅蜜經》卷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14</w:t>
      </w:r>
      <w:r w:rsidR="0039664E">
        <w:rPr>
          <w:rFonts w:cs="Roman Unicode"/>
          <w:sz w:val="22"/>
          <w:szCs w:val="22"/>
        </w:rPr>
        <w:t xml:space="preserve"> </w:t>
      </w:r>
      <w:r w:rsidRPr="00C727C5">
        <w:rPr>
          <w:rFonts w:cs="Roman Unicode"/>
          <w:sz w:val="22"/>
          <w:szCs w:val="22"/>
        </w:rPr>
        <w:t>樂說品〉（大正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a</w:t>
      </w:r>
      <w:r w:rsidRPr="00C727C5">
        <w:rPr>
          <w:rFonts w:cs="Roman Unicode"/>
          <w:sz w:val="22"/>
          <w:szCs w:val="22"/>
        </w:rPr>
        <w:t>20-</w:t>
      </w:r>
      <w:r w:rsidRPr="00C727C5">
        <w:rPr>
          <w:rFonts w:eastAsia="Roman Unicode" w:cs="Roman Unicode"/>
          <w:sz w:val="22"/>
          <w:szCs w:val="22"/>
        </w:rPr>
        <w:t>b</w:t>
      </w:r>
      <w:r w:rsidRPr="00C727C5">
        <w:rPr>
          <w:rFonts w:cs="Roman Unicode"/>
          <w:sz w:val="22"/>
          <w:szCs w:val="22"/>
        </w:rPr>
        <w:t>7</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14</w:t>
      </w:r>
      <w:r w:rsidR="0039664E">
        <w:rPr>
          <w:rFonts w:cs="Roman Unicode"/>
          <w:sz w:val="22"/>
          <w:szCs w:val="22"/>
        </w:rPr>
        <w:t xml:space="preserve"> </w:t>
      </w:r>
      <w:r w:rsidRPr="00C727C5">
        <w:rPr>
          <w:rFonts w:cs="Roman Unicode"/>
          <w:sz w:val="22"/>
          <w:szCs w:val="22"/>
        </w:rPr>
        <w:t>釋斷見品〉（大正</w:t>
      </w:r>
      <w:r w:rsidRPr="00C727C5">
        <w:rPr>
          <w:rFonts w:cs="Roman Unicode"/>
          <w:sz w:val="22"/>
          <w:szCs w:val="22"/>
        </w:rPr>
        <w:t>25</w:t>
      </w:r>
      <w:r w:rsidRPr="00C727C5">
        <w:rPr>
          <w:rFonts w:cs="Roman Unicode"/>
          <w:sz w:val="22"/>
          <w:szCs w:val="22"/>
        </w:rPr>
        <w:t>，</w:t>
      </w:r>
      <w:r w:rsidRPr="00C727C5">
        <w:rPr>
          <w:rFonts w:cs="Roman Unicode"/>
          <w:sz w:val="22"/>
          <w:szCs w:val="22"/>
        </w:rPr>
        <w:t>384</w:t>
      </w:r>
      <w:r w:rsidRPr="00C727C5">
        <w:rPr>
          <w:rFonts w:eastAsia="Roman Unicode" w:cs="Roman Unicode"/>
          <w:sz w:val="22"/>
          <w:szCs w:val="22"/>
        </w:rPr>
        <w:t>b</w:t>
      </w:r>
      <w:r w:rsidRPr="00C727C5">
        <w:rPr>
          <w:rFonts w:cs="Roman Unicode"/>
          <w:sz w:val="22"/>
          <w:szCs w:val="22"/>
        </w:rPr>
        <w:t>11-</w:t>
      </w:r>
      <w:r w:rsidRPr="00C727C5">
        <w:rPr>
          <w:rFonts w:cs="Roman Unicode" w:hint="eastAsia"/>
          <w:sz w:val="22"/>
          <w:szCs w:val="22"/>
        </w:rPr>
        <w:t>c28</w:t>
      </w:r>
      <w:r w:rsidRPr="00C727C5">
        <w:rPr>
          <w:rFonts w:cs="Roman Unicode"/>
          <w:sz w:val="22"/>
          <w:szCs w:val="22"/>
        </w:rPr>
        <w:t>）。</w:t>
      </w:r>
    </w:p>
    <w:p w:rsidR="000B105D" w:rsidRPr="00C727C5" w:rsidRDefault="000B105D" w:rsidP="00711491">
      <w:pPr>
        <w:pStyle w:val="FootnoteText"/>
        <w:ind w:leftChars="90" w:left="722" w:hangingChars="230" w:hanging="506"/>
        <w:jc w:val="both"/>
        <w:rPr>
          <w:rFonts w:cs="Roman Unicode"/>
          <w:sz w:val="22"/>
          <w:szCs w:val="22"/>
        </w:rPr>
      </w:pPr>
      <w:r w:rsidRPr="00C727C5">
        <w:rPr>
          <w:rFonts w:cs="Roman Unicode"/>
          <w:sz w:val="22"/>
          <w:szCs w:val="22"/>
        </w:rPr>
        <w:t>（</w:t>
      </w:r>
      <w:r w:rsidRPr="00C727C5">
        <w:rPr>
          <w:rFonts w:cs="Roman Unicode"/>
          <w:sz w:val="22"/>
          <w:szCs w:val="22"/>
        </w:rPr>
        <w:t>2</w:t>
      </w:r>
      <w:r w:rsidRPr="00C727C5">
        <w:rPr>
          <w:rFonts w:cs="Roman Unicode"/>
          <w:sz w:val="22"/>
          <w:szCs w:val="22"/>
        </w:rPr>
        <w:t>）須菩提說摩訶薩義，參見《摩訶般若波羅蜜經》卷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14</w:t>
      </w:r>
      <w:r w:rsidR="0039664E">
        <w:rPr>
          <w:rFonts w:cs="Roman Unicode"/>
          <w:sz w:val="22"/>
          <w:szCs w:val="22"/>
        </w:rPr>
        <w:t xml:space="preserve"> </w:t>
      </w:r>
      <w:r w:rsidRPr="00C727C5">
        <w:rPr>
          <w:rFonts w:cs="Roman Unicode"/>
          <w:sz w:val="22"/>
          <w:szCs w:val="22"/>
        </w:rPr>
        <w:t>樂說品〉（大正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b</w:t>
      </w:r>
      <w:r w:rsidRPr="00C727C5">
        <w:rPr>
          <w:rFonts w:cs="Roman Unicode"/>
          <w:sz w:val="22"/>
          <w:szCs w:val="22"/>
        </w:rPr>
        <w:t>7-</w:t>
      </w:r>
      <w:r w:rsidRPr="00C727C5">
        <w:rPr>
          <w:rFonts w:eastAsia="Roman Unicode" w:cs="Roman Unicode"/>
          <w:sz w:val="22"/>
          <w:szCs w:val="22"/>
        </w:rPr>
        <w:t>c</w:t>
      </w:r>
      <w:r w:rsidRPr="00C727C5">
        <w:rPr>
          <w:rFonts w:cs="Roman Unicode"/>
          <w:sz w:val="22"/>
          <w:szCs w:val="22"/>
        </w:rPr>
        <w:t>16</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14</w:t>
      </w:r>
      <w:r w:rsidR="0039664E">
        <w:rPr>
          <w:rFonts w:cs="Roman Unicode"/>
          <w:sz w:val="22"/>
          <w:szCs w:val="22"/>
        </w:rPr>
        <w:t xml:space="preserve"> </w:t>
      </w:r>
      <w:r w:rsidRPr="00C727C5">
        <w:rPr>
          <w:rFonts w:cs="Roman Unicode"/>
          <w:sz w:val="22"/>
          <w:szCs w:val="22"/>
        </w:rPr>
        <w:t>釋斷見品〉（大正</w:t>
      </w:r>
      <w:r w:rsidRPr="00C727C5">
        <w:rPr>
          <w:rFonts w:cs="Roman Unicode"/>
          <w:sz w:val="22"/>
          <w:szCs w:val="22"/>
        </w:rPr>
        <w:t>25</w:t>
      </w:r>
      <w:r w:rsidRPr="00C727C5">
        <w:rPr>
          <w:rFonts w:cs="Roman Unicode"/>
          <w:sz w:val="22"/>
          <w:szCs w:val="22"/>
        </w:rPr>
        <w:t>，</w:t>
      </w:r>
      <w:r w:rsidRPr="00C727C5">
        <w:rPr>
          <w:rFonts w:cs="Roman Unicode"/>
          <w:sz w:val="22"/>
          <w:szCs w:val="22"/>
        </w:rPr>
        <w:t>384</w:t>
      </w:r>
      <w:r w:rsidRPr="00C727C5">
        <w:rPr>
          <w:rFonts w:eastAsia="Roman Unicode" w:cs="Roman Unicode"/>
          <w:sz w:val="22"/>
          <w:szCs w:val="22"/>
        </w:rPr>
        <w:t>c</w:t>
      </w:r>
      <w:r w:rsidRPr="00C727C5">
        <w:rPr>
          <w:rFonts w:cs="Roman Unicode"/>
          <w:sz w:val="22"/>
          <w:szCs w:val="22"/>
        </w:rPr>
        <w:t>29-385</w:t>
      </w:r>
      <w:r w:rsidRPr="00C727C5">
        <w:rPr>
          <w:rFonts w:eastAsia="Roman Unicode" w:cs="Roman Unicode"/>
          <w:sz w:val="22"/>
          <w:szCs w:val="22"/>
        </w:rPr>
        <w:t>c</w:t>
      </w:r>
      <w:r w:rsidRPr="00C727C5">
        <w:rPr>
          <w:rFonts w:cs="Roman Unicode"/>
          <w:sz w:val="22"/>
          <w:szCs w:val="22"/>
        </w:rPr>
        <w:t>3</w:t>
      </w:r>
      <w:r w:rsidRPr="00C727C5">
        <w:rPr>
          <w:rFonts w:cs="Roman Unicode"/>
          <w:sz w:val="22"/>
          <w:szCs w:val="22"/>
        </w:rPr>
        <w:t>）。</w:t>
      </w:r>
    </w:p>
    <w:p w:rsidR="000B105D" w:rsidRPr="00C727C5" w:rsidRDefault="000B105D" w:rsidP="00711491">
      <w:pPr>
        <w:pStyle w:val="FootnoteText"/>
        <w:ind w:leftChars="90" w:left="755" w:hangingChars="245" w:hanging="539"/>
        <w:jc w:val="both"/>
        <w:rPr>
          <w:rFonts w:cs="Roman Unicode"/>
          <w:sz w:val="22"/>
          <w:szCs w:val="22"/>
        </w:rPr>
      </w:pPr>
      <w:r w:rsidRPr="00C727C5">
        <w:rPr>
          <w:rFonts w:cs="Roman Unicode"/>
          <w:sz w:val="22"/>
          <w:szCs w:val="22"/>
        </w:rPr>
        <w:t>（</w:t>
      </w:r>
      <w:r w:rsidRPr="00C727C5">
        <w:rPr>
          <w:rFonts w:cs="Roman Unicode"/>
          <w:sz w:val="22"/>
          <w:szCs w:val="22"/>
        </w:rPr>
        <w:t>3</w:t>
      </w:r>
      <w:r w:rsidRPr="00C727C5">
        <w:rPr>
          <w:rFonts w:cs="Roman Unicode"/>
          <w:sz w:val="22"/>
          <w:szCs w:val="22"/>
        </w:rPr>
        <w:t>）富樓那說摩訶薩義，參見《摩訶般若波羅蜜經》卷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15</w:t>
      </w:r>
      <w:r w:rsidR="0039664E">
        <w:rPr>
          <w:rFonts w:cs="Roman Unicode"/>
          <w:sz w:val="22"/>
          <w:szCs w:val="22"/>
        </w:rPr>
        <w:t xml:space="preserve"> </w:t>
      </w:r>
      <w:r w:rsidRPr="00C727C5">
        <w:rPr>
          <w:rFonts w:cs="Roman Unicode"/>
          <w:sz w:val="22"/>
          <w:szCs w:val="22"/>
        </w:rPr>
        <w:t>辨才品〉、〈</w:t>
      </w:r>
      <w:r w:rsidRPr="00C727C5">
        <w:rPr>
          <w:rFonts w:cs="Roman Unicode" w:hint="eastAsia"/>
          <w:sz w:val="22"/>
          <w:szCs w:val="22"/>
        </w:rPr>
        <w:t>16</w:t>
      </w:r>
      <w:r w:rsidR="0039664E">
        <w:rPr>
          <w:rFonts w:cs="Roman Unicode"/>
          <w:sz w:val="22"/>
          <w:szCs w:val="22"/>
        </w:rPr>
        <w:t xml:space="preserve"> </w:t>
      </w:r>
      <w:r w:rsidRPr="00C727C5">
        <w:rPr>
          <w:rFonts w:cs="Roman Unicode"/>
          <w:sz w:val="22"/>
          <w:szCs w:val="22"/>
        </w:rPr>
        <w:t>乘乘品〉（大正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c</w:t>
      </w:r>
      <w:r w:rsidRPr="00C727C5">
        <w:rPr>
          <w:rFonts w:cs="Roman Unicode"/>
          <w:sz w:val="22"/>
          <w:szCs w:val="22"/>
        </w:rPr>
        <w:t>17-247</w:t>
      </w:r>
      <w:r w:rsidRPr="00C727C5">
        <w:rPr>
          <w:rFonts w:eastAsia="Roman Unicode" w:cs="Roman Unicode"/>
          <w:sz w:val="22"/>
          <w:szCs w:val="22"/>
        </w:rPr>
        <w:t>c5</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15</w:t>
      </w:r>
      <w:r w:rsidR="0039664E">
        <w:rPr>
          <w:rFonts w:cs="Roman Unicode"/>
          <w:sz w:val="22"/>
          <w:szCs w:val="22"/>
        </w:rPr>
        <w:t xml:space="preserve"> </w:t>
      </w:r>
      <w:r w:rsidRPr="00C727C5">
        <w:rPr>
          <w:rFonts w:cs="Roman Unicode"/>
          <w:sz w:val="22"/>
          <w:szCs w:val="22"/>
        </w:rPr>
        <w:t>大莊嚴品〉（大正</w:t>
      </w:r>
      <w:r w:rsidRPr="00C727C5">
        <w:rPr>
          <w:rFonts w:cs="Roman Unicode"/>
          <w:sz w:val="22"/>
          <w:szCs w:val="22"/>
        </w:rPr>
        <w:t>25</w:t>
      </w:r>
      <w:r w:rsidRPr="00C727C5">
        <w:rPr>
          <w:rFonts w:cs="Roman Unicode"/>
          <w:sz w:val="22"/>
          <w:szCs w:val="22"/>
        </w:rPr>
        <w:t>，</w:t>
      </w:r>
      <w:r w:rsidRPr="00C727C5">
        <w:rPr>
          <w:rFonts w:cs="Roman Unicode"/>
          <w:sz w:val="22"/>
          <w:szCs w:val="22"/>
        </w:rPr>
        <w:t>385</w:t>
      </w:r>
      <w:r w:rsidRPr="00C727C5">
        <w:rPr>
          <w:rFonts w:eastAsia="Roman Unicode" w:cs="Roman Unicode"/>
          <w:sz w:val="22"/>
          <w:szCs w:val="22"/>
        </w:rPr>
        <w:t>c</w:t>
      </w:r>
      <w:r w:rsidRPr="00C727C5">
        <w:rPr>
          <w:rFonts w:cs="Roman Unicode"/>
          <w:sz w:val="22"/>
          <w:szCs w:val="22"/>
        </w:rPr>
        <w:t>4-389</w:t>
      </w:r>
      <w:r w:rsidRPr="00C727C5">
        <w:rPr>
          <w:rFonts w:eastAsia="Roman Unicode" w:cs="Roman Unicode"/>
          <w:sz w:val="22"/>
          <w:szCs w:val="22"/>
        </w:rPr>
        <w:t>a</w:t>
      </w:r>
      <w:r w:rsidRPr="00C727C5">
        <w:rPr>
          <w:rFonts w:cs="Roman Unicode"/>
          <w:sz w:val="22"/>
          <w:szCs w:val="22"/>
        </w:rPr>
        <w:t>26</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16</w:t>
      </w:r>
      <w:r w:rsidR="0039664E">
        <w:rPr>
          <w:rFonts w:cs="Roman Unicode"/>
          <w:sz w:val="22"/>
          <w:szCs w:val="22"/>
        </w:rPr>
        <w:t xml:space="preserve"> </w:t>
      </w:r>
      <w:r w:rsidRPr="00C727C5">
        <w:rPr>
          <w:rFonts w:cs="Roman Unicode"/>
          <w:sz w:val="22"/>
          <w:szCs w:val="22"/>
        </w:rPr>
        <w:t>乘乘品〉（大正</w:t>
      </w:r>
      <w:r w:rsidRPr="00C727C5">
        <w:rPr>
          <w:rFonts w:cs="Roman Unicode"/>
          <w:sz w:val="22"/>
          <w:szCs w:val="22"/>
        </w:rPr>
        <w:t>25</w:t>
      </w:r>
      <w:r w:rsidRPr="00C727C5">
        <w:rPr>
          <w:rFonts w:cs="Roman Unicode"/>
          <w:sz w:val="22"/>
          <w:szCs w:val="22"/>
        </w:rPr>
        <w:t>，</w:t>
      </w:r>
      <w:r w:rsidRPr="00C727C5">
        <w:rPr>
          <w:rFonts w:cs="Roman Unicode"/>
          <w:sz w:val="22"/>
          <w:szCs w:val="22"/>
        </w:rPr>
        <w:t>389</w:t>
      </w:r>
      <w:r w:rsidRPr="00C727C5">
        <w:rPr>
          <w:rFonts w:eastAsia="Roman Unicode" w:cs="Roman Unicode"/>
          <w:sz w:val="22"/>
          <w:szCs w:val="22"/>
        </w:rPr>
        <w:t>b</w:t>
      </w:r>
      <w:r w:rsidRPr="00C727C5">
        <w:rPr>
          <w:rFonts w:cs="Roman Unicode"/>
          <w:sz w:val="22"/>
          <w:szCs w:val="22"/>
        </w:rPr>
        <w:t>1-390</w:t>
      </w:r>
      <w:r w:rsidRPr="00C727C5">
        <w:rPr>
          <w:rFonts w:eastAsia="Roman Unicode" w:cs="Roman Unicode"/>
          <w:sz w:val="22"/>
          <w:szCs w:val="22"/>
        </w:rPr>
        <w:t>a</w:t>
      </w:r>
      <w:r w:rsidRPr="00C727C5">
        <w:rPr>
          <w:rFonts w:cs="Roman Unicode"/>
          <w:sz w:val="22"/>
          <w:szCs w:val="22"/>
        </w:rPr>
        <w:t>23</w:t>
      </w:r>
      <w:r w:rsidRPr="00C727C5">
        <w:rPr>
          <w:rFonts w:cs="Roman Unicode"/>
          <w:sz w:val="22"/>
          <w:szCs w:val="22"/>
        </w:rPr>
        <w:t>）。</w:t>
      </w:r>
    </w:p>
  </w:footnote>
  <w:footnote w:id="24">
    <w:p w:rsidR="000B105D" w:rsidRPr="00C727C5" w:rsidRDefault="000B105D"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三事次第：</w:t>
      </w:r>
      <w:r w:rsidRPr="00C727C5">
        <w:rPr>
          <w:sz w:val="22"/>
          <w:szCs w:val="22"/>
        </w:rPr>
        <w:t>1</w:t>
      </w:r>
      <w:r w:rsidRPr="00C727C5">
        <w:rPr>
          <w:sz w:val="22"/>
          <w:szCs w:val="22"/>
        </w:rPr>
        <w:t>、得陀羅尼，</w:t>
      </w:r>
      <w:r w:rsidRPr="00C727C5">
        <w:rPr>
          <w:sz w:val="22"/>
          <w:szCs w:val="22"/>
        </w:rPr>
        <w:t>2</w:t>
      </w:r>
      <w:r w:rsidRPr="00C727C5">
        <w:rPr>
          <w:sz w:val="22"/>
          <w:szCs w:val="22"/>
        </w:rPr>
        <w:t>、得諸三昧，行空、無相、無作，</w:t>
      </w:r>
      <w:r w:rsidRPr="00C727C5">
        <w:rPr>
          <w:sz w:val="22"/>
          <w:szCs w:val="22"/>
        </w:rPr>
        <w:t>3</w:t>
      </w:r>
      <w:r w:rsidRPr="00C727C5">
        <w:rPr>
          <w:sz w:val="22"/>
          <w:szCs w:val="22"/>
        </w:rPr>
        <w:t>、已得等忍。</w:t>
      </w:r>
    </w:p>
  </w:footnote>
  <w:footnote w:id="25">
    <w:p w:rsidR="000B105D" w:rsidRPr="00C727C5" w:rsidRDefault="000B105D"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b/>
          <w:bCs/>
          <w:sz w:val="22"/>
          <w:szCs w:val="22"/>
        </w:rPr>
        <w:t xml:space="preserve"> </w:t>
      </w:r>
      <w:r w:rsidRPr="00C727C5">
        <w:rPr>
          <w:bCs/>
          <w:sz w:val="22"/>
          <w:szCs w:val="22"/>
        </w:rPr>
        <w:t>陀羅尼門，釋名</w:t>
      </w:r>
      <w:r w:rsidRPr="00C727C5">
        <w:rPr>
          <w:sz w:val="22"/>
          <w:szCs w:val="22"/>
        </w:rPr>
        <w:t>：能持善不失，能遮惡不生。（印順法師，《大智度論筆記》〔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26">
    <w:p w:rsidR="000B105D" w:rsidRPr="00C727C5" w:rsidRDefault="000B105D"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rFonts w:hint="eastAsia"/>
          <w:sz w:val="22"/>
          <w:szCs w:val="22"/>
        </w:rPr>
        <w:t>印順法師，《大樹緊那羅王所問經偈頌講記》，《華雨集》（一），</w:t>
      </w:r>
      <w:r w:rsidRPr="00C727C5">
        <w:rPr>
          <w:rFonts w:hint="eastAsia"/>
          <w:sz w:val="22"/>
          <w:szCs w:val="22"/>
        </w:rPr>
        <w:t>pp.106-107</w:t>
      </w:r>
      <w:r w:rsidRPr="00C727C5">
        <w:rPr>
          <w:rFonts w:hint="eastAsia"/>
          <w:sz w:val="22"/>
          <w:szCs w:val="22"/>
        </w:rPr>
        <w:t>：</w:t>
      </w:r>
    </w:p>
    <w:p w:rsidR="000B105D" w:rsidRPr="00C727C5" w:rsidRDefault="000B105D" w:rsidP="00711491">
      <w:pPr>
        <w:pStyle w:val="FootnoteText"/>
        <w:ind w:leftChars="105" w:left="252"/>
        <w:jc w:val="both"/>
        <w:rPr>
          <w:rFonts w:ascii="標楷體" w:eastAsia="標楷體" w:hAnsi="標楷體"/>
          <w:sz w:val="22"/>
          <w:szCs w:val="22"/>
        </w:rPr>
      </w:pPr>
      <w:r w:rsidRPr="00C727C5">
        <w:rPr>
          <w:rFonts w:ascii="標楷體" w:eastAsia="標楷體" w:hAnsi="標楷體" w:hint="eastAsia"/>
          <w:sz w:val="22"/>
          <w:szCs w:val="22"/>
        </w:rPr>
        <w:t>陀羅尼，即「總持」之義，共有四種：</w:t>
      </w:r>
      <w:r w:rsidRPr="00C727C5">
        <w:rPr>
          <w:rFonts w:ascii="標楷體" w:eastAsia="標楷體" w:hAnsi="標楷體" w:hint="eastAsia"/>
          <w:b/>
          <w:sz w:val="22"/>
          <w:szCs w:val="22"/>
        </w:rPr>
        <w:t>一、法陀羅尼</w:t>
      </w:r>
      <w:r w:rsidRPr="00C727C5">
        <w:rPr>
          <w:rFonts w:ascii="標楷體" w:eastAsia="標楷體" w:hAnsi="標楷體" w:hint="eastAsia"/>
          <w:sz w:val="22"/>
          <w:szCs w:val="22"/>
        </w:rPr>
        <w:t>，即文字陀羅尼。聽法之後，便不會忘記，隨聞能記……。</w:t>
      </w:r>
      <w:r w:rsidRPr="00C727C5">
        <w:rPr>
          <w:rFonts w:ascii="標楷體" w:eastAsia="標楷體" w:hAnsi="標楷體" w:hint="eastAsia"/>
          <w:b/>
          <w:sz w:val="22"/>
          <w:szCs w:val="22"/>
        </w:rPr>
        <w:t>第二是義陀羅尼</w:t>
      </w:r>
      <w:r w:rsidRPr="00C727C5">
        <w:rPr>
          <w:rFonts w:ascii="標楷體" w:eastAsia="標楷體" w:hAnsi="標楷體" w:hint="eastAsia"/>
          <w:sz w:val="22"/>
          <w:szCs w:val="22"/>
        </w:rPr>
        <w:t>，即能夠了解通達義理，並且予以相互貫通……。</w:t>
      </w:r>
      <w:r w:rsidRPr="00C727C5">
        <w:rPr>
          <w:rFonts w:ascii="標楷體" w:eastAsia="標楷體" w:hAnsi="標楷體" w:hint="eastAsia"/>
          <w:b/>
          <w:sz w:val="22"/>
          <w:szCs w:val="22"/>
        </w:rPr>
        <w:t>第三是咒陀羅尼</w:t>
      </w:r>
      <w:r w:rsidRPr="00C727C5">
        <w:rPr>
          <w:rFonts w:ascii="標楷體" w:eastAsia="標楷體" w:hAnsi="標楷體" w:hint="eastAsia"/>
          <w:sz w:val="22"/>
          <w:szCs w:val="22"/>
        </w:rPr>
        <w:t>……。</w:t>
      </w:r>
      <w:r w:rsidRPr="00C727C5">
        <w:rPr>
          <w:rFonts w:ascii="標楷體" w:eastAsia="標楷體" w:hAnsi="標楷體" w:hint="eastAsia"/>
          <w:b/>
          <w:sz w:val="22"/>
          <w:szCs w:val="22"/>
        </w:rPr>
        <w:t>第四是勝義陀羅尼</w:t>
      </w:r>
      <w:r w:rsidRPr="00C727C5">
        <w:rPr>
          <w:rFonts w:ascii="標楷體" w:eastAsia="標楷體" w:hAnsi="標楷體" w:hint="eastAsia"/>
          <w:sz w:val="22"/>
          <w:szCs w:val="22"/>
        </w:rPr>
        <w:t>，這是與證悟真理有關的。證悟勝義諦，於一切法得通達，才是最上的陀羅尼。</w:t>
      </w:r>
    </w:p>
  </w:footnote>
  <w:footnote w:id="27">
    <w:p w:rsidR="000B105D" w:rsidRPr="00C727C5" w:rsidRDefault="000B105D"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九智：法智、類智（比智）、世俗智、他心智、苦智、集智、滅智、道智、無生智</w:t>
      </w:r>
      <w:r w:rsidRPr="00C727C5">
        <w:rPr>
          <w:rFonts w:hint="eastAsia"/>
          <w:sz w:val="22"/>
          <w:szCs w:val="22"/>
        </w:rPr>
        <w:t>；如</w:t>
      </w:r>
      <w:r w:rsidRPr="00C727C5">
        <w:rPr>
          <w:sz w:val="22"/>
          <w:szCs w:val="22"/>
        </w:rPr>
        <w:t>再加上「盡智」則為「十智」</w:t>
      </w:r>
      <w:r w:rsidRPr="00C727C5">
        <w:rPr>
          <w:rFonts w:hint="eastAsia"/>
          <w:sz w:val="22"/>
          <w:szCs w:val="22"/>
        </w:rPr>
        <w:t>。</w:t>
      </w:r>
      <w:r w:rsidRPr="00C727C5">
        <w:rPr>
          <w:sz w:val="22"/>
          <w:szCs w:val="22"/>
        </w:rPr>
        <w:t>「十智」之意涵，參見《大智度論》卷</w:t>
      </w:r>
      <w:r w:rsidRPr="00C727C5">
        <w:rPr>
          <w:sz w:val="22"/>
          <w:szCs w:val="22"/>
        </w:rPr>
        <w:t>23</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232"/>
          <w:attr w:name="UnitName" w:val="C"/>
        </w:smartTagPr>
        <w:r w:rsidRPr="00C727C5">
          <w:rPr>
            <w:sz w:val="22"/>
            <w:szCs w:val="22"/>
          </w:rPr>
          <w:t>232c</w:t>
        </w:r>
      </w:smartTag>
      <w:r w:rsidRPr="00C727C5">
        <w:rPr>
          <w:sz w:val="22"/>
          <w:szCs w:val="22"/>
        </w:rPr>
        <w:t>18</w:t>
      </w:r>
      <w:r w:rsidRPr="00C727C5">
        <w:rPr>
          <w:rFonts w:hint="eastAsia"/>
          <w:sz w:val="22"/>
          <w:szCs w:val="22"/>
        </w:rPr>
        <w:t>-</w:t>
      </w:r>
      <w:r w:rsidRPr="00C727C5">
        <w:rPr>
          <w:sz w:val="22"/>
          <w:szCs w:val="22"/>
        </w:rPr>
        <w:t>234a14</w:t>
      </w:r>
      <w:r w:rsidRPr="00C727C5">
        <w:rPr>
          <w:rFonts w:hint="eastAsia"/>
          <w:sz w:val="22"/>
          <w:szCs w:val="22"/>
        </w:rPr>
        <w:t>）</w:t>
      </w:r>
      <w:r w:rsidRPr="00C727C5">
        <w:rPr>
          <w:sz w:val="22"/>
          <w:szCs w:val="22"/>
        </w:rPr>
        <w:t>。</w:t>
      </w:r>
    </w:p>
  </w:footnote>
  <w:footnote w:id="28">
    <w:p w:rsidR="000B105D" w:rsidRPr="00C727C5" w:rsidRDefault="000B105D"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（丹注云除盡智）六字夾註＝（除盡智）三字夾註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＝（除盡智）三字本文</w:t>
      </w:r>
      <w:r w:rsidRPr="00F17FF7">
        <w:rPr>
          <w:sz w:val="22"/>
          <w:szCs w:val="22"/>
        </w:rPr>
        <w:t>【</w:t>
      </w:r>
      <w:r w:rsidRPr="00C727C5">
        <w:rPr>
          <w:sz w:val="22"/>
          <w:szCs w:val="22"/>
        </w:rPr>
        <w:t>聖</w:t>
      </w:r>
      <w:r w:rsidRPr="00F17FF7">
        <w:rPr>
          <w:sz w:val="22"/>
          <w:szCs w:val="22"/>
        </w:rPr>
        <w:t>】</w:t>
      </w:r>
      <w:r w:rsidRPr="00C727C5">
        <w:rPr>
          <w:sz w:val="22"/>
          <w:szCs w:val="22"/>
        </w:rPr>
        <w:t>＝（丹注云除盡智也）七字夾註</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.41</w:t>
      </w:r>
      <w:r w:rsidRPr="00C727C5">
        <w:rPr>
          <w:sz w:val="22"/>
          <w:szCs w:val="22"/>
        </w:rPr>
        <w:t>）</w:t>
      </w:r>
    </w:p>
  </w:footnote>
  <w:footnote w:id="29">
    <w:p w:rsidR="000B105D" w:rsidRPr="00C727C5" w:rsidRDefault="000B105D"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（丹注云一意識）六字夾註＝（一意識）三字夾註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〔丹注云一意識〕－</w:t>
      </w:r>
      <w:r w:rsidRPr="00F17FF7">
        <w:rPr>
          <w:sz w:val="22"/>
          <w:szCs w:val="22"/>
        </w:rPr>
        <w:t>【</w:t>
      </w:r>
      <w:r w:rsidRPr="00C727C5">
        <w:rPr>
          <w:sz w:val="22"/>
          <w:szCs w:val="22"/>
        </w:rPr>
        <w:t>宮</w:t>
      </w:r>
      <w:r w:rsidRPr="00F17FF7">
        <w:rPr>
          <w:sz w:val="22"/>
          <w:szCs w:val="22"/>
        </w:rPr>
        <w:t>】</w:t>
      </w:r>
      <w:r w:rsidRPr="00C727C5">
        <w:rPr>
          <w:sz w:val="22"/>
          <w:szCs w:val="22"/>
        </w:rPr>
        <w:t>＝（一意識也）四字夾註</w:t>
      </w:r>
      <w:r w:rsidRPr="00F17FF7">
        <w:rPr>
          <w:sz w:val="22"/>
          <w:szCs w:val="22"/>
        </w:rPr>
        <w:t>【</w:t>
      </w:r>
      <w:r w:rsidRPr="00C727C5">
        <w:rPr>
          <w:sz w:val="22"/>
          <w:szCs w:val="22"/>
        </w:rPr>
        <w:t>石</w:t>
      </w:r>
      <w:r w:rsidRPr="00F17FF7">
        <w:rPr>
          <w:sz w:val="22"/>
          <w:szCs w:val="22"/>
        </w:rPr>
        <w:t>】</w:t>
      </w:r>
      <w:r w:rsidRPr="00C727C5">
        <w:rPr>
          <w:sz w:val="22"/>
          <w:szCs w:val="22"/>
        </w:rPr>
        <w:t>＝（意識）二字本文</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.42</w:t>
      </w:r>
      <w:r w:rsidRPr="00C727C5">
        <w:rPr>
          <w:sz w:val="22"/>
          <w:szCs w:val="22"/>
        </w:rPr>
        <w:t>）</w:t>
      </w:r>
    </w:p>
  </w:footnote>
  <w:footnote w:id="30">
    <w:p w:rsidR="000B105D" w:rsidRPr="00C727C5" w:rsidRDefault="000B105D"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bCs/>
          <w:sz w:val="22"/>
          <w:szCs w:val="22"/>
        </w:rPr>
        <w:t xml:space="preserve"> </w:t>
      </w:r>
      <w:r w:rsidRPr="00711491">
        <w:rPr>
          <w:sz w:val="22"/>
          <w:szCs w:val="22"/>
        </w:rPr>
        <w:t>陀羅</w:t>
      </w:r>
      <w:r w:rsidRPr="00C727C5">
        <w:rPr>
          <w:bCs/>
          <w:sz w:val="22"/>
          <w:szCs w:val="22"/>
        </w:rPr>
        <w:t>尼功能</w:t>
      </w:r>
      <w:r w:rsidRPr="00C727C5">
        <w:rPr>
          <w:sz w:val="22"/>
          <w:szCs w:val="22"/>
        </w:rPr>
        <w:t>：持所聞法不失，持令不墮二地，持令不為魔動。（印順法師，《大智度論筆記》〔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31">
    <w:p w:rsidR="000B105D" w:rsidRPr="00502728" w:rsidRDefault="000B105D" w:rsidP="00711491">
      <w:pPr>
        <w:pStyle w:val="FootnoteText"/>
        <w:spacing w:line="0" w:lineRule="atLeast"/>
        <w:ind w:left="253" w:hangingChars="115" w:hanging="253"/>
        <w:jc w:val="both"/>
        <w:rPr>
          <w:sz w:val="22"/>
          <w:szCs w:val="22"/>
        </w:rPr>
      </w:pPr>
      <w:r w:rsidRPr="00502728">
        <w:rPr>
          <w:rStyle w:val="FootnoteReference"/>
          <w:sz w:val="22"/>
          <w:szCs w:val="22"/>
        </w:rPr>
        <w:footnoteRef/>
      </w:r>
      <w:r w:rsidRPr="00502728">
        <w:rPr>
          <w:bCs/>
          <w:sz w:val="22"/>
          <w:szCs w:val="22"/>
        </w:rPr>
        <w:t xml:space="preserve"> </w:t>
      </w:r>
      <w:r w:rsidRPr="00502728">
        <w:rPr>
          <w:bCs/>
          <w:sz w:val="22"/>
          <w:szCs w:val="22"/>
        </w:rPr>
        <w:t>陀羅尼體</w:t>
      </w:r>
      <w:r w:rsidRPr="00502728">
        <w:rPr>
          <w:sz w:val="22"/>
          <w:szCs w:val="22"/>
        </w:rPr>
        <w:t>：念力能持。（印順法師，《大智度論筆記》〔</w:t>
      </w:r>
      <w:r w:rsidRPr="00502728">
        <w:rPr>
          <w:rFonts w:eastAsia="Roman Unicode"/>
          <w:sz w:val="22"/>
          <w:szCs w:val="22"/>
        </w:rPr>
        <w:t>A</w:t>
      </w:r>
      <w:r w:rsidRPr="00502728">
        <w:rPr>
          <w:sz w:val="22"/>
          <w:szCs w:val="22"/>
        </w:rPr>
        <w:t>048</w:t>
      </w:r>
      <w:r w:rsidRPr="00502728">
        <w:rPr>
          <w:sz w:val="22"/>
          <w:szCs w:val="22"/>
        </w:rPr>
        <w:t>〕</w:t>
      </w:r>
      <w:r w:rsidRPr="00502728">
        <w:rPr>
          <w:rFonts w:eastAsia="Roman Unicode"/>
          <w:sz w:val="22"/>
          <w:szCs w:val="22"/>
        </w:rPr>
        <w:t>p</w:t>
      </w:r>
      <w:r w:rsidRPr="00502728">
        <w:rPr>
          <w:sz w:val="22"/>
          <w:szCs w:val="22"/>
        </w:rPr>
        <w:t>.83</w:t>
      </w:r>
      <w:r w:rsidRPr="00502728">
        <w:rPr>
          <w:sz w:val="22"/>
          <w:szCs w:val="22"/>
        </w:rPr>
        <w:t>）</w:t>
      </w:r>
    </w:p>
  </w:footnote>
  <w:footnote w:id="32">
    <w:p w:rsidR="000B105D" w:rsidRPr="00502728" w:rsidRDefault="000B105D" w:rsidP="00716F50">
      <w:pPr>
        <w:pStyle w:val="PlainText"/>
        <w:snapToGrid w:val="0"/>
        <w:ind w:left="220" w:hangingChars="100" w:hanging="220"/>
        <w:rPr>
          <w:rFonts w:ascii="Times New Roman" w:hAnsi="Times New Roman" w:cs="Times New Roman"/>
          <w:sz w:val="22"/>
          <w:szCs w:val="22"/>
        </w:rPr>
      </w:pPr>
      <w:r w:rsidRPr="00502728">
        <w:rPr>
          <w:rStyle w:val="FootnoteReference"/>
          <w:rFonts w:ascii="Times New Roman" w:hAnsi="Times New Roman" w:cs="Times New Roman"/>
          <w:sz w:val="22"/>
          <w:szCs w:val="22"/>
        </w:rPr>
        <w:footnoteRef/>
      </w:r>
      <w:r w:rsidRPr="00502728">
        <w:rPr>
          <w:rFonts w:ascii="Times New Roman" w:hAnsi="Times New Roman" w:cs="Times New Roman"/>
          <w:sz w:val="22"/>
          <w:szCs w:val="22"/>
        </w:rPr>
        <w:t xml:space="preserve"> </w:t>
      </w:r>
      <w:r w:rsidRPr="00502728">
        <w:rPr>
          <w:rFonts w:ascii="Times New Roman" w:hAnsi="Times New Roman" w:cs="Times New Roman"/>
          <w:sz w:val="22"/>
          <w:szCs w:val="22"/>
        </w:rPr>
        <w:t>間日瘧病：即隔日瘧，每隔一天發作一次。參見智者大師《禪門章》卷</w:t>
      </w:r>
      <w:r w:rsidRPr="00502728">
        <w:rPr>
          <w:rFonts w:ascii="Times New Roman" w:hAnsi="Times New Roman" w:cs="Times New Roman"/>
          <w:sz w:val="22"/>
          <w:szCs w:val="22"/>
        </w:rPr>
        <w:t>1</w:t>
      </w:r>
      <w:r w:rsidRPr="00502728">
        <w:rPr>
          <w:rFonts w:ascii="Times New Roman" w:hAnsi="Times New Roman" w:cs="Times New Roman"/>
          <w:sz w:val="22"/>
          <w:szCs w:val="22"/>
        </w:rPr>
        <w:t>：「</w:t>
      </w:r>
      <w:r w:rsidRPr="00502728">
        <w:rPr>
          <w:rFonts w:ascii="Times New Roman" w:eastAsia="標楷體" w:hAnsi="Times New Roman" w:cs="Times New Roman"/>
          <w:sz w:val="22"/>
          <w:szCs w:val="22"/>
        </w:rPr>
        <w:t>問：事鄣除是伏，性鄣除是斷者，有頂禪那得還生欲耶？答：譬如瘧病，雖間日不發，後日即發。間日譬伏事善，得善譬斷性，雖復得</w:t>
      </w:r>
      <w:r w:rsidRPr="00622BEC">
        <w:rPr>
          <w:rFonts w:ascii="Times New Roman" w:eastAsia="標楷體" w:hAnsi="Times New Roman" w:cs="Times New Roman"/>
          <w:sz w:val="22"/>
          <w:szCs w:val="22"/>
        </w:rPr>
        <w:t>差，非是永斷，明平復瘧。世智斷性鄣，非無漏斷，雖生有頂，還墮三途，如</w:t>
      </w:r>
      <w:r w:rsidRPr="00622BEC">
        <w:rPr>
          <w:rFonts w:ascii="Times New Roman" w:eastAsia="標楷體" w:hAnsi="Times New Roman" w:cs="Times New Roman"/>
          <w:b/>
          <w:sz w:val="22"/>
          <w:szCs w:val="22"/>
        </w:rPr>
        <w:t>平明復瘧</w:t>
      </w:r>
      <w:r w:rsidRPr="00622BEC">
        <w:rPr>
          <w:rFonts w:ascii="Times New Roman" w:eastAsia="標楷體" w:hAnsi="Times New Roman" w:cs="Times New Roman"/>
          <w:sz w:val="22"/>
          <w:szCs w:val="22"/>
        </w:rPr>
        <w:t>也。故《大經》云：世醫所療治，雖差已復生，即此義也。</w:t>
      </w:r>
      <w:r w:rsidRPr="00622BEC">
        <w:rPr>
          <w:rFonts w:ascii="Times New Roman" w:hAnsi="Times New Roman" w:cs="Times New Roman"/>
          <w:sz w:val="22"/>
          <w:szCs w:val="22"/>
        </w:rPr>
        <w:t>」（《卍新續藏》</w:t>
      </w:r>
      <w:r w:rsidRPr="00622BEC">
        <w:rPr>
          <w:rFonts w:ascii="Times New Roman" w:hAnsi="Times New Roman" w:cs="Times New Roman"/>
          <w:sz w:val="22"/>
          <w:szCs w:val="22"/>
        </w:rPr>
        <w:t>55</w:t>
      </w:r>
      <w:r w:rsidRPr="00622BEC">
        <w:rPr>
          <w:rFonts w:ascii="Times New Roman" w:hAnsi="Times New Roman" w:cs="Times New Roman"/>
          <w:sz w:val="22"/>
          <w:szCs w:val="22"/>
        </w:rPr>
        <w:t>，</w:t>
      </w:r>
      <w:r w:rsidR="00D71C4D">
        <w:rPr>
          <w:rFonts w:ascii="Times New Roman" w:hAnsi="Times New Roman" w:cs="Times New Roman"/>
          <w:sz w:val="22"/>
          <w:szCs w:val="22"/>
        </w:rPr>
        <w:t>660</w:t>
      </w:r>
      <w:r w:rsidRPr="00622BEC">
        <w:rPr>
          <w:rFonts w:ascii="Times New Roman" w:hAnsi="Times New Roman" w:cs="Times New Roman"/>
          <w:sz w:val="22"/>
          <w:szCs w:val="22"/>
        </w:rPr>
        <w:t>a10-15</w:t>
      </w:r>
      <w:r w:rsidRPr="00622BEC">
        <w:rPr>
          <w:rFonts w:ascii="Times New Roman" w:hAnsi="Times New Roman" w:cs="Times New Roman"/>
          <w:sz w:val="22"/>
          <w:szCs w:val="22"/>
        </w:rPr>
        <w:t>）</w:t>
      </w:r>
    </w:p>
  </w:footnote>
  <w:footnote w:id="33">
    <w:p w:rsidR="000B105D" w:rsidRPr="00C727C5" w:rsidRDefault="000B105D"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b/>
          <w:bCs/>
          <w:sz w:val="22"/>
          <w:szCs w:val="22"/>
        </w:rPr>
        <w:t xml:space="preserve"> </w:t>
      </w:r>
      <w:r w:rsidRPr="00C727C5">
        <w:rPr>
          <w:b/>
          <w:bCs/>
          <w:sz w:val="22"/>
          <w:szCs w:val="22"/>
        </w:rPr>
        <w:t>陀羅尼數類</w:t>
      </w:r>
      <w:r w:rsidRPr="00C727C5">
        <w:rPr>
          <w:sz w:val="22"/>
          <w:szCs w:val="22"/>
        </w:rPr>
        <w:t>：廣說無量，略說五百，如聞持陀羅尼、分別知、入音聲、寂滅、無邊旋、隨地觀、威德、華嚴、淨音、虛空藏、海藏、分別諸法地、明諸法義陀羅尼等。（印順法師，《大智度論筆記》〔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34">
    <w:p w:rsidR="000B105D" w:rsidRPr="00C727C5" w:rsidRDefault="000B105D" w:rsidP="00711491">
      <w:pPr>
        <w:pStyle w:val="FootnoteText"/>
        <w:ind w:left="803" w:hangingChars="365" w:hanging="803"/>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hint="eastAsia"/>
          <w:sz w:val="22"/>
          <w:szCs w:val="22"/>
        </w:rPr>
        <w:t>（</w:t>
      </w:r>
      <w:r w:rsidRPr="00C727C5">
        <w:rPr>
          <w:rFonts w:cs="Roman Unicode" w:hint="eastAsia"/>
          <w:sz w:val="22"/>
          <w:szCs w:val="22"/>
        </w:rPr>
        <w:t>1</w:t>
      </w:r>
      <w:r w:rsidRPr="00C727C5">
        <w:rPr>
          <w:rFonts w:cs="Roman Unicode" w:hint="eastAsia"/>
          <w:sz w:val="22"/>
          <w:szCs w:val="22"/>
        </w:rPr>
        <w:t>）</w:t>
      </w:r>
      <w:r w:rsidRPr="00C727C5">
        <w:rPr>
          <w:sz w:val="22"/>
          <w:szCs w:val="22"/>
        </w:rPr>
        <w:t>《大正藏》</w:t>
      </w:r>
      <w:r w:rsidRPr="00C727C5">
        <w:rPr>
          <w:rFonts w:hint="eastAsia"/>
          <w:sz w:val="22"/>
          <w:szCs w:val="22"/>
        </w:rPr>
        <w:t>及</w:t>
      </w:r>
      <w:r w:rsidRPr="00C727C5">
        <w:rPr>
          <w:sz w:val="22"/>
          <w:szCs w:val="22"/>
        </w:rPr>
        <w:t>《高麗藏》</w:t>
      </w:r>
      <w:r w:rsidRPr="00C727C5">
        <w:rPr>
          <w:rFonts w:hint="eastAsia"/>
          <w:sz w:val="22"/>
          <w:szCs w:val="22"/>
        </w:rPr>
        <w:t>原皆</w:t>
      </w:r>
      <w:r w:rsidRPr="00C727C5">
        <w:rPr>
          <w:sz w:val="22"/>
          <w:szCs w:val="22"/>
        </w:rPr>
        <w:t>作「</w:t>
      </w:r>
      <w:r w:rsidRPr="00C727C5">
        <w:rPr>
          <w:rFonts w:hint="eastAsia"/>
          <w:sz w:val="22"/>
          <w:szCs w:val="22"/>
        </w:rPr>
        <w:t>陀隣尼</w:t>
      </w:r>
      <w:r w:rsidRPr="00C727C5">
        <w:rPr>
          <w:sz w:val="22"/>
          <w:szCs w:val="22"/>
        </w:rPr>
        <w:t>」</w:t>
      </w:r>
      <w:r w:rsidRPr="00C727C5">
        <w:rPr>
          <w:rFonts w:hint="eastAsia"/>
          <w:sz w:val="22"/>
          <w:szCs w:val="22"/>
        </w:rPr>
        <w:t>（</w:t>
      </w:r>
      <w:r w:rsidRPr="00C727C5">
        <w:rPr>
          <w:sz w:val="22"/>
          <w:szCs w:val="22"/>
        </w:rPr>
        <w:t>第</w:t>
      </w:r>
      <w:r w:rsidRPr="00C727C5">
        <w:rPr>
          <w:sz w:val="22"/>
          <w:szCs w:val="22"/>
        </w:rPr>
        <w:t>14</w:t>
      </w:r>
      <w:r w:rsidRPr="00C727C5">
        <w:rPr>
          <w:sz w:val="22"/>
          <w:szCs w:val="22"/>
        </w:rPr>
        <w:t>冊，</w:t>
      </w:r>
      <w:r w:rsidRPr="00C727C5">
        <w:rPr>
          <w:rFonts w:hint="eastAsia"/>
          <w:sz w:val="22"/>
          <w:szCs w:val="22"/>
        </w:rPr>
        <w:t>422b13</w:t>
      </w:r>
      <w:r w:rsidRPr="00C727C5">
        <w:rPr>
          <w:rFonts w:hint="eastAsia"/>
          <w:sz w:val="22"/>
          <w:szCs w:val="22"/>
        </w:rPr>
        <w:t>），今依前後文作「陀羅尼」</w:t>
      </w:r>
      <w:r w:rsidRPr="00C727C5">
        <w:rPr>
          <w:sz w:val="22"/>
          <w:szCs w:val="22"/>
        </w:rPr>
        <w:t>。</w:t>
      </w:r>
    </w:p>
    <w:p w:rsidR="000B105D" w:rsidRPr="00C727C5" w:rsidRDefault="000B105D" w:rsidP="00393F41">
      <w:pPr>
        <w:pStyle w:val="FootnoteText"/>
        <w:ind w:leftChars="85" w:left="743" w:hangingChars="245" w:hanging="539"/>
        <w:jc w:val="both"/>
        <w:rPr>
          <w:rFonts w:cs="Roman Unicode"/>
          <w:sz w:val="22"/>
          <w:szCs w:val="22"/>
        </w:rPr>
      </w:pPr>
      <w:r w:rsidRPr="00C727C5">
        <w:rPr>
          <w:rFonts w:cs="Roman Unicode" w:hint="eastAsia"/>
          <w:sz w:val="22"/>
          <w:szCs w:val="22"/>
        </w:rPr>
        <w:t>（</w:t>
      </w:r>
      <w:r w:rsidRPr="00C727C5">
        <w:rPr>
          <w:rFonts w:cs="Roman Unicode" w:hint="eastAsia"/>
          <w:sz w:val="22"/>
          <w:szCs w:val="22"/>
        </w:rPr>
        <w:t>2</w:t>
      </w:r>
      <w:r w:rsidRPr="00C727C5">
        <w:rPr>
          <w:rFonts w:cs="Roman Unicode" w:hint="eastAsia"/>
          <w:sz w:val="22"/>
          <w:szCs w:val="22"/>
        </w:rPr>
        <w:t>）</w:t>
      </w:r>
      <w:r w:rsidRPr="00C727C5">
        <w:rPr>
          <w:rFonts w:cs="Roman Unicode"/>
          <w:sz w:val="22"/>
          <w:szCs w:val="22"/>
        </w:rPr>
        <w:t>另參見《大智度論》卷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268</w:t>
      </w:r>
      <w:r w:rsidRPr="00C727C5">
        <w:rPr>
          <w:rFonts w:eastAsia="Roman Unicode" w:cs="Roman Unicode"/>
          <w:sz w:val="22"/>
          <w:szCs w:val="22"/>
        </w:rPr>
        <w:t>a</w:t>
      </w:r>
      <w:r w:rsidRPr="00C727C5">
        <w:rPr>
          <w:rFonts w:cs="Roman Unicode"/>
          <w:sz w:val="22"/>
          <w:szCs w:val="22"/>
        </w:rPr>
        <w:t>4-15</w:t>
      </w:r>
      <w:r w:rsidRPr="00C727C5">
        <w:rPr>
          <w:rFonts w:cs="Roman Unicode"/>
          <w:sz w:val="22"/>
          <w:szCs w:val="22"/>
        </w:rPr>
        <w:t>）</w:t>
      </w:r>
      <w:r w:rsidRPr="00C727C5">
        <w:rPr>
          <w:rFonts w:cs="Roman Unicode" w:hint="eastAsia"/>
          <w:sz w:val="22"/>
          <w:szCs w:val="22"/>
        </w:rPr>
        <w:t>，</w:t>
      </w:r>
      <w:r w:rsidRPr="00C727C5">
        <w:rPr>
          <w:rFonts w:cs="Roman Unicode"/>
          <w:sz w:val="22"/>
          <w:szCs w:val="22"/>
        </w:rPr>
        <w:t>卷</w:t>
      </w:r>
      <w:r w:rsidRPr="00C727C5">
        <w:rPr>
          <w:rFonts w:cs="Roman Unicode"/>
          <w:sz w:val="22"/>
          <w:szCs w:val="22"/>
        </w:rPr>
        <w:t>49</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415</w:t>
      </w:r>
      <w:r w:rsidRPr="00C727C5">
        <w:rPr>
          <w:rFonts w:eastAsia="Roman Unicode" w:cs="Roman Unicode"/>
          <w:sz w:val="22"/>
          <w:szCs w:val="22"/>
        </w:rPr>
        <w:t>a</w:t>
      </w:r>
      <w:r w:rsidRPr="00C727C5">
        <w:rPr>
          <w:rFonts w:cs="Roman Unicode"/>
          <w:sz w:val="22"/>
          <w:szCs w:val="22"/>
        </w:rPr>
        <w:t>8-11</w:t>
      </w:r>
      <w:r w:rsidRPr="00C727C5">
        <w:rPr>
          <w:rFonts w:cs="Roman Unicode"/>
          <w:sz w:val="22"/>
          <w:szCs w:val="22"/>
        </w:rPr>
        <w:t>）</w:t>
      </w:r>
      <w:r w:rsidRPr="00C727C5">
        <w:rPr>
          <w:rFonts w:cs="Roman Unicode" w:hint="eastAsia"/>
          <w:sz w:val="22"/>
          <w:szCs w:val="22"/>
        </w:rPr>
        <w:t>。</w:t>
      </w:r>
    </w:p>
  </w:footnote>
  <w:footnote w:id="35">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另</w:t>
      </w:r>
      <w:r w:rsidRPr="00711491">
        <w:rPr>
          <w:sz w:val="22"/>
          <w:szCs w:val="22"/>
        </w:rPr>
        <w:t>參見</w:t>
      </w:r>
      <w:r w:rsidRPr="00C727C5">
        <w:rPr>
          <w:rFonts w:cs="Roman Unicode"/>
          <w:sz w:val="22"/>
          <w:szCs w:val="22"/>
        </w:rPr>
        <w:t>《大智度論》卷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268</w:t>
      </w:r>
      <w:r w:rsidRPr="00C727C5">
        <w:rPr>
          <w:rFonts w:eastAsia="Roman Unicode" w:cs="Roman Unicode"/>
          <w:sz w:val="22"/>
          <w:szCs w:val="22"/>
        </w:rPr>
        <w:t>a</w:t>
      </w:r>
      <w:r w:rsidRPr="00C727C5">
        <w:rPr>
          <w:rFonts w:cs="Roman Unicode"/>
          <w:sz w:val="22"/>
          <w:szCs w:val="22"/>
        </w:rPr>
        <w:t>15-23</w:t>
      </w:r>
      <w:r w:rsidRPr="00C727C5">
        <w:rPr>
          <w:rFonts w:cs="Roman Unicode"/>
          <w:sz w:val="22"/>
          <w:szCs w:val="22"/>
        </w:rPr>
        <w:t>）</w:t>
      </w:r>
      <w:r w:rsidRPr="00C727C5">
        <w:rPr>
          <w:rFonts w:cs="Roman Unicode" w:hint="eastAsia"/>
          <w:sz w:val="22"/>
          <w:szCs w:val="22"/>
        </w:rPr>
        <w:t>。</w:t>
      </w:r>
    </w:p>
  </w:footnote>
  <w:footnote w:id="36">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諸＝語</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.14</w:t>
      </w:r>
      <w:r w:rsidRPr="00C727C5">
        <w:rPr>
          <w:rFonts w:cs="Roman Unicode"/>
          <w:sz w:val="22"/>
          <w:szCs w:val="22"/>
        </w:rPr>
        <w:t>）</w:t>
      </w:r>
    </w:p>
  </w:footnote>
  <w:footnote w:id="37">
    <w:p w:rsidR="000B105D" w:rsidRPr="00C727C5" w:rsidRDefault="000B105D" w:rsidP="00711491">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殊方：</w:t>
      </w:r>
      <w:r w:rsidRPr="00C727C5">
        <w:rPr>
          <w:rFonts w:hint="eastAsia"/>
          <w:sz w:val="22"/>
          <w:szCs w:val="22"/>
        </w:rPr>
        <w:t>1.</w:t>
      </w:r>
      <w:r w:rsidRPr="00C727C5">
        <w:rPr>
          <w:sz w:val="22"/>
          <w:szCs w:val="22"/>
        </w:rPr>
        <w:t>不同的方法、方向或旨趣。</w:t>
      </w:r>
      <w:r w:rsidRPr="00C727C5">
        <w:rPr>
          <w:rFonts w:hint="eastAsia"/>
          <w:sz w:val="22"/>
          <w:szCs w:val="22"/>
        </w:rPr>
        <w:t>2.</w:t>
      </w:r>
      <w:r w:rsidRPr="00C727C5">
        <w:rPr>
          <w:sz w:val="22"/>
          <w:szCs w:val="22"/>
        </w:rPr>
        <w:t>遠方，異域。漢班固《西都賦》：</w:t>
      </w:r>
      <w:r w:rsidRPr="00C727C5">
        <w:rPr>
          <w:sz w:val="22"/>
          <w:szCs w:val="22"/>
        </w:rPr>
        <w:t>“</w:t>
      </w:r>
      <w:r w:rsidRPr="00C727C5">
        <w:rPr>
          <w:sz w:val="22"/>
          <w:szCs w:val="22"/>
        </w:rPr>
        <w:t>踰崑崙，越巨海，殊方異類，至於三萬里。</w:t>
      </w:r>
      <w:r w:rsidRPr="00C727C5">
        <w:rPr>
          <w:sz w:val="22"/>
          <w:szCs w:val="22"/>
        </w:rPr>
        <w:t>”</w:t>
      </w:r>
      <w:r w:rsidRPr="00C727C5">
        <w:rPr>
          <w:sz w:val="22"/>
          <w:szCs w:val="22"/>
        </w:rPr>
        <w:t>（《漢語大詞典》（五），</w:t>
      </w:r>
      <w:r w:rsidRPr="00C727C5">
        <w:rPr>
          <w:sz w:val="22"/>
          <w:szCs w:val="22"/>
        </w:rPr>
        <w:t>p.158</w:t>
      </w:r>
      <w:r w:rsidRPr="00C727C5">
        <w:rPr>
          <w:sz w:val="22"/>
          <w:szCs w:val="22"/>
        </w:rPr>
        <w:t>）</w:t>
      </w:r>
    </w:p>
  </w:footnote>
  <w:footnote w:id="38">
    <w:p w:rsidR="000B105D" w:rsidRPr="00C727C5" w:rsidRDefault="000B105D" w:rsidP="00711491">
      <w:pPr>
        <w:pStyle w:val="FootnoteText"/>
        <w:spacing w:line="0" w:lineRule="atLeast"/>
        <w:ind w:left="253" w:hangingChars="115" w:hanging="253"/>
        <w:jc w:val="both"/>
        <w:rPr>
          <w:rFonts w:cs="Roman Unicode"/>
          <w:sz w:val="22"/>
          <w:szCs w:val="22"/>
        </w:rPr>
      </w:pPr>
      <w:r w:rsidRPr="00C727C5">
        <w:rPr>
          <w:rStyle w:val="FootnoteReference"/>
          <w:sz w:val="22"/>
          <w:szCs w:val="22"/>
        </w:rPr>
        <w:footnoteRef/>
      </w:r>
      <w:r w:rsidRPr="00C727C5">
        <w:rPr>
          <w:sz w:val="22"/>
          <w:szCs w:val="22"/>
        </w:rPr>
        <w:t xml:space="preserve"> </w:t>
      </w:r>
      <w:r w:rsidRPr="00C727C5">
        <w:rPr>
          <w:rFonts w:cs="Roman Unicode" w:hint="eastAsia"/>
          <w:sz w:val="22"/>
          <w:szCs w:val="22"/>
        </w:rPr>
        <w:t>鞾（ㄒㄩㄝ）：同「靴」。</w:t>
      </w:r>
      <w:r w:rsidRPr="00C727C5">
        <w:rPr>
          <w:sz w:val="22"/>
          <w:szCs w:val="22"/>
        </w:rPr>
        <w:t>（《漢語大</w:t>
      </w:r>
      <w:r w:rsidRPr="00C727C5">
        <w:rPr>
          <w:rFonts w:hint="eastAsia"/>
          <w:sz w:val="22"/>
          <w:szCs w:val="22"/>
        </w:rPr>
        <w:t>字</w:t>
      </w:r>
      <w:r w:rsidRPr="00C727C5">
        <w:rPr>
          <w:sz w:val="22"/>
          <w:szCs w:val="22"/>
        </w:rPr>
        <w:t>典》（</w:t>
      </w:r>
      <w:r w:rsidRPr="00C727C5">
        <w:rPr>
          <w:rFonts w:hint="eastAsia"/>
          <w:sz w:val="22"/>
          <w:szCs w:val="22"/>
        </w:rPr>
        <w:t>七</w:t>
      </w:r>
      <w:r w:rsidRPr="00C727C5">
        <w:rPr>
          <w:sz w:val="22"/>
          <w:szCs w:val="22"/>
        </w:rPr>
        <w:t>），</w:t>
      </w:r>
      <w:r w:rsidRPr="00C727C5">
        <w:rPr>
          <w:sz w:val="22"/>
          <w:szCs w:val="22"/>
        </w:rPr>
        <w:t>p.</w:t>
      </w:r>
      <w:r w:rsidRPr="00C727C5">
        <w:rPr>
          <w:rFonts w:hint="eastAsia"/>
          <w:sz w:val="22"/>
          <w:szCs w:val="22"/>
        </w:rPr>
        <w:t>4345</w:t>
      </w:r>
      <w:r w:rsidRPr="00C727C5">
        <w:rPr>
          <w:rFonts w:hint="eastAsia"/>
          <w:sz w:val="22"/>
          <w:szCs w:val="22"/>
        </w:rPr>
        <w:t>）</w:t>
      </w:r>
    </w:p>
  </w:footnote>
  <w:footnote w:id="39">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3D5863">
        <w:rPr>
          <w:sz w:val="22"/>
          <w:szCs w:val="22"/>
        </w:rPr>
        <w:t>菩薩</w:t>
      </w:r>
      <w:r w:rsidRPr="00C727C5">
        <w:rPr>
          <w:rFonts w:cs="Roman Unicode"/>
          <w:sz w:val="22"/>
          <w:szCs w:val="22"/>
        </w:rPr>
        <w:t>作是念－</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.23</w:t>
      </w:r>
      <w:r w:rsidRPr="00C727C5">
        <w:rPr>
          <w:rFonts w:hAnsi="新細明體" w:cs="Roman Unicode"/>
          <w:sz w:val="22"/>
          <w:szCs w:val="22"/>
        </w:rPr>
        <w:t>）</w:t>
      </w:r>
    </w:p>
  </w:footnote>
  <w:footnote w:id="40">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德－</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.26</w:t>
      </w:r>
      <w:r w:rsidRPr="00C727C5">
        <w:rPr>
          <w:rFonts w:hAnsi="新細明體" w:cs="Roman Unicode"/>
          <w:sz w:val="22"/>
          <w:szCs w:val="22"/>
        </w:rPr>
        <w:t>）</w:t>
      </w:r>
    </w:p>
  </w:footnote>
  <w:footnote w:id="41">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音淨＝淨音</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.30</w:t>
      </w:r>
      <w:r w:rsidRPr="00C727C5">
        <w:rPr>
          <w:rFonts w:hAnsi="新細明體" w:cs="Roman Unicode"/>
          <w:sz w:val="22"/>
          <w:szCs w:val="22"/>
        </w:rPr>
        <w:t>）</w:t>
      </w:r>
    </w:p>
  </w:footnote>
  <w:footnote w:id="42">
    <w:p w:rsidR="000B105D" w:rsidRPr="00C727C5" w:rsidRDefault="000B105D" w:rsidP="003D5863">
      <w:pPr>
        <w:pStyle w:val="FootnoteText"/>
        <w:spacing w:line="0" w:lineRule="atLeast"/>
        <w:ind w:left="253" w:hangingChars="115" w:hanging="253"/>
        <w:jc w:val="both"/>
        <w:rPr>
          <w:sz w:val="22"/>
          <w:szCs w:val="22"/>
        </w:rPr>
      </w:pPr>
      <w:r w:rsidRPr="000249F6">
        <w:rPr>
          <w:rStyle w:val="FootnoteReference"/>
          <w:sz w:val="22"/>
          <w:szCs w:val="22"/>
        </w:rPr>
        <w:footnoteRef/>
      </w:r>
      <w:r w:rsidRPr="000249F6">
        <w:rPr>
          <w:sz w:val="22"/>
          <w:szCs w:val="22"/>
        </w:rPr>
        <w:t xml:space="preserve"> </w:t>
      </w:r>
      <w:r w:rsidRPr="00C727C5">
        <w:rPr>
          <w:rFonts w:hint="eastAsia"/>
          <w:sz w:val="22"/>
          <w:szCs w:val="22"/>
        </w:rPr>
        <w:t>參見《摩訶般若波羅蜜經》卷</w:t>
      </w:r>
      <w:r w:rsidRPr="00C727C5">
        <w:rPr>
          <w:rFonts w:hint="eastAsia"/>
          <w:sz w:val="22"/>
          <w:szCs w:val="22"/>
        </w:rPr>
        <w:t>23</w:t>
      </w:r>
      <w:r w:rsidRPr="00C727C5">
        <w:rPr>
          <w:rFonts w:hint="eastAsia"/>
          <w:sz w:val="22"/>
          <w:szCs w:val="22"/>
        </w:rPr>
        <w:t>：「</w:t>
      </w:r>
      <w:r w:rsidRPr="00C727C5">
        <w:rPr>
          <w:rFonts w:ascii="標楷體" w:eastAsia="標楷體" w:hAnsi="標楷體" w:hint="eastAsia"/>
          <w:sz w:val="22"/>
          <w:szCs w:val="22"/>
        </w:rPr>
        <w:t>菩薩摩訶薩行般若波羅蜜時，能具足無相尸羅波羅蜜而入菩薩位，入菩薩位已得無生法忍，行道種智得報得五神通，住</w:t>
      </w:r>
      <w:r w:rsidRPr="00C727C5">
        <w:rPr>
          <w:rFonts w:ascii="標楷體" w:eastAsia="標楷體" w:hAnsi="標楷體" w:hint="eastAsia"/>
          <w:b/>
          <w:sz w:val="22"/>
          <w:szCs w:val="22"/>
        </w:rPr>
        <w:t>五百陀羅尼門</w:t>
      </w:r>
      <w:r w:rsidRPr="00C727C5">
        <w:rPr>
          <w:rFonts w:ascii="標楷體" w:eastAsia="標楷體" w:hAnsi="標楷體" w:hint="eastAsia"/>
          <w:sz w:val="22"/>
          <w:szCs w:val="22"/>
        </w:rPr>
        <w:t>，得四無閡智，從一佛國至一佛國供養諸佛，成就眾生淨佛國土，雖入五道中，生死業報不能染污。</w:t>
      </w:r>
      <w:r w:rsidRPr="00C727C5">
        <w:rPr>
          <w:rFonts w:hint="eastAsia"/>
          <w:sz w:val="22"/>
          <w:szCs w:val="22"/>
        </w:rPr>
        <w:t>」（大正</w:t>
      </w:r>
      <w:r w:rsidRPr="00C727C5">
        <w:rPr>
          <w:rFonts w:hint="eastAsia"/>
          <w:sz w:val="22"/>
          <w:szCs w:val="22"/>
        </w:rPr>
        <w:t>8</w:t>
      </w:r>
      <w:r w:rsidRPr="00C727C5">
        <w:rPr>
          <w:rFonts w:hint="eastAsia"/>
          <w:sz w:val="22"/>
          <w:szCs w:val="22"/>
        </w:rPr>
        <w:t>，</w:t>
      </w:r>
      <w:r w:rsidRPr="00C727C5">
        <w:rPr>
          <w:rFonts w:hint="eastAsia"/>
          <w:sz w:val="22"/>
          <w:szCs w:val="22"/>
        </w:rPr>
        <w:t>390b24-c1</w:t>
      </w:r>
      <w:r w:rsidRPr="00C727C5">
        <w:rPr>
          <w:rFonts w:hint="eastAsia"/>
          <w:sz w:val="22"/>
          <w:szCs w:val="22"/>
        </w:rPr>
        <w:t>）</w:t>
      </w:r>
    </w:p>
    <w:p w:rsidR="000B105D" w:rsidRPr="00C727C5" w:rsidRDefault="000B105D" w:rsidP="003D5863">
      <w:pPr>
        <w:pStyle w:val="FootnoteText"/>
        <w:ind w:leftChars="105" w:left="252"/>
        <w:jc w:val="both"/>
        <w:rPr>
          <w:sz w:val="22"/>
          <w:szCs w:val="22"/>
        </w:rPr>
      </w:pPr>
      <w:r w:rsidRPr="00C727C5">
        <w:rPr>
          <w:rFonts w:hint="eastAsia"/>
          <w:sz w:val="22"/>
          <w:szCs w:val="22"/>
        </w:rPr>
        <w:t>《大智度論》卷</w:t>
      </w:r>
      <w:r w:rsidRPr="00C727C5">
        <w:rPr>
          <w:rFonts w:hint="eastAsia"/>
          <w:sz w:val="22"/>
          <w:szCs w:val="22"/>
        </w:rPr>
        <w:t>28</w:t>
      </w:r>
      <w:r w:rsidRPr="00C727C5">
        <w:rPr>
          <w:rFonts w:hint="eastAsia"/>
          <w:sz w:val="22"/>
          <w:szCs w:val="22"/>
        </w:rPr>
        <w:t>：「</w:t>
      </w:r>
      <w:r w:rsidRPr="00C727C5">
        <w:rPr>
          <w:rFonts w:ascii="標楷體" w:eastAsia="標楷體" w:hAnsi="標楷體" w:hint="eastAsia"/>
          <w:sz w:val="22"/>
          <w:szCs w:val="22"/>
        </w:rPr>
        <w:t>菩薩得是一切三世無礙明等諸三昧，於一一三昧中得無量阿僧祇陀羅尼，如是等和合，名為</w:t>
      </w:r>
      <w:r w:rsidRPr="00C727C5">
        <w:rPr>
          <w:rFonts w:ascii="標楷體" w:eastAsia="標楷體" w:hAnsi="標楷體" w:hint="eastAsia"/>
          <w:b/>
          <w:sz w:val="22"/>
          <w:szCs w:val="22"/>
        </w:rPr>
        <w:t>五百陀羅尼門</w:t>
      </w:r>
      <w:r w:rsidRPr="00C727C5">
        <w:rPr>
          <w:rFonts w:ascii="標楷體" w:eastAsia="標楷體" w:hAnsi="標楷體" w:hint="eastAsia"/>
          <w:sz w:val="22"/>
          <w:szCs w:val="22"/>
        </w:rPr>
        <w:t>，是為菩薩善法功德藏，如是名為陀羅尼門。</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C727C5">
          <w:rPr>
            <w:rFonts w:hint="eastAsia"/>
            <w:sz w:val="22"/>
            <w:szCs w:val="22"/>
          </w:rPr>
          <w:t>268a</w:t>
        </w:r>
      </w:smartTag>
      <w:r w:rsidRPr="00C727C5">
        <w:rPr>
          <w:rFonts w:hint="eastAsia"/>
          <w:sz w:val="22"/>
          <w:szCs w:val="22"/>
        </w:rPr>
        <w:t>29-b4</w:t>
      </w:r>
      <w:r w:rsidRPr="00C727C5">
        <w:rPr>
          <w:rFonts w:hint="eastAsia"/>
          <w:sz w:val="22"/>
          <w:szCs w:val="22"/>
        </w:rPr>
        <w:t>）</w:t>
      </w:r>
    </w:p>
  </w:footnote>
  <w:footnote w:id="43">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3D5863">
        <w:rPr>
          <w:sz w:val="22"/>
          <w:szCs w:val="22"/>
        </w:rPr>
        <w:t>另外</w:t>
      </w:r>
      <w:r w:rsidRPr="00C727C5">
        <w:rPr>
          <w:rFonts w:cs="Roman Unicode"/>
          <w:sz w:val="22"/>
          <w:szCs w:val="22"/>
        </w:rPr>
        <w:t>，「聲聞法中何以無陀羅尼名，但大乘中有」，參見《大智度論》卷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269</w:t>
      </w:r>
      <w:r w:rsidRPr="00C727C5">
        <w:rPr>
          <w:rFonts w:eastAsia="Roman Unicode" w:cs="Roman Unicode"/>
          <w:sz w:val="22"/>
          <w:szCs w:val="22"/>
        </w:rPr>
        <w:t>b</w:t>
      </w:r>
      <w:r w:rsidRPr="00C727C5">
        <w:rPr>
          <w:rFonts w:cs="Roman Unicode"/>
          <w:sz w:val="22"/>
          <w:szCs w:val="22"/>
        </w:rPr>
        <w:t>7-23</w:t>
      </w:r>
      <w:r w:rsidRPr="00C727C5">
        <w:rPr>
          <w:rFonts w:cs="Roman Unicode"/>
          <w:sz w:val="22"/>
          <w:szCs w:val="22"/>
        </w:rPr>
        <w:t>）。</w:t>
      </w:r>
    </w:p>
  </w:footnote>
  <w:footnote w:id="44">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三三昧，三者差別</w:t>
      </w:r>
      <w:r w:rsidRPr="00C727C5">
        <w:rPr>
          <w:sz w:val="22"/>
          <w:szCs w:val="22"/>
        </w:rPr>
        <w:t>：</w:t>
      </w:r>
    </w:p>
    <w:p w:rsidR="000B105D" w:rsidRPr="00C727C5" w:rsidRDefault="000B105D" w:rsidP="003D5863">
      <w:pPr>
        <w:pStyle w:val="FootnoteText"/>
        <w:spacing w:line="0" w:lineRule="atLeast"/>
        <w:ind w:leftChars="105" w:left="252"/>
        <w:jc w:val="both"/>
        <w:rPr>
          <w:sz w:val="22"/>
          <w:szCs w:val="22"/>
        </w:rPr>
      </w:pPr>
      <w:r w:rsidRPr="00C727C5">
        <w:rPr>
          <w:sz w:val="22"/>
          <w:szCs w:val="22"/>
        </w:rPr>
        <w:t>（一）無我我所，離十相，不為後世起三毒。</w:t>
      </w:r>
    </w:p>
    <w:p w:rsidR="000B105D" w:rsidRPr="00C727C5" w:rsidRDefault="000B105D" w:rsidP="003D5863">
      <w:pPr>
        <w:pStyle w:val="FootnoteText"/>
        <w:spacing w:line="0" w:lineRule="atLeast"/>
        <w:ind w:leftChars="105" w:left="252"/>
        <w:jc w:val="both"/>
        <w:rPr>
          <w:sz w:val="22"/>
          <w:szCs w:val="22"/>
        </w:rPr>
      </w:pPr>
      <w:r w:rsidRPr="00C727C5">
        <w:rPr>
          <w:sz w:val="22"/>
          <w:szCs w:val="22"/>
        </w:rPr>
        <w:t>（二）知畢竟空，不著諸法相，不觀諸法有無。</w:t>
      </w:r>
    </w:p>
    <w:p w:rsidR="000B105D" w:rsidRPr="00C727C5" w:rsidRDefault="000B105D" w:rsidP="003D5863">
      <w:pPr>
        <w:pStyle w:val="FootnoteText"/>
        <w:spacing w:line="0" w:lineRule="atLeast"/>
        <w:ind w:leftChars="105" w:left="252"/>
        <w:jc w:val="both"/>
        <w:rPr>
          <w:sz w:val="22"/>
          <w:szCs w:val="22"/>
        </w:rPr>
      </w:pPr>
      <w:r w:rsidRPr="00C727C5">
        <w:rPr>
          <w:sz w:val="22"/>
          <w:szCs w:val="22"/>
        </w:rPr>
        <w:t>（三）十八空，破諸相不念，不求諸有。</w:t>
      </w:r>
      <w:r>
        <w:rPr>
          <w:sz w:val="22"/>
          <w:szCs w:val="22"/>
        </w:rPr>
        <w:t xml:space="preserve">　　</w:t>
      </w:r>
      <w:r w:rsidRPr="00C727C5">
        <w:rPr>
          <w:sz w:val="22"/>
          <w:szCs w:val="22"/>
        </w:rPr>
        <w:t>（印順法師，《大智度論筆記》〔</w:t>
      </w:r>
      <w:r w:rsidRPr="00C727C5">
        <w:rPr>
          <w:sz w:val="22"/>
          <w:szCs w:val="22"/>
        </w:rPr>
        <w:t>A0</w:t>
      </w:r>
      <w:r w:rsidRPr="00C727C5">
        <w:rPr>
          <w:rFonts w:cs="新細明體"/>
          <w:sz w:val="22"/>
          <w:szCs w:val="22"/>
        </w:rPr>
        <w:t>49</w:t>
      </w:r>
      <w:r w:rsidRPr="00C727C5">
        <w:rPr>
          <w:sz w:val="22"/>
          <w:szCs w:val="22"/>
        </w:rPr>
        <w:t>〕</w:t>
      </w:r>
      <w:r w:rsidRPr="00C727C5">
        <w:rPr>
          <w:sz w:val="22"/>
          <w:szCs w:val="22"/>
        </w:rPr>
        <w:t>p.84</w:t>
      </w:r>
      <w:r w:rsidRPr="00C727C5">
        <w:rPr>
          <w:rFonts w:hAnsi="新細明體"/>
          <w:sz w:val="22"/>
          <w:szCs w:val="22"/>
        </w:rPr>
        <w:t>）</w:t>
      </w:r>
    </w:p>
  </w:footnote>
  <w:footnote w:id="45">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8</w:t>
      </w:r>
      <w:r w:rsidRPr="00C727C5">
        <w:rPr>
          <w:rFonts w:cs="Roman Unicode"/>
          <w:sz w:val="22"/>
          <w:szCs w:val="22"/>
        </w:rPr>
        <w:t>（</w:t>
      </w:r>
      <w:r w:rsidRPr="00C727C5">
        <w:rPr>
          <w:rFonts w:cs="Roman Unicode"/>
          <w:sz w:val="22"/>
          <w:szCs w:val="22"/>
        </w:rPr>
        <w:t>9</w:t>
      </w:r>
      <w:r w:rsidRPr="00C727C5">
        <w:rPr>
          <w:rFonts w:cs="Roman Unicode"/>
          <w:sz w:val="22"/>
          <w:szCs w:val="22"/>
        </w:rPr>
        <w:t>經）《眾集經》（大正</w:t>
      </w:r>
      <w:r w:rsidRPr="00C727C5">
        <w:rPr>
          <w:rFonts w:cs="Roman Unicode"/>
          <w:sz w:val="22"/>
          <w:szCs w:val="22"/>
        </w:rPr>
        <w:t>1</w:t>
      </w:r>
      <w:r w:rsidRPr="00C727C5">
        <w:rPr>
          <w:rFonts w:cs="Roman Unicode"/>
          <w:sz w:val="22"/>
          <w:szCs w:val="22"/>
        </w:rPr>
        <w:t>，</w:t>
      </w:r>
      <w:r w:rsidRPr="00C727C5">
        <w:rPr>
          <w:rFonts w:cs="Roman Unicode"/>
          <w:sz w:val="22"/>
          <w:szCs w:val="22"/>
        </w:rPr>
        <w:t>50b1-2</w:t>
      </w:r>
      <w:r w:rsidRPr="00C727C5">
        <w:rPr>
          <w:rFonts w:cs="Roman Unicode"/>
          <w:sz w:val="22"/>
          <w:szCs w:val="22"/>
        </w:rPr>
        <w:t>）</w:t>
      </w:r>
      <w:r w:rsidRPr="00C727C5">
        <w:rPr>
          <w:rFonts w:cs="Roman Unicode" w:hint="eastAsia"/>
          <w:sz w:val="22"/>
          <w:szCs w:val="22"/>
        </w:rPr>
        <w:t>；</w:t>
      </w:r>
      <w:r w:rsidRPr="00C727C5">
        <w:rPr>
          <w:rFonts w:cs="Roman Unicode"/>
          <w:sz w:val="22"/>
          <w:szCs w:val="22"/>
        </w:rPr>
        <w:t>《增壹阿含經》卷</w:t>
      </w:r>
      <w:r w:rsidRPr="00C727C5">
        <w:rPr>
          <w:rFonts w:cs="Roman Unicode"/>
          <w:sz w:val="22"/>
          <w:szCs w:val="22"/>
        </w:rPr>
        <w:t>16</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630</w:t>
      </w:r>
      <w:r w:rsidRPr="00C727C5">
        <w:rPr>
          <w:rFonts w:eastAsia="Roman Unicode" w:cs="Roman Unicode"/>
          <w:sz w:val="22"/>
          <w:szCs w:val="22"/>
        </w:rPr>
        <w:t>a</w:t>
      </w:r>
      <w:r w:rsidRPr="00C727C5">
        <w:rPr>
          <w:rFonts w:cs="Roman Unicode"/>
          <w:sz w:val="22"/>
          <w:szCs w:val="22"/>
        </w:rPr>
        <w:t>29-</w:t>
      </w:r>
      <w:r w:rsidRPr="00C727C5">
        <w:rPr>
          <w:rFonts w:eastAsia="Roman Unicode" w:cs="Roman Unicode"/>
          <w:sz w:val="22"/>
          <w:szCs w:val="22"/>
        </w:rPr>
        <w:t>b</w:t>
      </w:r>
      <w:r w:rsidRPr="00C727C5">
        <w:rPr>
          <w:rFonts w:cs="Roman Unicode"/>
          <w:sz w:val="22"/>
          <w:szCs w:val="22"/>
        </w:rPr>
        <w:t>17</w:t>
      </w:r>
      <w:r w:rsidRPr="00C727C5">
        <w:rPr>
          <w:rFonts w:cs="Roman Unicode"/>
          <w:sz w:val="22"/>
          <w:szCs w:val="22"/>
        </w:rPr>
        <w:t>）</w:t>
      </w:r>
      <w:r w:rsidRPr="00C727C5">
        <w:rPr>
          <w:rFonts w:cs="Roman Unicode" w:hint="eastAsia"/>
          <w:sz w:val="22"/>
          <w:szCs w:val="22"/>
        </w:rPr>
        <w:t>；</w:t>
      </w:r>
      <w:r w:rsidRPr="00C727C5">
        <w:rPr>
          <w:rFonts w:cs="Roman Unicode"/>
          <w:sz w:val="22"/>
          <w:szCs w:val="22"/>
        </w:rPr>
        <w:t>《阿毘達磨大毘婆沙論》卷</w:t>
      </w:r>
      <w:r w:rsidRPr="00C727C5">
        <w:rPr>
          <w:rFonts w:cs="Roman Unicode"/>
          <w:sz w:val="22"/>
          <w:szCs w:val="22"/>
        </w:rPr>
        <w:t>104</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538</w:t>
      </w:r>
      <w:r w:rsidRPr="00C727C5">
        <w:rPr>
          <w:rFonts w:eastAsia="Roman Unicode" w:cs="Roman Unicode"/>
          <w:sz w:val="22"/>
          <w:szCs w:val="22"/>
        </w:rPr>
        <w:t>a</w:t>
      </w:r>
      <w:r w:rsidRPr="00C727C5">
        <w:rPr>
          <w:rFonts w:cs="Roman Unicode"/>
          <w:sz w:val="22"/>
          <w:szCs w:val="22"/>
        </w:rPr>
        <w:t>19-541</w:t>
      </w:r>
      <w:r w:rsidRPr="00C727C5">
        <w:rPr>
          <w:rFonts w:eastAsia="Roman Unicode" w:cs="Roman Unicode"/>
          <w:sz w:val="22"/>
          <w:szCs w:val="22"/>
        </w:rPr>
        <w:t>c</w:t>
      </w:r>
      <w:r w:rsidRPr="00C727C5">
        <w:rPr>
          <w:rFonts w:cs="Roman Unicode"/>
          <w:sz w:val="22"/>
          <w:szCs w:val="22"/>
        </w:rPr>
        <w:t>16</w:t>
      </w:r>
      <w:r w:rsidRPr="00C727C5">
        <w:rPr>
          <w:rFonts w:cs="Roman Unicode"/>
          <w:sz w:val="22"/>
          <w:szCs w:val="22"/>
        </w:rPr>
        <w:t>）</w:t>
      </w:r>
      <w:r w:rsidRPr="00C727C5">
        <w:rPr>
          <w:rFonts w:cs="Roman Unicode" w:hint="eastAsia"/>
          <w:sz w:val="22"/>
          <w:szCs w:val="22"/>
        </w:rPr>
        <w:t>；</w:t>
      </w:r>
      <w:r w:rsidRPr="00C727C5">
        <w:rPr>
          <w:rFonts w:cs="Roman Unicode"/>
          <w:sz w:val="22"/>
          <w:szCs w:val="22"/>
        </w:rPr>
        <w:t>《大智度論》卷</w:t>
      </w:r>
      <w:r w:rsidRPr="00C727C5">
        <w:rPr>
          <w:rFonts w:cs="Roman Unicode" w:hint="eastAsia"/>
          <w:sz w:val="22"/>
          <w:szCs w:val="22"/>
        </w:rPr>
        <w:t>20</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a"/>
          <w:attr w:name="SourceValue" w:val="206"/>
          <w:attr w:name="HasSpace" w:val="False"/>
          <w:attr w:name="Negative" w:val="False"/>
          <w:attr w:name="NumberType" w:val="1"/>
          <w:attr w:name="TCSC" w:val="0"/>
        </w:smartTagPr>
        <w:r w:rsidRPr="00C727C5">
          <w:rPr>
            <w:rFonts w:cs="Roman Unicode"/>
            <w:sz w:val="22"/>
            <w:szCs w:val="22"/>
          </w:rPr>
          <w:t>206a</w:t>
        </w:r>
      </w:smartTag>
      <w:r w:rsidRPr="00C727C5">
        <w:rPr>
          <w:rFonts w:cs="Roman Unicode"/>
          <w:sz w:val="22"/>
          <w:szCs w:val="22"/>
        </w:rPr>
        <w:t>8</w:t>
      </w:r>
      <w:r w:rsidRPr="00C727C5">
        <w:rPr>
          <w:rFonts w:cs="Roman Unicode" w:hint="eastAsia"/>
          <w:sz w:val="22"/>
          <w:szCs w:val="22"/>
        </w:rPr>
        <w:t>-</w:t>
      </w:r>
      <w:r w:rsidRPr="00C727C5">
        <w:rPr>
          <w:rFonts w:cs="Roman Unicode"/>
          <w:sz w:val="22"/>
          <w:szCs w:val="22"/>
        </w:rPr>
        <w:t>208a2</w:t>
      </w:r>
      <w:r w:rsidRPr="00C727C5">
        <w:rPr>
          <w:rFonts w:cs="Roman Unicode"/>
          <w:sz w:val="22"/>
          <w:szCs w:val="22"/>
        </w:rPr>
        <w:t>）</w:t>
      </w:r>
      <w:r w:rsidRPr="00C727C5">
        <w:rPr>
          <w:rFonts w:cs="Roman Unicode" w:hint="eastAsia"/>
          <w:sz w:val="22"/>
          <w:szCs w:val="22"/>
        </w:rPr>
        <w:t>。</w:t>
      </w:r>
    </w:p>
  </w:footnote>
  <w:footnote w:id="46">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rFonts w:hint="eastAsia"/>
          <w:sz w:val="22"/>
          <w:szCs w:val="22"/>
        </w:rPr>
        <w:t>五塵：色、聲、香、味、觸。</w:t>
      </w:r>
    </w:p>
  </w:footnote>
  <w:footnote w:id="47">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27C5">
        <w:rPr>
          <w:rFonts w:cs="Roman Unicode" w:hint="eastAsia"/>
          <w:sz w:val="22"/>
          <w:szCs w:val="22"/>
        </w:rPr>
        <w:t>參見</w:t>
      </w:r>
      <w:r w:rsidRPr="00C727C5">
        <w:rPr>
          <w:rFonts w:cs="Roman Unicode"/>
          <w:sz w:val="22"/>
          <w:szCs w:val="22"/>
        </w:rPr>
        <w:t>《阿毘達磨大毘婆沙論》卷</w:t>
      </w:r>
      <w:r w:rsidRPr="00C727C5">
        <w:rPr>
          <w:rFonts w:cs="Roman Unicode"/>
          <w:sz w:val="22"/>
          <w:szCs w:val="22"/>
        </w:rPr>
        <w:t>33</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172</w:t>
      </w:r>
      <w:r w:rsidRPr="00C727C5">
        <w:rPr>
          <w:rFonts w:eastAsia="Roman Unicode" w:cs="Roman Unicode"/>
          <w:sz w:val="22"/>
          <w:szCs w:val="22"/>
        </w:rPr>
        <w:t>a</w:t>
      </w:r>
      <w:r w:rsidRPr="00C727C5">
        <w:rPr>
          <w:rFonts w:cs="Roman Unicode"/>
          <w:sz w:val="22"/>
          <w:szCs w:val="22"/>
        </w:rPr>
        <w:t>10-27</w:t>
      </w:r>
      <w:r w:rsidRPr="00C727C5">
        <w:rPr>
          <w:rFonts w:cs="Roman Unicode"/>
          <w:sz w:val="22"/>
          <w:szCs w:val="22"/>
        </w:rPr>
        <w:t>）。</w:t>
      </w:r>
    </w:p>
  </w:footnote>
  <w:footnote w:id="48">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實相：所謂畢竟空。（印順法師，《大智度論筆記》〔</w:t>
      </w:r>
      <w:r w:rsidRPr="00C727C5">
        <w:rPr>
          <w:rFonts w:eastAsia="Roman Unicode"/>
          <w:sz w:val="22"/>
          <w:szCs w:val="22"/>
        </w:rPr>
        <w:t>C</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.184</w:t>
      </w:r>
      <w:r w:rsidRPr="00C727C5">
        <w:rPr>
          <w:sz w:val="22"/>
          <w:szCs w:val="22"/>
        </w:rPr>
        <w:t>）</w:t>
      </w:r>
    </w:p>
  </w:footnote>
  <w:footnote w:id="49">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恐怖：見有見無。</w:t>
      </w:r>
      <w:r w:rsidRPr="00C727C5">
        <w:rPr>
          <w:sz w:val="22"/>
          <w:szCs w:val="22"/>
        </w:rPr>
        <w:t>（印順法師，《大智度論筆記》〔</w:t>
      </w:r>
      <w:r w:rsidRPr="00C727C5">
        <w:rPr>
          <w:rFonts w:eastAsia="Roman Unicode" w:cs="Roman Unicode"/>
          <w:sz w:val="22"/>
          <w:szCs w:val="22"/>
        </w:rPr>
        <w:t>C</w:t>
      </w:r>
      <w:r w:rsidRPr="00C727C5">
        <w:rPr>
          <w:sz w:val="22"/>
          <w:szCs w:val="22"/>
        </w:rPr>
        <w:t>012</w:t>
      </w:r>
      <w:r w:rsidRPr="00C727C5">
        <w:rPr>
          <w:sz w:val="22"/>
          <w:szCs w:val="22"/>
        </w:rPr>
        <w:t>〕</w:t>
      </w:r>
      <w:r w:rsidRPr="00C727C5">
        <w:rPr>
          <w:rFonts w:eastAsia="Roman Unicode" w:cs="Roman Unicode"/>
          <w:sz w:val="22"/>
          <w:szCs w:val="22"/>
        </w:rPr>
        <w:t>p</w:t>
      </w:r>
      <w:r w:rsidRPr="00C727C5">
        <w:rPr>
          <w:sz w:val="22"/>
          <w:szCs w:val="22"/>
        </w:rPr>
        <w:t>.204</w:t>
      </w:r>
      <w:r w:rsidRPr="00C727C5">
        <w:rPr>
          <w:sz w:val="22"/>
          <w:szCs w:val="22"/>
        </w:rPr>
        <w:t>）</w:t>
      </w:r>
    </w:p>
    <w:p w:rsidR="000B105D" w:rsidRPr="00C727C5" w:rsidRDefault="000B105D" w:rsidP="003D5863">
      <w:pPr>
        <w:pStyle w:val="FootnoteText"/>
        <w:spacing w:line="0" w:lineRule="atLeast"/>
        <w:ind w:leftChars="105" w:left="252"/>
        <w:jc w:val="both"/>
        <w:rPr>
          <w:rFonts w:cs="Roman Unicode"/>
          <w:sz w:val="22"/>
          <w:szCs w:val="22"/>
        </w:rPr>
      </w:pPr>
      <w:r w:rsidRPr="00C727C5">
        <w:rPr>
          <w:rFonts w:cs="Roman Unicode"/>
          <w:sz w:val="22"/>
          <w:szCs w:val="22"/>
        </w:rPr>
        <w:t>參見《法句經》卷</w:t>
      </w:r>
      <w:r w:rsidRPr="00C727C5">
        <w:rPr>
          <w:rFonts w:cs="Roman Unicode"/>
          <w:sz w:val="22"/>
          <w:szCs w:val="22"/>
        </w:rPr>
        <w:t>2</w:t>
      </w:r>
      <w:r w:rsidRPr="00C727C5">
        <w:rPr>
          <w:rFonts w:cs="Roman Unicode"/>
          <w:sz w:val="22"/>
          <w:szCs w:val="22"/>
        </w:rPr>
        <w:t>〈</w:t>
      </w:r>
      <w:r w:rsidRPr="00C727C5">
        <w:rPr>
          <w:rFonts w:cs="Roman Unicode" w:hint="eastAsia"/>
          <w:sz w:val="22"/>
          <w:szCs w:val="22"/>
        </w:rPr>
        <w:t>36</w:t>
      </w:r>
      <w:r w:rsidR="0039664E">
        <w:rPr>
          <w:rFonts w:cs="Roman Unicode"/>
          <w:sz w:val="22"/>
          <w:szCs w:val="22"/>
        </w:rPr>
        <w:t xml:space="preserve"> </w:t>
      </w:r>
      <w:r w:rsidRPr="00C727C5">
        <w:rPr>
          <w:rFonts w:cs="Roman Unicode"/>
          <w:sz w:val="22"/>
          <w:szCs w:val="22"/>
        </w:rPr>
        <w:t>泥洹品〉（大正</w:t>
      </w:r>
      <w:r w:rsidRPr="00C727C5">
        <w:rPr>
          <w:rFonts w:cs="Roman Unicode"/>
          <w:sz w:val="22"/>
          <w:szCs w:val="22"/>
        </w:rPr>
        <w:t>4</w:t>
      </w:r>
      <w:r w:rsidRPr="00C727C5">
        <w:rPr>
          <w:rFonts w:cs="Roman Unicode"/>
          <w:sz w:val="22"/>
          <w:szCs w:val="22"/>
        </w:rPr>
        <w:t>，</w:t>
      </w:r>
      <w:r w:rsidRPr="00C727C5">
        <w:rPr>
          <w:rFonts w:cs="Roman Unicode"/>
          <w:sz w:val="22"/>
          <w:szCs w:val="22"/>
        </w:rPr>
        <w:t>573</w:t>
      </w:r>
      <w:r w:rsidRPr="00C727C5">
        <w:rPr>
          <w:rFonts w:eastAsia="Roman Unicode" w:cs="Roman Unicode"/>
          <w:sz w:val="22"/>
          <w:szCs w:val="22"/>
        </w:rPr>
        <w:t>b</w:t>
      </w:r>
      <w:r w:rsidRPr="00C727C5">
        <w:rPr>
          <w:rFonts w:cs="Roman Unicode"/>
          <w:sz w:val="22"/>
          <w:szCs w:val="22"/>
        </w:rPr>
        <w:t>14-574</w:t>
      </w:r>
      <w:r w:rsidRPr="00C727C5">
        <w:rPr>
          <w:rFonts w:eastAsia="Roman Unicode" w:cs="Roman Unicode"/>
          <w:sz w:val="22"/>
          <w:szCs w:val="22"/>
        </w:rPr>
        <w:t>a</w:t>
      </w:r>
      <w:r w:rsidRPr="00C727C5">
        <w:rPr>
          <w:rFonts w:cs="Roman Unicode"/>
          <w:sz w:val="22"/>
          <w:szCs w:val="22"/>
        </w:rPr>
        <w:t>6</w:t>
      </w:r>
      <w:r w:rsidRPr="00C727C5">
        <w:rPr>
          <w:rFonts w:cs="Roman Unicode"/>
          <w:sz w:val="22"/>
          <w:szCs w:val="22"/>
        </w:rPr>
        <w:t>）。</w:t>
      </w:r>
    </w:p>
  </w:footnote>
  <w:footnote w:id="50">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3D5863">
        <w:rPr>
          <w:sz w:val="22"/>
          <w:szCs w:val="22"/>
        </w:rPr>
        <w:t>參見</w:t>
      </w:r>
      <w:r w:rsidRPr="00C727C5">
        <w:rPr>
          <w:rFonts w:cs="Roman Unicode"/>
          <w:sz w:val="22"/>
          <w:szCs w:val="22"/>
        </w:rPr>
        <w:t>《中論》卷</w:t>
      </w:r>
      <w:r w:rsidRPr="00C727C5">
        <w:rPr>
          <w:rFonts w:cs="Roman Unicode"/>
          <w:sz w:val="22"/>
          <w:szCs w:val="22"/>
        </w:rPr>
        <w:t>3</w:t>
      </w:r>
      <w:r w:rsidRPr="00C727C5">
        <w:rPr>
          <w:rFonts w:cs="Roman Unicode"/>
          <w:sz w:val="22"/>
          <w:szCs w:val="22"/>
        </w:rPr>
        <w:t>〈</w:t>
      </w:r>
      <w:r w:rsidRPr="00C727C5">
        <w:rPr>
          <w:rFonts w:cs="Roman Unicode" w:hint="eastAsia"/>
          <w:sz w:val="22"/>
          <w:szCs w:val="22"/>
        </w:rPr>
        <w:t>18</w:t>
      </w:r>
      <w:r w:rsidR="0039664E">
        <w:rPr>
          <w:rFonts w:cs="Roman Unicode"/>
          <w:sz w:val="22"/>
          <w:szCs w:val="22"/>
        </w:rPr>
        <w:t xml:space="preserve"> </w:t>
      </w:r>
      <w:r w:rsidRPr="00C727C5">
        <w:rPr>
          <w:rFonts w:cs="Roman Unicode"/>
          <w:sz w:val="22"/>
          <w:szCs w:val="22"/>
        </w:rPr>
        <w:t>觀法品〉：「</w:t>
      </w:r>
      <w:r w:rsidRPr="00C727C5">
        <w:rPr>
          <w:rFonts w:eastAsia="標楷體" w:cs="Roman Unicode"/>
          <w:sz w:val="22"/>
          <w:szCs w:val="22"/>
        </w:rPr>
        <w:t>諸法實相者，心行言語斷，無生亦無滅，寂滅如涅槃</w:t>
      </w:r>
      <w:r w:rsidRPr="00C727C5">
        <w:rPr>
          <w:rFonts w:cs="Roman Unicode"/>
          <w:sz w:val="22"/>
          <w:szCs w:val="22"/>
        </w:rPr>
        <w:t>。」（大正</w:t>
      </w:r>
      <w:r w:rsidRPr="00C727C5">
        <w:rPr>
          <w:rFonts w:cs="Roman Unicode"/>
          <w:sz w:val="22"/>
          <w:szCs w:val="22"/>
        </w:rPr>
        <w:t>30</w:t>
      </w:r>
      <w:r w:rsidRPr="00C727C5">
        <w:rPr>
          <w:rFonts w:cs="Roman Unicode"/>
          <w:sz w:val="22"/>
          <w:szCs w:val="22"/>
        </w:rPr>
        <w:t>，</w:t>
      </w:r>
      <w:smartTag w:uri="urn:schemas-microsoft-com:office:smarttags" w:element="chmetcnv">
        <w:smartTagPr>
          <w:attr w:name="UnitName" w:val="a"/>
          <w:attr w:name="SourceValue" w:val="24"/>
          <w:attr w:name="HasSpace" w:val="False"/>
          <w:attr w:name="Negative" w:val="False"/>
          <w:attr w:name="NumberType" w:val="1"/>
          <w:attr w:name="TCSC" w:val="0"/>
        </w:smartTagPr>
        <w:r w:rsidRPr="00C727C5">
          <w:rPr>
            <w:rFonts w:cs="Roman Unicode"/>
            <w:sz w:val="22"/>
            <w:szCs w:val="22"/>
          </w:rPr>
          <w:t>24a</w:t>
        </w:r>
      </w:smartTag>
      <w:r w:rsidRPr="00C727C5">
        <w:rPr>
          <w:rFonts w:cs="Roman Unicode"/>
          <w:sz w:val="22"/>
          <w:szCs w:val="22"/>
        </w:rPr>
        <w:t>3-4</w:t>
      </w:r>
      <w:r w:rsidRPr="00C727C5">
        <w:rPr>
          <w:rFonts w:cs="Roman Unicode"/>
          <w:sz w:val="22"/>
          <w:szCs w:val="22"/>
        </w:rPr>
        <w:t>），另參見《大智度論》卷</w:t>
      </w:r>
      <w:r w:rsidRPr="00C727C5">
        <w:rPr>
          <w:rFonts w:cs="Roman Unicode"/>
          <w:sz w:val="22"/>
          <w:szCs w:val="22"/>
        </w:rPr>
        <w:t>15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170</w:t>
      </w:r>
      <w:r w:rsidRPr="00C727C5">
        <w:rPr>
          <w:rFonts w:eastAsia="Roman Unicode" w:cs="Roman Unicode"/>
          <w:sz w:val="22"/>
          <w:szCs w:val="22"/>
        </w:rPr>
        <w:t>b</w:t>
      </w:r>
      <w:r w:rsidRPr="00C727C5">
        <w:rPr>
          <w:rFonts w:cs="Roman Unicode"/>
          <w:sz w:val="22"/>
          <w:szCs w:val="22"/>
        </w:rPr>
        <w:t>13-23</w:t>
      </w:r>
      <w:r w:rsidRPr="00C727C5">
        <w:rPr>
          <w:rFonts w:cs="Roman Unicode"/>
          <w:sz w:val="22"/>
          <w:szCs w:val="22"/>
        </w:rPr>
        <w:t>）。</w:t>
      </w:r>
    </w:p>
  </w:footnote>
  <w:footnote w:id="51">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3D5863">
        <w:rPr>
          <w:sz w:val="22"/>
          <w:szCs w:val="22"/>
        </w:rPr>
        <w:t>有關</w:t>
      </w:r>
      <w:r w:rsidRPr="00C727C5">
        <w:rPr>
          <w:rFonts w:cs="Roman Unicode"/>
          <w:sz w:val="22"/>
          <w:szCs w:val="22"/>
        </w:rPr>
        <w:t>十八空，參見《大智度論》卷</w:t>
      </w:r>
      <w:r w:rsidRPr="00C727C5">
        <w:rPr>
          <w:rFonts w:cs="Roman Unicode"/>
          <w:sz w:val="22"/>
          <w:szCs w:val="22"/>
        </w:rPr>
        <w:t>31</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285</w:t>
      </w:r>
      <w:r w:rsidRPr="00C727C5">
        <w:rPr>
          <w:rFonts w:eastAsia="Roman Unicode" w:cs="Roman Unicode"/>
          <w:sz w:val="22"/>
          <w:szCs w:val="22"/>
        </w:rPr>
        <w:t>b</w:t>
      </w:r>
      <w:r w:rsidRPr="00C727C5">
        <w:rPr>
          <w:rFonts w:cs="Roman Unicode"/>
          <w:sz w:val="22"/>
          <w:szCs w:val="22"/>
        </w:rPr>
        <w:t>1-296</w:t>
      </w:r>
      <w:r w:rsidRPr="00C727C5">
        <w:rPr>
          <w:rFonts w:eastAsia="Roman Unicode" w:cs="Roman Unicode"/>
          <w:sz w:val="22"/>
          <w:szCs w:val="22"/>
        </w:rPr>
        <w:t>b</w:t>
      </w:r>
      <w:r w:rsidRPr="00C727C5">
        <w:rPr>
          <w:rFonts w:cs="Roman Unicode"/>
          <w:sz w:val="22"/>
          <w:szCs w:val="22"/>
        </w:rPr>
        <w:t>3</w:t>
      </w:r>
      <w:r w:rsidRPr="00C727C5">
        <w:rPr>
          <w:rFonts w:cs="Roman Unicode"/>
          <w:sz w:val="22"/>
          <w:szCs w:val="22"/>
        </w:rPr>
        <w:t>）。</w:t>
      </w:r>
    </w:p>
  </w:footnote>
  <w:footnote w:id="52">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27C5">
        <w:rPr>
          <w:rFonts w:cs="Roman Unicode"/>
          <w:sz w:val="22"/>
          <w:szCs w:val="22"/>
        </w:rPr>
        <w:t>〔丹注云五道生有本有死有中有業〕十四字－</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〔丹注云〕－</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.43</w:t>
      </w:r>
      <w:r w:rsidRPr="00C727C5">
        <w:rPr>
          <w:rFonts w:cs="Roman Unicode"/>
          <w:sz w:val="22"/>
          <w:szCs w:val="22"/>
        </w:rPr>
        <w:t>）</w:t>
      </w:r>
    </w:p>
  </w:footnote>
  <w:footnote w:id="53">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bCs/>
          <w:sz w:val="22"/>
          <w:szCs w:val="22"/>
        </w:rPr>
        <w:t>三三昧之殊勝</w:t>
      </w:r>
      <w:r w:rsidRPr="00C727C5">
        <w:rPr>
          <w:sz w:val="22"/>
          <w:szCs w:val="22"/>
        </w:rPr>
        <w:t>：能得涅槃門，令心平等不動，唯此是實三昧。（印順法師，《大智度論筆記》〔</w:t>
      </w:r>
      <w:r w:rsidRPr="00C727C5">
        <w:rPr>
          <w:rFonts w:eastAsia="Roman Unicode" w:cs="Roman Unicode"/>
          <w:sz w:val="22"/>
          <w:szCs w:val="22"/>
        </w:rPr>
        <w:t>A</w:t>
      </w:r>
      <w:r w:rsidRPr="00C727C5">
        <w:rPr>
          <w:sz w:val="22"/>
          <w:szCs w:val="22"/>
        </w:rPr>
        <w:t>049</w:t>
      </w:r>
      <w:r w:rsidRPr="00C727C5">
        <w:rPr>
          <w:sz w:val="22"/>
          <w:szCs w:val="22"/>
        </w:rPr>
        <w:t>〕</w:t>
      </w:r>
      <w:r w:rsidRPr="00C727C5">
        <w:rPr>
          <w:rFonts w:eastAsia="Roman Unicode" w:cs="Roman Unicode"/>
          <w:sz w:val="22"/>
          <w:szCs w:val="22"/>
        </w:rPr>
        <w:t>p</w:t>
      </w:r>
      <w:r w:rsidRPr="00C727C5">
        <w:rPr>
          <w:sz w:val="22"/>
          <w:szCs w:val="22"/>
        </w:rPr>
        <w:t>.84</w:t>
      </w:r>
      <w:r w:rsidRPr="00C727C5">
        <w:rPr>
          <w:sz w:val="22"/>
          <w:szCs w:val="22"/>
        </w:rPr>
        <w:t>）</w:t>
      </w:r>
    </w:p>
  </w:footnote>
  <w:footnote w:id="54">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202A19">
        <w:rPr>
          <w:b/>
          <w:bCs/>
          <w:spacing w:val="-4"/>
          <w:sz w:val="22"/>
          <w:szCs w:val="22"/>
        </w:rPr>
        <w:t>三三昧與餘定之比較</w:t>
      </w:r>
      <w:r w:rsidRPr="00202A19">
        <w:rPr>
          <w:spacing w:val="-4"/>
          <w:sz w:val="22"/>
          <w:szCs w:val="22"/>
        </w:rPr>
        <w:t>：餘或愛多</w:t>
      </w:r>
      <w:r w:rsidRPr="00202A19">
        <w:rPr>
          <w:rFonts w:hint="eastAsia"/>
          <w:spacing w:val="-4"/>
          <w:sz w:val="22"/>
          <w:szCs w:val="22"/>
        </w:rPr>
        <w:t>、</w:t>
      </w:r>
      <w:r w:rsidRPr="00202A19">
        <w:rPr>
          <w:spacing w:val="-4"/>
          <w:sz w:val="22"/>
          <w:szCs w:val="22"/>
        </w:rPr>
        <w:t>慢多</w:t>
      </w:r>
      <w:r w:rsidRPr="00202A19">
        <w:rPr>
          <w:rFonts w:hint="eastAsia"/>
          <w:spacing w:val="-4"/>
          <w:sz w:val="22"/>
          <w:szCs w:val="22"/>
        </w:rPr>
        <w:t>、</w:t>
      </w:r>
      <w:r w:rsidRPr="00202A19">
        <w:rPr>
          <w:spacing w:val="-4"/>
          <w:sz w:val="22"/>
          <w:szCs w:val="22"/>
        </w:rPr>
        <w:t>見多，此實。</w:t>
      </w:r>
      <w:r w:rsidRPr="00202A19">
        <w:rPr>
          <w:spacing w:val="-4"/>
          <w:sz w:val="22"/>
        </w:rPr>
        <w:t>（印順法師，《大智度論筆記》〔</w:t>
      </w:r>
      <w:r w:rsidRPr="00202A19">
        <w:rPr>
          <w:rFonts w:cs="Roman Unicode"/>
          <w:spacing w:val="-4"/>
          <w:sz w:val="22"/>
        </w:rPr>
        <w:t>A</w:t>
      </w:r>
      <w:r w:rsidRPr="00202A19">
        <w:rPr>
          <w:spacing w:val="-4"/>
          <w:sz w:val="22"/>
        </w:rPr>
        <w:t>049</w:t>
      </w:r>
      <w:r w:rsidRPr="00202A19">
        <w:rPr>
          <w:spacing w:val="-4"/>
          <w:sz w:val="22"/>
        </w:rPr>
        <w:t>〕</w:t>
      </w:r>
      <w:r w:rsidRPr="00202A19">
        <w:rPr>
          <w:rFonts w:eastAsia="Roman Unicode" w:cs="Roman Unicode"/>
          <w:spacing w:val="-4"/>
          <w:sz w:val="22"/>
        </w:rPr>
        <w:t>p</w:t>
      </w:r>
      <w:r w:rsidRPr="00202A19">
        <w:rPr>
          <w:spacing w:val="-4"/>
          <w:sz w:val="22"/>
        </w:rPr>
        <w:t>.84</w:t>
      </w:r>
      <w:r w:rsidRPr="00202A19">
        <w:rPr>
          <w:spacing w:val="-4"/>
          <w:sz w:val="22"/>
        </w:rPr>
        <w:t>）</w:t>
      </w:r>
    </w:p>
  </w:footnote>
  <w:footnote w:id="55">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空＝定</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.44</w:t>
      </w:r>
      <w:r w:rsidRPr="00C727C5">
        <w:rPr>
          <w:rFonts w:cs="Roman Unicode"/>
          <w:sz w:val="22"/>
          <w:szCs w:val="22"/>
        </w:rPr>
        <w:t>）</w:t>
      </w:r>
    </w:p>
  </w:footnote>
  <w:footnote w:id="56">
    <w:p w:rsidR="000B105D" w:rsidRDefault="000B105D" w:rsidP="00EE64E2">
      <w:pPr>
        <w:pStyle w:val="FootnoteText"/>
        <w:spacing w:beforeLines="10" w:before="36" w:afterLines="10" w:after="36" w:line="0" w:lineRule="atLeast"/>
        <w:jc w:val="both"/>
        <w:textAlignment w:val="top"/>
        <w:rPr>
          <w:sz w:val="22"/>
          <w:szCs w:val="22"/>
        </w:rPr>
      </w:pPr>
      <w:r w:rsidRPr="00C727C5">
        <w:rPr>
          <w:rStyle w:val="FootnoteReference"/>
          <w:sz w:val="22"/>
          <w:szCs w:val="22"/>
        </w:rPr>
        <w:footnoteRef/>
      </w:r>
      <w:r w:rsidRPr="00C727C5">
        <w:rPr>
          <w:sz w:val="22"/>
          <w:szCs w:val="22"/>
        </w:rPr>
        <w:t xml:space="preserve"> </w:t>
      </w:r>
    </w:p>
    <w:p w:rsidR="000B105D" w:rsidRDefault="000B105D" w:rsidP="00EE64E2">
      <w:pPr>
        <w:pStyle w:val="FootnoteText"/>
        <w:spacing w:beforeLines="10" w:before="36" w:afterLines="10" w:after="36" w:line="0" w:lineRule="atLeast"/>
        <w:jc w:val="both"/>
        <w:textAlignment w:val="top"/>
        <w:rPr>
          <w:sz w:val="22"/>
          <w:szCs w:val="22"/>
        </w:rPr>
      </w:pPr>
    </w:p>
    <w:p w:rsidR="000B105D" w:rsidRPr="000F7ADA" w:rsidRDefault="000B105D" w:rsidP="00EE64E2">
      <w:pPr>
        <w:pStyle w:val="FootnoteText"/>
        <w:spacing w:beforeLines="10" w:before="36" w:afterLines="10" w:after="36" w:line="0" w:lineRule="atLeast"/>
        <w:jc w:val="both"/>
        <w:textAlignment w:val="top"/>
        <w:rPr>
          <w:sz w:val="22"/>
          <w:szCs w:val="22"/>
        </w:rPr>
      </w:pPr>
    </w:p>
    <w:p w:rsidR="000B105D" w:rsidRPr="00C727C5" w:rsidRDefault="000B105D" w:rsidP="00AB3FA1">
      <w:pPr>
        <w:pStyle w:val="FootnoteText"/>
        <w:spacing w:line="0" w:lineRule="atLeast"/>
        <w:ind w:firstLineChars="114" w:firstLine="251"/>
        <w:jc w:val="right"/>
        <w:rPr>
          <w:rFonts w:hAnsi="新細明體"/>
          <w:sz w:val="22"/>
          <w:szCs w:val="22"/>
        </w:rPr>
      </w:pPr>
      <w:r w:rsidRPr="00532DF9">
        <w:rPr>
          <w:rFonts w:hAnsi="新細明體"/>
          <w:sz w:val="22"/>
          <w:szCs w:val="22"/>
        </w:rPr>
        <w:t>（印順法師，《大智度論筆記》〔</w:t>
      </w:r>
      <w:r w:rsidRPr="00532DF9">
        <w:rPr>
          <w:rFonts w:cs="Roman Unicode"/>
          <w:sz w:val="22"/>
          <w:szCs w:val="22"/>
        </w:rPr>
        <w:t>A</w:t>
      </w:r>
      <w:r w:rsidRPr="00532DF9">
        <w:rPr>
          <w:sz w:val="22"/>
          <w:szCs w:val="22"/>
        </w:rPr>
        <w:t>023</w:t>
      </w:r>
      <w:r w:rsidRPr="00532DF9">
        <w:rPr>
          <w:rFonts w:hAnsi="新細明體"/>
          <w:sz w:val="22"/>
          <w:szCs w:val="22"/>
        </w:rPr>
        <w:t>〕</w:t>
      </w:r>
      <w:r w:rsidRPr="00532DF9">
        <w:rPr>
          <w:rFonts w:cs="Roman Unicode"/>
          <w:sz w:val="22"/>
          <w:szCs w:val="22"/>
        </w:rPr>
        <w:t>p</w:t>
      </w:r>
      <w:r w:rsidRPr="00532DF9">
        <w:rPr>
          <w:sz w:val="22"/>
          <w:szCs w:val="22"/>
        </w:rPr>
        <w:t>.43</w:t>
      </w:r>
      <w:r w:rsidRPr="00532DF9">
        <w:rPr>
          <w:rFonts w:hAnsi="新細明體"/>
          <w:sz w:val="22"/>
          <w:szCs w:val="22"/>
        </w:rPr>
        <w:t>）</w:t>
      </w:r>
    </w:p>
  </w:footnote>
  <w:footnote w:id="57">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3D5863">
        <w:rPr>
          <w:sz w:val="22"/>
          <w:szCs w:val="22"/>
        </w:rPr>
        <w:t>非禪</w:t>
      </w:r>
      <w:r w:rsidRPr="00C727C5">
        <w:rPr>
          <w:rFonts w:cs="Roman Unicode"/>
          <w:sz w:val="22"/>
          <w:szCs w:val="22"/>
        </w:rPr>
        <w:t>－</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w:t>
      </w:r>
      <w:r w:rsidRPr="00C727C5">
        <w:rPr>
          <w:rFonts w:cs="Roman Unicode"/>
          <w:sz w:val="22"/>
          <w:szCs w:val="22"/>
        </w:rPr>
        <w:t>）</w:t>
      </w:r>
    </w:p>
  </w:footnote>
  <w:footnote w:id="58">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四空定－</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w:t>
      </w:r>
      <w:r w:rsidRPr="00C727C5">
        <w:rPr>
          <w:rFonts w:cs="Roman Unicode"/>
          <w:sz w:val="22"/>
          <w:szCs w:val="22"/>
        </w:rPr>
        <w:t>）</w:t>
      </w:r>
    </w:p>
    <w:p w:rsidR="000B105D" w:rsidRPr="00C727C5" w:rsidRDefault="000B105D" w:rsidP="003D5863">
      <w:pPr>
        <w:pStyle w:val="FootnoteText"/>
        <w:spacing w:line="0" w:lineRule="atLeast"/>
        <w:ind w:leftChars="105" w:left="252"/>
        <w:jc w:val="both"/>
        <w:rPr>
          <w:sz w:val="22"/>
          <w:szCs w:val="22"/>
        </w:rPr>
      </w:pPr>
      <w:r w:rsidRPr="00C727C5">
        <w:rPr>
          <w:sz w:val="22"/>
          <w:szCs w:val="22"/>
        </w:rPr>
        <w:t>四空定：即四無色定</w:t>
      </w:r>
      <w:r w:rsidRPr="00C727C5">
        <w:rPr>
          <w:rFonts w:ascii="新細明體" w:hAnsi="新細明體"/>
          <w:sz w:val="22"/>
          <w:szCs w:val="22"/>
        </w:rPr>
        <w:t>──</w:t>
      </w:r>
      <w:r w:rsidRPr="00C727C5">
        <w:rPr>
          <w:sz w:val="22"/>
          <w:szCs w:val="22"/>
        </w:rPr>
        <w:t>1</w:t>
      </w:r>
      <w:r w:rsidRPr="00C727C5">
        <w:rPr>
          <w:sz w:val="22"/>
          <w:szCs w:val="22"/>
        </w:rPr>
        <w:t>、空無邊處定，</w:t>
      </w:r>
      <w:r w:rsidRPr="00C727C5">
        <w:rPr>
          <w:sz w:val="22"/>
          <w:szCs w:val="22"/>
        </w:rPr>
        <w:t>2</w:t>
      </w:r>
      <w:r w:rsidRPr="00C727C5">
        <w:rPr>
          <w:sz w:val="22"/>
          <w:szCs w:val="22"/>
        </w:rPr>
        <w:t>、識無邊處定，</w:t>
      </w:r>
      <w:r w:rsidRPr="00C727C5">
        <w:rPr>
          <w:sz w:val="22"/>
          <w:szCs w:val="22"/>
        </w:rPr>
        <w:t>3</w:t>
      </w:r>
      <w:r w:rsidRPr="00C727C5">
        <w:rPr>
          <w:sz w:val="22"/>
          <w:szCs w:val="22"/>
        </w:rPr>
        <w:t>、無所有處定，</w:t>
      </w:r>
      <w:r w:rsidRPr="00C727C5">
        <w:rPr>
          <w:sz w:val="22"/>
          <w:szCs w:val="22"/>
        </w:rPr>
        <w:t>4</w:t>
      </w:r>
      <w:r w:rsidRPr="00C727C5">
        <w:rPr>
          <w:sz w:val="22"/>
          <w:szCs w:val="22"/>
        </w:rPr>
        <w:t>、非想非非想處定。</w:t>
      </w:r>
    </w:p>
  </w:footnote>
  <w:footnote w:id="59">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四辯：即四無礙解，或四無礙智</w:t>
      </w:r>
      <w:r w:rsidRPr="00C727C5">
        <w:rPr>
          <w:rFonts w:ascii="新細明體" w:hAnsi="新細明體"/>
          <w:sz w:val="22"/>
          <w:szCs w:val="22"/>
        </w:rPr>
        <w:t>──</w:t>
      </w:r>
      <w:r w:rsidRPr="00C727C5">
        <w:rPr>
          <w:sz w:val="22"/>
          <w:szCs w:val="22"/>
        </w:rPr>
        <w:t>1</w:t>
      </w:r>
      <w:r w:rsidRPr="00C727C5">
        <w:rPr>
          <w:sz w:val="22"/>
          <w:szCs w:val="22"/>
        </w:rPr>
        <w:t>、義無礙智，</w:t>
      </w:r>
      <w:r w:rsidRPr="00C727C5">
        <w:rPr>
          <w:sz w:val="22"/>
          <w:szCs w:val="22"/>
        </w:rPr>
        <w:t>2</w:t>
      </w:r>
      <w:r w:rsidRPr="00C727C5">
        <w:rPr>
          <w:sz w:val="22"/>
          <w:szCs w:val="22"/>
        </w:rPr>
        <w:t>、法無礙智，</w:t>
      </w:r>
      <w:r w:rsidRPr="00C727C5">
        <w:rPr>
          <w:sz w:val="22"/>
          <w:szCs w:val="22"/>
        </w:rPr>
        <w:t>3</w:t>
      </w:r>
      <w:r w:rsidRPr="00C727C5">
        <w:rPr>
          <w:sz w:val="22"/>
          <w:szCs w:val="22"/>
        </w:rPr>
        <w:t>、辭無礙智，</w:t>
      </w:r>
      <w:r w:rsidRPr="00C727C5">
        <w:rPr>
          <w:sz w:val="22"/>
          <w:szCs w:val="22"/>
        </w:rPr>
        <w:t>4</w:t>
      </w:r>
      <w:r w:rsidRPr="00C727C5">
        <w:rPr>
          <w:sz w:val="22"/>
          <w:szCs w:val="22"/>
        </w:rPr>
        <w:t>、樂說無礙智（辯無礙解）。參見《大智度論》卷</w:t>
      </w:r>
      <w:r w:rsidRPr="00C727C5">
        <w:rPr>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TCSC" w:val="0"/>
          <w:attr w:name="NumberType" w:val="1"/>
          <w:attr w:name="Negative" w:val="False"/>
          <w:attr w:name="HasSpace" w:val="False"/>
          <w:attr w:name="SourceValue" w:val="246"/>
          <w:attr w:name="UnitName" w:val="a"/>
        </w:smartTagPr>
        <w:r w:rsidRPr="00C727C5">
          <w:rPr>
            <w:rFonts w:cs="Roman Unicode"/>
            <w:sz w:val="22"/>
            <w:szCs w:val="22"/>
          </w:rPr>
          <w:t>246a</w:t>
        </w:r>
      </w:smartTag>
      <w:r w:rsidRPr="00C727C5">
        <w:rPr>
          <w:rFonts w:cs="Roman Unicode"/>
          <w:sz w:val="22"/>
          <w:szCs w:val="22"/>
        </w:rPr>
        <w:t>22-247b2</w:t>
      </w:r>
      <w:r w:rsidRPr="00C727C5">
        <w:rPr>
          <w:rFonts w:cs="Roman Unicode"/>
          <w:sz w:val="22"/>
          <w:szCs w:val="22"/>
        </w:rPr>
        <w:t>）</w:t>
      </w:r>
      <w:r w:rsidRPr="00C727C5">
        <w:rPr>
          <w:sz w:val="22"/>
          <w:szCs w:val="22"/>
        </w:rPr>
        <w:t>。</w:t>
      </w:r>
    </w:p>
  </w:footnote>
  <w:footnote w:id="60">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Pr>
          <w:rFonts w:hint="eastAsia"/>
          <w:sz w:val="22"/>
          <w:szCs w:val="22"/>
        </w:rPr>
        <w:t xml:space="preserve"> </w:t>
      </w:r>
      <w:r w:rsidRPr="00C727C5">
        <w:rPr>
          <w:rFonts w:hint="eastAsia"/>
          <w:sz w:val="22"/>
          <w:szCs w:val="22"/>
        </w:rPr>
        <w:t>《大智度論》卷</w:t>
      </w:r>
      <w:r w:rsidRPr="00C727C5">
        <w:rPr>
          <w:rFonts w:hint="eastAsia"/>
          <w:sz w:val="22"/>
          <w:szCs w:val="22"/>
        </w:rPr>
        <w:t>21</w:t>
      </w:r>
      <w:r w:rsidRPr="00C727C5">
        <w:rPr>
          <w:rFonts w:hint="eastAsia"/>
          <w:sz w:val="22"/>
          <w:szCs w:val="22"/>
        </w:rPr>
        <w:t>：「</w:t>
      </w:r>
      <w:r w:rsidRPr="004E5CA0">
        <w:rPr>
          <w:rFonts w:ascii="標楷體" w:eastAsia="標楷體" w:hAnsi="標楷體" w:hint="eastAsia"/>
          <w:sz w:val="22"/>
          <w:szCs w:val="22"/>
        </w:rPr>
        <w:t>八背捨者，內有色外亦觀色是初背捨，內無色外觀色是第二背捨，淨背捨身作證第三背捨，四無色定及滅受想定是五，合為八背捨。背是淨潔五欲，離是著心，故名背捨。</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5"/>
          <w:attr w:name="UnitName" w:val="a"/>
        </w:smartTagPr>
        <w:r w:rsidRPr="00C727C5">
          <w:rPr>
            <w:rFonts w:hint="eastAsia"/>
            <w:sz w:val="22"/>
            <w:szCs w:val="22"/>
          </w:rPr>
          <w:t>215a</w:t>
        </w:r>
      </w:smartTag>
      <w:r w:rsidRPr="00C727C5">
        <w:rPr>
          <w:rFonts w:hint="eastAsia"/>
          <w:sz w:val="22"/>
          <w:szCs w:val="22"/>
        </w:rPr>
        <w:t>7-11</w:t>
      </w:r>
      <w:r w:rsidRPr="00C727C5">
        <w:rPr>
          <w:rFonts w:hint="eastAsia"/>
          <w:sz w:val="22"/>
          <w:szCs w:val="22"/>
        </w:rPr>
        <w:t>）詳見《大智度論》卷</w:t>
      </w:r>
      <w:r w:rsidRPr="00C727C5">
        <w:rPr>
          <w:rFonts w:hint="eastAsia"/>
          <w:sz w:val="22"/>
          <w:szCs w:val="22"/>
        </w:rPr>
        <w:t>21</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5"/>
          <w:attr w:name="UnitName" w:val="a"/>
        </w:smartTagPr>
        <w:r w:rsidRPr="00C727C5">
          <w:rPr>
            <w:rFonts w:hint="eastAsia"/>
            <w:sz w:val="22"/>
            <w:szCs w:val="22"/>
          </w:rPr>
          <w:t>215a</w:t>
        </w:r>
      </w:smartTag>
      <w:r w:rsidRPr="00C727C5">
        <w:rPr>
          <w:rFonts w:hint="eastAsia"/>
          <w:sz w:val="22"/>
          <w:szCs w:val="22"/>
        </w:rPr>
        <w:t>11</w:t>
      </w:r>
      <w:smartTag w:uri="urn:schemas-microsoft-com:office:smarttags" w:element="chmetcnv">
        <w:smartTagPr>
          <w:attr w:name="TCSC" w:val="0"/>
          <w:attr w:name="NumberType" w:val="1"/>
          <w:attr w:name="Negative" w:val="True"/>
          <w:attr w:name="HasSpace" w:val="False"/>
          <w:attr w:name="SourceValue" w:val="216"/>
          <w:attr w:name="UnitName" w:val="a"/>
        </w:smartTagPr>
        <w:r w:rsidRPr="00C727C5">
          <w:rPr>
            <w:rFonts w:hint="eastAsia"/>
            <w:sz w:val="22"/>
            <w:szCs w:val="22"/>
          </w:rPr>
          <w:t>-216a</w:t>
        </w:r>
      </w:smartTag>
      <w:r w:rsidRPr="00C727C5">
        <w:rPr>
          <w:rFonts w:hint="eastAsia"/>
          <w:sz w:val="22"/>
          <w:szCs w:val="22"/>
        </w:rPr>
        <w:t>3</w:t>
      </w:r>
      <w:r w:rsidRPr="00C727C5">
        <w:rPr>
          <w:rFonts w:hint="eastAsia"/>
          <w:sz w:val="22"/>
          <w:szCs w:val="22"/>
        </w:rPr>
        <w:t>）。</w:t>
      </w:r>
    </w:p>
  </w:footnote>
  <w:footnote w:id="61">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rFonts w:hint="eastAsia"/>
          <w:sz w:val="22"/>
          <w:szCs w:val="22"/>
        </w:rPr>
        <w:t>八勝處：</w:t>
      </w:r>
      <w:r w:rsidRPr="00C727C5">
        <w:rPr>
          <w:rFonts w:hint="eastAsia"/>
          <w:sz w:val="22"/>
          <w:szCs w:val="22"/>
        </w:rPr>
        <w:t>1</w:t>
      </w:r>
      <w:r w:rsidRPr="00C727C5">
        <w:rPr>
          <w:rFonts w:hint="eastAsia"/>
          <w:sz w:val="22"/>
          <w:szCs w:val="22"/>
        </w:rPr>
        <w:t>、內有色想觀外色少勝處，</w:t>
      </w:r>
      <w:r w:rsidRPr="00C727C5">
        <w:rPr>
          <w:rFonts w:hint="eastAsia"/>
          <w:sz w:val="22"/>
          <w:szCs w:val="22"/>
        </w:rPr>
        <w:t>2</w:t>
      </w:r>
      <w:r w:rsidRPr="00C727C5">
        <w:rPr>
          <w:rFonts w:hint="eastAsia"/>
          <w:sz w:val="22"/>
          <w:szCs w:val="22"/>
        </w:rPr>
        <w:t>、內有色想觀外色多勝處，</w:t>
      </w:r>
      <w:r w:rsidRPr="00C727C5">
        <w:rPr>
          <w:rFonts w:hint="eastAsia"/>
          <w:sz w:val="22"/>
          <w:szCs w:val="22"/>
        </w:rPr>
        <w:t>3</w:t>
      </w:r>
      <w:r w:rsidRPr="00C727C5">
        <w:rPr>
          <w:rFonts w:hint="eastAsia"/>
          <w:sz w:val="22"/>
          <w:szCs w:val="22"/>
        </w:rPr>
        <w:t>、內無色想觀外色少勝處，</w:t>
      </w:r>
      <w:r w:rsidRPr="00C727C5">
        <w:rPr>
          <w:rFonts w:hint="eastAsia"/>
          <w:sz w:val="22"/>
          <w:szCs w:val="22"/>
        </w:rPr>
        <w:t>4</w:t>
      </w:r>
      <w:r w:rsidRPr="00C727C5">
        <w:rPr>
          <w:rFonts w:hint="eastAsia"/>
          <w:sz w:val="22"/>
          <w:szCs w:val="22"/>
        </w:rPr>
        <w:t>、內無色想觀外色多勝處，</w:t>
      </w:r>
      <w:r w:rsidRPr="00C727C5">
        <w:rPr>
          <w:rFonts w:hint="eastAsia"/>
          <w:sz w:val="22"/>
          <w:szCs w:val="22"/>
        </w:rPr>
        <w:t>5</w:t>
      </w:r>
      <w:r w:rsidRPr="00C727C5">
        <w:rPr>
          <w:rFonts w:hint="eastAsia"/>
          <w:sz w:val="22"/>
          <w:szCs w:val="22"/>
        </w:rPr>
        <w:t>、青勝處，</w:t>
      </w:r>
      <w:r w:rsidRPr="00C727C5">
        <w:rPr>
          <w:rFonts w:hint="eastAsia"/>
          <w:sz w:val="22"/>
          <w:szCs w:val="22"/>
        </w:rPr>
        <w:t>6</w:t>
      </w:r>
      <w:r w:rsidRPr="00C727C5">
        <w:rPr>
          <w:rFonts w:hint="eastAsia"/>
          <w:sz w:val="22"/>
          <w:szCs w:val="22"/>
        </w:rPr>
        <w:t>、黃勝處，</w:t>
      </w:r>
      <w:r w:rsidRPr="00C727C5">
        <w:rPr>
          <w:rFonts w:hint="eastAsia"/>
          <w:sz w:val="22"/>
          <w:szCs w:val="22"/>
        </w:rPr>
        <w:t>7</w:t>
      </w:r>
      <w:r w:rsidRPr="00C727C5">
        <w:rPr>
          <w:rFonts w:hint="eastAsia"/>
          <w:sz w:val="22"/>
          <w:szCs w:val="22"/>
        </w:rPr>
        <w:t>、赤勝處，</w:t>
      </w:r>
      <w:r w:rsidRPr="00C727C5">
        <w:rPr>
          <w:rFonts w:hint="eastAsia"/>
          <w:sz w:val="22"/>
          <w:szCs w:val="22"/>
        </w:rPr>
        <w:t>8</w:t>
      </w:r>
      <w:r w:rsidRPr="00C727C5">
        <w:rPr>
          <w:rFonts w:hint="eastAsia"/>
          <w:sz w:val="22"/>
          <w:szCs w:val="22"/>
        </w:rPr>
        <w:t>、白勝處。</w:t>
      </w:r>
    </w:p>
    <w:p w:rsidR="000B105D" w:rsidRPr="00C727C5" w:rsidRDefault="000B105D" w:rsidP="003D5863">
      <w:pPr>
        <w:pStyle w:val="FootnoteText"/>
        <w:spacing w:line="0" w:lineRule="atLeast"/>
        <w:ind w:leftChars="105" w:left="252"/>
        <w:jc w:val="both"/>
        <w:rPr>
          <w:sz w:val="22"/>
          <w:szCs w:val="22"/>
        </w:rPr>
      </w:pPr>
      <w:r w:rsidRPr="00C727C5">
        <w:rPr>
          <w:rFonts w:hint="eastAsia"/>
          <w:sz w:val="22"/>
          <w:szCs w:val="22"/>
        </w:rPr>
        <w:t>詳見《大智度論》卷</w:t>
      </w:r>
      <w:r w:rsidRPr="00C727C5">
        <w:rPr>
          <w:rFonts w:hint="eastAsia"/>
          <w:sz w:val="22"/>
          <w:szCs w:val="22"/>
        </w:rPr>
        <w:t>21</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6"/>
          <w:attr w:name="UnitName" w:val="a"/>
        </w:smartTagPr>
        <w:r w:rsidRPr="00C727C5">
          <w:rPr>
            <w:rFonts w:hint="eastAsia"/>
            <w:sz w:val="22"/>
            <w:szCs w:val="22"/>
          </w:rPr>
          <w:t>216a</w:t>
        </w:r>
      </w:smartTag>
      <w:r w:rsidRPr="00C727C5">
        <w:rPr>
          <w:rFonts w:hint="eastAsia"/>
          <w:sz w:val="22"/>
          <w:szCs w:val="22"/>
        </w:rPr>
        <w:t>3-c22</w:t>
      </w:r>
      <w:r w:rsidRPr="00C727C5">
        <w:rPr>
          <w:rFonts w:hint="eastAsia"/>
          <w:sz w:val="22"/>
          <w:szCs w:val="22"/>
        </w:rPr>
        <w:t>）。</w:t>
      </w:r>
    </w:p>
  </w:footnote>
  <w:footnote w:id="62">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rFonts w:hint="eastAsia"/>
          <w:sz w:val="22"/>
          <w:szCs w:val="22"/>
        </w:rPr>
        <w:t>九次第定：次第出入四禪、四無色乃至滅受想定（滅盡定）。</w:t>
      </w:r>
    </w:p>
    <w:p w:rsidR="000B105D" w:rsidRPr="000249F6" w:rsidRDefault="000B105D" w:rsidP="003D5863">
      <w:pPr>
        <w:pStyle w:val="FootnoteText"/>
        <w:spacing w:line="0" w:lineRule="atLeast"/>
        <w:ind w:leftChars="105" w:left="252"/>
        <w:jc w:val="both"/>
        <w:rPr>
          <w:sz w:val="22"/>
        </w:rPr>
      </w:pPr>
      <w:r w:rsidRPr="00C727C5">
        <w:rPr>
          <w:rFonts w:hint="eastAsia"/>
          <w:sz w:val="22"/>
          <w:szCs w:val="22"/>
        </w:rPr>
        <w:t>《大智度論》卷</w:t>
      </w:r>
      <w:r w:rsidRPr="00C727C5">
        <w:rPr>
          <w:rFonts w:hint="eastAsia"/>
          <w:sz w:val="22"/>
          <w:szCs w:val="22"/>
        </w:rPr>
        <w:t>21</w:t>
      </w:r>
      <w:r w:rsidRPr="00C727C5">
        <w:rPr>
          <w:rFonts w:hint="eastAsia"/>
          <w:sz w:val="22"/>
          <w:szCs w:val="22"/>
        </w:rPr>
        <w:t>：「</w:t>
      </w:r>
      <w:r w:rsidRPr="00C727C5">
        <w:rPr>
          <w:rFonts w:ascii="標楷體" w:eastAsia="標楷體" w:hAnsi="標楷體" w:hint="eastAsia"/>
          <w:sz w:val="22"/>
          <w:szCs w:val="22"/>
        </w:rPr>
        <w:t>九次第定者，從初禪心起，次第入第二禪，不令餘心得入若善若垢，如是乃至滅受想定。</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6"/>
          <w:attr w:name="UnitName" w:val="C"/>
        </w:smartTagPr>
        <w:r w:rsidRPr="00C727C5">
          <w:rPr>
            <w:rFonts w:hint="eastAsia"/>
            <w:sz w:val="22"/>
            <w:szCs w:val="22"/>
          </w:rPr>
          <w:t>216c</w:t>
        </w:r>
      </w:smartTag>
      <w:r w:rsidRPr="00C727C5">
        <w:rPr>
          <w:rFonts w:hint="eastAsia"/>
          <w:sz w:val="22"/>
          <w:szCs w:val="22"/>
        </w:rPr>
        <w:t>22-24</w:t>
      </w:r>
      <w:r w:rsidRPr="00C727C5">
        <w:rPr>
          <w:rFonts w:hint="eastAsia"/>
          <w:sz w:val="22"/>
          <w:szCs w:val="22"/>
        </w:rPr>
        <w:t>）</w:t>
      </w:r>
    </w:p>
  </w:footnote>
  <w:footnote w:id="63">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rFonts w:hint="eastAsia"/>
          <w:sz w:val="22"/>
          <w:szCs w:val="22"/>
        </w:rPr>
        <w:t>十一切處：即十遍處，觀地、水、火、風、青、黃、赤、白、空、識之十法，使其一一周遍於一切處也。</w:t>
      </w:r>
    </w:p>
  </w:footnote>
  <w:footnote w:id="64">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三昧之數類</w:t>
      </w:r>
      <w:r w:rsidRPr="00C727C5">
        <w:rPr>
          <w:sz w:val="22"/>
          <w:szCs w:val="22"/>
        </w:rPr>
        <w:t>：或言二十三，或言六十五，或言五百。大乘廣則無量，略則百八。（印順法師，《大智度論筆記》〔</w:t>
      </w:r>
      <w:r w:rsidRPr="00C727C5">
        <w:rPr>
          <w:rFonts w:eastAsia="Roman Unicode" w:cs="Roman Unicode"/>
          <w:sz w:val="22"/>
          <w:szCs w:val="22"/>
        </w:rPr>
        <w:t>A</w:t>
      </w:r>
      <w:r w:rsidRPr="00C727C5">
        <w:rPr>
          <w:sz w:val="22"/>
          <w:szCs w:val="22"/>
        </w:rPr>
        <w:t>049</w:t>
      </w:r>
      <w:r w:rsidRPr="00C727C5">
        <w:rPr>
          <w:sz w:val="22"/>
          <w:szCs w:val="22"/>
        </w:rPr>
        <w:t>〕</w:t>
      </w:r>
      <w:r w:rsidRPr="00C727C5">
        <w:rPr>
          <w:rFonts w:eastAsia="Roman Unicode" w:cs="Roman Unicode"/>
          <w:sz w:val="22"/>
          <w:szCs w:val="22"/>
        </w:rPr>
        <w:t>p</w:t>
      </w:r>
      <w:r w:rsidRPr="00C727C5">
        <w:rPr>
          <w:sz w:val="22"/>
          <w:szCs w:val="22"/>
        </w:rPr>
        <w:t>.85</w:t>
      </w:r>
      <w:r w:rsidRPr="00C727C5">
        <w:rPr>
          <w:sz w:val="22"/>
          <w:szCs w:val="22"/>
        </w:rPr>
        <w:t>）</w:t>
      </w:r>
    </w:p>
  </w:footnote>
  <w:footnote w:id="65">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0249F6">
        <w:rPr>
          <w:rFonts w:cs="Roman Unicode" w:hint="eastAsia"/>
          <w:sz w:val="22"/>
          <w:szCs w:val="22"/>
        </w:rPr>
        <w:t xml:space="preserve"> </w:t>
      </w:r>
      <w:r w:rsidRPr="003D5863">
        <w:rPr>
          <w:rFonts w:cs="Roman Unicode"/>
          <w:spacing w:val="-4"/>
          <w:sz w:val="22"/>
          <w:szCs w:val="22"/>
        </w:rPr>
        <w:t>《大智度論》卷</w:t>
      </w:r>
      <w:r w:rsidRPr="003D5863">
        <w:rPr>
          <w:rFonts w:cs="Roman Unicode"/>
          <w:spacing w:val="-4"/>
          <w:sz w:val="22"/>
          <w:szCs w:val="22"/>
        </w:rPr>
        <w:t>17</w:t>
      </w:r>
      <w:r w:rsidRPr="003D5863">
        <w:rPr>
          <w:rFonts w:cs="Roman Unicode"/>
          <w:spacing w:val="-4"/>
          <w:sz w:val="22"/>
          <w:szCs w:val="22"/>
        </w:rPr>
        <w:t>：「</w:t>
      </w:r>
      <w:r w:rsidRPr="003D5863">
        <w:rPr>
          <w:rFonts w:eastAsia="標楷體" w:cs="Roman Unicode"/>
          <w:spacing w:val="-4"/>
          <w:sz w:val="22"/>
          <w:szCs w:val="22"/>
        </w:rPr>
        <w:t>禪定相略說有二十三種：八味、八淨、七無漏。</w:t>
      </w:r>
      <w:r w:rsidRPr="003D5863">
        <w:rPr>
          <w:rFonts w:cs="Roman Unicode"/>
          <w:spacing w:val="-4"/>
          <w:sz w:val="22"/>
          <w:szCs w:val="22"/>
        </w:rPr>
        <w:t>」（大正</w:t>
      </w:r>
      <w:r w:rsidRPr="003D5863">
        <w:rPr>
          <w:rFonts w:cs="Roman Unicode"/>
          <w:spacing w:val="-4"/>
          <w:sz w:val="22"/>
          <w:szCs w:val="22"/>
        </w:rPr>
        <w:t>25</w:t>
      </w:r>
      <w:r w:rsidRPr="003D5863">
        <w:rPr>
          <w:rFonts w:cs="Roman Unicode"/>
          <w:spacing w:val="-4"/>
          <w:sz w:val="22"/>
          <w:szCs w:val="22"/>
        </w:rPr>
        <w:t>，</w:t>
      </w:r>
      <w:r w:rsidRPr="003D5863">
        <w:rPr>
          <w:rFonts w:cs="Roman Unicode"/>
          <w:spacing w:val="-4"/>
          <w:sz w:val="22"/>
          <w:szCs w:val="22"/>
        </w:rPr>
        <w:t>187</w:t>
      </w:r>
      <w:r w:rsidRPr="003D5863">
        <w:rPr>
          <w:rFonts w:eastAsia="Roman Unicode" w:cs="Roman Unicode"/>
          <w:spacing w:val="-4"/>
          <w:sz w:val="22"/>
          <w:szCs w:val="22"/>
        </w:rPr>
        <w:t>a</w:t>
      </w:r>
      <w:r w:rsidRPr="003D5863">
        <w:rPr>
          <w:rFonts w:cs="Roman Unicode"/>
          <w:spacing w:val="-4"/>
          <w:sz w:val="22"/>
          <w:szCs w:val="22"/>
        </w:rPr>
        <w:t>26-27</w:t>
      </w:r>
      <w:r w:rsidRPr="003D5863">
        <w:rPr>
          <w:rFonts w:cs="Roman Unicode"/>
          <w:spacing w:val="-4"/>
          <w:sz w:val="22"/>
          <w:szCs w:val="22"/>
        </w:rPr>
        <w:t>）</w:t>
      </w:r>
    </w:p>
    <w:p w:rsidR="000B105D" w:rsidRPr="00C727C5" w:rsidRDefault="000B105D" w:rsidP="003D5863">
      <w:pPr>
        <w:pStyle w:val="FootnoteText"/>
        <w:spacing w:line="0" w:lineRule="atLeast"/>
        <w:ind w:leftChars="105" w:left="252"/>
        <w:jc w:val="both"/>
        <w:rPr>
          <w:rFonts w:cs="Roman Unicode"/>
          <w:sz w:val="22"/>
          <w:szCs w:val="22"/>
        </w:rPr>
      </w:pPr>
      <w:r w:rsidRPr="00C727C5">
        <w:rPr>
          <w:rFonts w:cs="Roman Unicode"/>
          <w:sz w:val="22"/>
          <w:szCs w:val="22"/>
        </w:rPr>
        <w:t>《阿毘達磨大毘婆沙論》卷</w:t>
      </w:r>
      <w:r w:rsidRPr="00C727C5">
        <w:rPr>
          <w:rFonts w:cs="Roman Unicode"/>
          <w:sz w:val="22"/>
          <w:szCs w:val="22"/>
        </w:rPr>
        <w:t>169</w:t>
      </w:r>
      <w:r w:rsidRPr="00C727C5">
        <w:rPr>
          <w:rFonts w:cs="Roman Unicode"/>
          <w:sz w:val="22"/>
          <w:szCs w:val="22"/>
        </w:rPr>
        <w:t>：</w:t>
      </w:r>
      <w:r w:rsidRPr="00C727C5">
        <w:rPr>
          <w:rFonts w:eastAsia="標楷體" w:cs="Roman Unicode"/>
          <w:sz w:val="22"/>
          <w:szCs w:val="22"/>
        </w:rPr>
        <w:t>「如前所說等至略有二十三種：謂靜慮有十二，即四味相應、四淨、四無漏；無色有十一，即四味相應、四淨、三無漏。」</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852</w:t>
      </w:r>
      <w:r w:rsidRPr="00C727C5">
        <w:rPr>
          <w:rFonts w:eastAsia="Roman Unicode" w:cs="Roman Unicode"/>
          <w:sz w:val="22"/>
          <w:szCs w:val="22"/>
        </w:rPr>
        <w:t>c</w:t>
      </w:r>
      <w:r w:rsidRPr="00C727C5">
        <w:rPr>
          <w:rFonts w:cs="Roman Unicode"/>
          <w:sz w:val="22"/>
          <w:szCs w:val="22"/>
        </w:rPr>
        <w:t>3-5</w:t>
      </w:r>
      <w:r w:rsidRPr="00C727C5">
        <w:rPr>
          <w:rFonts w:cs="Roman Unicode"/>
          <w:sz w:val="22"/>
          <w:szCs w:val="22"/>
        </w:rPr>
        <w:t>）</w:t>
      </w:r>
    </w:p>
    <w:p w:rsidR="000B105D" w:rsidRPr="00C727C5" w:rsidRDefault="000B105D" w:rsidP="003D5863">
      <w:pPr>
        <w:pStyle w:val="FootnoteText"/>
        <w:spacing w:line="0" w:lineRule="atLeast"/>
        <w:ind w:leftChars="105" w:left="252"/>
        <w:jc w:val="both"/>
        <w:rPr>
          <w:rFonts w:cs="Roman Unicode"/>
          <w:sz w:val="22"/>
          <w:szCs w:val="22"/>
        </w:rPr>
      </w:pPr>
      <w:r w:rsidRPr="00C727C5">
        <w:rPr>
          <w:rFonts w:cs="Roman Unicode"/>
          <w:sz w:val="22"/>
          <w:szCs w:val="22"/>
        </w:rPr>
        <w:t>《阿毘達磨俱舍論》卷</w:t>
      </w:r>
      <w:r w:rsidRPr="00C727C5">
        <w:rPr>
          <w:rFonts w:cs="Roman Unicode"/>
          <w:sz w:val="22"/>
          <w:szCs w:val="22"/>
        </w:rPr>
        <w:t>28</w:t>
      </w:r>
      <w:r w:rsidRPr="00C727C5">
        <w:rPr>
          <w:rFonts w:cs="Roman Unicode"/>
          <w:sz w:val="22"/>
          <w:szCs w:val="22"/>
        </w:rPr>
        <w:t>〈</w:t>
      </w:r>
      <w:r w:rsidRPr="00C727C5">
        <w:rPr>
          <w:rFonts w:cs="Roman Unicode" w:hint="eastAsia"/>
          <w:sz w:val="22"/>
          <w:szCs w:val="22"/>
        </w:rPr>
        <w:t>8</w:t>
      </w:r>
      <w:r>
        <w:rPr>
          <w:rFonts w:cs="Roman Unicode" w:hint="eastAsia"/>
          <w:sz w:val="22"/>
          <w:szCs w:val="22"/>
        </w:rPr>
        <w:t xml:space="preserve"> </w:t>
      </w:r>
      <w:r w:rsidRPr="00C727C5">
        <w:rPr>
          <w:rFonts w:cs="Roman Unicode"/>
          <w:sz w:val="22"/>
          <w:szCs w:val="22"/>
        </w:rPr>
        <w:t>分別定品〉：「</w:t>
      </w:r>
      <w:r w:rsidRPr="00C727C5">
        <w:rPr>
          <w:rFonts w:eastAsia="標楷體" w:cs="Roman Unicode"/>
          <w:sz w:val="22"/>
          <w:szCs w:val="22"/>
        </w:rPr>
        <w:t>頌曰：此本等至八，前七各有三，謂味、淨、無漏</w:t>
      </w:r>
      <w:r w:rsidRPr="00C727C5">
        <w:rPr>
          <w:rFonts w:eastAsia="標楷體" w:cs="Roman Unicode" w:hint="eastAsia"/>
          <w:sz w:val="22"/>
          <w:szCs w:val="22"/>
        </w:rPr>
        <w:t>；</w:t>
      </w:r>
      <w:r w:rsidRPr="00C727C5">
        <w:rPr>
          <w:rFonts w:eastAsia="標楷體" w:cs="Roman Unicode"/>
          <w:sz w:val="22"/>
          <w:szCs w:val="22"/>
        </w:rPr>
        <w:t>後</w:t>
      </w:r>
      <w:r w:rsidRPr="00C727C5">
        <w:rPr>
          <w:rFonts w:eastAsia="標楷體" w:cs="Roman Unicode" w:hint="eastAsia"/>
          <w:sz w:val="22"/>
          <w:szCs w:val="22"/>
        </w:rPr>
        <w:t>，</w:t>
      </w:r>
      <w:r w:rsidRPr="00C727C5">
        <w:rPr>
          <w:rFonts w:eastAsia="標楷體" w:cs="Roman Unicode"/>
          <w:sz w:val="22"/>
          <w:szCs w:val="22"/>
        </w:rPr>
        <w:t>味、淨二種。味謂愛相應，淨謂世間善，此即所味著，無漏謂出世。論曰：此上所辨靜慮</w:t>
      </w:r>
      <w:r w:rsidRPr="00C727C5">
        <w:rPr>
          <w:rFonts w:eastAsia="標楷體" w:cs="Roman Unicode" w:hint="eastAsia"/>
          <w:sz w:val="22"/>
          <w:szCs w:val="22"/>
        </w:rPr>
        <w:t>、</w:t>
      </w:r>
      <w:r w:rsidRPr="00C727C5">
        <w:rPr>
          <w:rFonts w:eastAsia="標楷體" w:cs="Roman Unicode"/>
          <w:sz w:val="22"/>
          <w:szCs w:val="22"/>
        </w:rPr>
        <w:t>無色，根本等至總有八種；於中前七各具有三，有頂等至唯有二種，此地昧劣無無漏故。</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146</w:t>
      </w:r>
      <w:r w:rsidRPr="00C727C5">
        <w:rPr>
          <w:rFonts w:eastAsia="Roman Unicode" w:cs="Roman Unicode"/>
          <w:sz w:val="22"/>
          <w:szCs w:val="22"/>
        </w:rPr>
        <w:t>b</w:t>
      </w:r>
      <w:r w:rsidRPr="00C727C5">
        <w:rPr>
          <w:rFonts w:cs="Roman Unicode"/>
          <w:sz w:val="22"/>
          <w:szCs w:val="22"/>
        </w:rPr>
        <w:t>17-24</w:t>
      </w:r>
      <w:r w:rsidRPr="00C727C5">
        <w:rPr>
          <w:rFonts w:cs="Roman Unicode"/>
          <w:sz w:val="22"/>
          <w:szCs w:val="22"/>
        </w:rPr>
        <w:t>）</w:t>
      </w:r>
    </w:p>
  </w:footnote>
  <w:footnote w:id="66">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sz w:val="22"/>
          <w:szCs w:val="22"/>
        </w:rPr>
        <w:t>《阿毘達磨大毘婆沙論》卷</w:t>
      </w:r>
      <w:r w:rsidRPr="00C727C5">
        <w:rPr>
          <w:rFonts w:cs="Roman Unicode"/>
          <w:sz w:val="22"/>
          <w:szCs w:val="22"/>
        </w:rPr>
        <w:t>169</w:t>
      </w:r>
      <w:r w:rsidRPr="00C727C5">
        <w:rPr>
          <w:rFonts w:cs="Roman Unicode"/>
          <w:sz w:val="22"/>
          <w:szCs w:val="22"/>
        </w:rPr>
        <w:t>：</w:t>
      </w:r>
      <w:r w:rsidRPr="00C727C5">
        <w:rPr>
          <w:rFonts w:eastAsia="標楷體" w:cs="Roman Unicode"/>
          <w:sz w:val="22"/>
          <w:szCs w:val="22"/>
        </w:rPr>
        <w:t>「此二十三若廣建立成六十五等至：謂前二十三加四無量、四無礙解、八解脫、八勝處、十遍處、六通、無諍、願智所依。</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852</w:t>
      </w:r>
      <w:r w:rsidRPr="00C727C5">
        <w:rPr>
          <w:rFonts w:eastAsia="Roman Unicode" w:cs="Roman Unicode"/>
          <w:sz w:val="22"/>
          <w:szCs w:val="22"/>
        </w:rPr>
        <w:t>c</w:t>
      </w:r>
      <w:r w:rsidRPr="00C727C5">
        <w:rPr>
          <w:rFonts w:cs="Roman Unicode"/>
          <w:sz w:val="22"/>
          <w:szCs w:val="22"/>
        </w:rPr>
        <w:t>5-7</w:t>
      </w:r>
      <w:r w:rsidRPr="00C727C5">
        <w:rPr>
          <w:rFonts w:cs="Roman Unicode"/>
          <w:sz w:val="22"/>
          <w:szCs w:val="22"/>
        </w:rPr>
        <w:t>）</w:t>
      </w:r>
    </w:p>
    <w:p w:rsidR="000B105D" w:rsidRPr="00C727C5" w:rsidRDefault="000B105D" w:rsidP="003D5863">
      <w:pPr>
        <w:pStyle w:val="FootnoteText"/>
        <w:spacing w:line="0" w:lineRule="atLeast"/>
        <w:ind w:leftChars="105" w:left="252"/>
        <w:jc w:val="both"/>
        <w:rPr>
          <w:rFonts w:cs="Roman Unicode"/>
          <w:sz w:val="22"/>
          <w:szCs w:val="22"/>
        </w:rPr>
      </w:pPr>
      <w:r w:rsidRPr="00C727C5">
        <w:rPr>
          <w:rFonts w:cs="Roman Unicode"/>
          <w:sz w:val="22"/>
          <w:szCs w:val="22"/>
        </w:rPr>
        <w:t>《十住毘婆沙論》卷</w:t>
      </w:r>
      <w:r w:rsidRPr="00C727C5">
        <w:rPr>
          <w:rFonts w:cs="Roman Unicode"/>
          <w:sz w:val="22"/>
          <w:szCs w:val="22"/>
        </w:rPr>
        <w:t>12</w:t>
      </w:r>
      <w:r w:rsidRPr="00C727C5">
        <w:rPr>
          <w:rFonts w:cs="Roman Unicode"/>
          <w:sz w:val="22"/>
          <w:szCs w:val="22"/>
        </w:rPr>
        <w:t>（大正</w:t>
      </w:r>
      <w:r w:rsidRPr="00C727C5">
        <w:rPr>
          <w:rFonts w:cs="Roman Unicode"/>
          <w:sz w:val="22"/>
          <w:szCs w:val="22"/>
        </w:rPr>
        <w:t>26</w:t>
      </w:r>
      <w:r w:rsidRPr="00C727C5">
        <w:rPr>
          <w:rFonts w:cs="Roman Unicode"/>
          <w:sz w:val="22"/>
          <w:szCs w:val="22"/>
        </w:rPr>
        <w:t>，</w:t>
      </w:r>
      <w:r w:rsidRPr="00C727C5">
        <w:rPr>
          <w:rFonts w:cs="Roman Unicode"/>
          <w:sz w:val="22"/>
          <w:szCs w:val="22"/>
        </w:rPr>
        <w:t>85</w:t>
      </w:r>
      <w:r w:rsidRPr="00C727C5">
        <w:rPr>
          <w:rFonts w:eastAsia="Roman Unicode" w:cs="Roman Unicode"/>
          <w:sz w:val="22"/>
          <w:szCs w:val="22"/>
        </w:rPr>
        <w:t>b</w:t>
      </w:r>
      <w:r w:rsidRPr="00C727C5">
        <w:rPr>
          <w:rFonts w:cs="Roman Unicode"/>
          <w:sz w:val="22"/>
          <w:szCs w:val="22"/>
        </w:rPr>
        <w:t>10-16</w:t>
      </w:r>
      <w:r w:rsidRPr="00C727C5">
        <w:rPr>
          <w:rFonts w:cs="Roman Unicode"/>
          <w:sz w:val="22"/>
          <w:szCs w:val="22"/>
        </w:rPr>
        <w:t>）</w:t>
      </w:r>
      <w:r w:rsidRPr="00C727C5">
        <w:rPr>
          <w:rFonts w:cs="Roman Unicode" w:hint="eastAsia"/>
          <w:sz w:val="22"/>
          <w:szCs w:val="22"/>
        </w:rPr>
        <w:t>。</w:t>
      </w:r>
    </w:p>
  </w:footnote>
  <w:footnote w:id="67">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嚬呻＝頻申</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.8</w:t>
      </w:r>
      <w:r w:rsidRPr="00C727C5">
        <w:rPr>
          <w:rFonts w:cs="Roman Unicode"/>
          <w:sz w:val="22"/>
          <w:szCs w:val="22"/>
        </w:rPr>
        <w:t>）</w:t>
      </w:r>
    </w:p>
    <w:p w:rsidR="000B105D" w:rsidRPr="00C727C5" w:rsidRDefault="000B105D" w:rsidP="00EE64E2">
      <w:pPr>
        <w:pStyle w:val="FootnoteText"/>
        <w:spacing w:line="0" w:lineRule="atLeast"/>
        <w:ind w:leftChars="100" w:left="240"/>
        <w:jc w:val="both"/>
        <w:rPr>
          <w:rFonts w:cs="Roman Unicode"/>
          <w:sz w:val="22"/>
          <w:szCs w:val="22"/>
        </w:rPr>
      </w:pPr>
      <w:r w:rsidRPr="00C727C5">
        <w:rPr>
          <w:rFonts w:cs="Roman Unicode" w:hint="eastAsia"/>
          <w:sz w:val="22"/>
          <w:szCs w:val="22"/>
        </w:rPr>
        <w:t>有關</w:t>
      </w:r>
      <w:r w:rsidRPr="00C727C5">
        <w:rPr>
          <w:rFonts w:cs="Roman Unicode"/>
          <w:sz w:val="22"/>
          <w:szCs w:val="22"/>
        </w:rPr>
        <w:t>「嚬呻</w:t>
      </w:r>
      <w:r w:rsidRPr="00C727C5">
        <w:rPr>
          <w:rFonts w:cs="Roman Unicode" w:hint="eastAsia"/>
          <w:sz w:val="22"/>
          <w:szCs w:val="22"/>
        </w:rPr>
        <w:t>」（</w:t>
      </w:r>
      <w:r w:rsidRPr="00C727C5">
        <w:rPr>
          <w:rFonts w:cs="Roman Unicode"/>
          <w:sz w:val="22"/>
          <w:szCs w:val="22"/>
        </w:rPr>
        <w:t>頻申</w:t>
      </w:r>
      <w:r w:rsidRPr="00C727C5">
        <w:rPr>
          <w:rFonts w:cs="Roman Unicode" w:hint="eastAsia"/>
          <w:sz w:val="22"/>
          <w:szCs w:val="22"/>
        </w:rPr>
        <w:t>），</w:t>
      </w:r>
      <w:r w:rsidRPr="00C727C5">
        <w:rPr>
          <w:rFonts w:cs="Roman Unicode"/>
          <w:sz w:val="22"/>
          <w:szCs w:val="22"/>
        </w:rPr>
        <w:t>高明道</w:t>
      </w:r>
      <w:r w:rsidRPr="00C727C5">
        <w:rPr>
          <w:sz w:val="22"/>
          <w:szCs w:val="22"/>
        </w:rPr>
        <w:t>對「頻申欠呿」一般的情形進行初步的考察，主要分析其非譬喻性用法</w:t>
      </w:r>
      <w:r w:rsidRPr="00C727C5">
        <w:rPr>
          <w:rFonts w:hint="eastAsia"/>
          <w:sz w:val="22"/>
          <w:szCs w:val="22"/>
        </w:rPr>
        <w:t>，「</w:t>
      </w:r>
      <w:r w:rsidRPr="00C727C5">
        <w:rPr>
          <w:rFonts w:cs="Roman Unicode"/>
          <w:sz w:val="22"/>
          <w:szCs w:val="22"/>
        </w:rPr>
        <w:t>頻申</w:t>
      </w:r>
      <w:r w:rsidRPr="00C727C5">
        <w:rPr>
          <w:rFonts w:cs="Roman Unicode" w:hint="eastAsia"/>
          <w:sz w:val="22"/>
          <w:szCs w:val="22"/>
        </w:rPr>
        <w:t>」</w:t>
      </w:r>
      <w:r w:rsidRPr="00C727C5">
        <w:rPr>
          <w:rFonts w:cs="Roman Unicode"/>
          <w:sz w:val="22"/>
          <w:szCs w:val="22"/>
        </w:rPr>
        <w:t>有「打呵欠」、「伸懶腰」</w:t>
      </w:r>
      <w:r w:rsidRPr="00C727C5">
        <w:rPr>
          <w:rFonts w:cs="Roman Unicode" w:hint="eastAsia"/>
          <w:sz w:val="22"/>
          <w:szCs w:val="22"/>
        </w:rPr>
        <w:t>、</w:t>
      </w:r>
      <w:r w:rsidRPr="00C727C5">
        <w:rPr>
          <w:rFonts w:cs="Roman Unicode"/>
          <w:sz w:val="22"/>
          <w:szCs w:val="22"/>
        </w:rPr>
        <w:t>「皺眉頭」等意</w:t>
      </w:r>
      <w:r w:rsidRPr="00C727C5">
        <w:rPr>
          <w:rFonts w:cs="Roman Unicode" w:hint="eastAsia"/>
          <w:sz w:val="22"/>
          <w:szCs w:val="22"/>
        </w:rPr>
        <w:t>，</w:t>
      </w:r>
      <w:r w:rsidRPr="00C727C5">
        <w:rPr>
          <w:rFonts w:cs="Roman Unicode"/>
          <w:sz w:val="22"/>
          <w:szCs w:val="22"/>
        </w:rPr>
        <w:t>或是一個巨大數目的專名。</w:t>
      </w:r>
      <w:r w:rsidRPr="00C727C5">
        <w:rPr>
          <w:sz w:val="22"/>
          <w:szCs w:val="22"/>
        </w:rPr>
        <w:t>較深入的研究</w:t>
      </w:r>
      <w:r w:rsidRPr="00C727C5">
        <w:rPr>
          <w:rFonts w:asciiTheme="minorEastAsia" w:eastAsiaTheme="minorEastAsia" w:hAnsiTheme="minorEastAsia"/>
          <w:sz w:val="22"/>
          <w:szCs w:val="22"/>
        </w:rPr>
        <w:t>──「頻申」和同義聯緜詞「奮迅」的關係，尤其是跟「師子」連繫時所表達的觀念等等──願容</w:t>
      </w:r>
      <w:r w:rsidRPr="00C727C5">
        <w:rPr>
          <w:sz w:val="22"/>
          <w:szCs w:val="22"/>
        </w:rPr>
        <w:t>他日有暇再談。</w:t>
      </w:r>
      <w:r w:rsidRPr="00C727C5">
        <w:rPr>
          <w:rFonts w:cs="Roman Unicode" w:hint="eastAsia"/>
          <w:sz w:val="22"/>
          <w:szCs w:val="22"/>
        </w:rPr>
        <w:t>參見</w:t>
      </w:r>
      <w:r w:rsidRPr="00C727C5">
        <w:rPr>
          <w:rFonts w:cs="Roman Unicode"/>
          <w:sz w:val="22"/>
          <w:szCs w:val="22"/>
        </w:rPr>
        <w:t>高明道</w:t>
      </w:r>
      <w:r w:rsidRPr="00C727C5">
        <w:rPr>
          <w:rFonts w:cs="Roman Unicode" w:hint="eastAsia"/>
          <w:sz w:val="22"/>
          <w:szCs w:val="22"/>
        </w:rPr>
        <w:t>，</w:t>
      </w:r>
      <w:r w:rsidRPr="00C727C5">
        <w:rPr>
          <w:rFonts w:cs="Roman Unicode"/>
          <w:sz w:val="22"/>
          <w:szCs w:val="22"/>
        </w:rPr>
        <w:t>〈「頻申欠呿」略考〉</w:t>
      </w:r>
      <w:r w:rsidRPr="00C727C5">
        <w:rPr>
          <w:rFonts w:cs="Roman Unicode" w:hint="eastAsia"/>
          <w:sz w:val="22"/>
          <w:szCs w:val="22"/>
        </w:rPr>
        <w:t>，</w:t>
      </w:r>
      <w:r w:rsidRPr="00C727C5">
        <w:rPr>
          <w:rFonts w:cs="Roman Unicode"/>
          <w:sz w:val="22"/>
          <w:szCs w:val="22"/>
        </w:rPr>
        <w:t>《中華佛學學報》第</w:t>
      </w:r>
      <w:r w:rsidRPr="00C727C5">
        <w:rPr>
          <w:rFonts w:cs="Roman Unicode" w:hint="eastAsia"/>
          <w:sz w:val="22"/>
          <w:szCs w:val="22"/>
        </w:rPr>
        <w:t>6</w:t>
      </w:r>
      <w:r w:rsidRPr="00C727C5">
        <w:rPr>
          <w:rFonts w:cs="Roman Unicode"/>
          <w:sz w:val="22"/>
          <w:szCs w:val="22"/>
        </w:rPr>
        <w:t>期，中華佛學研究所，</w:t>
      </w:r>
      <w:r w:rsidRPr="00C727C5">
        <w:rPr>
          <w:rFonts w:cs="Roman Unicode"/>
          <w:sz w:val="22"/>
          <w:szCs w:val="22"/>
        </w:rPr>
        <w:t>1993</w:t>
      </w:r>
      <w:r w:rsidRPr="00C727C5">
        <w:rPr>
          <w:rFonts w:cs="Roman Unicode"/>
          <w:sz w:val="22"/>
          <w:szCs w:val="22"/>
        </w:rPr>
        <w:t>年</w:t>
      </w:r>
      <w:r w:rsidRPr="00C727C5">
        <w:rPr>
          <w:rFonts w:cs="Roman Unicode"/>
          <w:sz w:val="22"/>
          <w:szCs w:val="22"/>
        </w:rPr>
        <w:t>7</w:t>
      </w:r>
      <w:r w:rsidRPr="00C727C5">
        <w:rPr>
          <w:rFonts w:cs="Roman Unicode"/>
          <w:sz w:val="22"/>
          <w:szCs w:val="22"/>
        </w:rPr>
        <w:t>月</w:t>
      </w:r>
      <w:r w:rsidRPr="00C727C5">
        <w:rPr>
          <w:rFonts w:cs="Roman Unicode" w:hint="eastAsia"/>
          <w:sz w:val="22"/>
          <w:szCs w:val="22"/>
        </w:rPr>
        <w:t>，</w:t>
      </w:r>
      <w:r w:rsidRPr="00C727C5">
        <w:rPr>
          <w:rFonts w:eastAsia="Roman Unicode" w:cs="Roman Unicode"/>
          <w:sz w:val="22"/>
          <w:szCs w:val="22"/>
        </w:rPr>
        <w:t>pp.</w:t>
      </w:r>
      <w:r w:rsidRPr="00C727C5">
        <w:rPr>
          <w:rFonts w:cs="Roman Unicode"/>
          <w:sz w:val="22"/>
          <w:szCs w:val="22"/>
        </w:rPr>
        <w:t>129</w:t>
      </w:r>
      <w:r w:rsidRPr="00C727C5">
        <w:rPr>
          <w:rFonts w:eastAsia="Roman Unicode" w:cs="Roman Unicode"/>
          <w:sz w:val="22"/>
          <w:szCs w:val="22"/>
        </w:rPr>
        <w:t>-</w:t>
      </w:r>
      <w:r w:rsidRPr="00C727C5">
        <w:rPr>
          <w:rFonts w:cs="Roman Unicode"/>
          <w:sz w:val="22"/>
          <w:szCs w:val="22"/>
        </w:rPr>
        <w:t>185</w:t>
      </w:r>
      <w:r w:rsidRPr="00C727C5">
        <w:rPr>
          <w:rFonts w:cs="Roman Unicode"/>
          <w:sz w:val="22"/>
          <w:szCs w:val="22"/>
        </w:rPr>
        <w:t>。</w:t>
      </w:r>
    </w:p>
  </w:footnote>
  <w:footnote w:id="68">
    <w:p w:rsidR="000B105D" w:rsidRPr="00C727C5" w:rsidRDefault="000B105D" w:rsidP="003D5863">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莊嚴＝疾</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.10</w:t>
      </w:r>
      <w:r w:rsidRPr="00C727C5">
        <w:rPr>
          <w:rFonts w:cs="Roman Unicode"/>
          <w:sz w:val="22"/>
          <w:szCs w:val="22"/>
        </w:rPr>
        <w:t>）</w:t>
      </w:r>
    </w:p>
  </w:footnote>
  <w:footnote w:id="69">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18</w:t>
      </w:r>
      <w:r w:rsidR="0039664E">
        <w:rPr>
          <w:rFonts w:cs="Roman Unicode"/>
          <w:sz w:val="22"/>
          <w:szCs w:val="22"/>
        </w:rPr>
        <w:t xml:space="preserve"> </w:t>
      </w:r>
      <w:r w:rsidRPr="00C727C5">
        <w:rPr>
          <w:rFonts w:cs="Roman Unicode"/>
          <w:sz w:val="22"/>
          <w:szCs w:val="22"/>
        </w:rPr>
        <w:t>問乘品〉（大正</w:t>
      </w:r>
      <w:r w:rsidRPr="00C727C5">
        <w:rPr>
          <w:rFonts w:cs="Roman Unicode"/>
          <w:sz w:val="22"/>
          <w:szCs w:val="22"/>
        </w:rPr>
        <w:t>8</w:t>
      </w:r>
      <w:r w:rsidRPr="00C727C5">
        <w:rPr>
          <w:rFonts w:cs="Roman Unicode"/>
          <w:sz w:val="22"/>
          <w:szCs w:val="22"/>
        </w:rPr>
        <w:t>，</w:t>
      </w:r>
      <w:r w:rsidRPr="00C727C5">
        <w:rPr>
          <w:rFonts w:cs="Roman Unicode"/>
          <w:sz w:val="22"/>
          <w:szCs w:val="22"/>
        </w:rPr>
        <w:t>251</w:t>
      </w:r>
      <w:r w:rsidRPr="00C727C5">
        <w:rPr>
          <w:rFonts w:eastAsia="Roman Unicode" w:cs="Roman Unicode"/>
          <w:sz w:val="22"/>
          <w:szCs w:val="22"/>
        </w:rPr>
        <w:t>a</w:t>
      </w:r>
      <w:r w:rsidRPr="00C727C5">
        <w:rPr>
          <w:rFonts w:cs="Roman Unicode"/>
          <w:sz w:val="22"/>
          <w:szCs w:val="22"/>
        </w:rPr>
        <w:t>8-253</w:t>
      </w:r>
      <w:r w:rsidRPr="00C727C5">
        <w:rPr>
          <w:rFonts w:eastAsia="Roman Unicode" w:cs="Roman Unicode"/>
          <w:sz w:val="22"/>
          <w:szCs w:val="22"/>
        </w:rPr>
        <w:t>b</w:t>
      </w:r>
      <w:r w:rsidRPr="00C727C5">
        <w:rPr>
          <w:rFonts w:cs="Roman Unicode"/>
          <w:sz w:val="22"/>
          <w:szCs w:val="22"/>
        </w:rPr>
        <w:t>16</w:t>
      </w:r>
      <w:r w:rsidRPr="00C727C5">
        <w:rPr>
          <w:rFonts w:cs="Roman Unicode"/>
          <w:sz w:val="22"/>
          <w:szCs w:val="22"/>
        </w:rPr>
        <w:t>）；《放光般若經》卷</w:t>
      </w:r>
      <w:r w:rsidRPr="00C727C5">
        <w:rPr>
          <w:sz w:val="22"/>
          <w:szCs w:val="22"/>
        </w:rPr>
        <w:t>4</w:t>
      </w:r>
      <w:r w:rsidRPr="00C727C5">
        <w:rPr>
          <w:sz w:val="22"/>
          <w:szCs w:val="22"/>
        </w:rPr>
        <w:t>〈</w:t>
      </w:r>
      <w:r w:rsidRPr="00C727C5">
        <w:rPr>
          <w:rFonts w:hint="eastAsia"/>
          <w:sz w:val="22"/>
          <w:szCs w:val="22"/>
        </w:rPr>
        <w:t>19</w:t>
      </w:r>
      <w:r>
        <w:rPr>
          <w:sz w:val="22"/>
          <w:szCs w:val="22"/>
        </w:rPr>
        <w:t xml:space="preserve"> </w:t>
      </w:r>
      <w:r w:rsidRPr="00C727C5">
        <w:rPr>
          <w:sz w:val="22"/>
          <w:szCs w:val="22"/>
        </w:rPr>
        <w:t>摩訶衍品〉（大正</w:t>
      </w:r>
      <w:r w:rsidRPr="00C727C5">
        <w:rPr>
          <w:sz w:val="22"/>
          <w:szCs w:val="22"/>
        </w:rPr>
        <w:t>8</w:t>
      </w:r>
      <w:r w:rsidRPr="00C727C5">
        <w:rPr>
          <w:sz w:val="22"/>
          <w:szCs w:val="22"/>
        </w:rPr>
        <w:t>，</w:t>
      </w:r>
      <w:r w:rsidRPr="00C727C5">
        <w:rPr>
          <w:sz w:val="22"/>
          <w:szCs w:val="22"/>
        </w:rPr>
        <w:t>23</w:t>
      </w:r>
      <w:r w:rsidRPr="00C727C5">
        <w:rPr>
          <w:rFonts w:eastAsia="Roman Unicode"/>
          <w:sz w:val="22"/>
          <w:szCs w:val="22"/>
        </w:rPr>
        <w:t>b</w:t>
      </w:r>
      <w:r w:rsidRPr="00C727C5">
        <w:rPr>
          <w:sz w:val="22"/>
          <w:szCs w:val="22"/>
        </w:rPr>
        <w:t>14-24</w:t>
      </w:r>
      <w:r w:rsidRPr="00C727C5">
        <w:rPr>
          <w:rFonts w:eastAsia="Roman Unicode"/>
          <w:sz w:val="22"/>
          <w:szCs w:val="22"/>
        </w:rPr>
        <w:t>c</w:t>
      </w:r>
      <w:r w:rsidRPr="00C727C5">
        <w:rPr>
          <w:sz w:val="22"/>
          <w:szCs w:val="22"/>
        </w:rPr>
        <w:t>24</w:t>
      </w:r>
      <w:r w:rsidRPr="00C727C5">
        <w:rPr>
          <w:sz w:val="22"/>
          <w:szCs w:val="22"/>
        </w:rPr>
        <w:t>）；《光讚經》卷</w:t>
      </w:r>
      <w:r w:rsidRPr="00C727C5">
        <w:rPr>
          <w:sz w:val="22"/>
          <w:szCs w:val="22"/>
        </w:rPr>
        <w:t>6</w:t>
      </w:r>
      <w:r w:rsidRPr="00C727C5">
        <w:rPr>
          <w:sz w:val="22"/>
          <w:szCs w:val="22"/>
        </w:rPr>
        <w:t>〈</w:t>
      </w:r>
      <w:r w:rsidRPr="00C727C5">
        <w:rPr>
          <w:rFonts w:hint="eastAsia"/>
          <w:sz w:val="22"/>
          <w:szCs w:val="22"/>
        </w:rPr>
        <w:t>16</w:t>
      </w:r>
      <w:r>
        <w:rPr>
          <w:sz w:val="22"/>
          <w:szCs w:val="22"/>
        </w:rPr>
        <w:t xml:space="preserve"> </w:t>
      </w:r>
      <w:r w:rsidRPr="00C727C5">
        <w:rPr>
          <w:sz w:val="22"/>
          <w:szCs w:val="22"/>
        </w:rPr>
        <w:t>三昧品〉（大正</w:t>
      </w:r>
      <w:r w:rsidRPr="00C727C5">
        <w:rPr>
          <w:sz w:val="22"/>
          <w:szCs w:val="22"/>
        </w:rPr>
        <w:t>8</w:t>
      </w:r>
      <w:r w:rsidRPr="00C727C5">
        <w:rPr>
          <w:sz w:val="22"/>
          <w:szCs w:val="22"/>
        </w:rPr>
        <w:t>，</w:t>
      </w:r>
      <w:r w:rsidRPr="00C727C5">
        <w:rPr>
          <w:sz w:val="22"/>
          <w:szCs w:val="22"/>
        </w:rPr>
        <w:t>190</w:t>
      </w:r>
      <w:r w:rsidRPr="00C727C5">
        <w:rPr>
          <w:rFonts w:eastAsia="Roman Unicode"/>
          <w:sz w:val="22"/>
          <w:szCs w:val="22"/>
        </w:rPr>
        <w:t>a</w:t>
      </w:r>
      <w:r w:rsidRPr="00C727C5">
        <w:rPr>
          <w:sz w:val="22"/>
          <w:szCs w:val="22"/>
        </w:rPr>
        <w:t>18-193</w:t>
      </w:r>
      <w:r w:rsidRPr="00C727C5">
        <w:rPr>
          <w:rFonts w:eastAsia="Roman Unicode"/>
          <w:sz w:val="22"/>
          <w:szCs w:val="22"/>
        </w:rPr>
        <w:t>a</w:t>
      </w:r>
      <w:r w:rsidRPr="00C727C5">
        <w:rPr>
          <w:sz w:val="22"/>
          <w:szCs w:val="22"/>
        </w:rPr>
        <w:t>10</w:t>
      </w:r>
      <w:r w:rsidRPr="00C727C5">
        <w:rPr>
          <w:rFonts w:hint="eastAsia"/>
          <w:sz w:val="22"/>
          <w:szCs w:val="22"/>
        </w:rPr>
        <w:t>）。</w:t>
      </w:r>
    </w:p>
  </w:footnote>
  <w:footnote w:id="70">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bCs/>
          <w:sz w:val="22"/>
          <w:szCs w:val="22"/>
        </w:rPr>
        <w:t>觀空名得三昧</w:t>
      </w:r>
      <w:r w:rsidRPr="00C727C5">
        <w:rPr>
          <w:sz w:val="22"/>
          <w:szCs w:val="22"/>
        </w:rPr>
        <w:t>。</w:t>
      </w:r>
      <w:r w:rsidRPr="00C727C5">
        <w:rPr>
          <w:bCs/>
          <w:sz w:val="22"/>
          <w:szCs w:val="22"/>
        </w:rPr>
        <w:t>得實相三昧</w:t>
      </w:r>
      <w:r w:rsidRPr="00C727C5">
        <w:rPr>
          <w:sz w:val="22"/>
          <w:szCs w:val="22"/>
        </w:rPr>
        <w:t>：行三三昧。（印順法師，《大智度論筆記》〔</w:t>
      </w:r>
      <w:r w:rsidRPr="00C727C5">
        <w:rPr>
          <w:rFonts w:eastAsia="Roman Unicode"/>
          <w:sz w:val="22"/>
          <w:szCs w:val="22"/>
        </w:rPr>
        <w:t>A</w:t>
      </w:r>
      <w:r w:rsidRPr="00C727C5">
        <w:rPr>
          <w:sz w:val="22"/>
          <w:szCs w:val="22"/>
        </w:rPr>
        <w:t>0</w:t>
      </w:r>
      <w:r w:rsidRPr="00C727C5">
        <w:rPr>
          <w:rFonts w:hint="eastAsia"/>
          <w:sz w:val="22"/>
          <w:szCs w:val="22"/>
        </w:rPr>
        <w:t>49</w:t>
      </w:r>
      <w:r w:rsidRPr="00C727C5">
        <w:rPr>
          <w:sz w:val="22"/>
          <w:szCs w:val="22"/>
        </w:rPr>
        <w:t>〕</w:t>
      </w:r>
      <w:r w:rsidRPr="00C727C5">
        <w:rPr>
          <w:rFonts w:eastAsia="Roman Unicode"/>
          <w:sz w:val="22"/>
          <w:szCs w:val="22"/>
        </w:rPr>
        <w:t>p</w:t>
      </w:r>
      <w:r w:rsidRPr="00C727C5">
        <w:rPr>
          <w:sz w:val="22"/>
          <w:szCs w:val="22"/>
        </w:rPr>
        <w:t>.</w:t>
      </w:r>
      <w:r w:rsidRPr="00C727C5">
        <w:rPr>
          <w:rFonts w:hint="eastAsia"/>
          <w:sz w:val="22"/>
          <w:szCs w:val="22"/>
        </w:rPr>
        <w:t>85</w:t>
      </w:r>
      <w:r w:rsidRPr="00C727C5">
        <w:rPr>
          <w:sz w:val="22"/>
          <w:szCs w:val="22"/>
        </w:rPr>
        <w:t>）</w:t>
      </w:r>
    </w:p>
  </w:footnote>
  <w:footnote w:id="71">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Pr>
          <w:rFonts w:hint="eastAsia"/>
          <w:sz w:val="22"/>
          <w:szCs w:val="22"/>
        </w:rPr>
        <w:t xml:space="preserve"> </w:t>
      </w:r>
      <w:r w:rsidRPr="00C727C5">
        <w:rPr>
          <w:sz w:val="22"/>
          <w:szCs w:val="22"/>
        </w:rPr>
        <w:t>《</w:t>
      </w:r>
      <w:r w:rsidRPr="003D5863">
        <w:rPr>
          <w:rFonts w:cs="Roman Unicode"/>
          <w:sz w:val="22"/>
          <w:szCs w:val="22"/>
        </w:rPr>
        <w:t>大通</w:t>
      </w:r>
      <w:r w:rsidRPr="00C727C5">
        <w:rPr>
          <w:sz w:val="22"/>
          <w:szCs w:val="22"/>
        </w:rPr>
        <w:t>方廣懺悔滅罪莊嚴成佛經》卷</w:t>
      </w:r>
      <w:r w:rsidRPr="00C727C5">
        <w:rPr>
          <w:sz w:val="22"/>
          <w:szCs w:val="22"/>
        </w:rPr>
        <w:t>3</w:t>
      </w:r>
      <w:r w:rsidRPr="00C727C5">
        <w:rPr>
          <w:rFonts w:hint="eastAsia"/>
          <w:sz w:val="22"/>
          <w:szCs w:val="22"/>
        </w:rPr>
        <w:t>（</w:t>
      </w:r>
      <w:r w:rsidRPr="00C727C5">
        <w:rPr>
          <w:sz w:val="22"/>
          <w:szCs w:val="22"/>
        </w:rPr>
        <w:t>大正</w:t>
      </w:r>
      <w:r w:rsidRPr="00C727C5">
        <w:rPr>
          <w:sz w:val="22"/>
          <w:szCs w:val="22"/>
        </w:rPr>
        <w:t>85</w:t>
      </w:r>
      <w:r w:rsidRPr="00C727C5">
        <w:rPr>
          <w:sz w:val="22"/>
          <w:szCs w:val="22"/>
        </w:rPr>
        <w:t>，</w:t>
      </w:r>
      <w:r w:rsidRPr="00C727C5">
        <w:rPr>
          <w:sz w:val="22"/>
          <w:szCs w:val="22"/>
        </w:rPr>
        <w:t>1351</w:t>
      </w:r>
      <w:r w:rsidRPr="00C727C5">
        <w:rPr>
          <w:rFonts w:eastAsia="Roman Unicode"/>
          <w:sz w:val="22"/>
          <w:szCs w:val="22"/>
        </w:rPr>
        <w:t>b</w:t>
      </w:r>
      <w:r w:rsidRPr="00C727C5">
        <w:rPr>
          <w:sz w:val="22"/>
          <w:szCs w:val="22"/>
        </w:rPr>
        <w:t>20-</w:t>
      </w:r>
      <w:r w:rsidRPr="00C727C5">
        <w:rPr>
          <w:rFonts w:eastAsia="Roman Unicode"/>
          <w:sz w:val="22"/>
          <w:szCs w:val="22"/>
        </w:rPr>
        <w:t>c</w:t>
      </w:r>
      <w:r w:rsidRPr="00C727C5">
        <w:rPr>
          <w:sz w:val="22"/>
          <w:szCs w:val="22"/>
        </w:rPr>
        <w:t>6</w:t>
      </w:r>
      <w:r w:rsidRPr="00C727C5">
        <w:rPr>
          <w:rFonts w:hint="eastAsia"/>
          <w:sz w:val="22"/>
          <w:szCs w:val="22"/>
        </w:rPr>
        <w:t>）。</w:t>
      </w:r>
    </w:p>
  </w:footnote>
  <w:footnote w:id="72">
    <w:p w:rsidR="000B105D" w:rsidRPr="00C727C5" w:rsidRDefault="000B105D" w:rsidP="00C74BB5">
      <w:pPr>
        <w:pStyle w:val="FootnoteText"/>
        <w:tabs>
          <w:tab w:val="left" w:pos="728"/>
          <w:tab w:val="left" w:pos="994"/>
          <w:tab w:val="left" w:pos="1708"/>
          <w:tab w:val="left" w:pos="2212"/>
          <w:tab w:val="left" w:pos="2632"/>
          <w:tab w:val="left" w:pos="3108"/>
          <w:tab w:val="left" w:pos="3360"/>
          <w:tab w:val="left" w:pos="3836"/>
        </w:tabs>
        <w:spacing w:line="0" w:lineRule="atLeast"/>
        <w:jc w:val="both"/>
        <w:rPr>
          <w:rFonts w:ascii="新細明體" w:hAnsi="新細明體"/>
          <w:sz w:val="22"/>
          <w:szCs w:val="22"/>
        </w:rPr>
      </w:pPr>
      <w:r w:rsidRPr="00C727C5">
        <w:rPr>
          <w:rStyle w:val="FootnoteReference"/>
          <w:sz w:val="22"/>
          <w:szCs w:val="22"/>
        </w:rPr>
        <w:footnoteRef/>
      </w:r>
      <w:r w:rsidRPr="00C727C5">
        <w:rPr>
          <w:sz w:val="22"/>
          <w:szCs w:val="22"/>
        </w:rPr>
        <w:t xml:space="preserve"> </w:t>
      </w:r>
      <w:r w:rsidRPr="00C727C5">
        <w:rPr>
          <w:rFonts w:ascii="新細明體" w:hAnsi="新細明體"/>
          <w:sz w:val="22"/>
          <w:szCs w:val="22"/>
        </w:rPr>
        <w:t>二忍</w:t>
      </w: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等　忍</w:t>
      </w:r>
      <w:r>
        <w:rPr>
          <w:rFonts w:ascii="新細明體" w:hAnsi="新細明體"/>
          <w:sz w:val="22"/>
          <w:szCs w:val="22"/>
        </w:rPr>
        <w:tab/>
      </w:r>
      <w:r>
        <w:rPr>
          <w:rFonts w:ascii="新細明體" w:hAnsi="新細明體" w:hint="eastAsia"/>
          <w:sz w:val="22"/>
          <w:szCs w:val="22"/>
        </w:rPr>
        <w:t>──</w:t>
      </w:r>
      <w:r>
        <w:rPr>
          <w:rFonts w:ascii="新細明體" w:hAnsi="新細明體"/>
          <w:sz w:val="22"/>
          <w:szCs w:val="22"/>
        </w:rPr>
        <w:tab/>
      </w:r>
      <w:r w:rsidRPr="00C727C5">
        <w:rPr>
          <w:rFonts w:ascii="新細明體" w:hAnsi="新細明體"/>
          <w:sz w:val="22"/>
          <w:szCs w:val="22"/>
        </w:rPr>
        <w:t>眾生中等忍</w:t>
      </w: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因</w:t>
      </w:r>
    </w:p>
    <w:p w:rsidR="000B105D" w:rsidRPr="00C727C5" w:rsidRDefault="000B105D" w:rsidP="00C74BB5">
      <w:pPr>
        <w:pStyle w:val="FootnoteText"/>
        <w:tabs>
          <w:tab w:val="left" w:pos="728"/>
          <w:tab w:val="left" w:pos="994"/>
          <w:tab w:val="left" w:pos="1708"/>
          <w:tab w:val="left" w:pos="2212"/>
          <w:tab w:val="left" w:pos="2632"/>
          <w:tab w:val="left" w:pos="3108"/>
          <w:tab w:val="left" w:pos="3360"/>
          <w:tab w:val="left" w:pos="3836"/>
        </w:tabs>
        <w:spacing w:line="0" w:lineRule="atLeast"/>
        <w:jc w:val="both"/>
        <w:rPr>
          <w:rFonts w:ascii="新細明體" w:hAnsi="新細明體"/>
          <w:sz w:val="22"/>
          <w:szCs w:val="22"/>
        </w:rPr>
      </w:pP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柔順忍</w:t>
      </w:r>
      <w:r>
        <w:rPr>
          <w:rFonts w:ascii="新細明體" w:hAnsi="新細明體"/>
          <w:sz w:val="22"/>
          <w:szCs w:val="22"/>
        </w:rPr>
        <w:tab/>
      </w:r>
      <w:r>
        <w:rPr>
          <w:rFonts w:ascii="新細明體" w:hAnsi="新細明體" w:hint="eastAsia"/>
          <w:sz w:val="22"/>
          <w:szCs w:val="22"/>
        </w:rPr>
        <w:t>──</w:t>
      </w:r>
      <w:r>
        <w:rPr>
          <w:rFonts w:ascii="新細明體" w:hAnsi="新細明體"/>
          <w:sz w:val="22"/>
          <w:szCs w:val="22"/>
        </w:rPr>
        <w:tab/>
      </w:r>
      <w:r w:rsidRPr="00C727C5">
        <w:rPr>
          <w:rFonts w:ascii="新細明體" w:hAnsi="新細明體"/>
          <w:sz w:val="22"/>
          <w:szCs w:val="22"/>
        </w:rPr>
        <w:t>深法中法忍</w:t>
      </w:r>
      <w:r>
        <w:rPr>
          <w:rFonts w:ascii="新細明體" w:hAnsi="新細明體"/>
          <w:sz w:val="22"/>
          <w:szCs w:val="22"/>
        </w:rPr>
        <w:tab/>
      </w:r>
      <w:r w:rsidRPr="00C727C5">
        <w:rPr>
          <w:rFonts w:ascii="新細明體" w:hAnsi="新細明體"/>
          <w:sz w:val="22"/>
          <w:szCs w:val="22"/>
        </w:rPr>
        <w:t>┘</w:t>
      </w:r>
    </w:p>
    <w:p w:rsidR="000B105D" w:rsidRPr="00C727C5" w:rsidRDefault="000B105D" w:rsidP="00C74BB5">
      <w:pPr>
        <w:pStyle w:val="FootnoteText"/>
        <w:tabs>
          <w:tab w:val="left" w:pos="728"/>
          <w:tab w:val="left" w:pos="994"/>
          <w:tab w:val="left" w:pos="1708"/>
          <w:tab w:val="left" w:pos="2212"/>
          <w:tab w:val="left" w:pos="2632"/>
          <w:tab w:val="left" w:pos="3108"/>
          <w:tab w:val="left" w:pos="3360"/>
          <w:tab w:val="left" w:pos="3836"/>
          <w:tab w:val="right" w:pos="9070"/>
        </w:tabs>
        <w:spacing w:line="0" w:lineRule="atLeast"/>
        <w:jc w:val="both"/>
        <w:rPr>
          <w:sz w:val="22"/>
          <w:szCs w:val="22"/>
        </w:rPr>
      </w:pPr>
      <w:r>
        <w:rPr>
          <w:sz w:val="22"/>
          <w:szCs w:val="22"/>
        </w:rPr>
        <w:tab/>
      </w:r>
      <w:r>
        <w:rPr>
          <w:sz w:val="22"/>
          <w:szCs w:val="22"/>
        </w:rPr>
        <w:tab/>
      </w:r>
      <w:r w:rsidRPr="00C727C5">
        <w:rPr>
          <w:sz w:val="22"/>
          <w:szCs w:val="22"/>
        </w:rPr>
        <w:t>無生忍</w:t>
      </w:r>
      <w:r>
        <w:rPr>
          <w:sz w:val="22"/>
          <w:szCs w:val="22"/>
        </w:rPr>
        <w:tab/>
        <w:t>————</w:t>
      </w:r>
      <w:r>
        <w:rPr>
          <w:sz w:val="22"/>
          <w:szCs w:val="22"/>
        </w:rPr>
        <w:tab/>
      </w:r>
      <w:r w:rsidRPr="00C727C5">
        <w:rPr>
          <w:sz w:val="22"/>
          <w:szCs w:val="22"/>
        </w:rPr>
        <w:t>大忍</w:t>
      </w:r>
      <w:r>
        <w:rPr>
          <w:sz w:val="22"/>
          <w:szCs w:val="22"/>
        </w:rPr>
        <w:tab/>
      </w:r>
      <w:r w:rsidRPr="00C727C5">
        <w:rPr>
          <w:sz w:val="22"/>
          <w:szCs w:val="22"/>
        </w:rPr>
        <w:t>———</w:t>
      </w:r>
      <w:r>
        <w:rPr>
          <w:sz w:val="22"/>
          <w:szCs w:val="22"/>
        </w:rPr>
        <w:tab/>
      </w:r>
      <w:r w:rsidRPr="00C727C5">
        <w:rPr>
          <w:sz w:val="22"/>
          <w:szCs w:val="22"/>
        </w:rPr>
        <w:t>果</w:t>
      </w:r>
      <w:r w:rsidRPr="00C727C5">
        <w:rPr>
          <w:sz w:val="22"/>
          <w:szCs w:val="22"/>
        </w:rPr>
        <w:tab/>
      </w:r>
      <w:r w:rsidRPr="00C727C5">
        <w:rPr>
          <w:sz w:val="22"/>
          <w:szCs w:val="22"/>
        </w:rPr>
        <w:t>（印順法師，《大智度論筆記》〔</w:t>
      </w:r>
      <w:r w:rsidRPr="00C727C5">
        <w:rPr>
          <w:rFonts w:eastAsia="Roman Unicode"/>
          <w:sz w:val="22"/>
          <w:szCs w:val="22"/>
        </w:rPr>
        <w:t>A</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.6</w:t>
      </w:r>
      <w:r w:rsidRPr="00C727C5">
        <w:rPr>
          <w:sz w:val="22"/>
          <w:szCs w:val="22"/>
        </w:rPr>
        <w:t>）</w:t>
      </w:r>
    </w:p>
  </w:footnote>
  <w:footnote w:id="73">
    <w:p w:rsidR="000B105D" w:rsidRPr="00C727C5" w:rsidRDefault="000B105D" w:rsidP="003D5863">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生等＝等心等念眾生，眾生空相一等無異。</w:t>
      </w:r>
    </w:p>
    <w:p w:rsidR="000B105D" w:rsidRPr="00C727C5" w:rsidRDefault="000B105D" w:rsidP="003D5863">
      <w:pPr>
        <w:pStyle w:val="FootnoteText"/>
        <w:spacing w:line="0" w:lineRule="atLeast"/>
        <w:ind w:leftChars="105" w:left="252"/>
        <w:jc w:val="both"/>
        <w:rPr>
          <w:sz w:val="22"/>
          <w:szCs w:val="22"/>
        </w:rPr>
      </w:pPr>
      <w:r w:rsidRPr="00C727C5">
        <w:rPr>
          <w:sz w:val="22"/>
          <w:szCs w:val="22"/>
        </w:rPr>
        <w:t>生忍＝心等無礙直入不退。　　（印順法師，《大智度論筆記》〔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footnote>
  <w:footnote w:id="74">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相－</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.26</w:t>
      </w:r>
      <w:r w:rsidRPr="00C727C5">
        <w:rPr>
          <w:rFonts w:hint="eastAsia"/>
          <w:sz w:val="22"/>
          <w:szCs w:val="22"/>
        </w:rPr>
        <w:t>）</w:t>
      </w:r>
    </w:p>
  </w:footnote>
  <w:footnote w:id="75">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答難</w:t>
      </w:r>
      <w:r w:rsidRPr="00C727C5">
        <w:rPr>
          <w:rFonts w:hint="eastAsia"/>
          <w:sz w:val="22"/>
          <w:szCs w:val="22"/>
        </w:rPr>
        <w:t>：</w:t>
      </w:r>
      <w:r w:rsidRPr="00C727C5">
        <w:rPr>
          <w:sz w:val="22"/>
          <w:szCs w:val="22"/>
        </w:rPr>
        <w:t>等觀眾生不墮顛倒難。（印順法師，《大智度論筆記》〔</w:t>
      </w:r>
      <w:r w:rsidRPr="00C727C5">
        <w:rPr>
          <w:rFonts w:eastAsia="Roman Unicode"/>
          <w:sz w:val="22"/>
          <w:szCs w:val="22"/>
        </w:rPr>
        <w:t>C</w:t>
      </w:r>
      <w:r w:rsidRPr="00C727C5">
        <w:rPr>
          <w:sz w:val="22"/>
          <w:szCs w:val="22"/>
        </w:rPr>
        <w:t>010</w:t>
      </w:r>
      <w:r w:rsidRPr="00C727C5">
        <w:rPr>
          <w:sz w:val="22"/>
          <w:szCs w:val="22"/>
        </w:rPr>
        <w:t>〕</w:t>
      </w:r>
      <w:r w:rsidRPr="00C727C5">
        <w:rPr>
          <w:rFonts w:eastAsia="Roman Unicode"/>
          <w:sz w:val="22"/>
          <w:szCs w:val="22"/>
        </w:rPr>
        <w:t>p</w:t>
      </w:r>
      <w:r w:rsidRPr="00C727C5">
        <w:rPr>
          <w:sz w:val="22"/>
          <w:szCs w:val="22"/>
        </w:rPr>
        <w:t>.201</w:t>
      </w:r>
      <w:r w:rsidRPr="00C727C5">
        <w:rPr>
          <w:sz w:val="22"/>
          <w:szCs w:val="22"/>
        </w:rPr>
        <w:t>）</w:t>
      </w:r>
    </w:p>
    <w:p w:rsidR="000B105D" w:rsidRPr="00C727C5" w:rsidRDefault="000B105D" w:rsidP="00C74BB5">
      <w:pPr>
        <w:pStyle w:val="FootnoteText"/>
        <w:spacing w:line="0" w:lineRule="atLeast"/>
        <w:ind w:leftChars="105" w:left="252"/>
        <w:jc w:val="both"/>
        <w:rPr>
          <w:rFonts w:ascii="標楷體" w:eastAsia="標楷體" w:hAnsi="標楷體"/>
          <w:sz w:val="22"/>
          <w:szCs w:val="22"/>
        </w:rPr>
      </w:pPr>
      <w:r w:rsidRPr="00C727C5">
        <w:rPr>
          <w:sz w:val="22"/>
          <w:szCs w:val="22"/>
        </w:rPr>
        <w:t>參見《中論》卷</w:t>
      </w:r>
      <w:r w:rsidRPr="00C727C5">
        <w:rPr>
          <w:sz w:val="22"/>
          <w:szCs w:val="22"/>
        </w:rPr>
        <w:t>1</w:t>
      </w:r>
      <w:r w:rsidRPr="00C727C5">
        <w:rPr>
          <w:sz w:val="22"/>
          <w:szCs w:val="22"/>
        </w:rPr>
        <w:t>〈</w:t>
      </w:r>
      <w:r w:rsidRPr="00C727C5">
        <w:rPr>
          <w:rFonts w:hint="eastAsia"/>
          <w:sz w:val="22"/>
          <w:szCs w:val="22"/>
        </w:rPr>
        <w:t>1</w:t>
      </w:r>
      <w:r w:rsidR="0039664E">
        <w:rPr>
          <w:sz w:val="22"/>
          <w:szCs w:val="22"/>
        </w:rPr>
        <w:t xml:space="preserve"> </w:t>
      </w:r>
      <w:r w:rsidRPr="00C727C5">
        <w:rPr>
          <w:sz w:val="22"/>
          <w:szCs w:val="22"/>
        </w:rPr>
        <w:t>觀因緣品〉</w:t>
      </w:r>
      <w:r w:rsidRPr="00C727C5">
        <w:rPr>
          <w:rFonts w:hint="eastAsia"/>
          <w:sz w:val="22"/>
          <w:szCs w:val="22"/>
        </w:rPr>
        <w:t>：「</w:t>
      </w:r>
      <w:r w:rsidRPr="00C727C5">
        <w:rPr>
          <w:rFonts w:ascii="標楷體" w:eastAsia="標楷體" w:hAnsi="標楷體" w:hint="eastAsia"/>
          <w:sz w:val="22"/>
          <w:szCs w:val="22"/>
        </w:rPr>
        <w:t>不生亦不滅，不常亦不斷，不一亦不異，不來亦不出。</w:t>
      </w:r>
    </w:p>
    <w:p w:rsidR="000B105D" w:rsidRPr="00C727C5" w:rsidRDefault="000B105D" w:rsidP="00C74BB5">
      <w:pPr>
        <w:pStyle w:val="FootnoteText"/>
        <w:spacing w:line="0" w:lineRule="atLeast"/>
        <w:ind w:leftChars="105" w:left="252"/>
        <w:jc w:val="both"/>
        <w:rPr>
          <w:sz w:val="22"/>
          <w:szCs w:val="22"/>
        </w:rPr>
      </w:pPr>
      <w:r w:rsidRPr="00C727C5">
        <w:rPr>
          <w:rFonts w:ascii="標楷體" w:eastAsia="標楷體" w:hAnsi="標楷體" w:hint="eastAsia"/>
          <w:sz w:val="22"/>
          <w:szCs w:val="22"/>
        </w:rPr>
        <w:t>能說是因緣，善滅諸戲論，我稽首禮佛，諸說中第一。</w:t>
      </w:r>
      <w:r w:rsidRPr="00C727C5">
        <w:rPr>
          <w:rFonts w:hint="eastAsia"/>
          <w:sz w:val="22"/>
          <w:szCs w:val="22"/>
        </w:rPr>
        <w:t>」（</w:t>
      </w:r>
      <w:r w:rsidRPr="00C727C5">
        <w:rPr>
          <w:sz w:val="22"/>
          <w:szCs w:val="22"/>
        </w:rPr>
        <w:t>大正</w:t>
      </w:r>
      <w:r w:rsidRPr="00C727C5">
        <w:rPr>
          <w:sz w:val="22"/>
          <w:szCs w:val="22"/>
        </w:rPr>
        <w:t>3</w:t>
      </w:r>
      <w:r w:rsidRPr="00C727C5">
        <w:rPr>
          <w:rFonts w:hint="eastAsia"/>
          <w:sz w:val="22"/>
          <w:szCs w:val="22"/>
        </w:rPr>
        <w:t>0</w:t>
      </w:r>
      <w:r w:rsidRPr="00C727C5">
        <w:rPr>
          <w:sz w:val="22"/>
          <w:szCs w:val="22"/>
        </w:rPr>
        <w:t>，</w:t>
      </w:r>
      <w:r w:rsidRPr="00C727C5">
        <w:rPr>
          <w:sz w:val="22"/>
          <w:szCs w:val="22"/>
        </w:rPr>
        <w:t>1</w:t>
      </w:r>
      <w:r w:rsidRPr="00C727C5">
        <w:rPr>
          <w:rFonts w:hint="eastAsia"/>
          <w:sz w:val="22"/>
          <w:szCs w:val="22"/>
        </w:rPr>
        <w:t>b14-17</w:t>
      </w:r>
      <w:r w:rsidRPr="00C727C5">
        <w:rPr>
          <w:rFonts w:hint="eastAsia"/>
          <w:sz w:val="22"/>
          <w:szCs w:val="22"/>
        </w:rPr>
        <w:t>）</w:t>
      </w:r>
    </w:p>
  </w:footnote>
  <w:footnote w:id="76">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生忍＝心等無礙直入不退。（印順法師，《大智度論筆記》〔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0B105D" w:rsidRPr="00C727C5" w:rsidRDefault="000B105D" w:rsidP="00C74BB5">
      <w:pPr>
        <w:pStyle w:val="FootnoteText"/>
        <w:spacing w:line="0" w:lineRule="atLeast"/>
        <w:ind w:leftChars="105" w:left="252"/>
        <w:jc w:val="both"/>
        <w:rPr>
          <w:sz w:val="22"/>
          <w:szCs w:val="22"/>
        </w:rPr>
      </w:pPr>
      <w:r w:rsidRPr="00C727C5">
        <w:rPr>
          <w:b/>
          <w:bCs/>
          <w:sz w:val="22"/>
          <w:szCs w:val="22"/>
        </w:rPr>
        <w:t>生等忍</w:t>
      </w:r>
      <w:r w:rsidRPr="00C727C5">
        <w:rPr>
          <w:sz w:val="22"/>
          <w:szCs w:val="22"/>
        </w:rPr>
        <w:t>：於眾生心等無礙，直入不退。（印順法師，《大智度論筆記》〔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77">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法等＝諸法入不二門、入實相門。（印順法師，《大智度論筆記》〔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0B105D" w:rsidRPr="00C727C5" w:rsidRDefault="000B105D" w:rsidP="00C74BB5">
      <w:pPr>
        <w:pStyle w:val="FootnoteText"/>
        <w:spacing w:line="0" w:lineRule="atLeast"/>
        <w:ind w:leftChars="105" w:left="252"/>
        <w:jc w:val="both"/>
        <w:rPr>
          <w:sz w:val="22"/>
          <w:szCs w:val="22"/>
        </w:rPr>
      </w:pPr>
      <w:r w:rsidRPr="00C727C5">
        <w:rPr>
          <w:sz w:val="22"/>
          <w:szCs w:val="22"/>
        </w:rPr>
        <w:t>法忍＝入法實相，心忍直入，無諍無礙。（印順法師，《大智度論筆記》〔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0B105D" w:rsidRPr="00C727C5" w:rsidRDefault="000B105D" w:rsidP="00C74BB5">
      <w:pPr>
        <w:pStyle w:val="FootnoteText"/>
        <w:spacing w:line="0" w:lineRule="atLeast"/>
        <w:ind w:leftChars="105" w:left="252"/>
        <w:jc w:val="both"/>
        <w:rPr>
          <w:sz w:val="22"/>
          <w:szCs w:val="22"/>
        </w:rPr>
      </w:pPr>
      <w:r w:rsidRPr="00C727C5">
        <w:rPr>
          <w:b/>
          <w:bCs/>
          <w:sz w:val="22"/>
          <w:szCs w:val="22"/>
        </w:rPr>
        <w:t>法等忍</w:t>
      </w:r>
      <w:r w:rsidRPr="00C727C5">
        <w:rPr>
          <w:sz w:val="22"/>
          <w:szCs w:val="22"/>
        </w:rPr>
        <w:t>：入不二門，心忍直入，無諍無礙。（印順法師，《大智度論筆記》〔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78">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rFonts w:hint="eastAsia"/>
          <w:sz w:val="22"/>
          <w:szCs w:val="22"/>
        </w:rPr>
        <w:t>參見</w:t>
      </w:r>
      <w:r w:rsidRPr="00C727C5">
        <w:rPr>
          <w:sz w:val="22"/>
          <w:szCs w:val="22"/>
        </w:rPr>
        <w:t>《維摩詰所說經》卷</w:t>
      </w:r>
      <w:r w:rsidRPr="00C727C5">
        <w:rPr>
          <w:sz w:val="22"/>
          <w:szCs w:val="22"/>
        </w:rPr>
        <w:t>2</w:t>
      </w:r>
      <w:r w:rsidRPr="00C727C5">
        <w:rPr>
          <w:sz w:val="22"/>
          <w:szCs w:val="22"/>
        </w:rPr>
        <w:t>〈</w:t>
      </w:r>
      <w:r w:rsidRPr="00C727C5">
        <w:rPr>
          <w:rFonts w:hint="eastAsia"/>
          <w:sz w:val="22"/>
          <w:szCs w:val="22"/>
        </w:rPr>
        <w:t>9</w:t>
      </w:r>
      <w:r>
        <w:rPr>
          <w:sz w:val="22"/>
          <w:szCs w:val="22"/>
        </w:rPr>
        <w:t xml:space="preserve"> </w:t>
      </w:r>
      <w:r w:rsidRPr="00C727C5">
        <w:rPr>
          <w:sz w:val="22"/>
          <w:szCs w:val="22"/>
        </w:rPr>
        <w:t>入不二法門品〉</w:t>
      </w:r>
      <w:r w:rsidRPr="00C727C5">
        <w:rPr>
          <w:rFonts w:hint="eastAsia"/>
          <w:sz w:val="22"/>
          <w:szCs w:val="22"/>
        </w:rPr>
        <w:t>（</w:t>
      </w:r>
      <w:r w:rsidRPr="00C727C5">
        <w:rPr>
          <w:sz w:val="22"/>
          <w:szCs w:val="22"/>
        </w:rPr>
        <w:t>大正</w:t>
      </w:r>
      <w:r w:rsidRPr="00C727C5">
        <w:rPr>
          <w:sz w:val="22"/>
          <w:szCs w:val="22"/>
        </w:rPr>
        <w:t>14</w:t>
      </w:r>
      <w:r w:rsidRPr="00C727C5">
        <w:rPr>
          <w:sz w:val="22"/>
          <w:szCs w:val="22"/>
        </w:rPr>
        <w:t>，</w:t>
      </w:r>
      <w:r w:rsidRPr="00C727C5">
        <w:rPr>
          <w:sz w:val="22"/>
          <w:szCs w:val="22"/>
        </w:rPr>
        <w:t>550</w:t>
      </w:r>
      <w:r w:rsidRPr="00C727C5">
        <w:rPr>
          <w:rFonts w:eastAsia="Roman Unicode"/>
          <w:sz w:val="22"/>
          <w:szCs w:val="22"/>
        </w:rPr>
        <w:t>b</w:t>
      </w:r>
      <w:r w:rsidRPr="00C727C5">
        <w:rPr>
          <w:sz w:val="22"/>
          <w:szCs w:val="22"/>
        </w:rPr>
        <w:t>26-551</w:t>
      </w:r>
      <w:r w:rsidRPr="00C727C5">
        <w:rPr>
          <w:rFonts w:eastAsia="Roman Unicode"/>
          <w:sz w:val="22"/>
          <w:szCs w:val="22"/>
        </w:rPr>
        <w:t>c</w:t>
      </w:r>
      <w:r w:rsidRPr="00C727C5">
        <w:rPr>
          <w:sz w:val="22"/>
          <w:szCs w:val="22"/>
        </w:rPr>
        <w:t>27</w:t>
      </w:r>
      <w:r w:rsidRPr="00C727C5">
        <w:rPr>
          <w:rFonts w:hint="eastAsia"/>
          <w:sz w:val="22"/>
          <w:szCs w:val="22"/>
        </w:rPr>
        <w:t>）。</w:t>
      </w:r>
    </w:p>
  </w:footnote>
  <w:footnote w:id="79">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bCs/>
          <w:sz w:val="22"/>
          <w:szCs w:val="22"/>
        </w:rPr>
        <w:t xml:space="preserve"> </w:t>
      </w:r>
      <w:r w:rsidRPr="00C727C5">
        <w:rPr>
          <w:bCs/>
          <w:sz w:val="22"/>
          <w:szCs w:val="22"/>
        </w:rPr>
        <w:t>深法忍</w:t>
      </w:r>
      <w:r w:rsidRPr="00C727C5">
        <w:rPr>
          <w:sz w:val="22"/>
          <w:szCs w:val="22"/>
        </w:rPr>
        <w:t>：實相法中深入不轉無礙。（印順法師，《大智度論筆記》〔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80">
    <w:p w:rsidR="000B105D" w:rsidRPr="00C727C5" w:rsidRDefault="000B105D" w:rsidP="00C74BB5">
      <w:pPr>
        <w:pStyle w:val="FootnoteText"/>
        <w:spacing w:line="0" w:lineRule="atLeast"/>
        <w:ind w:left="253" w:hangingChars="115" w:hanging="253"/>
        <w:jc w:val="both"/>
        <w:rPr>
          <w:b/>
          <w:bCs/>
          <w:sz w:val="22"/>
          <w:szCs w:val="22"/>
        </w:rPr>
      </w:pPr>
      <w:r w:rsidRPr="00C727C5">
        <w:rPr>
          <w:rStyle w:val="FootnoteReference"/>
          <w:sz w:val="22"/>
          <w:szCs w:val="22"/>
        </w:rPr>
        <w:footnoteRef/>
      </w:r>
      <w:r w:rsidRPr="00C727C5">
        <w:rPr>
          <w:sz w:val="22"/>
          <w:szCs w:val="22"/>
        </w:rPr>
        <w:t xml:space="preserve"> </w:t>
      </w:r>
      <w:r w:rsidRPr="00C727C5">
        <w:rPr>
          <w:sz w:val="22"/>
          <w:szCs w:val="22"/>
        </w:rPr>
        <w:t>印順法師，《大智度論》（標點本）（一）</w:t>
      </w:r>
      <w:r w:rsidRPr="00C727C5">
        <w:rPr>
          <w:rFonts w:hint="eastAsia"/>
          <w:sz w:val="22"/>
          <w:szCs w:val="22"/>
        </w:rPr>
        <w:t>，</w:t>
      </w:r>
      <w:r w:rsidRPr="00C727C5">
        <w:rPr>
          <w:rFonts w:eastAsia="Roman Unicode"/>
          <w:sz w:val="22"/>
          <w:szCs w:val="22"/>
        </w:rPr>
        <w:t>p</w:t>
      </w:r>
      <w:r w:rsidRPr="00C727C5">
        <w:rPr>
          <w:sz w:val="22"/>
          <w:szCs w:val="22"/>
        </w:rPr>
        <w:t>.194</w:t>
      </w:r>
      <w:r w:rsidRPr="00C727C5">
        <w:rPr>
          <w:sz w:val="22"/>
          <w:szCs w:val="22"/>
        </w:rPr>
        <w:t>校勘：「此二行偈舊刻分開為四句。」</w:t>
      </w:r>
    </w:p>
  </w:footnote>
  <w:footnote w:id="81">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bCs/>
          <w:sz w:val="22"/>
          <w:szCs w:val="22"/>
        </w:rPr>
        <w:t xml:space="preserve"> </w:t>
      </w:r>
      <w:r w:rsidRPr="00C727C5">
        <w:rPr>
          <w:bCs/>
          <w:sz w:val="22"/>
          <w:szCs w:val="22"/>
        </w:rPr>
        <w:t>無生忍</w:t>
      </w:r>
      <w:r w:rsidRPr="00C727C5">
        <w:rPr>
          <w:sz w:val="22"/>
          <w:szCs w:val="22"/>
        </w:rPr>
        <w:t>：得解脫，捨相待，滅戲論，斷言語，心通無礙，不動不退。</w:t>
      </w:r>
    </w:p>
    <w:p w:rsidR="000B105D" w:rsidRPr="00C727C5" w:rsidRDefault="000B105D" w:rsidP="00C74BB5">
      <w:pPr>
        <w:pStyle w:val="FootnoteText"/>
        <w:spacing w:line="0" w:lineRule="atLeast"/>
        <w:ind w:leftChars="105" w:left="252"/>
        <w:jc w:val="both"/>
        <w:rPr>
          <w:sz w:val="22"/>
          <w:szCs w:val="22"/>
        </w:rPr>
      </w:pPr>
      <w:r w:rsidRPr="00C727C5">
        <w:rPr>
          <w:bCs/>
          <w:sz w:val="22"/>
          <w:szCs w:val="22"/>
        </w:rPr>
        <w:t>無生是佛道初門</w:t>
      </w:r>
      <w:r w:rsidRPr="00C727C5">
        <w:rPr>
          <w:sz w:val="22"/>
          <w:szCs w:val="22"/>
        </w:rPr>
        <w:t>。（印順法師，《大智度論</w:t>
      </w:r>
      <w:r w:rsidRPr="00C74BB5">
        <w:rPr>
          <w:bCs/>
          <w:sz w:val="22"/>
          <w:szCs w:val="22"/>
        </w:rPr>
        <w:t>筆記</w:t>
      </w:r>
      <w:r w:rsidRPr="00C727C5">
        <w:rPr>
          <w:sz w:val="22"/>
          <w:szCs w:val="22"/>
        </w:rPr>
        <w:t>》〔</w:t>
      </w:r>
      <w:r w:rsidRPr="00C727C5">
        <w:rPr>
          <w:rFonts w:eastAsia="Roman Unicode"/>
          <w:sz w:val="22"/>
          <w:szCs w:val="22"/>
        </w:rPr>
        <w:t>A</w:t>
      </w:r>
      <w:r w:rsidRPr="00C727C5">
        <w:rPr>
          <w:sz w:val="22"/>
          <w:szCs w:val="22"/>
        </w:rPr>
        <w:t>050</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82">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（丹注云於邪見得離故言解脫也）十三字夾註＝（於邪見得離故言解脫）九字夾註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石</w:t>
      </w:r>
      <w:r w:rsidRPr="00F17FF7">
        <w:rPr>
          <w:sz w:val="22"/>
          <w:szCs w:val="22"/>
        </w:rPr>
        <w:t>】</w:t>
      </w:r>
      <w:r w:rsidRPr="00C727C5">
        <w:rPr>
          <w:sz w:val="22"/>
          <w:szCs w:val="22"/>
        </w:rPr>
        <w:t>＝（於邪見得離故言解脫）九字本文</w:t>
      </w:r>
      <w:r w:rsidRPr="00F17FF7">
        <w:rPr>
          <w:sz w:val="22"/>
          <w:szCs w:val="22"/>
        </w:rPr>
        <w:t>【</w:t>
      </w:r>
      <w:r w:rsidRPr="00C727C5">
        <w:rPr>
          <w:sz w:val="22"/>
          <w:szCs w:val="22"/>
        </w:rPr>
        <w:t>聖</w:t>
      </w:r>
      <w:r w:rsidRPr="00F17FF7">
        <w:rPr>
          <w:sz w:val="22"/>
          <w:szCs w:val="22"/>
        </w:rPr>
        <w:t>】</w:t>
      </w:r>
      <w:r w:rsidRPr="00C727C5">
        <w:rPr>
          <w:sz w:val="22"/>
          <w:szCs w:val="22"/>
        </w:rPr>
        <w:t>〔丹注云於邪見得離故言解脫也〕十三字－</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.31</w:t>
      </w:r>
      <w:r w:rsidRPr="00C727C5">
        <w:rPr>
          <w:rFonts w:hint="eastAsia"/>
          <w:sz w:val="22"/>
          <w:szCs w:val="22"/>
        </w:rPr>
        <w:t>）</w:t>
      </w:r>
    </w:p>
  </w:footnote>
  <w:footnote w:id="83">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（空非</w:t>
      </w:r>
      <w:r w:rsidRPr="00C727C5">
        <w:rPr>
          <w:rFonts w:ascii="新細明體" w:hAnsi="新細明體"/>
          <w:sz w:val="22"/>
          <w:szCs w:val="22"/>
        </w:rPr>
        <w:t>…</w:t>
      </w:r>
      <w:r w:rsidRPr="00C727C5">
        <w:rPr>
          <w:sz w:val="22"/>
          <w:szCs w:val="22"/>
        </w:rPr>
        <w:t>是）十五字＝（非空非不空非空不取故言非如是）十四字</w:t>
      </w:r>
      <w:r w:rsidRPr="00F17FF7">
        <w:rPr>
          <w:sz w:val="22"/>
          <w:szCs w:val="22"/>
        </w:rPr>
        <w:t>【</w:t>
      </w:r>
      <w:r w:rsidRPr="00C727C5">
        <w:rPr>
          <w:sz w:val="22"/>
          <w:szCs w:val="22"/>
        </w:rPr>
        <w:t>聖</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.32</w:t>
      </w:r>
      <w:r w:rsidRPr="00C727C5">
        <w:rPr>
          <w:rFonts w:hint="eastAsia"/>
          <w:sz w:val="22"/>
          <w:szCs w:val="22"/>
        </w:rPr>
        <w:t>）</w:t>
      </w:r>
    </w:p>
  </w:footnote>
  <w:footnote w:id="84">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〔丹注云於空不取故言非也〕十一字－</w:t>
      </w:r>
      <w:r w:rsidRPr="00F17FF7">
        <w:rPr>
          <w:sz w:val="22"/>
          <w:szCs w:val="22"/>
        </w:rPr>
        <w:t>【</w:t>
      </w:r>
      <w:r w:rsidRPr="00C727C5">
        <w:rPr>
          <w:sz w:val="22"/>
          <w:szCs w:val="22"/>
        </w:rPr>
        <w:t>宮</w:t>
      </w:r>
      <w:r w:rsidRPr="00F17FF7">
        <w:rPr>
          <w:sz w:val="22"/>
          <w:szCs w:val="22"/>
        </w:rPr>
        <w:t>】</w:t>
      </w:r>
      <w:r w:rsidRPr="00C727C5">
        <w:rPr>
          <w:sz w:val="22"/>
          <w:szCs w:val="22"/>
        </w:rPr>
        <w:t>〔丹注云〕－</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石</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.33</w:t>
      </w:r>
      <w:r w:rsidRPr="00C727C5">
        <w:rPr>
          <w:rFonts w:hint="eastAsia"/>
          <w:sz w:val="22"/>
          <w:szCs w:val="22"/>
        </w:rPr>
        <w:t>）</w:t>
      </w:r>
    </w:p>
  </w:footnote>
  <w:footnote w:id="85">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無生法忍：助佛道初門。（印順法師，《大智度論筆記》〔</w:t>
      </w:r>
      <w:r w:rsidRPr="00C727C5">
        <w:rPr>
          <w:rFonts w:eastAsia="Roman Unicode"/>
          <w:sz w:val="22"/>
          <w:szCs w:val="22"/>
        </w:rPr>
        <w:t>C</w:t>
      </w:r>
      <w:r w:rsidRPr="00C727C5">
        <w:rPr>
          <w:sz w:val="22"/>
          <w:szCs w:val="22"/>
        </w:rPr>
        <w:t>010</w:t>
      </w:r>
      <w:r w:rsidRPr="00C727C5">
        <w:rPr>
          <w:sz w:val="22"/>
          <w:szCs w:val="22"/>
        </w:rPr>
        <w:t>〕</w:t>
      </w:r>
      <w:r w:rsidRPr="00C727C5">
        <w:rPr>
          <w:rFonts w:eastAsia="Roman Unicode"/>
          <w:sz w:val="22"/>
          <w:szCs w:val="22"/>
        </w:rPr>
        <w:t>p</w:t>
      </w:r>
      <w:r w:rsidRPr="00C727C5">
        <w:rPr>
          <w:sz w:val="22"/>
          <w:szCs w:val="22"/>
        </w:rPr>
        <w:t>.200</w:t>
      </w:r>
      <w:r w:rsidRPr="00C727C5">
        <w:rPr>
          <w:sz w:val="22"/>
          <w:szCs w:val="22"/>
        </w:rPr>
        <w:t>）</w:t>
      </w:r>
    </w:p>
  </w:footnote>
  <w:footnote w:id="86">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參見《大智度論》卷</w:t>
      </w:r>
      <w:r w:rsidRPr="00C727C5">
        <w:rPr>
          <w:sz w:val="22"/>
          <w:szCs w:val="22"/>
        </w:rPr>
        <w:t>5</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c</w:t>
      </w:r>
      <w:r w:rsidRPr="00C727C5">
        <w:rPr>
          <w:sz w:val="22"/>
          <w:szCs w:val="22"/>
        </w:rPr>
        <w:t>1-96</w:t>
      </w:r>
      <w:r w:rsidRPr="00C727C5">
        <w:rPr>
          <w:rFonts w:eastAsia="Roman Unicode"/>
          <w:sz w:val="22"/>
          <w:szCs w:val="22"/>
        </w:rPr>
        <w:t>b</w:t>
      </w:r>
      <w:r w:rsidRPr="00C727C5">
        <w:rPr>
          <w:sz w:val="22"/>
          <w:szCs w:val="22"/>
        </w:rPr>
        <w:t>29</w:t>
      </w:r>
      <w:r w:rsidRPr="00C727C5">
        <w:rPr>
          <w:rFonts w:hint="eastAsia"/>
          <w:sz w:val="22"/>
          <w:szCs w:val="22"/>
        </w:rPr>
        <w:t>）。</w:t>
      </w:r>
    </w:p>
  </w:footnote>
  <w:footnote w:id="87">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12"/>
          <w:szCs w:val="22"/>
        </w:rPr>
        <w:t xml:space="preserve"> </w:t>
      </w:r>
      <w:r w:rsidRPr="00C727C5">
        <w:rPr>
          <w:sz w:val="22"/>
          <w:szCs w:val="22"/>
        </w:rPr>
        <w:t>《摩訶般若波羅蜜經》卷</w:t>
      </w:r>
      <w:r w:rsidRPr="00C727C5">
        <w:rPr>
          <w:sz w:val="22"/>
          <w:szCs w:val="22"/>
        </w:rPr>
        <w:t>1</w:t>
      </w:r>
      <w:r w:rsidRPr="00C727C5">
        <w:rPr>
          <w:sz w:val="22"/>
          <w:szCs w:val="22"/>
        </w:rPr>
        <w:t>〈</w:t>
      </w:r>
      <w:r w:rsidRPr="00C727C5">
        <w:rPr>
          <w:rFonts w:hint="eastAsia"/>
          <w:sz w:val="22"/>
          <w:szCs w:val="22"/>
        </w:rPr>
        <w:t>1</w:t>
      </w:r>
      <w:r w:rsidR="0039664E">
        <w:rPr>
          <w:sz w:val="22"/>
          <w:szCs w:val="22"/>
        </w:rPr>
        <w:t xml:space="preserve"> </w:t>
      </w:r>
      <w:r w:rsidRPr="00C727C5">
        <w:rPr>
          <w:sz w:val="22"/>
          <w:szCs w:val="22"/>
        </w:rPr>
        <w:t>序品〉</w:t>
      </w:r>
      <w:r w:rsidRPr="00C727C5">
        <w:rPr>
          <w:rFonts w:hint="eastAsia"/>
          <w:sz w:val="22"/>
          <w:szCs w:val="22"/>
        </w:rPr>
        <w:t>（</w:t>
      </w:r>
      <w:r w:rsidRPr="00C727C5">
        <w:rPr>
          <w:sz w:val="22"/>
          <w:szCs w:val="22"/>
        </w:rPr>
        <w:t>大正</w:t>
      </w:r>
      <w:r w:rsidRPr="00C727C5">
        <w:rPr>
          <w:sz w:val="22"/>
          <w:szCs w:val="22"/>
        </w:rPr>
        <w:t>8</w:t>
      </w:r>
      <w:r w:rsidRPr="00C727C5">
        <w:rPr>
          <w:sz w:val="22"/>
          <w:szCs w:val="22"/>
        </w:rPr>
        <w:t>，</w:t>
      </w:r>
      <w:r w:rsidRPr="00C727C5">
        <w:rPr>
          <w:sz w:val="22"/>
          <w:szCs w:val="22"/>
        </w:rPr>
        <w:t>217</w:t>
      </w:r>
      <w:r w:rsidRPr="00C727C5">
        <w:rPr>
          <w:rFonts w:eastAsia="Roman Unicode"/>
          <w:sz w:val="22"/>
          <w:szCs w:val="22"/>
        </w:rPr>
        <w:t>a</w:t>
      </w:r>
      <w:r w:rsidRPr="00C727C5">
        <w:rPr>
          <w:sz w:val="22"/>
          <w:szCs w:val="22"/>
        </w:rPr>
        <w:t>15</w:t>
      </w:r>
      <w:r w:rsidRPr="00C727C5">
        <w:rPr>
          <w:rFonts w:hint="eastAsia"/>
          <w:sz w:val="22"/>
          <w:szCs w:val="22"/>
        </w:rPr>
        <w:t>）。</w:t>
      </w:r>
    </w:p>
    <w:p w:rsidR="000B105D" w:rsidRPr="00C727C5" w:rsidRDefault="000B105D" w:rsidP="00C74BB5">
      <w:pPr>
        <w:pStyle w:val="FootnoteText"/>
        <w:spacing w:line="0" w:lineRule="atLeast"/>
        <w:ind w:leftChars="105" w:left="252"/>
        <w:jc w:val="both"/>
        <w:rPr>
          <w:sz w:val="22"/>
          <w:szCs w:val="22"/>
        </w:rPr>
      </w:pPr>
      <w:r w:rsidRPr="00C727C5">
        <w:rPr>
          <w:rFonts w:hint="eastAsia"/>
          <w:bCs/>
          <w:sz w:val="22"/>
          <w:szCs w:val="22"/>
        </w:rPr>
        <w:t>無礙陀羅尼</w:t>
      </w:r>
      <w:r w:rsidRPr="00C727C5">
        <w:rPr>
          <w:rFonts w:hint="eastAsia"/>
          <w:sz w:val="22"/>
          <w:szCs w:val="22"/>
        </w:rPr>
        <w:t>：陀羅尼中最大，大力菩薩獨有，說法教化之本。（印順法師，《大智度論筆記》〔</w:t>
      </w:r>
      <w:r w:rsidRPr="00C727C5">
        <w:rPr>
          <w:rFonts w:eastAsia="Roman Unicode" w:cs="Roman Unicode"/>
          <w:sz w:val="22"/>
          <w:szCs w:val="22"/>
        </w:rPr>
        <w:t>A</w:t>
      </w:r>
      <w:r w:rsidRPr="00C727C5">
        <w:rPr>
          <w:sz w:val="22"/>
          <w:szCs w:val="22"/>
        </w:rPr>
        <w:t>048</w:t>
      </w:r>
      <w:r w:rsidRPr="00C727C5">
        <w:rPr>
          <w:sz w:val="22"/>
          <w:szCs w:val="22"/>
        </w:rPr>
        <w:t>〕</w:t>
      </w:r>
      <w:r w:rsidRPr="00C727C5">
        <w:rPr>
          <w:rFonts w:eastAsia="Roman Unicode" w:cs="Roman Unicode"/>
          <w:sz w:val="22"/>
          <w:szCs w:val="22"/>
        </w:rPr>
        <w:t>p</w:t>
      </w:r>
      <w:r w:rsidRPr="00C727C5">
        <w:rPr>
          <w:sz w:val="22"/>
          <w:szCs w:val="22"/>
        </w:rPr>
        <w:t>.83</w:t>
      </w:r>
      <w:r w:rsidRPr="00C727C5">
        <w:rPr>
          <w:sz w:val="22"/>
          <w:szCs w:val="22"/>
        </w:rPr>
        <w:t>）</w:t>
      </w:r>
    </w:p>
  </w:footnote>
  <w:footnote w:id="88">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大－</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.35</w:t>
      </w:r>
      <w:r w:rsidRPr="00C727C5">
        <w:rPr>
          <w:rFonts w:hint="eastAsia"/>
          <w:sz w:val="22"/>
          <w:szCs w:val="22"/>
        </w:rPr>
        <w:t>）</w:t>
      </w:r>
    </w:p>
  </w:footnote>
  <w:footnote w:id="89">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（丹注云得佛得道時所得也）十一字＝（得佛道時所得）六字</w:t>
      </w:r>
      <w:r w:rsidRPr="00F17FF7">
        <w:rPr>
          <w:sz w:val="22"/>
          <w:szCs w:val="22"/>
        </w:rPr>
        <w:t>【</w:t>
      </w:r>
      <w:r w:rsidRPr="00C727C5">
        <w:rPr>
          <w:sz w:val="22"/>
          <w:szCs w:val="22"/>
        </w:rPr>
        <w:t>聖</w:t>
      </w:r>
      <w:r w:rsidRPr="00F17FF7">
        <w:rPr>
          <w:sz w:val="22"/>
          <w:szCs w:val="22"/>
        </w:rPr>
        <w:t>】</w:t>
      </w:r>
      <w:r w:rsidRPr="00C727C5">
        <w:rPr>
          <w:sz w:val="22"/>
          <w:szCs w:val="22"/>
        </w:rPr>
        <w:t>＝（得佛得道時所得也）</w:t>
      </w:r>
      <w:r w:rsidRPr="00F17FF7">
        <w:rPr>
          <w:sz w:val="22"/>
          <w:szCs w:val="22"/>
        </w:rPr>
        <w:t>【</w:t>
      </w:r>
      <w:r w:rsidRPr="00C727C5">
        <w:rPr>
          <w:sz w:val="22"/>
          <w:szCs w:val="22"/>
        </w:rPr>
        <w:t>石</w:t>
      </w:r>
      <w:r w:rsidRPr="00F17FF7">
        <w:rPr>
          <w:sz w:val="22"/>
          <w:szCs w:val="22"/>
        </w:rPr>
        <w:t>】</w:t>
      </w:r>
      <w:r w:rsidRPr="00C727C5">
        <w:rPr>
          <w:sz w:val="22"/>
          <w:szCs w:val="22"/>
        </w:rPr>
        <w:t>〔丹注云得佛得道時所得也〕十一字－</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.36</w:t>
      </w:r>
      <w:r w:rsidRPr="00C727C5">
        <w:rPr>
          <w:rFonts w:hint="eastAsia"/>
          <w:sz w:val="22"/>
          <w:szCs w:val="22"/>
        </w:rPr>
        <w:t>）</w:t>
      </w:r>
    </w:p>
  </w:footnote>
  <w:footnote w:id="90">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b/>
          <w:bCs/>
          <w:sz w:val="22"/>
          <w:szCs w:val="22"/>
        </w:rPr>
        <w:t xml:space="preserve"> </w:t>
      </w:r>
      <w:r w:rsidRPr="00C727C5">
        <w:rPr>
          <w:b/>
          <w:bCs/>
          <w:sz w:val="22"/>
          <w:szCs w:val="22"/>
        </w:rPr>
        <w:t>共凡夫陀羅尼</w:t>
      </w:r>
      <w:r w:rsidRPr="00C727C5">
        <w:rPr>
          <w:sz w:val="22"/>
          <w:szCs w:val="22"/>
        </w:rPr>
        <w:t>：聞持</w:t>
      </w:r>
      <w:r w:rsidRPr="00C727C5">
        <w:rPr>
          <w:rFonts w:hint="eastAsia"/>
          <w:sz w:val="22"/>
          <w:szCs w:val="22"/>
        </w:rPr>
        <w:t>、</w:t>
      </w:r>
      <w:r w:rsidRPr="00C727C5">
        <w:rPr>
          <w:sz w:val="22"/>
          <w:szCs w:val="22"/>
        </w:rPr>
        <w:t>分別眾生</w:t>
      </w:r>
      <w:r w:rsidRPr="00C727C5">
        <w:rPr>
          <w:rFonts w:hint="eastAsia"/>
          <w:sz w:val="22"/>
          <w:szCs w:val="22"/>
        </w:rPr>
        <w:t>、</w:t>
      </w:r>
      <w:r w:rsidRPr="00C727C5">
        <w:rPr>
          <w:sz w:val="22"/>
          <w:szCs w:val="22"/>
        </w:rPr>
        <w:t>歸命</w:t>
      </w:r>
      <w:r w:rsidRPr="00C727C5">
        <w:rPr>
          <w:b/>
          <w:sz w:val="22"/>
          <w:szCs w:val="22"/>
        </w:rPr>
        <w:t>不捨救護</w:t>
      </w:r>
      <w:r w:rsidRPr="00C727C5">
        <w:rPr>
          <w:sz w:val="22"/>
          <w:szCs w:val="22"/>
        </w:rPr>
        <w:t>陀羅尼。（印順法師，《大智度論筆記》〔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）〔「不捨救護」，《大正藏》作「救護不捨」〕</w:t>
      </w:r>
    </w:p>
  </w:footnote>
  <w:footnote w:id="91">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p.329, n.1</w:t>
      </w:r>
      <w:r w:rsidRPr="00C727C5">
        <w:rPr>
          <w:sz w:val="22"/>
          <w:szCs w:val="22"/>
        </w:rPr>
        <w:t>）</w:t>
      </w:r>
      <w:r w:rsidRPr="00C727C5">
        <w:rPr>
          <w:rFonts w:hint="eastAsia"/>
          <w:sz w:val="22"/>
          <w:szCs w:val="22"/>
        </w:rPr>
        <w:t>：</w:t>
      </w:r>
      <w:r w:rsidRPr="00C727C5">
        <w:rPr>
          <w:sz w:val="22"/>
          <w:szCs w:val="22"/>
        </w:rPr>
        <w:t>有關菩薩住五神通或六神通，以及五神通內容進一步的討論</w:t>
      </w:r>
      <w:r w:rsidRPr="00C727C5">
        <w:rPr>
          <w:rFonts w:hint="eastAsia"/>
          <w:sz w:val="22"/>
          <w:szCs w:val="22"/>
        </w:rPr>
        <w:t>，</w:t>
      </w:r>
      <w:r w:rsidRPr="00C727C5">
        <w:rPr>
          <w:sz w:val="22"/>
          <w:szCs w:val="22"/>
        </w:rPr>
        <w:t>參見《阿毘達磨大毘婆沙論》卷</w:t>
      </w:r>
      <w:r w:rsidRPr="00C727C5">
        <w:rPr>
          <w:sz w:val="22"/>
          <w:szCs w:val="22"/>
        </w:rPr>
        <w:t>141</w:t>
      </w:r>
      <w:r w:rsidRPr="00C727C5">
        <w:rPr>
          <w:rFonts w:hint="eastAsia"/>
          <w:sz w:val="22"/>
          <w:szCs w:val="22"/>
        </w:rPr>
        <w:t>（</w:t>
      </w:r>
      <w:r w:rsidRPr="00C727C5">
        <w:rPr>
          <w:sz w:val="22"/>
          <w:szCs w:val="22"/>
        </w:rPr>
        <w:t>大正</w:t>
      </w:r>
      <w:r w:rsidRPr="00C727C5">
        <w:rPr>
          <w:sz w:val="22"/>
          <w:szCs w:val="22"/>
        </w:rPr>
        <w:t>27</w:t>
      </w:r>
      <w:r w:rsidRPr="00C727C5">
        <w:rPr>
          <w:sz w:val="22"/>
          <w:szCs w:val="22"/>
        </w:rPr>
        <w:t>，</w:t>
      </w:r>
      <w:r w:rsidRPr="00C727C5">
        <w:rPr>
          <w:sz w:val="22"/>
          <w:szCs w:val="22"/>
        </w:rPr>
        <w:t>727</w:t>
      </w:r>
      <w:r w:rsidRPr="00C727C5">
        <w:rPr>
          <w:rFonts w:eastAsia="Roman Unicode"/>
          <w:sz w:val="22"/>
          <w:szCs w:val="22"/>
        </w:rPr>
        <w:t>b</w:t>
      </w:r>
      <w:r w:rsidRPr="00C727C5">
        <w:rPr>
          <w:sz w:val="22"/>
          <w:szCs w:val="22"/>
        </w:rPr>
        <w:t>22-728</w:t>
      </w:r>
      <w:r w:rsidRPr="00C727C5">
        <w:rPr>
          <w:rFonts w:eastAsia="Roman Unicode"/>
          <w:sz w:val="22"/>
          <w:szCs w:val="22"/>
        </w:rPr>
        <w:t>b</w:t>
      </w:r>
      <w:r w:rsidRPr="00C727C5">
        <w:rPr>
          <w:sz w:val="22"/>
          <w:szCs w:val="22"/>
        </w:rPr>
        <w:t>28</w:t>
      </w:r>
      <w:r w:rsidRPr="00C727C5">
        <w:rPr>
          <w:rFonts w:hint="eastAsia"/>
          <w:sz w:val="22"/>
          <w:szCs w:val="22"/>
        </w:rPr>
        <w:t>）</w:t>
      </w:r>
      <w:r w:rsidRPr="00C727C5">
        <w:rPr>
          <w:sz w:val="22"/>
          <w:szCs w:val="22"/>
        </w:rPr>
        <w:t>；《阿毘達磨俱舍論》卷</w:t>
      </w:r>
      <w:r w:rsidRPr="00C727C5">
        <w:rPr>
          <w:sz w:val="22"/>
          <w:szCs w:val="22"/>
        </w:rPr>
        <w:t>27</w:t>
      </w:r>
      <w:r w:rsidRPr="00C727C5">
        <w:rPr>
          <w:sz w:val="22"/>
          <w:szCs w:val="22"/>
        </w:rPr>
        <w:t>〈</w:t>
      </w:r>
      <w:r w:rsidRPr="00C727C5">
        <w:rPr>
          <w:rFonts w:hint="eastAsia"/>
          <w:sz w:val="22"/>
          <w:szCs w:val="22"/>
        </w:rPr>
        <w:t>7</w:t>
      </w:r>
      <w:r w:rsidR="0039664E">
        <w:rPr>
          <w:sz w:val="22"/>
          <w:szCs w:val="22"/>
        </w:rPr>
        <w:t xml:space="preserve"> </w:t>
      </w:r>
      <w:r w:rsidRPr="00C727C5">
        <w:rPr>
          <w:sz w:val="22"/>
          <w:szCs w:val="22"/>
        </w:rPr>
        <w:t>分別智品〉</w:t>
      </w:r>
      <w:r w:rsidRPr="00C727C5">
        <w:rPr>
          <w:rFonts w:hint="eastAsia"/>
          <w:sz w:val="22"/>
          <w:szCs w:val="22"/>
        </w:rPr>
        <w:t>（</w:t>
      </w:r>
      <w:r w:rsidRPr="00C727C5">
        <w:rPr>
          <w:sz w:val="22"/>
          <w:szCs w:val="22"/>
        </w:rPr>
        <w:t>大正</w:t>
      </w:r>
      <w:r w:rsidRPr="00C727C5">
        <w:rPr>
          <w:sz w:val="22"/>
          <w:szCs w:val="22"/>
        </w:rPr>
        <w:t>29</w:t>
      </w:r>
      <w:r w:rsidRPr="00C727C5">
        <w:rPr>
          <w:sz w:val="22"/>
          <w:szCs w:val="22"/>
        </w:rPr>
        <w:t>，</w:t>
      </w:r>
      <w:r w:rsidRPr="00C727C5">
        <w:rPr>
          <w:sz w:val="22"/>
          <w:szCs w:val="22"/>
        </w:rPr>
        <w:t>14</w:t>
      </w:r>
      <w:r w:rsidRPr="00C727C5">
        <w:rPr>
          <w:rFonts w:hint="eastAsia"/>
          <w:sz w:val="22"/>
          <w:szCs w:val="22"/>
        </w:rPr>
        <w:t>2</w:t>
      </w:r>
      <w:r w:rsidRPr="00C727C5">
        <w:rPr>
          <w:rFonts w:eastAsia="Roman Unicode"/>
          <w:sz w:val="22"/>
          <w:szCs w:val="22"/>
        </w:rPr>
        <w:t>c</w:t>
      </w:r>
      <w:r w:rsidRPr="00C727C5">
        <w:rPr>
          <w:rFonts w:eastAsia="Roman Unicode" w:hint="eastAsia"/>
          <w:sz w:val="22"/>
          <w:szCs w:val="22"/>
        </w:rPr>
        <w:t>16</w:t>
      </w:r>
      <w:r w:rsidRPr="00C727C5">
        <w:rPr>
          <w:sz w:val="22"/>
          <w:szCs w:val="22"/>
        </w:rPr>
        <w:t>-145</w:t>
      </w:r>
      <w:r w:rsidRPr="00C727C5">
        <w:rPr>
          <w:rFonts w:eastAsia="Roman Unicode"/>
          <w:sz w:val="22"/>
          <w:szCs w:val="22"/>
        </w:rPr>
        <w:t>a</w:t>
      </w:r>
      <w:r w:rsidRPr="00C727C5">
        <w:rPr>
          <w:sz w:val="22"/>
          <w:szCs w:val="22"/>
        </w:rPr>
        <w:t>11</w:t>
      </w:r>
      <w:r w:rsidRPr="00C727C5">
        <w:rPr>
          <w:rFonts w:hint="eastAsia"/>
          <w:sz w:val="22"/>
          <w:szCs w:val="22"/>
        </w:rPr>
        <w:t>）</w:t>
      </w:r>
      <w:r w:rsidRPr="00C727C5">
        <w:rPr>
          <w:sz w:val="22"/>
          <w:szCs w:val="22"/>
        </w:rPr>
        <w:t>；《大乘阿毘達磨集論》卷</w:t>
      </w:r>
      <w:r w:rsidRPr="00C727C5">
        <w:rPr>
          <w:sz w:val="22"/>
          <w:szCs w:val="22"/>
        </w:rPr>
        <w:t>7</w:t>
      </w:r>
      <w:r w:rsidRPr="00C727C5">
        <w:rPr>
          <w:rFonts w:hint="eastAsia"/>
          <w:sz w:val="22"/>
          <w:szCs w:val="22"/>
        </w:rPr>
        <w:t>（</w:t>
      </w:r>
      <w:r w:rsidRPr="00C727C5">
        <w:rPr>
          <w:sz w:val="22"/>
          <w:szCs w:val="22"/>
        </w:rPr>
        <w:t>大正</w:t>
      </w:r>
      <w:r w:rsidRPr="00C727C5">
        <w:rPr>
          <w:sz w:val="22"/>
          <w:szCs w:val="22"/>
        </w:rPr>
        <w:t>31</w:t>
      </w:r>
      <w:r w:rsidRPr="00C727C5">
        <w:rPr>
          <w:sz w:val="22"/>
          <w:szCs w:val="22"/>
        </w:rPr>
        <w:t>，</w:t>
      </w:r>
      <w:r w:rsidRPr="00C727C5">
        <w:rPr>
          <w:sz w:val="22"/>
          <w:szCs w:val="22"/>
        </w:rPr>
        <w:t>691</w:t>
      </w:r>
      <w:r w:rsidRPr="00C727C5">
        <w:rPr>
          <w:rFonts w:eastAsia="Roman Unicode"/>
          <w:sz w:val="22"/>
          <w:szCs w:val="22"/>
        </w:rPr>
        <w:t>b</w:t>
      </w:r>
      <w:r w:rsidRPr="00C727C5">
        <w:rPr>
          <w:sz w:val="22"/>
          <w:szCs w:val="22"/>
        </w:rPr>
        <w:t>6-19</w:t>
      </w:r>
      <w:r w:rsidRPr="00C727C5">
        <w:rPr>
          <w:rFonts w:hint="eastAsia"/>
          <w:sz w:val="22"/>
          <w:szCs w:val="22"/>
        </w:rPr>
        <w:t>）</w:t>
      </w:r>
      <w:r w:rsidRPr="00C727C5">
        <w:rPr>
          <w:sz w:val="22"/>
          <w:szCs w:val="22"/>
        </w:rPr>
        <w:t>；《大乘阿毘達磨雜集論》卷</w:t>
      </w:r>
      <w:r w:rsidRPr="00C727C5">
        <w:rPr>
          <w:sz w:val="22"/>
          <w:szCs w:val="22"/>
        </w:rPr>
        <w:t>14</w:t>
      </w:r>
      <w:r w:rsidRPr="00C727C5">
        <w:rPr>
          <w:rFonts w:hint="eastAsia"/>
          <w:sz w:val="22"/>
          <w:szCs w:val="22"/>
        </w:rPr>
        <w:t>（</w:t>
      </w:r>
      <w:r w:rsidRPr="00C727C5">
        <w:rPr>
          <w:sz w:val="22"/>
          <w:szCs w:val="22"/>
        </w:rPr>
        <w:t>大正</w:t>
      </w:r>
      <w:r w:rsidRPr="00C727C5">
        <w:rPr>
          <w:sz w:val="22"/>
          <w:szCs w:val="22"/>
        </w:rPr>
        <w:t>31</w:t>
      </w:r>
      <w:r w:rsidRPr="00C727C5">
        <w:rPr>
          <w:sz w:val="22"/>
          <w:szCs w:val="22"/>
        </w:rPr>
        <w:t>，</w:t>
      </w:r>
      <w:r w:rsidRPr="00C727C5">
        <w:rPr>
          <w:sz w:val="22"/>
          <w:szCs w:val="22"/>
        </w:rPr>
        <w:t>759</w:t>
      </w:r>
      <w:r w:rsidRPr="00C727C5">
        <w:rPr>
          <w:rFonts w:eastAsia="Roman Unicode"/>
          <w:sz w:val="22"/>
          <w:szCs w:val="22"/>
        </w:rPr>
        <w:t>c</w:t>
      </w:r>
      <w:r w:rsidRPr="00C727C5">
        <w:rPr>
          <w:sz w:val="22"/>
          <w:szCs w:val="22"/>
        </w:rPr>
        <w:t>17-760</w:t>
      </w:r>
      <w:r w:rsidRPr="00C727C5">
        <w:rPr>
          <w:rFonts w:eastAsia="Roman Unicode"/>
          <w:sz w:val="22"/>
          <w:szCs w:val="22"/>
        </w:rPr>
        <w:t>a</w:t>
      </w:r>
      <w:r w:rsidRPr="00C727C5">
        <w:rPr>
          <w:sz w:val="22"/>
          <w:szCs w:val="22"/>
        </w:rPr>
        <w:t>12</w:t>
      </w:r>
      <w:r w:rsidRPr="00C727C5">
        <w:rPr>
          <w:rFonts w:hint="eastAsia"/>
          <w:sz w:val="22"/>
          <w:szCs w:val="22"/>
        </w:rPr>
        <w:t>）</w:t>
      </w:r>
      <w:r w:rsidRPr="00C727C5">
        <w:rPr>
          <w:sz w:val="22"/>
          <w:szCs w:val="22"/>
        </w:rPr>
        <w:t>；《成實論》卷</w:t>
      </w:r>
      <w:r w:rsidRPr="00C727C5">
        <w:rPr>
          <w:sz w:val="22"/>
          <w:szCs w:val="22"/>
        </w:rPr>
        <w:t>16</w:t>
      </w:r>
      <w:r w:rsidRPr="00C727C5">
        <w:rPr>
          <w:sz w:val="22"/>
          <w:szCs w:val="22"/>
        </w:rPr>
        <w:t>〈</w:t>
      </w:r>
      <w:r w:rsidRPr="00C727C5">
        <w:rPr>
          <w:rFonts w:hint="eastAsia"/>
          <w:sz w:val="22"/>
          <w:szCs w:val="22"/>
        </w:rPr>
        <w:t>197</w:t>
      </w:r>
      <w:r w:rsidR="0039664E">
        <w:rPr>
          <w:sz w:val="22"/>
          <w:szCs w:val="22"/>
        </w:rPr>
        <w:t xml:space="preserve"> </w:t>
      </w:r>
      <w:r w:rsidRPr="00C727C5">
        <w:rPr>
          <w:sz w:val="22"/>
          <w:szCs w:val="22"/>
        </w:rPr>
        <w:t>六通智品〉</w:t>
      </w:r>
      <w:r w:rsidRPr="00C727C5">
        <w:rPr>
          <w:rFonts w:hint="eastAsia"/>
          <w:sz w:val="22"/>
          <w:szCs w:val="22"/>
        </w:rPr>
        <w:t>（</w:t>
      </w:r>
      <w:r w:rsidRPr="00C727C5">
        <w:rPr>
          <w:sz w:val="22"/>
          <w:szCs w:val="22"/>
        </w:rPr>
        <w:t>大正</w:t>
      </w:r>
      <w:r w:rsidRPr="00C727C5">
        <w:rPr>
          <w:sz w:val="22"/>
          <w:szCs w:val="22"/>
        </w:rPr>
        <w:t>32</w:t>
      </w:r>
      <w:r w:rsidRPr="00C727C5">
        <w:rPr>
          <w:sz w:val="22"/>
          <w:szCs w:val="22"/>
        </w:rPr>
        <w:t>，</w:t>
      </w:r>
      <w:r w:rsidRPr="00C727C5">
        <w:rPr>
          <w:sz w:val="22"/>
          <w:szCs w:val="22"/>
        </w:rPr>
        <w:t>369</w:t>
      </w:r>
      <w:r w:rsidRPr="00C727C5">
        <w:rPr>
          <w:rFonts w:eastAsia="Roman Unicode"/>
          <w:sz w:val="22"/>
          <w:szCs w:val="22"/>
        </w:rPr>
        <w:t>b</w:t>
      </w:r>
      <w:r w:rsidRPr="00C727C5">
        <w:rPr>
          <w:sz w:val="22"/>
          <w:szCs w:val="22"/>
        </w:rPr>
        <w:t>10-370</w:t>
      </w:r>
      <w:r w:rsidRPr="00C727C5">
        <w:rPr>
          <w:rFonts w:eastAsia="Roman Unicode"/>
          <w:sz w:val="22"/>
          <w:szCs w:val="22"/>
        </w:rPr>
        <w:t>c</w:t>
      </w:r>
      <w:r w:rsidRPr="00C727C5">
        <w:rPr>
          <w:sz w:val="22"/>
          <w:szCs w:val="22"/>
        </w:rPr>
        <w:t>21</w:t>
      </w:r>
      <w:r w:rsidRPr="00C727C5">
        <w:rPr>
          <w:rFonts w:hint="eastAsia"/>
          <w:sz w:val="22"/>
          <w:szCs w:val="22"/>
        </w:rPr>
        <w:t>）。</w:t>
      </w:r>
    </w:p>
  </w:footnote>
  <w:footnote w:id="92">
    <w:p w:rsidR="000B105D" w:rsidRPr="00C727C5" w:rsidRDefault="000B105D" w:rsidP="00C74BB5">
      <w:pPr>
        <w:pStyle w:val="FootnoteText"/>
        <w:tabs>
          <w:tab w:val="left" w:pos="952"/>
          <w:tab w:val="left" w:pos="1260"/>
          <w:tab w:val="left" w:pos="1985"/>
          <w:tab w:val="left" w:pos="2268"/>
        </w:tabs>
        <w:spacing w:line="0" w:lineRule="atLeast"/>
        <w:jc w:val="both"/>
        <w:rPr>
          <w:rFonts w:cs="Roman Unicode"/>
          <w:sz w:val="22"/>
          <w:szCs w:val="22"/>
        </w:rPr>
      </w:pPr>
      <w:r w:rsidRPr="00C727C5">
        <w:rPr>
          <w:rStyle w:val="FootnoteReference"/>
          <w:rFonts w:cs="Roman Unicode"/>
          <w:sz w:val="22"/>
          <w:szCs w:val="22"/>
        </w:rPr>
        <w:footnoteRef/>
      </w:r>
      <w:r>
        <w:rPr>
          <w:rFonts w:cs="Roman Unicode"/>
          <w:sz w:val="22"/>
          <w:szCs w:val="22"/>
        </w:rPr>
        <w:tab/>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身能飛行，如鳥無礙</w:t>
      </w:r>
    </w:p>
    <w:p w:rsidR="000B105D" w:rsidRPr="00C727C5" w:rsidRDefault="000B105D" w:rsidP="00C74BB5">
      <w:pPr>
        <w:pStyle w:val="FootnoteText"/>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能</w:t>
      </w:r>
      <w:r>
        <w:rPr>
          <w:rFonts w:cs="Roman Unicode" w:hint="eastAsia"/>
          <w:sz w:val="22"/>
          <w:szCs w:val="22"/>
        </w:rPr>
        <w:t xml:space="preserve">　</w:t>
      </w:r>
      <w:r w:rsidRPr="00C727C5">
        <w:rPr>
          <w:rFonts w:cs="Roman Unicode" w:hint="eastAsia"/>
          <w:sz w:val="22"/>
          <w:szCs w:val="22"/>
        </w:rPr>
        <w:t>到</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移遠令近，不往而到</w:t>
      </w:r>
    </w:p>
    <w:p w:rsidR="000B105D" w:rsidRPr="00C727C5" w:rsidRDefault="000B105D" w:rsidP="00C74BB5">
      <w:pPr>
        <w:pStyle w:val="FootnoteText"/>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此沒彼出</w:t>
      </w:r>
    </w:p>
    <w:p w:rsidR="000B105D" w:rsidRPr="00C727C5" w:rsidRDefault="000B105D" w:rsidP="00C74BB5">
      <w:pPr>
        <w:pStyle w:val="FootnoteText"/>
        <w:tabs>
          <w:tab w:val="left" w:pos="952"/>
          <w:tab w:val="left" w:pos="1260"/>
          <w:tab w:val="left" w:pos="1985"/>
          <w:tab w:val="left" w:pos="2268"/>
        </w:tabs>
        <w:spacing w:line="0" w:lineRule="atLeast"/>
        <w:ind w:leftChars="105" w:left="252"/>
        <w:jc w:val="both"/>
        <w:rPr>
          <w:rFonts w:cs="Roman Unicode"/>
          <w:sz w:val="22"/>
          <w:szCs w:val="22"/>
        </w:rPr>
      </w:pPr>
      <w:r w:rsidRPr="00C727C5">
        <w:rPr>
          <w:rFonts w:cs="Roman Unicode" w:hint="eastAsia"/>
          <w:sz w:val="22"/>
          <w:szCs w:val="22"/>
        </w:rPr>
        <w:t>如意通</w:t>
      </w:r>
      <w:r>
        <w:rPr>
          <w:rFonts w:cs="Roman Unicode"/>
          <w:sz w:val="22"/>
          <w:szCs w:val="22"/>
        </w:rPr>
        <w:tab/>
      </w:r>
      <w:r w:rsidRPr="00C727C5">
        <w:rPr>
          <w:rFonts w:cs="Roman Unicode" w:hint="eastAsia"/>
          <w:sz w:val="22"/>
          <w:szCs w:val="22"/>
        </w:rPr>
        <w:t>┤</w:t>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Pr>
          <w:rFonts w:cs="Roman Unicode" w:hint="eastAsia"/>
          <w:sz w:val="22"/>
          <w:szCs w:val="22"/>
        </w:rPr>
        <w:t>一念能至</w:t>
      </w:r>
    </w:p>
    <w:p w:rsidR="000B105D" w:rsidRPr="00C727C5" w:rsidRDefault="000B105D" w:rsidP="00C74BB5">
      <w:pPr>
        <w:pStyle w:val="FootnoteText"/>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轉　變</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大小一多轉變，自在無有久近</w:t>
      </w:r>
    </w:p>
    <w:p w:rsidR="000B105D" w:rsidRPr="00C727C5" w:rsidRDefault="000B105D" w:rsidP="00C74BB5">
      <w:pPr>
        <w:pStyle w:val="FootnoteText"/>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聖如意</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淨觀不淨，不淨觀淨（唯佛）</w:t>
      </w:r>
    </w:p>
    <w:p w:rsidR="000B105D" w:rsidRPr="00C727C5" w:rsidRDefault="000B105D" w:rsidP="00AB3FA1">
      <w:pPr>
        <w:pStyle w:val="FootnoteText"/>
        <w:spacing w:beforeLines="10" w:before="36" w:afterLines="20" w:after="72" w:line="0" w:lineRule="atLeast"/>
        <w:ind w:leftChars="120" w:left="288"/>
        <w:jc w:val="right"/>
        <w:rPr>
          <w:rFonts w:cs="Roman Unicode"/>
          <w:sz w:val="22"/>
          <w:szCs w:val="22"/>
        </w:rPr>
      </w:pPr>
      <w:r w:rsidRPr="00C727C5">
        <w:rPr>
          <w:rFonts w:cs="Roman Unicode" w:hint="eastAsia"/>
          <w:sz w:val="22"/>
          <w:szCs w:val="22"/>
        </w:rPr>
        <w:t>（印順法師，《大智度論筆記》</w:t>
      </w:r>
      <w:r w:rsidRPr="00C727C5">
        <w:rPr>
          <w:rFonts w:cs="Roman Unicode"/>
          <w:sz w:val="22"/>
          <w:szCs w:val="22"/>
        </w:rPr>
        <w:t>〔</w:t>
      </w:r>
      <w:r w:rsidRPr="00C727C5">
        <w:rPr>
          <w:rFonts w:eastAsia="Roman Unicode" w:cs="Roman Unicode"/>
          <w:sz w:val="22"/>
          <w:szCs w:val="22"/>
        </w:rPr>
        <w:t>A</w:t>
      </w:r>
      <w:r w:rsidRPr="00C727C5">
        <w:rPr>
          <w:rFonts w:cs="Roman Unicode"/>
          <w:sz w:val="22"/>
          <w:szCs w:val="22"/>
        </w:rPr>
        <w:t>003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.5</w:t>
      </w:r>
      <w:r w:rsidRPr="00C727C5">
        <w:rPr>
          <w:rFonts w:cs="Roman Unicode"/>
          <w:sz w:val="22"/>
          <w:szCs w:val="22"/>
        </w:rPr>
        <w:t>）</w:t>
      </w:r>
    </w:p>
    <w:p w:rsidR="000B105D" w:rsidRPr="00C727C5" w:rsidRDefault="000B105D" w:rsidP="00C74BB5">
      <w:pPr>
        <w:pStyle w:val="FootnoteText"/>
        <w:spacing w:beforeLines="10" w:before="36" w:line="0" w:lineRule="atLeast"/>
        <w:ind w:leftChars="104" w:left="1580" w:hangingChars="604" w:hanging="1330"/>
        <w:jc w:val="both"/>
        <w:rPr>
          <w:rFonts w:cs="Roman Unicode"/>
          <w:sz w:val="22"/>
          <w:szCs w:val="22"/>
        </w:rPr>
      </w:pPr>
      <w:r w:rsidRPr="00C727C5">
        <w:rPr>
          <w:rFonts w:cs="Roman Unicode"/>
          <w:b/>
          <w:bCs/>
          <w:sz w:val="22"/>
          <w:szCs w:val="22"/>
        </w:rPr>
        <w:t>如意通</w:t>
      </w:r>
      <w:r w:rsidRPr="00C727C5">
        <w:rPr>
          <w:rFonts w:cs="Roman Unicode"/>
          <w:sz w:val="22"/>
          <w:szCs w:val="22"/>
        </w:rPr>
        <w:t>：（一）「能到」有四：飛行無礙、移遠令近、此沒彼出、一念能至。（四種神通：大正</w:t>
      </w:r>
      <w:r w:rsidRPr="00C727C5">
        <w:rPr>
          <w:rFonts w:cs="Roman Unicode"/>
          <w:sz w:val="22"/>
          <w:szCs w:val="22"/>
        </w:rPr>
        <w:t>25</w:t>
      </w:r>
      <w:r w:rsidRPr="00C727C5">
        <w:rPr>
          <w:rFonts w:cs="Roman Unicode"/>
          <w:sz w:val="22"/>
          <w:szCs w:val="22"/>
        </w:rPr>
        <w:t>，</w:t>
      </w:r>
      <w:r w:rsidRPr="00C727C5">
        <w:rPr>
          <w:rFonts w:cs="Roman Unicode"/>
          <w:sz w:val="22"/>
          <w:szCs w:val="22"/>
        </w:rPr>
        <w:t>283</w:t>
      </w:r>
      <w:r w:rsidRPr="00C727C5">
        <w:rPr>
          <w:rFonts w:eastAsia="Roman Unicode" w:cs="Roman Unicode"/>
          <w:sz w:val="22"/>
          <w:szCs w:val="22"/>
        </w:rPr>
        <w:t>c</w:t>
      </w:r>
      <w:r w:rsidRPr="00C727C5">
        <w:rPr>
          <w:rFonts w:cs="Roman Unicode"/>
          <w:sz w:val="22"/>
          <w:szCs w:val="22"/>
        </w:rPr>
        <w:t>）</w:t>
      </w:r>
    </w:p>
    <w:p w:rsidR="000B105D" w:rsidRPr="00C727C5" w:rsidRDefault="000B105D" w:rsidP="00C74BB5">
      <w:pPr>
        <w:pStyle w:val="FootnoteText"/>
        <w:spacing w:line="0" w:lineRule="atLeast"/>
        <w:ind w:leftChars="420" w:left="1008"/>
        <w:jc w:val="both"/>
        <w:rPr>
          <w:rFonts w:cs="Roman Unicode"/>
          <w:sz w:val="22"/>
          <w:szCs w:val="22"/>
        </w:rPr>
      </w:pPr>
      <w:r w:rsidRPr="00C727C5">
        <w:rPr>
          <w:rFonts w:cs="Roman Unicode"/>
          <w:sz w:val="22"/>
          <w:szCs w:val="22"/>
        </w:rPr>
        <w:t>（二）「轉變」：大小一多自在轉變。</w:t>
      </w:r>
    </w:p>
    <w:p w:rsidR="000B105D" w:rsidRPr="00C727C5" w:rsidRDefault="000B105D" w:rsidP="00C74BB5">
      <w:pPr>
        <w:pStyle w:val="FootnoteText"/>
        <w:spacing w:line="0" w:lineRule="atLeast"/>
        <w:ind w:leftChars="420" w:left="1008"/>
        <w:jc w:val="both"/>
        <w:rPr>
          <w:rFonts w:cs="Roman Unicode"/>
          <w:sz w:val="22"/>
          <w:szCs w:val="22"/>
        </w:rPr>
      </w:pPr>
      <w:r w:rsidRPr="00C727C5">
        <w:rPr>
          <w:rFonts w:cs="Roman Unicode"/>
          <w:sz w:val="22"/>
          <w:szCs w:val="22"/>
        </w:rPr>
        <w:t>（三）「聖如意」：觀染令淨、觀淨令染，唯佛有之。</w:t>
      </w:r>
    </w:p>
    <w:p w:rsidR="000B105D" w:rsidRPr="00C727C5" w:rsidRDefault="000B105D" w:rsidP="00AB3FA1">
      <w:pPr>
        <w:pStyle w:val="FootnoteText"/>
        <w:spacing w:line="0" w:lineRule="atLeast"/>
        <w:ind w:leftChars="120" w:left="288"/>
        <w:jc w:val="right"/>
        <w:rPr>
          <w:sz w:val="22"/>
          <w:szCs w:val="22"/>
        </w:rPr>
      </w:pPr>
      <w:r w:rsidRPr="00C727C5">
        <w:rPr>
          <w:rFonts w:cs="Roman Unicode"/>
          <w:sz w:val="22"/>
          <w:szCs w:val="22"/>
        </w:rPr>
        <w:t>（印順法師，《大智度論筆記》〔</w:t>
      </w:r>
      <w:r w:rsidRPr="00C727C5">
        <w:rPr>
          <w:rFonts w:eastAsia="Roman Unicode" w:cs="Roman Unicode"/>
          <w:sz w:val="22"/>
          <w:szCs w:val="22"/>
        </w:rPr>
        <w:t>A</w:t>
      </w:r>
      <w:r w:rsidRPr="00C727C5">
        <w:rPr>
          <w:rFonts w:cs="Roman Unicode"/>
          <w:sz w:val="22"/>
          <w:szCs w:val="22"/>
        </w:rPr>
        <w:t>051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.86</w:t>
      </w:r>
      <w:r w:rsidRPr="00C727C5">
        <w:rPr>
          <w:rFonts w:cs="Roman Unicode"/>
          <w:sz w:val="22"/>
          <w:szCs w:val="22"/>
        </w:rPr>
        <w:t>）</w:t>
      </w:r>
    </w:p>
  </w:footnote>
  <w:footnote w:id="93">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rFonts w:hAnsi="新細明體" w:hint="eastAsia"/>
          <w:sz w:val="22"/>
          <w:szCs w:val="22"/>
        </w:rPr>
        <w:t xml:space="preserve"> </w:t>
      </w:r>
      <w:r w:rsidRPr="00C74BB5">
        <w:rPr>
          <w:sz w:val="22"/>
          <w:szCs w:val="22"/>
        </w:rPr>
        <w:t>參見</w:t>
      </w:r>
      <w:r w:rsidRPr="00C727C5">
        <w:rPr>
          <w:sz w:val="22"/>
          <w:szCs w:val="22"/>
        </w:rPr>
        <w:t>Lamotte</w:t>
      </w:r>
      <w:r w:rsidRPr="00C727C5">
        <w:rPr>
          <w:sz w:val="22"/>
          <w:szCs w:val="22"/>
        </w:rPr>
        <w:t>（</w:t>
      </w:r>
      <w:r w:rsidRPr="00C727C5">
        <w:rPr>
          <w:sz w:val="22"/>
          <w:szCs w:val="22"/>
        </w:rPr>
        <w:t>1944, p.329, n.3</w:t>
      </w:r>
      <w:r w:rsidRPr="00C727C5">
        <w:rPr>
          <w:rFonts w:hAnsi="新細明體"/>
          <w:sz w:val="22"/>
          <w:szCs w:val="22"/>
        </w:rPr>
        <w:t>）</w:t>
      </w:r>
      <w:r w:rsidRPr="00C727C5">
        <w:rPr>
          <w:rFonts w:hAnsi="新細明體" w:hint="eastAsia"/>
          <w:sz w:val="22"/>
          <w:szCs w:val="22"/>
        </w:rPr>
        <w:t>：</w:t>
      </w:r>
      <w:r w:rsidRPr="00C727C5">
        <w:rPr>
          <w:rFonts w:hAnsi="新細明體"/>
          <w:sz w:val="22"/>
          <w:szCs w:val="22"/>
        </w:rPr>
        <w:t>有關「能到」，另參見《阿毘達磨俱舍論》卷</w:t>
      </w:r>
      <w:r w:rsidRPr="00C727C5">
        <w:rPr>
          <w:sz w:val="22"/>
          <w:szCs w:val="22"/>
        </w:rPr>
        <w:t>27</w:t>
      </w:r>
      <w:r w:rsidRPr="00C727C5">
        <w:rPr>
          <w:rFonts w:hAnsi="新細明體" w:hint="eastAsia"/>
          <w:sz w:val="22"/>
          <w:szCs w:val="22"/>
        </w:rPr>
        <w:t>〈</w:t>
      </w:r>
      <w:r w:rsidRPr="00C727C5">
        <w:rPr>
          <w:rFonts w:hAnsi="新細明體" w:hint="eastAsia"/>
          <w:sz w:val="22"/>
          <w:szCs w:val="22"/>
        </w:rPr>
        <w:t xml:space="preserve">7 </w:t>
      </w:r>
      <w:r w:rsidRPr="00C727C5">
        <w:rPr>
          <w:rFonts w:hAnsi="新細明體" w:hint="eastAsia"/>
          <w:sz w:val="22"/>
          <w:szCs w:val="22"/>
        </w:rPr>
        <w:t>分別智品〉</w:t>
      </w:r>
      <w:r w:rsidRPr="00C727C5">
        <w:rPr>
          <w:rFonts w:hint="eastAsia"/>
          <w:sz w:val="22"/>
          <w:szCs w:val="22"/>
        </w:rPr>
        <w:t>（</w:t>
      </w:r>
      <w:r w:rsidRPr="00C727C5">
        <w:rPr>
          <w:rFonts w:hAnsi="新細明體"/>
          <w:sz w:val="22"/>
          <w:szCs w:val="22"/>
        </w:rPr>
        <w:t>大正</w:t>
      </w:r>
      <w:r w:rsidRPr="00C727C5">
        <w:rPr>
          <w:sz w:val="22"/>
          <w:szCs w:val="22"/>
        </w:rPr>
        <w:t>29</w:t>
      </w:r>
      <w:r w:rsidRPr="00C727C5">
        <w:rPr>
          <w:rFonts w:hAnsi="新細明體"/>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C727C5">
          <w:rPr>
            <w:sz w:val="22"/>
            <w:szCs w:val="22"/>
          </w:rPr>
          <w:t>143c</w:t>
        </w:r>
      </w:smartTag>
      <w:r w:rsidRPr="00C727C5">
        <w:rPr>
          <w:sz w:val="22"/>
          <w:szCs w:val="22"/>
        </w:rPr>
        <w:t>22</w:t>
      </w:r>
      <w:r w:rsidRPr="00C727C5">
        <w:rPr>
          <w:rFonts w:hAnsi="新細明體"/>
          <w:sz w:val="22"/>
          <w:szCs w:val="22"/>
        </w:rPr>
        <w:t>-</w:t>
      </w:r>
      <w:r w:rsidRPr="00C727C5">
        <w:rPr>
          <w:sz w:val="22"/>
          <w:szCs w:val="22"/>
        </w:rPr>
        <w:t>144a3</w:t>
      </w:r>
      <w:r w:rsidRPr="00C727C5">
        <w:rPr>
          <w:rFonts w:hint="eastAsia"/>
          <w:sz w:val="22"/>
          <w:szCs w:val="22"/>
        </w:rPr>
        <w:t>）。</w:t>
      </w:r>
    </w:p>
  </w:footnote>
  <w:footnote w:id="94">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rFonts w:hAnsi="新細明體"/>
          <w:sz w:val="22"/>
          <w:szCs w:val="22"/>
        </w:rPr>
        <w:t>三乘聖果不同</w:t>
      </w:r>
      <w:r w:rsidRPr="00C727C5">
        <w:rPr>
          <w:sz w:val="22"/>
          <w:szCs w:val="22"/>
        </w:rPr>
        <w:t>：佛有聖如意通；餘無。（印順法師，《大智度論筆記》〔</w:t>
      </w:r>
      <w:r w:rsidRPr="00C727C5">
        <w:rPr>
          <w:sz w:val="22"/>
          <w:szCs w:val="22"/>
        </w:rPr>
        <w:t>C008</w:t>
      </w:r>
      <w:r w:rsidRPr="00C727C5">
        <w:rPr>
          <w:sz w:val="22"/>
          <w:szCs w:val="22"/>
        </w:rPr>
        <w:t>〕</w:t>
      </w:r>
      <w:r w:rsidRPr="00C727C5">
        <w:rPr>
          <w:sz w:val="22"/>
          <w:szCs w:val="22"/>
        </w:rPr>
        <w:t>p.196</w:t>
      </w:r>
      <w:r w:rsidRPr="00C727C5">
        <w:rPr>
          <w:sz w:val="22"/>
          <w:szCs w:val="22"/>
        </w:rPr>
        <w:t>）</w:t>
      </w:r>
    </w:p>
  </w:footnote>
  <w:footnote w:id="95">
    <w:p w:rsidR="000B105D" w:rsidRPr="000249F6" w:rsidRDefault="000B105D" w:rsidP="00C74BB5">
      <w:pPr>
        <w:pStyle w:val="FootnoteText"/>
        <w:spacing w:line="0" w:lineRule="atLeast"/>
        <w:ind w:left="253" w:hangingChars="115" w:hanging="253"/>
        <w:jc w:val="both"/>
        <w:rPr>
          <w:sz w:val="22"/>
        </w:rPr>
      </w:pPr>
      <w:r w:rsidRPr="000249F6">
        <w:rPr>
          <w:rStyle w:val="FootnoteReference"/>
          <w:sz w:val="22"/>
        </w:rPr>
        <w:footnoteRef/>
      </w:r>
      <w:r w:rsidRPr="00C727C5">
        <w:rPr>
          <w:rFonts w:cs="Roman Unicode" w:hint="eastAsia"/>
          <w:sz w:val="22"/>
          <w:szCs w:val="22"/>
        </w:rPr>
        <w:t xml:space="preserve"> </w:t>
      </w:r>
      <w:r w:rsidRPr="00C74BB5">
        <w:rPr>
          <w:sz w:val="22"/>
          <w:szCs w:val="22"/>
        </w:rPr>
        <w:t>從四</w:t>
      </w:r>
      <w:r w:rsidRPr="00C727C5">
        <w:rPr>
          <w:rFonts w:cs="Roman Unicode"/>
          <w:sz w:val="22"/>
          <w:szCs w:val="22"/>
        </w:rPr>
        <w:t>如意足生，次第生，非一時（緣色故）。（印順法師，《大智度論筆記》〔</w:t>
      </w:r>
      <w:r w:rsidRPr="00C727C5">
        <w:rPr>
          <w:rFonts w:eastAsia="Roman Unicode" w:cs="Roman Unicode"/>
          <w:sz w:val="22"/>
          <w:szCs w:val="22"/>
        </w:rPr>
        <w:t>A</w:t>
      </w:r>
      <w:r w:rsidRPr="00C727C5">
        <w:rPr>
          <w:rFonts w:cs="Roman Unicode"/>
          <w:sz w:val="22"/>
          <w:szCs w:val="22"/>
        </w:rPr>
        <w:t>051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.86</w:t>
      </w:r>
      <w:r w:rsidRPr="00C727C5">
        <w:rPr>
          <w:rFonts w:cs="Roman Unicode"/>
          <w:sz w:val="22"/>
          <w:szCs w:val="22"/>
        </w:rPr>
        <w:t>）</w:t>
      </w:r>
    </w:p>
  </w:footnote>
  <w:footnote w:id="96">
    <w:p w:rsidR="000B105D" w:rsidRPr="00C727C5" w:rsidRDefault="000B105D" w:rsidP="00C74BB5">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覆＝麁</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98</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w:t>
      </w:r>
      <w:r w:rsidRPr="00C727C5">
        <w:rPr>
          <w:rFonts w:cs="Roman Unicode"/>
          <w:sz w:val="22"/>
          <w:szCs w:val="22"/>
        </w:rPr>
        <w:t>）</w:t>
      </w:r>
    </w:p>
  </w:footnote>
  <w:footnote w:id="97">
    <w:p w:rsidR="000B105D" w:rsidRPr="00C727C5" w:rsidRDefault="000B105D" w:rsidP="00C74BB5">
      <w:pPr>
        <w:pStyle w:val="FootnoteText"/>
        <w:spacing w:line="0" w:lineRule="atLeast"/>
        <w:ind w:left="253" w:hangingChars="115" w:hanging="253"/>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有關天眼通，參見《阿毘達磨大毘婆沙論》卷</w:t>
      </w:r>
      <w:r w:rsidRPr="00C727C5">
        <w:rPr>
          <w:rFonts w:cs="Roman Unicode"/>
          <w:sz w:val="22"/>
          <w:szCs w:val="22"/>
        </w:rPr>
        <w:t>149-150</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763</w:t>
      </w:r>
      <w:r w:rsidRPr="00C727C5">
        <w:rPr>
          <w:rFonts w:eastAsia="Roman Unicode" w:cs="Roman Unicode"/>
          <w:sz w:val="22"/>
          <w:szCs w:val="22"/>
        </w:rPr>
        <w:t>b</w:t>
      </w:r>
      <w:r w:rsidRPr="00C727C5">
        <w:rPr>
          <w:rFonts w:cs="Roman Unicode"/>
          <w:sz w:val="22"/>
          <w:szCs w:val="22"/>
        </w:rPr>
        <w:t>29-767</w:t>
      </w:r>
      <w:r w:rsidRPr="00C727C5">
        <w:rPr>
          <w:rFonts w:eastAsia="Roman Unicode" w:cs="Roman Unicode"/>
          <w:sz w:val="22"/>
          <w:szCs w:val="22"/>
        </w:rPr>
        <w:t>b</w:t>
      </w:r>
      <w:r w:rsidRPr="00C727C5">
        <w:rPr>
          <w:rFonts w:cs="Roman Unicode"/>
          <w:sz w:val="22"/>
          <w:szCs w:val="22"/>
        </w:rPr>
        <w:t>5</w:t>
      </w:r>
      <w:r w:rsidRPr="00C727C5">
        <w:rPr>
          <w:rFonts w:cs="Roman Unicode"/>
          <w:sz w:val="22"/>
          <w:szCs w:val="22"/>
        </w:rPr>
        <w:t>）；《阿毘達磨俱舍論》卷</w:t>
      </w:r>
      <w:r w:rsidRPr="00C727C5">
        <w:rPr>
          <w:rFonts w:cs="Roman Unicode"/>
          <w:sz w:val="22"/>
          <w:szCs w:val="22"/>
        </w:rPr>
        <w:t>27</w:t>
      </w:r>
      <w:r w:rsidRPr="00C727C5">
        <w:rPr>
          <w:rFonts w:cs="Roman Unicode"/>
          <w:sz w:val="22"/>
          <w:szCs w:val="22"/>
        </w:rPr>
        <w:t>〈</w:t>
      </w:r>
      <w:r w:rsidRPr="00C727C5">
        <w:rPr>
          <w:rFonts w:cs="Roman Unicode" w:hint="eastAsia"/>
          <w:sz w:val="22"/>
          <w:szCs w:val="22"/>
        </w:rPr>
        <w:t>7</w:t>
      </w:r>
      <w:r w:rsidR="0039664E">
        <w:rPr>
          <w:rFonts w:cs="Roman Unicode"/>
          <w:sz w:val="22"/>
          <w:szCs w:val="22"/>
        </w:rPr>
        <w:t xml:space="preserve"> </w:t>
      </w:r>
      <w:r w:rsidRPr="00C727C5">
        <w:rPr>
          <w:rFonts w:cs="Roman Unicode"/>
          <w:sz w:val="22"/>
          <w:szCs w:val="22"/>
        </w:rPr>
        <w:t>分別智品〉（大正</w:t>
      </w:r>
      <w:r w:rsidRPr="00C727C5">
        <w:rPr>
          <w:rFonts w:cs="Roman Unicode"/>
          <w:sz w:val="22"/>
          <w:szCs w:val="22"/>
        </w:rPr>
        <w:t>29</w:t>
      </w:r>
      <w:r w:rsidRPr="00C727C5">
        <w:rPr>
          <w:rFonts w:cs="Roman Unicode"/>
          <w:sz w:val="22"/>
          <w:szCs w:val="22"/>
        </w:rPr>
        <w:t>，</w:t>
      </w:r>
      <w:r w:rsidRPr="00C727C5">
        <w:rPr>
          <w:rFonts w:cs="Roman Unicode"/>
          <w:sz w:val="22"/>
          <w:szCs w:val="22"/>
        </w:rPr>
        <w:t>144</w:t>
      </w:r>
      <w:r w:rsidRPr="00C727C5">
        <w:rPr>
          <w:rFonts w:eastAsia="Roman Unicode" w:cs="Roman Unicode"/>
          <w:sz w:val="22"/>
          <w:szCs w:val="22"/>
        </w:rPr>
        <w:t>c</w:t>
      </w:r>
      <w:r w:rsidRPr="00C727C5">
        <w:rPr>
          <w:rFonts w:cs="Roman Unicode"/>
          <w:sz w:val="22"/>
          <w:szCs w:val="22"/>
        </w:rPr>
        <w:t>5-23</w:t>
      </w:r>
      <w:r w:rsidRPr="00C727C5">
        <w:rPr>
          <w:rFonts w:cs="Roman Unicode"/>
          <w:sz w:val="22"/>
          <w:szCs w:val="22"/>
        </w:rPr>
        <w:t>）。</w:t>
      </w:r>
    </w:p>
  </w:footnote>
  <w:footnote w:id="98">
    <w:p w:rsidR="000B105D" w:rsidRPr="00C727C5" w:rsidRDefault="000B105D" w:rsidP="00C74BB5">
      <w:pPr>
        <w:pStyle w:val="FootnoteText"/>
        <w:spacing w:line="0" w:lineRule="atLeast"/>
        <w:ind w:left="253" w:hangingChars="115" w:hanging="253"/>
        <w:jc w:val="both"/>
        <w:rPr>
          <w:rFonts w:cs="Roman Unicode"/>
          <w:sz w:val="22"/>
          <w:szCs w:val="22"/>
        </w:rPr>
      </w:pPr>
      <w:r w:rsidRPr="00C727C5">
        <w:rPr>
          <w:rStyle w:val="FootnoteReference"/>
          <w:sz w:val="22"/>
          <w:szCs w:val="22"/>
        </w:rPr>
        <w:footnoteRef/>
      </w:r>
      <w:r w:rsidRPr="00C727C5">
        <w:rPr>
          <w:rFonts w:hint="eastAsia"/>
          <w:sz w:val="22"/>
          <w:szCs w:val="22"/>
        </w:rPr>
        <w:t xml:space="preserve"> </w:t>
      </w:r>
      <w:r w:rsidRPr="00C727C5">
        <w:rPr>
          <w:sz w:val="22"/>
          <w:szCs w:val="22"/>
        </w:rPr>
        <w:t>見＝是</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98</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w:t>
      </w:r>
      <w:r w:rsidRPr="00C727C5">
        <w:rPr>
          <w:rFonts w:cs="Roman Unicode" w:hint="eastAsia"/>
          <w:sz w:val="22"/>
          <w:szCs w:val="22"/>
        </w:rPr>
        <w:t>6</w:t>
      </w:r>
      <w:r w:rsidRPr="00C727C5">
        <w:rPr>
          <w:rFonts w:cs="Roman Unicode"/>
          <w:sz w:val="22"/>
          <w:szCs w:val="22"/>
        </w:rPr>
        <w:t>）</w:t>
      </w:r>
    </w:p>
    <w:p w:rsidR="000B105D" w:rsidRPr="00C727C5" w:rsidRDefault="000B105D" w:rsidP="00EE64E2">
      <w:pPr>
        <w:pStyle w:val="FootnoteText"/>
        <w:ind w:leftChars="85" w:left="204"/>
        <w:jc w:val="both"/>
        <w:rPr>
          <w:sz w:val="22"/>
          <w:szCs w:val="22"/>
        </w:rPr>
      </w:pPr>
      <w:r w:rsidRPr="00C727C5">
        <w:rPr>
          <w:rFonts w:cs="Roman Unicode"/>
          <w:sz w:val="22"/>
          <w:szCs w:val="22"/>
        </w:rPr>
        <w:t>《摩訶般若波羅蜜經》卷</w:t>
      </w:r>
      <w:r w:rsidRPr="00C727C5">
        <w:rPr>
          <w:rFonts w:cs="Roman Unicode"/>
          <w:sz w:val="22"/>
          <w:szCs w:val="22"/>
        </w:rPr>
        <w:t>23</w:t>
      </w:r>
      <w:r w:rsidRPr="00C727C5">
        <w:rPr>
          <w:rFonts w:cs="Roman Unicode" w:hint="eastAsia"/>
          <w:sz w:val="22"/>
          <w:szCs w:val="22"/>
        </w:rPr>
        <w:t>〈</w:t>
      </w:r>
      <w:r w:rsidRPr="00C727C5">
        <w:rPr>
          <w:rFonts w:cs="Roman Unicode" w:hint="eastAsia"/>
          <w:sz w:val="22"/>
          <w:szCs w:val="22"/>
        </w:rPr>
        <w:t xml:space="preserve">76 </w:t>
      </w:r>
      <w:r w:rsidRPr="00C727C5">
        <w:rPr>
          <w:rFonts w:cs="Roman Unicode" w:hint="eastAsia"/>
          <w:sz w:val="22"/>
          <w:szCs w:val="22"/>
        </w:rPr>
        <w:t>一念品〉：「</w:t>
      </w:r>
      <w:r w:rsidRPr="00C727C5">
        <w:rPr>
          <w:rFonts w:ascii="標楷體" w:eastAsia="標楷體" w:hAnsi="標楷體" w:cs="Roman Unicode" w:hint="eastAsia"/>
          <w:sz w:val="22"/>
          <w:szCs w:val="22"/>
        </w:rPr>
        <w:t>菩薩住二種天眼：修得、報得</w:t>
      </w:r>
      <w:r w:rsidRPr="00C727C5">
        <w:rPr>
          <w:rFonts w:ascii="標楷體" w:eastAsia="標楷體" w:hAnsi="標楷體"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387</w:t>
      </w:r>
      <w:r w:rsidRPr="00C727C5">
        <w:rPr>
          <w:rFonts w:eastAsia="Roman Unicode" w:cs="Roman Unicode"/>
          <w:sz w:val="22"/>
          <w:szCs w:val="22"/>
        </w:rPr>
        <w:t>c</w:t>
      </w:r>
      <w:r w:rsidRPr="00C727C5">
        <w:rPr>
          <w:rFonts w:cs="Roman Unicode"/>
          <w:sz w:val="22"/>
          <w:szCs w:val="22"/>
        </w:rPr>
        <w:t>26</w:t>
      </w:r>
      <w:r w:rsidRPr="00C727C5">
        <w:rPr>
          <w:rFonts w:cs="Roman Unicode"/>
          <w:sz w:val="22"/>
          <w:szCs w:val="22"/>
        </w:rPr>
        <w:t>）</w:t>
      </w:r>
    </w:p>
  </w:footnote>
  <w:footnote w:id="99">
    <w:p w:rsidR="000B105D" w:rsidRPr="00C727C5" w:rsidRDefault="000B105D" w:rsidP="00C74BB5">
      <w:pPr>
        <w:pStyle w:val="FootnoteText"/>
        <w:spacing w:line="0" w:lineRule="atLeast"/>
        <w:ind w:left="253" w:hangingChars="115" w:hanging="253"/>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二種菩薩</w:t>
      </w:r>
      <w:r w:rsidRPr="00C727C5">
        <w:rPr>
          <w:sz w:val="22"/>
          <w:szCs w:val="22"/>
        </w:rPr>
        <w:t>：得法身、未得法身。</w:t>
      </w:r>
    </w:p>
    <w:p w:rsidR="000B105D" w:rsidRPr="00C727C5" w:rsidRDefault="000B105D" w:rsidP="00C74BB5">
      <w:pPr>
        <w:pStyle w:val="FootnoteText"/>
        <w:ind w:leftChars="105" w:left="252"/>
        <w:jc w:val="both"/>
        <w:rPr>
          <w:sz w:val="22"/>
          <w:szCs w:val="22"/>
        </w:rPr>
      </w:pPr>
      <w:r w:rsidRPr="00C727C5">
        <w:rPr>
          <w:sz w:val="22"/>
          <w:szCs w:val="22"/>
        </w:rPr>
        <w:t>法身但修得，天眼二得：或報或修。</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012</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.205</w:t>
      </w:r>
      <w:r w:rsidRPr="00C727C5">
        <w:rPr>
          <w:rFonts w:cs="Roman Unicode"/>
          <w:sz w:val="22"/>
          <w:szCs w:val="22"/>
        </w:rPr>
        <w:t>）</w:t>
      </w:r>
    </w:p>
  </w:footnote>
  <w:footnote w:id="100">
    <w:p w:rsidR="000B105D" w:rsidRPr="00C727C5" w:rsidRDefault="000B105D" w:rsidP="00C74BB5">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4BB5">
        <w:rPr>
          <w:sz w:val="22"/>
          <w:szCs w:val="22"/>
        </w:rPr>
        <w:t>參見</w:t>
      </w:r>
      <w:r w:rsidRPr="00C727C5">
        <w:rPr>
          <w:rFonts w:cs="Roman Unicode"/>
          <w:sz w:val="22"/>
          <w:szCs w:val="22"/>
        </w:rPr>
        <w:t>《大智度論》卷</w:t>
      </w:r>
      <w:r w:rsidRPr="00C727C5">
        <w:rPr>
          <w:rFonts w:cs="Roman Unicode"/>
          <w:sz w:val="22"/>
          <w:szCs w:val="22"/>
        </w:rPr>
        <w:t>7</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112</w:t>
      </w:r>
      <w:r w:rsidRPr="00C727C5">
        <w:rPr>
          <w:rFonts w:eastAsia="Roman Unicode" w:cs="Roman Unicode"/>
          <w:sz w:val="22"/>
          <w:szCs w:val="22"/>
        </w:rPr>
        <w:t>b16</w:t>
      </w:r>
      <w:r w:rsidRPr="00C727C5">
        <w:rPr>
          <w:rFonts w:cs="Roman Unicode" w:hint="eastAsia"/>
          <w:sz w:val="22"/>
          <w:szCs w:val="22"/>
        </w:rPr>
        <w:t>-</w:t>
      </w:r>
      <w:r w:rsidRPr="00C727C5">
        <w:rPr>
          <w:rFonts w:cs="Roman Unicode"/>
          <w:sz w:val="22"/>
          <w:szCs w:val="22"/>
        </w:rPr>
        <w:t>c2</w:t>
      </w:r>
      <w:r w:rsidRPr="00C727C5">
        <w:rPr>
          <w:rFonts w:cs="Roman Unicode"/>
          <w:sz w:val="22"/>
          <w:szCs w:val="22"/>
        </w:rPr>
        <w:t>）。</w:t>
      </w:r>
    </w:p>
    <w:p w:rsidR="000B105D" w:rsidRPr="00C727C5" w:rsidRDefault="000B105D" w:rsidP="00EE64E2">
      <w:pPr>
        <w:pStyle w:val="FootnoteText"/>
        <w:ind w:leftChars="130" w:left="312"/>
        <w:jc w:val="both"/>
        <w:rPr>
          <w:rFonts w:cs="Roman Unicode"/>
          <w:sz w:val="22"/>
          <w:szCs w:val="22"/>
        </w:rPr>
      </w:pPr>
      <w:r w:rsidRPr="00C727C5">
        <w:rPr>
          <w:rFonts w:cs="Roman Unicode"/>
          <w:sz w:val="22"/>
          <w:szCs w:val="22"/>
        </w:rPr>
        <w:t>有關「五眼」，參見《大智度論》卷</w:t>
      </w:r>
      <w:r w:rsidRPr="00C727C5">
        <w:rPr>
          <w:rFonts w:cs="Roman Unicode"/>
          <w:sz w:val="22"/>
          <w:szCs w:val="22"/>
        </w:rPr>
        <w:t>33</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C"/>
          <w:attr w:name="SourceValue" w:val="305"/>
          <w:attr w:name="HasSpace" w:val="False"/>
          <w:attr w:name="Negative" w:val="False"/>
          <w:attr w:name="NumberType" w:val="1"/>
          <w:attr w:name="TCSC" w:val="0"/>
        </w:smartTagPr>
        <w:r w:rsidRPr="00C727C5">
          <w:rPr>
            <w:rFonts w:cs="Roman Unicode"/>
            <w:sz w:val="22"/>
            <w:szCs w:val="22"/>
          </w:rPr>
          <w:t>305c</w:t>
        </w:r>
      </w:smartTag>
      <w:r w:rsidRPr="00C727C5">
        <w:rPr>
          <w:rFonts w:cs="Roman Unicode"/>
          <w:sz w:val="22"/>
          <w:szCs w:val="22"/>
        </w:rPr>
        <w:t>17-306a8</w:t>
      </w:r>
      <w:r w:rsidRPr="00C727C5">
        <w:rPr>
          <w:rFonts w:cs="Roman Unicode"/>
          <w:sz w:val="22"/>
          <w:szCs w:val="22"/>
        </w:rPr>
        <w:t>），卷</w:t>
      </w:r>
      <w:r w:rsidRPr="00C727C5">
        <w:rPr>
          <w:rFonts w:cs="Roman Unicode"/>
          <w:sz w:val="22"/>
          <w:szCs w:val="22"/>
        </w:rPr>
        <w:t>39-40</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a"/>
          <w:attr w:name="SourceValue" w:val="347"/>
          <w:attr w:name="HasSpace" w:val="False"/>
          <w:attr w:name="Negative" w:val="False"/>
          <w:attr w:name="NumberType" w:val="1"/>
          <w:attr w:name="TCSC" w:val="0"/>
        </w:smartTagPr>
        <w:r w:rsidRPr="00C727C5">
          <w:rPr>
            <w:rFonts w:cs="Roman Unicode"/>
            <w:sz w:val="22"/>
            <w:szCs w:val="22"/>
          </w:rPr>
          <w:t>347a</w:t>
        </w:r>
      </w:smartTag>
      <w:r w:rsidRPr="00C727C5">
        <w:rPr>
          <w:rFonts w:cs="Roman Unicode"/>
          <w:sz w:val="22"/>
          <w:szCs w:val="22"/>
        </w:rPr>
        <w:t>7-351b2</w:t>
      </w:r>
      <w:r w:rsidRPr="00C727C5">
        <w:rPr>
          <w:rFonts w:cs="Roman Unicode"/>
          <w:sz w:val="22"/>
          <w:szCs w:val="22"/>
        </w:rPr>
        <w:t>）。</w:t>
      </w:r>
    </w:p>
  </w:footnote>
  <w:footnote w:id="101">
    <w:p w:rsidR="000B105D" w:rsidRPr="00C727C5" w:rsidRDefault="000B105D" w:rsidP="00C74BB5">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4BB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p.331, n.2</w:t>
      </w:r>
      <w:r w:rsidRPr="00C727C5">
        <w:rPr>
          <w:rFonts w:cs="Roman Unicode"/>
          <w:sz w:val="22"/>
          <w:szCs w:val="22"/>
        </w:rPr>
        <w:t>）：此三種天在《大智度論》卷</w:t>
      </w:r>
      <w:r w:rsidRPr="00C727C5">
        <w:rPr>
          <w:rFonts w:cs="Roman Unicode"/>
          <w:sz w:val="22"/>
          <w:szCs w:val="22"/>
        </w:rPr>
        <w:t>7</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112</w:t>
      </w:r>
      <w:r w:rsidRPr="00C727C5">
        <w:rPr>
          <w:rFonts w:eastAsia="Roman Unicode" w:cs="Roman Unicode"/>
          <w:sz w:val="22"/>
          <w:szCs w:val="22"/>
        </w:rPr>
        <w:t>b28</w:t>
      </w:r>
      <w:r w:rsidRPr="00C727C5">
        <w:rPr>
          <w:rFonts w:cs="Roman Unicode" w:hint="eastAsia"/>
          <w:sz w:val="22"/>
          <w:szCs w:val="22"/>
        </w:rPr>
        <w:t>-</w:t>
      </w:r>
      <w:r w:rsidRPr="00C727C5">
        <w:rPr>
          <w:rFonts w:cs="Roman Unicode"/>
          <w:sz w:val="22"/>
          <w:szCs w:val="22"/>
        </w:rPr>
        <w:t>c2</w:t>
      </w:r>
      <w:r w:rsidRPr="00C727C5">
        <w:rPr>
          <w:rFonts w:cs="Roman Unicode"/>
          <w:sz w:val="22"/>
          <w:szCs w:val="22"/>
        </w:rPr>
        <w:t>）亦有提及，但在《大智度論》卷</w:t>
      </w:r>
      <w:r w:rsidRPr="00C727C5">
        <w:rPr>
          <w:rFonts w:cs="Roman Unicode"/>
          <w:sz w:val="22"/>
          <w:szCs w:val="22"/>
        </w:rPr>
        <w:t>22</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227</w:t>
      </w:r>
      <w:r w:rsidRPr="00C727C5">
        <w:rPr>
          <w:rFonts w:eastAsia="Roman Unicode" w:cs="Roman Unicode"/>
          <w:sz w:val="22"/>
          <w:szCs w:val="22"/>
        </w:rPr>
        <w:t>c</w:t>
      </w:r>
      <w:r w:rsidRPr="00C727C5">
        <w:rPr>
          <w:rFonts w:cs="Roman Unicode"/>
          <w:sz w:val="22"/>
          <w:szCs w:val="22"/>
        </w:rPr>
        <w:t>22-228</w:t>
      </w:r>
      <w:r w:rsidRPr="00C727C5">
        <w:rPr>
          <w:rFonts w:eastAsia="Roman Unicode" w:cs="Roman Unicode"/>
          <w:sz w:val="22"/>
          <w:szCs w:val="22"/>
        </w:rPr>
        <w:t>a</w:t>
      </w:r>
      <w:r w:rsidRPr="00C727C5">
        <w:rPr>
          <w:rFonts w:cs="Roman Unicode"/>
          <w:sz w:val="22"/>
          <w:szCs w:val="22"/>
        </w:rPr>
        <w:t>12</w:t>
      </w:r>
      <w:r w:rsidRPr="00C727C5">
        <w:rPr>
          <w:rFonts w:cs="Roman Unicode"/>
          <w:sz w:val="22"/>
          <w:szCs w:val="22"/>
        </w:rPr>
        <w:t>）則說有四種天（名天、生天、淨天、淨生天）。</w:t>
      </w:r>
    </w:p>
  </w:footnote>
  <w:footnote w:id="102">
    <w:p w:rsidR="000B105D" w:rsidRPr="00202A19" w:rsidRDefault="000B105D" w:rsidP="00C74BB5">
      <w:pPr>
        <w:pStyle w:val="FootnoteText"/>
        <w:ind w:left="319" w:hangingChars="145" w:hanging="319"/>
        <w:jc w:val="both"/>
        <w:rPr>
          <w:rFonts w:cs="Roman Unicode"/>
          <w:sz w:val="22"/>
        </w:rPr>
      </w:pPr>
      <w:r w:rsidRPr="00C727C5">
        <w:rPr>
          <w:rStyle w:val="FootnoteReference"/>
          <w:rFonts w:cs="Roman Unicode"/>
          <w:sz w:val="22"/>
          <w:szCs w:val="22"/>
        </w:rPr>
        <w:footnoteRef/>
      </w:r>
      <w:r w:rsidRPr="00C727C5">
        <w:rPr>
          <w:rFonts w:cs="Roman Unicode"/>
          <w:sz w:val="22"/>
          <w:szCs w:val="22"/>
        </w:rPr>
        <w:t xml:space="preserve"> </w:t>
      </w:r>
      <w:r w:rsidRPr="00202A19">
        <w:rPr>
          <w:rFonts w:cs="Roman Unicode"/>
          <w:spacing w:val="-2"/>
          <w:sz w:val="22"/>
          <w:szCs w:val="22"/>
        </w:rPr>
        <w:t>三乘聖果不同：天眼小羅漢一二，大羅漢辟支二三。</w:t>
      </w:r>
      <w:r w:rsidRPr="00202A19">
        <w:rPr>
          <w:rFonts w:cs="Roman Unicode"/>
          <w:spacing w:val="-2"/>
          <w:sz w:val="22"/>
        </w:rPr>
        <w:t>（印順法師，《大智度論筆記》〔</w:t>
      </w:r>
      <w:r w:rsidRPr="00202A19">
        <w:rPr>
          <w:rFonts w:eastAsia="Roman Unicode" w:cs="Roman Unicode"/>
          <w:spacing w:val="-2"/>
          <w:sz w:val="22"/>
        </w:rPr>
        <w:t>C</w:t>
      </w:r>
      <w:r w:rsidRPr="00202A19">
        <w:rPr>
          <w:rFonts w:cs="Roman Unicode"/>
          <w:spacing w:val="-2"/>
          <w:sz w:val="22"/>
        </w:rPr>
        <w:t>008</w:t>
      </w:r>
      <w:r w:rsidRPr="00202A19">
        <w:rPr>
          <w:rFonts w:cs="Roman Unicode"/>
          <w:spacing w:val="-2"/>
          <w:sz w:val="22"/>
        </w:rPr>
        <w:t>〕</w:t>
      </w:r>
      <w:r w:rsidRPr="00202A19">
        <w:rPr>
          <w:rFonts w:eastAsia="Roman Unicode" w:cs="Roman Unicode"/>
          <w:spacing w:val="-2"/>
          <w:sz w:val="22"/>
        </w:rPr>
        <w:t>p</w:t>
      </w:r>
      <w:r w:rsidRPr="00202A19">
        <w:rPr>
          <w:rFonts w:cs="Roman Unicode"/>
          <w:spacing w:val="-2"/>
          <w:sz w:val="22"/>
        </w:rPr>
        <w:t>.196</w:t>
      </w:r>
      <w:r w:rsidRPr="00202A19">
        <w:rPr>
          <w:rFonts w:cs="Roman Unicode"/>
          <w:spacing w:val="-2"/>
          <w:sz w:val="22"/>
        </w:rPr>
        <w:t>）</w:t>
      </w:r>
    </w:p>
    <w:p w:rsidR="000B105D" w:rsidRPr="00C727C5" w:rsidRDefault="000B105D" w:rsidP="00C74BB5">
      <w:pPr>
        <w:pStyle w:val="FootnoteText"/>
        <w:spacing w:line="0" w:lineRule="atLeast"/>
        <w:ind w:leftChars="135" w:left="324"/>
        <w:jc w:val="both"/>
        <w:rPr>
          <w:rFonts w:cs="Roman Unicode"/>
          <w:sz w:val="22"/>
          <w:szCs w:val="22"/>
        </w:rPr>
      </w:pPr>
      <w:r w:rsidRPr="00C727C5">
        <w:rPr>
          <w:rFonts w:cs="Roman Unicode"/>
          <w:sz w:val="22"/>
          <w:szCs w:val="22"/>
        </w:rPr>
        <w:t>《阿毘達磨俱舍論》卷</w:t>
      </w:r>
      <w:r w:rsidRPr="00C727C5">
        <w:rPr>
          <w:rFonts w:cs="Roman Unicode"/>
          <w:sz w:val="22"/>
          <w:szCs w:val="22"/>
        </w:rPr>
        <w:t>27</w:t>
      </w:r>
      <w:r w:rsidRPr="00C727C5">
        <w:rPr>
          <w:rFonts w:cs="Roman Unicode" w:hint="eastAsia"/>
          <w:sz w:val="22"/>
          <w:szCs w:val="22"/>
        </w:rPr>
        <w:t>〈</w:t>
      </w:r>
      <w:r w:rsidRPr="00C727C5">
        <w:rPr>
          <w:rFonts w:cs="Roman Unicode" w:hint="eastAsia"/>
          <w:sz w:val="22"/>
          <w:szCs w:val="22"/>
        </w:rPr>
        <w:t xml:space="preserve">7 </w:t>
      </w:r>
      <w:r w:rsidRPr="00C727C5">
        <w:rPr>
          <w:rFonts w:cs="Roman Unicode" w:hint="eastAsia"/>
          <w:sz w:val="22"/>
          <w:szCs w:val="22"/>
        </w:rPr>
        <w:t>分別智品〉</w:t>
      </w:r>
      <w:r w:rsidRPr="00C727C5">
        <w:rPr>
          <w:rFonts w:cs="Roman Unicode"/>
          <w:sz w:val="22"/>
          <w:szCs w:val="22"/>
        </w:rPr>
        <w:t>：</w:t>
      </w:r>
      <w:r w:rsidRPr="00C727C5">
        <w:rPr>
          <w:rFonts w:eastAsia="標楷體" w:cs="Roman Unicode"/>
          <w:sz w:val="22"/>
          <w:szCs w:val="22"/>
        </w:rPr>
        <w:t>「即此五通，於世界境作用廣陜</w:t>
      </w:r>
      <w:r w:rsidRPr="00C727C5">
        <w:rPr>
          <w:rFonts w:cs="Roman Unicode"/>
          <w:sz w:val="22"/>
          <w:szCs w:val="22"/>
        </w:rPr>
        <w:t>〔陜＝狹</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eastAsia="標楷體" w:cs="Roman Unicode"/>
          <w:sz w:val="22"/>
          <w:szCs w:val="22"/>
        </w:rPr>
        <w:t>諸聖不同。謂大聲聞</w:t>
      </w:r>
      <w:r w:rsidRPr="00C727C5">
        <w:rPr>
          <w:rFonts w:eastAsia="標楷體" w:cs="Roman Unicode" w:hint="eastAsia"/>
          <w:sz w:val="22"/>
          <w:szCs w:val="22"/>
        </w:rPr>
        <w:t>、</w:t>
      </w:r>
      <w:r w:rsidRPr="00C727C5">
        <w:rPr>
          <w:rFonts w:eastAsia="標楷體" w:cs="Roman Unicode"/>
          <w:sz w:val="22"/>
          <w:szCs w:val="22"/>
        </w:rPr>
        <w:t>麟喻</w:t>
      </w:r>
      <w:r w:rsidRPr="00C727C5">
        <w:rPr>
          <w:rFonts w:eastAsia="標楷體" w:cs="Roman Unicode" w:hint="eastAsia"/>
          <w:sz w:val="22"/>
          <w:szCs w:val="22"/>
        </w:rPr>
        <w:t>、</w:t>
      </w:r>
      <w:r w:rsidRPr="00C727C5">
        <w:rPr>
          <w:rFonts w:eastAsia="標楷體" w:cs="Roman Unicode"/>
          <w:sz w:val="22"/>
          <w:szCs w:val="22"/>
        </w:rPr>
        <w:t>大覺不極作意，如次能於一、二、三千諸世界境，起行化等自在作用；若極作意，如次能於二千、三千、無數世界。</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143</w:t>
      </w:r>
      <w:r w:rsidRPr="00C727C5">
        <w:rPr>
          <w:rFonts w:eastAsia="Roman Unicode" w:cs="Roman Unicode"/>
          <w:sz w:val="22"/>
          <w:szCs w:val="22"/>
        </w:rPr>
        <w:t>a</w:t>
      </w:r>
      <w:r w:rsidRPr="00C727C5">
        <w:rPr>
          <w:rFonts w:cs="Roman Unicode"/>
          <w:sz w:val="22"/>
          <w:szCs w:val="22"/>
        </w:rPr>
        <w:t>25-28</w:t>
      </w:r>
      <w:r w:rsidRPr="00C727C5">
        <w:rPr>
          <w:rFonts w:cs="Roman Unicode" w:hint="eastAsia"/>
          <w:sz w:val="22"/>
          <w:szCs w:val="22"/>
        </w:rPr>
        <w:t>）</w:t>
      </w:r>
    </w:p>
    <w:p w:rsidR="000B105D" w:rsidRPr="00C727C5" w:rsidRDefault="000B105D" w:rsidP="00C74BB5">
      <w:pPr>
        <w:pStyle w:val="FootnoteText"/>
        <w:spacing w:line="0" w:lineRule="atLeast"/>
        <w:ind w:leftChars="135" w:left="324"/>
        <w:jc w:val="both"/>
        <w:rPr>
          <w:rFonts w:cs="Roman Unicode"/>
          <w:sz w:val="22"/>
          <w:szCs w:val="22"/>
        </w:rPr>
      </w:pPr>
      <w:r w:rsidRPr="00C727C5">
        <w:rPr>
          <w:rFonts w:cs="Roman Unicode"/>
          <w:sz w:val="22"/>
          <w:szCs w:val="22"/>
        </w:rPr>
        <w:t>《阿毘達磨大毘婆沙論》卷</w:t>
      </w:r>
      <w:r w:rsidRPr="00C727C5">
        <w:rPr>
          <w:rFonts w:cs="Roman Unicode"/>
          <w:sz w:val="22"/>
          <w:szCs w:val="22"/>
        </w:rPr>
        <w:t>150</w:t>
      </w:r>
      <w:r w:rsidRPr="00C727C5">
        <w:rPr>
          <w:rFonts w:cs="Roman Unicode"/>
          <w:sz w:val="22"/>
          <w:szCs w:val="22"/>
        </w:rPr>
        <w:t>：</w:t>
      </w:r>
      <w:r w:rsidRPr="00C727C5">
        <w:rPr>
          <w:rFonts w:eastAsia="標楷體" w:cs="Roman Unicode"/>
          <w:sz w:val="22"/>
          <w:szCs w:val="22"/>
        </w:rPr>
        <w:t>「問：聲聞、獨覺及佛天眼能見幾世界色？答：聲聞天眼不作加行見小千界</w:t>
      </w:r>
      <w:r w:rsidRPr="00C727C5">
        <w:rPr>
          <w:rFonts w:eastAsia="標楷體" w:cs="Roman Unicode" w:hint="eastAsia"/>
          <w:sz w:val="22"/>
          <w:szCs w:val="22"/>
        </w:rPr>
        <w:t>，</w:t>
      </w:r>
      <w:r w:rsidRPr="00C727C5">
        <w:rPr>
          <w:rFonts w:eastAsia="標楷體" w:cs="Roman Unicode"/>
          <w:sz w:val="22"/>
          <w:szCs w:val="22"/>
        </w:rPr>
        <w:t>若作加行見中千界</w:t>
      </w:r>
      <w:r w:rsidRPr="00C727C5">
        <w:rPr>
          <w:rFonts w:eastAsia="標楷體" w:cs="Roman Unicode" w:hint="eastAsia"/>
          <w:sz w:val="22"/>
          <w:szCs w:val="22"/>
        </w:rPr>
        <w:t>；</w:t>
      </w:r>
      <w:r w:rsidRPr="00C727C5">
        <w:rPr>
          <w:rFonts w:eastAsia="標楷體" w:cs="Roman Unicode"/>
          <w:sz w:val="22"/>
          <w:szCs w:val="22"/>
        </w:rPr>
        <w:t>獨覺天眼不作加行見中千界</w:t>
      </w:r>
      <w:r w:rsidRPr="00C727C5">
        <w:rPr>
          <w:rFonts w:eastAsia="標楷體" w:cs="Roman Unicode" w:hint="eastAsia"/>
          <w:sz w:val="22"/>
          <w:szCs w:val="22"/>
        </w:rPr>
        <w:t>，</w:t>
      </w:r>
      <w:r w:rsidRPr="00C727C5">
        <w:rPr>
          <w:rFonts w:eastAsia="標楷體" w:cs="Roman Unicode"/>
          <w:sz w:val="22"/>
          <w:szCs w:val="22"/>
        </w:rPr>
        <w:t>若作加行見大千界</w:t>
      </w:r>
      <w:r w:rsidRPr="00C727C5">
        <w:rPr>
          <w:rFonts w:eastAsia="標楷體" w:cs="Roman Unicode" w:hint="eastAsia"/>
          <w:sz w:val="22"/>
          <w:szCs w:val="22"/>
        </w:rPr>
        <w:t>；</w:t>
      </w:r>
      <w:r w:rsidRPr="00C727C5">
        <w:rPr>
          <w:rFonts w:eastAsia="標楷體" w:cs="Roman Unicode"/>
          <w:sz w:val="22"/>
          <w:szCs w:val="22"/>
        </w:rPr>
        <w:t>世尊天眼不作加行見大千界</w:t>
      </w:r>
      <w:r w:rsidRPr="00C727C5">
        <w:rPr>
          <w:rFonts w:eastAsia="標楷體" w:cs="Roman Unicode" w:hint="eastAsia"/>
          <w:sz w:val="22"/>
          <w:szCs w:val="22"/>
        </w:rPr>
        <w:t>，</w:t>
      </w:r>
      <w:r w:rsidRPr="00C727C5">
        <w:rPr>
          <w:rFonts w:eastAsia="標楷體" w:cs="Roman Unicode"/>
          <w:sz w:val="22"/>
          <w:szCs w:val="22"/>
        </w:rPr>
        <w:t>若作加行能見無量無邊世界。如天眼通，天耳通等亦爾。</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767</w:t>
      </w:r>
      <w:r w:rsidRPr="00C727C5">
        <w:rPr>
          <w:rFonts w:eastAsia="Roman Unicode" w:cs="Roman Unicode"/>
          <w:sz w:val="22"/>
          <w:szCs w:val="22"/>
        </w:rPr>
        <w:t>a</w:t>
      </w:r>
      <w:r w:rsidRPr="00C727C5">
        <w:rPr>
          <w:rFonts w:cs="Roman Unicode"/>
          <w:sz w:val="22"/>
          <w:szCs w:val="22"/>
        </w:rPr>
        <w:t>28-</w:t>
      </w:r>
      <w:r w:rsidRPr="00C727C5">
        <w:rPr>
          <w:rFonts w:eastAsia="Roman Unicode" w:cs="Roman Unicode"/>
          <w:sz w:val="22"/>
          <w:szCs w:val="22"/>
        </w:rPr>
        <w:t>b</w:t>
      </w:r>
      <w:r w:rsidRPr="00C727C5">
        <w:rPr>
          <w:rFonts w:cs="Roman Unicode"/>
          <w:sz w:val="22"/>
          <w:szCs w:val="22"/>
        </w:rPr>
        <w:t>4</w:t>
      </w:r>
      <w:r w:rsidRPr="00C727C5">
        <w:rPr>
          <w:rFonts w:cs="Roman Unicode" w:hint="eastAsia"/>
          <w:sz w:val="22"/>
          <w:szCs w:val="22"/>
        </w:rPr>
        <w:t>）</w:t>
      </w:r>
    </w:p>
  </w:footnote>
  <w:footnote w:id="103">
    <w:p w:rsidR="000B105D" w:rsidRPr="00C727C5" w:rsidRDefault="000B105D" w:rsidP="00C74BB5">
      <w:pPr>
        <w:pStyle w:val="FootnoteText"/>
        <w:ind w:left="319" w:hangingChars="145" w:hanging="319"/>
        <w:jc w:val="both"/>
        <w:rPr>
          <w:sz w:val="22"/>
          <w:szCs w:val="22"/>
        </w:rPr>
      </w:pPr>
      <w:r w:rsidRPr="00C727C5">
        <w:rPr>
          <w:rStyle w:val="FootnoteReference"/>
          <w:sz w:val="22"/>
          <w:szCs w:val="22"/>
        </w:rPr>
        <w:footnoteRef/>
      </w:r>
      <w:r w:rsidRPr="00C727C5">
        <w:rPr>
          <w:b/>
          <w:bCs/>
          <w:sz w:val="22"/>
          <w:szCs w:val="22"/>
        </w:rPr>
        <w:t xml:space="preserve"> </w:t>
      </w:r>
      <w:r w:rsidRPr="00C727C5">
        <w:rPr>
          <w:b/>
          <w:bCs/>
          <w:sz w:val="22"/>
          <w:szCs w:val="22"/>
        </w:rPr>
        <w:t>識宿命通</w:t>
      </w:r>
      <w:r w:rsidRPr="00C727C5">
        <w:rPr>
          <w:sz w:val="22"/>
          <w:szCs w:val="22"/>
        </w:rPr>
        <w:t>：所識境相，大小差別。（印順法師，《大智度論筆記》〔</w:t>
      </w:r>
      <w:r w:rsidRPr="00C727C5">
        <w:rPr>
          <w:rFonts w:eastAsia="Roman Unicode"/>
          <w:sz w:val="22"/>
          <w:szCs w:val="22"/>
        </w:rPr>
        <w:t>A</w:t>
      </w:r>
      <w:r w:rsidRPr="00C727C5">
        <w:rPr>
          <w:sz w:val="22"/>
          <w:szCs w:val="22"/>
        </w:rPr>
        <w:t>051</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104">
    <w:p w:rsidR="000B105D" w:rsidRPr="00C727C5" w:rsidRDefault="000B105D" w:rsidP="00C74BB5">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p.332, n.2</w:t>
      </w:r>
      <w:r w:rsidRPr="00C727C5">
        <w:rPr>
          <w:sz w:val="22"/>
          <w:szCs w:val="22"/>
        </w:rPr>
        <w:t>）：《阿毘達磨俱舍論》卷</w:t>
      </w:r>
      <w:r w:rsidRPr="00C727C5">
        <w:rPr>
          <w:sz w:val="22"/>
          <w:szCs w:val="22"/>
        </w:rPr>
        <w:t>27</w:t>
      </w:r>
      <w:r w:rsidRPr="00C727C5">
        <w:rPr>
          <w:rFonts w:hint="eastAsia"/>
          <w:sz w:val="22"/>
          <w:szCs w:val="22"/>
        </w:rPr>
        <w:t>〈</w:t>
      </w:r>
      <w:r w:rsidRPr="00C727C5">
        <w:rPr>
          <w:rFonts w:hint="eastAsia"/>
          <w:sz w:val="22"/>
          <w:szCs w:val="22"/>
        </w:rPr>
        <w:t xml:space="preserve">7 </w:t>
      </w:r>
      <w:r w:rsidRPr="00C727C5">
        <w:rPr>
          <w:rFonts w:hint="eastAsia"/>
          <w:sz w:val="22"/>
          <w:szCs w:val="22"/>
        </w:rPr>
        <w:t>分別智品〉</w:t>
      </w:r>
      <w:r w:rsidRPr="00C727C5">
        <w:rPr>
          <w:sz w:val="22"/>
          <w:szCs w:val="22"/>
        </w:rPr>
        <w:t>：「</w:t>
      </w:r>
      <w:r w:rsidRPr="00C727C5">
        <w:rPr>
          <w:rFonts w:eastAsia="標楷體"/>
          <w:sz w:val="22"/>
          <w:szCs w:val="22"/>
        </w:rPr>
        <w:t>諸有欲修宿住通者，先自審察次前滅心，漸復逆觀此生分位前前差別至結生心，乃至能憶知中有前一念</w:t>
      </w:r>
      <w:r w:rsidRPr="00C727C5">
        <w:rPr>
          <w:rFonts w:eastAsia="標楷體" w:hint="eastAsia"/>
          <w:sz w:val="22"/>
          <w:szCs w:val="22"/>
        </w:rPr>
        <w:t>，</w:t>
      </w:r>
      <w:r w:rsidRPr="00C727C5">
        <w:rPr>
          <w:rFonts w:eastAsia="標楷體"/>
          <w:sz w:val="22"/>
          <w:szCs w:val="22"/>
        </w:rPr>
        <w:t>名自宿住加行已成，為憶念他加行亦爾。</w:t>
      </w:r>
      <w:r w:rsidRPr="00C727C5">
        <w:rPr>
          <w:sz w:val="22"/>
          <w:szCs w:val="22"/>
        </w:rPr>
        <w:t>」</w:t>
      </w:r>
      <w:r w:rsidRPr="00C727C5">
        <w:rPr>
          <w:rFonts w:hint="eastAsia"/>
          <w:sz w:val="22"/>
          <w:szCs w:val="22"/>
        </w:rPr>
        <w:t>（</w:t>
      </w:r>
      <w:r w:rsidRPr="00C727C5">
        <w:rPr>
          <w:sz w:val="22"/>
          <w:szCs w:val="22"/>
        </w:rPr>
        <w:t>大正</w:t>
      </w:r>
      <w:r w:rsidRPr="00C727C5">
        <w:rPr>
          <w:sz w:val="22"/>
          <w:szCs w:val="22"/>
        </w:rPr>
        <w:t>29</w:t>
      </w:r>
      <w:r w:rsidRPr="00C727C5">
        <w:rPr>
          <w:sz w:val="22"/>
          <w:szCs w:val="22"/>
        </w:rPr>
        <w:t>，</w:t>
      </w:r>
      <w:r w:rsidRPr="00C727C5">
        <w:rPr>
          <w:sz w:val="22"/>
          <w:szCs w:val="22"/>
        </w:rPr>
        <w:t>143</w:t>
      </w:r>
      <w:r w:rsidRPr="00C727C5">
        <w:rPr>
          <w:rFonts w:eastAsia="Roman Unicode"/>
          <w:sz w:val="22"/>
          <w:szCs w:val="22"/>
        </w:rPr>
        <w:t>a</w:t>
      </w:r>
      <w:r w:rsidRPr="00C727C5">
        <w:rPr>
          <w:sz w:val="22"/>
          <w:szCs w:val="22"/>
        </w:rPr>
        <w:t>11-14</w:t>
      </w:r>
      <w:r w:rsidRPr="00C727C5">
        <w:rPr>
          <w:rFonts w:hint="eastAsia"/>
          <w:sz w:val="22"/>
          <w:szCs w:val="22"/>
        </w:rPr>
        <w:t>）</w:t>
      </w:r>
    </w:p>
  </w:footnote>
  <w:footnote w:id="105">
    <w:p w:rsidR="000B105D" w:rsidRPr="00202A19" w:rsidRDefault="000B105D" w:rsidP="00C74BB5">
      <w:pPr>
        <w:pStyle w:val="FootnoteText"/>
        <w:ind w:left="319" w:hangingChars="145" w:hanging="319"/>
        <w:jc w:val="both"/>
        <w:rPr>
          <w:sz w:val="22"/>
        </w:rPr>
      </w:pPr>
      <w:r w:rsidRPr="00C727C5">
        <w:rPr>
          <w:rStyle w:val="FootnoteReference"/>
          <w:sz w:val="22"/>
          <w:szCs w:val="22"/>
        </w:rPr>
        <w:footnoteRef/>
      </w:r>
      <w:r w:rsidRPr="00C727C5">
        <w:rPr>
          <w:sz w:val="22"/>
          <w:szCs w:val="22"/>
        </w:rPr>
        <w:t xml:space="preserve"> </w:t>
      </w:r>
      <w:r w:rsidRPr="00202A19">
        <w:rPr>
          <w:spacing w:val="-2"/>
          <w:sz w:val="22"/>
          <w:szCs w:val="22"/>
        </w:rPr>
        <w:t>三乘聖果不同：宿命，二乘極知八萬，菩薩佛無量。</w:t>
      </w:r>
      <w:r w:rsidRPr="00202A19">
        <w:rPr>
          <w:spacing w:val="-2"/>
          <w:sz w:val="22"/>
        </w:rPr>
        <w:t>（印順法師，《大智度論筆記》〔</w:t>
      </w:r>
      <w:r w:rsidRPr="00202A19">
        <w:rPr>
          <w:rFonts w:eastAsia="Roman Unicode"/>
          <w:spacing w:val="-2"/>
          <w:sz w:val="22"/>
        </w:rPr>
        <w:t>C</w:t>
      </w:r>
      <w:r w:rsidRPr="00202A19">
        <w:rPr>
          <w:spacing w:val="-2"/>
          <w:sz w:val="22"/>
        </w:rPr>
        <w:t>008</w:t>
      </w:r>
      <w:r w:rsidRPr="00202A19">
        <w:rPr>
          <w:spacing w:val="-2"/>
          <w:sz w:val="22"/>
        </w:rPr>
        <w:t>〕</w:t>
      </w:r>
      <w:r w:rsidRPr="00202A19">
        <w:rPr>
          <w:rFonts w:eastAsia="Roman Unicode"/>
          <w:spacing w:val="-2"/>
          <w:sz w:val="22"/>
        </w:rPr>
        <w:t>p</w:t>
      </w:r>
      <w:r w:rsidRPr="00202A19">
        <w:rPr>
          <w:spacing w:val="-2"/>
          <w:sz w:val="22"/>
        </w:rPr>
        <w:t>.196</w:t>
      </w:r>
      <w:r w:rsidRPr="00202A19">
        <w:rPr>
          <w:spacing w:val="-2"/>
          <w:sz w:val="22"/>
        </w:rPr>
        <w:t>）</w:t>
      </w:r>
    </w:p>
  </w:footnote>
  <w:footnote w:id="106">
    <w:p w:rsidR="000B105D" w:rsidRPr="00C727C5" w:rsidRDefault="000B105D" w:rsidP="00C74BB5">
      <w:pPr>
        <w:pStyle w:val="FootnoteText"/>
        <w:ind w:left="319" w:hangingChars="145" w:hanging="319"/>
        <w:jc w:val="both"/>
        <w:rPr>
          <w:sz w:val="22"/>
          <w:szCs w:val="22"/>
        </w:rPr>
      </w:pPr>
      <w:r w:rsidRPr="00C727C5">
        <w:rPr>
          <w:rStyle w:val="FootnoteReference"/>
          <w:sz w:val="22"/>
          <w:szCs w:val="22"/>
        </w:rPr>
        <w:footnoteRef/>
      </w:r>
      <w:r w:rsidRPr="00C727C5">
        <w:rPr>
          <w:rFonts w:cs="Roman Unicode"/>
          <w:b/>
          <w:bCs/>
          <w:sz w:val="22"/>
          <w:szCs w:val="22"/>
        </w:rPr>
        <w:t xml:space="preserve"> </w:t>
      </w:r>
      <w:r w:rsidRPr="00C727C5">
        <w:rPr>
          <w:rFonts w:cs="Roman Unicode"/>
          <w:b/>
          <w:bCs/>
          <w:sz w:val="22"/>
          <w:szCs w:val="22"/>
        </w:rPr>
        <w:t>知他心通</w:t>
      </w:r>
      <w:r w:rsidRPr="00C727C5">
        <w:rPr>
          <w:rFonts w:cs="Roman Unicode"/>
          <w:sz w:val="22"/>
          <w:szCs w:val="22"/>
        </w:rPr>
        <w:t>：所知境，能得因。他心智之前相。</w:t>
      </w:r>
      <w:r w:rsidRPr="00C727C5">
        <w:rPr>
          <w:sz w:val="22"/>
          <w:szCs w:val="22"/>
        </w:rPr>
        <w:t>（印順法師，《大智度論筆記》〔</w:t>
      </w:r>
      <w:r w:rsidRPr="00C727C5">
        <w:rPr>
          <w:rFonts w:eastAsia="Roman Unicode"/>
          <w:sz w:val="22"/>
          <w:szCs w:val="22"/>
        </w:rPr>
        <w:t>A</w:t>
      </w:r>
      <w:r w:rsidRPr="00C727C5">
        <w:rPr>
          <w:sz w:val="22"/>
          <w:szCs w:val="22"/>
        </w:rPr>
        <w:t>051</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107">
    <w:p w:rsidR="000B105D" w:rsidRPr="00C727C5" w:rsidRDefault="000B105D" w:rsidP="00C74BB5">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另參見《大智度論》卷</w:t>
      </w:r>
      <w:r w:rsidRPr="00C727C5">
        <w:rPr>
          <w:sz w:val="22"/>
          <w:szCs w:val="22"/>
        </w:rPr>
        <w:t>28</w:t>
      </w:r>
      <w:r w:rsidRPr="00C727C5">
        <w:rPr>
          <w:rFonts w:hint="eastAsia"/>
          <w:sz w:val="22"/>
          <w:szCs w:val="22"/>
        </w:rPr>
        <w:t>〈</w:t>
      </w:r>
      <w:r w:rsidRPr="00C727C5">
        <w:rPr>
          <w:rFonts w:hint="eastAsia"/>
          <w:sz w:val="22"/>
          <w:szCs w:val="22"/>
        </w:rPr>
        <w:t xml:space="preserve">1 </w:t>
      </w:r>
      <w:r w:rsidRPr="00C727C5">
        <w:rPr>
          <w:rFonts w:hint="eastAsia"/>
          <w:sz w:val="22"/>
          <w:szCs w:val="22"/>
        </w:rPr>
        <w:t>序品〉（</w:t>
      </w:r>
      <w:r w:rsidRPr="00C727C5">
        <w:rPr>
          <w:sz w:val="22"/>
          <w:szCs w:val="22"/>
        </w:rPr>
        <w:t>大正</w:t>
      </w:r>
      <w:r w:rsidRPr="00C727C5">
        <w:rPr>
          <w:sz w:val="22"/>
          <w:szCs w:val="22"/>
        </w:rPr>
        <w:t>25</w:t>
      </w:r>
      <w:r w:rsidRPr="00C727C5">
        <w:rPr>
          <w:sz w:val="22"/>
          <w:szCs w:val="22"/>
        </w:rPr>
        <w:t>，</w:t>
      </w:r>
      <w:r w:rsidRPr="00C727C5">
        <w:rPr>
          <w:sz w:val="22"/>
          <w:szCs w:val="22"/>
        </w:rPr>
        <w:t>265</w:t>
      </w:r>
      <w:r w:rsidRPr="00C727C5">
        <w:rPr>
          <w:rFonts w:eastAsia="Roman Unicode"/>
          <w:sz w:val="22"/>
          <w:szCs w:val="22"/>
        </w:rPr>
        <w:t>b</w:t>
      </w:r>
      <w:r w:rsidRPr="00C727C5">
        <w:rPr>
          <w:sz w:val="22"/>
          <w:szCs w:val="22"/>
        </w:rPr>
        <w:t>17-266</w:t>
      </w:r>
      <w:r w:rsidRPr="00C727C5">
        <w:rPr>
          <w:rFonts w:eastAsia="Roman Unicode"/>
          <w:sz w:val="22"/>
          <w:szCs w:val="22"/>
        </w:rPr>
        <w:t>b</w:t>
      </w:r>
      <w:r w:rsidRPr="00C727C5">
        <w:rPr>
          <w:sz w:val="22"/>
          <w:szCs w:val="22"/>
        </w:rPr>
        <w:t>11</w:t>
      </w:r>
      <w:r w:rsidRPr="00C727C5">
        <w:rPr>
          <w:rFonts w:hint="eastAsia"/>
          <w:sz w:val="22"/>
          <w:szCs w:val="22"/>
        </w:rPr>
        <w:t>）。</w:t>
      </w:r>
    </w:p>
  </w:footnote>
  <w:footnote w:id="108">
    <w:p w:rsidR="000B105D" w:rsidRPr="00C727C5" w:rsidRDefault="000B105D" w:rsidP="00C74BB5">
      <w:pPr>
        <w:pStyle w:val="FootnoteText"/>
        <w:ind w:left="319" w:hangingChars="145" w:hanging="319"/>
        <w:jc w:val="both"/>
        <w:rPr>
          <w:sz w:val="22"/>
          <w:szCs w:val="22"/>
        </w:rPr>
      </w:pPr>
      <w:r w:rsidRPr="00C727C5">
        <w:rPr>
          <w:rStyle w:val="FootnoteReference"/>
          <w:sz w:val="22"/>
          <w:szCs w:val="22"/>
        </w:rPr>
        <w:footnoteRef/>
      </w:r>
      <w:r w:rsidRPr="000249F6">
        <w:rPr>
          <w:rFonts w:hint="eastAsia"/>
          <w:sz w:val="22"/>
          <w:szCs w:val="22"/>
        </w:rPr>
        <w:t xml:space="preserve"> </w:t>
      </w:r>
      <w:r w:rsidRPr="00C727C5">
        <w:rPr>
          <w:sz w:val="22"/>
          <w:szCs w:val="22"/>
        </w:rPr>
        <w:t>《阿毘達磨俱舍論》卷</w:t>
      </w:r>
      <w:r w:rsidRPr="00C727C5">
        <w:rPr>
          <w:sz w:val="22"/>
          <w:szCs w:val="22"/>
        </w:rPr>
        <w:t>27</w:t>
      </w:r>
      <w:r w:rsidRPr="00C727C5">
        <w:rPr>
          <w:rFonts w:hint="eastAsia"/>
          <w:sz w:val="22"/>
          <w:szCs w:val="22"/>
        </w:rPr>
        <w:t>〈</w:t>
      </w:r>
      <w:r w:rsidRPr="00C727C5">
        <w:rPr>
          <w:rFonts w:hint="eastAsia"/>
          <w:sz w:val="22"/>
          <w:szCs w:val="22"/>
        </w:rPr>
        <w:t xml:space="preserve">7 </w:t>
      </w:r>
      <w:r w:rsidRPr="00C727C5">
        <w:rPr>
          <w:rFonts w:hint="eastAsia"/>
          <w:sz w:val="22"/>
          <w:szCs w:val="22"/>
        </w:rPr>
        <w:t>分別智品〉</w:t>
      </w:r>
      <w:r w:rsidRPr="00C727C5">
        <w:rPr>
          <w:sz w:val="22"/>
          <w:szCs w:val="22"/>
        </w:rPr>
        <w:t>：「</w:t>
      </w:r>
      <w:r w:rsidRPr="00C727C5">
        <w:rPr>
          <w:rFonts w:eastAsia="標楷體"/>
          <w:sz w:val="22"/>
          <w:szCs w:val="22"/>
        </w:rPr>
        <w:t>諸有欲修他心通者，先審觀己身心二相，前後變異，展轉相隨；後復審觀他身心相，由此加行漸次得成。成已，不觀自心、諸色，於他心等能如實知。</w:t>
      </w:r>
      <w:r w:rsidRPr="00C727C5">
        <w:rPr>
          <w:sz w:val="22"/>
          <w:szCs w:val="22"/>
        </w:rPr>
        <w:t>」（大正</w:t>
      </w:r>
      <w:r w:rsidRPr="00C727C5">
        <w:rPr>
          <w:sz w:val="22"/>
          <w:szCs w:val="22"/>
        </w:rPr>
        <w:t>29</w:t>
      </w:r>
      <w:r w:rsidRPr="00C727C5">
        <w:rPr>
          <w:sz w:val="22"/>
          <w:szCs w:val="22"/>
        </w:rPr>
        <w:t>，</w:t>
      </w:r>
      <w:r w:rsidRPr="00C727C5">
        <w:rPr>
          <w:sz w:val="22"/>
          <w:szCs w:val="22"/>
        </w:rPr>
        <w:t>143</w:t>
      </w:r>
      <w:r w:rsidRPr="00C727C5">
        <w:rPr>
          <w:rFonts w:eastAsia="Roman Unicode"/>
          <w:sz w:val="22"/>
          <w:szCs w:val="22"/>
        </w:rPr>
        <w:t>a</w:t>
      </w:r>
      <w:r w:rsidRPr="00C727C5">
        <w:rPr>
          <w:sz w:val="22"/>
          <w:szCs w:val="22"/>
        </w:rPr>
        <w:t>7-11</w:t>
      </w:r>
      <w:r w:rsidRPr="00C727C5">
        <w:rPr>
          <w:sz w:val="22"/>
          <w:szCs w:val="22"/>
        </w:rPr>
        <w:t>）</w:t>
      </w:r>
    </w:p>
  </w:footnote>
  <w:footnote w:id="109">
    <w:p w:rsidR="000B105D" w:rsidRPr="00C727C5" w:rsidRDefault="000B105D" w:rsidP="00C74BB5">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綺語之報：雖實而人不信。（印順法師，《大智度論筆記》〔</w:t>
      </w:r>
      <w:r w:rsidRPr="00C727C5">
        <w:rPr>
          <w:rFonts w:eastAsia="Roman Unicode"/>
          <w:sz w:val="22"/>
          <w:szCs w:val="22"/>
        </w:rPr>
        <w:t>A</w:t>
      </w:r>
      <w:r w:rsidRPr="00C727C5">
        <w:rPr>
          <w:sz w:val="22"/>
          <w:szCs w:val="22"/>
        </w:rPr>
        <w:t>052</w:t>
      </w:r>
      <w:r w:rsidRPr="00C727C5">
        <w:rPr>
          <w:sz w:val="22"/>
          <w:szCs w:val="22"/>
        </w:rPr>
        <w:t>〕</w:t>
      </w:r>
      <w:r w:rsidRPr="00C727C5">
        <w:rPr>
          <w:rFonts w:eastAsia="Roman Unicode"/>
          <w:sz w:val="22"/>
          <w:szCs w:val="22"/>
        </w:rPr>
        <w:t>p</w:t>
      </w:r>
      <w:r w:rsidRPr="00C727C5">
        <w:rPr>
          <w:sz w:val="22"/>
          <w:szCs w:val="22"/>
        </w:rPr>
        <w:t>.89</w:t>
      </w:r>
      <w:r w:rsidRPr="00C727C5">
        <w:rPr>
          <w:sz w:val="22"/>
          <w:szCs w:val="22"/>
        </w:rPr>
        <w:t>）</w:t>
      </w:r>
    </w:p>
  </w:footnote>
  <w:footnote w:id="110">
    <w:p w:rsidR="000B105D" w:rsidRPr="00C727C5" w:rsidRDefault="000B105D" w:rsidP="00C74BB5">
      <w:pPr>
        <w:pStyle w:val="FootnoteText"/>
        <w:ind w:left="319" w:hangingChars="145" w:hanging="319"/>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rFonts w:hint="eastAsia"/>
          <w:sz w:val="22"/>
          <w:szCs w:val="22"/>
        </w:rPr>
        <w:t>四向：</w:t>
      </w:r>
      <w:r w:rsidRPr="00C727C5">
        <w:rPr>
          <w:rFonts w:hint="eastAsia"/>
          <w:sz w:val="22"/>
          <w:szCs w:val="22"/>
        </w:rPr>
        <w:t>1.</w:t>
      </w:r>
      <w:r w:rsidRPr="00C727C5">
        <w:rPr>
          <w:rFonts w:hint="eastAsia"/>
          <w:sz w:val="22"/>
          <w:szCs w:val="22"/>
        </w:rPr>
        <w:t>向</w:t>
      </w:r>
      <w:r w:rsidRPr="00C727C5">
        <w:rPr>
          <w:rFonts w:ascii="New Gulim" w:hAnsi="New Gulim" w:cs="New Gulim" w:hint="eastAsia"/>
          <w:sz w:val="22"/>
          <w:szCs w:val="22"/>
        </w:rPr>
        <w:t>著</w:t>
      </w:r>
      <w:r w:rsidRPr="00C727C5">
        <w:rPr>
          <w:rFonts w:ascii="新細明體" w:hAnsi="新細明體" w:cs="新細明體" w:hint="eastAsia"/>
          <w:sz w:val="22"/>
          <w:szCs w:val="22"/>
        </w:rPr>
        <w:t>四面，四出</w:t>
      </w:r>
      <w:r w:rsidRPr="00C727C5">
        <w:rPr>
          <w:sz w:val="22"/>
          <w:szCs w:val="22"/>
        </w:rPr>
        <w:t>。</w:t>
      </w:r>
      <w:r w:rsidRPr="00C727C5">
        <w:rPr>
          <w:sz w:val="22"/>
          <w:szCs w:val="22"/>
        </w:rPr>
        <w:t>2.</w:t>
      </w:r>
      <w:r w:rsidRPr="00C727C5">
        <w:rPr>
          <w:sz w:val="22"/>
          <w:szCs w:val="22"/>
        </w:rPr>
        <w:t>四</w:t>
      </w:r>
      <w:r w:rsidRPr="00C727C5">
        <w:rPr>
          <w:rFonts w:hint="eastAsia"/>
          <w:sz w:val="22"/>
          <w:szCs w:val="22"/>
        </w:rPr>
        <w:t>周，四方。（《漢語大詞典》（三），</w:t>
      </w:r>
      <w:r w:rsidRPr="00C727C5">
        <w:rPr>
          <w:rFonts w:hint="eastAsia"/>
          <w:sz w:val="22"/>
          <w:szCs w:val="22"/>
        </w:rPr>
        <w:t>p.577</w:t>
      </w:r>
      <w:r w:rsidRPr="00C727C5">
        <w:rPr>
          <w:rFonts w:hint="eastAsia"/>
          <w:sz w:val="22"/>
          <w:szCs w:val="22"/>
        </w:rPr>
        <w:t>）</w:t>
      </w:r>
    </w:p>
  </w:footnote>
  <w:footnote w:id="111">
    <w:p w:rsidR="000B105D" w:rsidRPr="00C727C5" w:rsidRDefault="000B105D" w:rsidP="00C74BB5">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4BB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p.334, n.1</w:t>
      </w:r>
      <w:r w:rsidRPr="00C727C5">
        <w:rPr>
          <w:rFonts w:cs="Roman Unicode"/>
          <w:sz w:val="22"/>
          <w:szCs w:val="22"/>
        </w:rPr>
        <w:t>）：佛典中有所謂之八種世間法：一者利、二者衰、三者毀、四者譽、五者稱、六者譏、七者苦、八者樂。人類對它們的追求，甚於一切，但也使追求之人趨向於滅亡；得利養與名聞即是屬於其中之二種。參見《增壹阿含經》卷</w:t>
      </w:r>
      <w:r w:rsidRPr="00C727C5">
        <w:rPr>
          <w:rFonts w:cs="Roman Unicode"/>
          <w:sz w:val="22"/>
          <w:szCs w:val="22"/>
        </w:rPr>
        <w:t>40</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764</w:t>
      </w:r>
      <w:r w:rsidRPr="00C727C5">
        <w:rPr>
          <w:rFonts w:eastAsia="Roman Unicode" w:cs="Roman Unicode"/>
          <w:sz w:val="22"/>
          <w:szCs w:val="22"/>
        </w:rPr>
        <w:t>b</w:t>
      </w:r>
      <w:r w:rsidRPr="00C727C5">
        <w:rPr>
          <w:rFonts w:cs="Roman Unicode"/>
          <w:sz w:val="22"/>
          <w:szCs w:val="22"/>
        </w:rPr>
        <w:t>14-18</w:t>
      </w:r>
      <w:r w:rsidRPr="00C727C5">
        <w:rPr>
          <w:rFonts w:cs="Roman Unicode"/>
          <w:sz w:val="22"/>
          <w:szCs w:val="22"/>
        </w:rPr>
        <w:t>）。</w:t>
      </w:r>
    </w:p>
  </w:footnote>
  <w:footnote w:id="112">
    <w:p w:rsidR="000B105D" w:rsidRPr="00C727C5" w:rsidRDefault="000B105D" w:rsidP="00C74BB5">
      <w:pPr>
        <w:pStyle w:val="FootnoteText"/>
        <w:ind w:left="319" w:hangingChars="145" w:hanging="319"/>
        <w:jc w:val="both"/>
        <w:rPr>
          <w:sz w:val="22"/>
          <w:szCs w:val="22"/>
        </w:rPr>
      </w:pPr>
      <w:r w:rsidRPr="00C727C5">
        <w:rPr>
          <w:rStyle w:val="FootnoteReference"/>
          <w:sz w:val="22"/>
          <w:szCs w:val="22"/>
        </w:rPr>
        <w:footnoteRef/>
      </w:r>
      <w:r>
        <w:rPr>
          <w:rFonts w:hint="eastAsia"/>
          <w:sz w:val="22"/>
          <w:szCs w:val="22"/>
        </w:rPr>
        <w:t xml:space="preserve"> </w:t>
      </w:r>
      <w:r w:rsidRPr="00C727C5">
        <w:rPr>
          <w:sz w:val="22"/>
          <w:szCs w:val="22"/>
        </w:rPr>
        <w:t>《大莊嚴論經》卷</w:t>
      </w:r>
      <w:r w:rsidRPr="00C727C5">
        <w:rPr>
          <w:sz w:val="22"/>
          <w:szCs w:val="22"/>
        </w:rPr>
        <w:t>7</w:t>
      </w:r>
      <w:r w:rsidRPr="00C727C5">
        <w:rPr>
          <w:sz w:val="22"/>
          <w:szCs w:val="22"/>
        </w:rPr>
        <w:t>：</w:t>
      </w:r>
    </w:p>
    <w:p w:rsidR="000B105D" w:rsidRPr="00C727C5" w:rsidRDefault="000B105D" w:rsidP="00C74BB5">
      <w:pPr>
        <w:pStyle w:val="FootnoteText"/>
        <w:spacing w:line="0" w:lineRule="atLeast"/>
        <w:ind w:leftChars="135" w:left="324"/>
        <w:jc w:val="both"/>
        <w:rPr>
          <w:rFonts w:eastAsia="標楷體"/>
          <w:sz w:val="22"/>
          <w:szCs w:val="22"/>
        </w:rPr>
      </w:pPr>
      <w:r w:rsidRPr="00C727C5">
        <w:rPr>
          <w:sz w:val="22"/>
          <w:szCs w:val="22"/>
        </w:rPr>
        <w:t>「</w:t>
      </w:r>
      <w:r w:rsidRPr="00C727C5">
        <w:rPr>
          <w:rFonts w:eastAsia="標楷體" w:hAnsi="標楷體"/>
          <w:sz w:val="22"/>
          <w:szCs w:val="22"/>
        </w:rPr>
        <w:t>利養亂定心，為害劇於怨</w:t>
      </w:r>
      <w:r w:rsidRPr="00C727C5">
        <w:rPr>
          <w:rFonts w:eastAsia="標楷體" w:hAnsi="標楷體" w:hint="eastAsia"/>
          <w:sz w:val="22"/>
          <w:szCs w:val="22"/>
        </w:rPr>
        <w:t>。</w:t>
      </w:r>
      <w:r w:rsidRPr="00C727C5">
        <w:rPr>
          <w:rFonts w:eastAsia="標楷體" w:hAnsi="標楷體"/>
          <w:sz w:val="22"/>
          <w:szCs w:val="22"/>
        </w:rPr>
        <w:t>如以毛繩戮，皮斷肉骨壞，</w:t>
      </w:r>
    </w:p>
    <w:p w:rsidR="000B105D" w:rsidRPr="00C74BB5" w:rsidRDefault="000B105D" w:rsidP="00C74BB5">
      <w:pPr>
        <w:pStyle w:val="FootnoteText"/>
        <w:spacing w:line="0" w:lineRule="atLeast"/>
        <w:ind w:leftChars="235" w:left="564"/>
        <w:jc w:val="both"/>
        <w:rPr>
          <w:rFonts w:eastAsia="標楷體"/>
          <w:sz w:val="22"/>
          <w:szCs w:val="22"/>
        </w:rPr>
      </w:pPr>
      <w:r w:rsidRPr="00C727C5">
        <w:rPr>
          <w:rFonts w:eastAsia="標楷體" w:hAnsi="標楷體"/>
          <w:b/>
          <w:sz w:val="22"/>
          <w:szCs w:val="22"/>
        </w:rPr>
        <w:t>髓斷爾乃止</w:t>
      </w:r>
      <w:r w:rsidRPr="00C727C5">
        <w:rPr>
          <w:rFonts w:eastAsia="標楷體" w:hAnsi="標楷體" w:hint="eastAsia"/>
          <w:b/>
          <w:sz w:val="22"/>
          <w:szCs w:val="22"/>
        </w:rPr>
        <w:t>。</w:t>
      </w:r>
      <w:r w:rsidRPr="00C727C5">
        <w:rPr>
          <w:rFonts w:eastAsia="標楷體" w:hAnsi="標楷體"/>
          <w:b/>
          <w:sz w:val="22"/>
          <w:szCs w:val="22"/>
        </w:rPr>
        <w:t>利養過毛繩，絕於持戒皮，能破禪定肉</w:t>
      </w:r>
      <w:r w:rsidRPr="00C727C5">
        <w:rPr>
          <w:rFonts w:eastAsia="標楷體" w:hAnsi="標楷體" w:hint="eastAsia"/>
          <w:b/>
          <w:sz w:val="22"/>
          <w:szCs w:val="22"/>
        </w:rPr>
        <w:t>；</w:t>
      </w:r>
    </w:p>
    <w:p w:rsidR="000B105D" w:rsidRPr="00C727C5" w:rsidRDefault="000B105D" w:rsidP="00C74BB5">
      <w:pPr>
        <w:pStyle w:val="FootnoteText"/>
        <w:spacing w:line="0" w:lineRule="atLeast"/>
        <w:ind w:leftChars="235" w:left="564"/>
        <w:jc w:val="both"/>
        <w:rPr>
          <w:rFonts w:eastAsia="標楷體"/>
          <w:sz w:val="22"/>
          <w:szCs w:val="22"/>
        </w:rPr>
      </w:pPr>
      <w:r w:rsidRPr="00C727C5">
        <w:rPr>
          <w:rFonts w:eastAsia="標楷體" w:hAnsi="標楷體"/>
          <w:b/>
          <w:sz w:val="22"/>
          <w:szCs w:val="22"/>
        </w:rPr>
        <w:t>折於智慧骨，滅妙善心髓</w:t>
      </w:r>
      <w:r w:rsidRPr="00C727C5">
        <w:rPr>
          <w:rFonts w:eastAsia="標楷體" w:hAnsi="標楷體"/>
          <w:sz w:val="22"/>
          <w:szCs w:val="22"/>
        </w:rPr>
        <w:t>。譬如嬰孩者，捉火欲食之</w:t>
      </w:r>
      <w:r w:rsidRPr="00C727C5">
        <w:rPr>
          <w:rFonts w:eastAsia="標楷體" w:hAnsi="標楷體" w:hint="eastAsia"/>
          <w:sz w:val="22"/>
          <w:szCs w:val="22"/>
        </w:rPr>
        <w:t>；</w:t>
      </w:r>
    </w:p>
    <w:p w:rsidR="000B105D" w:rsidRPr="00C727C5" w:rsidRDefault="000B105D" w:rsidP="00C74BB5">
      <w:pPr>
        <w:pStyle w:val="FootnoteText"/>
        <w:spacing w:line="0" w:lineRule="atLeast"/>
        <w:ind w:leftChars="235" w:left="564"/>
        <w:jc w:val="both"/>
        <w:rPr>
          <w:rFonts w:eastAsia="標楷體"/>
          <w:sz w:val="22"/>
          <w:szCs w:val="22"/>
        </w:rPr>
      </w:pPr>
      <w:r w:rsidRPr="00C727C5">
        <w:rPr>
          <w:rFonts w:eastAsia="標楷體" w:hAnsi="標楷體"/>
          <w:sz w:val="22"/>
          <w:szCs w:val="22"/>
        </w:rPr>
        <w:t>如魚吞鉤餌，如鳥網所覆，諸獸墜穽陷，皆由貪味故。</w:t>
      </w:r>
    </w:p>
    <w:p w:rsidR="000B105D" w:rsidRPr="00C727C5" w:rsidRDefault="000B105D" w:rsidP="00C74BB5">
      <w:pPr>
        <w:pStyle w:val="FootnoteText"/>
        <w:spacing w:line="0" w:lineRule="atLeast"/>
        <w:ind w:leftChars="235" w:left="564"/>
        <w:jc w:val="both"/>
        <w:rPr>
          <w:sz w:val="22"/>
          <w:szCs w:val="22"/>
        </w:rPr>
      </w:pPr>
      <w:r w:rsidRPr="00C727C5">
        <w:rPr>
          <w:rFonts w:eastAsia="標楷體" w:hAnsi="標楷體"/>
          <w:sz w:val="22"/>
          <w:szCs w:val="22"/>
        </w:rPr>
        <w:t>比丘貪利養，與彼亦無異，其味極尠少，為患甚深重。</w:t>
      </w:r>
      <w:r w:rsidRPr="00C727C5">
        <w:rPr>
          <w:sz w:val="22"/>
          <w:szCs w:val="22"/>
        </w:rPr>
        <w:t>」（大正</w:t>
      </w:r>
      <w:r w:rsidRPr="00C727C5">
        <w:rPr>
          <w:sz w:val="22"/>
          <w:szCs w:val="22"/>
        </w:rPr>
        <w:t>4</w:t>
      </w:r>
      <w:r w:rsidRPr="00C727C5">
        <w:rPr>
          <w:sz w:val="22"/>
          <w:szCs w:val="22"/>
        </w:rPr>
        <w:t>，</w:t>
      </w:r>
      <w:smartTag w:uri="urn:schemas-microsoft-com:office:smarttags" w:element="chmetcnv">
        <w:smartTagPr>
          <w:attr w:name="UnitName" w:val="a"/>
          <w:attr w:name="SourceValue" w:val="293"/>
          <w:attr w:name="HasSpace" w:val="False"/>
          <w:attr w:name="Negative" w:val="False"/>
          <w:attr w:name="NumberType" w:val="1"/>
          <w:attr w:name="TCSC" w:val="0"/>
        </w:smartTagPr>
        <w:r w:rsidRPr="00C727C5">
          <w:rPr>
            <w:sz w:val="22"/>
            <w:szCs w:val="22"/>
          </w:rPr>
          <w:t>293a</w:t>
        </w:r>
      </w:smartTag>
      <w:r w:rsidRPr="00C727C5">
        <w:rPr>
          <w:sz w:val="22"/>
          <w:szCs w:val="22"/>
        </w:rPr>
        <w:t>5-15</w:t>
      </w:r>
      <w:r w:rsidRPr="00C727C5">
        <w:rPr>
          <w:sz w:val="22"/>
          <w:szCs w:val="22"/>
        </w:rPr>
        <w:t>）</w:t>
      </w:r>
    </w:p>
  </w:footnote>
  <w:footnote w:id="113">
    <w:p w:rsidR="000B105D" w:rsidRPr="00C727C5" w:rsidRDefault="000B105D" w:rsidP="00C74BB5">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貪利養如毛繩</w:t>
      </w:r>
      <w:r w:rsidRPr="00C727C5">
        <w:rPr>
          <w:rFonts w:cs="Roman Unicode"/>
          <w:sz w:val="22"/>
          <w:szCs w:val="22"/>
        </w:rPr>
        <w:t>縛。（印順法師，《大智度論筆記》〔</w:t>
      </w:r>
      <w:r w:rsidRPr="00C727C5">
        <w:rPr>
          <w:rFonts w:eastAsia="Roman Unicode" w:cs="Roman Unicode"/>
          <w:sz w:val="22"/>
          <w:szCs w:val="22"/>
        </w:rPr>
        <w:t>H</w:t>
      </w:r>
      <w:r w:rsidRPr="00C727C5">
        <w:rPr>
          <w:rFonts w:cs="Roman Unicode"/>
          <w:sz w:val="22"/>
          <w:szCs w:val="22"/>
        </w:rPr>
        <w:t>001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.386</w:t>
      </w:r>
      <w:r w:rsidRPr="00C727C5">
        <w:rPr>
          <w:rFonts w:cs="Roman Unicode"/>
          <w:sz w:val="22"/>
          <w:szCs w:val="22"/>
        </w:rPr>
        <w:t>）</w:t>
      </w:r>
    </w:p>
  </w:footnote>
  <w:footnote w:id="114">
    <w:p w:rsidR="000B105D" w:rsidRPr="00C727C5" w:rsidRDefault="000B105D" w:rsidP="00C74BB5">
      <w:pPr>
        <w:pStyle w:val="FootnoteText"/>
        <w:ind w:left="319" w:hangingChars="145" w:hanging="319"/>
        <w:jc w:val="both"/>
        <w:rPr>
          <w:sz w:val="22"/>
          <w:szCs w:val="22"/>
        </w:rPr>
      </w:pPr>
      <w:r w:rsidRPr="00C727C5">
        <w:rPr>
          <w:rStyle w:val="FootnoteReference"/>
          <w:sz w:val="22"/>
          <w:szCs w:val="22"/>
        </w:rPr>
        <w:footnoteRef/>
      </w:r>
      <w:r w:rsidRPr="00C727C5">
        <w:rPr>
          <w:rFonts w:hint="eastAsia"/>
          <w:sz w:val="22"/>
          <w:szCs w:val="22"/>
        </w:rPr>
        <w:t xml:space="preserve"> </w:t>
      </w:r>
      <w:r w:rsidRPr="00C727C5">
        <w:rPr>
          <w:rFonts w:hint="eastAsia"/>
          <w:sz w:val="22"/>
          <w:szCs w:val="22"/>
        </w:rPr>
        <w:t>七寶，《增壹阿含經》卷</w:t>
      </w:r>
      <w:r w:rsidRPr="00C727C5">
        <w:rPr>
          <w:rFonts w:hint="eastAsia"/>
          <w:sz w:val="22"/>
          <w:szCs w:val="22"/>
        </w:rPr>
        <w:t>26</w:t>
      </w:r>
      <w:r w:rsidRPr="00C727C5">
        <w:rPr>
          <w:rFonts w:hint="eastAsia"/>
          <w:sz w:val="22"/>
          <w:szCs w:val="22"/>
        </w:rPr>
        <w:t>：「</w:t>
      </w:r>
      <w:r w:rsidRPr="00443D15">
        <w:rPr>
          <w:rFonts w:ascii="標楷體" w:eastAsia="標楷體" w:hAnsi="標楷體" w:hint="eastAsia"/>
          <w:sz w:val="22"/>
          <w:szCs w:val="22"/>
        </w:rPr>
        <w:t>所謂七寶者，金、銀、</w:t>
      </w:r>
      <w:r w:rsidRPr="00443D15">
        <w:rPr>
          <w:rFonts w:ascii="標楷體" w:eastAsia="標楷體" w:hAnsi="標楷體" w:hint="eastAsia"/>
          <w:b/>
          <w:sz w:val="22"/>
          <w:szCs w:val="22"/>
        </w:rPr>
        <w:t>水精</w:t>
      </w:r>
      <w:r w:rsidRPr="00443D15">
        <w:rPr>
          <w:rFonts w:ascii="標楷體" w:eastAsia="標楷體" w:hAnsi="標楷體" w:hint="eastAsia"/>
          <w:sz w:val="22"/>
          <w:szCs w:val="22"/>
        </w:rPr>
        <w:t>、琉璃、馬瑙、赤珠、車磲。</w:t>
      </w:r>
      <w:r w:rsidRPr="00C727C5">
        <w:rPr>
          <w:rFonts w:hint="eastAsia"/>
          <w:sz w:val="22"/>
          <w:szCs w:val="22"/>
        </w:rPr>
        <w:t>」（大正</w:t>
      </w:r>
      <w:r w:rsidRPr="00C727C5">
        <w:rPr>
          <w:rFonts w:hint="eastAsia"/>
          <w:sz w:val="22"/>
          <w:szCs w:val="22"/>
        </w:rPr>
        <w:t>2</w:t>
      </w:r>
      <w:r w:rsidRPr="00C727C5">
        <w:rPr>
          <w:rFonts w:hint="eastAsia"/>
          <w:sz w:val="22"/>
          <w:szCs w:val="22"/>
        </w:rPr>
        <w:t>，</w:t>
      </w:r>
      <w:r w:rsidRPr="00C727C5">
        <w:rPr>
          <w:rFonts w:hint="eastAsia"/>
          <w:sz w:val="22"/>
          <w:szCs w:val="22"/>
        </w:rPr>
        <w:t>695b14-15</w:t>
      </w:r>
      <w:r w:rsidRPr="00C727C5">
        <w:rPr>
          <w:rFonts w:hint="eastAsia"/>
          <w:sz w:val="22"/>
          <w:szCs w:val="22"/>
        </w:rPr>
        <w:t>）《佛本行集經》卷</w:t>
      </w:r>
      <w:r w:rsidRPr="00C727C5">
        <w:rPr>
          <w:rFonts w:hint="eastAsia"/>
          <w:sz w:val="22"/>
          <w:szCs w:val="22"/>
        </w:rPr>
        <w:t>1</w:t>
      </w:r>
      <w:r w:rsidRPr="00C727C5">
        <w:rPr>
          <w:rFonts w:hint="eastAsia"/>
          <w:sz w:val="22"/>
          <w:szCs w:val="22"/>
        </w:rPr>
        <w:t>：「</w:t>
      </w:r>
      <w:r w:rsidRPr="00C727C5">
        <w:rPr>
          <w:rFonts w:ascii="標楷體" w:eastAsia="標楷體" w:hAnsi="標楷體" w:hint="eastAsia"/>
          <w:sz w:val="22"/>
          <w:szCs w:val="22"/>
        </w:rPr>
        <w:t>七寶莊嚴，所謂金、銀、</w:t>
      </w:r>
      <w:r w:rsidRPr="00C727C5">
        <w:rPr>
          <w:rFonts w:ascii="標楷體" w:eastAsia="標楷體" w:hAnsi="標楷體" w:hint="eastAsia"/>
          <w:b/>
          <w:sz w:val="22"/>
          <w:szCs w:val="22"/>
        </w:rPr>
        <w:t>頗梨</w:t>
      </w:r>
      <w:r w:rsidRPr="00C727C5">
        <w:rPr>
          <w:rFonts w:ascii="標楷體" w:eastAsia="標楷體" w:hAnsi="標楷體" w:hint="eastAsia"/>
          <w:sz w:val="22"/>
          <w:szCs w:val="22"/>
        </w:rPr>
        <w:t>、琉璃、赤真珠等、車磲、馬瑙而以挍飾。</w:t>
      </w:r>
      <w:r w:rsidRPr="00C727C5">
        <w:rPr>
          <w:rFonts w:hint="eastAsia"/>
          <w:sz w:val="22"/>
          <w:szCs w:val="22"/>
        </w:rPr>
        <w:t>」（大正</w:t>
      </w:r>
      <w:r w:rsidRPr="00C727C5">
        <w:rPr>
          <w:rFonts w:hint="eastAsia"/>
          <w:sz w:val="22"/>
          <w:szCs w:val="22"/>
        </w:rPr>
        <w:t>3</w:t>
      </w:r>
      <w:r w:rsidRPr="00C727C5">
        <w:rPr>
          <w:rFonts w:hint="eastAsia"/>
          <w:sz w:val="22"/>
          <w:szCs w:val="22"/>
        </w:rPr>
        <w:t>，</w:t>
      </w:r>
      <w:smartTag w:uri="urn:schemas-microsoft-com:office:smarttags" w:element="chmetcnv">
        <w:smartTagPr>
          <w:attr w:name="UnitName" w:val="C"/>
          <w:attr w:name="SourceValue" w:val="656"/>
          <w:attr w:name="HasSpace" w:val="False"/>
          <w:attr w:name="Negative" w:val="False"/>
          <w:attr w:name="NumberType" w:val="1"/>
          <w:attr w:name="TCSC" w:val="0"/>
        </w:smartTagPr>
        <w:r w:rsidRPr="00C727C5">
          <w:rPr>
            <w:rFonts w:hint="eastAsia"/>
            <w:sz w:val="22"/>
            <w:szCs w:val="22"/>
          </w:rPr>
          <w:t>656c</w:t>
        </w:r>
      </w:smartTag>
      <w:r w:rsidRPr="00C727C5">
        <w:rPr>
          <w:rFonts w:hint="eastAsia"/>
          <w:sz w:val="22"/>
          <w:szCs w:val="22"/>
        </w:rPr>
        <w:t>2-4</w:t>
      </w:r>
      <w:r w:rsidRPr="00C727C5">
        <w:rPr>
          <w:rFonts w:hint="eastAsia"/>
          <w:sz w:val="22"/>
          <w:szCs w:val="22"/>
        </w:rPr>
        <w:t>）</w:t>
      </w:r>
    </w:p>
  </w:footnote>
  <w:footnote w:id="115">
    <w:p w:rsidR="000B105D" w:rsidRPr="00C727C5" w:rsidRDefault="000B105D" w:rsidP="00443D15">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參見《大莊嚴論經》卷</w:t>
      </w:r>
      <w:r w:rsidRPr="00C727C5">
        <w:rPr>
          <w:rFonts w:cs="Roman Unicode"/>
          <w:sz w:val="22"/>
          <w:szCs w:val="22"/>
        </w:rPr>
        <w:t>7</w:t>
      </w:r>
      <w:r w:rsidRPr="00C727C5">
        <w:rPr>
          <w:rFonts w:cs="Roman Unicode"/>
          <w:sz w:val="22"/>
          <w:szCs w:val="22"/>
        </w:rPr>
        <w:t>（</w:t>
      </w:r>
      <w:r w:rsidRPr="00C727C5">
        <w:rPr>
          <w:rFonts w:cs="Roman Unicode"/>
          <w:sz w:val="22"/>
          <w:szCs w:val="22"/>
        </w:rPr>
        <w:t>41</w:t>
      </w:r>
      <w:r w:rsidRPr="00C727C5">
        <w:rPr>
          <w:rFonts w:cs="Roman Unicode"/>
          <w:sz w:val="22"/>
          <w:szCs w:val="22"/>
        </w:rPr>
        <w:t>經）（大正</w:t>
      </w:r>
      <w:r w:rsidRPr="00C727C5">
        <w:rPr>
          <w:rFonts w:cs="Roman Unicode"/>
          <w:sz w:val="22"/>
          <w:szCs w:val="22"/>
        </w:rPr>
        <w:t>4</w:t>
      </w:r>
      <w:r w:rsidRPr="00C727C5">
        <w:rPr>
          <w:rFonts w:cs="Roman Unicode"/>
          <w:sz w:val="22"/>
          <w:szCs w:val="22"/>
        </w:rPr>
        <w:t>，</w:t>
      </w:r>
      <w:r w:rsidRPr="00C727C5">
        <w:rPr>
          <w:rFonts w:cs="Roman Unicode"/>
          <w:sz w:val="22"/>
          <w:szCs w:val="22"/>
        </w:rPr>
        <w:t>292</w:t>
      </w:r>
      <w:r w:rsidRPr="00C727C5">
        <w:rPr>
          <w:rFonts w:eastAsia="Roman Unicode" w:cs="Roman Unicode"/>
          <w:sz w:val="22"/>
          <w:szCs w:val="22"/>
        </w:rPr>
        <w:t>c</w:t>
      </w:r>
      <w:r w:rsidRPr="00C727C5">
        <w:rPr>
          <w:rFonts w:cs="Roman Unicode"/>
          <w:sz w:val="22"/>
          <w:szCs w:val="22"/>
        </w:rPr>
        <w:t>12-293</w:t>
      </w:r>
      <w:r w:rsidRPr="00C727C5">
        <w:rPr>
          <w:rFonts w:eastAsia="Roman Unicode" w:cs="Roman Unicode"/>
          <w:sz w:val="22"/>
          <w:szCs w:val="22"/>
        </w:rPr>
        <w:t>a</w:t>
      </w:r>
      <w:r w:rsidRPr="00C727C5">
        <w:rPr>
          <w:rFonts w:cs="Roman Unicode"/>
          <w:sz w:val="22"/>
          <w:szCs w:val="22"/>
        </w:rPr>
        <w:t>21</w:t>
      </w:r>
      <w:r w:rsidRPr="00C727C5">
        <w:rPr>
          <w:rFonts w:cs="Roman Unicode"/>
          <w:sz w:val="22"/>
          <w:szCs w:val="22"/>
        </w:rPr>
        <w:t>）。</w:t>
      </w:r>
    </w:p>
  </w:footnote>
  <w:footnote w:id="116">
    <w:p w:rsidR="000B105D" w:rsidRPr="00B84560" w:rsidRDefault="000B105D" w:rsidP="00443D15">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訥口</w:t>
      </w:r>
      <w:r w:rsidRPr="00C727C5">
        <w:rPr>
          <w:sz w:val="22"/>
          <w:szCs w:val="22"/>
        </w:rPr>
        <w:t>：謂不善於說話。《史記</w:t>
      </w:r>
      <w:r w:rsidRPr="00C727C5">
        <w:rPr>
          <w:sz w:val="22"/>
          <w:szCs w:val="22"/>
        </w:rPr>
        <w:t>‧</w:t>
      </w:r>
      <w:r w:rsidRPr="00C727C5">
        <w:rPr>
          <w:sz w:val="22"/>
          <w:szCs w:val="22"/>
        </w:rPr>
        <w:t>李將軍列傳》：</w:t>
      </w:r>
      <w:r w:rsidRPr="00C727C5">
        <w:rPr>
          <w:sz w:val="22"/>
          <w:szCs w:val="22"/>
        </w:rPr>
        <w:t>“</w:t>
      </w:r>
      <w:r w:rsidRPr="00C727C5">
        <w:rPr>
          <w:sz w:val="22"/>
          <w:szCs w:val="22"/>
        </w:rPr>
        <w:t>廣訥口少言，與人居則畫地為軍陳，射闊狹以飲。</w:t>
      </w:r>
      <w:r w:rsidRPr="00C727C5">
        <w:rPr>
          <w:sz w:val="22"/>
          <w:szCs w:val="22"/>
        </w:rPr>
        <w:t>”</w:t>
      </w:r>
      <w:r w:rsidRPr="00C727C5">
        <w:rPr>
          <w:sz w:val="22"/>
          <w:szCs w:val="22"/>
        </w:rPr>
        <w:t>（《漢語大詞典》（十一），</w:t>
      </w:r>
      <w:r w:rsidRPr="00C727C5">
        <w:rPr>
          <w:sz w:val="22"/>
          <w:szCs w:val="22"/>
        </w:rPr>
        <w:t>p.67</w:t>
      </w:r>
      <w:r w:rsidRPr="00C727C5">
        <w:rPr>
          <w:sz w:val="22"/>
          <w:szCs w:val="22"/>
        </w:rPr>
        <w:t>）</w:t>
      </w:r>
    </w:p>
  </w:footnote>
  <w:footnote w:id="117">
    <w:p w:rsidR="000B105D" w:rsidRDefault="000B105D" w:rsidP="00B84560">
      <w:pPr>
        <w:pStyle w:val="FootnoteText"/>
        <w:spacing w:line="0" w:lineRule="atLeast"/>
        <w:ind w:left="220" w:hangingChars="100" w:hanging="220"/>
        <w:jc w:val="both"/>
        <w:textAlignment w:val="top"/>
        <w:rPr>
          <w:noProof/>
          <w:sz w:val="22"/>
          <w:szCs w:val="22"/>
        </w:rPr>
      </w:pPr>
      <w:r w:rsidRPr="00C727C5">
        <w:rPr>
          <w:rStyle w:val="FootnoteReference"/>
          <w:rFonts w:cs="Roman Unicode"/>
          <w:sz w:val="22"/>
          <w:szCs w:val="22"/>
        </w:rPr>
        <w:footnoteRef/>
      </w:r>
      <w:r>
        <w:rPr>
          <w:rFonts w:hint="eastAsia"/>
          <w:sz w:val="22"/>
          <w:szCs w:val="22"/>
        </w:rPr>
        <w:t xml:space="preserve"> </w:t>
      </w:r>
      <w:r w:rsidRPr="00C727C5">
        <w:rPr>
          <w:sz w:val="22"/>
          <w:szCs w:val="22"/>
        </w:rPr>
        <w:t>（</w:t>
      </w:r>
      <w:r w:rsidRPr="00C727C5">
        <w:rPr>
          <w:sz w:val="22"/>
          <w:szCs w:val="22"/>
        </w:rPr>
        <w:t>1</w:t>
      </w:r>
      <w:r w:rsidRPr="00C727C5">
        <w:rPr>
          <w:sz w:val="22"/>
          <w:szCs w:val="22"/>
        </w:rPr>
        <w:t>）</w:t>
      </w:r>
    </w:p>
    <w:p w:rsidR="000B105D" w:rsidRDefault="000B105D" w:rsidP="00B84560">
      <w:pPr>
        <w:pStyle w:val="FootnoteText"/>
        <w:spacing w:line="0" w:lineRule="atLeast"/>
        <w:ind w:left="220" w:hangingChars="100" w:hanging="220"/>
        <w:jc w:val="both"/>
        <w:textAlignment w:val="top"/>
        <w:rPr>
          <w:noProof/>
          <w:sz w:val="22"/>
          <w:szCs w:val="22"/>
        </w:rPr>
      </w:pPr>
    </w:p>
    <w:p w:rsidR="000B105D" w:rsidRDefault="000B105D" w:rsidP="00B84560">
      <w:pPr>
        <w:pStyle w:val="FootnoteText"/>
        <w:spacing w:line="0" w:lineRule="atLeast"/>
        <w:ind w:left="220" w:hangingChars="100" w:hanging="220"/>
        <w:jc w:val="both"/>
        <w:textAlignment w:val="top"/>
        <w:rPr>
          <w:noProof/>
          <w:sz w:val="22"/>
          <w:szCs w:val="22"/>
        </w:rPr>
      </w:pPr>
    </w:p>
    <w:p w:rsidR="000B105D" w:rsidRDefault="000B105D" w:rsidP="00B84560">
      <w:pPr>
        <w:pStyle w:val="FootnoteText"/>
        <w:spacing w:line="0" w:lineRule="atLeast"/>
        <w:ind w:left="220" w:hangingChars="100" w:hanging="220"/>
        <w:jc w:val="both"/>
        <w:textAlignment w:val="top"/>
        <w:rPr>
          <w:noProof/>
          <w:sz w:val="22"/>
          <w:szCs w:val="22"/>
        </w:rPr>
      </w:pPr>
    </w:p>
    <w:p w:rsidR="000B105D" w:rsidRPr="00CA66C3" w:rsidRDefault="000B105D" w:rsidP="00B84560">
      <w:pPr>
        <w:pStyle w:val="FootnoteText"/>
        <w:spacing w:line="0" w:lineRule="atLeast"/>
        <w:ind w:left="220" w:hangingChars="100" w:hanging="220"/>
        <w:jc w:val="both"/>
        <w:textAlignment w:val="top"/>
        <w:rPr>
          <w:rFonts w:cs="Roman Unicode"/>
          <w:noProof/>
          <w:sz w:val="22"/>
          <w:szCs w:val="22"/>
        </w:rPr>
      </w:pPr>
    </w:p>
    <w:p w:rsidR="000B105D" w:rsidRPr="00C727C5" w:rsidRDefault="000B105D" w:rsidP="00AB3FA1">
      <w:pPr>
        <w:pStyle w:val="FootnoteText"/>
        <w:spacing w:line="0" w:lineRule="atLeast"/>
        <w:ind w:leftChars="100" w:left="240" w:firstLineChars="250" w:firstLine="550"/>
        <w:jc w:val="right"/>
        <w:rPr>
          <w:rFonts w:cs="Roman Unicode"/>
          <w:sz w:val="22"/>
          <w:szCs w:val="22"/>
        </w:rPr>
      </w:pPr>
      <w:r w:rsidRPr="00D14F5F">
        <w:rPr>
          <w:rFonts w:cs="Roman Unicode"/>
          <w:sz w:val="22"/>
          <w:szCs w:val="22"/>
        </w:rPr>
        <w:t>（印順法師，《大智度論筆記》〔</w:t>
      </w:r>
      <w:r w:rsidRPr="00D14F5F">
        <w:rPr>
          <w:rFonts w:eastAsia="Roman Unicode" w:cs="Roman Unicode"/>
          <w:sz w:val="22"/>
          <w:szCs w:val="22"/>
        </w:rPr>
        <w:t>A</w:t>
      </w:r>
      <w:r w:rsidRPr="00D14F5F">
        <w:rPr>
          <w:rFonts w:cs="Roman Unicode"/>
          <w:sz w:val="22"/>
          <w:szCs w:val="22"/>
        </w:rPr>
        <w:t>023</w:t>
      </w:r>
      <w:r w:rsidRPr="00D14F5F">
        <w:rPr>
          <w:rFonts w:cs="Roman Unicode"/>
          <w:sz w:val="22"/>
          <w:szCs w:val="22"/>
        </w:rPr>
        <w:t>〕</w:t>
      </w:r>
      <w:r w:rsidRPr="00D14F5F">
        <w:rPr>
          <w:rFonts w:eastAsia="Roman Unicode" w:cs="Roman Unicode"/>
          <w:sz w:val="22"/>
          <w:szCs w:val="22"/>
        </w:rPr>
        <w:t>p</w:t>
      </w:r>
      <w:r w:rsidRPr="00D14F5F">
        <w:rPr>
          <w:rFonts w:cs="Roman Unicode"/>
          <w:sz w:val="22"/>
          <w:szCs w:val="22"/>
        </w:rPr>
        <w:t>.43</w:t>
      </w:r>
      <w:r w:rsidRPr="00D14F5F">
        <w:rPr>
          <w:rFonts w:cs="Roman Unicode"/>
          <w:sz w:val="22"/>
          <w:szCs w:val="22"/>
        </w:rPr>
        <w:t>）</w:t>
      </w:r>
    </w:p>
    <w:p w:rsidR="000B105D" w:rsidRPr="00C727C5" w:rsidRDefault="000B105D" w:rsidP="00443D15">
      <w:pPr>
        <w:pStyle w:val="FootnoteText"/>
        <w:spacing w:line="0" w:lineRule="atLeast"/>
        <w:ind w:leftChars="135" w:left="852" w:hangingChars="240" w:hanging="528"/>
        <w:jc w:val="both"/>
        <w:rPr>
          <w:rFonts w:cs="Roman Unicode"/>
          <w:sz w:val="22"/>
          <w:szCs w:val="22"/>
        </w:rPr>
      </w:pPr>
      <w:r w:rsidRPr="00C727C5">
        <w:rPr>
          <w:sz w:val="22"/>
          <w:szCs w:val="22"/>
        </w:rPr>
        <w:t>（</w:t>
      </w:r>
      <w:r w:rsidRPr="00C727C5">
        <w:rPr>
          <w:sz w:val="22"/>
          <w:szCs w:val="22"/>
        </w:rPr>
        <w:t>2</w:t>
      </w:r>
      <w:r w:rsidRPr="00C727C5">
        <w:rPr>
          <w:sz w:val="22"/>
          <w:szCs w:val="22"/>
        </w:rPr>
        <w:t>）</w:t>
      </w:r>
      <w:r w:rsidRPr="00443D1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p.336, n.1</w:t>
      </w:r>
      <w:r w:rsidRPr="00C727C5">
        <w:rPr>
          <w:rFonts w:cs="Roman Unicode"/>
          <w:sz w:val="22"/>
          <w:szCs w:val="22"/>
        </w:rPr>
        <w:t>）：此處前四首詩頌似乎改編自《增壹阿含經》卷</w:t>
      </w:r>
      <w:r w:rsidRPr="00C727C5">
        <w:rPr>
          <w:rFonts w:cs="Roman Unicode"/>
          <w:sz w:val="22"/>
          <w:szCs w:val="22"/>
        </w:rPr>
        <w:t>40</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635</w:t>
      </w:r>
      <w:r w:rsidRPr="00C727C5">
        <w:rPr>
          <w:rFonts w:eastAsia="Roman Unicode" w:cs="Roman Unicode"/>
          <w:sz w:val="22"/>
          <w:szCs w:val="22"/>
        </w:rPr>
        <w:t>a</w:t>
      </w:r>
      <w:r w:rsidRPr="00C727C5">
        <w:rPr>
          <w:rFonts w:cs="Roman Unicode"/>
          <w:sz w:val="22"/>
          <w:szCs w:val="22"/>
        </w:rPr>
        <w:t>2-</w:t>
      </w:r>
      <w:r w:rsidRPr="00C727C5">
        <w:rPr>
          <w:rFonts w:eastAsia="Roman Unicode" w:cs="Roman Unicode"/>
          <w:sz w:val="22"/>
          <w:szCs w:val="22"/>
        </w:rPr>
        <w:t>b</w:t>
      </w:r>
      <w:r w:rsidRPr="00C727C5">
        <w:rPr>
          <w:rFonts w:cs="Roman Unicode"/>
          <w:sz w:val="22"/>
          <w:szCs w:val="22"/>
        </w:rPr>
        <w:t>2</w:t>
      </w:r>
      <w:r w:rsidRPr="00C727C5">
        <w:rPr>
          <w:rFonts w:cs="Roman Unicode" w:hint="eastAsia"/>
          <w:sz w:val="22"/>
          <w:szCs w:val="22"/>
        </w:rPr>
        <w:t>）</w:t>
      </w:r>
      <w:r w:rsidRPr="00C727C5">
        <w:rPr>
          <w:rFonts w:cs="Roman Unicode"/>
          <w:sz w:val="22"/>
          <w:szCs w:val="22"/>
        </w:rPr>
        <w:t>之長行。在說明四種雲雨：說而不作之人譬如雲雷而不雨，作而不說之人譬如有雨而無雲雷，不說不作之人譬如無雨且無雲，說而又作之人譬如雲雷又有雨。</w:t>
      </w:r>
    </w:p>
  </w:footnote>
  <w:footnote w:id="118">
    <w:p w:rsidR="000B105D" w:rsidRPr="00C727C5" w:rsidRDefault="000B105D" w:rsidP="00443D15">
      <w:pPr>
        <w:pStyle w:val="FootnoteText"/>
        <w:ind w:left="319" w:hangingChars="145" w:hanging="319"/>
        <w:jc w:val="both"/>
        <w:rPr>
          <w:rFonts w:cs="Roman Unicode"/>
          <w:sz w:val="22"/>
          <w:szCs w:val="22"/>
        </w:rPr>
      </w:pPr>
      <w:r w:rsidRPr="00C727C5">
        <w:rPr>
          <w:rStyle w:val="FootnoteReferenc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10</w:t>
      </w:r>
      <w:r w:rsidRPr="00C727C5">
        <w:rPr>
          <w:rFonts w:cs="Roman Unicode"/>
          <w:sz w:val="22"/>
          <w:szCs w:val="22"/>
        </w:rPr>
        <w:t>〈</w:t>
      </w:r>
      <w:r w:rsidRPr="00C727C5">
        <w:rPr>
          <w:rFonts w:cs="Roman Unicode" w:hint="eastAsia"/>
          <w:sz w:val="22"/>
          <w:szCs w:val="22"/>
        </w:rPr>
        <w:t>9</w:t>
      </w:r>
      <w:r>
        <w:rPr>
          <w:rFonts w:cs="Roman Unicode"/>
          <w:sz w:val="22"/>
          <w:szCs w:val="22"/>
        </w:rPr>
        <w:t xml:space="preserve"> </w:t>
      </w:r>
      <w:r w:rsidRPr="00C727C5">
        <w:rPr>
          <w:rFonts w:cs="Roman Unicode"/>
          <w:sz w:val="22"/>
          <w:szCs w:val="22"/>
        </w:rPr>
        <w:t>大緣方便經〉（大正</w:t>
      </w:r>
      <w:r w:rsidRPr="00C727C5">
        <w:rPr>
          <w:rFonts w:cs="Roman Unicode"/>
          <w:sz w:val="22"/>
          <w:szCs w:val="22"/>
        </w:rPr>
        <w:t>1</w:t>
      </w:r>
      <w:r w:rsidRPr="00C727C5">
        <w:rPr>
          <w:rFonts w:cs="Roman Unicode"/>
          <w:sz w:val="22"/>
          <w:szCs w:val="22"/>
        </w:rPr>
        <w:t>，</w:t>
      </w:r>
      <w:r w:rsidRPr="00C727C5">
        <w:rPr>
          <w:rFonts w:cs="Roman Unicode"/>
          <w:sz w:val="22"/>
          <w:szCs w:val="22"/>
        </w:rPr>
        <w:t>60</w:t>
      </w:r>
      <w:r w:rsidRPr="00C727C5">
        <w:rPr>
          <w:rFonts w:eastAsia="Roman Unicode" w:cs="Roman Unicode"/>
          <w:sz w:val="22"/>
          <w:szCs w:val="22"/>
        </w:rPr>
        <w:t>a</w:t>
      </w:r>
      <w:r w:rsidRPr="00C727C5">
        <w:rPr>
          <w:rFonts w:cs="Roman Unicode"/>
          <w:sz w:val="22"/>
          <w:szCs w:val="22"/>
        </w:rPr>
        <w:t>25-62</w:t>
      </w:r>
      <w:r w:rsidRPr="00C727C5">
        <w:rPr>
          <w:rFonts w:eastAsia="Roman Unicode" w:cs="Roman Unicode"/>
          <w:sz w:val="22"/>
          <w:szCs w:val="22"/>
        </w:rPr>
        <w:t>b</w:t>
      </w:r>
      <w:r w:rsidRPr="00C727C5">
        <w:rPr>
          <w:rFonts w:cs="Roman Unicode"/>
          <w:sz w:val="22"/>
          <w:szCs w:val="22"/>
        </w:rPr>
        <w:t>29</w:t>
      </w:r>
      <w:r w:rsidRPr="00C727C5">
        <w:rPr>
          <w:rFonts w:cs="Roman Unicode"/>
          <w:sz w:val="22"/>
          <w:szCs w:val="22"/>
        </w:rPr>
        <w:t>）；《中阿含經》卷</w:t>
      </w:r>
      <w:r w:rsidRPr="00C727C5">
        <w:rPr>
          <w:rFonts w:cs="Roman Unicode"/>
          <w:sz w:val="22"/>
          <w:szCs w:val="22"/>
        </w:rPr>
        <w:t>24</w:t>
      </w:r>
      <w:r w:rsidRPr="00C727C5">
        <w:rPr>
          <w:rFonts w:cs="Roman Unicode" w:hint="eastAsia"/>
          <w:sz w:val="22"/>
          <w:szCs w:val="22"/>
        </w:rPr>
        <w:t>（</w:t>
      </w:r>
      <w:r w:rsidRPr="00C727C5">
        <w:rPr>
          <w:rFonts w:cs="Roman Unicode" w:hint="eastAsia"/>
          <w:sz w:val="22"/>
          <w:szCs w:val="22"/>
        </w:rPr>
        <w:t>97</w:t>
      </w:r>
      <w:r w:rsidRPr="00C727C5">
        <w:rPr>
          <w:rFonts w:cs="Roman Unicode" w:hint="eastAsia"/>
          <w:sz w:val="22"/>
          <w:szCs w:val="22"/>
        </w:rPr>
        <w:t>經）《</w:t>
      </w:r>
      <w:r w:rsidRPr="00C727C5">
        <w:rPr>
          <w:rFonts w:cs="Roman Unicode"/>
          <w:sz w:val="22"/>
          <w:szCs w:val="22"/>
        </w:rPr>
        <w:t>大因經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1</w:t>
      </w:r>
      <w:r w:rsidRPr="00C727C5">
        <w:rPr>
          <w:rFonts w:cs="Roman Unicode"/>
          <w:sz w:val="22"/>
          <w:szCs w:val="22"/>
        </w:rPr>
        <w:t>，</w:t>
      </w:r>
      <w:r w:rsidRPr="00C727C5">
        <w:rPr>
          <w:rFonts w:cs="Roman Unicode"/>
          <w:sz w:val="22"/>
          <w:szCs w:val="22"/>
        </w:rPr>
        <w:t>578</w:t>
      </w:r>
      <w:r w:rsidRPr="00C727C5">
        <w:rPr>
          <w:rFonts w:eastAsia="Roman Unicode" w:cs="Roman Unicode"/>
          <w:sz w:val="22"/>
          <w:szCs w:val="22"/>
        </w:rPr>
        <w:t>b</w:t>
      </w:r>
      <w:r w:rsidRPr="00C727C5">
        <w:rPr>
          <w:rFonts w:cs="Roman Unicode"/>
          <w:sz w:val="22"/>
          <w:szCs w:val="22"/>
        </w:rPr>
        <w:t>3-582</w:t>
      </w:r>
      <w:r w:rsidRPr="00C727C5">
        <w:rPr>
          <w:rFonts w:eastAsia="Roman Unicode" w:cs="Roman Unicode"/>
          <w:sz w:val="22"/>
          <w:szCs w:val="22"/>
        </w:rPr>
        <w:t>b</w:t>
      </w:r>
      <w:r w:rsidRPr="00C727C5">
        <w:rPr>
          <w:rFonts w:cs="Roman Unicode"/>
          <w:sz w:val="22"/>
          <w:szCs w:val="22"/>
        </w:rPr>
        <w:t>8</w:t>
      </w:r>
      <w:r w:rsidRPr="00C727C5">
        <w:rPr>
          <w:rFonts w:cs="Roman Unicode"/>
          <w:sz w:val="22"/>
          <w:szCs w:val="22"/>
        </w:rPr>
        <w:t>）；《增壹阿含經》卷</w:t>
      </w:r>
      <w:r w:rsidRPr="00C727C5">
        <w:rPr>
          <w:rFonts w:cs="Roman Unicode"/>
          <w:sz w:val="22"/>
          <w:szCs w:val="22"/>
        </w:rPr>
        <w:t>46</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797</w:t>
      </w:r>
      <w:r w:rsidRPr="00C727C5">
        <w:rPr>
          <w:rFonts w:eastAsia="Roman Unicode" w:cs="Roman Unicode"/>
          <w:sz w:val="22"/>
          <w:szCs w:val="22"/>
        </w:rPr>
        <w:t>c</w:t>
      </w:r>
      <w:r w:rsidRPr="00C727C5">
        <w:rPr>
          <w:rFonts w:cs="Roman Unicode"/>
          <w:sz w:val="22"/>
          <w:szCs w:val="22"/>
        </w:rPr>
        <w:t>22-28</w:t>
      </w:r>
      <w:r w:rsidRPr="00C727C5">
        <w:rPr>
          <w:rFonts w:cs="Roman Unicode"/>
          <w:sz w:val="22"/>
          <w:szCs w:val="22"/>
        </w:rPr>
        <w:t>）</w:t>
      </w:r>
      <w:r w:rsidRPr="00C727C5">
        <w:rPr>
          <w:rFonts w:cs="Roman Unicode" w:hint="eastAsia"/>
          <w:sz w:val="22"/>
          <w:szCs w:val="22"/>
        </w:rPr>
        <w:t>。</w:t>
      </w:r>
    </w:p>
  </w:footnote>
  <w:footnote w:id="119">
    <w:p w:rsidR="000B105D" w:rsidRPr="00C727C5" w:rsidRDefault="000B105D" w:rsidP="00443D15">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小＝少</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.9</w:t>
      </w:r>
      <w:r w:rsidRPr="00C727C5">
        <w:rPr>
          <w:rFonts w:cs="Roman Unicode"/>
          <w:sz w:val="22"/>
          <w:szCs w:val="22"/>
        </w:rPr>
        <w:t>）</w:t>
      </w:r>
    </w:p>
  </w:footnote>
  <w:footnote w:id="120">
    <w:p w:rsidR="000B105D" w:rsidRPr="00C727C5" w:rsidRDefault="000B105D" w:rsidP="00AA7174">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14</w:t>
      </w:r>
      <w:r w:rsidRPr="00C727C5">
        <w:rPr>
          <w:rFonts w:cs="Roman Unicode" w:hint="eastAsia"/>
          <w:sz w:val="22"/>
          <w:szCs w:val="22"/>
        </w:rPr>
        <w:t>（</w:t>
      </w:r>
      <w:r w:rsidRPr="00C727C5">
        <w:rPr>
          <w:rFonts w:cs="Roman Unicode" w:hint="eastAsia"/>
          <w:sz w:val="22"/>
          <w:szCs w:val="22"/>
        </w:rPr>
        <w:t>21</w:t>
      </w:r>
      <w:r w:rsidRPr="00C727C5">
        <w:rPr>
          <w:rFonts w:cs="Roman Unicode" w:hint="eastAsia"/>
          <w:sz w:val="22"/>
          <w:szCs w:val="22"/>
        </w:rPr>
        <w:t>經）《</w:t>
      </w:r>
      <w:r w:rsidRPr="00C727C5">
        <w:rPr>
          <w:rFonts w:cs="Roman Unicode"/>
          <w:sz w:val="22"/>
          <w:szCs w:val="22"/>
        </w:rPr>
        <w:t>梵動</w:t>
      </w:r>
      <w:r w:rsidRPr="00C727C5">
        <w:rPr>
          <w:rFonts w:cs="Roman Unicode" w:hint="eastAsia"/>
          <w:sz w:val="22"/>
          <w:szCs w:val="22"/>
        </w:rPr>
        <w:t>經》</w:t>
      </w:r>
      <w:r w:rsidRPr="00C727C5">
        <w:rPr>
          <w:rFonts w:cs="Roman Unicode"/>
          <w:sz w:val="22"/>
          <w:szCs w:val="22"/>
        </w:rPr>
        <w:t>（大正</w:t>
      </w:r>
      <w:r w:rsidRPr="00C727C5">
        <w:rPr>
          <w:rFonts w:cs="Roman Unicode"/>
          <w:sz w:val="22"/>
          <w:szCs w:val="22"/>
        </w:rPr>
        <w:t>1</w:t>
      </w:r>
      <w:r w:rsidRPr="00C727C5">
        <w:rPr>
          <w:rFonts w:cs="Roman Unicode"/>
          <w:sz w:val="22"/>
          <w:szCs w:val="22"/>
        </w:rPr>
        <w:t>，</w:t>
      </w:r>
      <w:r w:rsidRPr="00C727C5">
        <w:rPr>
          <w:rFonts w:cs="Roman Unicode"/>
          <w:sz w:val="22"/>
          <w:szCs w:val="22"/>
        </w:rPr>
        <w:t>88</w:t>
      </w:r>
      <w:r w:rsidRPr="00C727C5">
        <w:rPr>
          <w:rFonts w:eastAsia="Roman Unicode" w:cs="Roman Unicode"/>
          <w:sz w:val="22"/>
          <w:szCs w:val="22"/>
        </w:rPr>
        <w:t>b</w:t>
      </w:r>
      <w:r w:rsidRPr="00C727C5">
        <w:rPr>
          <w:rFonts w:cs="Roman Unicode"/>
          <w:sz w:val="22"/>
          <w:szCs w:val="22"/>
        </w:rPr>
        <w:t>12-94</w:t>
      </w:r>
      <w:r w:rsidRPr="00C727C5">
        <w:rPr>
          <w:rFonts w:eastAsia="Roman Unicode" w:cs="Roman Unicode"/>
          <w:sz w:val="22"/>
          <w:szCs w:val="22"/>
        </w:rPr>
        <w:t>a</w:t>
      </w:r>
      <w:r w:rsidRPr="00C727C5">
        <w:rPr>
          <w:rFonts w:cs="Roman Unicode"/>
          <w:sz w:val="22"/>
          <w:szCs w:val="22"/>
        </w:rPr>
        <w:t>14</w:t>
      </w:r>
      <w:r w:rsidRPr="00C727C5">
        <w:rPr>
          <w:rFonts w:cs="Roman Unicode"/>
          <w:sz w:val="22"/>
          <w:szCs w:val="22"/>
        </w:rPr>
        <w:t>）；《梵網六十二見經》（大正</w:t>
      </w:r>
      <w:r w:rsidRPr="00C727C5">
        <w:rPr>
          <w:rFonts w:cs="Roman Unicode"/>
          <w:sz w:val="22"/>
          <w:szCs w:val="22"/>
        </w:rPr>
        <w:t>1</w:t>
      </w:r>
      <w:r w:rsidRPr="00C727C5">
        <w:rPr>
          <w:rFonts w:cs="Roman Unicode"/>
          <w:sz w:val="22"/>
          <w:szCs w:val="22"/>
        </w:rPr>
        <w:t>，</w:t>
      </w:r>
      <w:r w:rsidRPr="00C727C5">
        <w:rPr>
          <w:rFonts w:cs="Roman Unicode"/>
          <w:sz w:val="22"/>
          <w:szCs w:val="22"/>
        </w:rPr>
        <w:t>266</w:t>
      </w:r>
      <w:r w:rsidRPr="00C727C5">
        <w:rPr>
          <w:rFonts w:eastAsia="Roman Unicode" w:cs="Roman Unicode"/>
          <w:sz w:val="22"/>
          <w:szCs w:val="22"/>
        </w:rPr>
        <w:t>a</w:t>
      </w:r>
      <w:r w:rsidRPr="00C727C5">
        <w:rPr>
          <w:rFonts w:cs="Roman Unicode"/>
          <w:sz w:val="22"/>
          <w:szCs w:val="22"/>
        </w:rPr>
        <w:t>）</w:t>
      </w:r>
      <w:r w:rsidRPr="00C727C5">
        <w:rPr>
          <w:rFonts w:cs="Roman Unicode" w:hint="eastAsia"/>
          <w:sz w:val="22"/>
          <w:szCs w:val="22"/>
        </w:rPr>
        <w:t>。</w:t>
      </w:r>
    </w:p>
  </w:footnote>
  <w:footnote w:id="121">
    <w:p w:rsidR="000B105D" w:rsidRPr="00C727C5" w:rsidRDefault="000B105D" w:rsidP="00AA7174">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參見《小品般若波羅蜜經》卷</w:t>
      </w:r>
      <w:r w:rsidRPr="00C727C5">
        <w:rPr>
          <w:rFonts w:cs="Roman Unicode"/>
          <w:sz w:val="22"/>
          <w:szCs w:val="22"/>
        </w:rPr>
        <w:t>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566</w:t>
      </w:r>
      <w:r w:rsidRPr="00C727C5">
        <w:rPr>
          <w:rFonts w:eastAsia="Roman Unicode" w:cs="Roman Unicode"/>
          <w:sz w:val="22"/>
          <w:szCs w:val="22"/>
        </w:rPr>
        <w:t>a</w:t>
      </w:r>
      <w:r w:rsidRPr="00C727C5">
        <w:rPr>
          <w:rFonts w:cs="Roman Unicode"/>
          <w:sz w:val="22"/>
          <w:szCs w:val="22"/>
        </w:rPr>
        <w:t>11-19</w:t>
      </w:r>
      <w:r w:rsidRPr="00C727C5">
        <w:rPr>
          <w:rFonts w:cs="Roman Unicode"/>
          <w:sz w:val="22"/>
          <w:szCs w:val="22"/>
        </w:rPr>
        <w:t>）；《摩訶般若波羅蜜經》卷</w:t>
      </w:r>
      <w:r w:rsidRPr="00C727C5">
        <w:rPr>
          <w:rFonts w:cs="Roman Unicode"/>
          <w:sz w:val="22"/>
          <w:szCs w:val="22"/>
        </w:rPr>
        <w:t>17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344</w:t>
      </w:r>
      <w:r w:rsidRPr="00C727C5">
        <w:rPr>
          <w:rFonts w:eastAsia="Roman Unicode" w:cs="Roman Unicode"/>
          <w:sz w:val="22"/>
          <w:szCs w:val="22"/>
        </w:rPr>
        <w:t>a</w:t>
      </w:r>
      <w:r w:rsidRPr="00C727C5">
        <w:rPr>
          <w:rFonts w:cs="Roman Unicode"/>
          <w:sz w:val="22"/>
          <w:szCs w:val="22"/>
        </w:rPr>
        <w:t>3-22</w:t>
      </w:r>
      <w:r w:rsidRPr="00C727C5">
        <w:rPr>
          <w:rFonts w:cs="Roman Unicode"/>
          <w:sz w:val="22"/>
          <w:szCs w:val="22"/>
        </w:rPr>
        <w:t>）；《大般若波羅蜜多經》卷</w:t>
      </w:r>
      <w:r w:rsidRPr="00C727C5">
        <w:rPr>
          <w:rFonts w:cs="Roman Unicode"/>
          <w:sz w:val="22"/>
          <w:szCs w:val="22"/>
        </w:rPr>
        <w:t>450</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269</w:t>
      </w:r>
      <w:r w:rsidRPr="00C727C5">
        <w:rPr>
          <w:rFonts w:eastAsia="Roman Unicode" w:cs="Roman Unicode"/>
          <w:sz w:val="22"/>
          <w:szCs w:val="22"/>
        </w:rPr>
        <w:t>a</w:t>
      </w:r>
      <w:r w:rsidRPr="00C727C5">
        <w:rPr>
          <w:rFonts w:cs="Roman Unicode"/>
          <w:sz w:val="22"/>
          <w:szCs w:val="22"/>
        </w:rPr>
        <w:t>5-</w:t>
      </w:r>
      <w:r w:rsidRPr="00C727C5">
        <w:rPr>
          <w:rFonts w:eastAsia="Roman Unicode" w:cs="Roman Unicode"/>
          <w:sz w:val="22"/>
          <w:szCs w:val="22"/>
        </w:rPr>
        <w:t>c</w:t>
      </w:r>
      <w:r w:rsidRPr="00C727C5">
        <w:rPr>
          <w:rFonts w:cs="Roman Unicode"/>
          <w:sz w:val="22"/>
          <w:szCs w:val="22"/>
        </w:rPr>
        <w:t>2</w:t>
      </w:r>
      <w:r w:rsidRPr="00C727C5">
        <w:rPr>
          <w:rFonts w:cs="Roman Unicode"/>
          <w:sz w:val="22"/>
          <w:szCs w:val="22"/>
        </w:rPr>
        <w:t>）；《大般若波羅蜜多經》卷</w:t>
      </w:r>
      <w:r w:rsidRPr="00C727C5">
        <w:rPr>
          <w:rFonts w:cs="Roman Unicode"/>
          <w:sz w:val="22"/>
          <w:szCs w:val="22"/>
        </w:rPr>
        <w:t>515</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635</w:t>
      </w:r>
      <w:r w:rsidRPr="00C727C5">
        <w:rPr>
          <w:rFonts w:eastAsia="Roman Unicode" w:cs="Roman Unicode"/>
          <w:sz w:val="22"/>
          <w:szCs w:val="22"/>
        </w:rPr>
        <w:t>a</w:t>
      </w:r>
      <w:r w:rsidRPr="00C727C5">
        <w:rPr>
          <w:rFonts w:cs="Roman Unicode"/>
          <w:sz w:val="22"/>
          <w:szCs w:val="22"/>
        </w:rPr>
        <w:t>12-</w:t>
      </w:r>
      <w:r w:rsidRPr="00C727C5">
        <w:rPr>
          <w:rFonts w:eastAsia="Roman Unicode" w:cs="Roman Unicode"/>
          <w:sz w:val="22"/>
          <w:szCs w:val="22"/>
        </w:rPr>
        <w:t>c</w:t>
      </w:r>
      <w:r w:rsidRPr="00C727C5">
        <w:rPr>
          <w:rFonts w:cs="Roman Unicode"/>
          <w:sz w:val="22"/>
          <w:szCs w:val="22"/>
        </w:rPr>
        <w:t>3</w:t>
      </w:r>
      <w:r w:rsidRPr="00C727C5">
        <w:rPr>
          <w:rFonts w:cs="Roman Unicode"/>
          <w:sz w:val="22"/>
          <w:szCs w:val="22"/>
        </w:rPr>
        <w:t>）</w:t>
      </w:r>
      <w:r w:rsidRPr="00C727C5">
        <w:rPr>
          <w:rFonts w:cs="Roman Unicode" w:hint="eastAsia"/>
          <w:sz w:val="22"/>
          <w:szCs w:val="22"/>
        </w:rPr>
        <w:t>；</w:t>
      </w:r>
      <w:r w:rsidRPr="00C727C5">
        <w:rPr>
          <w:rFonts w:cs="Roman Unicode"/>
          <w:sz w:val="22"/>
          <w:szCs w:val="22"/>
        </w:rPr>
        <w:t>《佛說佛母出生三法藏般若波羅蜜多經》卷</w:t>
      </w:r>
      <w:r w:rsidRPr="00C727C5">
        <w:rPr>
          <w:rFonts w:cs="Roman Unicode"/>
          <w:sz w:val="22"/>
          <w:szCs w:val="22"/>
        </w:rPr>
        <w:t>17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644</w:t>
      </w:r>
      <w:r w:rsidRPr="00C727C5">
        <w:rPr>
          <w:rFonts w:eastAsia="Roman Unicode" w:cs="Roman Unicode"/>
          <w:sz w:val="22"/>
          <w:szCs w:val="22"/>
        </w:rPr>
        <w:t>a</w:t>
      </w:r>
      <w:r w:rsidRPr="00C727C5">
        <w:rPr>
          <w:rFonts w:cs="Roman Unicode"/>
          <w:sz w:val="22"/>
          <w:szCs w:val="22"/>
        </w:rPr>
        <w:t>24-</w:t>
      </w:r>
      <w:r w:rsidRPr="00C727C5">
        <w:rPr>
          <w:rFonts w:eastAsia="Roman Unicode" w:cs="Roman Unicode"/>
          <w:sz w:val="22"/>
          <w:szCs w:val="22"/>
        </w:rPr>
        <w:t>b</w:t>
      </w:r>
      <w:r w:rsidRPr="00C727C5">
        <w:rPr>
          <w:rFonts w:cs="Roman Unicode"/>
          <w:sz w:val="22"/>
          <w:szCs w:val="22"/>
        </w:rPr>
        <w:t>8</w:t>
      </w:r>
      <w:r w:rsidRPr="00C727C5">
        <w:rPr>
          <w:rFonts w:cs="Roman Unicode"/>
          <w:sz w:val="22"/>
          <w:szCs w:val="22"/>
        </w:rPr>
        <w:t>）</w:t>
      </w:r>
      <w:r w:rsidRPr="00C727C5">
        <w:rPr>
          <w:rFonts w:cs="Roman Unicode" w:hint="eastAsia"/>
          <w:sz w:val="22"/>
          <w:szCs w:val="22"/>
        </w:rPr>
        <w:t>。</w:t>
      </w:r>
    </w:p>
  </w:footnote>
  <w:footnote w:id="122">
    <w:p w:rsidR="000B105D" w:rsidRPr="00C727C5" w:rsidRDefault="000B105D" w:rsidP="00AA7174">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想＝相</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.11</w:t>
      </w:r>
      <w:r w:rsidRPr="00C727C5">
        <w:rPr>
          <w:rFonts w:cs="Roman Unicode"/>
          <w:sz w:val="22"/>
          <w:szCs w:val="22"/>
        </w:rPr>
        <w:t>）</w:t>
      </w:r>
    </w:p>
  </w:footnote>
  <w:footnote w:id="123">
    <w:p w:rsidR="000B105D" w:rsidRPr="00C727C5" w:rsidRDefault="000B105D" w:rsidP="00AA7174">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慧眼</w:t>
      </w:r>
      <w:r w:rsidRPr="00C727C5">
        <w:rPr>
          <w:sz w:val="22"/>
          <w:szCs w:val="22"/>
        </w:rPr>
        <w:t>：見諸法實相。（印順法師，《大智度論筆記》〔</w:t>
      </w:r>
      <w:r w:rsidRPr="00C727C5">
        <w:rPr>
          <w:rFonts w:eastAsia="Roman Unicode" w:cs="Roman Unicode"/>
          <w:sz w:val="22"/>
          <w:szCs w:val="22"/>
        </w:rPr>
        <w:t>A</w:t>
      </w:r>
      <w:r w:rsidRPr="00C727C5">
        <w:rPr>
          <w:sz w:val="22"/>
          <w:szCs w:val="22"/>
        </w:rPr>
        <w:t>053</w:t>
      </w:r>
      <w:r w:rsidRPr="00C727C5">
        <w:rPr>
          <w:sz w:val="22"/>
          <w:szCs w:val="22"/>
        </w:rPr>
        <w:t>〕</w:t>
      </w:r>
      <w:r w:rsidRPr="00C727C5">
        <w:rPr>
          <w:rFonts w:eastAsia="Roman Unicode" w:cs="Roman Unicode"/>
          <w:sz w:val="22"/>
          <w:szCs w:val="22"/>
        </w:rPr>
        <w:t>p</w:t>
      </w:r>
      <w:r w:rsidRPr="00C727C5">
        <w:rPr>
          <w:sz w:val="22"/>
          <w:szCs w:val="22"/>
        </w:rPr>
        <w:t>.89</w:t>
      </w:r>
      <w:r w:rsidRPr="00C727C5">
        <w:rPr>
          <w:sz w:val="22"/>
          <w:szCs w:val="22"/>
        </w:rPr>
        <w:t>）</w:t>
      </w:r>
    </w:p>
  </w:footnote>
  <w:footnote w:id="124">
    <w:p w:rsidR="000B105D" w:rsidRPr="00C727C5" w:rsidRDefault="000B105D" w:rsidP="00064ABE">
      <w:pPr>
        <w:pStyle w:val="FootnoteText"/>
        <w:tabs>
          <w:tab w:val="left" w:pos="1260"/>
          <w:tab w:val="left" w:pos="1560"/>
          <w:tab w:val="left" w:pos="2977"/>
          <w:tab w:val="left" w:pos="3346"/>
        </w:tabs>
        <w:spacing w:line="0" w:lineRule="atLeast"/>
        <w:jc w:val="both"/>
        <w:rPr>
          <w:rFonts w:ascii="新細明體" w:hAnsi="新細明體" w:cs="Roman Unicode"/>
          <w:sz w:val="22"/>
          <w:szCs w:val="22"/>
        </w:rPr>
      </w:pPr>
      <w:r w:rsidRPr="00C727C5">
        <w:rPr>
          <w:rStyle w:val="FootnoteReference"/>
          <w:sz w:val="22"/>
          <w:szCs w:val="22"/>
        </w:rPr>
        <w:footnoteRef/>
      </w:r>
      <w:r w:rsidRPr="00C727C5">
        <w:rPr>
          <w:rFonts w:cs="Roman Unicode" w:hint="eastAsia"/>
          <w:sz w:val="22"/>
          <w:szCs w:val="22"/>
        </w:rPr>
        <w:t xml:space="preserve"> </w:t>
      </w:r>
      <w:r w:rsidRPr="00C727C5">
        <w:rPr>
          <w:rFonts w:cs="Roman Unicode"/>
          <w:sz w:val="22"/>
          <w:szCs w:val="22"/>
        </w:rPr>
        <w:t>心如水精</w:t>
      </w:r>
      <w:r>
        <w:rPr>
          <w:rFonts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隨物著中而受</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10"/>
          <w:szCs w:val="22"/>
        </w:rPr>
        <w:tab/>
      </w:r>
      <w:r w:rsidRPr="00C727C5">
        <w:rPr>
          <w:rFonts w:ascii="新細明體" w:hAnsi="新細明體" w:cs="Roman Unicode"/>
          <w:sz w:val="22"/>
          <w:szCs w:val="22"/>
        </w:rPr>
        <w:t>凡心想智力，見諸法異</w:t>
      </w:r>
    </w:p>
    <w:p w:rsidR="000B105D" w:rsidRPr="00C727C5" w:rsidRDefault="000B105D" w:rsidP="00064ABE">
      <w:pPr>
        <w:pStyle w:val="FootnoteText"/>
        <w:tabs>
          <w:tab w:val="left" w:pos="1260"/>
          <w:tab w:val="left" w:pos="1560"/>
          <w:tab w:val="left" w:pos="2977"/>
          <w:tab w:val="left" w:pos="3346"/>
        </w:tabs>
        <w:spacing w:line="0" w:lineRule="atLeast"/>
        <w:jc w:val="both"/>
        <w:rPr>
          <w:rFonts w:ascii="新細明體" w:hAnsi="新細明體" w:cs="Roman Unicode"/>
          <w:sz w:val="22"/>
          <w:szCs w:val="22"/>
        </w:rPr>
      </w:pP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hint="eastAsia"/>
          <w:sz w:val="22"/>
          <w:szCs w:val="22"/>
        </w:rPr>
        <w:t>────────</w:t>
      </w:r>
      <w:r>
        <w:rPr>
          <w:rFonts w:ascii="新細明體" w:hAnsi="新細明體" w:cs="Roman Unicode"/>
          <w:sz w:val="22"/>
          <w:szCs w:val="22"/>
        </w:rPr>
        <w:tab/>
      </w:r>
      <w:r w:rsidRPr="00C727C5">
        <w:rPr>
          <w:rFonts w:ascii="新細明體" w:hAnsi="新細明體" w:cs="Roman Unicode"/>
          <w:sz w:val="22"/>
          <w:szCs w:val="22"/>
        </w:rPr>
        <w:t>諸法實相非空不空、非有不有</w:t>
      </w:r>
    </w:p>
    <w:p w:rsidR="000B105D" w:rsidRPr="00C727C5" w:rsidRDefault="000B105D" w:rsidP="00AB3FA1">
      <w:pPr>
        <w:pStyle w:val="FootnoteText"/>
        <w:spacing w:line="0" w:lineRule="atLeast"/>
        <w:ind w:leftChars="120" w:left="288"/>
        <w:jc w:val="right"/>
        <w:rPr>
          <w:sz w:val="22"/>
          <w:szCs w:val="22"/>
        </w:rPr>
      </w:pPr>
      <w:r w:rsidRPr="00C727C5">
        <w:rPr>
          <w:rFonts w:hAnsi="新細明體"/>
          <w:sz w:val="22"/>
          <w:szCs w:val="22"/>
        </w:rPr>
        <w:t>（印順法師，《大智度論筆記》</w:t>
      </w:r>
      <w:r w:rsidRPr="00C727C5">
        <w:rPr>
          <w:sz w:val="22"/>
          <w:szCs w:val="22"/>
        </w:rPr>
        <w:t>〔</w:t>
      </w:r>
      <w:r w:rsidRPr="00C727C5">
        <w:rPr>
          <w:sz w:val="22"/>
          <w:szCs w:val="22"/>
        </w:rPr>
        <w:t>A003</w:t>
      </w:r>
      <w:r w:rsidRPr="00C727C5">
        <w:rPr>
          <w:sz w:val="22"/>
          <w:szCs w:val="22"/>
        </w:rPr>
        <w:t>〕</w:t>
      </w:r>
      <w:r w:rsidRPr="00C727C5">
        <w:rPr>
          <w:sz w:val="22"/>
          <w:szCs w:val="22"/>
        </w:rPr>
        <w:t>p.5</w:t>
      </w:r>
      <w:r w:rsidRPr="00C727C5">
        <w:rPr>
          <w:sz w:val="22"/>
          <w:szCs w:val="22"/>
        </w:rPr>
        <w:t>）</w:t>
      </w:r>
    </w:p>
    <w:p w:rsidR="000B105D" w:rsidRPr="00C727C5" w:rsidRDefault="000B105D" w:rsidP="00064ABE">
      <w:pPr>
        <w:pStyle w:val="FootnoteText"/>
        <w:tabs>
          <w:tab w:val="left" w:pos="602"/>
          <w:tab w:val="left" w:pos="1106"/>
          <w:tab w:val="left" w:pos="2058"/>
          <w:tab w:val="left" w:pos="2338"/>
        </w:tabs>
        <w:spacing w:line="0" w:lineRule="atLeast"/>
        <w:jc w:val="both"/>
        <w:rPr>
          <w:rFonts w:ascii="新細明體" w:hAnsi="新細明體" w:cs="Roman Unicode"/>
          <w:sz w:val="22"/>
          <w:szCs w:val="22"/>
        </w:rPr>
      </w:pPr>
      <w:r>
        <w:rPr>
          <w:rFonts w:ascii="新細明體" w:hAnsi="新細明體" w:cs="Roman Unicode"/>
          <w:sz w:val="22"/>
          <w:szCs w:val="22"/>
        </w:rPr>
        <w:tab/>
      </w:r>
      <w:r>
        <w:rPr>
          <w:rFonts w:ascii="新細明體" w:hAnsi="新細明體" w:cs="Roman Unicode"/>
          <w:sz w:val="22"/>
          <w:szCs w:val="22"/>
        </w:rPr>
        <w:tab/>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如熱氣盛，非黃見黃</w:t>
      </w:r>
    </w:p>
    <w:p w:rsidR="000B105D" w:rsidRPr="00C727C5" w:rsidRDefault="000B105D" w:rsidP="00064ABE">
      <w:pPr>
        <w:pStyle w:val="FootnoteText"/>
        <w:tabs>
          <w:tab w:val="left" w:pos="602"/>
          <w:tab w:val="left" w:pos="1106"/>
          <w:tab w:val="left" w:pos="2058"/>
          <w:tab w:val="left" w:pos="2338"/>
        </w:tabs>
        <w:spacing w:line="0" w:lineRule="atLeast"/>
        <w:jc w:val="both"/>
        <w:rPr>
          <w:rFonts w:ascii="新細明體" w:hAnsi="新細明體" w:cs="Roman Unicode"/>
          <w:sz w:val="22"/>
          <w:szCs w:val="22"/>
        </w:rPr>
      </w:pP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想 智 力</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諸法轉觀，是名淺法</w:t>
      </w:r>
    </w:p>
    <w:p w:rsidR="000B105D" w:rsidRPr="00C727C5" w:rsidRDefault="000B105D" w:rsidP="00064ABE">
      <w:pPr>
        <w:pStyle w:val="FootnoteText"/>
        <w:tabs>
          <w:tab w:val="left" w:pos="602"/>
          <w:tab w:val="left" w:pos="1106"/>
          <w:tab w:val="left" w:pos="2058"/>
          <w:tab w:val="left" w:pos="2338"/>
        </w:tabs>
        <w:spacing w:line="0" w:lineRule="atLeast"/>
        <w:ind w:leftChars="135" w:left="324"/>
        <w:jc w:val="both"/>
        <w:rPr>
          <w:rFonts w:ascii="新細明體" w:hAnsi="新細明體" w:cs="Roman Unicode"/>
          <w:sz w:val="22"/>
          <w:szCs w:val="22"/>
        </w:rPr>
      </w:pPr>
      <w:r w:rsidRPr="00C727C5">
        <w:rPr>
          <w:rFonts w:ascii="新細明體" w:hAnsi="新細明體" w:cs="Roman Unicode"/>
          <w:sz w:val="22"/>
          <w:szCs w:val="22"/>
        </w:rPr>
        <w:t>心</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除想智力</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如眼淨無熱氣，如實見黃是黃</w:t>
      </w:r>
    </w:p>
    <w:p w:rsidR="000B105D" w:rsidRPr="00C727C5" w:rsidRDefault="000B105D" w:rsidP="00064ABE">
      <w:pPr>
        <w:pStyle w:val="FootnoteText"/>
        <w:tabs>
          <w:tab w:val="left" w:pos="602"/>
          <w:tab w:val="left" w:pos="1106"/>
          <w:tab w:val="left" w:pos="2058"/>
          <w:tab w:val="left" w:pos="2338"/>
          <w:tab w:val="right" w:pos="9070"/>
        </w:tabs>
        <w:spacing w:line="0" w:lineRule="atLeast"/>
        <w:jc w:val="both"/>
        <w:rPr>
          <w:sz w:val="22"/>
          <w:szCs w:val="22"/>
        </w:rPr>
      </w:pPr>
      <w:r>
        <w:rPr>
          <w:rFonts w:ascii="新細明體" w:hAnsi="新細明體" w:cs="Roman Unicode"/>
          <w:sz w:val="22"/>
          <w:szCs w:val="22"/>
        </w:rPr>
        <w:tab/>
      </w:r>
      <w:r>
        <w:rPr>
          <w:rFonts w:ascii="新細明體" w:hAnsi="新細明體" w:cs="Roman Unicode"/>
          <w:sz w:val="22"/>
          <w:szCs w:val="22"/>
        </w:rPr>
        <w:tab/>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慧眼清淨，見法實相</w:t>
      </w:r>
      <w:r w:rsidRPr="00C727C5">
        <w:rPr>
          <w:rFonts w:ascii="新細明體" w:hAnsi="新細明體" w:cs="Roman Unicode"/>
          <w:sz w:val="22"/>
          <w:szCs w:val="22"/>
        </w:rPr>
        <w:tab/>
      </w:r>
      <w:r w:rsidRPr="00C727C5">
        <w:rPr>
          <w:sz w:val="22"/>
          <w:szCs w:val="22"/>
        </w:rPr>
        <w:t>（印順法師，《大智度論筆記》〔</w:t>
      </w:r>
      <w:r w:rsidRPr="00C727C5">
        <w:rPr>
          <w:rFonts w:eastAsia="Roman Unicode"/>
          <w:sz w:val="22"/>
          <w:szCs w:val="22"/>
        </w:rPr>
        <w:t>A</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.5</w:t>
      </w:r>
      <w:r w:rsidRPr="00C727C5">
        <w:rPr>
          <w:sz w:val="22"/>
          <w:szCs w:val="22"/>
        </w:rPr>
        <w:t>）</w:t>
      </w:r>
    </w:p>
    <w:p w:rsidR="000B105D" w:rsidRPr="00C727C5" w:rsidRDefault="000B105D" w:rsidP="00AA7174">
      <w:pPr>
        <w:pStyle w:val="FootnoteText"/>
        <w:spacing w:beforeLines="10" w:before="36" w:afterLines="10" w:after="36" w:line="0" w:lineRule="atLeast"/>
        <w:ind w:leftChars="135" w:left="324"/>
        <w:jc w:val="both"/>
        <w:rPr>
          <w:sz w:val="22"/>
          <w:szCs w:val="22"/>
        </w:rPr>
      </w:pPr>
      <w:r w:rsidRPr="00C727C5">
        <w:rPr>
          <w:sz w:val="22"/>
          <w:szCs w:val="22"/>
        </w:rPr>
        <w:t>心想智力，諸法轉觀。除想智力，慧眼見實相。</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p w:rsidR="000B105D" w:rsidRPr="00C727C5" w:rsidRDefault="000B105D" w:rsidP="00AA7174">
      <w:pPr>
        <w:pStyle w:val="FootnoteText"/>
        <w:spacing w:line="0" w:lineRule="atLeast"/>
        <w:ind w:leftChars="135" w:left="324"/>
        <w:jc w:val="both"/>
        <w:rPr>
          <w:sz w:val="22"/>
          <w:szCs w:val="22"/>
        </w:rPr>
      </w:pPr>
      <w:r w:rsidRPr="00C727C5">
        <w:rPr>
          <w:sz w:val="22"/>
          <w:szCs w:val="22"/>
        </w:rPr>
        <w:t>眼熱、眼淨喻。</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p w:rsidR="000B105D" w:rsidRPr="00C727C5" w:rsidRDefault="000B105D" w:rsidP="00AA7174">
      <w:pPr>
        <w:pStyle w:val="FootnoteText"/>
        <w:spacing w:line="0" w:lineRule="atLeast"/>
        <w:ind w:leftChars="135" w:left="324"/>
        <w:jc w:val="both"/>
        <w:rPr>
          <w:sz w:val="22"/>
          <w:szCs w:val="22"/>
        </w:rPr>
      </w:pPr>
      <w:r w:rsidRPr="00C727C5">
        <w:rPr>
          <w:sz w:val="22"/>
          <w:szCs w:val="22"/>
        </w:rPr>
        <w:t>心如水精隨色而變。</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footnote>
  <w:footnote w:id="125">
    <w:p w:rsidR="000B105D" w:rsidRPr="00C727C5" w:rsidRDefault="000B105D" w:rsidP="00AA7174">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實相</w:t>
      </w:r>
      <w:r w:rsidRPr="00C727C5">
        <w:rPr>
          <w:sz w:val="22"/>
          <w:szCs w:val="22"/>
        </w:rPr>
        <w:t>：非空非不空，不有非不有。</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003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.185</w:t>
      </w:r>
      <w:r w:rsidRPr="00C727C5">
        <w:rPr>
          <w:rFonts w:cs="Roman Unicode"/>
          <w:sz w:val="22"/>
          <w:szCs w:val="22"/>
        </w:rPr>
        <w:t>）</w:t>
      </w:r>
    </w:p>
  </w:footnote>
  <w:footnote w:id="126">
    <w:p w:rsidR="000B105D" w:rsidRPr="00C727C5" w:rsidRDefault="000B105D"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如來四無所畏：</w:t>
      </w:r>
      <w:r w:rsidRPr="000B105D">
        <w:rPr>
          <w:rFonts w:ascii="新細明體" w:hAnsi="新細明體" w:cs="Roman Unicode"/>
          <w:sz w:val="22"/>
          <w:szCs w:val="22"/>
        </w:rPr>
        <w:t>一、一切智無畏</w:t>
      </w:r>
      <w:r w:rsidRPr="000B105D">
        <w:rPr>
          <w:rFonts w:ascii="新細明體" w:hAnsi="新細明體" w:cs="Roman Unicode" w:hint="eastAsia"/>
          <w:sz w:val="22"/>
          <w:szCs w:val="22"/>
        </w:rPr>
        <w:t>，</w:t>
      </w:r>
      <w:r w:rsidRPr="000B105D">
        <w:rPr>
          <w:rFonts w:ascii="新細明體" w:hAnsi="新細明體" w:cs="Roman Unicode"/>
          <w:sz w:val="22"/>
          <w:szCs w:val="22"/>
        </w:rPr>
        <w:t>二、漏盡無畏</w:t>
      </w:r>
      <w:r w:rsidRPr="000B105D">
        <w:rPr>
          <w:rFonts w:ascii="新細明體" w:hAnsi="新細明體" w:cs="Roman Unicode" w:hint="eastAsia"/>
          <w:sz w:val="22"/>
          <w:szCs w:val="22"/>
        </w:rPr>
        <w:t>，</w:t>
      </w:r>
      <w:r w:rsidRPr="000B105D">
        <w:rPr>
          <w:rFonts w:ascii="新細明體" w:hAnsi="新細明體" w:cs="Roman Unicode"/>
          <w:sz w:val="22"/>
          <w:szCs w:val="22"/>
        </w:rPr>
        <w:t>三、說障道無畏</w:t>
      </w:r>
      <w:r w:rsidRPr="000B105D">
        <w:rPr>
          <w:rFonts w:ascii="新細明體" w:hAnsi="新細明體" w:cs="Roman Unicode" w:hint="eastAsia"/>
          <w:sz w:val="22"/>
          <w:szCs w:val="22"/>
        </w:rPr>
        <w:t>，</w:t>
      </w:r>
      <w:r w:rsidRPr="000B105D">
        <w:rPr>
          <w:rFonts w:ascii="新細明體" w:hAnsi="新細明體" w:cs="Roman Unicode"/>
          <w:sz w:val="22"/>
          <w:szCs w:val="22"/>
        </w:rPr>
        <w:t>四、盡苦道無畏。</w:t>
      </w:r>
      <w:r w:rsidRPr="00C727C5">
        <w:rPr>
          <w:rFonts w:cs="Roman Unicode"/>
          <w:sz w:val="22"/>
          <w:szCs w:val="22"/>
        </w:rPr>
        <w:t>參見《佛說大乘菩薩藏正法經》卷</w:t>
      </w:r>
      <w:r w:rsidRPr="00C727C5">
        <w:rPr>
          <w:rFonts w:cs="Roman Unicode"/>
          <w:sz w:val="22"/>
          <w:szCs w:val="22"/>
        </w:rPr>
        <w:t>13</w:t>
      </w:r>
      <w:r w:rsidRPr="00C727C5">
        <w:rPr>
          <w:rFonts w:cs="Roman Unicode"/>
          <w:sz w:val="22"/>
          <w:szCs w:val="22"/>
        </w:rPr>
        <w:t>〈</w:t>
      </w:r>
      <w:r w:rsidRPr="00C727C5">
        <w:rPr>
          <w:rFonts w:cs="Roman Unicode" w:hint="eastAsia"/>
          <w:sz w:val="22"/>
          <w:szCs w:val="22"/>
        </w:rPr>
        <w:t>4</w:t>
      </w:r>
      <w:r w:rsidR="0039664E">
        <w:rPr>
          <w:rFonts w:cs="Roman Unicode"/>
          <w:sz w:val="22"/>
          <w:szCs w:val="22"/>
        </w:rPr>
        <w:t xml:space="preserve"> </w:t>
      </w:r>
      <w:r w:rsidRPr="00C727C5">
        <w:rPr>
          <w:rFonts w:cs="Roman Unicode"/>
          <w:sz w:val="22"/>
          <w:szCs w:val="22"/>
        </w:rPr>
        <w:t>如來不思議品〉（大正</w:t>
      </w:r>
      <w:r w:rsidRPr="00C727C5">
        <w:rPr>
          <w:rFonts w:cs="Roman Unicode"/>
          <w:sz w:val="22"/>
          <w:szCs w:val="22"/>
        </w:rPr>
        <w:t>11</w:t>
      </w:r>
      <w:r w:rsidRPr="00C727C5">
        <w:rPr>
          <w:rFonts w:cs="Roman Unicode"/>
          <w:sz w:val="22"/>
          <w:szCs w:val="22"/>
        </w:rPr>
        <w:t>，</w:t>
      </w:r>
      <w:r w:rsidRPr="00C727C5">
        <w:rPr>
          <w:rFonts w:cs="Roman Unicode"/>
          <w:sz w:val="22"/>
          <w:szCs w:val="22"/>
        </w:rPr>
        <w:t>809</w:t>
      </w:r>
      <w:r w:rsidRPr="00C727C5">
        <w:rPr>
          <w:rFonts w:eastAsia="Roman Unicode" w:cs="Roman Unicode"/>
          <w:sz w:val="22"/>
          <w:szCs w:val="22"/>
        </w:rPr>
        <w:t>c</w:t>
      </w:r>
      <w:r w:rsidRPr="00C727C5">
        <w:rPr>
          <w:rFonts w:cs="Roman Unicode"/>
          <w:sz w:val="22"/>
          <w:szCs w:val="22"/>
        </w:rPr>
        <w:t>16-811</w:t>
      </w:r>
      <w:r w:rsidRPr="00C727C5">
        <w:rPr>
          <w:rFonts w:eastAsia="Roman Unicode" w:cs="Roman Unicode"/>
          <w:sz w:val="22"/>
          <w:szCs w:val="22"/>
        </w:rPr>
        <w:t>c</w:t>
      </w:r>
      <w:r w:rsidRPr="00C727C5">
        <w:rPr>
          <w:rFonts w:cs="Roman Unicode"/>
          <w:sz w:val="22"/>
          <w:szCs w:val="22"/>
        </w:rPr>
        <w:t>6</w:t>
      </w:r>
      <w:r w:rsidRPr="00C727C5">
        <w:rPr>
          <w:rFonts w:cs="Roman Unicode"/>
          <w:sz w:val="22"/>
          <w:szCs w:val="22"/>
        </w:rPr>
        <w:t>）；《大智度論》卷</w:t>
      </w:r>
      <w:r w:rsidRPr="00C727C5">
        <w:rPr>
          <w:rFonts w:cs="Roman Unicode"/>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241</w:t>
      </w:r>
      <w:r w:rsidRPr="00C727C5">
        <w:rPr>
          <w:rFonts w:eastAsia="Roman Unicode" w:cs="Roman Unicode"/>
          <w:sz w:val="22"/>
          <w:szCs w:val="22"/>
        </w:rPr>
        <w:t>b</w:t>
      </w:r>
      <w:r w:rsidRPr="00C727C5">
        <w:rPr>
          <w:rFonts w:cs="Roman Unicode"/>
          <w:sz w:val="22"/>
          <w:szCs w:val="22"/>
        </w:rPr>
        <w:t>24-246</w:t>
      </w:r>
      <w:r w:rsidRPr="00C727C5">
        <w:rPr>
          <w:rFonts w:eastAsia="Roman Unicode" w:cs="Roman Unicode"/>
          <w:sz w:val="22"/>
          <w:szCs w:val="22"/>
        </w:rPr>
        <w:t>a</w:t>
      </w:r>
      <w:r w:rsidRPr="00C727C5">
        <w:rPr>
          <w:rFonts w:cs="Roman Unicode"/>
          <w:sz w:val="22"/>
          <w:szCs w:val="22"/>
        </w:rPr>
        <w:t>22</w:t>
      </w:r>
      <w:r w:rsidRPr="00C727C5">
        <w:rPr>
          <w:rFonts w:cs="Roman Unicode"/>
          <w:sz w:val="22"/>
          <w:szCs w:val="22"/>
        </w:rPr>
        <w:t>）。</w:t>
      </w:r>
    </w:p>
  </w:footnote>
  <w:footnote w:id="127">
    <w:p w:rsidR="000B105D" w:rsidRPr="00C727C5" w:rsidRDefault="000B105D"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菩薩說法四無所畏：</w:t>
      </w:r>
      <w:r w:rsidRPr="00C727C5">
        <w:rPr>
          <w:rFonts w:cs="Roman Unicode"/>
          <w:sz w:val="22"/>
          <w:szCs w:val="22"/>
        </w:rPr>
        <w:t>1</w:t>
      </w:r>
      <w:r w:rsidRPr="00C727C5">
        <w:rPr>
          <w:rFonts w:cs="Roman Unicode"/>
          <w:sz w:val="22"/>
          <w:szCs w:val="22"/>
        </w:rPr>
        <w:t>、於法不忘失，</w:t>
      </w:r>
      <w:r w:rsidRPr="00C727C5">
        <w:rPr>
          <w:rFonts w:cs="Roman Unicode"/>
          <w:sz w:val="22"/>
          <w:szCs w:val="22"/>
        </w:rPr>
        <w:t>2</w:t>
      </w:r>
      <w:r w:rsidRPr="00C727C5">
        <w:rPr>
          <w:rFonts w:cs="Roman Unicode"/>
          <w:sz w:val="22"/>
          <w:szCs w:val="22"/>
        </w:rPr>
        <w:t>、隨機應量失</w:t>
      </w:r>
      <w:r w:rsidRPr="00C727C5">
        <w:rPr>
          <w:rFonts w:cs="Roman Unicode" w:hint="eastAsia"/>
          <w:sz w:val="22"/>
          <w:szCs w:val="22"/>
        </w:rPr>
        <w:t>〔案：疑為「</w:t>
      </w:r>
      <w:r w:rsidRPr="00C727C5">
        <w:rPr>
          <w:rFonts w:cs="Roman Unicode"/>
          <w:sz w:val="22"/>
          <w:szCs w:val="22"/>
        </w:rPr>
        <w:t>隨機應量</w:t>
      </w:r>
      <w:r w:rsidRPr="00C727C5">
        <w:rPr>
          <w:rFonts w:cs="Roman Unicode" w:hint="eastAsia"/>
          <w:sz w:val="22"/>
          <w:szCs w:val="22"/>
        </w:rPr>
        <w:t>說」之筆誤〕</w:t>
      </w:r>
      <w:r w:rsidRPr="00C727C5">
        <w:rPr>
          <w:rFonts w:cs="Roman Unicode"/>
          <w:sz w:val="22"/>
          <w:szCs w:val="22"/>
        </w:rPr>
        <w:t>，</w:t>
      </w:r>
      <w:r w:rsidRPr="00C727C5">
        <w:rPr>
          <w:rFonts w:cs="Roman Unicode"/>
          <w:sz w:val="22"/>
          <w:szCs w:val="22"/>
        </w:rPr>
        <w:t>3</w:t>
      </w:r>
      <w:r w:rsidRPr="00C727C5">
        <w:rPr>
          <w:rFonts w:cs="Roman Unicode"/>
          <w:sz w:val="22"/>
          <w:szCs w:val="22"/>
        </w:rPr>
        <w:t>、非他所能難，</w:t>
      </w:r>
      <w:r w:rsidRPr="00C727C5">
        <w:rPr>
          <w:rFonts w:cs="Roman Unicode"/>
          <w:sz w:val="22"/>
          <w:szCs w:val="22"/>
        </w:rPr>
        <w:t>4</w:t>
      </w:r>
      <w:r w:rsidRPr="00C727C5">
        <w:rPr>
          <w:rFonts w:cs="Roman Unicode"/>
          <w:sz w:val="22"/>
          <w:szCs w:val="22"/>
        </w:rPr>
        <w:t>、巧答斷他疑。（印順法師，《大智度論筆記》〔</w:t>
      </w:r>
      <w:r w:rsidRPr="00C727C5">
        <w:rPr>
          <w:rFonts w:eastAsia="Roman Unicode" w:cs="Roman Unicode"/>
          <w:sz w:val="22"/>
          <w:szCs w:val="22"/>
        </w:rPr>
        <w:t>A</w:t>
      </w:r>
      <w:r w:rsidRPr="00C727C5">
        <w:rPr>
          <w:rFonts w:cs="Roman Unicode"/>
          <w:sz w:val="22"/>
          <w:szCs w:val="22"/>
        </w:rPr>
        <w:t>023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.44</w:t>
      </w:r>
      <w:r w:rsidRPr="00C727C5">
        <w:rPr>
          <w:rFonts w:cs="Roman Unicode"/>
          <w:sz w:val="22"/>
          <w:szCs w:val="22"/>
        </w:rPr>
        <w:t>）</w:t>
      </w:r>
    </w:p>
    <w:p w:rsidR="000B105D" w:rsidRPr="00C727C5" w:rsidRDefault="000B105D" w:rsidP="00EE64E2">
      <w:pPr>
        <w:pStyle w:val="FootnoteText"/>
        <w:spacing w:line="0" w:lineRule="atLeast"/>
        <w:ind w:leftChars="150" w:left="360"/>
        <w:jc w:val="both"/>
        <w:rPr>
          <w:rFonts w:cs="Roman Unicode"/>
          <w:sz w:val="22"/>
          <w:szCs w:val="22"/>
        </w:rPr>
      </w:pPr>
      <w:r w:rsidRPr="00C727C5">
        <w:rPr>
          <w:rFonts w:cs="Roman Unicode"/>
          <w:sz w:val="22"/>
          <w:szCs w:val="22"/>
        </w:rPr>
        <w:t>參見《自在王菩薩經》卷</w:t>
      </w:r>
      <w:r w:rsidRPr="00C727C5">
        <w:rPr>
          <w:rFonts w:cs="Roman Unicode"/>
          <w:sz w:val="22"/>
          <w:szCs w:val="22"/>
        </w:rPr>
        <w:t>2</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27C5">
        <w:rPr>
          <w:rFonts w:cs="Roman Unicode"/>
          <w:sz w:val="22"/>
          <w:szCs w:val="22"/>
        </w:rPr>
        <w:t>932</w:t>
      </w:r>
      <w:r w:rsidRPr="00C727C5">
        <w:rPr>
          <w:rFonts w:eastAsia="Roman Unicode" w:cs="Roman Unicode"/>
          <w:sz w:val="22"/>
          <w:szCs w:val="22"/>
        </w:rPr>
        <w:t>c</w:t>
      </w:r>
      <w:r w:rsidRPr="00C727C5">
        <w:rPr>
          <w:rFonts w:cs="Roman Unicode"/>
          <w:sz w:val="22"/>
          <w:szCs w:val="22"/>
        </w:rPr>
        <w:t>27-933</w:t>
      </w:r>
      <w:r w:rsidRPr="00C727C5">
        <w:rPr>
          <w:rFonts w:eastAsia="Roman Unicode" w:cs="Roman Unicode"/>
          <w:sz w:val="22"/>
          <w:szCs w:val="22"/>
        </w:rPr>
        <w:t>a</w:t>
      </w:r>
      <w:r w:rsidRPr="00C727C5">
        <w:rPr>
          <w:rFonts w:cs="Roman Unicode"/>
          <w:sz w:val="22"/>
          <w:szCs w:val="22"/>
        </w:rPr>
        <w:t>7</w:t>
      </w:r>
      <w:r w:rsidRPr="00C727C5">
        <w:rPr>
          <w:rFonts w:cs="Roman Unicode"/>
          <w:sz w:val="22"/>
          <w:szCs w:val="22"/>
        </w:rPr>
        <w:t>）；《佛說除蓋障菩薩所問經》卷</w:t>
      </w:r>
      <w:r w:rsidRPr="00C727C5">
        <w:rPr>
          <w:rFonts w:cs="Roman Unicode"/>
          <w:sz w:val="22"/>
          <w:szCs w:val="22"/>
        </w:rPr>
        <w:t>7</w:t>
      </w:r>
      <w:r w:rsidRPr="00C727C5">
        <w:rPr>
          <w:rFonts w:cs="Roman Unicode"/>
          <w:sz w:val="22"/>
          <w:szCs w:val="22"/>
        </w:rPr>
        <w:t>（大正</w:t>
      </w:r>
      <w:r w:rsidRPr="00C727C5">
        <w:rPr>
          <w:rFonts w:cs="Roman Unicode"/>
          <w:sz w:val="22"/>
          <w:szCs w:val="22"/>
        </w:rPr>
        <w:t>14</w:t>
      </w:r>
      <w:r w:rsidRPr="00C727C5">
        <w:rPr>
          <w:rFonts w:cs="Roman Unicode"/>
          <w:sz w:val="22"/>
          <w:szCs w:val="22"/>
        </w:rPr>
        <w:t>，</w:t>
      </w:r>
      <w:r w:rsidRPr="00C727C5">
        <w:rPr>
          <w:rFonts w:cs="Roman Unicode"/>
          <w:sz w:val="22"/>
          <w:szCs w:val="22"/>
        </w:rPr>
        <w:t>722</w:t>
      </w:r>
      <w:r w:rsidRPr="00C727C5">
        <w:rPr>
          <w:rFonts w:eastAsia="Roman Unicode" w:cs="Roman Unicode"/>
          <w:sz w:val="22"/>
          <w:szCs w:val="22"/>
        </w:rPr>
        <w:t>b</w:t>
      </w:r>
      <w:r w:rsidRPr="00C727C5">
        <w:rPr>
          <w:rFonts w:cs="Roman Unicode"/>
          <w:sz w:val="22"/>
          <w:szCs w:val="22"/>
        </w:rPr>
        <w:t>11-19</w:t>
      </w:r>
      <w:r w:rsidRPr="00C727C5">
        <w:rPr>
          <w:rFonts w:cs="Roman Unicode"/>
          <w:sz w:val="22"/>
          <w:szCs w:val="22"/>
        </w:rPr>
        <w:t>）；《大智度論》卷</w:t>
      </w:r>
      <w:r w:rsidRPr="00C727C5">
        <w:rPr>
          <w:rFonts w:cs="Roman Unicode"/>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246</w:t>
      </w:r>
      <w:r w:rsidRPr="00C727C5">
        <w:rPr>
          <w:rFonts w:eastAsia="Roman Unicode" w:cs="Roman Unicode"/>
          <w:sz w:val="22"/>
          <w:szCs w:val="22"/>
        </w:rPr>
        <w:t>a</w:t>
      </w:r>
      <w:r w:rsidRPr="00C727C5">
        <w:rPr>
          <w:rFonts w:cs="Roman Unicode"/>
          <w:sz w:val="22"/>
          <w:szCs w:val="22"/>
        </w:rPr>
        <w:t>13-246</w:t>
      </w:r>
      <w:r w:rsidRPr="00C727C5">
        <w:rPr>
          <w:rFonts w:eastAsia="Roman Unicode" w:cs="Roman Unicode"/>
          <w:sz w:val="22"/>
          <w:szCs w:val="22"/>
        </w:rPr>
        <w:t>a</w:t>
      </w:r>
      <w:r w:rsidRPr="00C727C5">
        <w:rPr>
          <w:rFonts w:cs="Roman Unicode"/>
          <w:sz w:val="22"/>
          <w:szCs w:val="22"/>
        </w:rPr>
        <w:t>22</w:t>
      </w:r>
      <w:r w:rsidRPr="00C727C5">
        <w:rPr>
          <w:rFonts w:cs="Roman Unicode"/>
          <w:sz w:val="22"/>
          <w:szCs w:val="22"/>
        </w:rPr>
        <w:t>）</w:t>
      </w:r>
      <w:r w:rsidRPr="00C727C5">
        <w:rPr>
          <w:rFonts w:cs="Roman Unicode" w:hint="eastAsia"/>
          <w:sz w:val="22"/>
          <w:szCs w:val="22"/>
        </w:rPr>
        <w:t>；</w:t>
      </w:r>
      <w:r w:rsidRPr="00C727C5">
        <w:rPr>
          <w:rFonts w:cs="Roman Unicode"/>
          <w:sz w:val="22"/>
          <w:szCs w:val="22"/>
        </w:rPr>
        <w:t>《大乘義章》卷</w:t>
      </w:r>
      <w:r w:rsidRPr="00C727C5">
        <w:rPr>
          <w:rFonts w:cs="Roman Unicode"/>
          <w:sz w:val="22"/>
          <w:szCs w:val="22"/>
        </w:rPr>
        <w:t>11</w:t>
      </w:r>
      <w:r w:rsidRPr="00C727C5">
        <w:rPr>
          <w:rFonts w:cs="Roman Unicode"/>
          <w:sz w:val="22"/>
          <w:szCs w:val="22"/>
        </w:rPr>
        <w:t>（大正</w:t>
      </w:r>
      <w:r w:rsidRPr="00C727C5">
        <w:rPr>
          <w:rFonts w:cs="Roman Unicode"/>
          <w:sz w:val="22"/>
          <w:szCs w:val="22"/>
        </w:rPr>
        <w:t>44</w:t>
      </w:r>
      <w:r w:rsidRPr="00C727C5">
        <w:rPr>
          <w:rFonts w:cs="Roman Unicode"/>
          <w:sz w:val="22"/>
          <w:szCs w:val="22"/>
        </w:rPr>
        <w:t>，</w:t>
      </w:r>
      <w:r w:rsidRPr="00C727C5">
        <w:rPr>
          <w:rFonts w:cs="Roman Unicode"/>
          <w:sz w:val="22"/>
          <w:szCs w:val="22"/>
        </w:rPr>
        <w:t>694</w:t>
      </w:r>
      <w:r w:rsidRPr="00C727C5">
        <w:rPr>
          <w:rFonts w:eastAsia="Roman Unicode" w:cs="Roman Unicode"/>
          <w:sz w:val="22"/>
          <w:szCs w:val="22"/>
        </w:rPr>
        <w:t>a</w:t>
      </w:r>
      <w:r w:rsidRPr="00C727C5">
        <w:rPr>
          <w:rFonts w:cs="Roman Unicode"/>
          <w:sz w:val="22"/>
          <w:szCs w:val="22"/>
        </w:rPr>
        <w:t>16-</w:t>
      </w:r>
      <w:r w:rsidRPr="00C727C5">
        <w:rPr>
          <w:rFonts w:eastAsia="Roman Unicode" w:cs="Roman Unicode"/>
          <w:sz w:val="22"/>
          <w:szCs w:val="22"/>
        </w:rPr>
        <w:t>b</w:t>
      </w:r>
      <w:r w:rsidRPr="00C727C5">
        <w:rPr>
          <w:rFonts w:cs="Roman Unicode"/>
          <w:sz w:val="22"/>
          <w:szCs w:val="22"/>
        </w:rPr>
        <w:t>5</w:t>
      </w:r>
      <w:r w:rsidRPr="00C727C5">
        <w:rPr>
          <w:rFonts w:cs="Roman Unicode"/>
          <w:sz w:val="22"/>
          <w:szCs w:val="22"/>
        </w:rPr>
        <w:t>）</w:t>
      </w:r>
      <w:r w:rsidRPr="00C727C5">
        <w:rPr>
          <w:rFonts w:cs="Roman Unicode" w:hint="eastAsia"/>
          <w:sz w:val="22"/>
          <w:szCs w:val="22"/>
        </w:rPr>
        <w:t>。</w:t>
      </w:r>
    </w:p>
  </w:footnote>
  <w:footnote w:id="128">
    <w:p w:rsidR="000B105D" w:rsidRPr="00C727C5" w:rsidRDefault="000B105D"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有關四魔，參見《大智度論》卷</w:t>
      </w:r>
      <w:r w:rsidRPr="00C727C5">
        <w:rPr>
          <w:rFonts w:cs="Roman Unicode"/>
          <w:sz w:val="22"/>
          <w:szCs w:val="22"/>
        </w:rPr>
        <w:t>56</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hint="eastAsia"/>
          <w:sz w:val="22"/>
          <w:szCs w:val="22"/>
        </w:rPr>
        <w:t>458</w:t>
      </w:r>
      <w:r w:rsidRPr="00C727C5">
        <w:rPr>
          <w:rFonts w:eastAsia="Roman Unicode" w:cs="Roman Unicode"/>
          <w:sz w:val="22"/>
          <w:szCs w:val="22"/>
        </w:rPr>
        <w:t>c</w:t>
      </w:r>
      <w:r w:rsidRPr="00C727C5">
        <w:rPr>
          <w:rFonts w:eastAsia="Roman Unicode" w:cs="Roman Unicode" w:hint="eastAsia"/>
          <w:sz w:val="22"/>
          <w:szCs w:val="22"/>
        </w:rPr>
        <w:t>3-</w:t>
      </w:r>
      <w:r w:rsidRPr="00C727C5">
        <w:rPr>
          <w:rFonts w:cs="Roman Unicode"/>
          <w:sz w:val="22"/>
          <w:szCs w:val="22"/>
        </w:rPr>
        <w:t>15</w:t>
      </w:r>
      <w:r w:rsidRPr="00C727C5">
        <w:rPr>
          <w:rFonts w:cs="Roman Unicode"/>
          <w:sz w:val="22"/>
          <w:szCs w:val="22"/>
        </w:rPr>
        <w:t>），卷</w:t>
      </w:r>
      <w:r w:rsidRPr="00C727C5">
        <w:rPr>
          <w:rFonts w:cs="Roman Unicode"/>
          <w:sz w:val="22"/>
          <w:szCs w:val="22"/>
        </w:rPr>
        <w:t>63</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503</w:t>
      </w:r>
      <w:r w:rsidRPr="00C727C5">
        <w:rPr>
          <w:rFonts w:eastAsia="Roman Unicode" w:cs="Roman Unicode"/>
          <w:sz w:val="22"/>
          <w:szCs w:val="22"/>
        </w:rPr>
        <w:t>c</w:t>
      </w:r>
      <w:r w:rsidRPr="00C727C5">
        <w:rPr>
          <w:rFonts w:cs="Roman Unicode"/>
          <w:sz w:val="22"/>
          <w:szCs w:val="22"/>
        </w:rPr>
        <w:t>25-504</w:t>
      </w:r>
      <w:r w:rsidRPr="00C727C5">
        <w:rPr>
          <w:rFonts w:eastAsia="Roman Unicode" w:cs="Roman Unicode"/>
          <w:sz w:val="22"/>
          <w:szCs w:val="22"/>
        </w:rPr>
        <w:t>a</w:t>
      </w:r>
      <w:r w:rsidRPr="00C727C5">
        <w:rPr>
          <w:rFonts w:cs="Roman Unicode" w:hint="eastAsia"/>
          <w:sz w:val="22"/>
          <w:szCs w:val="22"/>
        </w:rPr>
        <w:t>2</w:t>
      </w:r>
      <w:r w:rsidRPr="00C727C5">
        <w:rPr>
          <w:rFonts w:cs="Roman Unicode"/>
          <w:sz w:val="22"/>
          <w:szCs w:val="22"/>
        </w:rPr>
        <w:t>），卷</w:t>
      </w:r>
      <w:r w:rsidRPr="00C727C5">
        <w:rPr>
          <w:rFonts w:cs="Roman Unicode"/>
          <w:sz w:val="22"/>
          <w:szCs w:val="22"/>
        </w:rPr>
        <w:t>68</w:t>
      </w:r>
      <w:r w:rsidRPr="00C727C5">
        <w:rPr>
          <w:rFonts w:cs="Roman Unicode"/>
          <w:sz w:val="22"/>
          <w:szCs w:val="22"/>
        </w:rPr>
        <w:t>〈</w:t>
      </w:r>
      <w:r w:rsidRPr="00C727C5">
        <w:rPr>
          <w:rFonts w:cs="Roman Unicode" w:hint="eastAsia"/>
          <w:sz w:val="22"/>
          <w:szCs w:val="22"/>
        </w:rPr>
        <w:t>46</w:t>
      </w:r>
      <w:r w:rsidR="0039664E">
        <w:rPr>
          <w:rFonts w:cs="Roman Unicode"/>
          <w:sz w:val="22"/>
          <w:szCs w:val="22"/>
        </w:rPr>
        <w:t xml:space="preserve"> </w:t>
      </w:r>
      <w:r w:rsidRPr="00C727C5">
        <w:rPr>
          <w:rFonts w:cs="Roman Unicode"/>
          <w:sz w:val="22"/>
          <w:szCs w:val="22"/>
        </w:rPr>
        <w:t>魔事品〉（大正</w:t>
      </w:r>
      <w:r w:rsidRPr="00C727C5">
        <w:rPr>
          <w:rFonts w:cs="Roman Unicode"/>
          <w:sz w:val="22"/>
          <w:szCs w:val="22"/>
        </w:rPr>
        <w:t>25</w:t>
      </w:r>
      <w:r w:rsidRPr="00C727C5">
        <w:rPr>
          <w:rFonts w:cs="Roman Unicode"/>
          <w:sz w:val="22"/>
          <w:szCs w:val="22"/>
        </w:rPr>
        <w:t>，</w:t>
      </w:r>
      <w:r w:rsidRPr="00C727C5">
        <w:rPr>
          <w:rFonts w:cs="Roman Unicode"/>
          <w:sz w:val="22"/>
          <w:szCs w:val="22"/>
        </w:rPr>
        <w:t>533</w:t>
      </w:r>
      <w:r w:rsidRPr="00C727C5">
        <w:rPr>
          <w:rFonts w:eastAsia="Roman Unicode" w:cs="Roman Unicode"/>
          <w:sz w:val="22"/>
          <w:szCs w:val="22"/>
        </w:rPr>
        <w:t>c</w:t>
      </w:r>
      <w:r w:rsidRPr="00C727C5">
        <w:rPr>
          <w:rFonts w:cs="Roman Unicode"/>
          <w:sz w:val="22"/>
          <w:szCs w:val="22"/>
        </w:rPr>
        <w:t>2</w:t>
      </w:r>
      <w:r w:rsidRPr="00C727C5">
        <w:rPr>
          <w:rFonts w:cs="Roman Unicode" w:hint="eastAsia"/>
          <w:sz w:val="22"/>
          <w:szCs w:val="22"/>
        </w:rPr>
        <w:t>1</w:t>
      </w:r>
      <w:r w:rsidRPr="00C727C5">
        <w:rPr>
          <w:rFonts w:cs="Roman Unicode"/>
          <w:sz w:val="22"/>
          <w:szCs w:val="22"/>
        </w:rPr>
        <w:t>-534</w:t>
      </w:r>
      <w:r w:rsidRPr="00C727C5">
        <w:rPr>
          <w:rFonts w:eastAsia="Roman Unicode" w:cs="Roman Unicode" w:hint="eastAsia"/>
          <w:sz w:val="22"/>
          <w:szCs w:val="22"/>
        </w:rPr>
        <w:t>a19</w:t>
      </w:r>
      <w:r w:rsidRPr="00C727C5">
        <w:rPr>
          <w:rFonts w:cs="Roman Unicode"/>
          <w:sz w:val="22"/>
          <w:szCs w:val="22"/>
        </w:rPr>
        <w:t>）</w:t>
      </w:r>
      <w:r w:rsidRPr="00C727C5">
        <w:rPr>
          <w:rFonts w:cs="Roman Unicode" w:hint="eastAsia"/>
          <w:sz w:val="22"/>
          <w:szCs w:val="22"/>
        </w:rPr>
        <w:t>；</w:t>
      </w:r>
      <w:r w:rsidRPr="00C727C5">
        <w:rPr>
          <w:rFonts w:cs="Roman Unicode"/>
          <w:sz w:val="22"/>
          <w:szCs w:val="22"/>
        </w:rPr>
        <w:t>《瑜伽師地論》卷</w:t>
      </w:r>
      <w:r w:rsidRPr="00C727C5">
        <w:rPr>
          <w:rFonts w:cs="Roman Unicode"/>
          <w:sz w:val="22"/>
          <w:szCs w:val="22"/>
        </w:rPr>
        <w:t>29</w:t>
      </w:r>
      <w:r w:rsidRPr="00C727C5">
        <w:rPr>
          <w:rFonts w:cs="Roman Unicode"/>
          <w:sz w:val="22"/>
          <w:szCs w:val="22"/>
        </w:rPr>
        <w:t>（大正</w:t>
      </w:r>
      <w:r w:rsidRPr="00C727C5">
        <w:rPr>
          <w:rFonts w:cs="Roman Unicode"/>
          <w:sz w:val="22"/>
          <w:szCs w:val="22"/>
        </w:rPr>
        <w:t>30</w:t>
      </w:r>
      <w:r w:rsidRPr="00C727C5">
        <w:rPr>
          <w:rFonts w:cs="Roman Unicode"/>
          <w:sz w:val="22"/>
          <w:szCs w:val="22"/>
        </w:rPr>
        <w:t>，</w:t>
      </w:r>
      <w:r w:rsidRPr="00C727C5">
        <w:rPr>
          <w:rFonts w:cs="Roman Unicode"/>
          <w:sz w:val="22"/>
          <w:szCs w:val="22"/>
        </w:rPr>
        <w:t>447</w:t>
      </w:r>
      <w:r w:rsidRPr="00C727C5">
        <w:rPr>
          <w:rFonts w:eastAsia="Roman Unicode" w:cs="Roman Unicode"/>
          <w:sz w:val="22"/>
          <w:szCs w:val="22"/>
        </w:rPr>
        <w:t>c</w:t>
      </w:r>
      <w:r w:rsidRPr="00C727C5">
        <w:rPr>
          <w:rFonts w:cs="Roman Unicode"/>
          <w:sz w:val="22"/>
          <w:szCs w:val="22"/>
        </w:rPr>
        <w:t>15-448</w:t>
      </w:r>
      <w:r w:rsidRPr="00C727C5">
        <w:rPr>
          <w:rFonts w:eastAsia="Roman Unicode" w:cs="Roman Unicode"/>
          <w:sz w:val="22"/>
          <w:szCs w:val="22"/>
        </w:rPr>
        <w:t>b</w:t>
      </w:r>
      <w:r w:rsidRPr="00C727C5">
        <w:rPr>
          <w:rFonts w:cs="Roman Unicode"/>
          <w:sz w:val="22"/>
          <w:szCs w:val="22"/>
        </w:rPr>
        <w:t>4</w:t>
      </w:r>
      <w:r w:rsidRPr="00C727C5">
        <w:rPr>
          <w:rFonts w:cs="Roman Unicode"/>
          <w:sz w:val="22"/>
          <w:szCs w:val="22"/>
        </w:rPr>
        <w:t>）。</w:t>
      </w:r>
    </w:p>
  </w:footnote>
  <w:footnote w:id="129">
    <w:p w:rsidR="000B105D" w:rsidRPr="00C727C5" w:rsidRDefault="000B105D"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13</w:t>
      </w:r>
      <w:r w:rsidRPr="00C727C5">
        <w:rPr>
          <w:rFonts w:cs="Roman Unicode" w:hint="eastAsia"/>
          <w:sz w:val="22"/>
          <w:szCs w:val="22"/>
        </w:rPr>
        <w:t>〈</w:t>
      </w:r>
      <w:r w:rsidRPr="00C727C5">
        <w:rPr>
          <w:rFonts w:cs="Roman Unicode" w:hint="eastAsia"/>
          <w:sz w:val="22"/>
          <w:szCs w:val="22"/>
        </w:rPr>
        <w:t xml:space="preserve">46 </w:t>
      </w:r>
      <w:r w:rsidRPr="00C727C5">
        <w:rPr>
          <w:rFonts w:cs="Roman Unicode" w:hint="eastAsia"/>
          <w:sz w:val="22"/>
          <w:szCs w:val="22"/>
        </w:rPr>
        <w:t>魔事品〉</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318</w:t>
      </w:r>
      <w:r w:rsidRPr="00C727C5">
        <w:rPr>
          <w:rFonts w:eastAsia="Roman Unicode" w:cs="Roman Unicode"/>
          <w:sz w:val="22"/>
          <w:szCs w:val="22"/>
        </w:rPr>
        <w:t>b</w:t>
      </w:r>
      <w:r w:rsidRPr="00C727C5">
        <w:rPr>
          <w:rFonts w:cs="Roman Unicode"/>
          <w:sz w:val="22"/>
          <w:szCs w:val="22"/>
        </w:rPr>
        <w:t>13-320</w:t>
      </w:r>
      <w:r w:rsidRPr="00C727C5">
        <w:rPr>
          <w:rFonts w:eastAsia="Roman Unicode" w:cs="Roman Unicode"/>
          <w:sz w:val="22"/>
          <w:szCs w:val="22"/>
        </w:rPr>
        <w:t>b</w:t>
      </w:r>
      <w:r w:rsidRPr="00C727C5">
        <w:rPr>
          <w:rFonts w:cs="Roman Unicode"/>
          <w:sz w:val="22"/>
          <w:szCs w:val="22"/>
        </w:rPr>
        <w:t>9</w:t>
      </w:r>
      <w:r w:rsidRPr="00C727C5">
        <w:rPr>
          <w:rFonts w:cs="Roman Unicode"/>
          <w:sz w:val="22"/>
          <w:szCs w:val="22"/>
        </w:rPr>
        <w:t>）；《摩訶般若波羅蜜經》卷</w:t>
      </w:r>
      <w:r w:rsidRPr="00C727C5">
        <w:rPr>
          <w:rFonts w:cs="Roman Unicode"/>
          <w:sz w:val="22"/>
          <w:szCs w:val="22"/>
        </w:rPr>
        <w:t>14</w:t>
      </w:r>
      <w:r w:rsidRPr="00C727C5">
        <w:rPr>
          <w:rFonts w:cs="Roman Unicode"/>
          <w:sz w:val="22"/>
          <w:szCs w:val="22"/>
        </w:rPr>
        <w:t>〈</w:t>
      </w:r>
      <w:r w:rsidRPr="00C727C5">
        <w:rPr>
          <w:rFonts w:cs="Roman Unicode" w:hint="eastAsia"/>
          <w:sz w:val="22"/>
          <w:szCs w:val="22"/>
        </w:rPr>
        <w:t>17</w:t>
      </w:r>
      <w:r w:rsidR="0039664E">
        <w:rPr>
          <w:rFonts w:cs="Roman Unicode"/>
          <w:sz w:val="22"/>
          <w:szCs w:val="22"/>
        </w:rPr>
        <w:t xml:space="preserve"> </w:t>
      </w:r>
      <w:r w:rsidRPr="00C727C5">
        <w:rPr>
          <w:rFonts w:cs="Roman Unicode"/>
          <w:sz w:val="22"/>
          <w:szCs w:val="22"/>
        </w:rPr>
        <w:t>兩過品〉（大正</w:t>
      </w:r>
      <w:r w:rsidRPr="00C727C5">
        <w:rPr>
          <w:rFonts w:cs="Roman Unicode"/>
          <w:sz w:val="22"/>
          <w:szCs w:val="22"/>
        </w:rPr>
        <w:t>8</w:t>
      </w:r>
      <w:r w:rsidRPr="00C727C5">
        <w:rPr>
          <w:rFonts w:cs="Roman Unicode"/>
          <w:sz w:val="22"/>
          <w:szCs w:val="22"/>
        </w:rPr>
        <w:t>，</w:t>
      </w:r>
      <w:r w:rsidRPr="00C727C5">
        <w:rPr>
          <w:rFonts w:cs="Roman Unicode"/>
          <w:sz w:val="22"/>
          <w:szCs w:val="22"/>
        </w:rPr>
        <w:t>320</w:t>
      </w:r>
      <w:r w:rsidRPr="00C727C5">
        <w:rPr>
          <w:rFonts w:eastAsia="Roman Unicode" w:cs="Roman Unicode"/>
          <w:sz w:val="22"/>
          <w:szCs w:val="22"/>
        </w:rPr>
        <w:t>b</w:t>
      </w:r>
      <w:r w:rsidRPr="00C727C5">
        <w:rPr>
          <w:rFonts w:cs="Roman Unicode"/>
          <w:sz w:val="22"/>
          <w:szCs w:val="22"/>
        </w:rPr>
        <w:t>12-323</w:t>
      </w:r>
      <w:r w:rsidRPr="00C727C5">
        <w:rPr>
          <w:rFonts w:eastAsia="Roman Unicode" w:cs="Roman Unicode"/>
          <w:sz w:val="22"/>
          <w:szCs w:val="22"/>
        </w:rPr>
        <w:t>a</w:t>
      </w:r>
      <w:r w:rsidRPr="00C727C5">
        <w:rPr>
          <w:rFonts w:cs="Roman Unicode"/>
          <w:sz w:val="22"/>
          <w:szCs w:val="22"/>
        </w:rPr>
        <w:t>21</w:t>
      </w:r>
      <w:r w:rsidRPr="00C727C5">
        <w:rPr>
          <w:rFonts w:cs="Roman Unicode"/>
          <w:sz w:val="22"/>
          <w:szCs w:val="22"/>
        </w:rPr>
        <w:t>）；《放光般若經》卷</w:t>
      </w:r>
      <w:r w:rsidRPr="00C727C5">
        <w:rPr>
          <w:rFonts w:cs="Roman Unicode"/>
          <w:sz w:val="22"/>
          <w:szCs w:val="22"/>
        </w:rPr>
        <w:t>10</w:t>
      </w:r>
      <w:r w:rsidRPr="00C727C5">
        <w:rPr>
          <w:rFonts w:cs="Roman Unicode"/>
          <w:sz w:val="22"/>
          <w:szCs w:val="22"/>
        </w:rPr>
        <w:t>〈</w:t>
      </w:r>
      <w:r w:rsidRPr="00C727C5">
        <w:rPr>
          <w:rFonts w:cs="Roman Unicode" w:hint="eastAsia"/>
          <w:sz w:val="22"/>
          <w:szCs w:val="22"/>
        </w:rPr>
        <w:t>47</w:t>
      </w:r>
      <w:r w:rsidR="0039664E">
        <w:rPr>
          <w:rFonts w:cs="Roman Unicode"/>
          <w:sz w:val="22"/>
          <w:szCs w:val="22"/>
        </w:rPr>
        <w:t xml:space="preserve"> </w:t>
      </w:r>
      <w:r w:rsidRPr="00C727C5">
        <w:rPr>
          <w:rFonts w:cs="Roman Unicode"/>
          <w:sz w:val="22"/>
          <w:szCs w:val="22"/>
        </w:rPr>
        <w:t>覺魔品〉（大正</w:t>
      </w:r>
      <w:r w:rsidRPr="00C727C5">
        <w:rPr>
          <w:rFonts w:cs="Roman Unicode"/>
          <w:sz w:val="22"/>
          <w:szCs w:val="22"/>
        </w:rPr>
        <w:t>8</w:t>
      </w:r>
      <w:r w:rsidRPr="00C727C5">
        <w:rPr>
          <w:rFonts w:cs="Roman Unicode"/>
          <w:sz w:val="22"/>
          <w:szCs w:val="22"/>
        </w:rPr>
        <w:t>，</w:t>
      </w:r>
      <w:r w:rsidRPr="00C727C5">
        <w:rPr>
          <w:rFonts w:cs="Roman Unicode"/>
          <w:sz w:val="22"/>
          <w:szCs w:val="22"/>
        </w:rPr>
        <w:t>72</w:t>
      </w:r>
      <w:r w:rsidRPr="00C727C5">
        <w:rPr>
          <w:rFonts w:eastAsia="Roman Unicode" w:cs="Roman Unicode"/>
          <w:sz w:val="22"/>
          <w:szCs w:val="22"/>
        </w:rPr>
        <w:t>c</w:t>
      </w:r>
      <w:r w:rsidRPr="00C727C5">
        <w:rPr>
          <w:rFonts w:cs="Roman Unicode"/>
          <w:sz w:val="22"/>
          <w:szCs w:val="22"/>
        </w:rPr>
        <w:t>25-74</w:t>
      </w:r>
      <w:r w:rsidRPr="00C727C5">
        <w:rPr>
          <w:rFonts w:eastAsia="Roman Unicode" w:cs="Roman Unicode"/>
          <w:sz w:val="22"/>
          <w:szCs w:val="22"/>
        </w:rPr>
        <w:t>b</w:t>
      </w:r>
      <w:r w:rsidRPr="00C727C5">
        <w:rPr>
          <w:rFonts w:cs="Roman Unicode"/>
          <w:sz w:val="22"/>
          <w:szCs w:val="22"/>
        </w:rPr>
        <w:t>6</w:t>
      </w:r>
      <w:r w:rsidRPr="00C727C5">
        <w:rPr>
          <w:rFonts w:cs="Roman Unicode"/>
          <w:sz w:val="22"/>
          <w:szCs w:val="22"/>
        </w:rPr>
        <w:t>）</w:t>
      </w:r>
      <w:r w:rsidRPr="00C727C5">
        <w:rPr>
          <w:rFonts w:cs="Roman Unicode" w:hint="eastAsia"/>
          <w:sz w:val="22"/>
          <w:szCs w:val="22"/>
        </w:rPr>
        <w:t>；</w:t>
      </w:r>
      <w:r w:rsidRPr="00C727C5">
        <w:rPr>
          <w:rFonts w:cs="Roman Unicode"/>
          <w:sz w:val="22"/>
          <w:szCs w:val="22"/>
        </w:rPr>
        <w:t>《放光般若經》卷</w:t>
      </w:r>
      <w:r w:rsidRPr="00C727C5">
        <w:rPr>
          <w:rFonts w:cs="Roman Unicode"/>
          <w:sz w:val="22"/>
          <w:szCs w:val="22"/>
        </w:rPr>
        <w:t>11</w:t>
      </w:r>
      <w:r w:rsidRPr="00C727C5">
        <w:rPr>
          <w:rFonts w:cs="Roman Unicode"/>
          <w:sz w:val="22"/>
          <w:szCs w:val="22"/>
        </w:rPr>
        <w:t>〈</w:t>
      </w:r>
      <w:r w:rsidRPr="00C727C5">
        <w:rPr>
          <w:rFonts w:cs="Roman Unicode" w:hint="eastAsia"/>
          <w:sz w:val="22"/>
          <w:szCs w:val="22"/>
        </w:rPr>
        <w:t>48</w:t>
      </w:r>
      <w:r w:rsidR="0039664E">
        <w:rPr>
          <w:rFonts w:cs="Roman Unicode"/>
          <w:sz w:val="22"/>
          <w:szCs w:val="22"/>
        </w:rPr>
        <w:t xml:space="preserve"> </w:t>
      </w:r>
      <w:r w:rsidRPr="00C727C5">
        <w:rPr>
          <w:rFonts w:cs="Roman Unicode"/>
          <w:sz w:val="22"/>
          <w:szCs w:val="22"/>
        </w:rPr>
        <w:t>不和合品〉（大正</w:t>
      </w:r>
      <w:r w:rsidRPr="00C727C5">
        <w:rPr>
          <w:rFonts w:cs="Roman Unicode"/>
          <w:sz w:val="22"/>
          <w:szCs w:val="22"/>
        </w:rPr>
        <w:t>8</w:t>
      </w:r>
      <w:r w:rsidRPr="00C727C5">
        <w:rPr>
          <w:rFonts w:cs="Roman Unicode"/>
          <w:sz w:val="22"/>
          <w:szCs w:val="22"/>
        </w:rPr>
        <w:t>，</w:t>
      </w:r>
      <w:r w:rsidRPr="00C727C5">
        <w:rPr>
          <w:rFonts w:cs="Roman Unicode"/>
          <w:sz w:val="22"/>
          <w:szCs w:val="22"/>
        </w:rPr>
        <w:t>74</w:t>
      </w:r>
      <w:r w:rsidRPr="00C727C5">
        <w:rPr>
          <w:rFonts w:eastAsia="Roman Unicode" w:cs="Roman Unicode"/>
          <w:sz w:val="22"/>
          <w:szCs w:val="22"/>
        </w:rPr>
        <w:t>b</w:t>
      </w:r>
      <w:r w:rsidRPr="00C727C5">
        <w:rPr>
          <w:rFonts w:cs="Roman Unicode"/>
          <w:sz w:val="22"/>
          <w:szCs w:val="22"/>
        </w:rPr>
        <w:t>10-76</w:t>
      </w:r>
      <w:r w:rsidRPr="00C727C5">
        <w:rPr>
          <w:rFonts w:eastAsia="Roman Unicode" w:cs="Roman Unicode"/>
          <w:sz w:val="22"/>
          <w:szCs w:val="22"/>
        </w:rPr>
        <w:t>a</w:t>
      </w:r>
      <w:r w:rsidRPr="00C727C5">
        <w:rPr>
          <w:rFonts w:cs="Roman Unicode"/>
          <w:sz w:val="22"/>
          <w:szCs w:val="22"/>
        </w:rPr>
        <w:t>10</w:t>
      </w:r>
      <w:r w:rsidRPr="00C727C5">
        <w:rPr>
          <w:rFonts w:cs="Roman Unicode"/>
          <w:sz w:val="22"/>
          <w:szCs w:val="22"/>
        </w:rPr>
        <w:t>）</w:t>
      </w:r>
      <w:r w:rsidRPr="00C727C5">
        <w:rPr>
          <w:rFonts w:cs="Roman Unicode" w:hint="eastAsia"/>
          <w:sz w:val="22"/>
          <w:szCs w:val="22"/>
        </w:rPr>
        <w:t>。</w:t>
      </w:r>
    </w:p>
  </w:footnote>
  <w:footnote w:id="130">
    <w:p w:rsidR="000B105D" w:rsidRPr="00C727C5" w:rsidRDefault="000B105D"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sz w:val="22"/>
          <w:szCs w:val="22"/>
        </w:rPr>
        <w:t>〔法〕－</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.25</w:t>
      </w:r>
      <w:r w:rsidRPr="00C727C5">
        <w:rPr>
          <w:rFonts w:cs="Roman Unicode"/>
          <w:sz w:val="22"/>
          <w:szCs w:val="22"/>
        </w:rPr>
        <w:t>）</w:t>
      </w:r>
    </w:p>
  </w:footnote>
  <w:footnote w:id="131">
    <w:p w:rsidR="000B105D" w:rsidRPr="00C727C5" w:rsidRDefault="000B105D" w:rsidP="00064ABE">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十種魔軍。</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footnote>
  <w:footnote w:id="132">
    <w:p w:rsidR="000B105D" w:rsidRPr="00C727C5" w:rsidRDefault="000B105D" w:rsidP="00064ABE">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坏（</w:t>
      </w:r>
      <w:r w:rsidRPr="00C727C5">
        <w:rPr>
          <w:rFonts w:hint="eastAsia"/>
          <w:sz w:val="22"/>
          <w:szCs w:val="22"/>
        </w:rPr>
        <w:t>ㄆㄧ</w:t>
      </w:r>
      <w:r w:rsidRPr="00C727C5">
        <w:rPr>
          <w:sz w:val="22"/>
          <w:szCs w:val="22"/>
        </w:rPr>
        <w:t>）：</w:t>
      </w:r>
      <w:r w:rsidRPr="00C727C5">
        <w:rPr>
          <w:rFonts w:hint="eastAsia"/>
          <w:sz w:val="22"/>
          <w:szCs w:val="22"/>
        </w:rPr>
        <w:t>沒有燒過的</w:t>
      </w:r>
      <w:r w:rsidRPr="00C727C5">
        <w:rPr>
          <w:sz w:val="22"/>
          <w:szCs w:val="22"/>
        </w:rPr>
        <w:t>磚瓦陶器。《說文</w:t>
      </w:r>
      <w:r w:rsidRPr="00C727C5">
        <w:rPr>
          <w:rFonts w:ascii="新細明體" w:hAnsi="新細明體" w:hint="eastAsia"/>
          <w:sz w:val="22"/>
          <w:szCs w:val="22"/>
        </w:rPr>
        <w:t>‧</w:t>
      </w:r>
      <w:r w:rsidRPr="00C727C5">
        <w:rPr>
          <w:rFonts w:hint="eastAsia"/>
          <w:sz w:val="22"/>
          <w:szCs w:val="22"/>
        </w:rPr>
        <w:t>土部</w:t>
      </w:r>
      <w:r w:rsidRPr="00C727C5">
        <w:rPr>
          <w:sz w:val="22"/>
          <w:szCs w:val="22"/>
        </w:rPr>
        <w:t>》：「坏，瓦未燒。」（《漢語大</w:t>
      </w:r>
      <w:r w:rsidRPr="00C727C5">
        <w:rPr>
          <w:rFonts w:hint="eastAsia"/>
          <w:sz w:val="22"/>
          <w:szCs w:val="22"/>
        </w:rPr>
        <w:t>字</w:t>
      </w:r>
      <w:r w:rsidRPr="00C727C5">
        <w:rPr>
          <w:sz w:val="22"/>
          <w:szCs w:val="22"/>
        </w:rPr>
        <w:t>典》</w:t>
      </w:r>
      <w:r w:rsidRPr="00C727C5">
        <w:rPr>
          <w:rFonts w:hint="eastAsia"/>
          <w:sz w:val="22"/>
          <w:szCs w:val="22"/>
        </w:rPr>
        <w:t>（一），</w:t>
      </w:r>
      <w:r w:rsidRPr="00C727C5">
        <w:rPr>
          <w:rFonts w:hint="eastAsia"/>
          <w:sz w:val="22"/>
          <w:szCs w:val="22"/>
        </w:rPr>
        <w:t>p.421</w:t>
      </w:r>
      <w:r w:rsidRPr="00C727C5">
        <w:rPr>
          <w:sz w:val="22"/>
          <w:szCs w:val="22"/>
        </w:rPr>
        <w:t>）</w:t>
      </w:r>
    </w:p>
  </w:footnote>
  <w:footnote w:id="133">
    <w:p w:rsidR="000B105D" w:rsidRPr="00C727C5" w:rsidRDefault="000B105D"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憂＝愛</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.35</w:t>
      </w:r>
      <w:r w:rsidRPr="00C727C5">
        <w:rPr>
          <w:rFonts w:cs="Roman Unicode"/>
          <w:sz w:val="22"/>
          <w:szCs w:val="22"/>
        </w:rPr>
        <w:t>）</w:t>
      </w:r>
    </w:p>
  </w:footnote>
  <w:footnote w:id="134">
    <w:p w:rsidR="000B105D" w:rsidRPr="00C727C5" w:rsidRDefault="000B105D" w:rsidP="00064ABE">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部黨：朋黨，徒黨。（《漢語大詞典》（十），</w:t>
      </w:r>
      <w:r w:rsidRPr="00C727C5">
        <w:rPr>
          <w:sz w:val="22"/>
          <w:szCs w:val="22"/>
        </w:rPr>
        <w:t>p.</w:t>
      </w:r>
      <w:r w:rsidRPr="00C727C5">
        <w:rPr>
          <w:rFonts w:hint="eastAsia"/>
          <w:sz w:val="22"/>
          <w:szCs w:val="22"/>
        </w:rPr>
        <w:t>654</w:t>
      </w:r>
      <w:r w:rsidRPr="00C727C5">
        <w:rPr>
          <w:sz w:val="22"/>
          <w:szCs w:val="22"/>
        </w:rPr>
        <w:t>）</w:t>
      </w:r>
    </w:p>
  </w:footnote>
  <w:footnote w:id="135">
    <w:p w:rsidR="000B105D" w:rsidRPr="00C727C5" w:rsidRDefault="000B105D" w:rsidP="00064ABE">
      <w:pPr>
        <w:pStyle w:val="FootnoteText"/>
        <w:spacing w:line="0" w:lineRule="atLeast"/>
        <w:ind w:left="880" w:hangingChars="400" w:hanging="880"/>
        <w:jc w:val="both"/>
        <w:rPr>
          <w:sz w:val="22"/>
          <w:szCs w:val="22"/>
        </w:rPr>
      </w:pPr>
      <w:r w:rsidRPr="00C727C5">
        <w:rPr>
          <w:rStyle w:val="FootnoteReference"/>
          <w:sz w:val="22"/>
          <w:szCs w:val="22"/>
        </w:rPr>
        <w:footnoteRef/>
      </w:r>
      <w:r>
        <w:rPr>
          <w:rFonts w:hint="eastAsia"/>
          <w:sz w:val="22"/>
          <w:szCs w:val="22"/>
        </w:rPr>
        <w:t xml:space="preserve"> </w:t>
      </w:r>
      <w:r w:rsidRPr="00C727C5">
        <w:rPr>
          <w:rFonts w:hint="eastAsia"/>
          <w:sz w:val="22"/>
          <w:szCs w:val="22"/>
        </w:rPr>
        <w:t>（</w:t>
      </w:r>
      <w:r w:rsidRPr="00C727C5">
        <w:rPr>
          <w:rFonts w:hint="eastAsia"/>
          <w:sz w:val="22"/>
          <w:szCs w:val="22"/>
        </w:rPr>
        <w:t>1</w:t>
      </w:r>
      <w:r w:rsidRPr="00C727C5">
        <w:rPr>
          <w:rFonts w:hint="eastAsia"/>
          <w:sz w:val="22"/>
          <w:szCs w:val="22"/>
        </w:rPr>
        <w:t>）</w:t>
      </w:r>
      <w:r w:rsidRPr="00C727C5">
        <w:rPr>
          <w:sz w:val="22"/>
          <w:szCs w:val="22"/>
        </w:rPr>
        <w:t>參見</w:t>
      </w:r>
      <w:r w:rsidRPr="00C727C5">
        <w:rPr>
          <w:sz w:val="22"/>
          <w:szCs w:val="22"/>
        </w:rPr>
        <w:t>Lamotte</w:t>
      </w:r>
      <w:r w:rsidRPr="00C727C5">
        <w:rPr>
          <w:sz w:val="22"/>
          <w:szCs w:val="22"/>
        </w:rPr>
        <w:t>（</w:t>
      </w:r>
      <w:r w:rsidRPr="00C727C5">
        <w:rPr>
          <w:sz w:val="22"/>
          <w:szCs w:val="22"/>
        </w:rPr>
        <w:t>1944, p.341, n.2</w:t>
      </w:r>
      <w:r w:rsidRPr="00C727C5">
        <w:rPr>
          <w:sz w:val="22"/>
          <w:szCs w:val="22"/>
        </w:rPr>
        <w:t>）：此等頌文可見諸</w:t>
      </w:r>
      <w:r w:rsidRPr="00C727C5">
        <w:rPr>
          <w:rFonts w:eastAsia="Roman Unicode"/>
          <w:sz w:val="22"/>
          <w:szCs w:val="22"/>
        </w:rPr>
        <w:t>Suttanipāta</w:t>
      </w:r>
      <w:r w:rsidRPr="00C727C5">
        <w:rPr>
          <w:sz w:val="22"/>
          <w:szCs w:val="22"/>
        </w:rPr>
        <w:t>（《經集》）</w:t>
      </w:r>
      <w:r w:rsidRPr="00C727C5">
        <w:rPr>
          <w:sz w:val="22"/>
          <w:szCs w:val="22"/>
        </w:rPr>
        <w:t>v.436- v.439</w:t>
      </w:r>
      <w:r w:rsidRPr="00C727C5">
        <w:rPr>
          <w:sz w:val="22"/>
          <w:szCs w:val="22"/>
        </w:rPr>
        <w:t>、</w:t>
      </w:r>
      <w:r w:rsidRPr="00C727C5">
        <w:rPr>
          <w:sz w:val="22"/>
          <w:szCs w:val="22"/>
        </w:rPr>
        <w:t>v.443-v.445</w:t>
      </w:r>
      <w:r w:rsidRPr="00C727C5">
        <w:rPr>
          <w:sz w:val="22"/>
          <w:szCs w:val="22"/>
        </w:rPr>
        <w:t>、</w:t>
      </w:r>
      <w:r w:rsidRPr="00C727C5">
        <w:rPr>
          <w:sz w:val="22"/>
          <w:szCs w:val="22"/>
        </w:rPr>
        <w:t>v.449</w:t>
      </w:r>
      <w:r w:rsidRPr="00C727C5">
        <w:rPr>
          <w:sz w:val="22"/>
          <w:szCs w:val="22"/>
        </w:rPr>
        <w:t>頌以及</w:t>
      </w:r>
      <w:r w:rsidRPr="00C727C5">
        <w:rPr>
          <w:rFonts w:eastAsia="Roman Unicode"/>
          <w:sz w:val="22"/>
          <w:szCs w:val="22"/>
        </w:rPr>
        <w:t>Lalitavistara</w:t>
      </w:r>
      <w:r w:rsidRPr="00C727C5">
        <w:rPr>
          <w:sz w:val="22"/>
          <w:szCs w:val="22"/>
        </w:rPr>
        <w:t>（梵本《方廣大莊嚴經》，</w:t>
      </w:r>
      <w:r w:rsidRPr="00202A19">
        <w:rPr>
          <w:sz w:val="21"/>
        </w:rPr>
        <w:t xml:space="preserve">ed. S. LEFMANN, </w:t>
      </w:r>
      <w:smartTag w:uri="urn:schemas-microsoft-com:office:smarttags" w:element="City">
        <w:smartTag w:uri="urn:schemas-microsoft-com:office:smarttags" w:element="place">
          <w:r w:rsidRPr="00202A19">
            <w:rPr>
              <w:sz w:val="21"/>
            </w:rPr>
            <w:t>Halle</w:t>
          </w:r>
        </w:smartTag>
      </w:smartTag>
      <w:r w:rsidRPr="00202A19">
        <w:rPr>
          <w:sz w:val="21"/>
        </w:rPr>
        <w:t xml:space="preserve"> a. S., 1902.</w:t>
      </w:r>
      <w:r w:rsidRPr="00C727C5">
        <w:rPr>
          <w:sz w:val="22"/>
          <w:szCs w:val="22"/>
        </w:rPr>
        <w:t>）</w:t>
      </w:r>
      <w:r w:rsidRPr="00C727C5">
        <w:rPr>
          <w:sz w:val="22"/>
          <w:szCs w:val="22"/>
        </w:rPr>
        <w:t xml:space="preserve">, </w:t>
      </w:r>
      <w:r w:rsidRPr="00C727C5">
        <w:rPr>
          <w:rFonts w:eastAsia="Roman Unicode"/>
          <w:sz w:val="22"/>
          <w:szCs w:val="22"/>
        </w:rPr>
        <w:t>pp.</w:t>
      </w:r>
      <w:r w:rsidRPr="00C727C5">
        <w:rPr>
          <w:sz w:val="22"/>
          <w:szCs w:val="22"/>
        </w:rPr>
        <w:t>262</w:t>
      </w:r>
      <w:r w:rsidRPr="00C727C5">
        <w:rPr>
          <w:rFonts w:eastAsia="Roman Unicode"/>
          <w:sz w:val="22"/>
          <w:szCs w:val="22"/>
        </w:rPr>
        <w:t>-</w:t>
      </w:r>
      <w:r w:rsidRPr="00C727C5">
        <w:rPr>
          <w:sz w:val="22"/>
          <w:szCs w:val="22"/>
        </w:rPr>
        <w:t>263</w:t>
      </w:r>
      <w:r w:rsidRPr="00C727C5">
        <w:rPr>
          <w:sz w:val="22"/>
          <w:szCs w:val="22"/>
        </w:rPr>
        <w:t>，但略有差異。</w:t>
      </w:r>
    </w:p>
    <w:p w:rsidR="000B105D" w:rsidRPr="00C727C5" w:rsidRDefault="000B105D" w:rsidP="00064ABE">
      <w:pPr>
        <w:pStyle w:val="FootnoteText"/>
        <w:spacing w:line="0" w:lineRule="atLeast"/>
        <w:ind w:leftChars="135" w:left="863" w:hangingChars="245" w:hanging="539"/>
        <w:jc w:val="both"/>
        <w:rPr>
          <w:sz w:val="22"/>
          <w:szCs w:val="22"/>
        </w:rPr>
      </w:pPr>
      <w:r w:rsidRPr="00C727C5">
        <w:rPr>
          <w:rFonts w:hint="eastAsia"/>
          <w:sz w:val="22"/>
          <w:szCs w:val="22"/>
        </w:rPr>
        <w:t>（</w:t>
      </w:r>
      <w:r w:rsidRPr="00C727C5">
        <w:rPr>
          <w:rFonts w:hint="eastAsia"/>
          <w:sz w:val="22"/>
          <w:szCs w:val="22"/>
        </w:rPr>
        <w:t>2</w:t>
      </w:r>
      <w:r w:rsidRPr="00C727C5">
        <w:rPr>
          <w:rFonts w:hint="eastAsia"/>
          <w:sz w:val="22"/>
          <w:szCs w:val="22"/>
        </w:rPr>
        <w:t>）</w:t>
      </w:r>
      <w:r w:rsidRPr="00C727C5">
        <w:rPr>
          <w:sz w:val="22"/>
          <w:szCs w:val="22"/>
        </w:rPr>
        <w:t>印順法師</w:t>
      </w:r>
      <w:r w:rsidRPr="00C727C5">
        <w:rPr>
          <w:rFonts w:hint="eastAsia"/>
          <w:sz w:val="22"/>
          <w:szCs w:val="22"/>
        </w:rPr>
        <w:t>，</w:t>
      </w:r>
      <w:r w:rsidRPr="00C727C5">
        <w:rPr>
          <w:sz w:val="22"/>
          <w:szCs w:val="22"/>
        </w:rPr>
        <w:t>《永光集》</w:t>
      </w:r>
      <w:r w:rsidRPr="00C727C5">
        <w:rPr>
          <w:rFonts w:hint="eastAsia"/>
          <w:sz w:val="22"/>
          <w:szCs w:val="22"/>
        </w:rPr>
        <w:t>，</w:t>
      </w:r>
      <w:r w:rsidRPr="00C727C5">
        <w:rPr>
          <w:sz w:val="22"/>
          <w:szCs w:val="22"/>
        </w:rPr>
        <w:t>p.73</w:t>
      </w:r>
      <w:r w:rsidRPr="00C727C5">
        <w:rPr>
          <w:sz w:val="22"/>
          <w:szCs w:val="22"/>
        </w:rPr>
        <w:t>：</w:t>
      </w:r>
    </w:p>
    <w:p w:rsidR="000B105D" w:rsidRPr="00C727C5" w:rsidRDefault="000B105D" w:rsidP="00064ABE">
      <w:pPr>
        <w:pStyle w:val="FootnoteText"/>
        <w:ind w:leftChars="365" w:left="876"/>
        <w:jc w:val="both"/>
        <w:rPr>
          <w:sz w:val="22"/>
          <w:szCs w:val="22"/>
        </w:rPr>
      </w:pPr>
      <w:r w:rsidRPr="00C727C5">
        <w:rPr>
          <w:rFonts w:eastAsia="標楷體"/>
          <w:sz w:val="22"/>
          <w:szCs w:val="22"/>
        </w:rPr>
        <w:t>《大智度論》卷五（大正</w:t>
      </w:r>
      <w:r w:rsidRPr="00C727C5">
        <w:rPr>
          <w:rFonts w:eastAsia="標楷體"/>
          <w:sz w:val="22"/>
          <w:szCs w:val="22"/>
        </w:rPr>
        <w:t>25</w:t>
      </w:r>
      <w:r w:rsidRPr="00C727C5">
        <w:rPr>
          <w:rFonts w:eastAsia="標楷體"/>
          <w:sz w:val="22"/>
          <w:szCs w:val="22"/>
        </w:rPr>
        <w:t>，</w:t>
      </w:r>
      <w:r w:rsidRPr="00C727C5">
        <w:rPr>
          <w:rFonts w:eastAsia="標楷體"/>
          <w:sz w:val="22"/>
          <w:szCs w:val="22"/>
        </w:rPr>
        <w:t>99b-c</w:t>
      </w:r>
      <w:r w:rsidRPr="00C727C5">
        <w:rPr>
          <w:rFonts w:eastAsia="標楷體"/>
          <w:sz w:val="22"/>
          <w:szCs w:val="22"/>
        </w:rPr>
        <w:t>）提到《雜藏經》，所引偈頌，內容與南傳《小部》《經集》（</w:t>
      </w:r>
      <w:r w:rsidRPr="00C727C5">
        <w:rPr>
          <w:rFonts w:eastAsia="標楷體"/>
          <w:sz w:val="22"/>
          <w:szCs w:val="22"/>
        </w:rPr>
        <w:t>Suttanip</w:t>
      </w:r>
      <w:r w:rsidRPr="00C727C5">
        <w:rPr>
          <w:sz w:val="22"/>
          <w:szCs w:val="22"/>
        </w:rPr>
        <w:t>ā</w:t>
      </w:r>
      <w:r w:rsidRPr="00C727C5">
        <w:rPr>
          <w:rFonts w:eastAsia="標楷體"/>
          <w:sz w:val="22"/>
          <w:szCs w:val="22"/>
        </w:rPr>
        <w:t>ta</w:t>
      </w:r>
      <w:r w:rsidRPr="00C727C5">
        <w:rPr>
          <w:rFonts w:eastAsia="標楷體"/>
          <w:sz w:val="22"/>
          <w:szCs w:val="22"/>
        </w:rPr>
        <w:t>）三「大品」（</w:t>
      </w:r>
      <w:r w:rsidRPr="00C727C5">
        <w:rPr>
          <w:rFonts w:eastAsia="標楷體"/>
          <w:sz w:val="22"/>
          <w:szCs w:val="22"/>
        </w:rPr>
        <w:t>Mah</w:t>
      </w:r>
      <w:r w:rsidRPr="00C727C5">
        <w:rPr>
          <w:sz w:val="22"/>
          <w:szCs w:val="22"/>
        </w:rPr>
        <w:t>ā</w:t>
      </w:r>
      <w:r w:rsidRPr="00C727C5">
        <w:rPr>
          <w:rFonts w:eastAsia="標楷體"/>
          <w:sz w:val="22"/>
          <w:szCs w:val="22"/>
        </w:rPr>
        <w:t>vagga</w:t>
      </w:r>
      <w:r w:rsidRPr="00C727C5">
        <w:rPr>
          <w:rFonts w:eastAsia="標楷體"/>
          <w:sz w:val="22"/>
          <w:szCs w:val="22"/>
        </w:rPr>
        <w:t>）的《精勤經》相當。</w:t>
      </w:r>
      <w:r w:rsidRPr="00C727C5">
        <w:rPr>
          <w:sz w:val="22"/>
          <w:szCs w:val="22"/>
        </w:rPr>
        <w:t>（《日譯南傳大藏經》第</w:t>
      </w:r>
      <w:r w:rsidRPr="00C727C5">
        <w:rPr>
          <w:sz w:val="22"/>
          <w:szCs w:val="22"/>
        </w:rPr>
        <w:t>24</w:t>
      </w:r>
      <w:r w:rsidRPr="00C727C5">
        <w:rPr>
          <w:sz w:val="22"/>
          <w:szCs w:val="22"/>
        </w:rPr>
        <w:t>冊，</w:t>
      </w:r>
      <w:r w:rsidRPr="00C727C5">
        <w:rPr>
          <w:rFonts w:eastAsia="Roman Unicode"/>
          <w:sz w:val="22"/>
          <w:szCs w:val="22"/>
        </w:rPr>
        <w:t>pp.</w:t>
      </w:r>
      <w:r w:rsidRPr="00C727C5">
        <w:rPr>
          <w:sz w:val="22"/>
          <w:szCs w:val="22"/>
        </w:rPr>
        <w:t>157</w:t>
      </w:r>
      <w:r w:rsidRPr="00C727C5">
        <w:rPr>
          <w:rFonts w:eastAsia="Roman Unicode"/>
          <w:sz w:val="22"/>
          <w:szCs w:val="22"/>
        </w:rPr>
        <w:t>-</w:t>
      </w:r>
      <w:r w:rsidRPr="00C727C5">
        <w:rPr>
          <w:sz w:val="22"/>
          <w:szCs w:val="22"/>
        </w:rPr>
        <w:t>160</w:t>
      </w:r>
      <w:r w:rsidRPr="00C727C5">
        <w:rPr>
          <w:sz w:val="22"/>
          <w:szCs w:val="22"/>
        </w:rPr>
        <w:t>）</w:t>
      </w:r>
    </w:p>
  </w:footnote>
  <w:footnote w:id="136">
    <w:p w:rsidR="000B105D" w:rsidRPr="00C727C5" w:rsidRDefault="000B105D" w:rsidP="00064ABE">
      <w:pPr>
        <w:pStyle w:val="FootnoteText"/>
        <w:ind w:left="319" w:hangingChars="145" w:hanging="319"/>
        <w:jc w:val="both"/>
        <w:rPr>
          <w:rFonts w:cs="Roman Unicode"/>
          <w:sz w:val="22"/>
          <w:szCs w:val="22"/>
        </w:rPr>
      </w:pPr>
      <w:r w:rsidRPr="00C727C5">
        <w:rPr>
          <w:rStyle w:val="FootnoteReference"/>
          <w:sz w:val="22"/>
          <w:szCs w:val="22"/>
        </w:rPr>
        <w:footnoteRef/>
      </w:r>
      <w:r>
        <w:rPr>
          <w:rFonts w:hint="eastAsia"/>
          <w:sz w:val="22"/>
          <w:szCs w:val="22"/>
        </w:rPr>
        <w:t xml:space="preserve"> </w:t>
      </w:r>
      <w:r w:rsidRPr="00C727C5">
        <w:rPr>
          <w:sz w:val="22"/>
          <w:szCs w:val="22"/>
        </w:rPr>
        <w:t>《華嚴經》中亦提及菩薩摩訶薩有十種魔業及十種捨離魔業，參見《大方廣佛華嚴經》卷</w:t>
      </w:r>
      <w:r w:rsidRPr="00C727C5">
        <w:rPr>
          <w:sz w:val="22"/>
          <w:szCs w:val="22"/>
        </w:rPr>
        <w:t>42</w:t>
      </w:r>
      <w:r w:rsidRPr="00C727C5">
        <w:rPr>
          <w:sz w:val="22"/>
          <w:szCs w:val="22"/>
        </w:rPr>
        <w:t>（大</w:t>
      </w:r>
      <w:r w:rsidRPr="00C727C5">
        <w:rPr>
          <w:rFonts w:cs="Roman Unicode"/>
          <w:sz w:val="22"/>
          <w:szCs w:val="22"/>
        </w:rPr>
        <w:t>正</w:t>
      </w:r>
      <w:r w:rsidRPr="00C727C5">
        <w:rPr>
          <w:rFonts w:cs="Roman Unicode"/>
          <w:sz w:val="22"/>
          <w:szCs w:val="22"/>
        </w:rPr>
        <w:t>9</w:t>
      </w:r>
      <w:r w:rsidRPr="00C727C5">
        <w:rPr>
          <w:rFonts w:cs="Roman Unicode"/>
          <w:sz w:val="22"/>
          <w:szCs w:val="22"/>
        </w:rPr>
        <w:t>，</w:t>
      </w:r>
      <w:r w:rsidRPr="00C727C5">
        <w:rPr>
          <w:rFonts w:cs="Roman Unicode"/>
          <w:sz w:val="22"/>
          <w:szCs w:val="22"/>
        </w:rPr>
        <w:t>663</w:t>
      </w:r>
      <w:r w:rsidRPr="00C727C5">
        <w:rPr>
          <w:rFonts w:eastAsia="Roman Unicode" w:cs="Roman Unicode"/>
          <w:sz w:val="22"/>
          <w:szCs w:val="22"/>
        </w:rPr>
        <w:t>a</w:t>
      </w:r>
      <w:r w:rsidRPr="00C727C5">
        <w:rPr>
          <w:rFonts w:cs="Roman Unicode"/>
          <w:sz w:val="22"/>
          <w:szCs w:val="22"/>
        </w:rPr>
        <w:t>13-</w:t>
      </w:r>
      <w:r w:rsidRPr="00C727C5">
        <w:rPr>
          <w:rFonts w:eastAsia="Roman Unicode" w:cs="Roman Unicode"/>
          <w:sz w:val="22"/>
          <w:szCs w:val="22"/>
        </w:rPr>
        <w:t>b</w:t>
      </w:r>
      <w:r w:rsidRPr="00C727C5">
        <w:rPr>
          <w:rFonts w:cs="Roman Unicode"/>
          <w:sz w:val="22"/>
          <w:szCs w:val="22"/>
        </w:rPr>
        <w:t>18</w:t>
      </w:r>
      <w:r w:rsidRPr="00C727C5">
        <w:rPr>
          <w:sz w:val="22"/>
          <w:szCs w:val="22"/>
        </w:rPr>
        <w:t>）</w:t>
      </w:r>
      <w:r w:rsidRPr="00C727C5">
        <w:rPr>
          <w:rFonts w:cs="Roman Unicode"/>
          <w:sz w:val="22"/>
          <w:szCs w:val="22"/>
        </w:rPr>
        <w:t>。</w:t>
      </w:r>
    </w:p>
  </w:footnote>
  <w:footnote w:id="137">
    <w:p w:rsidR="000B105D" w:rsidRPr="00C727C5" w:rsidRDefault="000B105D"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sz w:val="22"/>
          <w:szCs w:val="22"/>
        </w:rPr>
        <w:t>《雜阿含經》卷</w:t>
      </w:r>
      <w:r w:rsidRPr="00C727C5">
        <w:rPr>
          <w:rFonts w:cs="Roman Unicode"/>
          <w:sz w:val="22"/>
          <w:szCs w:val="22"/>
        </w:rPr>
        <w:t>6</w:t>
      </w:r>
      <w:r w:rsidRPr="00C727C5">
        <w:rPr>
          <w:rFonts w:cs="Roman Unicode" w:hint="eastAsia"/>
          <w:sz w:val="22"/>
          <w:szCs w:val="22"/>
        </w:rPr>
        <w:t>（</w:t>
      </w:r>
      <w:r w:rsidRPr="00C727C5">
        <w:rPr>
          <w:rFonts w:cs="Roman Unicode"/>
          <w:sz w:val="22"/>
          <w:szCs w:val="22"/>
        </w:rPr>
        <w:t>120</w:t>
      </w:r>
      <w:r w:rsidRPr="00C727C5">
        <w:rPr>
          <w:rFonts w:cs="Roman Unicode"/>
          <w:sz w:val="22"/>
          <w:szCs w:val="22"/>
        </w:rPr>
        <w:t>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39</w:t>
      </w:r>
      <w:r w:rsidRPr="00C727C5">
        <w:rPr>
          <w:rFonts w:eastAsia="Roman Unicode" w:cs="Roman Unicode"/>
          <w:sz w:val="22"/>
          <w:szCs w:val="22"/>
        </w:rPr>
        <w:t>b</w:t>
      </w:r>
      <w:r w:rsidRPr="00C727C5">
        <w:rPr>
          <w:rFonts w:cs="Roman Unicode"/>
          <w:sz w:val="22"/>
          <w:szCs w:val="22"/>
        </w:rPr>
        <w:t>25-</w:t>
      </w:r>
      <w:r w:rsidRPr="00C727C5">
        <w:rPr>
          <w:rFonts w:eastAsia="Roman Unicode" w:cs="Roman Unicode"/>
          <w:sz w:val="22"/>
          <w:szCs w:val="22"/>
        </w:rPr>
        <w:t>c</w:t>
      </w:r>
      <w:r w:rsidRPr="00C727C5">
        <w:rPr>
          <w:rFonts w:cs="Roman Unicode"/>
          <w:sz w:val="22"/>
          <w:szCs w:val="22"/>
        </w:rPr>
        <w:t>14</w:t>
      </w:r>
      <w:r w:rsidRPr="00C727C5">
        <w:rPr>
          <w:rFonts w:cs="Roman Unicode"/>
          <w:sz w:val="22"/>
          <w:szCs w:val="22"/>
        </w:rPr>
        <w:t>），《雜阿含經》卷</w:t>
      </w:r>
      <w:r w:rsidRPr="00C727C5">
        <w:rPr>
          <w:rFonts w:cs="Roman Unicode"/>
          <w:sz w:val="22"/>
          <w:szCs w:val="22"/>
        </w:rPr>
        <w:t>6</w:t>
      </w:r>
      <w:r w:rsidRPr="00C727C5">
        <w:rPr>
          <w:rFonts w:cs="Roman Unicode" w:hint="eastAsia"/>
          <w:sz w:val="22"/>
          <w:szCs w:val="22"/>
        </w:rPr>
        <w:t>（</w:t>
      </w:r>
      <w:r w:rsidRPr="00C727C5">
        <w:rPr>
          <w:rFonts w:cs="Roman Unicode"/>
          <w:sz w:val="22"/>
          <w:szCs w:val="22"/>
        </w:rPr>
        <w:t>124</w:t>
      </w:r>
      <w:r w:rsidRPr="00C727C5">
        <w:rPr>
          <w:rFonts w:cs="Roman Unicode"/>
          <w:sz w:val="22"/>
          <w:szCs w:val="22"/>
        </w:rPr>
        <w:t>、</w:t>
      </w:r>
      <w:r w:rsidRPr="00C727C5">
        <w:rPr>
          <w:rFonts w:cs="Roman Unicode"/>
          <w:sz w:val="22"/>
          <w:szCs w:val="22"/>
        </w:rPr>
        <w:t>125</w:t>
      </w:r>
      <w:r w:rsidRPr="00C727C5">
        <w:rPr>
          <w:rFonts w:cs="Roman Unicode"/>
          <w:sz w:val="22"/>
          <w:szCs w:val="22"/>
        </w:rPr>
        <w:t>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40</w:t>
      </w:r>
      <w:r w:rsidRPr="00C727C5">
        <w:rPr>
          <w:rFonts w:eastAsia="Roman Unicode" w:cs="Roman Unicode"/>
          <w:sz w:val="22"/>
          <w:szCs w:val="22"/>
        </w:rPr>
        <w:t>b</w:t>
      </w:r>
      <w:r w:rsidRPr="00C727C5">
        <w:rPr>
          <w:rFonts w:cs="Roman Unicode"/>
          <w:sz w:val="22"/>
          <w:szCs w:val="22"/>
        </w:rPr>
        <w:t>19-</w:t>
      </w:r>
      <w:r w:rsidRPr="00C727C5">
        <w:rPr>
          <w:rFonts w:eastAsia="Roman Unicode" w:cs="Roman Unicode"/>
          <w:sz w:val="22"/>
          <w:szCs w:val="22"/>
        </w:rPr>
        <w:t>c</w:t>
      </w:r>
      <w:r w:rsidRPr="00C727C5">
        <w:rPr>
          <w:rFonts w:cs="Roman Unicode"/>
          <w:sz w:val="22"/>
          <w:szCs w:val="22"/>
        </w:rPr>
        <w:t>28</w:t>
      </w:r>
      <w:r w:rsidRPr="00C727C5">
        <w:rPr>
          <w:rFonts w:cs="Roman Unicode"/>
          <w:sz w:val="22"/>
          <w:szCs w:val="22"/>
        </w:rPr>
        <w:t>）。</w:t>
      </w:r>
    </w:p>
  </w:footnote>
  <w:footnote w:id="138">
    <w:p w:rsidR="000B105D" w:rsidRPr="00C727C5" w:rsidRDefault="000B105D" w:rsidP="00064ABE">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動是魔縛，不動法印。（印順法師，《大智度論筆記》〔</w:t>
      </w:r>
      <w:r w:rsidRPr="00C727C5">
        <w:rPr>
          <w:rFonts w:eastAsia="Roman Unicode" w:cs="Roman Unicode"/>
          <w:sz w:val="22"/>
          <w:szCs w:val="22"/>
        </w:rPr>
        <w:t>C</w:t>
      </w:r>
      <w:r w:rsidRPr="00C727C5">
        <w:rPr>
          <w:sz w:val="22"/>
          <w:szCs w:val="22"/>
        </w:rPr>
        <w:t>013</w:t>
      </w:r>
      <w:r w:rsidRPr="00C727C5">
        <w:rPr>
          <w:sz w:val="22"/>
          <w:szCs w:val="22"/>
        </w:rPr>
        <w:t>〕</w:t>
      </w:r>
      <w:r w:rsidRPr="00C727C5">
        <w:rPr>
          <w:rFonts w:eastAsia="Roman Unicode" w:cs="Roman Unicode"/>
          <w:sz w:val="22"/>
          <w:szCs w:val="22"/>
        </w:rPr>
        <w:t>p</w:t>
      </w:r>
      <w:r w:rsidRPr="00C727C5">
        <w:rPr>
          <w:sz w:val="22"/>
          <w:szCs w:val="22"/>
        </w:rPr>
        <w:t>.206</w:t>
      </w:r>
      <w:r w:rsidRPr="00C727C5">
        <w:rPr>
          <w:sz w:val="22"/>
          <w:szCs w:val="22"/>
        </w:rPr>
        <w:t>）</w:t>
      </w:r>
    </w:p>
  </w:footnote>
  <w:footnote w:id="139">
    <w:p w:rsidR="000B105D" w:rsidRPr="00C727C5" w:rsidRDefault="000B105D" w:rsidP="00064ABE">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rFonts w:hint="eastAsia"/>
          <w:sz w:val="22"/>
          <w:szCs w:val="22"/>
        </w:rPr>
        <w:t>永明延壽《宗鏡錄》卷</w:t>
      </w:r>
      <w:r w:rsidRPr="00C727C5">
        <w:rPr>
          <w:rFonts w:hint="eastAsia"/>
          <w:sz w:val="22"/>
          <w:szCs w:val="22"/>
        </w:rPr>
        <w:t>25</w:t>
      </w:r>
      <w:r w:rsidRPr="00C727C5">
        <w:rPr>
          <w:rFonts w:hint="eastAsia"/>
          <w:sz w:val="22"/>
          <w:szCs w:val="22"/>
        </w:rPr>
        <w:t>：「若遇順境而起軟賊，即是華箭射體；若遇逆緣而起強賊，即是毒箭入心。」（大正</w:t>
      </w:r>
      <w:r w:rsidRPr="00C727C5">
        <w:rPr>
          <w:rFonts w:hint="eastAsia"/>
          <w:sz w:val="22"/>
          <w:szCs w:val="22"/>
        </w:rPr>
        <w:t>48</w:t>
      </w:r>
      <w:r w:rsidRPr="00C727C5">
        <w:rPr>
          <w:rFonts w:hint="eastAsia"/>
          <w:sz w:val="22"/>
          <w:szCs w:val="22"/>
        </w:rPr>
        <w:t>，</w:t>
      </w:r>
      <w:smartTag w:uri="urn:schemas-microsoft-com:office:smarttags" w:element="chmetcnv">
        <w:smartTagPr>
          <w:attr w:name="UnitName" w:val="a"/>
          <w:attr w:name="SourceValue" w:val="556"/>
          <w:attr w:name="HasSpace" w:val="False"/>
          <w:attr w:name="Negative" w:val="False"/>
          <w:attr w:name="NumberType" w:val="1"/>
          <w:attr w:name="TCSC" w:val="0"/>
        </w:smartTagPr>
        <w:r w:rsidRPr="00C727C5">
          <w:rPr>
            <w:rFonts w:hint="eastAsia"/>
            <w:sz w:val="22"/>
            <w:szCs w:val="22"/>
          </w:rPr>
          <w:t>556a</w:t>
        </w:r>
      </w:smartTag>
      <w:r w:rsidRPr="00C727C5">
        <w:rPr>
          <w:rFonts w:hint="eastAsia"/>
          <w:sz w:val="22"/>
          <w:szCs w:val="22"/>
        </w:rPr>
        <w:t>6-8</w:t>
      </w:r>
      <w:r w:rsidRPr="00C727C5">
        <w:rPr>
          <w:rFonts w:hint="eastAsia"/>
          <w:sz w:val="22"/>
          <w:szCs w:val="22"/>
        </w:rPr>
        <w:t>）</w:t>
      </w:r>
    </w:p>
  </w:footnote>
  <w:footnote w:id="140">
    <w:p w:rsidR="000B105D" w:rsidRPr="00C727C5" w:rsidRDefault="000B105D" w:rsidP="00064ABE">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27C5">
        <w:rPr>
          <w:rFonts w:cs="Roman Unicode"/>
          <w:sz w:val="22"/>
          <w:szCs w:val="22"/>
        </w:rPr>
        <w:t>（丹本注云五欲箭也）八字夾註＝（五情箭）三字本文</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＝（五欲箭）三字夾註</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〔丹本注云五欲箭也〕八字－</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.45</w:t>
      </w:r>
      <w:r w:rsidRPr="00C727C5">
        <w:rPr>
          <w:rFonts w:cs="Roman Unicode"/>
          <w:sz w:val="22"/>
          <w:szCs w:val="22"/>
        </w:rPr>
        <w:t>）；另參見慧琳撰</w:t>
      </w:r>
      <w:r w:rsidR="00DA461D">
        <w:rPr>
          <w:rFonts w:cs="Roman Unicode"/>
          <w:sz w:val="22"/>
          <w:szCs w:val="22"/>
        </w:rPr>
        <w:t>，</w:t>
      </w:r>
      <w:r w:rsidRPr="00C727C5">
        <w:rPr>
          <w:rFonts w:cs="Roman Unicode"/>
          <w:sz w:val="22"/>
          <w:szCs w:val="22"/>
        </w:rPr>
        <w:t>《一切經音義》卷</w:t>
      </w:r>
      <w:r w:rsidRPr="00C727C5">
        <w:rPr>
          <w:rFonts w:cs="Roman Unicode"/>
          <w:sz w:val="22"/>
          <w:szCs w:val="22"/>
        </w:rPr>
        <w:t>10</w:t>
      </w:r>
      <w:r w:rsidRPr="00C727C5">
        <w:rPr>
          <w:rFonts w:eastAsia="標楷體" w:cs="Roman Unicode"/>
          <w:sz w:val="22"/>
          <w:szCs w:val="22"/>
        </w:rPr>
        <w:t>「慾箭</w:t>
      </w:r>
      <w:r w:rsidRPr="00C727C5">
        <w:rPr>
          <w:rFonts w:eastAsia="標楷體" w:cs="Roman Unicode" w:hint="eastAsia"/>
          <w:sz w:val="22"/>
          <w:szCs w:val="22"/>
        </w:rPr>
        <w:t>」條：「</w:t>
      </w:r>
      <w:r w:rsidRPr="00C727C5">
        <w:rPr>
          <w:rFonts w:eastAsia="標楷體" w:cs="Roman Unicode"/>
          <w:sz w:val="22"/>
          <w:szCs w:val="22"/>
        </w:rPr>
        <w:t>慾心與境相應</w:t>
      </w:r>
      <w:r w:rsidRPr="00C727C5">
        <w:rPr>
          <w:rFonts w:eastAsia="標楷體" w:cs="Roman Unicode" w:hint="eastAsia"/>
          <w:sz w:val="22"/>
          <w:szCs w:val="22"/>
        </w:rPr>
        <w:t>，</w:t>
      </w:r>
      <w:r w:rsidRPr="00C727C5">
        <w:rPr>
          <w:rFonts w:eastAsia="標楷體" w:cs="Roman Unicode"/>
          <w:sz w:val="22"/>
          <w:szCs w:val="22"/>
        </w:rPr>
        <w:t>如箭之中也</w:t>
      </w:r>
      <w:r w:rsidRPr="00C727C5">
        <w:rPr>
          <w:rFonts w:eastAsia="標楷體" w:cs="Roman Unicode" w:hint="eastAsia"/>
          <w:sz w:val="22"/>
          <w:szCs w:val="22"/>
        </w:rPr>
        <w:t>。</w:t>
      </w:r>
      <w:r w:rsidRPr="00C727C5">
        <w:rPr>
          <w:rFonts w:eastAsia="標楷體" w:cs="Roman Unicode"/>
          <w:sz w:val="22"/>
          <w:szCs w:val="22"/>
        </w:rPr>
        <w:t>」</w:t>
      </w:r>
      <w:r w:rsidRPr="00C727C5">
        <w:rPr>
          <w:rFonts w:cs="Roman Unicode"/>
          <w:sz w:val="22"/>
          <w:szCs w:val="22"/>
        </w:rPr>
        <w:t>（大正</w:t>
      </w:r>
      <w:r w:rsidRPr="00C727C5">
        <w:rPr>
          <w:rFonts w:cs="Roman Unicode"/>
          <w:sz w:val="22"/>
          <w:szCs w:val="22"/>
        </w:rPr>
        <w:t>54</w:t>
      </w:r>
      <w:r w:rsidRPr="00C727C5">
        <w:rPr>
          <w:rFonts w:cs="Roman Unicode"/>
          <w:sz w:val="22"/>
          <w:szCs w:val="22"/>
        </w:rPr>
        <w:t>，</w:t>
      </w:r>
      <w:r w:rsidRPr="00C727C5">
        <w:rPr>
          <w:rFonts w:cs="Roman Unicode"/>
          <w:sz w:val="22"/>
          <w:szCs w:val="22"/>
        </w:rPr>
        <w:t>369</w:t>
      </w:r>
      <w:r w:rsidRPr="00C727C5">
        <w:rPr>
          <w:rFonts w:eastAsia="Roman Unicode" w:cs="Roman Unicode"/>
          <w:sz w:val="22"/>
          <w:szCs w:val="22"/>
        </w:rPr>
        <w:t>b</w:t>
      </w:r>
      <w:r w:rsidRPr="00C727C5">
        <w:rPr>
          <w:rFonts w:cs="Roman Unicode"/>
          <w:sz w:val="22"/>
          <w:szCs w:val="22"/>
        </w:rPr>
        <w:t>10</w:t>
      </w:r>
      <w:r w:rsidRPr="00C727C5">
        <w:rPr>
          <w:rFonts w:cs="Roman Unicode"/>
          <w:sz w:val="22"/>
          <w:szCs w:val="22"/>
        </w:rPr>
        <w:t>）因為五欲之法能害人，所以稱之為「箭」。</w:t>
      </w:r>
    </w:p>
    <w:p w:rsidR="000B105D" w:rsidRPr="00C727C5" w:rsidRDefault="000B105D" w:rsidP="00EE64E2">
      <w:pPr>
        <w:pStyle w:val="FootnoteText"/>
        <w:ind w:leftChars="130" w:left="312"/>
        <w:jc w:val="both"/>
        <w:rPr>
          <w:rFonts w:cs="Roman Unicode"/>
          <w:sz w:val="22"/>
          <w:szCs w:val="22"/>
        </w:rPr>
      </w:pPr>
      <w:r w:rsidRPr="00C727C5">
        <w:rPr>
          <w:rFonts w:cs="Roman Unicode"/>
          <w:sz w:val="22"/>
          <w:szCs w:val="22"/>
        </w:rPr>
        <w:t>智者大師《摩訶止觀》卷</w:t>
      </w:r>
      <w:r w:rsidRPr="00C727C5">
        <w:rPr>
          <w:rFonts w:cs="Roman Unicode"/>
          <w:sz w:val="22"/>
          <w:szCs w:val="22"/>
        </w:rPr>
        <w:t>8</w:t>
      </w:r>
      <w:r w:rsidRPr="00C727C5">
        <w:rPr>
          <w:rFonts w:cs="Roman Unicode"/>
          <w:sz w:val="22"/>
          <w:szCs w:val="22"/>
        </w:rPr>
        <w:t>：「</w:t>
      </w:r>
      <w:r w:rsidRPr="00C727C5">
        <w:rPr>
          <w:rFonts w:ascii="標楷體" w:eastAsia="標楷體" w:hAnsi="標楷體" w:cs="Roman Unicode"/>
          <w:sz w:val="22"/>
          <w:szCs w:val="22"/>
        </w:rPr>
        <w:t>次明魔羅者，為破二善、增二惡故，喜從五根作強軟來破。《大論》云：魔名花箭，亦名五箭，各射五根共壞於意。五根各一剎那，剎那若轉，即屬意根。意根若壞，五根豈存！眼見可愛色名花箭，是軟賊；見可畏色名毒箭，是強賊；見平平色，不強不軟賊，餘四根亦如是。</w:t>
      </w:r>
      <w:r w:rsidRPr="00C727C5">
        <w:rPr>
          <w:rFonts w:cs="Roman Unicode"/>
          <w:sz w:val="22"/>
          <w:szCs w:val="22"/>
        </w:rPr>
        <w:t>」（大正</w:t>
      </w:r>
      <w:r w:rsidRPr="00C727C5">
        <w:rPr>
          <w:rFonts w:cs="Roman Unicode"/>
          <w:sz w:val="22"/>
          <w:szCs w:val="22"/>
        </w:rPr>
        <w:t>46</w:t>
      </w:r>
      <w:r w:rsidRPr="00C727C5">
        <w:rPr>
          <w:rFonts w:cs="Roman Unicode"/>
          <w:sz w:val="22"/>
          <w:szCs w:val="22"/>
        </w:rPr>
        <w:t>，</w:t>
      </w:r>
      <w:r w:rsidRPr="00C727C5">
        <w:rPr>
          <w:rFonts w:cs="Roman Unicode"/>
          <w:sz w:val="22"/>
          <w:szCs w:val="22"/>
        </w:rPr>
        <w:t>115b17-23</w:t>
      </w:r>
      <w:r w:rsidRPr="00C727C5">
        <w:rPr>
          <w:rFonts w:cs="Roman Unicode"/>
          <w:sz w:val="22"/>
          <w:szCs w:val="22"/>
        </w:rPr>
        <w:t>）</w:t>
      </w:r>
    </w:p>
  </w:footnote>
  <w:footnote w:id="141">
    <w:p w:rsidR="000B105D" w:rsidRPr="00C727C5" w:rsidRDefault="000B105D" w:rsidP="00064ABE">
      <w:pPr>
        <w:pStyle w:val="FootnoteText"/>
        <w:ind w:left="319" w:hangingChars="145" w:hanging="319"/>
        <w:jc w:val="both"/>
        <w:rPr>
          <w:kern w:val="0"/>
          <w:sz w:val="22"/>
          <w:lang w:val="zh-TW"/>
        </w:rPr>
      </w:pPr>
      <w:r w:rsidRPr="00C727C5">
        <w:rPr>
          <w:rStyle w:val="FootnoteReference"/>
          <w:rFonts w:cs="Roman Unicode"/>
          <w:sz w:val="22"/>
        </w:rPr>
        <w:footnoteRef/>
      </w:r>
      <w:r w:rsidRPr="00C727C5">
        <w:rPr>
          <w:rFonts w:cs="Roman Unicode"/>
          <w:sz w:val="22"/>
        </w:rPr>
        <w:t xml:space="preserve"> </w:t>
      </w:r>
      <w:r w:rsidRPr="00C727C5">
        <w:rPr>
          <w:sz w:val="22"/>
        </w:rPr>
        <w:t>參見釋厚觀、郭忠生合編</w:t>
      </w:r>
      <w:r w:rsidRPr="00C727C5">
        <w:rPr>
          <w:rFonts w:hint="eastAsia"/>
          <w:sz w:val="22"/>
        </w:rPr>
        <w:t>，</w:t>
      </w:r>
      <w:r w:rsidRPr="00C727C5">
        <w:rPr>
          <w:sz w:val="22"/>
        </w:rPr>
        <w:t>〈《大智度論》之本文相互索引〉，《正觀》</w:t>
      </w:r>
      <w:r w:rsidRPr="00C727C5">
        <w:rPr>
          <w:rFonts w:hint="eastAsia"/>
          <w:sz w:val="22"/>
        </w:rPr>
        <w:t>（</w:t>
      </w:r>
      <w:r w:rsidRPr="00C727C5">
        <w:rPr>
          <w:sz w:val="22"/>
        </w:rPr>
        <w:t>6</w:t>
      </w:r>
      <w:r w:rsidRPr="00C727C5">
        <w:rPr>
          <w:rFonts w:hint="eastAsia"/>
          <w:sz w:val="22"/>
        </w:rPr>
        <w:t>）</w:t>
      </w:r>
      <w:r w:rsidRPr="00C727C5">
        <w:rPr>
          <w:sz w:val="22"/>
        </w:rPr>
        <w:t>，</w:t>
      </w:r>
      <w:r w:rsidRPr="00C727C5">
        <w:rPr>
          <w:rFonts w:eastAsia="Roman Unicode"/>
          <w:sz w:val="22"/>
        </w:rPr>
        <w:t>p</w:t>
      </w:r>
      <w:r w:rsidRPr="00C727C5">
        <w:rPr>
          <w:sz w:val="22"/>
        </w:rPr>
        <w:t>.299</w:t>
      </w:r>
      <w:r w:rsidRPr="00C727C5">
        <w:rPr>
          <w:rFonts w:hint="eastAsia"/>
          <w:sz w:val="22"/>
        </w:rPr>
        <w:t>，</w:t>
      </w:r>
      <w:r w:rsidRPr="00C727C5">
        <w:rPr>
          <w:sz w:val="22"/>
        </w:rPr>
        <w:t>注解第</w:t>
      </w:r>
      <w:r w:rsidRPr="00C727C5">
        <w:rPr>
          <w:sz w:val="22"/>
        </w:rPr>
        <w:t>170</w:t>
      </w:r>
      <w:r w:rsidRPr="00C727C5">
        <w:rPr>
          <w:sz w:val="22"/>
        </w:rPr>
        <w:t>：</w:t>
      </w:r>
      <w:r w:rsidRPr="00C727C5">
        <w:rPr>
          <w:kern w:val="0"/>
          <w:sz w:val="22"/>
          <w:lang w:val="zh-TW"/>
        </w:rPr>
        <w:t>《大智度論》引稱為〈魔品〉、〈覺魔品〉的地方，不在少數，</w:t>
      </w:r>
      <w:r w:rsidRPr="00C727C5">
        <w:rPr>
          <w:sz w:val="22"/>
        </w:rPr>
        <w:t>如：《大智度論》卷</w:t>
      </w:r>
      <w:r w:rsidRPr="00C727C5">
        <w:rPr>
          <w:sz w:val="22"/>
        </w:rPr>
        <w:t>1</w:t>
      </w:r>
      <w:r w:rsidRPr="00C727C5">
        <w:rPr>
          <w:sz w:val="22"/>
        </w:rPr>
        <w:t>：「</w:t>
      </w:r>
      <w:r w:rsidRPr="00C727C5">
        <w:rPr>
          <w:kern w:val="0"/>
          <w:sz w:val="22"/>
          <w:lang w:val="zh-TW"/>
        </w:rPr>
        <w:t>欲說魔幻、魔偽、魔事故。」</w:t>
      </w:r>
      <w:r w:rsidRPr="00C727C5">
        <w:rPr>
          <w:sz w:val="22"/>
        </w:rPr>
        <w:t>（大正</w:t>
      </w:r>
      <w:r w:rsidRPr="00C727C5">
        <w:rPr>
          <w:sz w:val="22"/>
        </w:rPr>
        <w:t>25</w:t>
      </w:r>
      <w:r w:rsidRPr="00C727C5">
        <w:rPr>
          <w:sz w:val="22"/>
        </w:rPr>
        <w:t>，</w:t>
      </w:r>
      <w:r w:rsidRPr="00C727C5">
        <w:rPr>
          <w:sz w:val="22"/>
        </w:rPr>
        <w:t>59</w:t>
      </w:r>
      <w:r w:rsidRPr="00C727C5">
        <w:rPr>
          <w:rFonts w:eastAsia="Roman Unicode"/>
          <w:sz w:val="22"/>
        </w:rPr>
        <w:t>b</w:t>
      </w:r>
      <w:r w:rsidRPr="00C727C5">
        <w:rPr>
          <w:sz w:val="22"/>
        </w:rPr>
        <w:t>7</w:t>
      </w:r>
      <w:r w:rsidRPr="00C727C5">
        <w:rPr>
          <w:sz w:val="22"/>
        </w:rPr>
        <w:t>）《大智度論》卷</w:t>
      </w:r>
      <w:r w:rsidRPr="00C727C5">
        <w:rPr>
          <w:sz w:val="22"/>
        </w:rPr>
        <w:t>5</w:t>
      </w:r>
      <w:r w:rsidRPr="00C727C5">
        <w:rPr>
          <w:sz w:val="22"/>
        </w:rPr>
        <w:t>：「</w:t>
      </w:r>
      <w:r w:rsidRPr="00C727C5">
        <w:rPr>
          <w:rFonts w:ascii="標楷體" w:eastAsia="標楷體" w:hAnsi="標楷體"/>
          <w:kern w:val="0"/>
          <w:sz w:val="22"/>
          <w:lang w:val="zh-TW"/>
        </w:rPr>
        <w:t>般若波羅蜜〈覺魔品〉中，佛自說魔事、魔業。</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99</w:t>
      </w:r>
      <w:r w:rsidRPr="00C727C5">
        <w:rPr>
          <w:rFonts w:eastAsia="Roman Unicode"/>
          <w:sz w:val="22"/>
        </w:rPr>
        <w:t>b</w:t>
      </w:r>
      <w:r w:rsidRPr="00C727C5">
        <w:rPr>
          <w:sz w:val="22"/>
        </w:rPr>
        <w:t>17-18</w:t>
      </w:r>
      <w:r w:rsidRPr="00C727C5">
        <w:rPr>
          <w:sz w:val="22"/>
        </w:rPr>
        <w:t>）《大智度論》卷</w:t>
      </w:r>
      <w:r w:rsidRPr="00C727C5">
        <w:rPr>
          <w:sz w:val="22"/>
        </w:rPr>
        <w:t>5</w:t>
      </w:r>
      <w:r w:rsidRPr="00C727C5">
        <w:rPr>
          <w:sz w:val="22"/>
        </w:rPr>
        <w:t>：「</w:t>
      </w:r>
      <w:r w:rsidRPr="00C727C5">
        <w:rPr>
          <w:rFonts w:ascii="標楷體" w:eastAsia="標楷體" w:hAnsi="標楷體"/>
          <w:kern w:val="0"/>
          <w:sz w:val="22"/>
          <w:lang w:val="zh-TW"/>
        </w:rPr>
        <w:t>何等是魔事？如〈覺魔品〉中說。」</w:t>
      </w:r>
      <w:r w:rsidRPr="00C727C5">
        <w:rPr>
          <w:sz w:val="22"/>
        </w:rPr>
        <w:t>（大正</w:t>
      </w:r>
      <w:r w:rsidRPr="00C727C5">
        <w:rPr>
          <w:sz w:val="22"/>
        </w:rPr>
        <w:t>25</w:t>
      </w:r>
      <w:r w:rsidRPr="00C727C5">
        <w:rPr>
          <w:sz w:val="22"/>
        </w:rPr>
        <w:t>，</w:t>
      </w:r>
      <w:smartTag w:uri="urn:schemas-microsoft-com:office:smarttags" w:element="chmetcnv">
        <w:smartTagPr>
          <w:attr w:name="UnitName" w:val="C"/>
          <w:attr w:name="SourceValue" w:val="99"/>
          <w:attr w:name="HasSpace" w:val="False"/>
          <w:attr w:name="Negative" w:val="False"/>
          <w:attr w:name="NumberType" w:val="1"/>
          <w:attr w:name="TCSC" w:val="0"/>
        </w:smartTagPr>
        <w:r w:rsidRPr="00C727C5">
          <w:rPr>
            <w:sz w:val="22"/>
          </w:rPr>
          <w:t>99c</w:t>
        </w:r>
      </w:smartTag>
      <w:r w:rsidRPr="00C727C5">
        <w:rPr>
          <w:sz w:val="22"/>
        </w:rPr>
        <w:t>23</w:t>
      </w:r>
      <w:r w:rsidRPr="00C727C5">
        <w:rPr>
          <w:sz w:val="22"/>
        </w:rPr>
        <w:t>）《大智度論》卷</w:t>
      </w:r>
      <w:r w:rsidRPr="00C727C5">
        <w:rPr>
          <w:sz w:val="22"/>
        </w:rPr>
        <w:t>49</w:t>
      </w:r>
      <w:r w:rsidRPr="00C727C5">
        <w:rPr>
          <w:rFonts w:ascii="標楷體" w:eastAsia="標楷體" w:hAnsi="標楷體"/>
          <w:sz w:val="22"/>
        </w:rPr>
        <w:t>：「</w:t>
      </w:r>
      <w:r w:rsidRPr="00C727C5">
        <w:rPr>
          <w:rFonts w:ascii="標楷體" w:eastAsia="標楷體" w:hAnsi="標楷體"/>
          <w:kern w:val="0"/>
          <w:sz w:val="22"/>
          <w:lang w:val="zh-TW"/>
        </w:rPr>
        <w:t>不捨頭陀功德者，如後〈覺魔品〉中說。</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415</w:t>
      </w:r>
      <w:r w:rsidRPr="00C727C5">
        <w:rPr>
          <w:rFonts w:eastAsia="Roman Unicode"/>
          <w:sz w:val="22"/>
        </w:rPr>
        <w:t>b</w:t>
      </w:r>
      <w:r w:rsidRPr="00C727C5">
        <w:rPr>
          <w:sz w:val="22"/>
        </w:rPr>
        <w:t>6-7</w:t>
      </w:r>
      <w:r w:rsidRPr="00C727C5">
        <w:rPr>
          <w:sz w:val="22"/>
        </w:rPr>
        <w:t>）《大智度論》卷</w:t>
      </w:r>
      <w:r w:rsidRPr="00C727C5">
        <w:rPr>
          <w:sz w:val="22"/>
        </w:rPr>
        <w:t>56</w:t>
      </w:r>
      <w:r w:rsidRPr="00C727C5">
        <w:rPr>
          <w:sz w:val="22"/>
        </w:rPr>
        <w:t>：「</w:t>
      </w:r>
      <w:r w:rsidRPr="00C727C5">
        <w:rPr>
          <w:rFonts w:ascii="標楷體" w:eastAsia="標楷體" w:hAnsi="標楷體"/>
          <w:kern w:val="0"/>
          <w:sz w:val="22"/>
          <w:lang w:val="zh-TW"/>
        </w:rPr>
        <w:t>如是等，魔隨前人意所趣向，因而壞之，是名得便。如〈魔品〉中廣說。</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458</w:t>
      </w:r>
      <w:r w:rsidRPr="00C727C5">
        <w:rPr>
          <w:rFonts w:eastAsia="Roman Unicode"/>
          <w:sz w:val="22"/>
        </w:rPr>
        <w:t>c</w:t>
      </w:r>
      <w:r w:rsidRPr="00C727C5">
        <w:rPr>
          <w:sz w:val="22"/>
        </w:rPr>
        <w:t>14-15</w:t>
      </w:r>
      <w:r w:rsidRPr="00C727C5">
        <w:rPr>
          <w:sz w:val="22"/>
        </w:rPr>
        <w:t>）《大智度論》卷</w:t>
      </w:r>
      <w:r w:rsidRPr="00C727C5">
        <w:rPr>
          <w:sz w:val="22"/>
        </w:rPr>
        <w:t>77</w:t>
      </w:r>
      <w:r w:rsidRPr="00C727C5">
        <w:rPr>
          <w:sz w:val="22"/>
        </w:rPr>
        <w:t>：「</w:t>
      </w:r>
      <w:r w:rsidRPr="00991CE0">
        <w:rPr>
          <w:rFonts w:ascii="標楷體" w:eastAsia="標楷體" w:hAnsi="標楷體"/>
          <w:kern w:val="0"/>
          <w:sz w:val="22"/>
          <w:lang w:val="zh-TW"/>
        </w:rPr>
        <w:t>惡魔是菩薩怨賊，常求菩薩便，如〈魔品〉中。以菩薩深行般若波羅蜜故，魔大作方便，壞菩薩心。</w:t>
      </w:r>
      <w:r w:rsidRPr="00C727C5">
        <w:rPr>
          <w:sz w:val="22"/>
        </w:rPr>
        <w:t>」（大正</w:t>
      </w:r>
      <w:r w:rsidRPr="00C727C5">
        <w:rPr>
          <w:sz w:val="22"/>
        </w:rPr>
        <w:t>25</w:t>
      </w:r>
      <w:r w:rsidRPr="00C727C5">
        <w:rPr>
          <w:sz w:val="22"/>
        </w:rPr>
        <w:t>，</w:t>
      </w:r>
      <w:r w:rsidRPr="00C727C5">
        <w:rPr>
          <w:sz w:val="22"/>
        </w:rPr>
        <w:t>604</w:t>
      </w:r>
      <w:r w:rsidRPr="00C727C5">
        <w:rPr>
          <w:rFonts w:eastAsia="Roman Unicode"/>
          <w:sz w:val="22"/>
        </w:rPr>
        <w:t>a</w:t>
      </w:r>
      <w:r w:rsidRPr="00C727C5">
        <w:rPr>
          <w:sz w:val="22"/>
        </w:rPr>
        <w:t>27-29</w:t>
      </w:r>
      <w:r w:rsidRPr="00C727C5">
        <w:rPr>
          <w:sz w:val="22"/>
        </w:rPr>
        <w:t>）《大智度論》卷</w:t>
      </w:r>
      <w:r w:rsidRPr="00C727C5">
        <w:rPr>
          <w:sz w:val="22"/>
        </w:rPr>
        <w:t>83</w:t>
      </w:r>
      <w:r w:rsidRPr="00C727C5">
        <w:rPr>
          <w:sz w:val="22"/>
        </w:rPr>
        <w:t>：「</w:t>
      </w:r>
      <w:r w:rsidRPr="000B105D">
        <w:rPr>
          <w:rFonts w:ascii="標楷體" w:eastAsia="標楷體" w:hAnsi="標楷體"/>
          <w:kern w:val="0"/>
          <w:sz w:val="22"/>
          <w:lang w:val="zh-TW"/>
        </w:rPr>
        <w:t>菩薩旃陀羅者，如〈魔品〉中說。</w:t>
      </w:r>
      <w:r w:rsidRPr="00C727C5">
        <w:rPr>
          <w:sz w:val="22"/>
        </w:rPr>
        <w:t>」（大正</w:t>
      </w:r>
      <w:r w:rsidRPr="00C727C5">
        <w:rPr>
          <w:sz w:val="22"/>
        </w:rPr>
        <w:t>25</w:t>
      </w:r>
      <w:r w:rsidRPr="00C727C5">
        <w:rPr>
          <w:sz w:val="22"/>
        </w:rPr>
        <w:t>，</w:t>
      </w:r>
      <w:r w:rsidRPr="00C727C5">
        <w:rPr>
          <w:sz w:val="22"/>
        </w:rPr>
        <w:t>636</w:t>
      </w:r>
      <w:r w:rsidRPr="00C727C5">
        <w:rPr>
          <w:rFonts w:eastAsia="Roman Unicode"/>
          <w:sz w:val="22"/>
        </w:rPr>
        <w:t>b</w:t>
      </w:r>
      <w:r w:rsidRPr="00C727C5">
        <w:rPr>
          <w:sz w:val="22"/>
        </w:rPr>
        <w:t>1</w:t>
      </w:r>
      <w:r w:rsidRPr="00C727C5">
        <w:rPr>
          <w:sz w:val="22"/>
        </w:rPr>
        <w:t>）等。</w:t>
      </w:r>
    </w:p>
    <w:p w:rsidR="000B105D" w:rsidRPr="00C727C5" w:rsidRDefault="000B105D" w:rsidP="00064ABE">
      <w:pPr>
        <w:autoSpaceDE w:val="0"/>
        <w:autoSpaceDN w:val="0"/>
        <w:adjustRightInd w:val="0"/>
        <w:snapToGrid w:val="0"/>
        <w:ind w:leftChars="135" w:left="324"/>
        <w:jc w:val="both"/>
        <w:rPr>
          <w:rFonts w:ascii="Times New Roman" w:hAnsi="Times New Roman" w:cs="Times New Roman"/>
          <w:kern w:val="0"/>
          <w:sz w:val="22"/>
          <w:lang w:val="zh-TW"/>
        </w:rPr>
      </w:pPr>
      <w:r w:rsidRPr="00C727C5">
        <w:rPr>
          <w:rFonts w:ascii="Times New Roman" w:hAnsi="Times New Roman" w:cs="Times New Roman"/>
          <w:kern w:val="0"/>
          <w:sz w:val="22"/>
          <w:lang w:val="zh-TW"/>
        </w:rPr>
        <w:t>除了譯名有〈魔品〉、〈覺魔品〉的歧異之外，更值得注意的是，所謂〈魔品〉，到底是指什麼？《大品般若經》的第</w:t>
      </w:r>
      <w:r w:rsidRPr="00C727C5">
        <w:rPr>
          <w:rFonts w:ascii="Times New Roman" w:hAnsi="Times New Roman" w:cs="Times New Roman"/>
          <w:kern w:val="0"/>
          <w:sz w:val="22"/>
          <w:lang w:val="zh-TW"/>
        </w:rPr>
        <w:t>46</w:t>
      </w:r>
      <w:r w:rsidRPr="00C727C5">
        <w:rPr>
          <w:rFonts w:ascii="Times New Roman" w:hAnsi="Times New Roman" w:cs="Times New Roman"/>
          <w:kern w:val="0"/>
          <w:sz w:val="22"/>
          <w:lang w:val="zh-TW"/>
        </w:rPr>
        <w:t>品固然名叫〈魔品〉，不過，從內容來看，緊接在後的〈</w:t>
      </w:r>
      <w:r w:rsidRPr="00C727C5">
        <w:rPr>
          <w:rFonts w:ascii="Times New Roman" w:hAnsi="Times New Roman" w:cs="Times New Roman" w:hint="eastAsia"/>
          <w:kern w:val="0"/>
          <w:sz w:val="22"/>
          <w:lang w:val="zh-TW"/>
        </w:rPr>
        <w:t>47</w:t>
      </w:r>
      <w:r w:rsidR="00991CE0">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兩不和合品〉，也是在談魔事；而上引</w:t>
      </w:r>
      <w:r w:rsidRPr="00C727C5">
        <w:rPr>
          <w:rFonts w:ascii="Times New Roman" w:hAnsi="Times New Roman" w:cs="Times New Roman"/>
          <w:sz w:val="22"/>
        </w:rPr>
        <w:t>「</w:t>
      </w:r>
      <w:r w:rsidRPr="00991CE0">
        <w:rPr>
          <w:rFonts w:ascii="標楷體" w:eastAsia="標楷體" w:hAnsi="標楷體" w:cs="Times New Roman"/>
          <w:kern w:val="0"/>
          <w:sz w:val="22"/>
          <w:lang w:val="zh-TW"/>
        </w:rPr>
        <w:t>不捨頭陀功德者，如後〈覺魔品〉中說</w:t>
      </w:r>
      <w:r w:rsidRPr="00C727C5">
        <w:rPr>
          <w:rFonts w:ascii="Times New Roman" w:hAnsi="Times New Roman" w:cs="Times New Roman"/>
          <w:kern w:val="0"/>
          <w:sz w:val="22"/>
          <w:lang w:val="zh-TW"/>
        </w:rPr>
        <w:t>」</w:t>
      </w:r>
      <w:r w:rsidRPr="00C727C5">
        <w:rPr>
          <w:rFonts w:ascii="Times New Roman" w:hAnsi="Times New Roman" w:cs="Times New Roman"/>
          <w:sz w:val="22"/>
        </w:rPr>
        <w:t>（大正</w:t>
      </w:r>
      <w:r w:rsidRPr="00C727C5">
        <w:rPr>
          <w:rFonts w:ascii="Times New Roman" w:hAnsi="Times New Roman" w:cs="Times New Roman"/>
          <w:sz w:val="22"/>
        </w:rPr>
        <w:t>25</w:t>
      </w:r>
      <w:r w:rsidRPr="00C727C5">
        <w:rPr>
          <w:rFonts w:ascii="Times New Roman" w:hAnsi="Times New Roman" w:cs="Times New Roman"/>
          <w:sz w:val="22"/>
        </w:rPr>
        <w:t>，</w:t>
      </w:r>
      <w:r w:rsidRPr="00C727C5">
        <w:rPr>
          <w:rFonts w:ascii="Times New Roman" w:hAnsi="Times New Roman" w:cs="Times New Roman"/>
          <w:sz w:val="22"/>
        </w:rPr>
        <w:t>415</w:t>
      </w:r>
      <w:r w:rsidRPr="00C727C5">
        <w:rPr>
          <w:rFonts w:ascii="Times New Roman" w:eastAsia="Roman Unicode" w:hAnsi="Times New Roman" w:cs="Times New Roman"/>
          <w:sz w:val="22"/>
        </w:rPr>
        <w:t>b</w:t>
      </w:r>
      <w:r w:rsidRPr="00C727C5">
        <w:rPr>
          <w:rFonts w:ascii="Times New Roman" w:hAnsi="Times New Roman" w:cs="Times New Roman"/>
          <w:sz w:val="22"/>
        </w:rPr>
        <w:t>6-7</w:t>
      </w:r>
      <w:r w:rsidRPr="00C727C5">
        <w:rPr>
          <w:rFonts w:ascii="Times New Roman" w:hAnsi="Times New Roman" w:cs="Times New Roman"/>
          <w:sz w:val="22"/>
        </w:rPr>
        <w:t>）</w:t>
      </w:r>
      <w:r w:rsidRPr="00C727C5">
        <w:rPr>
          <w:rFonts w:ascii="Times New Roman" w:hAnsi="Times New Roman" w:cs="Times New Roman"/>
          <w:kern w:val="0"/>
          <w:sz w:val="22"/>
          <w:lang w:val="zh-TW"/>
        </w:rPr>
        <w:t>，就是指〈</w:t>
      </w:r>
      <w:r w:rsidRPr="00C727C5">
        <w:rPr>
          <w:rFonts w:ascii="Times New Roman" w:hAnsi="Times New Roman" w:cs="Times New Roman" w:hint="eastAsia"/>
          <w:kern w:val="0"/>
          <w:sz w:val="22"/>
          <w:lang w:val="zh-TW"/>
        </w:rPr>
        <w:t>47</w:t>
      </w:r>
      <w:r w:rsidR="00991CE0">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兩不和合品〉。不僅如此，</w:t>
      </w:r>
      <w:r w:rsidRPr="00C727C5">
        <w:rPr>
          <w:rFonts w:ascii="Times New Roman" w:hAnsi="Times New Roman" w:cs="Times New Roman"/>
          <w:sz w:val="22"/>
        </w:rPr>
        <w:t>卷</w:t>
      </w:r>
      <w:r w:rsidRPr="00C727C5">
        <w:rPr>
          <w:rFonts w:ascii="Times New Roman" w:hAnsi="Times New Roman" w:cs="Times New Roman"/>
          <w:sz w:val="22"/>
        </w:rPr>
        <w:t>83</w:t>
      </w:r>
      <w:r w:rsidRPr="00C727C5">
        <w:rPr>
          <w:rFonts w:ascii="Times New Roman" w:hAnsi="Times New Roman" w:cs="Times New Roman"/>
          <w:sz w:val="22"/>
        </w:rPr>
        <w:t>所謂：「</w:t>
      </w:r>
      <w:r w:rsidRPr="00991CE0">
        <w:rPr>
          <w:rFonts w:ascii="標楷體" w:eastAsia="標楷體" w:hAnsi="標楷體" w:cs="Times New Roman"/>
          <w:kern w:val="0"/>
          <w:sz w:val="22"/>
          <w:lang w:val="zh-TW"/>
        </w:rPr>
        <w:t>菩薩旃陀羅者，如〈魔品〉中說。</w:t>
      </w:r>
      <w:r w:rsidRPr="00C727C5">
        <w:rPr>
          <w:rFonts w:ascii="Times New Roman" w:hAnsi="Times New Roman" w:cs="Times New Roman"/>
          <w:sz w:val="22"/>
        </w:rPr>
        <w:t>」</w:t>
      </w:r>
      <w:r w:rsidRPr="00C727C5">
        <w:rPr>
          <w:rFonts w:ascii="Times New Roman" w:hAnsi="Times New Roman" w:cs="Times New Roman"/>
          <w:kern w:val="0"/>
          <w:sz w:val="22"/>
          <w:lang w:val="zh-TW"/>
        </w:rPr>
        <w:t>是出自</w:t>
      </w:r>
      <w:r w:rsidRPr="00C727C5">
        <w:rPr>
          <w:rFonts w:ascii="Times New Roman" w:hAnsi="Times New Roman" w:cs="Times New Roman"/>
          <w:sz w:val="22"/>
        </w:rPr>
        <w:t>《摩訶般若波羅蜜經》</w:t>
      </w:r>
      <w:r w:rsidRPr="00C727C5">
        <w:rPr>
          <w:rFonts w:ascii="Times New Roman" w:hAnsi="Times New Roman" w:cs="Times New Roman"/>
          <w:kern w:val="0"/>
          <w:sz w:val="22"/>
          <w:lang w:val="zh-TW"/>
        </w:rPr>
        <w:t>〈</w:t>
      </w:r>
      <w:r w:rsidRPr="00C727C5">
        <w:rPr>
          <w:rFonts w:ascii="Times New Roman" w:hAnsi="Times New Roman" w:cs="Times New Roman" w:hint="eastAsia"/>
          <w:kern w:val="0"/>
          <w:sz w:val="22"/>
          <w:lang w:val="zh-TW"/>
        </w:rPr>
        <w:t>61</w:t>
      </w:r>
      <w:r w:rsidR="00991CE0">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夢誓品〉，顯見《大智度論》所引的〈魔品〉範圍很廣。實際上，《大品般若經》說到魔擾菩薩修持的地方很多，例如：</w:t>
      </w:r>
    </w:p>
    <w:p w:rsidR="000B105D" w:rsidRPr="00064ABE" w:rsidRDefault="000B105D"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1</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11</w:t>
      </w:r>
      <w:r>
        <w:rPr>
          <w:rFonts w:ascii="Times New Roman" w:hAnsi="Times New Roman" w:cs="Times New Roman"/>
          <w:sz w:val="22"/>
          <w:lang w:val="zh-TW"/>
        </w:rPr>
        <w:t xml:space="preserve"> </w:t>
      </w:r>
      <w:r w:rsidRPr="00064ABE">
        <w:rPr>
          <w:rFonts w:ascii="Times New Roman" w:hAnsi="Times New Roman" w:cs="Times New Roman"/>
          <w:sz w:val="22"/>
          <w:lang w:val="zh-TW"/>
        </w:rPr>
        <w:t>幻學品〉：</w:t>
      </w:r>
      <w:r w:rsidRPr="00064ABE">
        <w:rPr>
          <w:rFonts w:ascii="Times New Roman" w:hAnsi="Times New Roman" w:cs="Times New Roman"/>
          <w:sz w:val="22"/>
        </w:rPr>
        <w:t>《摩訶般若波羅蜜經》卷</w:t>
      </w:r>
      <w:r w:rsidRPr="00064ABE">
        <w:rPr>
          <w:rFonts w:ascii="Times New Roman" w:hAnsi="Times New Roman" w:cs="Times New Roman"/>
          <w:sz w:val="22"/>
        </w:rPr>
        <w:t>4</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241</w:t>
      </w:r>
      <w:r w:rsidRPr="00064ABE">
        <w:rPr>
          <w:rFonts w:ascii="Times New Roman" w:eastAsia="Roman Unicode" w:hAnsi="Times New Roman" w:cs="Times New Roman"/>
          <w:sz w:val="22"/>
        </w:rPr>
        <w:t>a</w:t>
      </w:r>
      <w:r w:rsidRPr="00064ABE">
        <w:rPr>
          <w:rFonts w:ascii="Times New Roman" w:hAnsi="Times New Roman" w:cs="Times New Roman"/>
          <w:sz w:val="22"/>
        </w:rPr>
        <w:t>23-9</w:t>
      </w:r>
      <w:r w:rsidRPr="00064ABE">
        <w:rPr>
          <w:rFonts w:ascii="Times New Roman" w:hAnsi="Times New Roman" w:cs="Times New Roman"/>
          <w:sz w:val="22"/>
        </w:rPr>
        <w:t>）、《大智度論》卷</w:t>
      </w:r>
      <w:r w:rsidRPr="00064ABE">
        <w:rPr>
          <w:rFonts w:ascii="Times New Roman" w:hAnsi="Times New Roman" w:cs="Times New Roman"/>
          <w:sz w:val="22"/>
        </w:rPr>
        <w:t>44</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378</w:t>
      </w:r>
      <w:r w:rsidRPr="00064ABE">
        <w:rPr>
          <w:rFonts w:ascii="Times New Roman" w:eastAsia="Roman Unicode" w:hAnsi="Times New Roman" w:cs="Times New Roman"/>
          <w:sz w:val="22"/>
        </w:rPr>
        <w:t>b</w:t>
      </w:r>
      <w:r w:rsidRPr="00064ABE">
        <w:rPr>
          <w:rFonts w:ascii="Times New Roman" w:hAnsi="Times New Roman" w:cs="Times New Roman"/>
          <w:sz w:val="22"/>
        </w:rPr>
        <w:t>-379</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hAnsi="Times New Roman" w:cs="Times New Roman"/>
          <w:sz w:val="22"/>
          <w:lang w:val="zh-TW"/>
        </w:rPr>
        <w:t>主要在說明魔是惡知識。</w:t>
      </w:r>
    </w:p>
    <w:p w:rsidR="000B105D" w:rsidRPr="00064ABE" w:rsidRDefault="000B105D"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2</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31</w:t>
      </w:r>
      <w:r>
        <w:rPr>
          <w:rFonts w:ascii="Times New Roman" w:hAnsi="Times New Roman" w:cs="Times New Roman"/>
          <w:sz w:val="22"/>
          <w:lang w:val="zh-TW"/>
        </w:rPr>
        <w:t xml:space="preserve"> </w:t>
      </w:r>
      <w:r w:rsidRPr="00064ABE">
        <w:rPr>
          <w:rFonts w:ascii="Times New Roman" w:hAnsi="Times New Roman" w:cs="Times New Roman"/>
          <w:sz w:val="22"/>
          <w:lang w:val="zh-TW"/>
        </w:rPr>
        <w:t>滅諍品〉：</w:t>
      </w:r>
      <w:r w:rsidRPr="00064ABE">
        <w:rPr>
          <w:rFonts w:ascii="Times New Roman" w:hAnsi="Times New Roman" w:cs="Times New Roman"/>
          <w:sz w:val="22"/>
        </w:rPr>
        <w:t>《摩訶般若波羅蜜經》卷</w:t>
      </w:r>
      <w:r w:rsidRPr="00064ABE">
        <w:rPr>
          <w:rFonts w:ascii="Times New Roman" w:hAnsi="Times New Roman" w:cs="Times New Roman"/>
          <w:sz w:val="22"/>
        </w:rPr>
        <w:t>8</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281</w:t>
      </w:r>
      <w:r w:rsidRPr="00064ABE">
        <w:rPr>
          <w:rFonts w:ascii="Times New Roman" w:eastAsia="Roman Unicode" w:hAnsi="Times New Roman" w:cs="Times New Roman"/>
          <w:sz w:val="22"/>
        </w:rPr>
        <w:t>a</w:t>
      </w:r>
      <w:r w:rsidRPr="00064ABE">
        <w:rPr>
          <w:rFonts w:ascii="Times New Roman" w:hAnsi="Times New Roman" w:cs="Times New Roman"/>
          <w:sz w:val="22"/>
        </w:rPr>
        <w:t>10-29</w:t>
      </w:r>
      <w:r w:rsidRPr="00064ABE">
        <w:rPr>
          <w:rFonts w:ascii="Times New Roman" w:hAnsi="Times New Roman" w:cs="Times New Roman"/>
          <w:sz w:val="22"/>
        </w:rPr>
        <w:t>）、《大智度論》卷</w:t>
      </w:r>
      <w:r w:rsidRPr="00064ABE">
        <w:rPr>
          <w:rFonts w:ascii="Times New Roman" w:hAnsi="Times New Roman" w:cs="Times New Roman"/>
          <w:sz w:val="22"/>
        </w:rPr>
        <w:t>56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460</w:t>
      </w:r>
      <w:r w:rsidRPr="00064ABE">
        <w:rPr>
          <w:rFonts w:ascii="Times New Roman" w:eastAsia="Roman Unicode" w:hAnsi="Times New Roman" w:cs="Times New Roman"/>
          <w:sz w:val="22"/>
        </w:rPr>
        <w:t>b</w:t>
      </w:r>
      <w:r w:rsidRPr="00064ABE">
        <w:rPr>
          <w:rFonts w:ascii="Times New Roman" w:hAnsi="Times New Roman" w:cs="Times New Roman"/>
          <w:sz w:val="22"/>
        </w:rPr>
        <w:t>20-461</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hAnsi="Times New Roman" w:cs="Times New Roman"/>
          <w:sz w:val="22"/>
          <w:lang w:val="zh-TW"/>
        </w:rPr>
        <w:t>若魔若魔民等欲破壞菩薩般若波羅蜜心，終不如願。</w:t>
      </w:r>
    </w:p>
    <w:p w:rsidR="000B105D" w:rsidRPr="00064ABE" w:rsidRDefault="000B105D"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3</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35</w:t>
      </w:r>
      <w:r>
        <w:rPr>
          <w:rFonts w:ascii="Times New Roman" w:hAnsi="Times New Roman" w:cs="Times New Roman"/>
          <w:sz w:val="22"/>
          <w:lang w:val="zh-TW"/>
        </w:rPr>
        <w:t xml:space="preserve"> </w:t>
      </w:r>
      <w:r w:rsidRPr="00064ABE">
        <w:rPr>
          <w:rFonts w:ascii="Times New Roman" w:hAnsi="Times New Roman" w:cs="Times New Roman"/>
          <w:sz w:val="22"/>
        </w:rPr>
        <w:t>梵志</w:t>
      </w:r>
      <w:r w:rsidRPr="00064ABE">
        <w:rPr>
          <w:rFonts w:ascii="Times New Roman" w:hAnsi="Times New Roman" w:cs="Times New Roman"/>
          <w:sz w:val="22"/>
          <w:lang w:val="zh-TW"/>
        </w:rPr>
        <w:t>品〉（遣異品）：</w:t>
      </w:r>
      <w:r w:rsidRPr="00064ABE">
        <w:rPr>
          <w:rFonts w:ascii="Times New Roman" w:hAnsi="Times New Roman" w:cs="Times New Roman"/>
          <w:sz w:val="22"/>
        </w:rPr>
        <w:t>《摩訶般若波羅蜜經》卷</w:t>
      </w:r>
      <w:r w:rsidRPr="00064ABE">
        <w:rPr>
          <w:rFonts w:ascii="Times New Roman" w:hAnsi="Times New Roman" w:cs="Times New Roman"/>
          <w:sz w:val="22"/>
        </w:rPr>
        <w:t>9</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287</w:t>
      </w:r>
      <w:r w:rsidRPr="00064ABE">
        <w:rPr>
          <w:rFonts w:ascii="Times New Roman" w:eastAsia="Roman Unicode" w:hAnsi="Times New Roman" w:cs="Times New Roman"/>
          <w:sz w:val="22"/>
        </w:rPr>
        <w:t>b</w:t>
      </w:r>
      <w:r w:rsidRPr="00064ABE">
        <w:rPr>
          <w:rFonts w:ascii="Times New Roman" w:hAnsi="Times New Roman" w:cs="Times New Roman"/>
          <w:sz w:val="22"/>
        </w:rPr>
        <w:t>11-</w:t>
      </w:r>
      <w:r w:rsidRPr="00064ABE">
        <w:rPr>
          <w:rFonts w:ascii="Times New Roman" w:eastAsia="Roman Unicode" w:hAnsi="Times New Roman" w:cs="Times New Roman"/>
          <w:sz w:val="22"/>
        </w:rPr>
        <w:t>c</w:t>
      </w:r>
      <w:r w:rsidRPr="00064ABE">
        <w:rPr>
          <w:rFonts w:ascii="Times New Roman" w:hAnsi="Times New Roman" w:cs="Times New Roman"/>
          <w:sz w:val="22"/>
        </w:rPr>
        <w:t>3</w:t>
      </w:r>
      <w:r w:rsidRPr="00064ABE">
        <w:rPr>
          <w:rFonts w:ascii="Times New Roman" w:hAnsi="Times New Roman" w:cs="Times New Roman"/>
          <w:sz w:val="22"/>
        </w:rPr>
        <w:t>）、《大智度論》卷</w:t>
      </w:r>
      <w:r w:rsidRPr="00064ABE">
        <w:rPr>
          <w:rFonts w:ascii="Times New Roman" w:hAnsi="Times New Roman" w:cs="Times New Roman"/>
          <w:sz w:val="22"/>
        </w:rPr>
        <w:t>58</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470</w:t>
      </w:r>
      <w:r w:rsidRPr="00064ABE">
        <w:rPr>
          <w:rFonts w:ascii="Times New Roman" w:eastAsia="Roman Unicode" w:hAnsi="Times New Roman" w:cs="Times New Roman"/>
          <w:sz w:val="22"/>
        </w:rPr>
        <w:t>b</w:t>
      </w:r>
      <w:r w:rsidRPr="00064ABE">
        <w:rPr>
          <w:rFonts w:ascii="Times New Roman" w:hAnsi="Times New Roman" w:cs="Times New Roman"/>
          <w:sz w:val="22"/>
        </w:rPr>
        <w:t>8-19</w:t>
      </w:r>
      <w:r w:rsidRPr="00064ABE">
        <w:rPr>
          <w:rFonts w:ascii="Times New Roman" w:hAnsi="Times New Roman" w:cs="Times New Roman"/>
          <w:sz w:val="22"/>
        </w:rPr>
        <w:t>），</w:t>
      </w:r>
      <w:r w:rsidRPr="00064ABE">
        <w:rPr>
          <w:rFonts w:ascii="Times New Roman" w:hAnsi="Times New Roman" w:cs="Times New Roman"/>
          <w:sz w:val="22"/>
          <w:lang w:val="zh-TW"/>
        </w:rPr>
        <w:t>說明惡魔欲求佛短。</w:t>
      </w:r>
    </w:p>
    <w:p w:rsidR="000B105D" w:rsidRPr="00064ABE" w:rsidRDefault="000B105D"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4</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41</w:t>
      </w:r>
      <w:r>
        <w:rPr>
          <w:rFonts w:ascii="Times New Roman" w:hAnsi="Times New Roman" w:cs="Times New Roman"/>
          <w:sz w:val="22"/>
          <w:lang w:val="zh-TW"/>
        </w:rPr>
        <w:t xml:space="preserve"> </w:t>
      </w:r>
      <w:r w:rsidRPr="00064ABE">
        <w:rPr>
          <w:rFonts w:ascii="Times New Roman" w:hAnsi="Times New Roman" w:cs="Times New Roman"/>
          <w:sz w:val="22"/>
          <w:lang w:val="zh-TW"/>
        </w:rPr>
        <w:t>信毀品〉（泥犁品）：</w:t>
      </w:r>
      <w:r w:rsidRPr="00064ABE">
        <w:rPr>
          <w:rFonts w:ascii="Times New Roman" w:hAnsi="Times New Roman" w:cs="Times New Roman"/>
          <w:sz w:val="22"/>
        </w:rPr>
        <w:t>《摩訶般若波羅蜜經》卷</w:t>
      </w:r>
      <w:r w:rsidRPr="00064ABE">
        <w:rPr>
          <w:rFonts w:ascii="Times New Roman" w:hAnsi="Times New Roman" w:cs="Times New Roman"/>
          <w:sz w:val="22"/>
        </w:rPr>
        <w:t>11</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305</w:t>
      </w:r>
      <w:r w:rsidRPr="00064ABE">
        <w:rPr>
          <w:rFonts w:ascii="Times New Roman" w:eastAsia="Roman Unicode" w:hAnsi="Times New Roman" w:cs="Times New Roman"/>
          <w:sz w:val="22"/>
        </w:rPr>
        <w:t>b</w:t>
      </w:r>
      <w:r w:rsidRPr="00064ABE">
        <w:rPr>
          <w:rFonts w:ascii="Times New Roman" w:hAnsi="Times New Roman" w:cs="Times New Roman"/>
          <w:sz w:val="22"/>
        </w:rPr>
        <w:t>14-</w:t>
      </w:r>
      <w:r w:rsidRPr="00064ABE">
        <w:rPr>
          <w:rFonts w:ascii="Times New Roman" w:eastAsia="Roman Unicode" w:hAnsi="Times New Roman" w:cs="Times New Roman"/>
          <w:sz w:val="22"/>
        </w:rPr>
        <w:t>c</w:t>
      </w:r>
      <w:r w:rsidRPr="00064ABE">
        <w:rPr>
          <w:rFonts w:ascii="Times New Roman" w:hAnsi="Times New Roman" w:cs="Times New Roman"/>
          <w:sz w:val="22"/>
        </w:rPr>
        <w:t>3</w:t>
      </w:r>
      <w:r w:rsidRPr="00064ABE">
        <w:rPr>
          <w:rFonts w:ascii="Times New Roman" w:hAnsi="Times New Roman" w:cs="Times New Roman"/>
          <w:sz w:val="22"/>
        </w:rPr>
        <w:t>）、《大智度論》卷</w:t>
      </w:r>
      <w:r w:rsidRPr="00064ABE">
        <w:rPr>
          <w:rFonts w:ascii="Times New Roman" w:hAnsi="Times New Roman" w:cs="Times New Roman"/>
          <w:sz w:val="22"/>
        </w:rPr>
        <w:t>63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503</w:t>
      </w:r>
      <w:r w:rsidRPr="00064ABE">
        <w:rPr>
          <w:rFonts w:ascii="Times New Roman" w:eastAsia="Roman Unicode" w:hAnsi="Times New Roman" w:cs="Times New Roman"/>
          <w:sz w:val="22"/>
        </w:rPr>
        <w:t>b</w:t>
      </w:r>
      <w:r w:rsidRPr="00064ABE">
        <w:rPr>
          <w:rFonts w:ascii="Times New Roman" w:hAnsi="Times New Roman" w:cs="Times New Roman"/>
          <w:sz w:val="22"/>
        </w:rPr>
        <w:t>10-12</w:t>
      </w:r>
      <w:r w:rsidRPr="00064ABE">
        <w:rPr>
          <w:rFonts w:ascii="Times New Roman" w:hAnsi="Times New Roman" w:cs="Times New Roman"/>
          <w:sz w:val="22"/>
        </w:rPr>
        <w:t>），</w:t>
      </w:r>
      <w:r w:rsidRPr="00064ABE">
        <w:rPr>
          <w:rFonts w:ascii="Times New Roman" w:hAnsi="Times New Roman" w:cs="Times New Roman"/>
          <w:sz w:val="22"/>
          <w:lang w:val="zh-TW"/>
        </w:rPr>
        <w:t>愚癡之人毀呰般若波羅蜜之第一種因緣。</w:t>
      </w:r>
    </w:p>
    <w:p w:rsidR="000B105D" w:rsidRPr="00064ABE" w:rsidRDefault="000B105D"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5</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55</w:t>
      </w:r>
      <w:r>
        <w:rPr>
          <w:rFonts w:ascii="Times New Roman" w:hAnsi="Times New Roman" w:cs="Times New Roman"/>
          <w:sz w:val="22"/>
          <w:lang w:val="zh-TW"/>
        </w:rPr>
        <w:t xml:space="preserve"> </w:t>
      </w:r>
      <w:r w:rsidRPr="00064ABE">
        <w:rPr>
          <w:rFonts w:ascii="Times New Roman" w:hAnsi="Times New Roman" w:cs="Times New Roman"/>
          <w:sz w:val="22"/>
          <w:lang w:val="zh-TW"/>
        </w:rPr>
        <w:t>不退品〉（阿鞞跋致品）：</w:t>
      </w:r>
      <w:r w:rsidRPr="00064ABE">
        <w:rPr>
          <w:rFonts w:ascii="Times New Roman" w:hAnsi="Times New Roman" w:cs="Times New Roman"/>
          <w:sz w:val="22"/>
        </w:rPr>
        <w:t>《摩訶般若波羅蜜經》卷</w:t>
      </w:r>
      <w:r w:rsidRPr="00064ABE">
        <w:rPr>
          <w:rFonts w:ascii="Times New Roman" w:hAnsi="Times New Roman" w:cs="Times New Roman"/>
          <w:sz w:val="22"/>
        </w:rPr>
        <w:t>16</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340</w:t>
      </w:r>
      <w:r w:rsidRPr="00064ABE">
        <w:rPr>
          <w:rFonts w:ascii="Times New Roman" w:eastAsia="Roman Unicode" w:hAnsi="Times New Roman" w:cs="Times New Roman"/>
          <w:sz w:val="22"/>
        </w:rPr>
        <w:t>a</w:t>
      </w:r>
      <w:r w:rsidRPr="00064ABE">
        <w:rPr>
          <w:rFonts w:ascii="Times New Roman" w:hAnsi="Times New Roman" w:cs="Times New Roman"/>
          <w:sz w:val="22"/>
        </w:rPr>
        <w:t>23-341</w:t>
      </w:r>
      <w:r w:rsidRPr="00064ABE">
        <w:rPr>
          <w:rFonts w:ascii="Times New Roman" w:eastAsia="Roman Unicode" w:hAnsi="Times New Roman" w:cs="Times New Roman"/>
          <w:sz w:val="22"/>
        </w:rPr>
        <w:t>a</w:t>
      </w:r>
      <w:r w:rsidRPr="00064ABE">
        <w:rPr>
          <w:rFonts w:ascii="Times New Roman" w:hAnsi="Times New Roman" w:cs="Times New Roman"/>
          <w:sz w:val="22"/>
        </w:rPr>
        <w:t>25</w:t>
      </w:r>
      <w:r w:rsidRPr="00064ABE">
        <w:rPr>
          <w:rFonts w:ascii="Times New Roman" w:hAnsi="Times New Roman" w:cs="Times New Roman"/>
          <w:sz w:val="22"/>
        </w:rPr>
        <w:t>）、《大智度論》卷</w:t>
      </w:r>
      <w:r w:rsidRPr="00064ABE">
        <w:rPr>
          <w:rFonts w:ascii="Times New Roman" w:hAnsi="Times New Roman" w:cs="Times New Roman"/>
          <w:sz w:val="22"/>
        </w:rPr>
        <w:t>73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572</w:t>
      </w:r>
      <w:r w:rsidRPr="00064ABE">
        <w:rPr>
          <w:rFonts w:ascii="Times New Roman" w:eastAsia="Roman Unicode" w:hAnsi="Times New Roman" w:cs="Times New Roman"/>
          <w:sz w:val="22"/>
        </w:rPr>
        <w:t>c</w:t>
      </w:r>
      <w:r w:rsidRPr="00064ABE">
        <w:rPr>
          <w:rFonts w:ascii="Times New Roman" w:hAnsi="Times New Roman" w:cs="Times New Roman"/>
          <w:sz w:val="22"/>
        </w:rPr>
        <w:t>22-573</w:t>
      </w:r>
      <w:r w:rsidRPr="00064ABE">
        <w:rPr>
          <w:rFonts w:ascii="Times New Roman" w:eastAsia="Roman Unicode" w:hAnsi="Times New Roman" w:cs="Times New Roman"/>
          <w:sz w:val="22"/>
        </w:rPr>
        <w:t>c</w:t>
      </w:r>
      <w:r w:rsidRPr="00064ABE">
        <w:rPr>
          <w:rFonts w:ascii="Times New Roman" w:hAnsi="Times New Roman" w:cs="Times New Roman"/>
          <w:sz w:val="22"/>
        </w:rPr>
        <w:t>13</w:t>
      </w:r>
      <w:r w:rsidRPr="00064ABE">
        <w:rPr>
          <w:rFonts w:ascii="Times New Roman" w:hAnsi="Times New Roman" w:cs="Times New Roman"/>
          <w:sz w:val="22"/>
        </w:rPr>
        <w:t>）</w:t>
      </w:r>
      <w:r w:rsidRPr="00064ABE">
        <w:rPr>
          <w:rFonts w:ascii="Times New Roman" w:hAnsi="Times New Roman" w:cs="Times New Roman"/>
          <w:sz w:val="22"/>
          <w:lang w:val="zh-TW"/>
        </w:rPr>
        <w:t>。</w:t>
      </w:r>
    </w:p>
    <w:p w:rsidR="000B105D" w:rsidRPr="00064ABE" w:rsidRDefault="000B105D" w:rsidP="00064ABE">
      <w:pPr>
        <w:autoSpaceDE w:val="0"/>
        <w:autoSpaceDN w:val="0"/>
        <w:adjustRightInd w:val="0"/>
        <w:snapToGrid w:val="0"/>
        <w:ind w:leftChars="135" w:left="863" w:hangingChars="245" w:hanging="539"/>
        <w:jc w:val="both"/>
        <w:rPr>
          <w:rFonts w:ascii="Times New Roman" w:hAnsi="Times New Roman" w:cs="Times New Roman"/>
          <w:sz w:val="22"/>
        </w:rPr>
      </w:pPr>
      <w:r w:rsidRPr="00064ABE">
        <w:rPr>
          <w:rFonts w:ascii="Times New Roman" w:hAnsi="Times New Roman" w:cs="Times New Roman"/>
          <w:sz w:val="22"/>
          <w:lang w:val="zh-TW"/>
        </w:rPr>
        <w:t>（</w:t>
      </w:r>
      <w:r w:rsidRPr="00064ABE">
        <w:rPr>
          <w:rFonts w:ascii="Times New Roman" w:hAnsi="Times New Roman" w:cs="Times New Roman"/>
          <w:sz w:val="22"/>
          <w:lang w:val="zh-TW"/>
        </w:rPr>
        <w:t>6</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56</w:t>
      </w:r>
      <w:r>
        <w:rPr>
          <w:rFonts w:ascii="Times New Roman" w:hAnsi="Times New Roman" w:cs="Times New Roman"/>
          <w:sz w:val="22"/>
          <w:lang w:val="zh-TW"/>
        </w:rPr>
        <w:t xml:space="preserve"> </w:t>
      </w:r>
      <w:r w:rsidRPr="00064ABE">
        <w:rPr>
          <w:rFonts w:ascii="Times New Roman" w:hAnsi="Times New Roman" w:cs="Times New Roman"/>
          <w:sz w:val="22"/>
        </w:rPr>
        <w:t>堅固</w:t>
      </w:r>
      <w:r w:rsidRPr="00064ABE">
        <w:rPr>
          <w:rFonts w:ascii="Times New Roman" w:hAnsi="Times New Roman" w:cs="Times New Roman"/>
          <w:sz w:val="22"/>
          <w:lang w:val="zh-TW"/>
        </w:rPr>
        <w:t>品〉（轉不轉品）：</w:t>
      </w:r>
      <w:r w:rsidRPr="00064ABE">
        <w:rPr>
          <w:rFonts w:ascii="Times New Roman" w:hAnsi="Times New Roman" w:cs="Times New Roman"/>
          <w:sz w:val="22"/>
        </w:rPr>
        <w:t>《摩訶般若波羅蜜經》卷</w:t>
      </w:r>
      <w:r w:rsidRPr="00064ABE">
        <w:rPr>
          <w:rFonts w:ascii="Times New Roman" w:hAnsi="Times New Roman" w:cs="Times New Roman"/>
          <w:sz w:val="22"/>
        </w:rPr>
        <w:t>16</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341b14-c13</w:t>
      </w:r>
      <w:r w:rsidRPr="00064ABE">
        <w:rPr>
          <w:rFonts w:ascii="Times New Roman" w:hAnsi="Times New Roman" w:cs="Times New Roman"/>
          <w:sz w:val="22"/>
        </w:rPr>
        <w:t>；</w:t>
      </w:r>
      <w:smartTag w:uri="urn:schemas-microsoft-com:office:smarttags" w:element="chmetcnv">
        <w:smartTagPr>
          <w:attr w:name="UnitName" w:val="a"/>
          <w:attr w:name="SourceValue" w:val="342"/>
          <w:attr w:name="HasSpace" w:val="False"/>
          <w:attr w:name="Negative" w:val="False"/>
          <w:attr w:name="NumberType" w:val="1"/>
          <w:attr w:name="TCSC" w:val="0"/>
        </w:smartTagPr>
        <w:r w:rsidRPr="00064ABE">
          <w:rPr>
            <w:rFonts w:ascii="Times New Roman" w:hAnsi="Times New Roman" w:cs="Times New Roman"/>
            <w:sz w:val="22"/>
            <w:lang w:val="zh-TW"/>
          </w:rPr>
          <w:t>342a</w:t>
        </w:r>
      </w:smartTag>
      <w:r w:rsidRPr="00064ABE">
        <w:rPr>
          <w:rFonts w:ascii="Times New Roman" w:hAnsi="Times New Roman" w:cs="Times New Roman"/>
          <w:sz w:val="22"/>
          <w:lang w:val="zh-TW"/>
        </w:rPr>
        <w:t>22-29</w:t>
      </w:r>
      <w:r w:rsidRPr="00064ABE">
        <w:rPr>
          <w:rFonts w:ascii="Times New Roman" w:hAnsi="Times New Roman" w:cs="Times New Roman"/>
          <w:sz w:val="22"/>
          <w:lang w:val="zh-TW"/>
        </w:rPr>
        <w:t>；</w:t>
      </w:r>
      <w:smartTag w:uri="urn:schemas-microsoft-com:office:smarttags" w:element="chmetcnv">
        <w:smartTagPr>
          <w:attr w:name="UnitName" w:val="C"/>
          <w:attr w:name="SourceValue" w:val="342"/>
          <w:attr w:name="HasSpace" w:val="False"/>
          <w:attr w:name="Negative" w:val="False"/>
          <w:attr w:name="NumberType" w:val="1"/>
          <w:attr w:name="TCSC" w:val="0"/>
        </w:smartTagPr>
        <w:r w:rsidRPr="00064ABE">
          <w:rPr>
            <w:rFonts w:ascii="Times New Roman" w:hAnsi="Times New Roman" w:cs="Times New Roman"/>
            <w:sz w:val="22"/>
            <w:lang w:val="zh-TW"/>
          </w:rPr>
          <w:t>342c</w:t>
        </w:r>
      </w:smartTag>
      <w:r w:rsidRPr="00064ABE">
        <w:rPr>
          <w:rFonts w:ascii="Times New Roman" w:hAnsi="Times New Roman" w:cs="Times New Roman"/>
          <w:sz w:val="22"/>
          <w:lang w:val="zh-TW"/>
        </w:rPr>
        <w:t>21-343b18</w:t>
      </w:r>
      <w:r w:rsidRPr="00064ABE">
        <w:rPr>
          <w:rFonts w:ascii="Times New Roman" w:hAnsi="Times New Roman" w:cs="Times New Roman"/>
          <w:sz w:val="22"/>
        </w:rPr>
        <w:t>）、《大智度論》卷</w:t>
      </w:r>
      <w:r w:rsidRPr="00064ABE">
        <w:rPr>
          <w:rFonts w:ascii="Times New Roman" w:hAnsi="Times New Roman" w:cs="Times New Roman"/>
          <w:sz w:val="22"/>
        </w:rPr>
        <w:t>73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574</w:t>
      </w:r>
      <w:r w:rsidRPr="00064ABE">
        <w:rPr>
          <w:rFonts w:ascii="Times New Roman" w:eastAsia="Roman Unicode" w:hAnsi="Times New Roman" w:cs="Times New Roman"/>
          <w:sz w:val="22"/>
        </w:rPr>
        <w:t>c</w:t>
      </w:r>
      <w:r w:rsidRPr="00064ABE">
        <w:rPr>
          <w:rFonts w:ascii="Times New Roman" w:hAnsi="Times New Roman" w:cs="Times New Roman"/>
          <w:sz w:val="22"/>
        </w:rPr>
        <w:t>9-</w:t>
      </w:r>
      <w:r w:rsidRPr="00064ABE">
        <w:rPr>
          <w:rFonts w:ascii="Times New Roman" w:hAnsi="Times New Roman" w:cs="Times New Roman"/>
          <w:sz w:val="22"/>
          <w:lang w:val="zh-TW"/>
        </w:rPr>
        <w:t>575a11</w:t>
      </w:r>
      <w:r w:rsidRPr="00064ABE">
        <w:rPr>
          <w:rFonts w:ascii="Times New Roman" w:hAnsi="Times New Roman" w:cs="Times New Roman"/>
          <w:sz w:val="22"/>
          <w:lang w:val="zh-TW"/>
        </w:rPr>
        <w:t>；</w:t>
      </w:r>
      <w:r w:rsidRPr="00064ABE">
        <w:rPr>
          <w:rFonts w:ascii="Times New Roman" w:hAnsi="Times New Roman" w:cs="Times New Roman"/>
          <w:sz w:val="22"/>
          <w:lang w:val="zh-TW"/>
        </w:rPr>
        <w:t>575b14-20</w:t>
      </w:r>
      <w:r w:rsidRPr="00064ABE">
        <w:rPr>
          <w:rFonts w:ascii="Times New Roman" w:hAnsi="Times New Roman" w:cs="Times New Roman"/>
          <w:sz w:val="22"/>
          <w:lang w:val="zh-TW"/>
        </w:rPr>
        <w:t>；</w:t>
      </w:r>
      <w:smartTag w:uri="urn:schemas-microsoft-com:office:smarttags" w:element="chmetcnv">
        <w:smartTagPr>
          <w:attr w:name="UnitName" w:val="C"/>
          <w:attr w:name="SourceValue" w:val="577"/>
          <w:attr w:name="HasSpace" w:val="False"/>
          <w:attr w:name="Negative" w:val="False"/>
          <w:attr w:name="NumberType" w:val="1"/>
          <w:attr w:name="TCSC" w:val="0"/>
        </w:smartTagPr>
        <w:r w:rsidRPr="00064ABE">
          <w:rPr>
            <w:rFonts w:ascii="Times New Roman" w:hAnsi="Times New Roman" w:cs="Times New Roman"/>
            <w:sz w:val="22"/>
            <w:lang w:val="zh-TW"/>
          </w:rPr>
          <w:t>577c</w:t>
        </w:r>
      </w:smartTag>
      <w:r w:rsidRPr="00064ABE">
        <w:rPr>
          <w:rFonts w:ascii="Times New Roman" w:hAnsi="Times New Roman" w:cs="Times New Roman"/>
          <w:sz w:val="22"/>
          <w:lang w:val="zh-TW"/>
        </w:rPr>
        <w:t>4-578a27</w:t>
      </w:r>
      <w:r w:rsidRPr="00064ABE">
        <w:rPr>
          <w:rFonts w:ascii="Times New Roman" w:hAnsi="Times New Roman" w:cs="Times New Roman"/>
          <w:sz w:val="22"/>
        </w:rPr>
        <w:t>）。</w:t>
      </w:r>
    </w:p>
    <w:p w:rsidR="000B105D" w:rsidRPr="00064ABE" w:rsidRDefault="000B105D"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7</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61</w:t>
      </w:r>
      <w:r>
        <w:rPr>
          <w:rFonts w:ascii="Times New Roman" w:hAnsi="Times New Roman" w:cs="Times New Roman"/>
          <w:sz w:val="22"/>
          <w:lang w:val="zh-TW"/>
        </w:rPr>
        <w:t xml:space="preserve"> </w:t>
      </w:r>
      <w:r w:rsidRPr="00064ABE">
        <w:rPr>
          <w:rFonts w:ascii="Times New Roman" w:hAnsi="Times New Roman" w:cs="Times New Roman"/>
          <w:sz w:val="22"/>
          <w:lang w:val="zh-TW"/>
        </w:rPr>
        <w:t>夢誓品〉：</w:t>
      </w:r>
      <w:r w:rsidRPr="00064ABE">
        <w:rPr>
          <w:rFonts w:ascii="Times New Roman" w:hAnsi="Times New Roman" w:cs="Times New Roman"/>
          <w:sz w:val="22"/>
        </w:rPr>
        <w:t>《摩訶般若波羅蜜經》卷</w:t>
      </w:r>
      <w:r w:rsidRPr="00064ABE">
        <w:rPr>
          <w:rFonts w:ascii="Times New Roman" w:hAnsi="Times New Roman" w:cs="Times New Roman"/>
          <w:sz w:val="22"/>
        </w:rPr>
        <w:t>18</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352</w:t>
      </w:r>
      <w:r w:rsidRPr="00064ABE">
        <w:rPr>
          <w:rFonts w:ascii="Times New Roman" w:eastAsia="Roman Unicode" w:hAnsi="Times New Roman" w:cs="Times New Roman"/>
          <w:sz w:val="22"/>
        </w:rPr>
        <w:t>b</w:t>
      </w:r>
      <w:r w:rsidRPr="00064ABE">
        <w:rPr>
          <w:rFonts w:ascii="Times New Roman" w:hAnsi="Times New Roman" w:cs="Times New Roman"/>
          <w:sz w:val="22"/>
        </w:rPr>
        <w:t>11-353</w:t>
      </w:r>
      <w:r w:rsidRPr="00064ABE">
        <w:rPr>
          <w:rFonts w:ascii="Times New Roman" w:eastAsia="Roman Unicode" w:hAnsi="Times New Roman" w:cs="Times New Roman"/>
          <w:sz w:val="22"/>
        </w:rPr>
        <w:t>c</w:t>
      </w:r>
      <w:r w:rsidRPr="00064ABE">
        <w:rPr>
          <w:rFonts w:ascii="Times New Roman" w:hAnsi="Times New Roman" w:cs="Times New Roman"/>
          <w:sz w:val="22"/>
        </w:rPr>
        <w:t>9</w:t>
      </w:r>
      <w:r w:rsidRPr="00064ABE">
        <w:rPr>
          <w:rFonts w:ascii="Times New Roman" w:hAnsi="Times New Roman" w:cs="Times New Roman"/>
          <w:sz w:val="22"/>
        </w:rPr>
        <w:t>）、《大智度論》卷</w:t>
      </w:r>
      <w:r w:rsidRPr="00064ABE">
        <w:rPr>
          <w:rFonts w:ascii="Times New Roman" w:hAnsi="Times New Roman" w:cs="Times New Roman"/>
          <w:sz w:val="22"/>
        </w:rPr>
        <w:t>76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595</w:t>
      </w:r>
      <w:r w:rsidRPr="00064ABE">
        <w:rPr>
          <w:rFonts w:ascii="Times New Roman" w:eastAsia="Roman Unicode" w:hAnsi="Times New Roman" w:cs="Times New Roman"/>
          <w:sz w:val="22"/>
        </w:rPr>
        <w:t>b</w:t>
      </w:r>
      <w:r w:rsidRPr="00064ABE">
        <w:rPr>
          <w:rFonts w:ascii="Times New Roman" w:hAnsi="Times New Roman" w:cs="Times New Roman"/>
          <w:sz w:val="22"/>
        </w:rPr>
        <w:t>24-596</w:t>
      </w:r>
      <w:r w:rsidRPr="00064ABE">
        <w:rPr>
          <w:rFonts w:ascii="Times New Roman" w:eastAsia="Roman Unicode" w:hAnsi="Times New Roman" w:cs="Times New Roman"/>
          <w:sz w:val="22"/>
        </w:rPr>
        <w:t>c</w:t>
      </w:r>
      <w:r w:rsidRPr="00064ABE">
        <w:rPr>
          <w:rFonts w:ascii="Times New Roman" w:hAnsi="Times New Roman" w:cs="Times New Roman"/>
          <w:sz w:val="22"/>
        </w:rPr>
        <w:t>18</w:t>
      </w:r>
      <w:r w:rsidRPr="00064ABE">
        <w:rPr>
          <w:rFonts w:ascii="Times New Roman" w:hAnsi="Times New Roman" w:cs="Times New Roman"/>
          <w:sz w:val="22"/>
        </w:rPr>
        <w:t>）。</w:t>
      </w:r>
    </w:p>
    <w:p w:rsidR="000B105D" w:rsidRPr="00064ABE" w:rsidRDefault="000B105D"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8</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62</w:t>
      </w:r>
      <w:r>
        <w:rPr>
          <w:rFonts w:ascii="Times New Roman" w:hAnsi="Times New Roman" w:cs="Times New Roman"/>
          <w:sz w:val="22"/>
          <w:lang w:val="zh-TW"/>
        </w:rPr>
        <w:t xml:space="preserve"> </w:t>
      </w:r>
      <w:r w:rsidRPr="00064ABE">
        <w:rPr>
          <w:rFonts w:ascii="Times New Roman" w:hAnsi="Times New Roman" w:cs="Times New Roman"/>
          <w:sz w:val="22"/>
          <w:lang w:val="zh-TW"/>
        </w:rPr>
        <w:t>魔愁品〉（同學品）：</w:t>
      </w:r>
      <w:r w:rsidRPr="00064ABE">
        <w:rPr>
          <w:rFonts w:ascii="Times New Roman" w:hAnsi="Times New Roman" w:cs="Times New Roman"/>
          <w:sz w:val="22"/>
        </w:rPr>
        <w:t>《摩訶般若波羅蜜經》卷</w:t>
      </w:r>
      <w:r w:rsidRPr="00064ABE">
        <w:rPr>
          <w:rFonts w:ascii="Times New Roman" w:hAnsi="Times New Roman" w:cs="Times New Roman"/>
          <w:sz w:val="22"/>
        </w:rPr>
        <w:t>19</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356</w:t>
      </w:r>
      <w:r w:rsidRPr="00064ABE">
        <w:rPr>
          <w:rFonts w:ascii="Times New Roman" w:eastAsia="Roman Unicode" w:hAnsi="Times New Roman" w:cs="Times New Roman"/>
          <w:sz w:val="22"/>
        </w:rPr>
        <w:t>b</w:t>
      </w:r>
      <w:r w:rsidRPr="00064ABE">
        <w:rPr>
          <w:rFonts w:ascii="Times New Roman" w:hAnsi="Times New Roman" w:cs="Times New Roman"/>
          <w:sz w:val="22"/>
        </w:rPr>
        <w:t>1-</w:t>
      </w:r>
      <w:r w:rsidRPr="00064ABE">
        <w:rPr>
          <w:rFonts w:ascii="Times New Roman" w:eastAsia="Roman Unicode" w:hAnsi="Times New Roman" w:cs="Times New Roman"/>
          <w:sz w:val="22"/>
        </w:rPr>
        <w:t>c</w:t>
      </w:r>
      <w:r w:rsidRPr="00064ABE">
        <w:rPr>
          <w:rFonts w:ascii="Times New Roman" w:hAnsi="Times New Roman" w:cs="Times New Roman"/>
          <w:sz w:val="22"/>
        </w:rPr>
        <w:t>13</w:t>
      </w:r>
      <w:r w:rsidRPr="00064ABE">
        <w:rPr>
          <w:rFonts w:ascii="Times New Roman" w:hAnsi="Times New Roman" w:cs="Times New Roman"/>
          <w:sz w:val="22"/>
        </w:rPr>
        <w:t>）、《大智度論》卷</w:t>
      </w:r>
      <w:r w:rsidRPr="00064ABE">
        <w:rPr>
          <w:rFonts w:ascii="Times New Roman" w:hAnsi="Times New Roman" w:cs="Times New Roman"/>
          <w:sz w:val="22"/>
        </w:rPr>
        <w:t>77</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603</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eastAsia="Roman Unicode" w:hAnsi="Times New Roman" w:cs="Times New Roman"/>
          <w:sz w:val="22"/>
        </w:rPr>
        <w:t>c</w:t>
      </w:r>
      <w:r w:rsidRPr="00064ABE">
        <w:rPr>
          <w:rFonts w:ascii="Times New Roman" w:hAnsi="Times New Roman" w:cs="Times New Roman"/>
          <w:sz w:val="22"/>
        </w:rPr>
        <w:t>）。</w:t>
      </w:r>
    </w:p>
    <w:p w:rsidR="000B105D" w:rsidRPr="00064ABE" w:rsidRDefault="000B105D"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9</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88</w:t>
      </w:r>
      <w:r>
        <w:rPr>
          <w:rFonts w:ascii="Times New Roman" w:hAnsi="Times New Roman" w:cs="Times New Roman"/>
          <w:sz w:val="22"/>
          <w:lang w:val="zh-TW"/>
        </w:rPr>
        <w:t xml:space="preserve"> </w:t>
      </w:r>
      <w:r w:rsidRPr="00064ABE">
        <w:rPr>
          <w:rFonts w:ascii="Times New Roman" w:hAnsi="Times New Roman" w:cs="Times New Roman"/>
          <w:sz w:val="22"/>
          <w:lang w:val="zh-TW"/>
        </w:rPr>
        <w:t>常啼品〉（薩陀波崙品）：</w:t>
      </w:r>
      <w:r w:rsidRPr="00064ABE">
        <w:rPr>
          <w:rFonts w:ascii="Times New Roman" w:hAnsi="Times New Roman" w:cs="Times New Roman"/>
          <w:sz w:val="22"/>
        </w:rPr>
        <w:t>《摩訶般若波羅蜜經》卷</w:t>
      </w:r>
      <w:r w:rsidRPr="00064ABE">
        <w:rPr>
          <w:rFonts w:ascii="Times New Roman" w:hAnsi="Times New Roman" w:cs="Times New Roman"/>
          <w:sz w:val="22"/>
        </w:rPr>
        <w:t>26</w:t>
      </w:r>
      <w:r w:rsidRPr="00064ABE">
        <w:rPr>
          <w:rFonts w:ascii="Times New Roman" w:hAnsi="Times New Roman" w:cs="Times New Roman"/>
          <w:sz w:val="22"/>
        </w:rPr>
        <w:t>〈</w:t>
      </w:r>
      <w:r w:rsidRPr="00064ABE">
        <w:rPr>
          <w:rFonts w:ascii="Times New Roman" w:hAnsi="Times New Roman" w:cs="Times New Roman" w:hint="eastAsia"/>
          <w:sz w:val="22"/>
        </w:rPr>
        <w:t>88</w:t>
      </w:r>
      <w:r w:rsidR="0039664E">
        <w:rPr>
          <w:rFonts w:ascii="Times New Roman" w:hAnsi="Times New Roman" w:cs="Times New Roman"/>
          <w:sz w:val="22"/>
        </w:rPr>
        <w:t xml:space="preserve"> </w:t>
      </w:r>
      <w:r w:rsidRPr="00064ABE">
        <w:rPr>
          <w:rFonts w:ascii="Times New Roman" w:hAnsi="Times New Roman" w:cs="Times New Roman"/>
          <w:sz w:val="22"/>
        </w:rPr>
        <w:t>常啼品〉（大正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426</w:t>
      </w:r>
      <w:r w:rsidRPr="00064ABE">
        <w:rPr>
          <w:rFonts w:ascii="Times New Roman" w:eastAsia="Roman Unicode" w:hAnsi="Times New Roman" w:cs="Times New Roman"/>
          <w:sz w:val="22"/>
        </w:rPr>
        <w:t>b</w:t>
      </w:r>
      <w:r w:rsidRPr="00064ABE">
        <w:rPr>
          <w:rFonts w:ascii="Times New Roman" w:hAnsi="Times New Roman" w:cs="Times New Roman"/>
          <w:sz w:val="22"/>
        </w:rPr>
        <w:t>28-418</w:t>
      </w:r>
      <w:r w:rsidRPr="00064ABE">
        <w:rPr>
          <w:rFonts w:ascii="Times New Roman" w:eastAsia="Roman Unicode" w:hAnsi="Times New Roman" w:cs="Times New Roman"/>
          <w:sz w:val="22"/>
        </w:rPr>
        <w:t>c</w:t>
      </w:r>
      <w:r w:rsidRPr="00064ABE">
        <w:rPr>
          <w:rFonts w:ascii="Times New Roman" w:hAnsi="Times New Roman" w:cs="Times New Roman"/>
          <w:sz w:val="22"/>
        </w:rPr>
        <w:t>19</w:t>
      </w:r>
      <w:r w:rsidRPr="00064ABE">
        <w:rPr>
          <w:rFonts w:ascii="Times New Roman" w:hAnsi="Times New Roman" w:cs="Times New Roman"/>
          <w:sz w:val="22"/>
        </w:rPr>
        <w:t>）、《大智度論》卷</w:t>
      </w:r>
      <w:r w:rsidRPr="00064ABE">
        <w:rPr>
          <w:rFonts w:ascii="Times New Roman" w:hAnsi="Times New Roman" w:cs="Times New Roman"/>
          <w:sz w:val="22"/>
        </w:rPr>
        <w:t>76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731</w:t>
      </w:r>
      <w:r w:rsidRPr="00064ABE">
        <w:rPr>
          <w:rFonts w:ascii="Times New Roman" w:eastAsia="Roman Unicode" w:hAnsi="Times New Roman" w:cs="Times New Roman"/>
          <w:sz w:val="22"/>
        </w:rPr>
        <w:t>b</w:t>
      </w:r>
      <w:r w:rsidRPr="00064ABE">
        <w:rPr>
          <w:rFonts w:ascii="Times New Roman" w:hAnsi="Times New Roman" w:cs="Times New Roman"/>
          <w:sz w:val="22"/>
        </w:rPr>
        <w:t>10-25</w:t>
      </w:r>
      <w:r w:rsidRPr="00064ABE">
        <w:rPr>
          <w:rFonts w:ascii="Times New Roman" w:hAnsi="Times New Roman" w:cs="Times New Roman"/>
          <w:sz w:val="22"/>
        </w:rPr>
        <w:t>；</w:t>
      </w:r>
      <w:r w:rsidRPr="00064ABE">
        <w:rPr>
          <w:rFonts w:ascii="Times New Roman" w:hAnsi="Times New Roman" w:cs="Times New Roman"/>
          <w:sz w:val="22"/>
          <w:lang w:val="zh-TW"/>
        </w:rPr>
        <w:t>738b13-26</w:t>
      </w:r>
      <w:r w:rsidRPr="00064ABE">
        <w:rPr>
          <w:rFonts w:ascii="Times New Roman" w:hAnsi="Times New Roman" w:cs="Times New Roman"/>
          <w:sz w:val="22"/>
        </w:rPr>
        <w:t>）。</w:t>
      </w:r>
    </w:p>
    <w:p w:rsidR="000B105D" w:rsidRPr="00064ABE" w:rsidRDefault="000B105D" w:rsidP="00064ABE">
      <w:pPr>
        <w:autoSpaceDE w:val="0"/>
        <w:autoSpaceDN w:val="0"/>
        <w:adjustRightInd w:val="0"/>
        <w:snapToGrid w:val="0"/>
        <w:ind w:leftChars="135" w:left="984" w:hangingChars="300" w:hanging="660"/>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10</w:t>
      </w:r>
      <w:r w:rsidRPr="00064ABE">
        <w:rPr>
          <w:rFonts w:ascii="Times New Roman" w:hAnsi="Times New Roman" w:cs="Times New Roman"/>
          <w:sz w:val="22"/>
          <w:lang w:val="zh-TW"/>
        </w:rPr>
        <w:t>）</w:t>
      </w:r>
      <w:r w:rsidRPr="00064ABE">
        <w:rPr>
          <w:rFonts w:ascii="Times New Roman" w:hAnsi="Times New Roman" w:cs="Times New Roman"/>
          <w:spacing w:val="4"/>
          <w:sz w:val="22"/>
          <w:lang w:val="zh-TW"/>
        </w:rPr>
        <w:t>〈</w:t>
      </w:r>
      <w:r w:rsidRPr="00064ABE">
        <w:rPr>
          <w:rFonts w:ascii="Times New Roman" w:hAnsi="Times New Roman" w:cs="Times New Roman" w:hint="eastAsia"/>
          <w:spacing w:val="4"/>
          <w:sz w:val="22"/>
          <w:lang w:val="zh-TW"/>
        </w:rPr>
        <w:t>89</w:t>
      </w:r>
      <w:r>
        <w:rPr>
          <w:rFonts w:ascii="Times New Roman" w:hAnsi="Times New Roman" w:cs="Times New Roman"/>
          <w:spacing w:val="4"/>
          <w:sz w:val="22"/>
          <w:lang w:val="zh-TW"/>
        </w:rPr>
        <w:t xml:space="preserve"> </w:t>
      </w:r>
      <w:r w:rsidRPr="00064ABE">
        <w:rPr>
          <w:rFonts w:ascii="Times New Roman" w:hAnsi="Times New Roman" w:cs="Times New Roman"/>
          <w:spacing w:val="4"/>
          <w:sz w:val="22"/>
          <w:lang w:val="zh-TW"/>
        </w:rPr>
        <w:t>法尚品〉（曇無竭品）：</w:t>
      </w:r>
      <w:r w:rsidRPr="00064ABE">
        <w:rPr>
          <w:rFonts w:ascii="Times New Roman" w:hAnsi="Times New Roman" w:cs="Times New Roman"/>
          <w:spacing w:val="4"/>
          <w:sz w:val="22"/>
        </w:rPr>
        <w:t>《摩訶般若波羅蜜經》卷</w:t>
      </w:r>
      <w:r w:rsidRPr="00064ABE">
        <w:rPr>
          <w:rFonts w:ascii="Times New Roman" w:hAnsi="Times New Roman" w:cs="Times New Roman"/>
          <w:spacing w:val="4"/>
          <w:sz w:val="22"/>
        </w:rPr>
        <w:t>27</w:t>
      </w:r>
      <w:r w:rsidRPr="00064ABE">
        <w:rPr>
          <w:rFonts w:ascii="Times New Roman" w:hAnsi="Times New Roman" w:cs="Times New Roman"/>
          <w:spacing w:val="4"/>
          <w:sz w:val="22"/>
        </w:rPr>
        <w:t>〈</w:t>
      </w:r>
      <w:r w:rsidRPr="00064ABE">
        <w:rPr>
          <w:rFonts w:ascii="Times New Roman" w:hAnsi="Times New Roman" w:cs="Times New Roman" w:hint="eastAsia"/>
          <w:spacing w:val="4"/>
          <w:sz w:val="22"/>
        </w:rPr>
        <w:t>89</w:t>
      </w:r>
      <w:r w:rsidR="0039664E">
        <w:rPr>
          <w:rFonts w:ascii="Times New Roman" w:hAnsi="Times New Roman" w:cs="Times New Roman"/>
          <w:spacing w:val="4"/>
          <w:sz w:val="22"/>
        </w:rPr>
        <w:t xml:space="preserve"> </w:t>
      </w:r>
      <w:r w:rsidRPr="00064ABE">
        <w:rPr>
          <w:rFonts w:ascii="Times New Roman" w:hAnsi="Times New Roman" w:cs="Times New Roman"/>
          <w:spacing w:val="4"/>
          <w:sz w:val="22"/>
        </w:rPr>
        <w:t>法尚品〉（大正</w:t>
      </w:r>
      <w:r w:rsidRPr="00064ABE">
        <w:rPr>
          <w:rFonts w:ascii="Times New Roman" w:hAnsi="Times New Roman" w:cs="Times New Roman"/>
          <w:spacing w:val="4"/>
          <w:sz w:val="22"/>
        </w:rPr>
        <w:t>8</w:t>
      </w:r>
      <w:r w:rsidRPr="00064ABE">
        <w:rPr>
          <w:rFonts w:ascii="Times New Roman" w:hAnsi="Times New Roman" w:cs="Times New Roman"/>
          <w:spacing w:val="4"/>
          <w:sz w:val="22"/>
        </w:rPr>
        <w:t>，</w:t>
      </w:r>
      <w:smartTag w:uri="urn:schemas-microsoft-com:office:smarttags" w:element="chmetcnv">
        <w:smartTagPr>
          <w:attr w:name="TCSC" w:val="0"/>
          <w:attr w:name="NumberType" w:val="1"/>
          <w:attr w:name="Negative" w:val="False"/>
          <w:attr w:name="HasSpace" w:val="False"/>
          <w:attr w:name="SourceValue" w:val="422"/>
          <w:attr w:name="UnitName" w:val="C"/>
        </w:smartTagPr>
        <w:r w:rsidRPr="00064ABE">
          <w:rPr>
            <w:rFonts w:ascii="Times New Roman" w:hAnsi="Times New Roman" w:cs="Times New Roman"/>
            <w:spacing w:val="4"/>
            <w:sz w:val="22"/>
          </w:rPr>
          <w:t>422c</w:t>
        </w:r>
      </w:smartTag>
      <w:r w:rsidRPr="00064ABE">
        <w:rPr>
          <w:rFonts w:ascii="Times New Roman" w:hAnsi="Times New Roman" w:cs="Times New Roman"/>
          <w:spacing w:val="4"/>
          <w:sz w:val="22"/>
        </w:rPr>
        <w:t>19-423a6</w:t>
      </w:r>
      <w:r w:rsidRPr="00064ABE">
        <w:rPr>
          <w:rFonts w:ascii="Times New Roman" w:hAnsi="Times New Roman" w:cs="Times New Roman"/>
          <w:spacing w:val="4"/>
          <w:sz w:val="22"/>
        </w:rPr>
        <w:t>），</w:t>
      </w:r>
      <w:r w:rsidRPr="00064ABE">
        <w:rPr>
          <w:rFonts w:ascii="Times New Roman" w:hAnsi="Times New Roman" w:cs="Times New Roman"/>
          <w:sz w:val="22"/>
        </w:rPr>
        <w:t>《大智度論》卷</w:t>
      </w:r>
      <w:r w:rsidRPr="00064ABE">
        <w:rPr>
          <w:rFonts w:ascii="Times New Roman" w:hAnsi="Times New Roman" w:cs="Times New Roman"/>
          <w:sz w:val="22"/>
        </w:rPr>
        <w:t>99</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746"/>
          <w:attr w:name="UnitName" w:val="a"/>
        </w:smartTagPr>
        <w:r w:rsidRPr="00064ABE">
          <w:rPr>
            <w:rFonts w:ascii="Times New Roman" w:hAnsi="Times New Roman" w:cs="Times New Roman"/>
            <w:sz w:val="22"/>
          </w:rPr>
          <w:t>746a</w:t>
        </w:r>
      </w:smartTag>
      <w:r w:rsidRPr="00064ABE">
        <w:rPr>
          <w:rFonts w:ascii="Times New Roman" w:hAnsi="Times New Roman" w:cs="Times New Roman"/>
          <w:sz w:val="22"/>
        </w:rPr>
        <w:t>4-19</w:t>
      </w:r>
      <w:r w:rsidRPr="00064ABE">
        <w:rPr>
          <w:rFonts w:ascii="Times New Roman" w:hAnsi="Times New Roman" w:cs="Times New Roman"/>
          <w:sz w:val="22"/>
        </w:rPr>
        <w:t>）。</w:t>
      </w:r>
    </w:p>
    <w:p w:rsidR="000B105D" w:rsidRPr="00C727C5" w:rsidRDefault="000B105D" w:rsidP="00064ABE">
      <w:pPr>
        <w:autoSpaceDE w:val="0"/>
        <w:autoSpaceDN w:val="0"/>
        <w:adjustRightInd w:val="0"/>
        <w:snapToGrid w:val="0"/>
        <w:ind w:leftChars="135" w:left="324"/>
        <w:jc w:val="both"/>
        <w:rPr>
          <w:sz w:val="22"/>
        </w:rPr>
      </w:pPr>
      <w:r w:rsidRPr="00C727C5">
        <w:rPr>
          <w:kern w:val="0"/>
          <w:sz w:val="22"/>
          <w:lang w:val="zh-TW"/>
        </w:rPr>
        <w:t>如果從整體論旨來看，《大論》所謂的〈魔品〉，在一般情形，應該是廣義的泛指「魔事」的經文。</w:t>
      </w:r>
    </w:p>
  </w:footnote>
  <w:footnote w:id="142">
    <w:p w:rsidR="000B105D" w:rsidRPr="00C727C5" w:rsidRDefault="000B105D" w:rsidP="00064ABE">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怨讎：仇敵。（《漢語大詞典》（七），</w:t>
      </w:r>
      <w:r w:rsidRPr="00C727C5">
        <w:rPr>
          <w:sz w:val="22"/>
          <w:szCs w:val="22"/>
        </w:rPr>
        <w:t>p.453</w:t>
      </w:r>
      <w:r w:rsidRPr="00C727C5">
        <w:rPr>
          <w:sz w:val="22"/>
          <w:szCs w:val="22"/>
        </w:rPr>
        <w:t>）</w:t>
      </w:r>
    </w:p>
  </w:footnote>
  <w:footnote w:id="143">
    <w:p w:rsidR="000B105D" w:rsidRPr="00C727C5" w:rsidRDefault="000B105D" w:rsidP="00EE64E2">
      <w:pPr>
        <w:pStyle w:val="FootnoteText"/>
        <w:jc w:val="both"/>
        <w:rPr>
          <w:rFonts w:cs="Roman Unicode"/>
          <w:sz w:val="22"/>
          <w:szCs w:val="22"/>
        </w:rPr>
      </w:pPr>
      <w:r w:rsidRPr="00C727C5">
        <w:rPr>
          <w:rStyle w:val="FootnoteReference"/>
          <w:sz w:val="22"/>
          <w:szCs w:val="22"/>
        </w:rPr>
        <w:footnoteRef/>
      </w:r>
      <w:r>
        <w:rPr>
          <w:rFonts w:hint="eastAsia"/>
          <w:sz w:val="22"/>
          <w:szCs w:val="22"/>
        </w:rPr>
        <w:t xml:space="preserve"> </w:t>
      </w:r>
      <w:r w:rsidRPr="00C727C5">
        <w:rPr>
          <w:rFonts w:hint="eastAsia"/>
          <w:sz w:val="22"/>
          <w:szCs w:val="22"/>
        </w:rPr>
        <w:t>（</w:t>
      </w:r>
      <w:r w:rsidRPr="00C727C5">
        <w:rPr>
          <w:rFonts w:hint="eastAsia"/>
          <w:sz w:val="22"/>
          <w:szCs w:val="22"/>
        </w:rPr>
        <w:t>1</w:t>
      </w:r>
      <w:r w:rsidRPr="00C727C5">
        <w:rPr>
          <w:rFonts w:hint="eastAsia"/>
          <w:sz w:val="22"/>
          <w:szCs w:val="22"/>
        </w:rPr>
        <w:t>）</w:t>
      </w:r>
      <w:r w:rsidRPr="00C727C5">
        <w:rPr>
          <w:sz w:val="22"/>
          <w:szCs w:val="22"/>
        </w:rPr>
        <w:t>又＝有</w:t>
      </w:r>
      <w:r w:rsidRPr="00F17FF7">
        <w:rPr>
          <w:sz w:val="22"/>
          <w:szCs w:val="22"/>
        </w:rPr>
        <w:t>【</w:t>
      </w:r>
      <w:r w:rsidRPr="00C727C5">
        <w:rPr>
          <w:sz w:val="22"/>
          <w:szCs w:val="22"/>
        </w:rPr>
        <w:t>石</w:t>
      </w:r>
      <w:r w:rsidRPr="00F17FF7">
        <w:rPr>
          <w:sz w:val="22"/>
          <w:szCs w:val="22"/>
        </w:rPr>
        <w:t>】</w:t>
      </w:r>
      <w:r w:rsidRPr="00C727C5">
        <w:rPr>
          <w:rFonts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w:t>
      </w:r>
      <w:r w:rsidRPr="00C727C5">
        <w:rPr>
          <w:rFonts w:cs="Roman Unicode" w:hint="eastAsia"/>
          <w:sz w:val="22"/>
          <w:szCs w:val="22"/>
        </w:rPr>
        <w:t>3</w:t>
      </w:r>
      <w:r w:rsidRPr="00C727C5">
        <w:rPr>
          <w:rFonts w:cs="Roman Unicode"/>
          <w:sz w:val="22"/>
          <w:szCs w:val="22"/>
        </w:rPr>
        <w:t>）</w:t>
      </w:r>
    </w:p>
    <w:p w:rsidR="000B105D" w:rsidRPr="00C727C5" w:rsidRDefault="000B105D" w:rsidP="00532DF9">
      <w:pPr>
        <w:pStyle w:val="FootnoteText"/>
        <w:spacing w:line="0" w:lineRule="atLeast"/>
        <w:ind w:leftChars="135" w:left="863" w:hangingChars="245" w:hanging="539"/>
        <w:jc w:val="both"/>
        <w:rPr>
          <w:sz w:val="22"/>
          <w:szCs w:val="22"/>
        </w:rPr>
      </w:pPr>
      <w:r w:rsidRPr="00C727C5">
        <w:rPr>
          <w:rFonts w:cs="Roman Unicode" w:hint="eastAsia"/>
          <w:sz w:val="22"/>
          <w:szCs w:val="22"/>
        </w:rPr>
        <w:t>（</w:t>
      </w:r>
      <w:r w:rsidRPr="00C727C5">
        <w:rPr>
          <w:rFonts w:cs="Roman Unicode" w:hint="eastAsia"/>
          <w:sz w:val="22"/>
          <w:szCs w:val="22"/>
        </w:rPr>
        <w:t>2</w:t>
      </w:r>
      <w:r w:rsidRPr="00C727C5">
        <w:rPr>
          <w:rFonts w:cs="Roman Unicode" w:hint="eastAsia"/>
          <w:sz w:val="22"/>
          <w:szCs w:val="22"/>
        </w:rPr>
        <w:t>）</w:t>
      </w:r>
      <w:r w:rsidRPr="00C727C5">
        <w:rPr>
          <w:sz w:val="22"/>
          <w:szCs w:val="22"/>
        </w:rPr>
        <w:t>《大正藏》原作「</w:t>
      </w:r>
      <w:r w:rsidRPr="00C727C5">
        <w:rPr>
          <w:rFonts w:hint="eastAsia"/>
          <w:sz w:val="22"/>
          <w:szCs w:val="22"/>
        </w:rPr>
        <w:t>又</w:t>
      </w:r>
      <w:r w:rsidRPr="00C727C5">
        <w:rPr>
          <w:sz w:val="22"/>
          <w:szCs w:val="22"/>
        </w:rPr>
        <w:t>」，</w:t>
      </w:r>
      <w:r w:rsidRPr="00C727C5">
        <w:rPr>
          <w:rFonts w:hint="eastAsia"/>
          <w:sz w:val="22"/>
          <w:szCs w:val="22"/>
        </w:rPr>
        <w:t>今</w:t>
      </w:r>
      <w:r w:rsidRPr="00C727C5">
        <w:rPr>
          <w:sz w:val="22"/>
          <w:szCs w:val="22"/>
        </w:rPr>
        <w:t>依《高麗藏》作「</w:t>
      </w:r>
      <w:r w:rsidRPr="00C727C5">
        <w:rPr>
          <w:rFonts w:hint="eastAsia"/>
          <w:sz w:val="22"/>
          <w:szCs w:val="22"/>
        </w:rPr>
        <w:t>有</w:t>
      </w:r>
      <w:r w:rsidRPr="00C727C5">
        <w:rPr>
          <w:sz w:val="22"/>
          <w:szCs w:val="22"/>
        </w:rPr>
        <w:t>」</w:t>
      </w:r>
      <w:r w:rsidRPr="00C727C5">
        <w:rPr>
          <w:rFonts w:hint="eastAsia"/>
          <w:sz w:val="22"/>
          <w:szCs w:val="22"/>
        </w:rPr>
        <w:t>（</w:t>
      </w:r>
      <w:r w:rsidRPr="00C727C5">
        <w:rPr>
          <w:sz w:val="22"/>
          <w:szCs w:val="22"/>
        </w:rPr>
        <w:t>第</w:t>
      </w:r>
      <w:r w:rsidRPr="00C727C5">
        <w:rPr>
          <w:sz w:val="22"/>
          <w:szCs w:val="22"/>
        </w:rPr>
        <w:t>14</w:t>
      </w:r>
      <w:r w:rsidRPr="00C727C5">
        <w:rPr>
          <w:sz w:val="22"/>
          <w:szCs w:val="22"/>
        </w:rPr>
        <w:t>冊，</w:t>
      </w:r>
      <w:r w:rsidRPr="00C727C5">
        <w:rPr>
          <w:rFonts w:hint="eastAsia"/>
          <w:sz w:val="22"/>
          <w:szCs w:val="22"/>
        </w:rPr>
        <w:t>427b11</w:t>
      </w:r>
      <w:r w:rsidRPr="00C727C5">
        <w:rPr>
          <w:rFonts w:hint="eastAsia"/>
          <w:sz w:val="22"/>
          <w:szCs w:val="22"/>
        </w:rPr>
        <w:t>）</w:t>
      </w:r>
      <w:r w:rsidR="00BA0E54" w:rsidRPr="000F7ADA">
        <w:rPr>
          <w:sz w:val="22"/>
          <w:szCs w:val="22"/>
        </w:rPr>
        <w:t>。</w:t>
      </w:r>
    </w:p>
  </w:footnote>
  <w:footnote w:id="144">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b/>
          <w:bCs/>
          <w:sz w:val="22"/>
          <w:szCs w:val="22"/>
        </w:rPr>
        <w:t>三障</w:t>
      </w:r>
      <w:r w:rsidRPr="00C727C5">
        <w:rPr>
          <w:rFonts w:cs="Roman Unicode"/>
          <w:sz w:val="22"/>
          <w:szCs w:val="22"/>
        </w:rPr>
        <w:t>。列名，業障最大，業力不失。業能久住，緣和合時與果報。業隨逐人，無一時捨。（印順法師，《大智度論筆記》〔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.207</w:t>
      </w:r>
      <w:r w:rsidRPr="00C727C5">
        <w:rPr>
          <w:rFonts w:cs="Roman Unicode"/>
          <w:sz w:val="22"/>
          <w:szCs w:val="22"/>
        </w:rPr>
        <w:t>）</w:t>
      </w:r>
    </w:p>
    <w:p w:rsidR="000B105D" w:rsidRPr="00C727C5" w:rsidRDefault="000B105D" w:rsidP="00532DF9">
      <w:pPr>
        <w:pStyle w:val="FootnoteText"/>
        <w:spacing w:line="0" w:lineRule="atLeast"/>
        <w:ind w:leftChars="135" w:left="324"/>
        <w:jc w:val="both"/>
        <w:rPr>
          <w:rFonts w:cs="Roman Unicode"/>
          <w:sz w:val="22"/>
          <w:szCs w:val="22"/>
        </w:rPr>
      </w:pPr>
      <w:r w:rsidRPr="00C727C5">
        <w:rPr>
          <w:rFonts w:cs="Roman Unicode"/>
          <w:sz w:val="22"/>
          <w:szCs w:val="22"/>
        </w:rPr>
        <w:t>「三障」，參見《阿毘達磨大毘婆沙論》卷</w:t>
      </w:r>
      <w:r w:rsidRPr="00C727C5">
        <w:rPr>
          <w:rFonts w:cs="Roman Unicode"/>
          <w:sz w:val="22"/>
          <w:szCs w:val="22"/>
        </w:rPr>
        <w:t>115</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599</w:t>
      </w:r>
      <w:r w:rsidRPr="00C727C5">
        <w:rPr>
          <w:rFonts w:eastAsia="Roman Unicode" w:cs="Roman Unicode"/>
          <w:sz w:val="22"/>
          <w:szCs w:val="22"/>
        </w:rPr>
        <w:t>b</w:t>
      </w:r>
      <w:r w:rsidRPr="00C727C5">
        <w:rPr>
          <w:rFonts w:cs="Roman Unicode"/>
          <w:sz w:val="22"/>
          <w:szCs w:val="22"/>
        </w:rPr>
        <w:t>15-601</w:t>
      </w:r>
      <w:r w:rsidRPr="00C727C5">
        <w:rPr>
          <w:rFonts w:eastAsia="Roman Unicode" w:cs="Roman Unicode"/>
          <w:sz w:val="22"/>
          <w:szCs w:val="22"/>
        </w:rPr>
        <w:t>b</w:t>
      </w:r>
      <w:r w:rsidRPr="00C727C5">
        <w:rPr>
          <w:rFonts w:cs="Roman Unicode"/>
          <w:sz w:val="22"/>
          <w:szCs w:val="22"/>
        </w:rPr>
        <w:t>27</w:t>
      </w:r>
      <w:r w:rsidRPr="00C727C5">
        <w:rPr>
          <w:rFonts w:cs="Roman Unicode"/>
          <w:sz w:val="22"/>
          <w:szCs w:val="22"/>
        </w:rPr>
        <w:t>），《阿毘達磨俱舍論》卷</w:t>
      </w:r>
      <w:r w:rsidRPr="00C727C5">
        <w:rPr>
          <w:rFonts w:cs="Roman Unicode"/>
          <w:sz w:val="22"/>
          <w:szCs w:val="22"/>
        </w:rPr>
        <w:t>17</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92</w:t>
      </w:r>
      <w:r w:rsidRPr="00C727C5">
        <w:rPr>
          <w:rFonts w:eastAsia="Roman Unicode" w:cs="Roman Unicode"/>
          <w:sz w:val="22"/>
          <w:szCs w:val="22"/>
        </w:rPr>
        <w:t>b</w:t>
      </w:r>
      <w:r w:rsidRPr="00C727C5">
        <w:rPr>
          <w:rFonts w:cs="Roman Unicode"/>
          <w:sz w:val="22"/>
          <w:szCs w:val="22"/>
        </w:rPr>
        <w:t>23-93</w:t>
      </w:r>
      <w:r w:rsidRPr="00C727C5">
        <w:rPr>
          <w:rFonts w:eastAsia="Roman Unicode" w:cs="Roman Unicode"/>
          <w:sz w:val="22"/>
          <w:szCs w:val="22"/>
        </w:rPr>
        <w:t>a</w:t>
      </w:r>
      <w:r w:rsidRPr="00C727C5">
        <w:rPr>
          <w:rFonts w:cs="Roman Unicode"/>
          <w:sz w:val="22"/>
          <w:szCs w:val="22"/>
        </w:rPr>
        <w:t>11</w:t>
      </w:r>
      <w:r w:rsidRPr="00C727C5">
        <w:rPr>
          <w:rFonts w:cs="Roman Unicode"/>
          <w:sz w:val="22"/>
          <w:szCs w:val="22"/>
        </w:rPr>
        <w:t>），《阿毘達磨順正理論》卷</w:t>
      </w:r>
      <w:r w:rsidRPr="00C727C5">
        <w:rPr>
          <w:rFonts w:cs="Roman Unicode"/>
          <w:sz w:val="22"/>
          <w:szCs w:val="22"/>
        </w:rPr>
        <w:t>43</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586</w:t>
      </w:r>
      <w:r w:rsidRPr="00C727C5">
        <w:rPr>
          <w:rFonts w:eastAsia="Roman Unicode" w:cs="Roman Unicode"/>
          <w:sz w:val="22"/>
          <w:szCs w:val="22"/>
        </w:rPr>
        <w:t>a</w:t>
      </w:r>
      <w:r w:rsidRPr="00C727C5">
        <w:rPr>
          <w:rFonts w:cs="Roman Unicode"/>
          <w:sz w:val="22"/>
          <w:szCs w:val="22"/>
        </w:rPr>
        <w:t>20-587</w:t>
      </w:r>
      <w:r w:rsidRPr="00C727C5">
        <w:rPr>
          <w:rFonts w:eastAsia="Roman Unicode" w:cs="Roman Unicode"/>
          <w:sz w:val="22"/>
          <w:szCs w:val="22"/>
        </w:rPr>
        <w:t>a</w:t>
      </w:r>
      <w:r w:rsidRPr="00C727C5">
        <w:rPr>
          <w:rFonts w:cs="Roman Unicode"/>
          <w:sz w:val="22"/>
          <w:szCs w:val="22"/>
        </w:rPr>
        <w:t>28</w:t>
      </w:r>
      <w:r w:rsidRPr="00C727C5">
        <w:rPr>
          <w:rFonts w:cs="Roman Unicode"/>
          <w:sz w:val="22"/>
          <w:szCs w:val="22"/>
        </w:rPr>
        <w:t>）。</w:t>
      </w:r>
    </w:p>
  </w:footnote>
  <w:footnote w:id="145">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Pr>
          <w:rFonts w:cs="Roman Unicode" w:hint="eastAsia"/>
          <w:sz w:val="22"/>
          <w:szCs w:val="22"/>
        </w:rPr>
        <w:t xml:space="preserve"> </w:t>
      </w:r>
      <w:r w:rsidRPr="00C727C5">
        <w:rPr>
          <w:rFonts w:cs="Roman Unicode"/>
          <w:sz w:val="22"/>
          <w:szCs w:val="22"/>
        </w:rPr>
        <w:t>（合）＋時</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w:t>
      </w:r>
    </w:p>
  </w:footnote>
  <w:footnote w:id="146">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有關</w:t>
      </w:r>
      <w:r w:rsidRPr="00532DF9">
        <w:rPr>
          <w:sz w:val="22"/>
          <w:szCs w:val="22"/>
        </w:rPr>
        <w:t>業障</w:t>
      </w:r>
      <w:r w:rsidRPr="00C727C5">
        <w:rPr>
          <w:rFonts w:cs="Roman Unicode"/>
          <w:sz w:val="22"/>
          <w:szCs w:val="22"/>
        </w:rPr>
        <w:t>的討論，參見《阿毘達磨大毘婆沙論》卷</w:t>
      </w:r>
      <w:r w:rsidRPr="00C727C5">
        <w:rPr>
          <w:rFonts w:cs="Roman Unicode"/>
          <w:sz w:val="22"/>
          <w:szCs w:val="22"/>
        </w:rPr>
        <w:t>116</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601</w:t>
      </w:r>
      <w:r w:rsidRPr="00C727C5">
        <w:rPr>
          <w:rFonts w:eastAsia="Roman Unicode" w:cs="Roman Unicode"/>
          <w:sz w:val="22"/>
          <w:szCs w:val="22"/>
        </w:rPr>
        <w:t>c</w:t>
      </w:r>
      <w:r w:rsidRPr="00C727C5">
        <w:rPr>
          <w:rFonts w:cs="Roman Unicode"/>
          <w:sz w:val="22"/>
          <w:szCs w:val="22"/>
        </w:rPr>
        <w:t>7-607</w:t>
      </w:r>
      <w:r w:rsidRPr="00C727C5">
        <w:rPr>
          <w:rFonts w:eastAsia="Roman Unicode" w:cs="Roman Unicode"/>
          <w:sz w:val="22"/>
          <w:szCs w:val="22"/>
        </w:rPr>
        <w:t>a</w:t>
      </w:r>
      <w:r w:rsidRPr="00C727C5">
        <w:rPr>
          <w:rFonts w:cs="Roman Unicode"/>
          <w:sz w:val="22"/>
          <w:szCs w:val="22"/>
        </w:rPr>
        <w:t>9</w:t>
      </w:r>
      <w:r w:rsidRPr="00C727C5">
        <w:rPr>
          <w:rFonts w:cs="Roman Unicode"/>
          <w:sz w:val="22"/>
          <w:szCs w:val="22"/>
        </w:rPr>
        <w:t>），《阿毘達磨俱舍論》卷</w:t>
      </w:r>
      <w:r w:rsidRPr="00C727C5">
        <w:rPr>
          <w:rFonts w:cs="Roman Unicode"/>
          <w:sz w:val="22"/>
          <w:szCs w:val="22"/>
        </w:rPr>
        <w:t>18</w:t>
      </w:r>
      <w:r w:rsidRPr="00C727C5">
        <w:rPr>
          <w:rFonts w:cs="Roman Unicode"/>
          <w:sz w:val="22"/>
          <w:szCs w:val="22"/>
        </w:rPr>
        <w:t>〈</w:t>
      </w:r>
      <w:r w:rsidRPr="00C727C5">
        <w:rPr>
          <w:rFonts w:cs="Roman Unicode" w:hint="eastAsia"/>
          <w:sz w:val="22"/>
          <w:szCs w:val="22"/>
        </w:rPr>
        <w:t>4</w:t>
      </w:r>
      <w:r w:rsidRPr="00C727C5">
        <w:rPr>
          <w:rFonts w:cs="Roman Unicode"/>
          <w:sz w:val="22"/>
          <w:szCs w:val="22"/>
        </w:rPr>
        <w:t>分別業品〉（大正</w:t>
      </w:r>
      <w:r w:rsidRPr="00C727C5">
        <w:rPr>
          <w:rFonts w:cs="Roman Unicode"/>
          <w:sz w:val="22"/>
          <w:szCs w:val="22"/>
        </w:rPr>
        <w:t>29</w:t>
      </w:r>
      <w:r w:rsidRPr="00C727C5">
        <w:rPr>
          <w:rFonts w:cs="Roman Unicode"/>
          <w:sz w:val="22"/>
          <w:szCs w:val="22"/>
        </w:rPr>
        <w:t>，</w:t>
      </w:r>
      <w:r w:rsidRPr="00C727C5">
        <w:rPr>
          <w:rFonts w:cs="Roman Unicode"/>
          <w:sz w:val="22"/>
          <w:szCs w:val="22"/>
        </w:rPr>
        <w:t>93</w:t>
      </w:r>
      <w:r w:rsidRPr="00C727C5">
        <w:rPr>
          <w:rFonts w:eastAsia="Roman Unicode" w:cs="Roman Unicode"/>
          <w:sz w:val="22"/>
          <w:szCs w:val="22"/>
        </w:rPr>
        <w:t>a</w:t>
      </w:r>
      <w:r w:rsidRPr="00C727C5">
        <w:rPr>
          <w:rFonts w:cs="Roman Unicode"/>
          <w:sz w:val="22"/>
          <w:szCs w:val="22"/>
        </w:rPr>
        <w:t>18-94</w:t>
      </w:r>
      <w:r w:rsidRPr="00C727C5">
        <w:rPr>
          <w:rFonts w:eastAsia="Roman Unicode" w:cs="Roman Unicode"/>
          <w:sz w:val="22"/>
          <w:szCs w:val="22"/>
        </w:rPr>
        <w:t>c</w:t>
      </w:r>
      <w:r w:rsidRPr="00C727C5">
        <w:rPr>
          <w:rFonts w:cs="Roman Unicode"/>
          <w:sz w:val="22"/>
          <w:szCs w:val="22"/>
        </w:rPr>
        <w:t>11</w:t>
      </w:r>
      <w:r w:rsidRPr="00C727C5">
        <w:rPr>
          <w:rFonts w:cs="Roman Unicode"/>
          <w:sz w:val="22"/>
          <w:szCs w:val="22"/>
        </w:rPr>
        <w:t>）。</w:t>
      </w:r>
    </w:p>
  </w:footnote>
  <w:footnote w:id="147">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使＝業</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.15</w:t>
      </w:r>
      <w:r w:rsidRPr="00C727C5">
        <w:rPr>
          <w:rFonts w:cs="Roman Unicode"/>
          <w:sz w:val="22"/>
          <w:szCs w:val="22"/>
        </w:rPr>
        <w:t>）</w:t>
      </w:r>
    </w:p>
  </w:footnote>
  <w:footnote w:id="148">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逐（ㄓㄨ</w:t>
      </w:r>
      <w:r w:rsidRPr="00C727C5">
        <w:rPr>
          <w:rFonts w:ascii="標楷體" w:eastAsia="標楷體" w:hAnsi="標楷體" w:cs="Roman Unicode"/>
          <w:sz w:val="22"/>
          <w:szCs w:val="22"/>
        </w:rPr>
        <w:t>ˊ</w:t>
      </w:r>
      <w:r w:rsidRPr="00C727C5">
        <w:rPr>
          <w:sz w:val="22"/>
          <w:szCs w:val="22"/>
        </w:rPr>
        <w:t>）：</w:t>
      </w:r>
      <w:r w:rsidRPr="00C727C5">
        <w:rPr>
          <w:rFonts w:hint="eastAsia"/>
          <w:sz w:val="22"/>
          <w:szCs w:val="22"/>
        </w:rPr>
        <w:t>1.</w:t>
      </w:r>
      <w:r w:rsidRPr="00C727C5">
        <w:rPr>
          <w:sz w:val="22"/>
          <w:szCs w:val="22"/>
        </w:rPr>
        <w:t>追趕</w:t>
      </w:r>
      <w:r w:rsidRPr="00C727C5">
        <w:rPr>
          <w:rFonts w:hint="eastAsia"/>
          <w:sz w:val="22"/>
          <w:szCs w:val="22"/>
        </w:rPr>
        <w:t>，</w:t>
      </w:r>
      <w:r w:rsidRPr="00C727C5">
        <w:rPr>
          <w:sz w:val="22"/>
          <w:szCs w:val="22"/>
        </w:rPr>
        <w:t>追逐。</w:t>
      </w:r>
      <w:r w:rsidRPr="00C727C5">
        <w:rPr>
          <w:rFonts w:hint="eastAsia"/>
          <w:sz w:val="22"/>
          <w:szCs w:val="22"/>
        </w:rPr>
        <w:t>5.</w:t>
      </w:r>
      <w:r w:rsidRPr="00C727C5">
        <w:rPr>
          <w:sz w:val="22"/>
          <w:szCs w:val="22"/>
        </w:rPr>
        <w:t>隨</w:t>
      </w:r>
      <w:r w:rsidRPr="00C727C5">
        <w:rPr>
          <w:rFonts w:hint="eastAsia"/>
          <w:sz w:val="22"/>
          <w:szCs w:val="22"/>
        </w:rPr>
        <w:t>，</w:t>
      </w:r>
      <w:r w:rsidRPr="00C727C5">
        <w:rPr>
          <w:sz w:val="22"/>
          <w:szCs w:val="22"/>
        </w:rPr>
        <w:t>跟隨。（《漢語大詞典》（十），</w:t>
      </w:r>
      <w:r w:rsidRPr="00C727C5">
        <w:rPr>
          <w:sz w:val="22"/>
          <w:szCs w:val="22"/>
        </w:rPr>
        <w:t>p.887</w:t>
      </w:r>
      <w:r w:rsidRPr="00C727C5">
        <w:rPr>
          <w:sz w:val="22"/>
          <w:szCs w:val="22"/>
        </w:rPr>
        <w:t>）</w:t>
      </w:r>
    </w:p>
  </w:footnote>
  <w:footnote w:id="149">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責＝債</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.20</w:t>
      </w:r>
      <w:r w:rsidRPr="00C727C5">
        <w:rPr>
          <w:rFonts w:cs="Roman Unicode" w:hint="eastAsia"/>
          <w:sz w:val="22"/>
          <w:szCs w:val="22"/>
        </w:rPr>
        <w:t>）</w:t>
      </w:r>
    </w:p>
    <w:p w:rsidR="000B105D" w:rsidRPr="00C727C5" w:rsidRDefault="000B105D" w:rsidP="00532DF9">
      <w:pPr>
        <w:pStyle w:val="FootnoteText"/>
        <w:spacing w:line="0" w:lineRule="atLeast"/>
        <w:ind w:leftChars="135" w:left="324"/>
        <w:jc w:val="both"/>
        <w:rPr>
          <w:rFonts w:cs="Roman Unicode"/>
          <w:sz w:val="22"/>
          <w:szCs w:val="22"/>
        </w:rPr>
      </w:pPr>
      <w:r w:rsidRPr="00C727C5">
        <w:rPr>
          <w:rFonts w:cs="Roman Unicode"/>
          <w:sz w:val="22"/>
          <w:szCs w:val="22"/>
        </w:rPr>
        <w:t>責（ㄓㄞ</w:t>
      </w:r>
      <w:r w:rsidRPr="00C727C5">
        <w:rPr>
          <w:rFonts w:ascii="標楷體" w:eastAsia="標楷體" w:hAnsi="標楷體" w:cs="Roman Unicode"/>
          <w:sz w:val="22"/>
          <w:szCs w:val="22"/>
        </w:rPr>
        <w:t>ˋ</w:t>
      </w:r>
      <w:r w:rsidRPr="00C727C5">
        <w:rPr>
          <w:rFonts w:cs="Roman Unicode"/>
          <w:sz w:val="22"/>
          <w:szCs w:val="22"/>
        </w:rPr>
        <w:t>）：</w:t>
      </w:r>
      <w:r w:rsidRPr="00C727C5">
        <w:rPr>
          <w:rFonts w:cs="Roman Unicode"/>
          <w:sz w:val="22"/>
          <w:szCs w:val="22"/>
        </w:rPr>
        <w:t>“</w:t>
      </w:r>
      <w:r w:rsidRPr="00C727C5">
        <w:rPr>
          <w:rFonts w:cs="Roman Unicode"/>
          <w:sz w:val="22"/>
          <w:szCs w:val="22"/>
        </w:rPr>
        <w:t>債</w:t>
      </w:r>
      <w:r w:rsidRPr="00C727C5">
        <w:rPr>
          <w:rFonts w:cs="Roman Unicode"/>
          <w:sz w:val="22"/>
          <w:szCs w:val="22"/>
        </w:rPr>
        <w:t>”</w:t>
      </w:r>
      <w:r w:rsidRPr="00C727C5">
        <w:rPr>
          <w:rFonts w:cs="Roman Unicode"/>
          <w:sz w:val="22"/>
          <w:szCs w:val="22"/>
        </w:rPr>
        <w:t>的古字。《管子</w:t>
      </w:r>
      <w:r w:rsidRPr="00C727C5">
        <w:rPr>
          <w:rFonts w:cs="Roman Unicode"/>
          <w:sz w:val="22"/>
          <w:szCs w:val="22"/>
        </w:rPr>
        <w:t>‧</w:t>
      </w:r>
      <w:r w:rsidRPr="00C727C5">
        <w:rPr>
          <w:rFonts w:cs="Roman Unicode"/>
          <w:sz w:val="22"/>
          <w:szCs w:val="22"/>
        </w:rPr>
        <w:t>輕重乙》：</w:t>
      </w:r>
      <w:r w:rsidRPr="00C727C5">
        <w:rPr>
          <w:rFonts w:cs="Roman Unicode"/>
          <w:sz w:val="22"/>
          <w:szCs w:val="22"/>
        </w:rPr>
        <w:t>“</w:t>
      </w:r>
      <w:r w:rsidRPr="00C727C5">
        <w:rPr>
          <w:rFonts w:cs="Roman Unicode"/>
          <w:sz w:val="22"/>
          <w:szCs w:val="22"/>
        </w:rPr>
        <w:t>君直幣之輕重，以決其數，使無券契之責。</w:t>
      </w:r>
      <w:r w:rsidRPr="00C727C5">
        <w:rPr>
          <w:rFonts w:cs="Roman Unicode"/>
          <w:sz w:val="22"/>
          <w:szCs w:val="22"/>
        </w:rPr>
        <w:t>”</w:t>
      </w:r>
      <w:r w:rsidRPr="00C727C5">
        <w:rPr>
          <w:rFonts w:cs="Roman Unicode"/>
          <w:sz w:val="22"/>
          <w:szCs w:val="22"/>
        </w:rPr>
        <w:t>尹知章注：</w:t>
      </w:r>
      <w:r w:rsidRPr="00C727C5">
        <w:rPr>
          <w:rFonts w:cs="Roman Unicode"/>
          <w:sz w:val="22"/>
          <w:szCs w:val="22"/>
        </w:rPr>
        <w:t>“</w:t>
      </w:r>
      <w:r w:rsidRPr="00C727C5">
        <w:rPr>
          <w:rFonts w:cs="Roman Unicode"/>
          <w:sz w:val="22"/>
          <w:szCs w:val="22"/>
        </w:rPr>
        <w:t>責，讀曰債。</w:t>
      </w:r>
      <w:r w:rsidRPr="00C727C5">
        <w:rPr>
          <w:rFonts w:cs="Roman Unicode"/>
          <w:sz w:val="22"/>
          <w:szCs w:val="22"/>
        </w:rPr>
        <w:t>”</w:t>
      </w:r>
      <w:r w:rsidRPr="00C727C5">
        <w:rPr>
          <w:sz w:val="22"/>
          <w:szCs w:val="22"/>
        </w:rPr>
        <w:t>（《漢語大詞典》（</w:t>
      </w:r>
      <w:r w:rsidRPr="00C727C5">
        <w:rPr>
          <w:rFonts w:hint="eastAsia"/>
          <w:sz w:val="22"/>
          <w:szCs w:val="22"/>
        </w:rPr>
        <w:t>十</w:t>
      </w:r>
      <w:r w:rsidRPr="00C727C5">
        <w:rPr>
          <w:sz w:val="22"/>
          <w:szCs w:val="22"/>
        </w:rPr>
        <w:t>），</w:t>
      </w:r>
      <w:r w:rsidRPr="00C727C5">
        <w:rPr>
          <w:sz w:val="22"/>
          <w:szCs w:val="22"/>
        </w:rPr>
        <w:t>p.</w:t>
      </w:r>
      <w:r w:rsidRPr="00C727C5">
        <w:rPr>
          <w:rFonts w:hint="eastAsia"/>
          <w:sz w:val="22"/>
          <w:szCs w:val="22"/>
        </w:rPr>
        <w:t>90</w:t>
      </w:r>
      <w:r w:rsidRPr="00C727C5">
        <w:rPr>
          <w:sz w:val="22"/>
          <w:szCs w:val="22"/>
        </w:rPr>
        <w:t>）</w:t>
      </w:r>
    </w:p>
  </w:footnote>
  <w:footnote w:id="150">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不置：</w:t>
      </w:r>
      <w:r w:rsidRPr="00C727C5">
        <w:rPr>
          <w:rFonts w:hint="eastAsia"/>
          <w:sz w:val="22"/>
          <w:szCs w:val="22"/>
        </w:rPr>
        <w:t>2.</w:t>
      </w:r>
      <w:r w:rsidRPr="00C727C5">
        <w:rPr>
          <w:rFonts w:hint="eastAsia"/>
          <w:sz w:val="22"/>
          <w:szCs w:val="22"/>
        </w:rPr>
        <w:t>不捨，不止。三國魏嵇康《與山巨源絕交書》：“足下若嬲之不置，不過欲為官得人，以益時用耳。”（《漢語大詞典》（一），</w:t>
      </w:r>
      <w:r w:rsidRPr="00C727C5">
        <w:rPr>
          <w:rFonts w:hint="eastAsia"/>
          <w:sz w:val="22"/>
          <w:szCs w:val="22"/>
        </w:rPr>
        <w:t>p.459</w:t>
      </w:r>
      <w:r w:rsidRPr="00C727C5">
        <w:rPr>
          <w:rFonts w:hint="eastAsia"/>
          <w:sz w:val="22"/>
          <w:szCs w:val="22"/>
        </w:rPr>
        <w:t>）</w:t>
      </w:r>
    </w:p>
  </w:footnote>
  <w:footnote w:id="151">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532DF9">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p.347, n.2</w:t>
      </w:r>
      <w:r w:rsidRPr="00C727C5">
        <w:rPr>
          <w:rFonts w:cs="Roman Unicode"/>
          <w:sz w:val="22"/>
          <w:szCs w:val="22"/>
        </w:rPr>
        <w:t>）：「</w:t>
      </w:r>
      <w:r w:rsidRPr="00D71C4D">
        <w:rPr>
          <w:rFonts w:cs="Roman Unicode"/>
          <w:sz w:val="22"/>
          <w:szCs w:val="22"/>
        </w:rPr>
        <w:t>譬如債務主，追逐人不置。</w:t>
      </w:r>
      <w:r w:rsidRPr="00C727C5">
        <w:rPr>
          <w:rFonts w:cs="Roman Unicode"/>
          <w:sz w:val="22"/>
          <w:szCs w:val="22"/>
        </w:rPr>
        <w:t>」隱指正量部之一種業報理論：善惡業即生即滅，但又「寄存」於相續之「承受者」，即某種名為「不失法」之個體，</w:t>
      </w:r>
      <w:r w:rsidRPr="00C727C5">
        <w:rPr>
          <w:rFonts w:cs="細明體"/>
          <w:sz w:val="22"/>
          <w:szCs w:val="22"/>
        </w:rPr>
        <w:t>如同記載債務之單據</w:t>
      </w:r>
      <w:r w:rsidRPr="00C727C5">
        <w:rPr>
          <w:rFonts w:cs="Roman Unicode"/>
          <w:sz w:val="22"/>
          <w:szCs w:val="22"/>
        </w:rPr>
        <w:t>。</w:t>
      </w:r>
    </w:p>
  </w:footnote>
  <w:footnote w:id="152">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免＝勉</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footnote>
  <w:footnote w:id="153">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珂＝阿</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.23</w:t>
      </w:r>
      <w:r w:rsidRPr="00C727C5">
        <w:rPr>
          <w:sz w:val="22"/>
          <w:szCs w:val="22"/>
        </w:rPr>
        <w:t>）</w:t>
      </w:r>
    </w:p>
  </w:footnote>
  <w:footnote w:id="154">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p.348, n.1</w:t>
      </w:r>
      <w:r w:rsidRPr="00C727C5">
        <w:rPr>
          <w:sz w:val="22"/>
          <w:szCs w:val="22"/>
        </w:rPr>
        <w:t>）：根據《佛教大辭典》，</w:t>
      </w:r>
      <w:r w:rsidRPr="00C727C5">
        <w:rPr>
          <w:rFonts w:eastAsia="Roman Unicode"/>
          <w:sz w:val="22"/>
          <w:szCs w:val="22"/>
        </w:rPr>
        <w:t>p</w:t>
      </w:r>
      <w:r w:rsidRPr="00C727C5">
        <w:rPr>
          <w:sz w:val="22"/>
          <w:szCs w:val="22"/>
        </w:rPr>
        <w:t>.212</w:t>
      </w:r>
      <w:r w:rsidRPr="00C727C5">
        <w:rPr>
          <w:rFonts w:eastAsia="Roman Unicode"/>
          <w:sz w:val="22"/>
          <w:szCs w:val="22"/>
        </w:rPr>
        <w:t>a</w:t>
      </w:r>
      <w:r w:rsidRPr="00C727C5">
        <w:rPr>
          <w:sz w:val="22"/>
          <w:szCs w:val="22"/>
        </w:rPr>
        <w:t>，珂梨羅刺是一種樹名。</w:t>
      </w:r>
    </w:p>
    <w:p w:rsidR="000B105D" w:rsidRPr="00C727C5" w:rsidRDefault="000B105D" w:rsidP="00532DF9">
      <w:pPr>
        <w:pStyle w:val="FootnoteText"/>
        <w:spacing w:line="0" w:lineRule="atLeast"/>
        <w:ind w:leftChars="135" w:left="324"/>
        <w:jc w:val="both"/>
        <w:rPr>
          <w:sz w:val="22"/>
          <w:szCs w:val="22"/>
        </w:rPr>
      </w:pPr>
      <w:r w:rsidRPr="00C727C5">
        <w:rPr>
          <w:sz w:val="22"/>
          <w:szCs w:val="22"/>
        </w:rPr>
        <w:t>珂梨羅：（植物）又作朅地羅，佉陀羅，軻梨羅。木名。《一切經音義》卷</w:t>
      </w:r>
      <w:r w:rsidRPr="00C727C5">
        <w:rPr>
          <w:sz w:val="22"/>
          <w:szCs w:val="22"/>
        </w:rPr>
        <w:t>71</w:t>
      </w:r>
      <w:r w:rsidRPr="00C727C5">
        <w:rPr>
          <w:sz w:val="22"/>
          <w:szCs w:val="22"/>
        </w:rPr>
        <w:t>：「</w:t>
      </w:r>
      <w:r w:rsidRPr="00C727C5">
        <w:rPr>
          <w:rFonts w:ascii="標楷體" w:eastAsia="標楷體" w:hAnsi="標楷體"/>
          <w:sz w:val="22"/>
          <w:szCs w:val="22"/>
        </w:rPr>
        <w:t>朅地羅（去謁反，舊言佉陀羅，木名也）。</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772"/>
          <w:attr w:name="UnitName" w:val="C"/>
        </w:smartTagPr>
        <w:r w:rsidRPr="00C727C5">
          <w:rPr>
            <w:sz w:val="22"/>
            <w:szCs w:val="22"/>
          </w:rPr>
          <w:t>772c</w:t>
        </w:r>
      </w:smartTag>
      <w:r w:rsidRPr="00C727C5">
        <w:rPr>
          <w:sz w:val="22"/>
          <w:szCs w:val="22"/>
        </w:rPr>
        <w:t>10</w:t>
      </w:r>
      <w:r w:rsidRPr="00C727C5">
        <w:rPr>
          <w:sz w:val="22"/>
          <w:szCs w:val="22"/>
        </w:rPr>
        <w:t>）《一切經音義》卷</w:t>
      </w:r>
      <w:r w:rsidRPr="00C727C5">
        <w:rPr>
          <w:sz w:val="22"/>
          <w:szCs w:val="22"/>
        </w:rPr>
        <w:t>15</w:t>
      </w:r>
      <w:r w:rsidRPr="00C727C5">
        <w:rPr>
          <w:sz w:val="22"/>
          <w:szCs w:val="22"/>
        </w:rPr>
        <w:t>：「</w:t>
      </w:r>
      <w:r w:rsidRPr="00C727C5">
        <w:rPr>
          <w:rFonts w:ascii="標楷體" w:eastAsia="標楷體" w:hAnsi="標楷體"/>
          <w:sz w:val="22"/>
          <w:szCs w:val="22"/>
        </w:rPr>
        <w:t>佉達羅刺（梵語，毒樹刺名也，如此方皂莢類也之）。</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398"/>
          <w:attr w:name="UnitName" w:val="a"/>
        </w:smartTagPr>
        <w:r w:rsidRPr="00C727C5">
          <w:rPr>
            <w:sz w:val="22"/>
            <w:szCs w:val="22"/>
          </w:rPr>
          <w:t>398a</w:t>
        </w:r>
      </w:smartTag>
      <w:r w:rsidRPr="00C727C5">
        <w:rPr>
          <w:sz w:val="22"/>
          <w:szCs w:val="22"/>
        </w:rPr>
        <w:t>11</w:t>
      </w:r>
      <w:r w:rsidRPr="00C727C5">
        <w:rPr>
          <w:sz w:val="22"/>
          <w:szCs w:val="22"/>
        </w:rPr>
        <w:t>）〔案：「</w:t>
      </w:r>
      <w:r w:rsidRPr="00C727C5">
        <w:rPr>
          <w:kern w:val="0"/>
          <w:sz w:val="22"/>
          <w:szCs w:val="22"/>
          <w:lang w:val="zh-TW"/>
        </w:rPr>
        <w:t>類也之」，</w:t>
      </w:r>
      <w:r w:rsidRPr="00C727C5">
        <w:rPr>
          <w:sz w:val="22"/>
          <w:szCs w:val="22"/>
        </w:rPr>
        <w:t>大通書局版《一切經音義》（</w:t>
      </w:r>
      <w:r w:rsidRPr="00C727C5">
        <w:rPr>
          <w:sz w:val="22"/>
          <w:szCs w:val="22"/>
        </w:rPr>
        <w:t>p</w:t>
      </w:r>
      <w:smartTag w:uri="urn:schemas-microsoft-com:office:smarttags" w:element="chmetcnv">
        <w:smartTagPr>
          <w:attr w:name="TCSC" w:val="0"/>
          <w:attr w:name="NumberType" w:val="1"/>
          <w:attr w:name="Negative" w:val="False"/>
          <w:attr w:name="HasSpace" w:val="False"/>
          <w:attr w:name="SourceValue" w:val="0.294"/>
          <w:attr w:name="UnitName" w:val="a"/>
        </w:smartTagPr>
        <w:r w:rsidRPr="00C727C5">
          <w:rPr>
            <w:sz w:val="22"/>
            <w:szCs w:val="22"/>
          </w:rPr>
          <w:t>.294a</w:t>
        </w:r>
      </w:smartTag>
      <w:r w:rsidRPr="00C727C5">
        <w:rPr>
          <w:sz w:val="22"/>
          <w:szCs w:val="22"/>
        </w:rPr>
        <w:t>）作</w:t>
      </w:r>
      <w:r w:rsidRPr="00C727C5">
        <w:rPr>
          <w:kern w:val="0"/>
          <w:sz w:val="22"/>
          <w:szCs w:val="22"/>
          <w:lang w:val="zh-TW"/>
        </w:rPr>
        <w:t>「之類也</w:t>
      </w:r>
      <w:r w:rsidRPr="00C727C5">
        <w:rPr>
          <w:sz w:val="22"/>
          <w:szCs w:val="22"/>
        </w:rPr>
        <w:t>」〕《一切經音義》卷</w:t>
      </w:r>
      <w:r w:rsidRPr="00C727C5">
        <w:rPr>
          <w:sz w:val="22"/>
          <w:szCs w:val="22"/>
        </w:rPr>
        <w:t>22</w:t>
      </w:r>
      <w:r w:rsidRPr="00C727C5">
        <w:rPr>
          <w:sz w:val="22"/>
          <w:szCs w:val="22"/>
        </w:rPr>
        <w:t>：「</w:t>
      </w:r>
      <w:r w:rsidRPr="00C727C5">
        <w:rPr>
          <w:rFonts w:ascii="標楷體" w:eastAsia="標楷體" w:hAnsi="標楷體"/>
          <w:sz w:val="22"/>
          <w:szCs w:val="22"/>
        </w:rPr>
        <w:t>佉陀羅山（爾雅曰軻梨羅，此即木名，謂此方苦棟木也，由彼山中多有此木故立其名）。</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448"/>
          <w:attr w:name="UnitName" w:val="C"/>
        </w:smartTagPr>
        <w:r w:rsidRPr="00C727C5">
          <w:rPr>
            <w:sz w:val="22"/>
            <w:szCs w:val="22"/>
          </w:rPr>
          <w:t>448c</w:t>
        </w:r>
      </w:smartTag>
      <w:r w:rsidRPr="00C727C5">
        <w:rPr>
          <w:sz w:val="22"/>
          <w:szCs w:val="22"/>
        </w:rPr>
        <w:t>3</w:t>
      </w:r>
      <w:r w:rsidRPr="00C727C5">
        <w:rPr>
          <w:sz w:val="22"/>
          <w:szCs w:val="22"/>
        </w:rPr>
        <w:t>）</w:t>
      </w:r>
    </w:p>
  </w:footnote>
  <w:footnote w:id="155">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羅剎＝羅剌</w:t>
      </w:r>
      <w:r w:rsidRPr="00F17FF7">
        <w:rPr>
          <w:sz w:val="22"/>
          <w:szCs w:val="22"/>
        </w:rPr>
        <w:t>【</w:t>
      </w:r>
      <w:r w:rsidRPr="00C727C5">
        <w:rPr>
          <w:sz w:val="22"/>
          <w:szCs w:val="22"/>
        </w:rPr>
        <w:t>宋</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，＝羅刺</w:t>
      </w:r>
      <w:r w:rsidRPr="00F17FF7">
        <w:rPr>
          <w:sz w:val="22"/>
          <w:szCs w:val="22"/>
        </w:rPr>
        <w:t>【</w:t>
      </w:r>
      <w:r w:rsidRPr="00C727C5">
        <w:rPr>
          <w:sz w:val="22"/>
          <w:szCs w:val="22"/>
        </w:rPr>
        <w:t>元</w:t>
      </w:r>
      <w:r w:rsidRPr="00F17FF7">
        <w:rPr>
          <w:sz w:val="22"/>
          <w:szCs w:val="22"/>
        </w:rPr>
        <w:t>】</w:t>
      </w:r>
      <w:r w:rsidRPr="00C727C5">
        <w:rPr>
          <w:sz w:val="22"/>
          <w:szCs w:val="22"/>
        </w:rPr>
        <w:t>，＝刺遂</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.24</w:t>
      </w:r>
      <w:r w:rsidRPr="00C727C5">
        <w:rPr>
          <w:sz w:val="22"/>
          <w:szCs w:val="22"/>
        </w:rPr>
        <w:t>）</w:t>
      </w:r>
    </w:p>
    <w:p w:rsidR="000B105D" w:rsidRPr="00C727C5" w:rsidRDefault="000B105D" w:rsidP="00532DF9">
      <w:pPr>
        <w:pStyle w:val="FootnoteText"/>
        <w:spacing w:line="0" w:lineRule="atLeast"/>
        <w:ind w:leftChars="135" w:left="324"/>
        <w:jc w:val="both"/>
        <w:rPr>
          <w:sz w:val="22"/>
        </w:rPr>
      </w:pPr>
      <w:r w:rsidRPr="00C727C5">
        <w:rPr>
          <w:sz w:val="22"/>
        </w:rPr>
        <w:t>《</w:t>
      </w:r>
      <w:r w:rsidRPr="00532DF9">
        <w:rPr>
          <w:sz w:val="22"/>
          <w:szCs w:val="22"/>
        </w:rPr>
        <w:t>一切</w:t>
      </w:r>
      <w:r w:rsidRPr="00C727C5">
        <w:rPr>
          <w:sz w:val="22"/>
        </w:rPr>
        <w:t>經音義》卷</w:t>
      </w:r>
      <w:r w:rsidRPr="00C727C5">
        <w:rPr>
          <w:sz w:val="22"/>
        </w:rPr>
        <w:t>15</w:t>
      </w:r>
      <w:r w:rsidRPr="00C727C5">
        <w:rPr>
          <w:sz w:val="22"/>
        </w:rPr>
        <w:t>（大正</w:t>
      </w:r>
      <w:r w:rsidRPr="00C727C5">
        <w:rPr>
          <w:sz w:val="22"/>
        </w:rPr>
        <w:t>54</w:t>
      </w:r>
      <w:r w:rsidRPr="00C727C5">
        <w:rPr>
          <w:sz w:val="22"/>
        </w:rPr>
        <w:t>，</w:t>
      </w:r>
      <w:r w:rsidRPr="00C727C5">
        <w:rPr>
          <w:sz w:val="22"/>
        </w:rPr>
        <w:t>398</w:t>
      </w:r>
      <w:r w:rsidRPr="00C727C5">
        <w:rPr>
          <w:rFonts w:eastAsia="Roman Unicode"/>
          <w:sz w:val="22"/>
        </w:rPr>
        <w:t>a</w:t>
      </w:r>
      <w:r w:rsidRPr="00C727C5">
        <w:rPr>
          <w:sz w:val="22"/>
        </w:rPr>
        <w:t>11</w:t>
      </w:r>
      <w:r w:rsidRPr="00C727C5">
        <w:rPr>
          <w:sz w:val="22"/>
        </w:rPr>
        <w:t>）：「</w:t>
      </w:r>
      <w:r w:rsidRPr="00C727C5">
        <w:rPr>
          <w:rFonts w:eastAsia="標楷體"/>
          <w:sz w:val="22"/>
        </w:rPr>
        <w:t>佉達羅刺（梵語毒樹刺名也，如此方皂莢類也之</w:t>
      </w:r>
      <w:r w:rsidRPr="00C727C5">
        <w:rPr>
          <w:sz w:val="22"/>
        </w:rPr>
        <w:t>）。」由《大智度論》「</w:t>
      </w:r>
      <w:r w:rsidRPr="00C727C5">
        <w:rPr>
          <w:rFonts w:eastAsia="標楷體"/>
          <w:sz w:val="22"/>
        </w:rPr>
        <w:t>三界中眾生，追之不暫離，如珂梨羅刺，是業佛所說</w:t>
      </w:r>
      <w:r w:rsidRPr="00C727C5">
        <w:rPr>
          <w:sz w:val="22"/>
        </w:rPr>
        <w:t>」之前後文看來，這裡或許是在說明佛受九罪報之一的「迸木刺腳」。相關內容參見《別譯雜阿含經》卷</w:t>
      </w:r>
      <w:r w:rsidRPr="00C727C5">
        <w:rPr>
          <w:sz w:val="22"/>
        </w:rPr>
        <w:t>14</w:t>
      </w:r>
      <w:r w:rsidRPr="00C727C5">
        <w:rPr>
          <w:sz w:val="22"/>
        </w:rPr>
        <w:t>（</w:t>
      </w:r>
      <w:r w:rsidRPr="00C727C5">
        <w:rPr>
          <w:sz w:val="22"/>
        </w:rPr>
        <w:t>287</w:t>
      </w:r>
      <w:r w:rsidRPr="00C727C5">
        <w:rPr>
          <w:sz w:val="22"/>
        </w:rPr>
        <w:t>經）（大正</w:t>
      </w:r>
      <w:r w:rsidRPr="00C727C5">
        <w:rPr>
          <w:sz w:val="22"/>
        </w:rPr>
        <w:t>2</w:t>
      </w:r>
      <w:r w:rsidRPr="00C727C5">
        <w:rPr>
          <w:sz w:val="22"/>
        </w:rPr>
        <w:t>，</w:t>
      </w:r>
      <w:r w:rsidRPr="00C727C5">
        <w:rPr>
          <w:sz w:val="22"/>
        </w:rPr>
        <w:t>473</w:t>
      </w:r>
      <w:r w:rsidRPr="00C727C5">
        <w:rPr>
          <w:rFonts w:eastAsia="Roman Unicode"/>
          <w:sz w:val="22"/>
        </w:rPr>
        <w:t>c</w:t>
      </w:r>
      <w:r w:rsidRPr="00C727C5">
        <w:rPr>
          <w:sz w:val="22"/>
        </w:rPr>
        <w:t>27-474</w:t>
      </w:r>
      <w:r w:rsidRPr="00C727C5">
        <w:rPr>
          <w:rFonts w:eastAsia="Roman Unicode"/>
          <w:sz w:val="22"/>
        </w:rPr>
        <w:t>a</w:t>
      </w:r>
      <w:r w:rsidRPr="00C727C5">
        <w:rPr>
          <w:sz w:val="22"/>
        </w:rPr>
        <w:t>21</w:t>
      </w:r>
      <w:r w:rsidRPr="00C727C5">
        <w:rPr>
          <w:sz w:val="22"/>
        </w:rPr>
        <w:t>）；《根本說一切有部毘奈耶藥事》卷</w:t>
      </w:r>
      <w:r w:rsidRPr="00C727C5">
        <w:rPr>
          <w:sz w:val="22"/>
        </w:rPr>
        <w:t>18</w:t>
      </w:r>
      <w:r w:rsidRPr="00C727C5">
        <w:rPr>
          <w:sz w:val="22"/>
        </w:rPr>
        <w:t>（大正</w:t>
      </w:r>
      <w:r w:rsidRPr="00C727C5">
        <w:rPr>
          <w:sz w:val="22"/>
        </w:rPr>
        <w:t>24</w:t>
      </w:r>
      <w:r w:rsidRPr="00C727C5">
        <w:rPr>
          <w:sz w:val="22"/>
        </w:rPr>
        <w:t>，</w:t>
      </w:r>
      <w:r w:rsidRPr="00C727C5">
        <w:rPr>
          <w:sz w:val="22"/>
        </w:rPr>
        <w:t>94b13-c5</w:t>
      </w:r>
      <w:r w:rsidRPr="00C727C5">
        <w:rPr>
          <w:sz w:val="22"/>
        </w:rPr>
        <w:t>）；《大智度論》卷</w:t>
      </w:r>
      <w:r w:rsidRPr="00C727C5">
        <w:rPr>
          <w:sz w:val="22"/>
        </w:rPr>
        <w:t>9</w:t>
      </w:r>
      <w:r w:rsidRPr="00C727C5">
        <w:rPr>
          <w:sz w:val="22"/>
        </w:rPr>
        <w:t>（大正</w:t>
      </w:r>
      <w:r w:rsidRPr="00C727C5">
        <w:rPr>
          <w:sz w:val="22"/>
        </w:rPr>
        <w:t>25</w:t>
      </w:r>
      <w:r w:rsidRPr="00C727C5">
        <w:rPr>
          <w:sz w:val="22"/>
        </w:rPr>
        <w:t>，</w:t>
      </w:r>
      <w:smartTag w:uri="urn:schemas-microsoft-com:office:smarttags" w:element="chmetcnv">
        <w:smartTagPr>
          <w:attr w:name="UnitName" w:val="C"/>
          <w:attr w:name="SourceValue" w:val="121"/>
          <w:attr w:name="HasSpace" w:val="False"/>
          <w:attr w:name="Negative" w:val="False"/>
          <w:attr w:name="NumberType" w:val="1"/>
          <w:attr w:name="TCSC" w:val="0"/>
        </w:smartTagPr>
        <w:r w:rsidRPr="00C727C5">
          <w:rPr>
            <w:sz w:val="22"/>
          </w:rPr>
          <w:t>121c</w:t>
        </w:r>
      </w:smartTag>
      <w:r w:rsidRPr="00C727C5">
        <w:rPr>
          <w:sz w:val="22"/>
        </w:rPr>
        <w:t>7-15</w:t>
      </w:r>
      <w:r w:rsidRPr="00C727C5">
        <w:rPr>
          <w:sz w:val="22"/>
        </w:rPr>
        <w:t>）；《佛說興起行經》卷</w:t>
      </w:r>
      <w:r w:rsidRPr="00C727C5">
        <w:rPr>
          <w:sz w:val="22"/>
        </w:rPr>
        <w:t>1</w:t>
      </w:r>
      <w:r w:rsidRPr="00C727C5">
        <w:rPr>
          <w:sz w:val="22"/>
        </w:rPr>
        <w:t>〈</w:t>
      </w:r>
      <w:r w:rsidR="0025730A">
        <w:rPr>
          <w:rFonts w:hint="eastAsia"/>
          <w:sz w:val="22"/>
        </w:rPr>
        <w:t xml:space="preserve">6 </w:t>
      </w:r>
      <w:r w:rsidR="0025730A">
        <w:rPr>
          <w:sz w:val="22"/>
        </w:rPr>
        <w:t>木槍刺脚因緣經</w:t>
      </w:r>
      <w:r w:rsidRPr="00C727C5">
        <w:rPr>
          <w:sz w:val="22"/>
        </w:rPr>
        <w:t>〉（大正</w:t>
      </w:r>
      <w:r w:rsidRPr="00C727C5">
        <w:rPr>
          <w:sz w:val="22"/>
        </w:rPr>
        <w:t>4</w:t>
      </w:r>
      <w:r w:rsidRPr="00C727C5">
        <w:rPr>
          <w:sz w:val="22"/>
        </w:rPr>
        <w:t>，</w:t>
      </w:r>
      <w:smartTag w:uri="urn:schemas-microsoft-com:office:smarttags" w:element="chmetcnv">
        <w:smartTagPr>
          <w:attr w:name="UnitName" w:val="a"/>
          <w:attr w:name="SourceValue" w:val="168"/>
          <w:attr w:name="HasSpace" w:val="False"/>
          <w:attr w:name="Negative" w:val="False"/>
          <w:attr w:name="NumberType" w:val="1"/>
          <w:attr w:name="TCSC" w:val="0"/>
        </w:smartTagPr>
        <w:r w:rsidRPr="00C727C5">
          <w:rPr>
            <w:sz w:val="22"/>
          </w:rPr>
          <w:t>168a</w:t>
        </w:r>
      </w:smartTag>
      <w:r w:rsidRPr="00C727C5">
        <w:rPr>
          <w:sz w:val="22"/>
        </w:rPr>
        <w:t>13-170b4</w:t>
      </w:r>
      <w:r w:rsidRPr="00C727C5">
        <w:rPr>
          <w:sz w:val="22"/>
        </w:rPr>
        <w:t>）。</w:t>
      </w:r>
    </w:p>
  </w:footnote>
  <w:footnote w:id="156">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參見《十誦律》卷</w:t>
      </w:r>
      <w:r w:rsidRPr="00C727C5">
        <w:rPr>
          <w:sz w:val="22"/>
          <w:szCs w:val="22"/>
        </w:rPr>
        <w:t>36</w:t>
      </w:r>
      <w:r w:rsidRPr="00C727C5">
        <w:rPr>
          <w:sz w:val="22"/>
          <w:szCs w:val="22"/>
        </w:rPr>
        <w:t>：「</w:t>
      </w:r>
      <w:r w:rsidRPr="00C727C5">
        <w:rPr>
          <w:rFonts w:eastAsia="標楷體"/>
          <w:sz w:val="22"/>
          <w:szCs w:val="22"/>
        </w:rPr>
        <w:t>非空非海中，非入山石間，非天上地中，可遮業報處。非空非海中，非入山石間，非天上地中，得免宿惡殃。</w:t>
      </w:r>
      <w:r w:rsidRPr="00C727C5">
        <w:rPr>
          <w:sz w:val="22"/>
          <w:szCs w:val="22"/>
        </w:rPr>
        <w:t>」（大正</w:t>
      </w:r>
      <w:r w:rsidRPr="00C727C5">
        <w:rPr>
          <w:sz w:val="22"/>
          <w:szCs w:val="22"/>
        </w:rPr>
        <w:t>23</w:t>
      </w:r>
      <w:r w:rsidRPr="00C727C5">
        <w:rPr>
          <w:sz w:val="22"/>
          <w:szCs w:val="22"/>
        </w:rPr>
        <w:t>，</w:t>
      </w:r>
      <w:r w:rsidRPr="00C727C5">
        <w:rPr>
          <w:sz w:val="22"/>
          <w:szCs w:val="22"/>
        </w:rPr>
        <w:t>260b5-8</w:t>
      </w:r>
      <w:r w:rsidRPr="00C727C5">
        <w:rPr>
          <w:sz w:val="22"/>
          <w:szCs w:val="22"/>
        </w:rPr>
        <w:t>）</w:t>
      </w:r>
    </w:p>
    <w:p w:rsidR="000B105D" w:rsidRPr="00C727C5" w:rsidRDefault="000B105D" w:rsidP="00532DF9">
      <w:pPr>
        <w:pStyle w:val="FootnoteText"/>
        <w:spacing w:line="0" w:lineRule="atLeast"/>
        <w:ind w:leftChars="135" w:left="324"/>
        <w:jc w:val="both"/>
        <w:rPr>
          <w:sz w:val="22"/>
          <w:szCs w:val="22"/>
        </w:rPr>
      </w:pPr>
      <w:r w:rsidRPr="00C727C5">
        <w:rPr>
          <w:sz w:val="22"/>
          <w:szCs w:val="22"/>
        </w:rPr>
        <w:t>《根本說一切有部毘奈耶破僧事》卷</w:t>
      </w:r>
      <w:r w:rsidRPr="00C727C5">
        <w:rPr>
          <w:sz w:val="22"/>
          <w:szCs w:val="22"/>
        </w:rPr>
        <w:t>18</w:t>
      </w:r>
      <w:r w:rsidRPr="00C727C5">
        <w:rPr>
          <w:sz w:val="22"/>
          <w:szCs w:val="22"/>
        </w:rPr>
        <w:t>：「</w:t>
      </w:r>
      <w:r w:rsidRPr="00C727C5">
        <w:rPr>
          <w:rFonts w:eastAsia="標楷體"/>
          <w:sz w:val="22"/>
          <w:szCs w:val="22"/>
        </w:rPr>
        <w:t>非在虛空中，非海非山穴，無有地方所，能免於業報。</w:t>
      </w:r>
      <w:r w:rsidRPr="00C727C5">
        <w:rPr>
          <w:sz w:val="22"/>
          <w:szCs w:val="22"/>
        </w:rPr>
        <w:t>」（大正</w:t>
      </w:r>
      <w:r w:rsidRPr="00C727C5">
        <w:rPr>
          <w:sz w:val="22"/>
          <w:szCs w:val="22"/>
        </w:rPr>
        <w:t>24</w:t>
      </w:r>
      <w:r w:rsidRPr="00C727C5">
        <w:rPr>
          <w:sz w:val="22"/>
          <w:szCs w:val="22"/>
        </w:rPr>
        <w:t>，</w:t>
      </w:r>
      <w:smartTag w:uri="urn:schemas-microsoft-com:office:smarttags" w:element="chmetcnv">
        <w:smartTagPr>
          <w:attr w:name="UnitName" w:val="C"/>
          <w:attr w:name="SourceValue" w:val="192"/>
          <w:attr w:name="HasSpace" w:val="False"/>
          <w:attr w:name="Negative" w:val="False"/>
          <w:attr w:name="NumberType" w:val="1"/>
          <w:attr w:name="TCSC" w:val="0"/>
        </w:smartTagPr>
        <w:r w:rsidRPr="00C727C5">
          <w:rPr>
            <w:sz w:val="22"/>
            <w:szCs w:val="22"/>
          </w:rPr>
          <w:t>192c</w:t>
        </w:r>
      </w:smartTag>
      <w:r w:rsidRPr="00C727C5">
        <w:rPr>
          <w:sz w:val="22"/>
          <w:szCs w:val="22"/>
        </w:rPr>
        <w:t>16-17</w:t>
      </w:r>
      <w:r w:rsidRPr="00C727C5">
        <w:rPr>
          <w:sz w:val="22"/>
          <w:szCs w:val="22"/>
        </w:rPr>
        <w:t>）</w:t>
      </w:r>
    </w:p>
  </w:footnote>
  <w:footnote w:id="157">
    <w:p w:rsidR="000B105D" w:rsidRPr="00C727C5" w:rsidRDefault="000B105D" w:rsidP="00532DF9">
      <w:pPr>
        <w:pStyle w:val="FootnoteText"/>
        <w:ind w:left="319" w:hangingChars="145" w:hanging="319"/>
        <w:jc w:val="both"/>
        <w:rPr>
          <w:sz w:val="22"/>
        </w:rPr>
      </w:pPr>
      <w:r w:rsidRPr="00C727C5">
        <w:rPr>
          <w:rStyle w:val="FootnoteReference"/>
          <w:sz w:val="22"/>
        </w:rPr>
        <w:footnoteRef/>
      </w:r>
      <w:r w:rsidRPr="00C727C5">
        <w:rPr>
          <w:sz w:val="22"/>
        </w:rPr>
        <w:t xml:space="preserve"> </w:t>
      </w:r>
      <w:r w:rsidRPr="00C727C5">
        <w:rPr>
          <w:sz w:val="22"/>
        </w:rPr>
        <w:t>印順法師，《中觀論頌講記》，</w:t>
      </w:r>
      <w:r w:rsidRPr="00C727C5">
        <w:rPr>
          <w:sz w:val="22"/>
        </w:rPr>
        <w:t>p.288</w:t>
      </w:r>
      <w:r w:rsidRPr="00C727C5">
        <w:rPr>
          <w:sz w:val="22"/>
        </w:rPr>
        <w:t>：</w:t>
      </w:r>
      <w:r w:rsidRPr="00C727C5">
        <w:rPr>
          <w:rFonts w:eastAsia="標楷體"/>
          <w:sz w:val="22"/>
        </w:rPr>
        <w:t>「不失法如券，業如負財物。正量部的業果聯繫者，就是不失法。經中佛也曾說過：業未感果之前，縱經百千億劫，也是不失的。</w:t>
      </w:r>
      <w:r w:rsidRPr="00C727C5">
        <w:rPr>
          <w:sz w:val="22"/>
        </w:rPr>
        <w:t>」</w:t>
      </w:r>
    </w:p>
  </w:footnote>
  <w:footnote w:id="158">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星流：如流星飛逝，形容迅速。《文選</w:t>
      </w:r>
      <w:r w:rsidRPr="00C727C5">
        <w:rPr>
          <w:rFonts w:ascii="新細明體" w:hAnsi="新細明體" w:cs="新細明體" w:hint="eastAsia"/>
          <w:sz w:val="22"/>
          <w:szCs w:val="22"/>
        </w:rPr>
        <w:t>‧</w:t>
      </w:r>
      <w:r w:rsidRPr="00C727C5">
        <w:rPr>
          <w:sz w:val="22"/>
          <w:szCs w:val="22"/>
        </w:rPr>
        <w:t>張衡〈東京賦〉》：</w:t>
      </w:r>
      <w:r w:rsidRPr="00C727C5">
        <w:rPr>
          <w:sz w:val="22"/>
          <w:szCs w:val="22"/>
        </w:rPr>
        <w:t>“</w:t>
      </w:r>
      <w:r w:rsidRPr="00C727C5">
        <w:rPr>
          <w:sz w:val="22"/>
          <w:szCs w:val="22"/>
        </w:rPr>
        <w:t>煌火馳而星流，逐赤疫於四裔。</w:t>
      </w:r>
      <w:r w:rsidRPr="00C727C5">
        <w:rPr>
          <w:sz w:val="22"/>
          <w:szCs w:val="22"/>
        </w:rPr>
        <w:t>”</w:t>
      </w:r>
      <w:r w:rsidRPr="00C727C5">
        <w:rPr>
          <w:sz w:val="22"/>
          <w:szCs w:val="22"/>
        </w:rPr>
        <w:t>李善注：</w:t>
      </w:r>
      <w:r w:rsidRPr="00C727C5">
        <w:rPr>
          <w:sz w:val="22"/>
          <w:szCs w:val="22"/>
        </w:rPr>
        <w:t>“</w:t>
      </w:r>
      <w:r w:rsidRPr="00C727C5">
        <w:rPr>
          <w:sz w:val="22"/>
          <w:szCs w:val="22"/>
        </w:rPr>
        <w:t>星流，言疾也。</w:t>
      </w:r>
      <w:r w:rsidRPr="00C727C5">
        <w:rPr>
          <w:sz w:val="22"/>
          <w:szCs w:val="22"/>
        </w:rPr>
        <w:t>”</w:t>
      </w:r>
      <w:r w:rsidRPr="00C727C5">
        <w:rPr>
          <w:sz w:val="22"/>
          <w:szCs w:val="22"/>
        </w:rPr>
        <w:t>（《漢語大詞典》（五），</w:t>
      </w:r>
      <w:r w:rsidRPr="00C727C5">
        <w:rPr>
          <w:sz w:val="22"/>
          <w:szCs w:val="22"/>
        </w:rPr>
        <w:t>p.675</w:t>
      </w:r>
      <w:r w:rsidRPr="00C727C5">
        <w:rPr>
          <w:sz w:val="22"/>
          <w:szCs w:val="22"/>
        </w:rPr>
        <w:t>）</w:t>
      </w:r>
    </w:p>
  </w:footnote>
  <w:footnote w:id="159">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趣（ㄑㄩ）：</w:t>
      </w:r>
      <w:r w:rsidRPr="00C727C5">
        <w:rPr>
          <w:rFonts w:hint="eastAsia"/>
          <w:sz w:val="22"/>
          <w:szCs w:val="22"/>
        </w:rPr>
        <w:t>1.</w:t>
      </w:r>
      <w:r w:rsidRPr="00C727C5">
        <w:rPr>
          <w:sz w:val="22"/>
          <w:szCs w:val="22"/>
        </w:rPr>
        <w:t>趨向，歸向。《詩</w:t>
      </w:r>
      <w:r w:rsidRPr="00C727C5">
        <w:rPr>
          <w:rFonts w:ascii="新細明體" w:hAnsi="新細明體" w:cs="新細明體" w:hint="eastAsia"/>
          <w:sz w:val="22"/>
          <w:szCs w:val="22"/>
        </w:rPr>
        <w:t>‧</w:t>
      </w:r>
      <w:r w:rsidRPr="00C727C5">
        <w:rPr>
          <w:sz w:val="22"/>
          <w:szCs w:val="22"/>
        </w:rPr>
        <w:t>大雅</w:t>
      </w:r>
      <w:r w:rsidRPr="00C727C5">
        <w:rPr>
          <w:rFonts w:ascii="新細明體" w:hAnsi="新細明體" w:cs="新細明體" w:hint="eastAsia"/>
          <w:sz w:val="22"/>
          <w:szCs w:val="22"/>
        </w:rPr>
        <w:t>‧</w:t>
      </w:r>
      <w:r w:rsidRPr="00C727C5">
        <w:rPr>
          <w:sz w:val="22"/>
          <w:szCs w:val="22"/>
        </w:rPr>
        <w:t>棫樸》：</w:t>
      </w:r>
      <w:r w:rsidRPr="00C727C5">
        <w:rPr>
          <w:sz w:val="22"/>
          <w:szCs w:val="22"/>
        </w:rPr>
        <w:t>“</w:t>
      </w:r>
      <w:r w:rsidRPr="00C727C5">
        <w:rPr>
          <w:sz w:val="22"/>
          <w:szCs w:val="22"/>
        </w:rPr>
        <w:t>濟濟辟王，左右趣之。</w:t>
      </w:r>
      <w:r w:rsidRPr="00C727C5">
        <w:rPr>
          <w:sz w:val="22"/>
          <w:szCs w:val="22"/>
        </w:rPr>
        <w:t>”</w:t>
      </w:r>
      <w:r w:rsidRPr="00C727C5">
        <w:rPr>
          <w:sz w:val="22"/>
          <w:szCs w:val="22"/>
        </w:rPr>
        <w:t>毛傳：</w:t>
      </w:r>
      <w:r w:rsidRPr="00C727C5">
        <w:rPr>
          <w:sz w:val="22"/>
          <w:szCs w:val="22"/>
        </w:rPr>
        <w:t>“</w:t>
      </w:r>
      <w:r w:rsidRPr="00C727C5">
        <w:rPr>
          <w:sz w:val="22"/>
          <w:szCs w:val="22"/>
        </w:rPr>
        <w:t>趣，趨也。</w:t>
      </w:r>
      <w:r w:rsidRPr="00C727C5">
        <w:rPr>
          <w:sz w:val="22"/>
          <w:szCs w:val="22"/>
        </w:rPr>
        <w:t>”</w:t>
      </w:r>
      <w:r w:rsidRPr="00C727C5">
        <w:rPr>
          <w:sz w:val="22"/>
          <w:szCs w:val="22"/>
        </w:rPr>
        <w:t>（《漢語大詞典》（九），</w:t>
      </w:r>
      <w:r w:rsidRPr="00C727C5">
        <w:rPr>
          <w:sz w:val="22"/>
          <w:szCs w:val="22"/>
        </w:rPr>
        <w:t>p.1142</w:t>
      </w:r>
      <w:r w:rsidRPr="00C727C5">
        <w:rPr>
          <w:sz w:val="22"/>
          <w:szCs w:val="22"/>
        </w:rPr>
        <w:t>）</w:t>
      </w:r>
    </w:p>
  </w:footnote>
  <w:footnote w:id="160">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法－</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.32</w:t>
      </w:r>
      <w:r w:rsidRPr="00C727C5">
        <w:rPr>
          <w:sz w:val="22"/>
          <w:szCs w:val="22"/>
        </w:rPr>
        <w:t>）</w:t>
      </w:r>
    </w:p>
  </w:footnote>
  <w:footnote w:id="161">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有關「十二因緣」，參見《阿毘達磨大毘婆沙論》卷</w:t>
      </w:r>
      <w:r w:rsidRPr="00C727C5">
        <w:rPr>
          <w:sz w:val="22"/>
          <w:szCs w:val="22"/>
        </w:rPr>
        <w:t>23-25</w:t>
      </w:r>
      <w:r w:rsidRPr="00C727C5">
        <w:rPr>
          <w:sz w:val="22"/>
          <w:szCs w:val="22"/>
        </w:rPr>
        <w:t>（大正</w:t>
      </w:r>
      <w:r w:rsidRPr="00C727C5">
        <w:rPr>
          <w:sz w:val="22"/>
          <w:szCs w:val="22"/>
        </w:rPr>
        <w:t>27</w:t>
      </w:r>
      <w:r w:rsidRPr="00C727C5">
        <w:rPr>
          <w:sz w:val="22"/>
          <w:szCs w:val="22"/>
        </w:rPr>
        <w:t>，</w:t>
      </w:r>
      <w:r w:rsidRPr="00C727C5">
        <w:rPr>
          <w:sz w:val="22"/>
          <w:szCs w:val="22"/>
        </w:rPr>
        <w:t>116</w:t>
      </w:r>
      <w:r w:rsidRPr="00C727C5">
        <w:rPr>
          <w:rFonts w:eastAsia="Roman Unicode"/>
          <w:sz w:val="22"/>
          <w:szCs w:val="22"/>
        </w:rPr>
        <w:t>b</w:t>
      </w:r>
      <w:r w:rsidRPr="00C727C5">
        <w:rPr>
          <w:sz w:val="22"/>
          <w:szCs w:val="22"/>
        </w:rPr>
        <w:t>28-131</w:t>
      </w:r>
      <w:r w:rsidRPr="00C727C5">
        <w:rPr>
          <w:rFonts w:eastAsia="Roman Unicode"/>
          <w:sz w:val="22"/>
          <w:szCs w:val="22"/>
        </w:rPr>
        <w:t>b</w:t>
      </w:r>
      <w:r w:rsidRPr="00C727C5">
        <w:rPr>
          <w:sz w:val="22"/>
          <w:szCs w:val="22"/>
        </w:rPr>
        <w:t>24</w:t>
      </w:r>
      <w:r w:rsidRPr="00C727C5">
        <w:rPr>
          <w:sz w:val="22"/>
          <w:szCs w:val="22"/>
        </w:rPr>
        <w:t>），《阿毘達磨俱舍論》卷</w:t>
      </w:r>
      <w:r w:rsidRPr="00C727C5">
        <w:rPr>
          <w:sz w:val="22"/>
          <w:szCs w:val="22"/>
        </w:rPr>
        <w:t>9-10</w:t>
      </w:r>
      <w:r w:rsidRPr="00C727C5">
        <w:rPr>
          <w:rFonts w:hint="eastAsia"/>
          <w:sz w:val="22"/>
          <w:szCs w:val="22"/>
        </w:rPr>
        <w:t>〈</w:t>
      </w:r>
      <w:r w:rsidRPr="00C727C5">
        <w:rPr>
          <w:rFonts w:hint="eastAsia"/>
          <w:sz w:val="22"/>
          <w:szCs w:val="22"/>
        </w:rPr>
        <w:t xml:space="preserve">3 </w:t>
      </w:r>
      <w:r w:rsidRPr="00C727C5">
        <w:rPr>
          <w:rFonts w:hint="eastAsia"/>
          <w:sz w:val="22"/>
          <w:szCs w:val="22"/>
        </w:rPr>
        <w:t>分別世品〉</w:t>
      </w:r>
      <w:r w:rsidRPr="00C727C5">
        <w:rPr>
          <w:sz w:val="22"/>
          <w:szCs w:val="22"/>
        </w:rPr>
        <w:t>（大正</w:t>
      </w:r>
      <w:r w:rsidRPr="00C727C5">
        <w:rPr>
          <w:sz w:val="22"/>
          <w:szCs w:val="22"/>
        </w:rPr>
        <w:t>29</w:t>
      </w:r>
      <w:r w:rsidRPr="00C727C5">
        <w:rPr>
          <w:sz w:val="22"/>
          <w:szCs w:val="22"/>
        </w:rPr>
        <w:t>，</w:t>
      </w:r>
      <w:r w:rsidRPr="00C727C5">
        <w:rPr>
          <w:sz w:val="22"/>
          <w:szCs w:val="22"/>
        </w:rPr>
        <w:t>48</w:t>
      </w:r>
      <w:r w:rsidRPr="00C727C5">
        <w:rPr>
          <w:rFonts w:eastAsia="Roman Unicode"/>
          <w:sz w:val="22"/>
          <w:szCs w:val="22"/>
        </w:rPr>
        <w:t>a</w:t>
      </w:r>
      <w:r w:rsidRPr="00C727C5">
        <w:rPr>
          <w:sz w:val="22"/>
          <w:szCs w:val="22"/>
        </w:rPr>
        <w:t>20-56</w:t>
      </w:r>
      <w:r w:rsidRPr="00C727C5">
        <w:rPr>
          <w:rFonts w:eastAsia="Roman Unicode"/>
          <w:sz w:val="22"/>
          <w:szCs w:val="22"/>
        </w:rPr>
        <w:t>c</w:t>
      </w:r>
      <w:r w:rsidRPr="00C727C5">
        <w:rPr>
          <w:sz w:val="22"/>
          <w:szCs w:val="22"/>
        </w:rPr>
        <w:t>23</w:t>
      </w:r>
      <w:r w:rsidRPr="00C727C5">
        <w:rPr>
          <w:sz w:val="22"/>
          <w:szCs w:val="22"/>
        </w:rPr>
        <w:t>）。</w:t>
      </w:r>
    </w:p>
  </w:footnote>
  <w:footnote w:id="162">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餘七分：識、名色、六入、觸、受、生、老死。</w:t>
      </w:r>
    </w:p>
  </w:footnote>
  <w:footnote w:id="163">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初二：無明、行。</w:t>
      </w:r>
    </w:p>
  </w:footnote>
  <w:footnote w:id="164">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後二：生、老死。</w:t>
      </w:r>
    </w:p>
  </w:footnote>
  <w:footnote w:id="165">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中八：識、名色、六入、觸、受、愛、取、有。</w:t>
      </w:r>
    </w:p>
  </w:footnote>
  <w:footnote w:id="166">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煩惱業因緣：如「無明」（過去世的煩惱），是「行」（過去世的業）之因緣。</w:t>
      </w:r>
    </w:p>
  </w:footnote>
  <w:footnote w:id="167">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業苦因緣：如「行」（過去世的業因），是「識」（現在世苦）的因緣。</w:t>
      </w:r>
    </w:p>
  </w:footnote>
  <w:footnote w:id="168">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苦苦因緣：如「識」（現在世的苦）是「名色」（現在世苦）的因緣，乃至「觸」是「受」的因緣亦如是。</w:t>
      </w:r>
    </w:p>
  </w:footnote>
  <w:footnote w:id="169">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苦煩惱因緣：如「受」（現在世的苦）是「愛」（現在世的煩惱）之因緣。</w:t>
      </w:r>
    </w:p>
  </w:footnote>
  <w:footnote w:id="170">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煩惱業因緣：如「取」（現在世的惑）是「有」（現在世的業）之因緣。</w:t>
      </w:r>
    </w:p>
  </w:footnote>
  <w:footnote w:id="171">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業苦因緣：如「有」（現在世的業因），是「生」（未來世苦）的因緣。</w:t>
      </w:r>
    </w:p>
  </w:footnote>
  <w:footnote w:id="172">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苦苦因緣：如「生」（未來世的苦）是「老死」（未來世苦）的因緣。</w:t>
      </w:r>
    </w:p>
  </w:footnote>
  <w:footnote w:id="173">
    <w:p w:rsidR="000B105D" w:rsidRPr="00C727C5" w:rsidRDefault="000B105D" w:rsidP="00532DF9">
      <w:pPr>
        <w:pStyle w:val="FootnoteText"/>
        <w:ind w:left="319" w:hangingChars="145" w:hanging="319"/>
        <w:jc w:val="both"/>
        <w:rPr>
          <w:sz w:val="22"/>
        </w:rPr>
      </w:pPr>
      <w:r w:rsidRPr="00C727C5">
        <w:rPr>
          <w:rStyle w:val="FootnoteReference"/>
          <w:sz w:val="22"/>
        </w:rPr>
        <w:footnoteRef/>
      </w:r>
      <w:r w:rsidRPr="00C727C5">
        <w:rPr>
          <w:b/>
          <w:bCs/>
          <w:sz w:val="22"/>
        </w:rPr>
        <w:t xml:space="preserve"> </w:t>
      </w:r>
      <w:r w:rsidRPr="00C727C5">
        <w:rPr>
          <w:sz w:val="22"/>
        </w:rPr>
        <w:t>十二</w:t>
      </w:r>
      <w:r w:rsidRPr="00532DF9">
        <w:rPr>
          <w:sz w:val="22"/>
          <w:szCs w:val="22"/>
        </w:rPr>
        <w:t>因緣</w:t>
      </w:r>
      <w:r w:rsidRPr="00C727C5">
        <w:rPr>
          <w:bCs/>
          <w:sz w:val="22"/>
        </w:rPr>
        <w:t>出體：</w:t>
      </w:r>
      <w:r w:rsidRPr="00C727C5">
        <w:rPr>
          <w:bCs/>
          <w:sz w:val="22"/>
        </w:rPr>
        <w:t>1</w:t>
      </w:r>
      <w:r w:rsidRPr="00C727C5">
        <w:rPr>
          <w:bCs/>
          <w:sz w:val="22"/>
        </w:rPr>
        <w:t>、</w:t>
      </w:r>
      <w:r w:rsidRPr="00C727C5">
        <w:rPr>
          <w:sz w:val="22"/>
        </w:rPr>
        <w:t>過去惑，</w:t>
      </w:r>
      <w:r w:rsidRPr="00C727C5">
        <w:rPr>
          <w:sz w:val="22"/>
        </w:rPr>
        <w:t>2</w:t>
      </w:r>
      <w:r w:rsidRPr="00C727C5">
        <w:rPr>
          <w:sz w:val="22"/>
        </w:rPr>
        <w:t>、業，</w:t>
      </w:r>
      <w:r w:rsidRPr="00C727C5">
        <w:rPr>
          <w:sz w:val="22"/>
        </w:rPr>
        <w:t>3</w:t>
      </w:r>
      <w:r w:rsidRPr="00C727C5">
        <w:rPr>
          <w:sz w:val="22"/>
        </w:rPr>
        <w:t>、垢心，</w:t>
      </w:r>
      <w:r w:rsidRPr="00C727C5">
        <w:rPr>
          <w:sz w:val="22"/>
        </w:rPr>
        <w:t>4</w:t>
      </w:r>
      <w:r w:rsidRPr="00C727C5">
        <w:rPr>
          <w:sz w:val="22"/>
        </w:rPr>
        <w:t>、無色四蘊及所住處，</w:t>
      </w:r>
      <w:r w:rsidRPr="00C727C5">
        <w:rPr>
          <w:sz w:val="22"/>
        </w:rPr>
        <w:t>5</w:t>
      </w:r>
      <w:r w:rsidRPr="00C727C5">
        <w:rPr>
          <w:sz w:val="22"/>
        </w:rPr>
        <w:t>、六情，</w:t>
      </w:r>
      <w:r w:rsidRPr="00C727C5">
        <w:rPr>
          <w:sz w:val="22"/>
        </w:rPr>
        <w:t>6</w:t>
      </w:r>
      <w:r w:rsidRPr="00C727C5">
        <w:rPr>
          <w:sz w:val="22"/>
        </w:rPr>
        <w:t>、三和合，</w:t>
      </w:r>
      <w:r w:rsidRPr="00C727C5">
        <w:rPr>
          <w:sz w:val="22"/>
        </w:rPr>
        <w:t>7</w:t>
      </w:r>
      <w:r w:rsidRPr="00C727C5">
        <w:rPr>
          <w:sz w:val="22"/>
        </w:rPr>
        <w:t>、受，</w:t>
      </w:r>
      <w:r w:rsidRPr="00C727C5">
        <w:rPr>
          <w:sz w:val="22"/>
        </w:rPr>
        <w:t>8</w:t>
      </w:r>
      <w:r w:rsidRPr="00C727C5">
        <w:rPr>
          <w:sz w:val="22"/>
        </w:rPr>
        <w:t>、著，</w:t>
      </w:r>
      <w:r w:rsidRPr="00C727C5">
        <w:rPr>
          <w:sz w:val="22"/>
        </w:rPr>
        <w:t>9</w:t>
      </w:r>
      <w:r w:rsidRPr="00C727C5">
        <w:rPr>
          <w:sz w:val="22"/>
        </w:rPr>
        <w:t>、愛因緣求，</w:t>
      </w:r>
      <w:r w:rsidRPr="00C727C5">
        <w:rPr>
          <w:sz w:val="22"/>
        </w:rPr>
        <w:t>10</w:t>
      </w:r>
      <w:r w:rsidRPr="00C727C5">
        <w:rPr>
          <w:sz w:val="22"/>
        </w:rPr>
        <w:t>、業，</w:t>
      </w:r>
      <w:r w:rsidRPr="00C727C5">
        <w:rPr>
          <w:sz w:val="22"/>
        </w:rPr>
        <w:t>11</w:t>
      </w:r>
      <w:r w:rsidRPr="00C727C5">
        <w:rPr>
          <w:sz w:val="22"/>
        </w:rPr>
        <w:t>、後五眾起，</w:t>
      </w:r>
      <w:r w:rsidRPr="00C727C5">
        <w:rPr>
          <w:sz w:val="22"/>
        </w:rPr>
        <w:t>12</w:t>
      </w:r>
      <w:r w:rsidRPr="00C727C5">
        <w:rPr>
          <w:sz w:val="22"/>
        </w:rPr>
        <w:t>、熟壞。（印順法師，《大智度論筆記》〔</w:t>
      </w:r>
      <w:r w:rsidRPr="00C727C5">
        <w:rPr>
          <w:rFonts w:eastAsia="Roman Unicode"/>
          <w:sz w:val="22"/>
        </w:rPr>
        <w:t>A</w:t>
      </w:r>
      <w:r w:rsidRPr="00C727C5">
        <w:rPr>
          <w:sz w:val="22"/>
        </w:rPr>
        <w:t>054</w:t>
      </w:r>
      <w:r w:rsidRPr="00C727C5">
        <w:rPr>
          <w:sz w:val="22"/>
        </w:rPr>
        <w:t>〕</w:t>
      </w:r>
      <w:r w:rsidRPr="00C727C5">
        <w:rPr>
          <w:rFonts w:eastAsia="Roman Unicode"/>
          <w:sz w:val="22"/>
        </w:rPr>
        <w:t>p</w:t>
      </w:r>
      <w:r w:rsidRPr="00C727C5">
        <w:rPr>
          <w:sz w:val="22"/>
        </w:rPr>
        <w:t>.91</w:t>
      </w:r>
      <w:r w:rsidRPr="00C727C5">
        <w:rPr>
          <w:sz w:val="22"/>
        </w:rPr>
        <w:t>）</w:t>
      </w:r>
    </w:p>
  </w:footnote>
  <w:footnote w:id="174">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是所住＝四陰住所</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.36</w:t>
      </w:r>
      <w:r w:rsidRPr="00C727C5">
        <w:rPr>
          <w:sz w:val="22"/>
          <w:szCs w:val="22"/>
        </w:rPr>
        <w:t>）</w:t>
      </w:r>
    </w:p>
  </w:footnote>
  <w:footnote w:id="175">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緣－</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.38</w:t>
      </w:r>
      <w:r w:rsidRPr="00C727C5">
        <w:rPr>
          <w:sz w:val="22"/>
          <w:szCs w:val="22"/>
        </w:rPr>
        <w:t>）</w:t>
      </w:r>
    </w:p>
  </w:footnote>
  <w:footnote w:id="176">
    <w:p w:rsidR="000B105D" w:rsidRPr="00C727C5" w:rsidRDefault="000B105D" w:rsidP="00532DF9">
      <w:pPr>
        <w:pStyle w:val="FootnoteText"/>
        <w:ind w:left="319" w:hangingChars="145" w:hanging="319"/>
        <w:jc w:val="both"/>
        <w:rPr>
          <w:sz w:val="22"/>
        </w:rPr>
      </w:pPr>
      <w:r w:rsidRPr="00C727C5">
        <w:rPr>
          <w:rStyle w:val="FootnoteReference"/>
          <w:sz w:val="22"/>
        </w:rPr>
        <w:footnoteRef/>
      </w:r>
      <w:r w:rsidRPr="00C727C5">
        <w:rPr>
          <w:b/>
          <w:bCs/>
          <w:sz w:val="22"/>
        </w:rPr>
        <w:t xml:space="preserve"> </w:t>
      </w:r>
      <w:r w:rsidRPr="00C727C5">
        <w:rPr>
          <w:sz w:val="22"/>
        </w:rPr>
        <w:t>還滅</w:t>
      </w:r>
      <w:r w:rsidRPr="00C727C5">
        <w:rPr>
          <w:b/>
          <w:bCs/>
          <w:sz w:val="22"/>
        </w:rPr>
        <w:t>：</w:t>
      </w:r>
      <w:r w:rsidRPr="00C727C5">
        <w:rPr>
          <w:sz w:val="22"/>
        </w:rPr>
        <w:t>觀諸法實相清淨。（印順法師，《大智度論筆記》〔</w:t>
      </w:r>
      <w:r w:rsidRPr="00C727C5">
        <w:rPr>
          <w:rFonts w:eastAsia="Roman Unicode"/>
          <w:sz w:val="22"/>
        </w:rPr>
        <w:t>A</w:t>
      </w:r>
      <w:r w:rsidRPr="00C727C5">
        <w:rPr>
          <w:sz w:val="22"/>
        </w:rPr>
        <w:t>054</w:t>
      </w:r>
      <w:r w:rsidRPr="00C727C5">
        <w:rPr>
          <w:sz w:val="22"/>
        </w:rPr>
        <w:t>〕</w:t>
      </w:r>
      <w:r w:rsidRPr="00C727C5">
        <w:rPr>
          <w:rFonts w:eastAsia="Roman Unicode"/>
          <w:sz w:val="22"/>
        </w:rPr>
        <w:t>p</w:t>
      </w:r>
      <w:r w:rsidRPr="00C727C5">
        <w:rPr>
          <w:sz w:val="22"/>
        </w:rPr>
        <w:t>.91</w:t>
      </w:r>
      <w:r w:rsidRPr="00C727C5">
        <w:rPr>
          <w:sz w:val="22"/>
        </w:rPr>
        <w:t>）</w:t>
      </w:r>
    </w:p>
  </w:footnote>
  <w:footnote w:id="177">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彼＝說</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.41</w:t>
      </w:r>
      <w:r w:rsidRPr="00C727C5">
        <w:rPr>
          <w:sz w:val="22"/>
          <w:szCs w:val="22"/>
        </w:rPr>
        <w:t>）</w:t>
      </w:r>
    </w:p>
  </w:footnote>
  <w:footnote w:id="178">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20</w:t>
      </w:r>
      <w:r w:rsidRPr="00C727C5">
        <w:rPr>
          <w:rFonts w:cs="Roman Unicode"/>
          <w:sz w:val="22"/>
          <w:szCs w:val="22"/>
        </w:rPr>
        <w:t>〈</w:t>
      </w:r>
      <w:r w:rsidRPr="00C727C5">
        <w:rPr>
          <w:rFonts w:cs="Roman Unicode" w:hint="eastAsia"/>
          <w:sz w:val="22"/>
          <w:szCs w:val="22"/>
        </w:rPr>
        <w:t>67</w:t>
      </w:r>
      <w:r w:rsidR="0039664E">
        <w:rPr>
          <w:rFonts w:cs="Roman Unicode"/>
          <w:sz w:val="22"/>
          <w:szCs w:val="22"/>
        </w:rPr>
        <w:t xml:space="preserve"> </w:t>
      </w:r>
      <w:r w:rsidRPr="00C727C5">
        <w:rPr>
          <w:rFonts w:cs="Roman Unicode"/>
          <w:sz w:val="22"/>
          <w:szCs w:val="22"/>
        </w:rPr>
        <w:t>無盡品〉（大正</w:t>
      </w:r>
      <w:r w:rsidRPr="00C727C5">
        <w:rPr>
          <w:rFonts w:cs="Roman Unicode"/>
          <w:sz w:val="22"/>
          <w:szCs w:val="22"/>
        </w:rPr>
        <w:t>8</w:t>
      </w:r>
      <w:r w:rsidRPr="00C727C5">
        <w:rPr>
          <w:rFonts w:cs="Roman Unicode"/>
          <w:sz w:val="22"/>
          <w:szCs w:val="22"/>
        </w:rPr>
        <w:t>，</w:t>
      </w:r>
      <w:r w:rsidRPr="00C727C5">
        <w:rPr>
          <w:rFonts w:cs="Roman Unicode"/>
          <w:sz w:val="22"/>
          <w:szCs w:val="22"/>
        </w:rPr>
        <w:t>364</w:t>
      </w:r>
      <w:r w:rsidRPr="00C727C5">
        <w:rPr>
          <w:rFonts w:eastAsia="Roman Unicode" w:cs="Roman Unicode"/>
          <w:sz w:val="22"/>
          <w:szCs w:val="22"/>
        </w:rPr>
        <w:t>b</w:t>
      </w:r>
      <w:r w:rsidRPr="00C727C5">
        <w:rPr>
          <w:rFonts w:cs="Roman Unicode"/>
          <w:sz w:val="22"/>
          <w:szCs w:val="22"/>
        </w:rPr>
        <w:t>10</w:t>
      </w:r>
      <w:r w:rsidRPr="00C727C5">
        <w:rPr>
          <w:rFonts w:cs="Roman Unicode" w:hint="eastAsia"/>
          <w:sz w:val="22"/>
          <w:szCs w:val="22"/>
        </w:rPr>
        <w:t>-</w:t>
      </w:r>
      <w:r w:rsidRPr="00C727C5">
        <w:rPr>
          <w:rFonts w:eastAsia="Roman Unicode" w:cs="Roman Unicode"/>
          <w:sz w:val="22"/>
          <w:szCs w:val="22"/>
        </w:rPr>
        <w:t>c</w:t>
      </w:r>
      <w:r w:rsidRPr="00C727C5">
        <w:rPr>
          <w:rFonts w:cs="Roman Unicode"/>
          <w:sz w:val="22"/>
          <w:szCs w:val="22"/>
        </w:rPr>
        <w:t>26</w:t>
      </w:r>
      <w:r w:rsidRPr="00C727C5">
        <w:rPr>
          <w:rFonts w:cs="Roman Unicode"/>
          <w:sz w:val="22"/>
          <w:szCs w:val="22"/>
        </w:rPr>
        <w:t>）；《放光般若經》卷</w:t>
      </w:r>
      <w:r w:rsidRPr="00C727C5">
        <w:rPr>
          <w:rFonts w:cs="Roman Unicode"/>
          <w:sz w:val="22"/>
          <w:szCs w:val="22"/>
        </w:rPr>
        <w:t>15</w:t>
      </w:r>
      <w:r w:rsidRPr="00C727C5">
        <w:rPr>
          <w:rFonts w:cs="Roman Unicode"/>
          <w:sz w:val="22"/>
          <w:szCs w:val="22"/>
        </w:rPr>
        <w:t>〈</w:t>
      </w:r>
      <w:r w:rsidRPr="00C727C5">
        <w:rPr>
          <w:rFonts w:cs="Roman Unicode" w:hint="eastAsia"/>
          <w:sz w:val="22"/>
          <w:szCs w:val="22"/>
        </w:rPr>
        <w:t>68</w:t>
      </w:r>
      <w:r w:rsidR="0039664E">
        <w:rPr>
          <w:rFonts w:cs="Roman Unicode"/>
          <w:sz w:val="22"/>
          <w:szCs w:val="22"/>
        </w:rPr>
        <w:t xml:space="preserve"> </w:t>
      </w:r>
      <w:r w:rsidRPr="00C727C5">
        <w:rPr>
          <w:rFonts w:cs="Roman Unicode"/>
          <w:sz w:val="22"/>
          <w:szCs w:val="22"/>
        </w:rPr>
        <w:t>無盡品〉</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106</w:t>
      </w:r>
      <w:r w:rsidRPr="00C727C5">
        <w:rPr>
          <w:rFonts w:eastAsia="Roman Unicode" w:cs="Roman Unicode"/>
          <w:sz w:val="22"/>
          <w:szCs w:val="22"/>
        </w:rPr>
        <w:t>a</w:t>
      </w:r>
      <w:r w:rsidRPr="00C727C5">
        <w:rPr>
          <w:rFonts w:cs="Roman Unicode"/>
          <w:sz w:val="22"/>
          <w:szCs w:val="22"/>
        </w:rPr>
        <w:t>25</w:t>
      </w:r>
      <w:r w:rsidRPr="00C727C5">
        <w:rPr>
          <w:rFonts w:cs="Roman Unicode" w:hint="eastAsia"/>
          <w:sz w:val="22"/>
          <w:szCs w:val="22"/>
        </w:rPr>
        <w:t>-</w:t>
      </w:r>
      <w:r w:rsidRPr="00C727C5">
        <w:rPr>
          <w:rFonts w:eastAsia="Roman Unicode" w:cs="Roman Unicode"/>
          <w:sz w:val="22"/>
          <w:szCs w:val="22"/>
        </w:rPr>
        <w:t>b</w:t>
      </w:r>
      <w:r w:rsidRPr="00C727C5">
        <w:rPr>
          <w:rFonts w:cs="Roman Unicode"/>
          <w:sz w:val="22"/>
          <w:szCs w:val="22"/>
        </w:rPr>
        <w:t>8</w:t>
      </w:r>
      <w:r w:rsidRPr="00C727C5">
        <w:rPr>
          <w:rFonts w:cs="Roman Unicode" w:hint="eastAsia"/>
          <w:sz w:val="22"/>
          <w:szCs w:val="22"/>
        </w:rPr>
        <w:t>）</w:t>
      </w:r>
      <w:r w:rsidRPr="00C727C5">
        <w:rPr>
          <w:rFonts w:cs="Roman Unicode"/>
          <w:sz w:val="22"/>
          <w:szCs w:val="22"/>
        </w:rPr>
        <w:t>；《大般若波羅蜜多經》卷</w:t>
      </w:r>
      <w:r w:rsidRPr="00C727C5">
        <w:rPr>
          <w:rFonts w:cs="Roman Unicode"/>
          <w:sz w:val="22"/>
          <w:szCs w:val="22"/>
        </w:rPr>
        <w:t>458</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315</w:t>
      </w:r>
      <w:r w:rsidRPr="00C727C5">
        <w:rPr>
          <w:rFonts w:eastAsia="Roman Unicode" w:cs="Roman Unicode"/>
          <w:sz w:val="22"/>
          <w:szCs w:val="22"/>
        </w:rPr>
        <w:t>c</w:t>
      </w:r>
      <w:r w:rsidRPr="00C727C5">
        <w:rPr>
          <w:rFonts w:cs="Roman Unicode"/>
          <w:sz w:val="22"/>
          <w:szCs w:val="22"/>
        </w:rPr>
        <w:t>3</w:t>
      </w:r>
      <w:r w:rsidRPr="00C727C5">
        <w:rPr>
          <w:rFonts w:cs="Roman Unicode" w:hint="eastAsia"/>
          <w:sz w:val="22"/>
          <w:szCs w:val="22"/>
        </w:rPr>
        <w:t>-</w:t>
      </w:r>
      <w:r w:rsidRPr="00C727C5">
        <w:rPr>
          <w:rFonts w:cs="Roman Unicode"/>
          <w:sz w:val="22"/>
          <w:szCs w:val="22"/>
        </w:rPr>
        <w:t>22</w:t>
      </w:r>
      <w:r w:rsidRPr="00C727C5">
        <w:rPr>
          <w:rFonts w:cs="Roman Unicode"/>
          <w:sz w:val="22"/>
          <w:szCs w:val="22"/>
        </w:rPr>
        <w:t>）</w:t>
      </w:r>
      <w:r w:rsidRPr="00C727C5">
        <w:rPr>
          <w:rFonts w:cs="Roman Unicode" w:hint="eastAsia"/>
          <w:sz w:val="22"/>
          <w:szCs w:val="22"/>
        </w:rPr>
        <w:t>。</w:t>
      </w:r>
    </w:p>
  </w:footnote>
  <w:footnote w:id="179">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參見《大智度論》卷</w:t>
      </w:r>
      <w:r w:rsidRPr="00C727C5">
        <w:rPr>
          <w:rFonts w:cs="Roman Unicode"/>
          <w:sz w:val="22"/>
          <w:szCs w:val="22"/>
        </w:rPr>
        <w:t>4</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86</w:t>
      </w:r>
      <w:r w:rsidRPr="00C727C5">
        <w:rPr>
          <w:rFonts w:eastAsia="Roman Unicode" w:cs="Roman Unicode"/>
          <w:sz w:val="22"/>
          <w:szCs w:val="22"/>
        </w:rPr>
        <w:t>c</w:t>
      </w:r>
      <w:r w:rsidRPr="00C727C5">
        <w:rPr>
          <w:rFonts w:cs="Roman Unicode"/>
          <w:sz w:val="22"/>
          <w:szCs w:val="22"/>
        </w:rPr>
        <w:t>18-87</w:t>
      </w:r>
      <w:r w:rsidRPr="00C727C5">
        <w:rPr>
          <w:rFonts w:eastAsia="Roman Unicode" w:cs="Roman Unicode"/>
          <w:sz w:val="22"/>
          <w:szCs w:val="22"/>
        </w:rPr>
        <w:t>a</w:t>
      </w:r>
      <w:r w:rsidRPr="00C727C5">
        <w:rPr>
          <w:rFonts w:cs="Roman Unicode"/>
          <w:sz w:val="22"/>
          <w:szCs w:val="22"/>
        </w:rPr>
        <w:t>4</w:t>
      </w:r>
      <w:r w:rsidRPr="00C727C5">
        <w:rPr>
          <w:rFonts w:cs="Roman Unicode"/>
          <w:sz w:val="22"/>
          <w:szCs w:val="22"/>
        </w:rPr>
        <w:t>）</w:t>
      </w:r>
      <w:r w:rsidRPr="00C727C5">
        <w:rPr>
          <w:rFonts w:cs="Roman Unicode" w:hint="eastAsia"/>
          <w:sz w:val="22"/>
          <w:szCs w:val="22"/>
        </w:rPr>
        <w:t>。</w:t>
      </w:r>
    </w:p>
  </w:footnote>
  <w:footnote w:id="180">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千＝十</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.45</w:t>
      </w:r>
      <w:r w:rsidRPr="00C727C5">
        <w:rPr>
          <w:rFonts w:cs="Roman Unicode"/>
          <w:sz w:val="22"/>
          <w:szCs w:val="22"/>
        </w:rPr>
        <w:t>）</w:t>
      </w:r>
    </w:p>
  </w:footnote>
  <w:footnote w:id="181">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軟＝濡</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.46</w:t>
      </w:r>
      <w:r w:rsidRPr="00C727C5">
        <w:rPr>
          <w:rFonts w:cs="Roman Unicode"/>
          <w:sz w:val="22"/>
          <w:szCs w:val="22"/>
        </w:rPr>
        <w:t>）</w:t>
      </w:r>
    </w:p>
  </w:footnote>
  <w:footnote w:id="182">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532DF9">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p.352, n.1</w:t>
      </w:r>
      <w:r w:rsidRPr="00C727C5">
        <w:rPr>
          <w:rFonts w:cs="Roman Unicode"/>
          <w:sz w:val="22"/>
          <w:szCs w:val="22"/>
        </w:rPr>
        <w:t>）有關石喻，參見《雜阿含經》卷</w:t>
      </w:r>
      <w:r w:rsidRPr="00C727C5">
        <w:rPr>
          <w:rFonts w:cs="Roman Unicode"/>
          <w:sz w:val="22"/>
          <w:szCs w:val="22"/>
        </w:rPr>
        <w:t>34</w:t>
      </w:r>
      <w:r w:rsidRPr="00C727C5">
        <w:rPr>
          <w:rFonts w:cs="Roman Unicode"/>
          <w:sz w:val="22"/>
          <w:szCs w:val="22"/>
        </w:rPr>
        <w:t>（</w:t>
      </w:r>
      <w:r w:rsidRPr="00C727C5">
        <w:rPr>
          <w:rFonts w:cs="Roman Unicode"/>
          <w:sz w:val="22"/>
          <w:szCs w:val="22"/>
        </w:rPr>
        <w:t>949</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242</w:t>
      </w:r>
      <w:r w:rsidRPr="00C727C5">
        <w:rPr>
          <w:rFonts w:eastAsia="Roman Unicode" w:cs="Roman Unicode"/>
          <w:sz w:val="22"/>
          <w:szCs w:val="22"/>
        </w:rPr>
        <w:t>c</w:t>
      </w:r>
      <w:r w:rsidRPr="00C727C5">
        <w:rPr>
          <w:rFonts w:cs="Roman Unicode"/>
          <w:sz w:val="22"/>
          <w:szCs w:val="22"/>
        </w:rPr>
        <w:t>1-12</w:t>
      </w:r>
      <w:r w:rsidRPr="00C727C5">
        <w:rPr>
          <w:rFonts w:cs="Roman Unicode"/>
          <w:sz w:val="22"/>
          <w:szCs w:val="22"/>
        </w:rPr>
        <w:t>）；《別譯雜阿含經》卷</w:t>
      </w:r>
      <w:r w:rsidRPr="00C727C5">
        <w:rPr>
          <w:rFonts w:cs="Roman Unicode"/>
          <w:sz w:val="22"/>
          <w:szCs w:val="22"/>
        </w:rPr>
        <w:t>16</w:t>
      </w:r>
      <w:r w:rsidRPr="00C727C5">
        <w:rPr>
          <w:rFonts w:cs="Roman Unicode"/>
          <w:sz w:val="22"/>
          <w:szCs w:val="22"/>
        </w:rPr>
        <w:t>（</w:t>
      </w:r>
      <w:r w:rsidRPr="00C727C5">
        <w:rPr>
          <w:rFonts w:cs="Roman Unicode"/>
          <w:sz w:val="22"/>
          <w:szCs w:val="22"/>
        </w:rPr>
        <w:t>342</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487</w:t>
      </w:r>
      <w:r w:rsidRPr="00C727C5">
        <w:rPr>
          <w:rFonts w:eastAsia="Roman Unicode" w:cs="Roman Unicode"/>
          <w:sz w:val="22"/>
          <w:szCs w:val="22"/>
        </w:rPr>
        <w:t>c</w:t>
      </w:r>
      <w:r w:rsidRPr="00C727C5">
        <w:rPr>
          <w:rFonts w:cs="Roman Unicode"/>
          <w:sz w:val="22"/>
          <w:szCs w:val="22"/>
        </w:rPr>
        <w:t>21-488</w:t>
      </w:r>
      <w:r w:rsidRPr="00C727C5">
        <w:rPr>
          <w:rFonts w:eastAsia="Roman Unicode" w:cs="Roman Unicode"/>
          <w:sz w:val="22"/>
          <w:szCs w:val="22"/>
        </w:rPr>
        <w:t>a</w:t>
      </w:r>
      <w:r w:rsidRPr="00C727C5">
        <w:rPr>
          <w:rFonts w:cs="Roman Unicode"/>
          <w:sz w:val="22"/>
          <w:szCs w:val="22"/>
        </w:rPr>
        <w:t>6</w:t>
      </w:r>
      <w:r w:rsidRPr="00C727C5">
        <w:rPr>
          <w:rFonts w:cs="Roman Unicode"/>
          <w:sz w:val="22"/>
          <w:szCs w:val="22"/>
        </w:rPr>
        <w:t>）；《增壹阿含經》卷</w:t>
      </w:r>
      <w:r w:rsidRPr="00C727C5">
        <w:rPr>
          <w:rFonts w:cs="Roman Unicode"/>
          <w:sz w:val="22"/>
          <w:szCs w:val="22"/>
        </w:rPr>
        <w:t>51</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825</w:t>
      </w:r>
      <w:r w:rsidRPr="00C727C5">
        <w:rPr>
          <w:rFonts w:eastAsia="Roman Unicode" w:cs="Roman Unicode"/>
          <w:sz w:val="22"/>
          <w:szCs w:val="22"/>
        </w:rPr>
        <w:t>c</w:t>
      </w:r>
      <w:r w:rsidRPr="00C727C5">
        <w:rPr>
          <w:rFonts w:cs="Roman Unicode"/>
          <w:sz w:val="22"/>
          <w:szCs w:val="22"/>
        </w:rPr>
        <w:t>7-21</w:t>
      </w:r>
      <w:r w:rsidRPr="00C727C5">
        <w:rPr>
          <w:rFonts w:cs="Roman Unicode"/>
          <w:sz w:val="22"/>
          <w:szCs w:val="22"/>
        </w:rPr>
        <w:t>）。</w:t>
      </w:r>
    </w:p>
  </w:footnote>
  <w:footnote w:id="183">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概（ㄍㄞ</w:t>
      </w:r>
      <w:r w:rsidRPr="00C727C5">
        <w:rPr>
          <w:rFonts w:ascii="標楷體" w:eastAsia="標楷體" w:hAnsi="標楷體"/>
          <w:sz w:val="22"/>
          <w:szCs w:val="22"/>
        </w:rPr>
        <w:t>ˋ</w:t>
      </w:r>
      <w:r w:rsidRPr="00C727C5">
        <w:rPr>
          <w:sz w:val="22"/>
          <w:szCs w:val="22"/>
        </w:rPr>
        <w:t>）：</w:t>
      </w:r>
      <w:r w:rsidRPr="00C727C5">
        <w:rPr>
          <w:rFonts w:hint="eastAsia"/>
          <w:sz w:val="22"/>
          <w:szCs w:val="22"/>
        </w:rPr>
        <w:t>3.</w:t>
      </w:r>
      <w:r w:rsidRPr="00C727C5">
        <w:rPr>
          <w:sz w:val="22"/>
          <w:szCs w:val="22"/>
        </w:rPr>
        <w:t>刮平，修平，不使過量。《荀子</w:t>
      </w:r>
      <w:r w:rsidRPr="00C727C5">
        <w:rPr>
          <w:sz w:val="22"/>
          <w:szCs w:val="22"/>
        </w:rPr>
        <w:t>‧</w:t>
      </w:r>
      <w:r w:rsidRPr="00C727C5">
        <w:rPr>
          <w:sz w:val="22"/>
          <w:szCs w:val="22"/>
        </w:rPr>
        <w:t>宥坐》：</w:t>
      </w:r>
      <w:r w:rsidRPr="00C727C5">
        <w:rPr>
          <w:sz w:val="22"/>
          <w:szCs w:val="22"/>
        </w:rPr>
        <w:t>“</w:t>
      </w:r>
      <w:r w:rsidRPr="00C727C5">
        <w:rPr>
          <w:sz w:val="22"/>
          <w:szCs w:val="22"/>
        </w:rPr>
        <w:t>夫水</w:t>
      </w:r>
      <w:r w:rsidRPr="00C727C5">
        <w:rPr>
          <w:rFonts w:ascii="新細明體" w:hAnsi="新細明體"/>
          <w:sz w:val="22"/>
          <w:szCs w:val="22"/>
        </w:rPr>
        <w:t>……</w:t>
      </w:r>
      <w:r w:rsidRPr="00C727C5">
        <w:rPr>
          <w:sz w:val="22"/>
          <w:szCs w:val="22"/>
        </w:rPr>
        <w:t>盈不求概，似正。</w:t>
      </w:r>
      <w:r w:rsidRPr="00C727C5">
        <w:rPr>
          <w:sz w:val="22"/>
          <w:szCs w:val="22"/>
        </w:rPr>
        <w:t>”</w:t>
      </w:r>
      <w:r w:rsidRPr="00C727C5">
        <w:rPr>
          <w:sz w:val="22"/>
          <w:szCs w:val="22"/>
        </w:rPr>
        <w:t>楊倞注：</w:t>
      </w:r>
      <w:r w:rsidRPr="00C727C5">
        <w:rPr>
          <w:sz w:val="22"/>
          <w:szCs w:val="22"/>
        </w:rPr>
        <w:t>“</w:t>
      </w:r>
      <w:r w:rsidRPr="00C727C5">
        <w:rPr>
          <w:sz w:val="22"/>
          <w:szCs w:val="22"/>
        </w:rPr>
        <w:t>言水盈滿則不待概而自平。</w:t>
      </w:r>
      <w:r w:rsidRPr="00C727C5">
        <w:rPr>
          <w:sz w:val="22"/>
          <w:szCs w:val="22"/>
        </w:rPr>
        <w:t>”</w:t>
      </w:r>
      <w:r w:rsidRPr="00C727C5">
        <w:rPr>
          <w:sz w:val="22"/>
          <w:szCs w:val="22"/>
        </w:rPr>
        <w:t>（《漢語大詞典》（四），</w:t>
      </w:r>
      <w:r w:rsidRPr="00C727C5">
        <w:rPr>
          <w:sz w:val="22"/>
          <w:szCs w:val="22"/>
        </w:rPr>
        <w:t>p.1196</w:t>
      </w:r>
      <w:r w:rsidRPr="00C727C5">
        <w:rPr>
          <w:sz w:val="22"/>
          <w:szCs w:val="22"/>
        </w:rPr>
        <w:t>）</w:t>
      </w:r>
    </w:p>
  </w:footnote>
  <w:footnote w:id="184">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去－</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.47</w:t>
      </w:r>
      <w:r w:rsidRPr="00C727C5">
        <w:rPr>
          <w:rFonts w:cs="Roman Unicode"/>
          <w:sz w:val="22"/>
          <w:szCs w:val="22"/>
        </w:rPr>
        <w:t>）</w:t>
      </w:r>
    </w:p>
  </w:footnote>
  <w:footnote w:id="185">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劫</w:t>
      </w:r>
      <w:r w:rsidRPr="00C727C5">
        <w:rPr>
          <w:rFonts w:cs="Roman Unicode" w:hint="eastAsia"/>
          <w:sz w:val="22"/>
          <w:szCs w:val="22"/>
        </w:rPr>
        <w:t>：</w:t>
      </w:r>
      <w:r w:rsidRPr="00C727C5">
        <w:rPr>
          <w:rFonts w:cs="Roman Unicode"/>
          <w:sz w:val="22"/>
          <w:szCs w:val="22"/>
        </w:rPr>
        <w:t>石喻、芥城喻。（印順法師，《大智度論筆記》〔</w:t>
      </w:r>
      <w:r w:rsidRPr="00C727C5">
        <w:rPr>
          <w:rFonts w:eastAsia="Roman Unicode" w:cs="Roman Unicode"/>
          <w:sz w:val="22"/>
          <w:szCs w:val="22"/>
        </w:rPr>
        <w:t>H</w:t>
      </w:r>
      <w:r w:rsidRPr="00C727C5">
        <w:rPr>
          <w:rFonts w:cs="Roman Unicode"/>
          <w:sz w:val="22"/>
          <w:szCs w:val="22"/>
        </w:rPr>
        <w:t>001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.386</w:t>
      </w:r>
      <w:r w:rsidRPr="00C727C5">
        <w:rPr>
          <w:rFonts w:cs="Roman Unicode"/>
          <w:sz w:val="22"/>
          <w:szCs w:val="22"/>
        </w:rPr>
        <w:t>）</w:t>
      </w:r>
    </w:p>
    <w:p w:rsidR="000B105D" w:rsidRPr="00C727C5" w:rsidRDefault="000B105D" w:rsidP="00532DF9">
      <w:pPr>
        <w:pStyle w:val="FootnoteText"/>
        <w:spacing w:line="0" w:lineRule="atLeast"/>
        <w:ind w:leftChars="135" w:left="324"/>
        <w:jc w:val="both"/>
        <w:rPr>
          <w:rFonts w:cs="Roman Unicode"/>
          <w:sz w:val="22"/>
          <w:szCs w:val="22"/>
        </w:rPr>
      </w:pPr>
      <w:r w:rsidRPr="00C727C5">
        <w:rPr>
          <w:rFonts w:cs="Roman Unicode"/>
          <w:sz w:val="22"/>
          <w:szCs w:val="22"/>
        </w:rPr>
        <w:t>劫：石劫，城劫（此是大劫）。（印順法師，《大智度論筆記》〔</w:t>
      </w:r>
      <w:r w:rsidRPr="00C727C5">
        <w:rPr>
          <w:rFonts w:eastAsia="Roman Unicode" w:cs="Roman Unicode"/>
          <w:sz w:val="22"/>
          <w:szCs w:val="22"/>
        </w:rPr>
        <w:t>C</w:t>
      </w:r>
      <w:r w:rsidRPr="00C727C5">
        <w:rPr>
          <w:rFonts w:cs="Roman Unicode"/>
          <w:sz w:val="22"/>
          <w:szCs w:val="22"/>
        </w:rPr>
        <w:t>010</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.201</w:t>
      </w:r>
      <w:r w:rsidRPr="00C727C5">
        <w:rPr>
          <w:rFonts w:cs="Roman Unicode"/>
          <w:sz w:val="22"/>
          <w:szCs w:val="22"/>
        </w:rPr>
        <w:t>）</w:t>
      </w:r>
    </w:p>
    <w:p w:rsidR="000B105D" w:rsidRPr="00C727C5" w:rsidRDefault="000B105D" w:rsidP="00532DF9">
      <w:pPr>
        <w:pStyle w:val="FootnoteText"/>
        <w:spacing w:line="0" w:lineRule="atLeast"/>
        <w:ind w:leftChars="135" w:left="324"/>
        <w:jc w:val="both"/>
        <w:rPr>
          <w:rFonts w:cs="Roman Unicode"/>
          <w:sz w:val="22"/>
          <w:szCs w:val="22"/>
        </w:rPr>
      </w:pPr>
      <w:r w:rsidRPr="00C727C5">
        <w:rPr>
          <w:rFonts w:cs="Roman Unicode"/>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p.352, n.2</w:t>
      </w:r>
      <w:r w:rsidRPr="00C727C5">
        <w:rPr>
          <w:rFonts w:cs="Roman Unicode"/>
          <w:sz w:val="22"/>
          <w:szCs w:val="22"/>
        </w:rPr>
        <w:t>）：有關芥子喻，參見《雜阿含經》卷</w:t>
      </w:r>
      <w:r w:rsidRPr="00C727C5">
        <w:rPr>
          <w:rFonts w:cs="Roman Unicode"/>
          <w:sz w:val="22"/>
          <w:szCs w:val="22"/>
        </w:rPr>
        <w:t>34</w:t>
      </w:r>
      <w:r w:rsidRPr="00C727C5">
        <w:rPr>
          <w:rFonts w:cs="Roman Unicode"/>
          <w:sz w:val="22"/>
          <w:szCs w:val="22"/>
        </w:rPr>
        <w:t>（</w:t>
      </w:r>
      <w:r w:rsidRPr="00C727C5">
        <w:rPr>
          <w:rFonts w:cs="Roman Unicode"/>
          <w:sz w:val="22"/>
          <w:szCs w:val="22"/>
        </w:rPr>
        <w:t>948</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242</w:t>
      </w:r>
      <w:r w:rsidRPr="00C727C5">
        <w:rPr>
          <w:rFonts w:eastAsia="Roman Unicode" w:cs="Roman Unicode"/>
          <w:sz w:val="22"/>
          <w:szCs w:val="22"/>
        </w:rPr>
        <w:t>b</w:t>
      </w:r>
      <w:r w:rsidRPr="00C727C5">
        <w:rPr>
          <w:rFonts w:cs="Roman Unicode"/>
          <w:sz w:val="22"/>
          <w:szCs w:val="22"/>
        </w:rPr>
        <w:t>16-29</w:t>
      </w:r>
      <w:r w:rsidRPr="00C727C5">
        <w:rPr>
          <w:rFonts w:cs="Roman Unicode"/>
          <w:sz w:val="22"/>
          <w:szCs w:val="22"/>
        </w:rPr>
        <w:t>）</w:t>
      </w:r>
      <w:r w:rsidRPr="00C727C5">
        <w:rPr>
          <w:rFonts w:cs="Roman Unicode" w:hint="eastAsia"/>
          <w:sz w:val="22"/>
          <w:szCs w:val="22"/>
        </w:rPr>
        <w:t>；</w:t>
      </w:r>
      <w:r w:rsidRPr="00C727C5">
        <w:rPr>
          <w:rFonts w:cs="Roman Unicode"/>
          <w:sz w:val="22"/>
          <w:szCs w:val="22"/>
        </w:rPr>
        <w:t>《別譯雜阿含經》卷</w:t>
      </w:r>
      <w:r w:rsidRPr="00C727C5">
        <w:rPr>
          <w:rFonts w:cs="Roman Unicode"/>
          <w:sz w:val="22"/>
          <w:szCs w:val="22"/>
        </w:rPr>
        <w:t>16</w:t>
      </w:r>
      <w:r w:rsidRPr="00C727C5">
        <w:rPr>
          <w:rFonts w:cs="Roman Unicode"/>
          <w:sz w:val="22"/>
          <w:szCs w:val="22"/>
        </w:rPr>
        <w:t>（</w:t>
      </w:r>
      <w:r w:rsidRPr="00C727C5">
        <w:rPr>
          <w:rFonts w:cs="Roman Unicode"/>
          <w:sz w:val="22"/>
          <w:szCs w:val="22"/>
        </w:rPr>
        <w:t>341</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487</w:t>
      </w:r>
      <w:r w:rsidRPr="00C727C5">
        <w:rPr>
          <w:rFonts w:eastAsia="Roman Unicode" w:cs="Roman Unicode"/>
          <w:sz w:val="22"/>
          <w:szCs w:val="22"/>
        </w:rPr>
        <w:t>c</w:t>
      </w:r>
      <w:r w:rsidRPr="00C727C5">
        <w:rPr>
          <w:rFonts w:cs="Roman Unicode"/>
          <w:sz w:val="22"/>
          <w:szCs w:val="22"/>
        </w:rPr>
        <w:t>6-20</w:t>
      </w:r>
      <w:r w:rsidRPr="00C727C5">
        <w:rPr>
          <w:rFonts w:cs="Roman Unicode"/>
          <w:sz w:val="22"/>
          <w:szCs w:val="22"/>
        </w:rPr>
        <w:t>）；《增壹阿含經》卷</w:t>
      </w:r>
      <w:r w:rsidRPr="00C727C5">
        <w:rPr>
          <w:rFonts w:cs="Roman Unicode"/>
          <w:sz w:val="22"/>
          <w:szCs w:val="22"/>
        </w:rPr>
        <w:t>51</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825b16-28</w:t>
      </w:r>
      <w:r w:rsidRPr="00C727C5">
        <w:rPr>
          <w:rFonts w:cs="Roman Unicode"/>
          <w:sz w:val="22"/>
          <w:szCs w:val="22"/>
        </w:rPr>
        <w:t>）。</w:t>
      </w:r>
    </w:p>
  </w:footnote>
  <w:footnote w:id="186">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b/>
          <w:bCs/>
          <w:sz w:val="22"/>
          <w:szCs w:val="22"/>
        </w:rPr>
        <w:t>願</w:t>
      </w:r>
      <w:r w:rsidRPr="00C727C5">
        <w:rPr>
          <w:sz w:val="22"/>
          <w:szCs w:val="22"/>
        </w:rPr>
        <w:t>：度一切生、斷諸結使、成無上覺。</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014</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.208</w:t>
      </w:r>
      <w:r w:rsidRPr="00C727C5">
        <w:rPr>
          <w:rFonts w:cs="Roman Unicode"/>
          <w:sz w:val="22"/>
          <w:szCs w:val="22"/>
        </w:rPr>
        <w:t>）</w:t>
      </w:r>
    </w:p>
  </w:footnote>
  <w:footnote w:id="187">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喜＋（大捨）</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.50</w:t>
      </w:r>
      <w:r w:rsidRPr="00C727C5">
        <w:rPr>
          <w:rFonts w:cs="Roman Unicode"/>
          <w:sz w:val="22"/>
          <w:szCs w:val="22"/>
        </w:rPr>
        <w:t>）</w:t>
      </w:r>
    </w:p>
  </w:footnote>
  <w:footnote w:id="188">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四</w:t>
      </w:r>
      <w:r w:rsidRPr="00C727C5">
        <w:rPr>
          <w:rFonts w:hint="eastAsia"/>
          <w:sz w:val="22"/>
          <w:szCs w:val="22"/>
        </w:rPr>
        <w:t>種邪語</w:t>
      </w:r>
      <w:r w:rsidRPr="00C727C5">
        <w:rPr>
          <w:sz w:val="22"/>
          <w:szCs w:val="22"/>
        </w:rPr>
        <w:t>：妄語、兩舌、惡口、綺語。</w:t>
      </w:r>
    </w:p>
  </w:footnote>
  <w:footnote w:id="189">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532DF9">
        <w:rPr>
          <w:rFonts w:cs="Roman Unicode"/>
          <w:sz w:val="22"/>
          <w:szCs w:val="22"/>
        </w:rPr>
        <w:t>四邪</w:t>
      </w:r>
      <w:r w:rsidRPr="00C727C5">
        <w:rPr>
          <w:sz w:val="22"/>
          <w:szCs w:val="22"/>
        </w:rPr>
        <w:t>口業：妄語、兩舌、惡口、綺語。</w:t>
      </w:r>
    </w:p>
  </w:footnote>
  <w:footnote w:id="190">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譬如馬有轡＝如馬四種轡</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＝譬馬四種轡</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w:t>
      </w:r>
      <w:r w:rsidRPr="00C727C5">
        <w:rPr>
          <w:rFonts w:cs="Roman Unicode"/>
          <w:sz w:val="22"/>
          <w:szCs w:val="22"/>
        </w:rPr>
        <w:t>）</w:t>
      </w:r>
    </w:p>
    <w:p w:rsidR="000B105D" w:rsidRPr="00C727C5" w:rsidRDefault="000B105D" w:rsidP="00EE64E2">
      <w:pPr>
        <w:pStyle w:val="FootnoteText"/>
        <w:spacing w:line="0" w:lineRule="atLeast"/>
        <w:ind w:leftChars="85" w:left="204"/>
        <w:jc w:val="both"/>
        <w:rPr>
          <w:rFonts w:cs="Roman Unicode"/>
          <w:sz w:val="22"/>
          <w:szCs w:val="22"/>
        </w:rPr>
      </w:pPr>
      <w:r w:rsidRPr="00C727C5">
        <w:rPr>
          <w:rFonts w:cs="Roman Unicode" w:hint="eastAsia"/>
          <w:sz w:val="22"/>
          <w:szCs w:val="22"/>
        </w:rPr>
        <w:t xml:space="preserve"> </w:t>
      </w:r>
      <w:r w:rsidRPr="00C727C5">
        <w:rPr>
          <w:rFonts w:cs="Roman Unicode"/>
          <w:sz w:val="22"/>
          <w:szCs w:val="22"/>
        </w:rPr>
        <w:t>轡：</w:t>
      </w:r>
      <w:r w:rsidRPr="00C727C5">
        <w:rPr>
          <w:rFonts w:cs="Roman Unicode" w:hint="eastAsia"/>
          <w:sz w:val="22"/>
          <w:szCs w:val="22"/>
        </w:rPr>
        <w:t>1.</w:t>
      </w:r>
      <w:r w:rsidRPr="00C727C5">
        <w:rPr>
          <w:rFonts w:cs="Roman Unicode"/>
          <w:sz w:val="22"/>
          <w:szCs w:val="22"/>
        </w:rPr>
        <w:t>駕駛牲口的繮繩。（《漢語大</w:t>
      </w:r>
      <w:r w:rsidRPr="00C727C5">
        <w:rPr>
          <w:rFonts w:cs="Roman Unicode" w:hint="eastAsia"/>
          <w:sz w:val="22"/>
          <w:szCs w:val="22"/>
        </w:rPr>
        <w:t>字</w:t>
      </w:r>
      <w:r w:rsidRPr="00C727C5">
        <w:rPr>
          <w:rFonts w:cs="Roman Unicode"/>
          <w:sz w:val="22"/>
          <w:szCs w:val="22"/>
        </w:rPr>
        <w:t>典》（五）</w:t>
      </w:r>
      <w:r w:rsidRPr="00C727C5">
        <w:rPr>
          <w:rFonts w:eastAsia="Roman Unicode" w:cs="Roman Unicode"/>
          <w:sz w:val="22"/>
          <w:szCs w:val="22"/>
        </w:rPr>
        <w:t>p</w:t>
      </w:r>
      <w:r w:rsidRPr="00C727C5">
        <w:rPr>
          <w:rFonts w:cs="Roman Unicode"/>
          <w:sz w:val="22"/>
          <w:szCs w:val="22"/>
        </w:rPr>
        <w:t>.3561</w:t>
      </w:r>
      <w:r w:rsidRPr="00C727C5">
        <w:rPr>
          <w:rFonts w:cs="Roman Unicode"/>
          <w:sz w:val="22"/>
          <w:szCs w:val="22"/>
        </w:rPr>
        <w:t>）</w:t>
      </w:r>
    </w:p>
  </w:footnote>
  <w:footnote w:id="191">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rFonts w:hint="eastAsia"/>
          <w:sz w:val="22"/>
          <w:szCs w:val="22"/>
        </w:rPr>
        <w:t>竄伏：逃匿，隱藏。（《漢語大詞典》（八），</w:t>
      </w:r>
      <w:r w:rsidRPr="00C727C5">
        <w:rPr>
          <w:rFonts w:hint="eastAsia"/>
          <w:sz w:val="22"/>
          <w:szCs w:val="22"/>
        </w:rPr>
        <w:t>p.483</w:t>
      </w:r>
      <w:r w:rsidRPr="00C727C5">
        <w:rPr>
          <w:rFonts w:hint="eastAsia"/>
          <w:sz w:val="22"/>
          <w:szCs w:val="22"/>
        </w:rPr>
        <w:t>）</w:t>
      </w:r>
    </w:p>
  </w:footnote>
  <w:footnote w:id="192">
    <w:p w:rsidR="000B105D" w:rsidRPr="000249F6"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0249F6">
        <w:rPr>
          <w:rFonts w:cs="Roman Unicode"/>
          <w:sz w:val="22"/>
          <w:szCs w:val="22"/>
        </w:rPr>
        <w:t>毘那婆那王經：「菩薩得四無畏」。（印順法師，《大智度論筆記》〔</w:t>
      </w:r>
      <w:r w:rsidRPr="000249F6">
        <w:rPr>
          <w:rFonts w:eastAsia="Roman Unicode" w:cs="Roman Unicode"/>
          <w:sz w:val="22"/>
          <w:szCs w:val="22"/>
        </w:rPr>
        <w:t>H</w:t>
      </w:r>
      <w:r w:rsidRPr="000249F6">
        <w:rPr>
          <w:rFonts w:cs="Roman Unicode"/>
          <w:sz w:val="22"/>
          <w:szCs w:val="22"/>
        </w:rPr>
        <w:t>015</w:t>
      </w:r>
      <w:r w:rsidRPr="000249F6">
        <w:rPr>
          <w:rFonts w:cs="Roman Unicode"/>
          <w:sz w:val="22"/>
          <w:szCs w:val="22"/>
        </w:rPr>
        <w:t>〕</w:t>
      </w:r>
      <w:r w:rsidRPr="000249F6">
        <w:rPr>
          <w:rFonts w:eastAsia="Roman Unicode" w:cs="Roman Unicode"/>
          <w:sz w:val="22"/>
          <w:szCs w:val="22"/>
        </w:rPr>
        <w:t>p</w:t>
      </w:r>
      <w:r w:rsidRPr="000249F6">
        <w:rPr>
          <w:rFonts w:cs="Roman Unicode"/>
          <w:sz w:val="22"/>
          <w:szCs w:val="22"/>
        </w:rPr>
        <w:t>.405</w:t>
      </w:r>
      <w:r w:rsidRPr="000249F6">
        <w:rPr>
          <w:rFonts w:cs="Roman Unicode"/>
          <w:sz w:val="22"/>
          <w:szCs w:val="22"/>
        </w:rPr>
        <w:t>）</w:t>
      </w:r>
    </w:p>
    <w:p w:rsidR="000B105D" w:rsidRPr="000249F6" w:rsidRDefault="000B105D" w:rsidP="000249F6">
      <w:pPr>
        <w:pStyle w:val="FootnoteText"/>
        <w:spacing w:line="0" w:lineRule="atLeast"/>
        <w:ind w:leftChars="135" w:left="324"/>
        <w:jc w:val="both"/>
        <w:rPr>
          <w:rFonts w:cs="Roman Unicode"/>
          <w:sz w:val="22"/>
          <w:szCs w:val="22"/>
        </w:rPr>
      </w:pPr>
      <w:r w:rsidRPr="000249F6">
        <w:rPr>
          <w:rFonts w:cs="Roman Unicode"/>
          <w:sz w:val="22"/>
          <w:szCs w:val="22"/>
        </w:rPr>
        <w:t>Lamotte</w:t>
      </w:r>
      <w:r w:rsidRPr="000249F6">
        <w:rPr>
          <w:rFonts w:cs="Roman Unicode"/>
          <w:sz w:val="22"/>
          <w:szCs w:val="22"/>
        </w:rPr>
        <w:t>教授譯注</w:t>
      </w:r>
      <w:r w:rsidRPr="000249F6">
        <w:rPr>
          <w:rFonts w:cs="Roman Unicode" w:hint="eastAsia"/>
          <w:sz w:val="22"/>
          <w:szCs w:val="22"/>
        </w:rPr>
        <w:t>Lamotte</w:t>
      </w:r>
      <w:r w:rsidRPr="000249F6">
        <w:rPr>
          <w:rFonts w:cs="Roman Unicode" w:hint="eastAsia"/>
          <w:sz w:val="22"/>
          <w:szCs w:val="22"/>
        </w:rPr>
        <w:t>（</w:t>
      </w:r>
      <w:r w:rsidRPr="000249F6">
        <w:rPr>
          <w:rFonts w:cs="Roman Unicode" w:hint="eastAsia"/>
          <w:sz w:val="22"/>
          <w:szCs w:val="22"/>
        </w:rPr>
        <w:t xml:space="preserve">1944, </w:t>
      </w:r>
      <w:r w:rsidRPr="000249F6">
        <w:rPr>
          <w:rFonts w:cs="Roman Unicode"/>
          <w:sz w:val="22"/>
          <w:szCs w:val="22"/>
        </w:rPr>
        <w:t>p.354</w:t>
      </w:r>
      <w:r w:rsidRPr="000249F6">
        <w:rPr>
          <w:rFonts w:cs="Roman Unicode" w:hint="eastAsia"/>
          <w:sz w:val="22"/>
          <w:szCs w:val="22"/>
        </w:rPr>
        <w:t xml:space="preserve">, </w:t>
      </w:r>
      <w:r w:rsidRPr="000249F6">
        <w:rPr>
          <w:rFonts w:cs="Roman Unicode"/>
          <w:sz w:val="22"/>
          <w:szCs w:val="22"/>
        </w:rPr>
        <w:t>n.1</w:t>
      </w:r>
      <w:r w:rsidRPr="000249F6">
        <w:rPr>
          <w:rFonts w:cs="Roman Unicode"/>
          <w:sz w:val="22"/>
          <w:szCs w:val="22"/>
        </w:rPr>
        <w:t>）云：「</w:t>
      </w:r>
      <w:r w:rsidRPr="000249F6">
        <w:rPr>
          <w:rFonts w:eastAsia="標楷體" w:cs="Roman Unicode"/>
          <w:sz w:val="22"/>
          <w:szCs w:val="22"/>
        </w:rPr>
        <w:t>筆者不知出自何處</w:t>
      </w:r>
      <w:r w:rsidRPr="000249F6">
        <w:rPr>
          <w:rFonts w:cs="Roman Unicode"/>
          <w:sz w:val="22"/>
          <w:szCs w:val="22"/>
        </w:rPr>
        <w:t>。」</w:t>
      </w:r>
    </w:p>
    <w:p w:rsidR="000B105D" w:rsidRPr="000249F6" w:rsidRDefault="000B105D" w:rsidP="00EE64E2">
      <w:pPr>
        <w:pStyle w:val="FootnoteText"/>
        <w:spacing w:line="0" w:lineRule="atLeast"/>
        <w:ind w:leftChars="135" w:left="324"/>
        <w:jc w:val="both"/>
        <w:rPr>
          <w:rFonts w:cs="Roman Unicode"/>
          <w:spacing w:val="-2"/>
          <w:sz w:val="22"/>
        </w:rPr>
      </w:pPr>
      <w:r w:rsidRPr="000249F6">
        <w:rPr>
          <w:rFonts w:cs="Roman Unicode"/>
          <w:spacing w:val="-2"/>
          <w:sz w:val="22"/>
          <w:szCs w:val="22"/>
        </w:rPr>
        <w:t>但印順法師</w:t>
      </w:r>
      <w:r w:rsidRPr="000249F6">
        <w:rPr>
          <w:rFonts w:cs="Roman Unicode" w:hint="eastAsia"/>
          <w:spacing w:val="-2"/>
          <w:sz w:val="22"/>
          <w:szCs w:val="22"/>
        </w:rPr>
        <w:t>，</w:t>
      </w:r>
      <w:r w:rsidRPr="000249F6">
        <w:rPr>
          <w:rFonts w:cs="Roman Unicode"/>
          <w:spacing w:val="-2"/>
          <w:sz w:val="22"/>
          <w:szCs w:val="22"/>
        </w:rPr>
        <w:t>《初期大乘佛教之起源與開展》</w:t>
      </w:r>
      <w:r w:rsidRPr="000249F6">
        <w:rPr>
          <w:rFonts w:cs="Roman Unicode" w:hint="eastAsia"/>
          <w:spacing w:val="-2"/>
          <w:sz w:val="22"/>
          <w:szCs w:val="22"/>
        </w:rPr>
        <w:t>，</w:t>
      </w:r>
      <w:r w:rsidRPr="000249F6">
        <w:rPr>
          <w:rFonts w:eastAsia="Roman Unicode" w:cs="Roman Unicode"/>
          <w:spacing w:val="-2"/>
          <w:sz w:val="22"/>
          <w:szCs w:val="22"/>
        </w:rPr>
        <w:t>p</w:t>
      </w:r>
      <w:r w:rsidRPr="000249F6">
        <w:rPr>
          <w:rFonts w:cs="Roman Unicode"/>
          <w:spacing w:val="-2"/>
          <w:sz w:val="22"/>
          <w:szCs w:val="22"/>
        </w:rPr>
        <w:t>.27</w:t>
      </w:r>
      <w:r w:rsidRPr="000249F6">
        <w:rPr>
          <w:rFonts w:cs="Roman Unicode"/>
          <w:spacing w:val="-2"/>
          <w:sz w:val="22"/>
          <w:szCs w:val="22"/>
        </w:rPr>
        <w:t>云：「</w:t>
      </w:r>
      <w:r w:rsidRPr="000249F6">
        <w:rPr>
          <w:rFonts w:eastAsia="標楷體" w:cs="Roman Unicode"/>
          <w:spacing w:val="-2"/>
          <w:sz w:val="22"/>
          <w:szCs w:val="22"/>
        </w:rPr>
        <w:t>《毘那婆那王經》：菩薩四無所畏，出於鳩摩羅什所譯《自在王菩薩經》。</w:t>
      </w:r>
      <w:r w:rsidRPr="000249F6">
        <w:rPr>
          <w:rFonts w:cs="Roman Unicode"/>
          <w:spacing w:val="-2"/>
          <w:sz w:val="22"/>
          <w:szCs w:val="22"/>
        </w:rPr>
        <w:t>」《初期大乘佛教之起源與開展》</w:t>
      </w:r>
      <w:r w:rsidRPr="000249F6">
        <w:rPr>
          <w:rFonts w:cs="Roman Unicode" w:hint="eastAsia"/>
          <w:spacing w:val="-2"/>
          <w:sz w:val="22"/>
          <w:szCs w:val="22"/>
        </w:rPr>
        <w:t>，</w:t>
      </w:r>
      <w:r w:rsidRPr="000249F6">
        <w:rPr>
          <w:rFonts w:eastAsia="Roman Unicode" w:cs="Roman Unicode"/>
          <w:spacing w:val="-2"/>
          <w:sz w:val="22"/>
          <w:szCs w:val="22"/>
        </w:rPr>
        <w:t>p</w:t>
      </w:r>
      <w:r w:rsidRPr="000249F6">
        <w:rPr>
          <w:rFonts w:cs="Roman Unicode"/>
          <w:spacing w:val="-2"/>
          <w:sz w:val="22"/>
          <w:szCs w:val="22"/>
        </w:rPr>
        <w:t>.1232</w:t>
      </w:r>
      <w:r w:rsidRPr="000249F6">
        <w:rPr>
          <w:rFonts w:cs="Roman Unicode"/>
          <w:spacing w:val="-2"/>
          <w:sz w:val="22"/>
          <w:szCs w:val="22"/>
        </w:rPr>
        <w:t>又云：「</w:t>
      </w:r>
      <w:r w:rsidRPr="000249F6">
        <w:rPr>
          <w:rFonts w:eastAsia="標楷體" w:cs="Roman Unicode" w:hint="eastAsia"/>
          <w:spacing w:val="-2"/>
          <w:sz w:val="22"/>
          <w:szCs w:val="22"/>
        </w:rPr>
        <w:t>《</w:t>
      </w:r>
      <w:r w:rsidRPr="000249F6">
        <w:rPr>
          <w:rFonts w:eastAsia="標楷體" w:cs="Roman Unicode"/>
          <w:spacing w:val="-2"/>
          <w:sz w:val="22"/>
          <w:szCs w:val="22"/>
        </w:rPr>
        <w:t>自在王菩薩經</w:t>
      </w:r>
      <w:r w:rsidRPr="000249F6">
        <w:rPr>
          <w:rFonts w:eastAsia="標楷體" w:cs="Roman Unicode" w:hint="eastAsia"/>
          <w:spacing w:val="-2"/>
          <w:sz w:val="22"/>
          <w:szCs w:val="22"/>
        </w:rPr>
        <w:t>》</w:t>
      </w:r>
      <w:r w:rsidRPr="000249F6">
        <w:rPr>
          <w:rFonts w:eastAsia="標楷體" w:cs="Roman Unicode"/>
          <w:spacing w:val="-2"/>
          <w:sz w:val="22"/>
          <w:szCs w:val="22"/>
        </w:rPr>
        <w:t>，二卷，姚秦鳩摩羅什譯。異譯本名《奮迅王問經</w:t>
      </w:r>
      <w:r w:rsidRPr="000249F6">
        <w:rPr>
          <w:rFonts w:cs="Roman Unicode"/>
          <w:spacing w:val="-2"/>
          <w:sz w:val="22"/>
          <w:szCs w:val="22"/>
        </w:rPr>
        <w:t>》，</w:t>
      </w:r>
      <w:r w:rsidRPr="000249F6">
        <w:rPr>
          <w:rFonts w:eastAsia="標楷體" w:cs="Roman Unicode"/>
          <w:spacing w:val="-2"/>
          <w:sz w:val="22"/>
          <w:szCs w:val="22"/>
        </w:rPr>
        <w:t>二卷，北魏瞿曇般若流支譯。</w:t>
      </w:r>
      <w:r w:rsidRPr="000249F6">
        <w:rPr>
          <w:rFonts w:cs="Roman Unicode"/>
          <w:spacing w:val="-2"/>
          <w:sz w:val="22"/>
          <w:szCs w:val="22"/>
        </w:rPr>
        <w:t>」</w:t>
      </w:r>
    </w:p>
    <w:p w:rsidR="000B105D" w:rsidRPr="00C727C5" w:rsidRDefault="000B105D" w:rsidP="00EE64E2">
      <w:pPr>
        <w:pStyle w:val="FootnoteText"/>
        <w:spacing w:line="0" w:lineRule="atLeast"/>
        <w:ind w:leftChars="135" w:left="324"/>
        <w:jc w:val="both"/>
        <w:rPr>
          <w:rFonts w:cs="Roman Unicode"/>
          <w:sz w:val="22"/>
          <w:szCs w:val="22"/>
        </w:rPr>
      </w:pPr>
      <w:r w:rsidRPr="00C727C5">
        <w:rPr>
          <w:rFonts w:cs="Roman Unicode"/>
          <w:sz w:val="22"/>
          <w:szCs w:val="22"/>
        </w:rPr>
        <w:t>案：參見《自在王菩薩經》卷</w:t>
      </w:r>
      <w:r w:rsidRPr="00C727C5">
        <w:rPr>
          <w:rFonts w:cs="Roman Unicode"/>
          <w:sz w:val="22"/>
          <w:szCs w:val="22"/>
        </w:rPr>
        <w:t>2</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27C5">
        <w:rPr>
          <w:rFonts w:cs="Roman Unicode"/>
          <w:sz w:val="22"/>
          <w:szCs w:val="22"/>
        </w:rPr>
        <w:t>932</w:t>
      </w:r>
      <w:r w:rsidRPr="00C727C5">
        <w:rPr>
          <w:rFonts w:eastAsia="Roman Unicode" w:cs="Roman Unicode"/>
          <w:sz w:val="22"/>
          <w:szCs w:val="22"/>
        </w:rPr>
        <w:t>c</w:t>
      </w:r>
      <w:r w:rsidRPr="00C727C5">
        <w:rPr>
          <w:rFonts w:cs="Roman Unicode"/>
          <w:sz w:val="22"/>
          <w:szCs w:val="22"/>
        </w:rPr>
        <w:t>27-933</w:t>
      </w:r>
      <w:r w:rsidRPr="00C727C5">
        <w:rPr>
          <w:rFonts w:eastAsia="Roman Unicode" w:cs="Roman Unicode"/>
          <w:sz w:val="22"/>
          <w:szCs w:val="22"/>
        </w:rPr>
        <w:t>a</w:t>
      </w:r>
      <w:r w:rsidRPr="00C727C5">
        <w:rPr>
          <w:rFonts w:cs="Roman Unicode"/>
          <w:sz w:val="22"/>
          <w:szCs w:val="22"/>
        </w:rPr>
        <w:t>7</w:t>
      </w:r>
      <w:r w:rsidRPr="00C727C5">
        <w:rPr>
          <w:rFonts w:cs="Roman Unicode"/>
          <w:sz w:val="22"/>
          <w:szCs w:val="22"/>
        </w:rPr>
        <w:t>）。</w:t>
      </w:r>
    </w:p>
  </w:footnote>
  <w:footnote w:id="193">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參見《大智度論》卷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w:t>
      </w:r>
      <w:r w:rsidR="0025730A">
        <w:rPr>
          <w:rFonts w:cs="Roman Unicode"/>
          <w:sz w:val="22"/>
          <w:szCs w:val="22"/>
        </w:rPr>
        <w:t xml:space="preserve"> </w:t>
      </w:r>
      <w:r w:rsidRPr="00C727C5">
        <w:rPr>
          <w:rFonts w:cs="Roman Unicode" w:hint="eastAsia"/>
          <w:sz w:val="22"/>
          <w:szCs w:val="22"/>
        </w:rPr>
        <w:t>序品</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a</w:t>
      </w:r>
      <w:r w:rsidRPr="00C727C5">
        <w:rPr>
          <w:rFonts w:cs="Roman Unicode"/>
          <w:sz w:val="22"/>
          <w:szCs w:val="22"/>
        </w:rPr>
        <w:t>25</w:t>
      </w:r>
      <w:r w:rsidRPr="00C727C5">
        <w:rPr>
          <w:rFonts w:cs="Roman Unicode" w:hint="eastAsia"/>
          <w:sz w:val="22"/>
          <w:szCs w:val="22"/>
        </w:rPr>
        <w:t>-</w:t>
      </w:r>
      <w:r w:rsidRPr="00C727C5">
        <w:rPr>
          <w:rFonts w:cs="Roman Unicode"/>
          <w:sz w:val="22"/>
          <w:szCs w:val="22"/>
        </w:rPr>
        <w:t>b10</w:t>
      </w:r>
      <w:r w:rsidRPr="00C727C5">
        <w:rPr>
          <w:rFonts w:cs="Roman Unicode"/>
          <w:sz w:val="22"/>
          <w:szCs w:val="22"/>
        </w:rPr>
        <w:t>）。</w:t>
      </w:r>
    </w:p>
    <w:p w:rsidR="000B105D" w:rsidRPr="00C727C5" w:rsidRDefault="000B105D" w:rsidP="00EE64E2">
      <w:pPr>
        <w:pStyle w:val="FootnoteText"/>
        <w:spacing w:line="0" w:lineRule="atLeast"/>
        <w:ind w:leftChars="140" w:left="336"/>
        <w:jc w:val="both"/>
        <w:rPr>
          <w:rFonts w:cs="Roman Unicode"/>
          <w:sz w:val="22"/>
          <w:szCs w:val="22"/>
        </w:rPr>
      </w:pPr>
      <w:r w:rsidRPr="00C727C5">
        <w:rPr>
          <w:rFonts w:cs="Roman Unicode"/>
          <w:sz w:val="22"/>
          <w:szCs w:val="22"/>
        </w:rPr>
        <w:t>另參見《大智度論》卷</w:t>
      </w:r>
      <w:r w:rsidRPr="00C727C5">
        <w:rPr>
          <w:rFonts w:cs="Roman Unicode"/>
          <w:sz w:val="22"/>
          <w:szCs w:val="22"/>
        </w:rPr>
        <w:t>25</w:t>
      </w:r>
      <w:r w:rsidRPr="00C727C5">
        <w:rPr>
          <w:rFonts w:cs="Roman Unicode"/>
          <w:sz w:val="22"/>
          <w:szCs w:val="22"/>
        </w:rPr>
        <w:t>〈</w:t>
      </w:r>
      <w:r w:rsidRPr="00C727C5">
        <w:rPr>
          <w:rFonts w:cs="Roman Unicode" w:hint="eastAsia"/>
          <w:sz w:val="22"/>
          <w:szCs w:val="22"/>
        </w:rPr>
        <w:t>1</w:t>
      </w:r>
      <w:r w:rsidR="0025730A">
        <w:rPr>
          <w:rFonts w:cs="Roman Unicode"/>
          <w:sz w:val="22"/>
          <w:szCs w:val="22"/>
        </w:rPr>
        <w:t xml:space="preserve"> </w:t>
      </w:r>
      <w:r w:rsidRPr="00C727C5">
        <w:rPr>
          <w:rFonts w:cs="Roman Unicode" w:hint="eastAsia"/>
          <w:sz w:val="22"/>
          <w:szCs w:val="22"/>
        </w:rPr>
        <w:t>序品</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246</w:t>
      </w:r>
      <w:r w:rsidRPr="00C727C5">
        <w:rPr>
          <w:rFonts w:eastAsia="Roman Unicode" w:cs="Roman Unicode"/>
          <w:sz w:val="22"/>
          <w:szCs w:val="22"/>
        </w:rPr>
        <w:t>a</w:t>
      </w:r>
      <w:r w:rsidRPr="00C727C5">
        <w:rPr>
          <w:rFonts w:cs="Roman Unicode"/>
          <w:sz w:val="22"/>
          <w:szCs w:val="22"/>
        </w:rPr>
        <w:t>13-22</w:t>
      </w:r>
      <w:r w:rsidRPr="00C727C5">
        <w:rPr>
          <w:rFonts w:cs="Roman Unicode"/>
          <w:sz w:val="22"/>
          <w:szCs w:val="22"/>
        </w:rPr>
        <w:t>）。</w:t>
      </w:r>
    </w:p>
  </w:footnote>
  <w:footnote w:id="194">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27C5">
        <w:rPr>
          <w:rFonts w:cs="Roman Unicode" w:hint="eastAsia"/>
          <w:sz w:val="22"/>
          <w:szCs w:val="22"/>
        </w:rPr>
        <w:t>與「</w:t>
      </w:r>
      <w:r w:rsidRPr="00C727C5">
        <w:rPr>
          <w:rFonts w:eastAsia="標楷體" w:cs="Roman Unicode" w:hint="eastAsia"/>
          <w:sz w:val="22"/>
          <w:szCs w:val="22"/>
        </w:rPr>
        <w:t>無數億劫說法巧出</w:t>
      </w:r>
      <w:r w:rsidRPr="00C727C5">
        <w:rPr>
          <w:rFonts w:cs="Roman Unicode" w:hint="eastAsia"/>
          <w:sz w:val="22"/>
          <w:szCs w:val="22"/>
        </w:rPr>
        <w:t>」對應之文句，各譯本翻譯如下：</w:t>
      </w:r>
    </w:p>
    <w:p w:rsidR="000B105D" w:rsidRPr="00C727C5" w:rsidRDefault="000B105D" w:rsidP="00532DF9">
      <w:pPr>
        <w:pStyle w:val="FootnoteText"/>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1</w:t>
      </w:r>
      <w:r w:rsidRPr="00C727C5">
        <w:rPr>
          <w:rFonts w:cs="Roman Unicode"/>
          <w:sz w:val="22"/>
          <w:szCs w:val="22"/>
        </w:rPr>
        <w:t>）《大般若波羅蜜多經》卷</w:t>
      </w:r>
      <w:r w:rsidRPr="00C727C5">
        <w:rPr>
          <w:rFonts w:cs="Roman Unicode"/>
          <w:sz w:val="22"/>
          <w:szCs w:val="22"/>
        </w:rPr>
        <w:t>1</w:t>
      </w:r>
      <w:r w:rsidRPr="00C727C5">
        <w:rPr>
          <w:rFonts w:cs="Roman Unicode"/>
          <w:sz w:val="22"/>
          <w:szCs w:val="22"/>
        </w:rPr>
        <w:t>：「</w:t>
      </w:r>
      <w:r w:rsidRPr="00C727C5">
        <w:rPr>
          <w:rFonts w:eastAsia="標楷體" w:cs="Roman Unicode"/>
          <w:sz w:val="22"/>
          <w:szCs w:val="22"/>
        </w:rPr>
        <w:t>多俱胝劫巧說無盡。</w:t>
      </w:r>
      <w:r w:rsidRPr="00C727C5">
        <w:rPr>
          <w:rFonts w:cs="Roman Unicode"/>
          <w:sz w:val="22"/>
          <w:szCs w:val="22"/>
        </w:rPr>
        <w:t>」（大正</w:t>
      </w:r>
      <w:r w:rsidRPr="00C727C5">
        <w:rPr>
          <w:rFonts w:cs="Roman Unicode"/>
          <w:sz w:val="22"/>
          <w:szCs w:val="22"/>
        </w:rPr>
        <w:t>5</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c</w:t>
      </w:r>
      <w:r w:rsidRPr="00C727C5">
        <w:rPr>
          <w:rFonts w:cs="Roman Unicode"/>
          <w:sz w:val="22"/>
          <w:szCs w:val="22"/>
        </w:rPr>
        <w:t>2-3</w:t>
      </w:r>
      <w:r w:rsidRPr="00C727C5">
        <w:rPr>
          <w:rFonts w:cs="Roman Unicode"/>
          <w:sz w:val="22"/>
          <w:szCs w:val="22"/>
        </w:rPr>
        <w:t>）</w:t>
      </w:r>
    </w:p>
    <w:p w:rsidR="000B105D" w:rsidRPr="00C727C5" w:rsidRDefault="000B105D" w:rsidP="00532DF9">
      <w:pPr>
        <w:pStyle w:val="FootnoteText"/>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2</w:t>
      </w:r>
      <w:r w:rsidRPr="00C727C5">
        <w:rPr>
          <w:rFonts w:cs="Roman Unicode"/>
          <w:sz w:val="22"/>
          <w:szCs w:val="22"/>
        </w:rPr>
        <w:t>）《大般若波羅蜜多經》卷</w:t>
      </w:r>
      <w:r w:rsidRPr="00C727C5">
        <w:rPr>
          <w:rFonts w:cs="Roman Unicode"/>
          <w:sz w:val="22"/>
          <w:szCs w:val="22"/>
        </w:rPr>
        <w:t>401</w:t>
      </w:r>
      <w:r w:rsidRPr="00C727C5">
        <w:rPr>
          <w:rFonts w:cs="Roman Unicode"/>
          <w:sz w:val="22"/>
          <w:szCs w:val="22"/>
        </w:rPr>
        <w:t>：</w:t>
      </w:r>
      <w:r w:rsidRPr="00C727C5">
        <w:rPr>
          <w:rFonts w:eastAsia="標楷體" w:cs="Roman Unicode"/>
          <w:sz w:val="22"/>
          <w:szCs w:val="22"/>
        </w:rPr>
        <w:t>「巧演如流多劫無盡。」</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b</w:t>
      </w:r>
      <w:r w:rsidRPr="00C727C5">
        <w:rPr>
          <w:rFonts w:cs="Roman Unicode"/>
          <w:sz w:val="22"/>
          <w:szCs w:val="22"/>
        </w:rPr>
        <w:t>23</w:t>
      </w:r>
      <w:r w:rsidRPr="00C727C5">
        <w:rPr>
          <w:rFonts w:cs="Roman Unicode"/>
          <w:sz w:val="22"/>
          <w:szCs w:val="22"/>
        </w:rPr>
        <w:t>）</w:t>
      </w:r>
    </w:p>
    <w:p w:rsidR="000B105D" w:rsidRPr="00C727C5" w:rsidRDefault="000B105D" w:rsidP="00532DF9">
      <w:pPr>
        <w:pStyle w:val="FootnoteText"/>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3</w:t>
      </w:r>
      <w:r w:rsidRPr="00C727C5">
        <w:rPr>
          <w:rFonts w:cs="Roman Unicode"/>
          <w:sz w:val="22"/>
          <w:szCs w:val="22"/>
        </w:rPr>
        <w:t>）《放光般若經》卷</w:t>
      </w:r>
      <w:r w:rsidRPr="00C727C5">
        <w:rPr>
          <w:rFonts w:cs="Roman Unicode"/>
          <w:sz w:val="22"/>
          <w:szCs w:val="22"/>
        </w:rPr>
        <w:t>1</w:t>
      </w:r>
      <w:r w:rsidRPr="00C727C5">
        <w:rPr>
          <w:rFonts w:cs="Roman Unicode"/>
          <w:sz w:val="22"/>
          <w:szCs w:val="22"/>
        </w:rPr>
        <w:t>：「</w:t>
      </w:r>
      <w:r w:rsidRPr="00C727C5">
        <w:rPr>
          <w:rFonts w:eastAsia="標楷體" w:cs="Roman Unicode"/>
          <w:sz w:val="22"/>
          <w:szCs w:val="22"/>
        </w:rPr>
        <w:t>於無數劫堪任教化</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a</w:t>
      </w:r>
      <w:r w:rsidRPr="00C727C5">
        <w:rPr>
          <w:rFonts w:cs="Roman Unicode"/>
          <w:sz w:val="22"/>
          <w:szCs w:val="22"/>
        </w:rPr>
        <w:t>19</w:t>
      </w:r>
      <w:r w:rsidRPr="00C727C5">
        <w:rPr>
          <w:rFonts w:cs="Roman Unicode"/>
          <w:sz w:val="22"/>
          <w:szCs w:val="22"/>
        </w:rPr>
        <w:t>）</w:t>
      </w:r>
    </w:p>
    <w:p w:rsidR="000B105D" w:rsidRPr="00C727C5" w:rsidRDefault="000B105D" w:rsidP="00532DF9">
      <w:pPr>
        <w:pStyle w:val="FootnoteText"/>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4</w:t>
      </w:r>
      <w:r w:rsidRPr="00C727C5">
        <w:rPr>
          <w:rFonts w:cs="Roman Unicode"/>
          <w:sz w:val="22"/>
          <w:szCs w:val="22"/>
        </w:rPr>
        <w:t>）《光讚經》卷</w:t>
      </w:r>
      <w:r w:rsidRPr="00C727C5">
        <w:rPr>
          <w:rFonts w:cs="Roman Unicode"/>
          <w:sz w:val="22"/>
          <w:szCs w:val="22"/>
        </w:rPr>
        <w:t>11</w:t>
      </w:r>
      <w:r w:rsidRPr="00C727C5">
        <w:rPr>
          <w:rFonts w:cs="Roman Unicode"/>
          <w:sz w:val="22"/>
          <w:szCs w:val="22"/>
        </w:rPr>
        <w:t>：「</w:t>
      </w:r>
      <w:r w:rsidRPr="00C727C5">
        <w:rPr>
          <w:rFonts w:eastAsia="標楷體" w:cs="Roman Unicode"/>
          <w:sz w:val="22"/>
          <w:szCs w:val="22"/>
        </w:rPr>
        <w:t>憶念無量姟劫之事</w:t>
      </w:r>
      <w:r w:rsidRPr="00C727C5">
        <w:rPr>
          <w:rFonts w:eastAsia="標楷體" w:cs="Roman Unicode" w:hint="eastAsia"/>
          <w:sz w:val="22"/>
          <w:szCs w:val="22"/>
        </w:rPr>
        <w:t>，若說經法曉練眾義。」</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147</w:t>
      </w:r>
      <w:r w:rsidRPr="00C727C5">
        <w:rPr>
          <w:rFonts w:eastAsia="Roman Unicode" w:cs="Roman Unicode"/>
          <w:sz w:val="22"/>
          <w:szCs w:val="22"/>
        </w:rPr>
        <w:t>a</w:t>
      </w:r>
      <w:r w:rsidRPr="00C727C5">
        <w:rPr>
          <w:rFonts w:cs="Roman Unicode"/>
          <w:sz w:val="22"/>
          <w:szCs w:val="22"/>
        </w:rPr>
        <w:t>22</w:t>
      </w:r>
      <w:r w:rsidRPr="00C727C5">
        <w:rPr>
          <w:rFonts w:cs="Roman Unicode" w:hint="eastAsia"/>
          <w:sz w:val="22"/>
          <w:szCs w:val="22"/>
        </w:rPr>
        <w:t>-23</w:t>
      </w:r>
      <w:r w:rsidRPr="00C727C5">
        <w:rPr>
          <w:rFonts w:cs="Roman Unicode"/>
          <w:sz w:val="22"/>
          <w:szCs w:val="22"/>
        </w:rPr>
        <w:t>）</w:t>
      </w:r>
    </w:p>
  </w:footnote>
  <w:footnote w:id="195">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心＝者</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.13</w:t>
      </w:r>
      <w:r w:rsidRPr="00C727C5">
        <w:rPr>
          <w:rFonts w:cs="Roman Unicode" w:hint="eastAsia"/>
          <w:sz w:val="22"/>
          <w:szCs w:val="22"/>
        </w:rPr>
        <w:t>）</w:t>
      </w:r>
    </w:p>
  </w:footnote>
  <w:footnote w:id="196">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逆順－</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.14</w:t>
      </w:r>
      <w:r w:rsidRPr="00C727C5">
        <w:rPr>
          <w:rFonts w:cs="Roman Unicode"/>
          <w:sz w:val="22"/>
          <w:szCs w:val="22"/>
        </w:rPr>
        <w:t>）</w:t>
      </w:r>
    </w:p>
  </w:footnote>
  <w:footnote w:id="197">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義＝相</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.19</w:t>
      </w:r>
      <w:r w:rsidRPr="00C727C5">
        <w:rPr>
          <w:rFonts w:cs="Roman Unicode"/>
          <w:sz w:val="22"/>
          <w:szCs w:val="22"/>
        </w:rPr>
        <w:t>）</w:t>
      </w:r>
    </w:p>
  </w:footnote>
  <w:footnote w:id="198">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慧＝聞</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.20</w:t>
      </w:r>
      <w:r w:rsidRPr="00C727C5">
        <w:rPr>
          <w:rFonts w:cs="Roman Unicode"/>
          <w:sz w:val="22"/>
          <w:szCs w:val="22"/>
        </w:rPr>
        <w:t>）</w:t>
      </w:r>
    </w:p>
  </w:footnote>
  <w:footnote w:id="199">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明＝智</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.21</w:t>
      </w:r>
      <w:r w:rsidRPr="00C727C5">
        <w:rPr>
          <w:rFonts w:cs="Roman Unicode"/>
          <w:sz w:val="22"/>
          <w:szCs w:val="22"/>
        </w:rPr>
        <w:t>）</w:t>
      </w:r>
    </w:p>
  </w:footnote>
  <w:footnote w:id="200">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hint="eastAsia"/>
          <w:sz w:val="22"/>
          <w:szCs w:val="22"/>
        </w:rPr>
        <w:t xml:space="preserve"> </w:t>
      </w:r>
      <w:r w:rsidRPr="00C727C5">
        <w:rPr>
          <w:rFonts w:cs="Roman Unicode"/>
          <w:sz w:val="22"/>
          <w:szCs w:val="22"/>
        </w:rPr>
        <w:t>出：</w:t>
      </w:r>
      <w:r w:rsidRPr="00C727C5">
        <w:rPr>
          <w:rFonts w:cs="Roman Unicode" w:hint="eastAsia"/>
          <w:sz w:val="22"/>
          <w:szCs w:val="22"/>
        </w:rPr>
        <w:t>10.</w:t>
      </w:r>
      <w:r w:rsidRPr="00C727C5">
        <w:rPr>
          <w:rFonts w:hint="eastAsia"/>
          <w:sz w:val="22"/>
          <w:szCs w:val="22"/>
        </w:rPr>
        <w:t>高出</w:t>
      </w:r>
      <w:r w:rsidRPr="00C727C5">
        <w:rPr>
          <w:rFonts w:cs="Roman Unicode"/>
          <w:sz w:val="22"/>
          <w:szCs w:val="22"/>
        </w:rPr>
        <w:t>，超出。（《漢語大詞典》（</w:t>
      </w:r>
      <w:r w:rsidRPr="00C727C5">
        <w:rPr>
          <w:rFonts w:cs="Roman Unicode" w:hint="eastAsia"/>
          <w:sz w:val="22"/>
          <w:szCs w:val="22"/>
        </w:rPr>
        <w:t>二</w:t>
      </w:r>
      <w:r w:rsidRPr="00C727C5">
        <w:rPr>
          <w:rFonts w:cs="Roman Unicode"/>
          <w:sz w:val="22"/>
          <w:szCs w:val="22"/>
        </w:rPr>
        <w:t>）</w:t>
      </w:r>
      <w:r w:rsidRPr="00C727C5">
        <w:rPr>
          <w:rFonts w:cs="Roman Unicode" w:hint="eastAsia"/>
          <w:sz w:val="22"/>
          <w:szCs w:val="22"/>
        </w:rPr>
        <w:t>，</w:t>
      </w:r>
      <w:r w:rsidRPr="00C727C5">
        <w:rPr>
          <w:rFonts w:eastAsia="Roman Unicode" w:cs="Roman Unicode"/>
          <w:sz w:val="22"/>
          <w:szCs w:val="22"/>
        </w:rPr>
        <w:t>p</w:t>
      </w:r>
      <w:r w:rsidRPr="00C727C5">
        <w:rPr>
          <w:rFonts w:cs="Roman Unicode"/>
          <w:sz w:val="22"/>
          <w:szCs w:val="22"/>
        </w:rPr>
        <w:t>.</w:t>
      </w:r>
      <w:r w:rsidRPr="00C727C5">
        <w:rPr>
          <w:rFonts w:cs="Roman Unicode" w:hint="eastAsia"/>
          <w:sz w:val="22"/>
          <w:szCs w:val="22"/>
        </w:rPr>
        <w:t>472</w:t>
      </w:r>
      <w:r w:rsidRPr="00C727C5">
        <w:rPr>
          <w:rFonts w:cs="Roman Unicode"/>
          <w:sz w:val="22"/>
          <w:szCs w:val="22"/>
        </w:rPr>
        <w:t>）</w:t>
      </w:r>
    </w:p>
  </w:footnote>
  <w:footnote w:id="201">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大膽：</w:t>
      </w:r>
      <w:r w:rsidRPr="00C727C5">
        <w:rPr>
          <w:rFonts w:hint="eastAsia"/>
          <w:sz w:val="22"/>
          <w:szCs w:val="22"/>
        </w:rPr>
        <w:t>1.</w:t>
      </w:r>
      <w:r w:rsidRPr="00C727C5">
        <w:rPr>
          <w:sz w:val="22"/>
          <w:szCs w:val="22"/>
        </w:rPr>
        <w:t>不畏怯，有勇氣。宋蘇軾《木山》詩：</w:t>
      </w:r>
      <w:r w:rsidRPr="00C727C5">
        <w:rPr>
          <w:sz w:val="22"/>
          <w:szCs w:val="22"/>
        </w:rPr>
        <w:t>“</w:t>
      </w:r>
      <w:r w:rsidRPr="00C727C5">
        <w:rPr>
          <w:sz w:val="22"/>
          <w:szCs w:val="22"/>
        </w:rPr>
        <w:t>阿咸大膽忽持去，河伯好事不汝尤。</w:t>
      </w:r>
      <w:r w:rsidRPr="00C727C5">
        <w:rPr>
          <w:sz w:val="22"/>
          <w:szCs w:val="22"/>
        </w:rPr>
        <w:t>”</w:t>
      </w:r>
      <w:r w:rsidRPr="00C727C5">
        <w:rPr>
          <w:sz w:val="22"/>
          <w:szCs w:val="22"/>
        </w:rPr>
        <w:t>（《漢語大詞典》（二），</w:t>
      </w:r>
      <w:r w:rsidRPr="00C727C5">
        <w:rPr>
          <w:sz w:val="22"/>
          <w:szCs w:val="22"/>
        </w:rPr>
        <w:t>p.1397</w:t>
      </w:r>
      <w:r w:rsidRPr="00C727C5">
        <w:rPr>
          <w:sz w:val="22"/>
          <w:szCs w:val="22"/>
        </w:rPr>
        <w:t>）</w:t>
      </w:r>
    </w:p>
  </w:footnote>
  <w:footnote w:id="202">
    <w:p w:rsidR="000B105D" w:rsidRPr="00C727C5" w:rsidRDefault="000B105D" w:rsidP="00532DF9">
      <w:pPr>
        <w:pStyle w:val="FootnoteText"/>
        <w:ind w:left="319" w:hangingChars="145" w:hanging="319"/>
        <w:jc w:val="both"/>
        <w:rPr>
          <w:rFonts w:cs="Roman Unicode"/>
          <w:sz w:val="22"/>
          <w:szCs w:val="22"/>
        </w:rPr>
      </w:pPr>
      <w:r w:rsidRPr="00C727C5">
        <w:rPr>
          <w:rStyle w:val="FootnoteReference"/>
          <w:rFonts w:cs="Roman Unicode"/>
          <w:sz w:val="22"/>
          <w:szCs w:val="22"/>
        </w:rPr>
        <w:footnoteRef/>
      </w:r>
      <w:r w:rsidRPr="00C727C5">
        <w:rPr>
          <w:rFonts w:cs="Roman Unicode"/>
          <w:sz w:val="22"/>
          <w:szCs w:val="22"/>
        </w:rPr>
        <w:t xml:space="preserve"> </w:t>
      </w:r>
      <w:r w:rsidRPr="00C727C5">
        <w:rPr>
          <w:rFonts w:cs="Roman Unicode"/>
          <w:sz w:val="22"/>
          <w:szCs w:val="22"/>
        </w:rPr>
        <w:t>欣豫＝歡喜</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p w:rsidR="000B105D" w:rsidRPr="00C727C5" w:rsidRDefault="000B105D" w:rsidP="00532DF9">
      <w:pPr>
        <w:pStyle w:val="FootnoteText"/>
        <w:spacing w:line="0" w:lineRule="atLeast"/>
        <w:ind w:leftChars="135" w:left="324"/>
        <w:jc w:val="both"/>
        <w:rPr>
          <w:rFonts w:cs="Roman Unicode"/>
          <w:sz w:val="22"/>
          <w:szCs w:val="22"/>
        </w:rPr>
      </w:pPr>
      <w:r w:rsidRPr="00C727C5">
        <w:rPr>
          <w:rFonts w:cs="Roman Unicode"/>
          <w:sz w:val="22"/>
          <w:szCs w:val="22"/>
        </w:rPr>
        <w:t>欣豫：歡樂。晉陶潛《雜詩》之五：</w:t>
      </w:r>
      <w:r w:rsidRPr="00C727C5">
        <w:rPr>
          <w:rFonts w:cs="Roman Unicode"/>
          <w:sz w:val="22"/>
          <w:szCs w:val="22"/>
        </w:rPr>
        <w:t>“</w:t>
      </w:r>
      <w:r w:rsidRPr="00C727C5">
        <w:rPr>
          <w:rFonts w:cs="Roman Unicode"/>
          <w:sz w:val="22"/>
          <w:szCs w:val="22"/>
        </w:rPr>
        <w:t>憶我少壯時，無樂自欣豫。</w:t>
      </w:r>
      <w:r w:rsidRPr="00C727C5">
        <w:rPr>
          <w:rFonts w:cs="Roman Unicode"/>
          <w:sz w:val="22"/>
          <w:szCs w:val="22"/>
        </w:rPr>
        <w:t>”</w:t>
      </w:r>
      <w:r w:rsidRPr="00C727C5">
        <w:rPr>
          <w:sz w:val="22"/>
          <w:szCs w:val="22"/>
        </w:rPr>
        <w:t>（《漢語大詞典》（六），</w:t>
      </w:r>
      <w:r w:rsidRPr="00C727C5">
        <w:rPr>
          <w:sz w:val="22"/>
          <w:szCs w:val="22"/>
        </w:rPr>
        <w:t>p.14</w:t>
      </w:r>
      <w:r w:rsidRPr="00C727C5">
        <w:rPr>
          <w:rFonts w:hint="eastAsia"/>
          <w:sz w:val="22"/>
          <w:szCs w:val="22"/>
        </w:rPr>
        <w:t>40</w:t>
      </w:r>
      <w:r w:rsidRPr="00C727C5">
        <w:rPr>
          <w:sz w:val="22"/>
          <w:szCs w:val="22"/>
        </w:rPr>
        <w:t>）</w:t>
      </w:r>
    </w:p>
  </w:footnote>
  <w:footnote w:id="203">
    <w:p w:rsidR="000B105D" w:rsidRPr="00C727C5" w:rsidRDefault="000B105D" w:rsidP="00532DF9">
      <w:pPr>
        <w:pStyle w:val="FootnoteText"/>
        <w:ind w:left="319" w:hangingChars="145" w:hanging="319"/>
        <w:jc w:val="both"/>
        <w:rPr>
          <w:sz w:val="22"/>
          <w:szCs w:val="22"/>
        </w:rPr>
      </w:pPr>
      <w:r w:rsidRPr="00C727C5">
        <w:rPr>
          <w:rStyle w:val="FootnoteReference"/>
          <w:sz w:val="22"/>
          <w:szCs w:val="22"/>
        </w:rPr>
        <w:footnoteRef/>
      </w:r>
      <w:r w:rsidRPr="00C727C5">
        <w:rPr>
          <w:sz w:val="22"/>
          <w:szCs w:val="22"/>
        </w:rPr>
        <w:t xml:space="preserve"> </w:t>
      </w:r>
      <w:r w:rsidRPr="00C727C5">
        <w:rPr>
          <w:sz w:val="22"/>
          <w:szCs w:val="22"/>
        </w:rPr>
        <w:t>天＝大</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101</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.23</w:t>
      </w:r>
      <w:r w:rsidRPr="00C727C5">
        <w:rPr>
          <w:sz w:val="22"/>
          <w:szCs w:val="22"/>
        </w:rPr>
        <w:t>）</w:t>
      </w:r>
    </w:p>
    <w:p w:rsidR="000B105D" w:rsidRPr="00C727C5" w:rsidRDefault="000B105D" w:rsidP="00532DF9">
      <w:pPr>
        <w:pStyle w:val="FootnoteText"/>
        <w:spacing w:line="0" w:lineRule="atLeast"/>
        <w:ind w:leftChars="135" w:left="324"/>
        <w:jc w:val="both"/>
        <w:rPr>
          <w:sz w:val="22"/>
          <w:szCs w:val="22"/>
        </w:rPr>
      </w:pPr>
      <w:r w:rsidRPr="00532DF9">
        <w:rPr>
          <w:rFonts w:cs="Roman Unicode"/>
          <w:sz w:val="22"/>
          <w:szCs w:val="22"/>
        </w:rPr>
        <w:t>參見</w:t>
      </w:r>
      <w:r w:rsidRPr="00C727C5">
        <w:rPr>
          <w:sz w:val="22"/>
          <w:szCs w:val="22"/>
        </w:rPr>
        <w:t>Lamotte</w:t>
      </w:r>
      <w:r w:rsidRPr="00C727C5">
        <w:rPr>
          <w:sz w:val="22"/>
          <w:szCs w:val="22"/>
        </w:rPr>
        <w:t>（</w:t>
      </w:r>
      <w:r w:rsidRPr="00C727C5">
        <w:rPr>
          <w:sz w:val="22"/>
          <w:szCs w:val="22"/>
        </w:rPr>
        <w:t>1944, p.356, n.1</w:t>
      </w:r>
      <w:r w:rsidRPr="00C727C5">
        <w:rPr>
          <w:sz w:val="22"/>
          <w:szCs w:val="22"/>
        </w:rPr>
        <w:t>）：《大正藏》作《天會經》，但應按隋本及唐本，而作《大會經》，此即是《長阿含經》</w:t>
      </w:r>
      <w:r w:rsidRPr="00C727C5">
        <w:rPr>
          <w:rFonts w:hint="eastAsia"/>
          <w:sz w:val="22"/>
          <w:szCs w:val="22"/>
        </w:rPr>
        <w:t>卷</w:t>
      </w:r>
      <w:r w:rsidRPr="00C727C5">
        <w:rPr>
          <w:rFonts w:hint="eastAsia"/>
          <w:sz w:val="22"/>
          <w:szCs w:val="22"/>
        </w:rPr>
        <w:t>12</w:t>
      </w:r>
      <w:r w:rsidRPr="000F7ADA">
        <w:rPr>
          <w:rFonts w:hint="eastAsia"/>
          <w:sz w:val="22"/>
          <w:szCs w:val="22"/>
        </w:rPr>
        <w:t>（</w:t>
      </w:r>
      <w:r w:rsidRPr="000F7ADA">
        <w:rPr>
          <w:sz w:val="22"/>
          <w:szCs w:val="22"/>
        </w:rPr>
        <w:t>19</w:t>
      </w:r>
      <w:r w:rsidR="000F7ADA" w:rsidRPr="00BE1775">
        <w:rPr>
          <w:sz w:val="22"/>
          <w:szCs w:val="22"/>
        </w:rPr>
        <w:t>經</w:t>
      </w:r>
      <w:r w:rsidRPr="000F7ADA">
        <w:rPr>
          <w:rFonts w:hint="eastAsia"/>
          <w:sz w:val="22"/>
          <w:szCs w:val="22"/>
        </w:rPr>
        <w:t>）</w:t>
      </w:r>
      <w:r w:rsidRPr="00C727C5">
        <w:rPr>
          <w:sz w:val="22"/>
          <w:szCs w:val="22"/>
        </w:rPr>
        <w:t>《大會經》（大正</w:t>
      </w:r>
      <w:r w:rsidRPr="00C727C5">
        <w:rPr>
          <w:sz w:val="22"/>
          <w:szCs w:val="22"/>
        </w:rPr>
        <w:t>1</w:t>
      </w:r>
      <w:r w:rsidRPr="00C727C5">
        <w:rPr>
          <w:sz w:val="22"/>
          <w:szCs w:val="22"/>
        </w:rPr>
        <w:t>，</w:t>
      </w:r>
      <w:r w:rsidRPr="00C727C5">
        <w:rPr>
          <w:sz w:val="22"/>
          <w:szCs w:val="22"/>
        </w:rPr>
        <w:t>79</w:t>
      </w:r>
      <w:r w:rsidRPr="00C727C5">
        <w:rPr>
          <w:rFonts w:eastAsia="Roman Unicode"/>
          <w:sz w:val="22"/>
          <w:szCs w:val="22"/>
        </w:rPr>
        <w:t>b</w:t>
      </w:r>
      <w:r w:rsidRPr="00C727C5">
        <w:rPr>
          <w:sz w:val="22"/>
          <w:szCs w:val="22"/>
        </w:rPr>
        <w:t>-81</w:t>
      </w:r>
      <w:r w:rsidRPr="00C727C5">
        <w:rPr>
          <w:rFonts w:eastAsia="Roman Unicode"/>
          <w:sz w:val="22"/>
          <w:szCs w:val="22"/>
        </w:rPr>
        <w:t>b</w:t>
      </w:r>
      <w:r w:rsidRPr="00C727C5">
        <w:rPr>
          <w:sz w:val="22"/>
          <w:szCs w:val="22"/>
        </w:rPr>
        <w:t>）所譯之</w:t>
      </w:r>
      <w:r w:rsidRPr="00C727C5">
        <w:rPr>
          <w:rFonts w:eastAsia="Roman Unicode"/>
          <w:sz w:val="22"/>
          <w:szCs w:val="22"/>
        </w:rPr>
        <w:t>Mahāsamājasūtra</w:t>
      </w:r>
      <w:r w:rsidRPr="00C727C5">
        <w:rPr>
          <w:sz w:val="22"/>
          <w:szCs w:val="22"/>
        </w:rPr>
        <w:t>。而在《十誦律》卷</w:t>
      </w:r>
      <w:r w:rsidRPr="00C727C5">
        <w:rPr>
          <w:sz w:val="22"/>
          <w:szCs w:val="22"/>
        </w:rPr>
        <w:t>24</w:t>
      </w:r>
      <w:r w:rsidRPr="00C727C5">
        <w:rPr>
          <w:sz w:val="22"/>
          <w:szCs w:val="22"/>
        </w:rPr>
        <w:t>（大正</w:t>
      </w:r>
      <w:r w:rsidRPr="00C727C5">
        <w:rPr>
          <w:sz w:val="22"/>
          <w:szCs w:val="22"/>
        </w:rPr>
        <w:t>23</w:t>
      </w:r>
      <w:r w:rsidRPr="00C727C5">
        <w:rPr>
          <w:sz w:val="22"/>
          <w:szCs w:val="22"/>
        </w:rPr>
        <w:t>，</w:t>
      </w:r>
      <w:r w:rsidRPr="00C727C5">
        <w:rPr>
          <w:sz w:val="22"/>
          <w:szCs w:val="22"/>
        </w:rPr>
        <w:t>174</w:t>
      </w:r>
      <w:r w:rsidRPr="00C727C5">
        <w:rPr>
          <w:rFonts w:eastAsia="Roman Unicode"/>
          <w:sz w:val="22"/>
          <w:szCs w:val="22"/>
        </w:rPr>
        <w:t>b</w:t>
      </w:r>
      <w:r w:rsidRPr="00C727C5">
        <w:rPr>
          <w:sz w:val="22"/>
          <w:szCs w:val="22"/>
        </w:rPr>
        <w:t>）為</w:t>
      </w:r>
      <w:r w:rsidRPr="00C727C5">
        <w:rPr>
          <w:rFonts w:hint="eastAsia"/>
          <w:sz w:val="22"/>
          <w:szCs w:val="22"/>
        </w:rPr>
        <w:t>了</w:t>
      </w:r>
      <w:r w:rsidRPr="00C727C5">
        <w:rPr>
          <w:sz w:val="22"/>
          <w:szCs w:val="22"/>
        </w:rPr>
        <w:t>避免誤解，書寫為「摩訶紗摩耆劍」。此經現有多種版本傳世</w:t>
      </w:r>
      <w:r w:rsidRPr="00C727C5">
        <w:rPr>
          <w:rFonts w:hint="eastAsia"/>
          <w:sz w:val="22"/>
          <w:szCs w:val="22"/>
        </w:rPr>
        <w:t>，</w:t>
      </w:r>
      <w:r w:rsidRPr="00C727C5">
        <w:rPr>
          <w:sz w:val="22"/>
          <w:szCs w:val="22"/>
        </w:rPr>
        <w:t>除非筆者所知有誤，《大智度論》此處所引之頌文，均未見諸本經之</w:t>
      </w:r>
      <w:r w:rsidRPr="00C727C5">
        <w:rPr>
          <w:rFonts w:hint="eastAsia"/>
          <w:sz w:val="22"/>
          <w:szCs w:val="22"/>
        </w:rPr>
        <w:t>各</w:t>
      </w:r>
      <w:r w:rsidRPr="00C727C5">
        <w:rPr>
          <w:sz w:val="22"/>
          <w:szCs w:val="22"/>
        </w:rPr>
        <w:t>種版本。</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05D" w:rsidRPr="0073381D" w:rsidRDefault="000B105D" w:rsidP="0073381D">
    <w:pPr>
      <w:pStyle w:val="Header"/>
    </w:pPr>
    <w:r>
      <w:rPr>
        <w:rFonts w:hint="eastAsia"/>
      </w:rPr>
      <w:t>《大智度論》講義（第</w:t>
    </w:r>
    <w:r>
      <w:rPr>
        <w:rFonts w:hint="eastAsia"/>
      </w:rPr>
      <w:t>0</w:t>
    </w:r>
    <w:r>
      <w:t>1</w:t>
    </w:r>
    <w:r>
      <w:t>期）</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05D" w:rsidRDefault="000B105D" w:rsidP="00486EBF">
    <w:pPr>
      <w:pStyle w:val="Header"/>
      <w:jc w:val="right"/>
    </w:pPr>
    <w:r w:rsidRPr="00D924BB">
      <w:rPr>
        <w:rFonts w:hint="eastAsia"/>
      </w:rPr>
      <w:t>第一</w:t>
    </w:r>
    <w:r w:rsidRPr="00D924BB">
      <w:t>冊</w:t>
    </w:r>
    <w:r w:rsidRPr="00D924BB">
      <w:rPr>
        <w:rFonts w:hint="eastAsia"/>
      </w:rPr>
      <w:t>：</w:t>
    </w:r>
    <w:r>
      <w:rPr>
        <w:rFonts w:hint="eastAsia"/>
      </w:rPr>
      <w:t>《大智度論》卷</w:t>
    </w:r>
    <w:r>
      <w:rPr>
        <w:rFonts w:hint="eastAsia"/>
      </w:rPr>
      <w:t>005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B3495"/>
    <w:multiLevelType w:val="hybridMultilevel"/>
    <w:tmpl w:val="CEC63822"/>
    <w:lvl w:ilvl="0" w:tplc="9704135A">
      <w:start w:val="1"/>
      <w:numFmt w:val="bullet"/>
      <w:lvlText w:val="◎"/>
      <w:lvlJc w:val="left"/>
      <w:pPr>
        <w:tabs>
          <w:tab w:val="num" w:pos="1320"/>
        </w:tabs>
        <w:ind w:left="1320" w:hanging="360"/>
      </w:pPr>
      <w:rPr>
        <w:rFonts w:ascii="新細明體" w:eastAsia="新細明體" w:hAnsi="新細明體" w:cs="Times New Roman" w:hint="eastAsia"/>
      </w:rPr>
    </w:lvl>
    <w:lvl w:ilvl="1" w:tplc="04090003" w:tentative="1">
      <w:start w:val="1"/>
      <w:numFmt w:val="bullet"/>
      <w:lvlText w:val=""/>
      <w:lvlJc w:val="left"/>
      <w:pPr>
        <w:tabs>
          <w:tab w:val="num" w:pos="1920"/>
        </w:tabs>
        <w:ind w:left="1920" w:hanging="480"/>
      </w:pPr>
      <w:rPr>
        <w:rFonts w:ascii="Wingdings" w:hAnsi="Wingdings" w:hint="default"/>
      </w:rPr>
    </w:lvl>
    <w:lvl w:ilvl="2" w:tplc="04090005" w:tentative="1">
      <w:start w:val="1"/>
      <w:numFmt w:val="bullet"/>
      <w:lvlText w:val=""/>
      <w:lvlJc w:val="left"/>
      <w:pPr>
        <w:tabs>
          <w:tab w:val="num" w:pos="2400"/>
        </w:tabs>
        <w:ind w:left="2400" w:hanging="480"/>
      </w:pPr>
      <w:rPr>
        <w:rFonts w:ascii="Wingdings" w:hAnsi="Wingdings" w:hint="default"/>
      </w:rPr>
    </w:lvl>
    <w:lvl w:ilvl="3" w:tplc="04090001" w:tentative="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1" w15:restartNumberingAfterBreak="0">
    <w:nsid w:val="30B71437"/>
    <w:multiLevelType w:val="hybridMultilevel"/>
    <w:tmpl w:val="89DC59AA"/>
    <w:lvl w:ilvl="0" w:tplc="36CA3CD0">
      <w:start w:val="3"/>
      <w:numFmt w:val="bullet"/>
      <w:lvlText w:val="◎"/>
      <w:lvlJc w:val="left"/>
      <w:pPr>
        <w:tabs>
          <w:tab w:val="num" w:pos="1289"/>
        </w:tabs>
        <w:ind w:left="1289" w:hanging="360"/>
      </w:pPr>
      <w:rPr>
        <w:rFonts w:ascii="新細明體" w:eastAsia="新細明體" w:hAnsi="新細明體" w:cs="Times New Roman" w:hint="eastAsia"/>
      </w:rPr>
    </w:lvl>
    <w:lvl w:ilvl="1" w:tplc="04090003" w:tentative="1">
      <w:start w:val="1"/>
      <w:numFmt w:val="bullet"/>
      <w:lvlText w:val=""/>
      <w:lvlJc w:val="left"/>
      <w:pPr>
        <w:tabs>
          <w:tab w:val="num" w:pos="1889"/>
        </w:tabs>
        <w:ind w:left="1889" w:hanging="480"/>
      </w:pPr>
      <w:rPr>
        <w:rFonts w:ascii="Wingdings" w:hAnsi="Wingdings" w:hint="default"/>
      </w:rPr>
    </w:lvl>
    <w:lvl w:ilvl="2" w:tplc="04090005" w:tentative="1">
      <w:start w:val="1"/>
      <w:numFmt w:val="bullet"/>
      <w:lvlText w:val=""/>
      <w:lvlJc w:val="left"/>
      <w:pPr>
        <w:tabs>
          <w:tab w:val="num" w:pos="2369"/>
        </w:tabs>
        <w:ind w:left="2369" w:hanging="480"/>
      </w:pPr>
      <w:rPr>
        <w:rFonts w:ascii="Wingdings" w:hAnsi="Wingdings" w:hint="default"/>
      </w:rPr>
    </w:lvl>
    <w:lvl w:ilvl="3" w:tplc="04090001" w:tentative="1">
      <w:start w:val="1"/>
      <w:numFmt w:val="bullet"/>
      <w:lvlText w:val=""/>
      <w:lvlJc w:val="left"/>
      <w:pPr>
        <w:tabs>
          <w:tab w:val="num" w:pos="2849"/>
        </w:tabs>
        <w:ind w:left="2849" w:hanging="480"/>
      </w:pPr>
      <w:rPr>
        <w:rFonts w:ascii="Wingdings" w:hAnsi="Wingdings" w:hint="default"/>
      </w:rPr>
    </w:lvl>
    <w:lvl w:ilvl="4" w:tplc="04090003" w:tentative="1">
      <w:start w:val="1"/>
      <w:numFmt w:val="bullet"/>
      <w:lvlText w:val=""/>
      <w:lvlJc w:val="left"/>
      <w:pPr>
        <w:tabs>
          <w:tab w:val="num" w:pos="3329"/>
        </w:tabs>
        <w:ind w:left="3329" w:hanging="480"/>
      </w:pPr>
      <w:rPr>
        <w:rFonts w:ascii="Wingdings" w:hAnsi="Wingdings" w:hint="default"/>
      </w:rPr>
    </w:lvl>
    <w:lvl w:ilvl="5" w:tplc="04090005" w:tentative="1">
      <w:start w:val="1"/>
      <w:numFmt w:val="bullet"/>
      <w:lvlText w:val=""/>
      <w:lvlJc w:val="left"/>
      <w:pPr>
        <w:tabs>
          <w:tab w:val="num" w:pos="3809"/>
        </w:tabs>
        <w:ind w:left="3809" w:hanging="480"/>
      </w:pPr>
      <w:rPr>
        <w:rFonts w:ascii="Wingdings" w:hAnsi="Wingdings" w:hint="default"/>
      </w:rPr>
    </w:lvl>
    <w:lvl w:ilvl="6" w:tplc="04090001" w:tentative="1">
      <w:start w:val="1"/>
      <w:numFmt w:val="bullet"/>
      <w:lvlText w:val=""/>
      <w:lvlJc w:val="left"/>
      <w:pPr>
        <w:tabs>
          <w:tab w:val="num" w:pos="4289"/>
        </w:tabs>
        <w:ind w:left="4289" w:hanging="480"/>
      </w:pPr>
      <w:rPr>
        <w:rFonts w:ascii="Wingdings" w:hAnsi="Wingdings" w:hint="default"/>
      </w:rPr>
    </w:lvl>
    <w:lvl w:ilvl="7" w:tplc="04090003" w:tentative="1">
      <w:start w:val="1"/>
      <w:numFmt w:val="bullet"/>
      <w:lvlText w:val=""/>
      <w:lvlJc w:val="left"/>
      <w:pPr>
        <w:tabs>
          <w:tab w:val="num" w:pos="4769"/>
        </w:tabs>
        <w:ind w:left="4769" w:hanging="480"/>
      </w:pPr>
      <w:rPr>
        <w:rFonts w:ascii="Wingdings" w:hAnsi="Wingdings" w:hint="default"/>
      </w:rPr>
    </w:lvl>
    <w:lvl w:ilvl="8" w:tplc="04090005" w:tentative="1">
      <w:start w:val="1"/>
      <w:numFmt w:val="bullet"/>
      <w:lvlText w:val=""/>
      <w:lvlJc w:val="left"/>
      <w:pPr>
        <w:tabs>
          <w:tab w:val="num" w:pos="5249"/>
        </w:tabs>
        <w:ind w:left="5249" w:hanging="480"/>
      </w:pPr>
      <w:rPr>
        <w:rFonts w:ascii="Wingdings" w:hAnsi="Wingdings" w:hint="default"/>
      </w:rPr>
    </w:lvl>
  </w:abstractNum>
  <w:abstractNum w:abstractNumId="2" w15:restartNumberingAfterBreak="0">
    <w:nsid w:val="36325E67"/>
    <w:multiLevelType w:val="hybridMultilevel"/>
    <w:tmpl w:val="CA50E10E"/>
    <w:lvl w:ilvl="0" w:tplc="14BA6360">
      <w:start w:val="2"/>
      <w:numFmt w:val="bullet"/>
      <w:lvlText w:val="◎"/>
      <w:lvlJc w:val="left"/>
      <w:pPr>
        <w:tabs>
          <w:tab w:val="num" w:pos="1560"/>
        </w:tabs>
        <w:ind w:left="1560" w:hanging="360"/>
      </w:pPr>
      <w:rPr>
        <w:rFonts w:ascii="新細明體" w:eastAsia="新細明體" w:hAnsi="新細明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3" w15:restartNumberingAfterBreak="0">
    <w:nsid w:val="39F23266"/>
    <w:multiLevelType w:val="hybridMultilevel"/>
    <w:tmpl w:val="EC8AF4B6"/>
    <w:lvl w:ilvl="0" w:tplc="0FACB1C2">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42917E41"/>
    <w:multiLevelType w:val="hybridMultilevel"/>
    <w:tmpl w:val="C2409D4C"/>
    <w:lvl w:ilvl="0" w:tplc="28581ED2">
      <w:start w:val="1"/>
      <w:numFmt w:val="taiwaneseCountingThousand"/>
      <w:lvlText w:val="%1、"/>
      <w:lvlJc w:val="left"/>
      <w:pPr>
        <w:tabs>
          <w:tab w:val="num" w:pos="520"/>
        </w:tabs>
        <w:ind w:left="520" w:hanging="42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5" w15:restartNumberingAfterBreak="0">
    <w:nsid w:val="48400C60"/>
    <w:multiLevelType w:val="hybridMultilevel"/>
    <w:tmpl w:val="2626EA5C"/>
    <w:lvl w:ilvl="0" w:tplc="F8489FE2">
      <w:start w:val="1"/>
      <w:numFmt w:val="taiwaneseCountingThousand"/>
      <w:lvlText w:val="（%1）"/>
      <w:lvlJc w:val="left"/>
      <w:pPr>
        <w:tabs>
          <w:tab w:val="num" w:pos="1120"/>
        </w:tabs>
        <w:ind w:left="1120" w:hanging="720"/>
      </w:pPr>
      <w:rPr>
        <w:rFonts w:hint="eastAsia"/>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 w15:restartNumberingAfterBreak="0">
    <w:nsid w:val="522A54EE"/>
    <w:multiLevelType w:val="hybridMultilevel"/>
    <w:tmpl w:val="F4F86BEA"/>
    <w:lvl w:ilvl="0" w:tplc="B078794C">
      <w:start w:val="1"/>
      <w:numFmt w:val="decimal"/>
      <w:lvlText w:val="%1、"/>
      <w:lvlJc w:val="left"/>
      <w:pPr>
        <w:tabs>
          <w:tab w:val="num" w:pos="1080"/>
        </w:tabs>
        <w:ind w:left="1080" w:hanging="36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7" w15:restartNumberingAfterBreak="0">
    <w:nsid w:val="77F13DCA"/>
    <w:multiLevelType w:val="hybridMultilevel"/>
    <w:tmpl w:val="42A8A7F0"/>
    <w:lvl w:ilvl="0" w:tplc="3A7AB59A">
      <w:start w:val="1"/>
      <w:numFmt w:val="taiwaneseCountingThousand"/>
      <w:lvlText w:val="%1、"/>
      <w:lvlJc w:val="left"/>
      <w:pPr>
        <w:ind w:left="555" w:hanging="435"/>
      </w:pPr>
      <w:rPr>
        <w:rFonts w:hint="eastAsia"/>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80"/>
  <w:evenAndOddHeaders/>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B4"/>
    <w:rsid w:val="00004900"/>
    <w:rsid w:val="000229B1"/>
    <w:rsid w:val="00023673"/>
    <w:rsid w:val="000249F6"/>
    <w:rsid w:val="00025774"/>
    <w:rsid w:val="00026936"/>
    <w:rsid w:val="000607DF"/>
    <w:rsid w:val="00064ABE"/>
    <w:rsid w:val="0007008E"/>
    <w:rsid w:val="00093ADF"/>
    <w:rsid w:val="00094072"/>
    <w:rsid w:val="000A2FC6"/>
    <w:rsid w:val="000A4A09"/>
    <w:rsid w:val="000B0A44"/>
    <w:rsid w:val="000B105D"/>
    <w:rsid w:val="000B710C"/>
    <w:rsid w:val="000C1BF0"/>
    <w:rsid w:val="000C1F7E"/>
    <w:rsid w:val="000D23CF"/>
    <w:rsid w:val="000F6FE9"/>
    <w:rsid w:val="000F7ADA"/>
    <w:rsid w:val="001003A1"/>
    <w:rsid w:val="00110D0E"/>
    <w:rsid w:val="00114557"/>
    <w:rsid w:val="00136310"/>
    <w:rsid w:val="001472A1"/>
    <w:rsid w:val="001506FF"/>
    <w:rsid w:val="00161097"/>
    <w:rsid w:val="00164CF4"/>
    <w:rsid w:val="00192DE6"/>
    <w:rsid w:val="001B59F2"/>
    <w:rsid w:val="001E25F3"/>
    <w:rsid w:val="001E2696"/>
    <w:rsid w:val="001E531F"/>
    <w:rsid w:val="001E72D0"/>
    <w:rsid w:val="0020252C"/>
    <w:rsid w:val="00202A19"/>
    <w:rsid w:val="00203FFA"/>
    <w:rsid w:val="00212D5A"/>
    <w:rsid w:val="00246BCF"/>
    <w:rsid w:val="002570AB"/>
    <w:rsid w:val="0025730A"/>
    <w:rsid w:val="00262FF1"/>
    <w:rsid w:val="002741E0"/>
    <w:rsid w:val="00276D15"/>
    <w:rsid w:val="002909A6"/>
    <w:rsid w:val="002A5349"/>
    <w:rsid w:val="002C5D11"/>
    <w:rsid w:val="002D2CB5"/>
    <w:rsid w:val="002E14A8"/>
    <w:rsid w:val="002E70A6"/>
    <w:rsid w:val="002F0FEA"/>
    <w:rsid w:val="002F1E8A"/>
    <w:rsid w:val="002F759B"/>
    <w:rsid w:val="00301281"/>
    <w:rsid w:val="00311F20"/>
    <w:rsid w:val="00312EDC"/>
    <w:rsid w:val="00317795"/>
    <w:rsid w:val="003236F4"/>
    <w:rsid w:val="00326786"/>
    <w:rsid w:val="00342AE8"/>
    <w:rsid w:val="003448BF"/>
    <w:rsid w:val="003455F9"/>
    <w:rsid w:val="0035091D"/>
    <w:rsid w:val="003541D5"/>
    <w:rsid w:val="00361863"/>
    <w:rsid w:val="00363435"/>
    <w:rsid w:val="00366FF4"/>
    <w:rsid w:val="00373FBD"/>
    <w:rsid w:val="00380030"/>
    <w:rsid w:val="0038650A"/>
    <w:rsid w:val="00393F08"/>
    <w:rsid w:val="00393F41"/>
    <w:rsid w:val="00394B8F"/>
    <w:rsid w:val="0039664E"/>
    <w:rsid w:val="003B5860"/>
    <w:rsid w:val="003B7905"/>
    <w:rsid w:val="003C169C"/>
    <w:rsid w:val="003C6100"/>
    <w:rsid w:val="003D2B40"/>
    <w:rsid w:val="003D5863"/>
    <w:rsid w:val="003E501D"/>
    <w:rsid w:val="004146DF"/>
    <w:rsid w:val="00414C65"/>
    <w:rsid w:val="00424CB9"/>
    <w:rsid w:val="00431777"/>
    <w:rsid w:val="00432019"/>
    <w:rsid w:val="0043232B"/>
    <w:rsid w:val="00443D15"/>
    <w:rsid w:val="0045720A"/>
    <w:rsid w:val="00463DEE"/>
    <w:rsid w:val="00470244"/>
    <w:rsid w:val="00486EBF"/>
    <w:rsid w:val="004913CA"/>
    <w:rsid w:val="004B6ABD"/>
    <w:rsid w:val="004D18BC"/>
    <w:rsid w:val="004E5B1C"/>
    <w:rsid w:val="004E5CA0"/>
    <w:rsid w:val="004F29B2"/>
    <w:rsid w:val="00502728"/>
    <w:rsid w:val="005028E8"/>
    <w:rsid w:val="00512CA7"/>
    <w:rsid w:val="00515EA6"/>
    <w:rsid w:val="00532DF9"/>
    <w:rsid w:val="005503AD"/>
    <w:rsid w:val="005531A5"/>
    <w:rsid w:val="005561C4"/>
    <w:rsid w:val="005642EA"/>
    <w:rsid w:val="0057493A"/>
    <w:rsid w:val="00584E4A"/>
    <w:rsid w:val="00590C35"/>
    <w:rsid w:val="005931D7"/>
    <w:rsid w:val="005A60E5"/>
    <w:rsid w:val="005B0F04"/>
    <w:rsid w:val="005B7400"/>
    <w:rsid w:val="005C09F0"/>
    <w:rsid w:val="005C2B8A"/>
    <w:rsid w:val="005C7EF4"/>
    <w:rsid w:val="005D0AFD"/>
    <w:rsid w:val="005D6809"/>
    <w:rsid w:val="005E4276"/>
    <w:rsid w:val="005F1C64"/>
    <w:rsid w:val="005F1D36"/>
    <w:rsid w:val="005F2EFF"/>
    <w:rsid w:val="005F7F2C"/>
    <w:rsid w:val="0060236C"/>
    <w:rsid w:val="00610885"/>
    <w:rsid w:val="00614C27"/>
    <w:rsid w:val="00622BEC"/>
    <w:rsid w:val="0062698A"/>
    <w:rsid w:val="00630391"/>
    <w:rsid w:val="00635130"/>
    <w:rsid w:val="00643205"/>
    <w:rsid w:val="00660342"/>
    <w:rsid w:val="00667648"/>
    <w:rsid w:val="00680BAA"/>
    <w:rsid w:val="00681175"/>
    <w:rsid w:val="00687574"/>
    <w:rsid w:val="00691E73"/>
    <w:rsid w:val="006B3313"/>
    <w:rsid w:val="006C71DE"/>
    <w:rsid w:val="006E18FD"/>
    <w:rsid w:val="00711491"/>
    <w:rsid w:val="00711888"/>
    <w:rsid w:val="00712CAB"/>
    <w:rsid w:val="00716027"/>
    <w:rsid w:val="00716F50"/>
    <w:rsid w:val="00727398"/>
    <w:rsid w:val="0073381D"/>
    <w:rsid w:val="007338B2"/>
    <w:rsid w:val="00743DAB"/>
    <w:rsid w:val="00744E0D"/>
    <w:rsid w:val="00756A6C"/>
    <w:rsid w:val="00757705"/>
    <w:rsid w:val="00765BF6"/>
    <w:rsid w:val="0078786C"/>
    <w:rsid w:val="00792AD3"/>
    <w:rsid w:val="007A4BFF"/>
    <w:rsid w:val="007B5C9D"/>
    <w:rsid w:val="007C571F"/>
    <w:rsid w:val="007C6C67"/>
    <w:rsid w:val="007D055E"/>
    <w:rsid w:val="007D16DC"/>
    <w:rsid w:val="007E2833"/>
    <w:rsid w:val="007E7365"/>
    <w:rsid w:val="007F3560"/>
    <w:rsid w:val="00814C92"/>
    <w:rsid w:val="008153F3"/>
    <w:rsid w:val="00827032"/>
    <w:rsid w:val="0083047D"/>
    <w:rsid w:val="00833653"/>
    <w:rsid w:val="0083582A"/>
    <w:rsid w:val="00843BDD"/>
    <w:rsid w:val="00844045"/>
    <w:rsid w:val="00846828"/>
    <w:rsid w:val="00850685"/>
    <w:rsid w:val="00850FC0"/>
    <w:rsid w:val="0087780E"/>
    <w:rsid w:val="00887B3E"/>
    <w:rsid w:val="00890B54"/>
    <w:rsid w:val="0089363B"/>
    <w:rsid w:val="00897F18"/>
    <w:rsid w:val="008B0EE6"/>
    <w:rsid w:val="008B4358"/>
    <w:rsid w:val="008B75AD"/>
    <w:rsid w:val="008D3280"/>
    <w:rsid w:val="008D6940"/>
    <w:rsid w:val="008F7B37"/>
    <w:rsid w:val="00900B41"/>
    <w:rsid w:val="0090421E"/>
    <w:rsid w:val="00904B2F"/>
    <w:rsid w:val="0091402C"/>
    <w:rsid w:val="00915597"/>
    <w:rsid w:val="00917DD0"/>
    <w:rsid w:val="0092294C"/>
    <w:rsid w:val="00931F35"/>
    <w:rsid w:val="0094600E"/>
    <w:rsid w:val="0095655C"/>
    <w:rsid w:val="009732B1"/>
    <w:rsid w:val="009821AB"/>
    <w:rsid w:val="0098286B"/>
    <w:rsid w:val="00983736"/>
    <w:rsid w:val="00991CE0"/>
    <w:rsid w:val="009A484D"/>
    <w:rsid w:val="009A7D1D"/>
    <w:rsid w:val="009C0582"/>
    <w:rsid w:val="009E2B98"/>
    <w:rsid w:val="00A06A98"/>
    <w:rsid w:val="00A30778"/>
    <w:rsid w:val="00A54822"/>
    <w:rsid w:val="00A64E91"/>
    <w:rsid w:val="00A67460"/>
    <w:rsid w:val="00A74A4F"/>
    <w:rsid w:val="00A75568"/>
    <w:rsid w:val="00A83864"/>
    <w:rsid w:val="00A93401"/>
    <w:rsid w:val="00A9465B"/>
    <w:rsid w:val="00A973C3"/>
    <w:rsid w:val="00AA6DE8"/>
    <w:rsid w:val="00AA7174"/>
    <w:rsid w:val="00AB3FA1"/>
    <w:rsid w:val="00AC4E3E"/>
    <w:rsid w:val="00AD46D9"/>
    <w:rsid w:val="00AE5DE0"/>
    <w:rsid w:val="00AE6C1D"/>
    <w:rsid w:val="00AF3206"/>
    <w:rsid w:val="00B01E30"/>
    <w:rsid w:val="00B228CD"/>
    <w:rsid w:val="00B45F4D"/>
    <w:rsid w:val="00B55112"/>
    <w:rsid w:val="00B664C2"/>
    <w:rsid w:val="00B727E4"/>
    <w:rsid w:val="00B84560"/>
    <w:rsid w:val="00BA0E54"/>
    <w:rsid w:val="00BE1775"/>
    <w:rsid w:val="00BE56FC"/>
    <w:rsid w:val="00BF2903"/>
    <w:rsid w:val="00BF5CC7"/>
    <w:rsid w:val="00C05F98"/>
    <w:rsid w:val="00C14A6E"/>
    <w:rsid w:val="00C17671"/>
    <w:rsid w:val="00C22701"/>
    <w:rsid w:val="00C24C22"/>
    <w:rsid w:val="00C46D61"/>
    <w:rsid w:val="00C727C5"/>
    <w:rsid w:val="00C74BB5"/>
    <w:rsid w:val="00C77B84"/>
    <w:rsid w:val="00C8255E"/>
    <w:rsid w:val="00C86E87"/>
    <w:rsid w:val="00CA141A"/>
    <w:rsid w:val="00CA66C3"/>
    <w:rsid w:val="00CB2599"/>
    <w:rsid w:val="00CC77FE"/>
    <w:rsid w:val="00CE3AD5"/>
    <w:rsid w:val="00CE575B"/>
    <w:rsid w:val="00D006BA"/>
    <w:rsid w:val="00D00AA1"/>
    <w:rsid w:val="00D14F5F"/>
    <w:rsid w:val="00D267CA"/>
    <w:rsid w:val="00D334ED"/>
    <w:rsid w:val="00D46616"/>
    <w:rsid w:val="00D46BB7"/>
    <w:rsid w:val="00D71C4D"/>
    <w:rsid w:val="00D8748B"/>
    <w:rsid w:val="00D96E1E"/>
    <w:rsid w:val="00DA0625"/>
    <w:rsid w:val="00DA2D1E"/>
    <w:rsid w:val="00DA461D"/>
    <w:rsid w:val="00DB02E2"/>
    <w:rsid w:val="00DB0AA7"/>
    <w:rsid w:val="00DD014A"/>
    <w:rsid w:val="00DE3548"/>
    <w:rsid w:val="00E20427"/>
    <w:rsid w:val="00E21593"/>
    <w:rsid w:val="00E31954"/>
    <w:rsid w:val="00E52103"/>
    <w:rsid w:val="00E57373"/>
    <w:rsid w:val="00E77F53"/>
    <w:rsid w:val="00EA067B"/>
    <w:rsid w:val="00EB0AD4"/>
    <w:rsid w:val="00EB3091"/>
    <w:rsid w:val="00ED53AF"/>
    <w:rsid w:val="00EE64E2"/>
    <w:rsid w:val="00EE7BFB"/>
    <w:rsid w:val="00EF08BA"/>
    <w:rsid w:val="00EF5D14"/>
    <w:rsid w:val="00EF697A"/>
    <w:rsid w:val="00F10E5A"/>
    <w:rsid w:val="00F17FF7"/>
    <w:rsid w:val="00F2699C"/>
    <w:rsid w:val="00F41173"/>
    <w:rsid w:val="00F46303"/>
    <w:rsid w:val="00F613E2"/>
    <w:rsid w:val="00F90D02"/>
    <w:rsid w:val="00FA3FB4"/>
    <w:rsid w:val="00FA493E"/>
    <w:rsid w:val="00FB7D73"/>
    <w:rsid w:val="00FF6ADA"/>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15:docId w15:val="{1CAC8A99-587A-4E98-9D1F-2659977F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qFormat/>
    <w:rsid w:val="00FA3FB4"/>
    <w:pPr>
      <w:keepNext/>
      <w:spacing w:before="180" w:after="180" w:line="720" w:lineRule="auto"/>
      <w:outlineLvl w:val="0"/>
    </w:pPr>
    <w:rPr>
      <w:rFonts w:ascii="Arial" w:eastAsia="新細明體" w:hAnsi="Arial" w:cs="Times New Roman"/>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3FB4"/>
    <w:rPr>
      <w:rFonts w:ascii="Arial" w:eastAsia="新細明體" w:hAnsi="Arial" w:cs="Times New Roman"/>
      <w:b/>
      <w:bCs/>
      <w:kern w:val="52"/>
      <w:sz w:val="52"/>
      <w:szCs w:val="52"/>
    </w:rPr>
  </w:style>
  <w:style w:type="numbering" w:customStyle="1" w:styleId="1">
    <w:name w:val="無清單1"/>
    <w:next w:val="NoList"/>
    <w:semiHidden/>
    <w:rsid w:val="00FA3FB4"/>
  </w:style>
  <w:style w:type="paragraph" w:styleId="FootnoteText">
    <w:name w:val="footnote text"/>
    <w:aliases w:val="註腳文字 字元 字元 字元 字元,註腳文字 字元 字元 字元,註腳文字 字元 字元 字元 字元 字元 字元,註腳文字 字元"/>
    <w:basedOn w:val="Normal"/>
    <w:link w:val="FootnoteTextChar"/>
    <w:semiHidden/>
    <w:rsid w:val="00FA3FB4"/>
    <w:pPr>
      <w:snapToGrid w:val="0"/>
    </w:pPr>
    <w:rPr>
      <w:rFonts w:ascii="Times New Roman" w:eastAsia="新細明體" w:hAnsi="Times New Roman" w:cs="Times New Roman"/>
      <w:sz w:val="20"/>
      <w:szCs w:val="20"/>
    </w:rPr>
  </w:style>
  <w:style w:type="character" w:customStyle="1" w:styleId="FootnoteTextChar">
    <w:name w:val="Footnote Text Char"/>
    <w:aliases w:val="註腳文字 字元 字元 字元 字元 Char,註腳文字 字元 字元 字元 Char,註腳文字 字元 字元 字元 字元 字元 字元 Char,註腳文字 字元 Char"/>
    <w:basedOn w:val="DefaultParagraphFont"/>
    <w:link w:val="FootnoteText"/>
    <w:rsid w:val="00FA3FB4"/>
    <w:rPr>
      <w:rFonts w:ascii="Times New Roman" w:eastAsia="新細明體" w:hAnsi="Times New Roman" w:cs="Times New Roman"/>
      <w:sz w:val="20"/>
      <w:szCs w:val="20"/>
    </w:rPr>
  </w:style>
  <w:style w:type="character" w:styleId="FootnoteReference">
    <w:name w:val="footnote reference"/>
    <w:semiHidden/>
    <w:rsid w:val="00FA3FB4"/>
    <w:rPr>
      <w:vertAlign w:val="superscript"/>
    </w:rPr>
  </w:style>
  <w:style w:type="paragraph" w:styleId="Header">
    <w:name w:val="header"/>
    <w:basedOn w:val="Normal"/>
    <w:link w:val="HeaderChar"/>
    <w:rsid w:val="00FA3FB4"/>
    <w:pPr>
      <w:tabs>
        <w:tab w:val="center" w:pos="4153"/>
        <w:tab w:val="right" w:pos="8306"/>
      </w:tabs>
      <w:snapToGrid w:val="0"/>
    </w:pPr>
    <w:rPr>
      <w:rFonts w:ascii="Times New Roman" w:eastAsia="新細明體" w:hAnsi="Times New Roman" w:cs="Times New Roman"/>
      <w:sz w:val="20"/>
      <w:szCs w:val="20"/>
    </w:rPr>
  </w:style>
  <w:style w:type="character" w:customStyle="1" w:styleId="HeaderChar">
    <w:name w:val="Header Char"/>
    <w:basedOn w:val="DefaultParagraphFont"/>
    <w:link w:val="Header"/>
    <w:rsid w:val="00FA3FB4"/>
    <w:rPr>
      <w:rFonts w:ascii="Times New Roman" w:eastAsia="新細明體" w:hAnsi="Times New Roman" w:cs="Times New Roman"/>
      <w:sz w:val="20"/>
      <w:szCs w:val="20"/>
    </w:rPr>
  </w:style>
  <w:style w:type="paragraph" w:styleId="Footer">
    <w:name w:val="footer"/>
    <w:basedOn w:val="Normal"/>
    <w:link w:val="FooterChar"/>
    <w:uiPriority w:val="99"/>
    <w:rsid w:val="00FA3FB4"/>
    <w:pPr>
      <w:tabs>
        <w:tab w:val="center" w:pos="4153"/>
        <w:tab w:val="right" w:pos="8306"/>
      </w:tabs>
      <w:snapToGrid w:val="0"/>
    </w:pPr>
    <w:rPr>
      <w:rFonts w:ascii="Times New Roman" w:eastAsia="新細明體" w:hAnsi="Times New Roman" w:cs="Times New Roman"/>
      <w:sz w:val="20"/>
      <w:szCs w:val="20"/>
    </w:rPr>
  </w:style>
  <w:style w:type="character" w:customStyle="1" w:styleId="FooterChar">
    <w:name w:val="Footer Char"/>
    <w:basedOn w:val="DefaultParagraphFont"/>
    <w:link w:val="Footer"/>
    <w:uiPriority w:val="99"/>
    <w:rsid w:val="00FA3FB4"/>
    <w:rPr>
      <w:rFonts w:ascii="Times New Roman" w:eastAsia="新細明體" w:hAnsi="Times New Roman" w:cs="Times New Roman"/>
      <w:sz w:val="20"/>
      <w:szCs w:val="20"/>
    </w:rPr>
  </w:style>
  <w:style w:type="character" w:styleId="PageNumber">
    <w:name w:val="page number"/>
    <w:basedOn w:val="DefaultParagraphFont"/>
    <w:rsid w:val="00FA3FB4"/>
  </w:style>
  <w:style w:type="paragraph" w:styleId="BodyTextIndent">
    <w:name w:val="Body Text Indent"/>
    <w:basedOn w:val="Normal"/>
    <w:link w:val="BodyTextIndentChar"/>
    <w:rsid w:val="00FA3FB4"/>
    <w:pPr>
      <w:ind w:leftChars="100" w:left="1020" w:hangingChars="325" w:hanging="780"/>
    </w:pPr>
    <w:rPr>
      <w:rFonts w:ascii="Times New Roman" w:eastAsia="新細明體" w:hAnsi="Times New Roman" w:cs="Times New Roman"/>
      <w:szCs w:val="24"/>
    </w:rPr>
  </w:style>
  <w:style w:type="character" w:customStyle="1" w:styleId="BodyTextIndentChar">
    <w:name w:val="Body Text Indent Char"/>
    <w:basedOn w:val="DefaultParagraphFont"/>
    <w:link w:val="BodyTextIndent"/>
    <w:rsid w:val="00FA3FB4"/>
    <w:rPr>
      <w:rFonts w:ascii="Times New Roman" w:eastAsia="新細明體" w:hAnsi="Times New Roman" w:cs="Times New Roman"/>
      <w:szCs w:val="24"/>
    </w:rPr>
  </w:style>
  <w:style w:type="paragraph" w:styleId="BodyTextIndent2">
    <w:name w:val="Body Text Indent 2"/>
    <w:basedOn w:val="Normal"/>
    <w:link w:val="BodyTextIndent2Char"/>
    <w:rsid w:val="00FA3FB4"/>
    <w:pPr>
      <w:ind w:leftChars="560" w:left="1344"/>
    </w:pPr>
    <w:rPr>
      <w:rFonts w:ascii="Times New Roman" w:eastAsia="新細明體" w:hAnsi="Times New Roman" w:cs="Times New Roman"/>
      <w:szCs w:val="24"/>
    </w:rPr>
  </w:style>
  <w:style w:type="character" w:customStyle="1" w:styleId="BodyTextIndent2Char">
    <w:name w:val="Body Text Indent 2 Char"/>
    <w:basedOn w:val="DefaultParagraphFont"/>
    <w:link w:val="BodyTextIndent2"/>
    <w:rsid w:val="00FA3FB4"/>
    <w:rPr>
      <w:rFonts w:ascii="Times New Roman" w:eastAsia="新細明體" w:hAnsi="Times New Roman" w:cs="Times New Roman"/>
      <w:szCs w:val="24"/>
    </w:rPr>
  </w:style>
  <w:style w:type="paragraph" w:styleId="BodyTextIndent3">
    <w:name w:val="Body Text Indent 3"/>
    <w:basedOn w:val="Normal"/>
    <w:link w:val="BodyTextIndent3Char"/>
    <w:rsid w:val="00FA3FB4"/>
    <w:pPr>
      <w:ind w:leftChars="565" w:left="1356"/>
    </w:pPr>
    <w:rPr>
      <w:rFonts w:ascii="Times New Roman" w:eastAsia="新細明體" w:hAnsi="Times New Roman" w:cs="Times New Roman"/>
      <w:szCs w:val="24"/>
    </w:rPr>
  </w:style>
  <w:style w:type="character" w:customStyle="1" w:styleId="BodyTextIndent3Char">
    <w:name w:val="Body Text Indent 3 Char"/>
    <w:basedOn w:val="DefaultParagraphFont"/>
    <w:link w:val="BodyTextIndent3"/>
    <w:rsid w:val="00FA3FB4"/>
    <w:rPr>
      <w:rFonts w:ascii="Times New Roman" w:eastAsia="新細明體" w:hAnsi="Times New Roman" w:cs="Times New Roman"/>
      <w:szCs w:val="24"/>
    </w:rPr>
  </w:style>
  <w:style w:type="character" w:customStyle="1" w:styleId="headname">
    <w:name w:val="headname"/>
    <w:rsid w:val="00FA3FB4"/>
    <w:rPr>
      <w:color w:val="0000A0"/>
      <w:sz w:val="28"/>
      <w:szCs w:val="28"/>
    </w:rPr>
  </w:style>
  <w:style w:type="character" w:styleId="Hyperlink">
    <w:name w:val="Hyperlink"/>
    <w:rsid w:val="00FA3FB4"/>
    <w:rPr>
      <w:color w:val="0000FF"/>
      <w:u w:val="single"/>
    </w:rPr>
  </w:style>
  <w:style w:type="character" w:customStyle="1" w:styleId="foot">
    <w:name w:val="foot"/>
    <w:basedOn w:val="DefaultParagraphFont"/>
    <w:rsid w:val="00FA3FB4"/>
  </w:style>
  <w:style w:type="character" w:styleId="FollowedHyperlink">
    <w:name w:val="FollowedHyperlink"/>
    <w:rsid w:val="00FA3FB4"/>
    <w:rPr>
      <w:color w:val="800080"/>
      <w:u w:val="single"/>
    </w:rPr>
  </w:style>
  <w:style w:type="paragraph" w:styleId="BodyText">
    <w:name w:val="Body Text"/>
    <w:basedOn w:val="Normal"/>
    <w:link w:val="BodyTextChar"/>
    <w:rsid w:val="00FA3FB4"/>
    <w:pPr>
      <w:jc w:val="center"/>
    </w:pPr>
    <w:rPr>
      <w:rFonts w:ascii="Times New Roman" w:eastAsia="新細明體" w:hAnsi="Times New Roman" w:cs="Times New Roman"/>
      <w:sz w:val="22"/>
      <w:szCs w:val="24"/>
    </w:rPr>
  </w:style>
  <w:style w:type="character" w:customStyle="1" w:styleId="BodyTextChar">
    <w:name w:val="Body Text Char"/>
    <w:basedOn w:val="DefaultParagraphFont"/>
    <w:link w:val="BodyText"/>
    <w:rsid w:val="00FA3FB4"/>
    <w:rPr>
      <w:rFonts w:ascii="Times New Roman" w:eastAsia="新細明體" w:hAnsi="Times New Roman" w:cs="Times New Roman"/>
      <w:sz w:val="22"/>
      <w:szCs w:val="24"/>
    </w:rPr>
  </w:style>
  <w:style w:type="paragraph" w:styleId="PlainText">
    <w:name w:val="Plain Text"/>
    <w:basedOn w:val="Normal"/>
    <w:link w:val="PlainTextChar"/>
    <w:rsid w:val="00FA3FB4"/>
    <w:rPr>
      <w:rFonts w:ascii="細明體" w:eastAsia="細明體" w:hAnsi="Courier New" w:cs="Courier New"/>
      <w:szCs w:val="24"/>
    </w:rPr>
  </w:style>
  <w:style w:type="character" w:customStyle="1" w:styleId="PlainTextChar">
    <w:name w:val="Plain Text Char"/>
    <w:basedOn w:val="DefaultParagraphFont"/>
    <w:link w:val="PlainText"/>
    <w:rsid w:val="00FA3FB4"/>
    <w:rPr>
      <w:rFonts w:ascii="細明體" w:eastAsia="細明體" w:hAnsi="Courier New" w:cs="Courier New"/>
      <w:szCs w:val="24"/>
    </w:rPr>
  </w:style>
  <w:style w:type="paragraph" w:styleId="NormalWeb">
    <w:name w:val="Normal (Web)"/>
    <w:basedOn w:val="Normal"/>
    <w:rsid w:val="00FA3FB4"/>
    <w:pPr>
      <w:widowControl/>
      <w:spacing w:before="100" w:beforeAutospacing="1" w:after="100" w:afterAutospacing="1"/>
    </w:pPr>
    <w:rPr>
      <w:rFonts w:ascii="Arial Unicode MS" w:eastAsia="Arial Unicode MS" w:hAnsi="Arial Unicode MS" w:cs="Arial Unicode MS"/>
      <w:color w:val="000000"/>
      <w:kern w:val="0"/>
      <w:szCs w:val="24"/>
    </w:rPr>
  </w:style>
  <w:style w:type="paragraph" w:styleId="BalloonText">
    <w:name w:val="Balloon Text"/>
    <w:basedOn w:val="Normal"/>
    <w:link w:val="BalloonTextChar"/>
    <w:semiHidden/>
    <w:rsid w:val="00FA3FB4"/>
    <w:rPr>
      <w:rFonts w:ascii="Arial" w:eastAsia="新細明體" w:hAnsi="Arial" w:cs="Times New Roman"/>
      <w:sz w:val="18"/>
      <w:szCs w:val="18"/>
    </w:rPr>
  </w:style>
  <w:style w:type="character" w:customStyle="1" w:styleId="BalloonTextChar">
    <w:name w:val="Balloon Text Char"/>
    <w:basedOn w:val="DefaultParagraphFont"/>
    <w:link w:val="BalloonText"/>
    <w:semiHidden/>
    <w:rsid w:val="00FA3FB4"/>
    <w:rPr>
      <w:rFonts w:ascii="Arial" w:eastAsia="新細明體" w:hAnsi="Arial" w:cs="Times New Roman"/>
      <w:sz w:val="18"/>
      <w:szCs w:val="18"/>
    </w:rPr>
  </w:style>
  <w:style w:type="character" w:customStyle="1" w:styleId="searchword1">
    <w:name w:val="searchword1"/>
    <w:rsid w:val="00FA3FB4"/>
    <w:rPr>
      <w:color w:val="0000FF"/>
      <w:shd w:val="clear" w:color="auto" w:fill="FFFF66"/>
    </w:rPr>
  </w:style>
  <w:style w:type="character" w:styleId="CommentReference">
    <w:name w:val="annotation reference"/>
    <w:rsid w:val="00FA3FB4"/>
    <w:rPr>
      <w:sz w:val="18"/>
      <w:szCs w:val="18"/>
    </w:rPr>
  </w:style>
  <w:style w:type="paragraph" w:styleId="CommentText">
    <w:name w:val="annotation text"/>
    <w:basedOn w:val="Normal"/>
    <w:link w:val="CommentTextChar"/>
    <w:rsid w:val="00FA3FB4"/>
    <w:rPr>
      <w:rFonts w:ascii="Times New Roman" w:eastAsia="新細明體" w:hAnsi="Times New Roman" w:cs="Times New Roman"/>
      <w:szCs w:val="24"/>
    </w:rPr>
  </w:style>
  <w:style w:type="character" w:customStyle="1" w:styleId="CommentTextChar">
    <w:name w:val="Comment Text Char"/>
    <w:basedOn w:val="DefaultParagraphFont"/>
    <w:link w:val="CommentText"/>
    <w:rsid w:val="00FA3FB4"/>
    <w:rPr>
      <w:rFonts w:ascii="Times New Roman" w:eastAsia="新細明體" w:hAnsi="Times New Roman" w:cs="Times New Roman"/>
      <w:szCs w:val="24"/>
    </w:rPr>
  </w:style>
  <w:style w:type="paragraph" w:styleId="CommentSubject">
    <w:name w:val="annotation subject"/>
    <w:basedOn w:val="CommentText"/>
    <w:next w:val="CommentText"/>
    <w:link w:val="CommentSubjectChar"/>
    <w:rsid w:val="00FA3FB4"/>
    <w:rPr>
      <w:b/>
      <w:bCs/>
    </w:rPr>
  </w:style>
  <w:style w:type="character" w:customStyle="1" w:styleId="CommentSubjectChar">
    <w:name w:val="Comment Subject Char"/>
    <w:basedOn w:val="CommentTextChar"/>
    <w:link w:val="CommentSubject"/>
    <w:rsid w:val="00FA3FB4"/>
    <w:rPr>
      <w:rFonts w:ascii="Times New Roman" w:eastAsia="新細明體" w:hAnsi="Times New Roman" w:cs="Times New Roman"/>
      <w:b/>
      <w:bCs/>
      <w:szCs w:val="24"/>
    </w:rPr>
  </w:style>
  <w:style w:type="paragraph" w:styleId="Revision">
    <w:name w:val="Revision"/>
    <w:hidden/>
    <w:uiPriority w:val="99"/>
    <w:semiHidden/>
    <w:rsid w:val="00FA3FB4"/>
    <w:rPr>
      <w:rFonts w:ascii="Times New Roman" w:eastAsia="新細明體" w:hAnsi="Times New Roman" w:cs="Times New Roman"/>
      <w:szCs w:val="24"/>
    </w:rPr>
  </w:style>
  <w:style w:type="character" w:customStyle="1" w:styleId="gaiji">
    <w:name w:val="gaiji"/>
    <w:rsid w:val="00FA3FB4"/>
  </w:style>
  <w:style w:type="character" w:customStyle="1" w:styleId="ttsigdiff1">
    <w:name w:val="ttsigdiff1"/>
    <w:basedOn w:val="DefaultParagraphFont"/>
    <w:rsid w:val="00326786"/>
    <w:rPr>
      <w:color w:val="FF0000"/>
    </w:rPr>
  </w:style>
  <w:style w:type="paragraph" w:styleId="ListParagraph">
    <w:name w:val="List Paragraph"/>
    <w:basedOn w:val="Normal"/>
    <w:uiPriority w:val="34"/>
    <w:qFormat/>
    <w:rsid w:val="00515EA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A26FE-3AB2-44B2-8C9C-A3A7507B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2122</Words>
  <Characters>12101</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【論】</vt:lpstr>
      <vt:lpstr>二、於眾中最為上首</vt:lpstr>
      <vt:lpstr>三、大慈悲、能行大道、得最大處</vt:lpstr>
      <vt:lpstr>四、大人相成就</vt:lpstr>
      <vt:lpstr>五、能說法破自他諸煩惱</vt:lpstr>
      <vt:lpstr>六、大心欲度無量眾生，欲得無上菩提</vt:lpstr>
      <vt:lpstr>1、欲度化一切眾生悉無餘故發菩提心</vt:lpstr>
      <vt:lpstr>2、欲承事供養一切諸佛悉無餘故發菩提心</vt:lpstr>
      <vt:lpstr>4、欲受持一切佛法悉無餘故發菩提心</vt:lpstr>
      <vt:lpstr>5、欲令一切佛種不斷悉無餘故發菩提心</vt:lpstr>
      <vt:lpstr>6、欲分別知一切如來誓願悉無餘故發菩提心</vt:lpstr>
      <vt:lpstr>8、欲分別知一切諸佛會弟子眾悉無餘故發菩提心</vt:lpstr>
      <vt:lpstr>9、欲持一切諸佛法輪悉無餘故發菩提心</vt:lpstr>
      <vt:lpstr>10、欲知一切眾生心、一切眾生根、一切世界中諸劫次第、欲斷一切眾生諸煩惱悉無餘故發菩提心</vt:lpstr>
      <vt:lpstr>※ 十門為首之菩薩道</vt:lpstr>
      <vt:lpstr>（一）釋陀羅尼名義 </vt:lpstr>
      <vt:lpstr>（二）法門分別（印順法師，《大智度論筆記》〔A048〕p.83）</vt:lpstr>
      <vt:lpstr>（三）陀羅尼之功能 </vt:lpstr>
      <vt:lpstr>1、聞持陀羅尼</vt:lpstr>
      <vt:lpstr>2、分別知陀羅尼</vt:lpstr>
      <vt:lpstr>3、入音聲陀羅尼</vt:lpstr>
      <vt:lpstr>4、寂滅陀羅尼等餘陀羅尼</vt:lpstr>
      <vt:lpstr>5、略說五百陀羅尼，廣說無量</vt:lpstr>
      <vt:lpstr>（一）釋三三昧名義 </vt:lpstr>
      <vt:lpstr>（二）為何獨讚三三昧</vt:lpstr>
      <vt:lpstr>1、三三昧之殊勝 </vt:lpstr>
      <vt:lpstr>（三）三昧之數類 </vt:lpstr>
      <vt:lpstr>（四）行三三昧名為得實相三昧 </vt:lpstr>
      <vt:lpstr>（二）釋「眾生等忍」 </vt:lpstr>
      <vt:lpstr>（三）釋「法等忍」</vt:lpstr>
      <vt:lpstr>（四）釋「無生忍」 </vt:lpstr>
      <vt:lpstr>1、修因：常憶念種種光明故，修得天眼通（印順法師，《大智度論筆記》〔A051〕p.86）</vt:lpstr>
      <vt:lpstr>2、法身菩薩修得，肉身（菩薩）通二種（印順法師，《大智度論筆記》〔A051〕p.86）</vt:lpstr>
      <vt:lpstr>1、欲縛等結使是魔</vt:lpstr>
      <vt:lpstr>2、五蘊、十八界、十二處是魔</vt:lpstr>
      <vt:lpstr>3、魔王、魔民、魔人是魔</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Shi Ben-Liang</cp:lastModifiedBy>
  <cp:revision>7</cp:revision>
  <cp:lastPrinted>2016-01-27T08:10:00Z</cp:lastPrinted>
  <dcterms:created xsi:type="dcterms:W3CDTF">2014-11-11T11:18:00Z</dcterms:created>
  <dcterms:modified xsi:type="dcterms:W3CDTF">2016-01-27T08:10:00Z</dcterms:modified>
</cp:coreProperties>
</file>