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B62" w:rsidRPr="00AC302A" w:rsidRDefault="004C1E35" w:rsidP="001861DC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`187`</w:t>
      </w:r>
      <w:r w:rsidR="009F5B62" w:rsidRPr="00AC302A">
        <w:rPr>
          <w:rFonts w:ascii="Times New Roman" w:eastAsia="新細明體" w:hAnsi="Times New Roman" w:cs="Roman Unicode"/>
          <w:szCs w:val="24"/>
        </w:rPr>
        <w:t>慧日佛學班第</w:t>
      </w:r>
      <w:r w:rsidR="00C900AB" w:rsidRPr="00AC302A">
        <w:rPr>
          <w:rFonts w:ascii="Times New Roman" w:eastAsia="新細明體" w:hAnsi="Times New Roman" w:cs="Roman Unicode" w:hint="eastAsia"/>
          <w:szCs w:val="24"/>
        </w:rPr>
        <w:t>0</w:t>
      </w:r>
      <w:r w:rsidR="009F5B62" w:rsidRPr="00AC302A">
        <w:rPr>
          <w:rFonts w:ascii="Times New Roman" w:eastAsia="新細明體" w:hAnsi="Times New Roman" w:cs="Roman Unicode"/>
          <w:szCs w:val="24"/>
        </w:rPr>
        <w:t>2</w:t>
      </w:r>
      <w:r w:rsidR="009F5B62" w:rsidRPr="00AC302A">
        <w:rPr>
          <w:rFonts w:ascii="Times New Roman" w:eastAsia="新細明體" w:hAnsi="Times New Roman" w:cs="Roman Unicode"/>
          <w:szCs w:val="24"/>
        </w:rPr>
        <w:t>期</w:t>
      </w:r>
    </w:p>
    <w:p w:rsidR="009F5B62" w:rsidRPr="00AC302A" w:rsidRDefault="009F5B62" w:rsidP="001861DC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r w:rsidRPr="00AC302A">
        <w:rPr>
          <w:rFonts w:ascii="Times New Roman" w:eastAsia="標楷體" w:hAnsi="Times New Roman" w:cs="Times New Roman"/>
          <w:b/>
          <w:sz w:val="44"/>
          <w:szCs w:val="44"/>
        </w:rPr>
        <w:t>《大智度論》卷</w:t>
      </w:r>
      <w:r w:rsidRPr="00AC302A">
        <w:rPr>
          <w:rFonts w:ascii="Times New Roman" w:eastAsia="標楷體" w:hAnsi="Times New Roman" w:cs="Times New Roman"/>
          <w:b/>
          <w:sz w:val="44"/>
          <w:szCs w:val="44"/>
        </w:rPr>
        <w:t>7</w:t>
      </w:r>
    </w:p>
    <w:p w:rsidR="009F5B62" w:rsidRPr="00AC302A" w:rsidRDefault="00227F81" w:rsidP="001861DC">
      <w:pPr>
        <w:spacing w:line="0" w:lineRule="atLeast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〈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&lt;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品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n="</w:t>
      </w:r>
      <w:r w:rsidR="001563BE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1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" t="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序品之佛土願釋論（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13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）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"&gt;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初品中佛土願釋論第十三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&lt;/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品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&gt;</w:t>
      </w:r>
      <w:r w:rsidRPr="00227F81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〉</w:t>
      </w:r>
    </w:p>
    <w:p w:rsidR="009F5B62" w:rsidRPr="00AC302A" w:rsidRDefault="009F5B62" w:rsidP="009D1C84">
      <w:pPr>
        <w:jc w:val="center"/>
        <w:rPr>
          <w:rFonts w:ascii="Times New Roman" w:eastAsia="標楷體" w:hAnsi="標楷體" w:cs="Times New Roman"/>
          <w:b/>
          <w:bCs/>
          <w:szCs w:val="24"/>
        </w:rPr>
      </w:pPr>
      <w:r w:rsidRPr="00AC302A">
        <w:rPr>
          <w:rFonts w:ascii="Times New Roman" w:eastAsia="標楷體" w:hAnsi="標楷體" w:cs="Times New Roman"/>
          <w:b/>
          <w:bCs/>
          <w:szCs w:val="24"/>
        </w:rPr>
        <w:t>（大正</w:t>
      </w:r>
      <w:r w:rsidRPr="00AC302A">
        <w:rPr>
          <w:rFonts w:ascii="Times New Roman" w:eastAsia="標楷體" w:hAnsi="標楷體" w:cs="Times New Roman"/>
          <w:b/>
          <w:bCs/>
          <w:szCs w:val="24"/>
        </w:rPr>
        <w:t>25</w:t>
      </w:r>
      <w:r w:rsidRPr="00AC302A">
        <w:rPr>
          <w:rFonts w:ascii="Times New Roman" w:eastAsia="標楷體" w:hAnsi="標楷體" w:cs="Times New Roman"/>
          <w:b/>
          <w:bCs/>
          <w:szCs w:val="24"/>
        </w:rPr>
        <w:t>，</w:t>
      </w:r>
      <w:r w:rsidRPr="00AC302A">
        <w:rPr>
          <w:rFonts w:ascii="Times New Roman" w:eastAsia="標楷體" w:hAnsi="標楷體" w:cs="Times New Roman"/>
          <w:b/>
          <w:bCs/>
          <w:szCs w:val="24"/>
        </w:rPr>
        <w:t>108a2</w:t>
      </w:r>
      <w:r w:rsidRPr="00AC302A">
        <w:rPr>
          <w:rFonts w:ascii="Times New Roman" w:eastAsia="標楷體" w:hAnsi="標楷體" w:cs="Times New Roman" w:hint="eastAsia"/>
          <w:b/>
          <w:bCs/>
          <w:szCs w:val="24"/>
        </w:rPr>
        <w:t>2</w:t>
      </w:r>
      <w:r w:rsidR="006E3C9A" w:rsidRPr="00AC302A">
        <w:rPr>
          <w:rFonts w:ascii="Times New Roman" w:eastAsia="標楷體" w:hAnsi="標楷體" w:cs="Times New Roman"/>
          <w:b/>
          <w:bCs/>
          <w:szCs w:val="24"/>
        </w:rPr>
        <w:t>-</w:t>
      </w:r>
      <w:r w:rsidRPr="00AC302A">
        <w:rPr>
          <w:rFonts w:ascii="Times New Roman" w:eastAsia="標楷體" w:hAnsi="標楷體" w:cs="Times New Roman"/>
          <w:b/>
          <w:bCs/>
          <w:szCs w:val="24"/>
        </w:rPr>
        <w:t>111a21</w:t>
      </w:r>
      <w:r w:rsidRPr="00AC302A">
        <w:rPr>
          <w:rFonts w:ascii="Times New Roman" w:eastAsia="標楷體" w:hAnsi="標楷體" w:cs="Times New Roman"/>
          <w:b/>
          <w:bCs/>
          <w:szCs w:val="24"/>
        </w:rPr>
        <w:t>）</w:t>
      </w:r>
    </w:p>
    <w:p w:rsidR="009F5B62" w:rsidRPr="00AC302A" w:rsidRDefault="009F5B62" w:rsidP="00172298">
      <w:pPr>
        <w:jc w:val="right"/>
        <w:rPr>
          <w:rFonts w:ascii="Times New Roman" w:eastAsia="新細明體" w:hAnsi="Times New Roman" w:cs="Times New Roman"/>
          <w:sz w:val="26"/>
          <w:szCs w:val="26"/>
        </w:rPr>
      </w:pPr>
      <w:r w:rsidRPr="00AC302A">
        <w:rPr>
          <w:rFonts w:ascii="Times New Roman" w:eastAsia="標楷體" w:hAnsi="Times New Roman" w:cs="Times New Roman"/>
          <w:sz w:val="26"/>
          <w:szCs w:val="26"/>
        </w:rPr>
        <w:t>釋厚觀</w:t>
      </w:r>
      <w:r w:rsidRPr="00AC302A">
        <w:rPr>
          <w:rFonts w:ascii="Times New Roman" w:eastAsia="新細明體" w:hAnsi="Times New Roman" w:cs="Times New Roman"/>
          <w:sz w:val="26"/>
          <w:szCs w:val="26"/>
        </w:rPr>
        <w:t>（</w:t>
      </w:r>
      <w:r w:rsidRPr="00AC302A">
        <w:rPr>
          <w:rFonts w:ascii="Times New Roman" w:eastAsia="新細明體" w:hAnsi="Times New Roman" w:cs="Times New Roman"/>
          <w:sz w:val="26"/>
          <w:szCs w:val="26"/>
        </w:rPr>
        <w:t>2007.</w:t>
      </w:r>
      <w:r w:rsidR="00B06913" w:rsidRPr="00AC302A">
        <w:rPr>
          <w:rFonts w:ascii="Times New Roman" w:eastAsia="新細明體" w:hAnsi="Times New Roman" w:cs="Times New Roman"/>
          <w:sz w:val="26"/>
          <w:szCs w:val="26"/>
        </w:rPr>
        <w:t>0</w:t>
      </w:r>
      <w:r w:rsidRPr="00AC302A">
        <w:rPr>
          <w:rFonts w:ascii="Times New Roman" w:eastAsia="新細明體" w:hAnsi="Times New Roman" w:cs="Times New Roman"/>
          <w:sz w:val="26"/>
          <w:szCs w:val="26"/>
        </w:rPr>
        <w:t>3.3</w:t>
      </w:r>
      <w:r w:rsidRPr="00AC302A">
        <w:rPr>
          <w:rFonts w:ascii="Times New Roman" w:eastAsia="新細明體" w:hAnsi="Times New Roman" w:cs="Times New Roman" w:hint="eastAsia"/>
          <w:sz w:val="26"/>
          <w:szCs w:val="26"/>
        </w:rPr>
        <w:t>1</w:t>
      </w:r>
      <w:r w:rsidRPr="00AC302A">
        <w:rPr>
          <w:rFonts w:ascii="Times New Roman" w:eastAsia="新細明體" w:hAnsi="Times New Roman" w:cs="Times New Roman"/>
          <w:sz w:val="26"/>
          <w:szCs w:val="26"/>
        </w:rPr>
        <w:t>）</w:t>
      </w:r>
    </w:p>
    <w:p w:rsidR="009F5B62" w:rsidRPr="00AC302A" w:rsidRDefault="001E644E" w:rsidP="001563BE">
      <w:pPr>
        <w:widowControl/>
        <w:spacing w:beforeLines="50" w:before="1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壹、菩薩</w:t>
      </w:r>
      <w:r w:rsidR="009F5B62" w:rsidRPr="00AC302A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發願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無量功德成就</w:t>
      </w:r>
    </w:p>
    <w:p w:rsidR="009F5B62" w:rsidRPr="00AC302A" w:rsidRDefault="001E644E" w:rsidP="008A20A2">
      <w:pPr>
        <w:widowControl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一、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願受無量諸佛世界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2340B2" w:rsidP="005224AF">
      <w:pPr>
        <w:widowControl/>
        <w:ind w:leftChars="50" w:left="120"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願受無量諸佛世界。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"/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【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新細明體" w:cs="細明體"/>
          <w:kern w:val="0"/>
          <w:szCs w:val="24"/>
        </w:rPr>
        <w:t>】</w:t>
      </w:r>
    </w:p>
    <w:p w:rsidR="009F5B62" w:rsidRPr="00AC302A" w:rsidRDefault="001E644E" w:rsidP="001563BE">
      <w:pPr>
        <w:snapToGrid w:val="0"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（一）</w:t>
      </w:r>
      <w:r w:rsidR="009F5B62" w:rsidRPr="00AC302A">
        <w:rPr>
          <w:rFonts w:ascii="新細明體" w:eastAsia="新細明體" w:hAnsi="新細明體" w:cs="新細明體w..." w:hint="eastAsia"/>
          <w:b/>
          <w:kern w:val="0"/>
          <w:sz w:val="20"/>
          <w:szCs w:val="20"/>
          <w:bdr w:val="single" w:sz="4" w:space="0" w:color="auto"/>
        </w:rPr>
        <w:t>淨世界願四種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C014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p.208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諸菩薩見諸佛世界無量嚴淨，發種種願。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"/>
      </w:r>
    </w:p>
    <w:p w:rsidR="009F5B62" w:rsidRPr="00AC302A" w:rsidRDefault="009F5B62" w:rsidP="001563BE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 w:hint="eastAsia"/>
          <w:kern w:val="0"/>
          <w:szCs w:val="24"/>
        </w:rPr>
        <w:t>有佛世界都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（</w:t>
      </w:r>
      <w:r w:rsidRPr="00AC302A">
        <w:rPr>
          <w:rFonts w:ascii="Times New Roman" w:eastAsia="新細明體" w:hAnsi="Times New Roman" w:cs="細明體"/>
          <w:kern w:val="0"/>
          <w:sz w:val="22"/>
          <w:szCs w:val="24"/>
          <w:shd w:val="pct15" w:color="auto" w:fill="FFFFFF"/>
        </w:rPr>
        <w:t>108b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新細明體" w:hAnsi="Times New Roman" w:cs="細明體" w:hint="eastAsia"/>
          <w:kern w:val="0"/>
          <w:szCs w:val="24"/>
        </w:rPr>
        <w:t>無眾苦，乃至無三惡之名者；菩薩見已，自發願言：我作佛時，世界無眾苦，乃至無三惡之名，亦當如是。</w:t>
      </w:r>
    </w:p>
    <w:p w:rsidR="009F5B62" w:rsidRPr="00AC302A" w:rsidRDefault="009F5B62" w:rsidP="001563BE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 w:hint="eastAsia"/>
          <w:kern w:val="0"/>
          <w:szCs w:val="24"/>
        </w:rPr>
        <w:t>有佛世界七寶莊嚴，晝夜常有清淨光明，無有日月；便發願言：我作佛時，世界常有嚴淨光明，亦當如是。</w:t>
      </w:r>
    </w:p>
    <w:p w:rsidR="009F5B62" w:rsidRPr="00AC302A" w:rsidRDefault="009F5B62" w:rsidP="001563BE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 w:hint="eastAsia"/>
          <w:kern w:val="0"/>
          <w:szCs w:val="24"/>
        </w:rPr>
        <w:t>有佛世界一切眾生皆行十善，有大智慧，衣被飲食，應念而至；便發願言：我作佛時，世界中眾生，衣被飲食，亦當如是。</w:t>
      </w:r>
    </w:p>
    <w:p w:rsidR="009F5B62" w:rsidRPr="00AC302A" w:rsidRDefault="009F5B62" w:rsidP="001563BE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 w:hint="eastAsia"/>
          <w:kern w:val="0"/>
          <w:szCs w:val="24"/>
        </w:rPr>
        <w:t>有佛世界純諸菩薩，如佛色身三十二相，光明徹照，乃至無有聲聞、辟支佛名，亦無女人，一切皆行深妙佛道，遊至十方，教化一切；便發願言：我作佛時，世界中眾生，亦當如是。</w:t>
      </w:r>
    </w:p>
    <w:p w:rsidR="009F5B62" w:rsidRPr="00AC302A" w:rsidRDefault="009F5B62" w:rsidP="001563BE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 w:hint="eastAsia"/>
          <w:kern w:val="0"/>
          <w:szCs w:val="24"/>
        </w:rPr>
        <w:t>如是等無量佛世界種種嚴淨，願皆得之。以是故名「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願受無量諸佛世界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Times New Roman" w:cs="細明體" w:hint="eastAsia"/>
          <w:kern w:val="0"/>
          <w:szCs w:val="24"/>
        </w:rPr>
        <w:t>。</w:t>
      </w:r>
    </w:p>
    <w:p w:rsidR="009F5B62" w:rsidRPr="00AC302A" w:rsidRDefault="001E644E" w:rsidP="001563BE">
      <w:pPr>
        <w:spacing w:beforeLines="30" w:before="108"/>
        <w:ind w:leftChars="100" w:left="240"/>
        <w:jc w:val="both"/>
        <w:rPr>
          <w:rFonts w:ascii="新細明體" w:eastAsia="新細明體" w:hAnsi="Times New Roman" w:cs="新細明體w...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新細明體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</w:t>
      </w:r>
      <w:r w:rsidR="009F5B62" w:rsidRPr="00AC302A">
        <w:rPr>
          <w:rFonts w:ascii="新細明體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新細明體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行業得報，何須立願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"/>
      </w:r>
    </w:p>
    <w:p w:rsidR="009F5B62" w:rsidRPr="00AC302A" w:rsidRDefault="009F5B62" w:rsidP="005224AF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問曰：諸菩薩行業清淨，自得淨報，何以要須立願然後得之？譬如田家得穀，豈復待願？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</w:t>
      </w:r>
    </w:p>
    <w:p w:rsidR="009F5B62" w:rsidRPr="00AC302A" w:rsidRDefault="001E644E" w:rsidP="005224AF">
      <w:pPr>
        <w:snapToGrid w:val="0"/>
        <w:ind w:leftChars="150" w:left="360"/>
        <w:jc w:val="both"/>
        <w:rPr>
          <w:rFonts w:ascii="Times New Roman" w:eastAsia="新細明體" w:hAnsi="Times New Roman" w:cs="Times New Roman"/>
          <w:sz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w..." w:hAnsi="Times New Roman" w:cs="新細明體w...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新細明體w..." w:eastAsia="新細明體w..." w:hAnsi="Times New Roman" w:cs="新細明體w..." w:hint="eastAsia"/>
          <w:b/>
          <w:kern w:val="0"/>
          <w:sz w:val="20"/>
          <w:szCs w:val="20"/>
          <w:bdr w:val="single" w:sz="4" w:space="0" w:color="auto"/>
        </w:rPr>
        <w:t>、願為導御，能有所成；行同願別，得果不同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C014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p.208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作福無願，無所摽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"/>
      </w:r>
      <w:r w:rsidRPr="00AC302A">
        <w:rPr>
          <w:rFonts w:ascii="Times New Roman" w:eastAsia="新細明體" w:hAnsi="新細明體" w:cs="細明體"/>
          <w:kern w:val="0"/>
          <w:szCs w:val="24"/>
        </w:rPr>
        <w:t>立，願為導御，能有所成。譬如銷金，隨師所作，金無定也。如佛所說：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有人修少施福，修少戒福，不知禪法；聞人中有富樂人，心常念著，願</w:t>
      </w:r>
      <w:r w:rsidR="004C1E35">
        <w:rPr>
          <w:rFonts w:ascii="標楷體" w:eastAsia="標楷體" w:hAnsi="標楷體" w:cs="細明體" w:hint="eastAsia"/>
          <w:kern w:val="0"/>
          <w:szCs w:val="24"/>
        </w:rPr>
        <w:lastRenderedPageBreak/>
        <w:t>`188`</w:t>
      </w:r>
      <w:r w:rsidRPr="00AC302A">
        <w:rPr>
          <w:rFonts w:ascii="標楷體" w:eastAsia="標楷體" w:hAnsi="標楷體" w:cs="細明體"/>
          <w:kern w:val="0"/>
          <w:szCs w:val="24"/>
        </w:rPr>
        <w:t>樂不捨，命終之後，生富樂人中。復有人修少施福，修少戒福，不知禪法；聞有四天王天處、三十三天，夜摩天、兜率陀天、化樂天</w:t>
      </w:r>
      <w:r w:rsidRPr="00AC302A">
        <w:rPr>
          <w:rFonts w:ascii="標楷體" w:eastAsia="標楷體" w:hAnsi="標楷體" w:cs="細明體"/>
          <w:kern w:val="0"/>
          <w:sz w:val="22"/>
        </w:rPr>
        <w:t>（專念色欲，化來從己）</w:t>
      </w:r>
      <w:r w:rsidRPr="00AC302A">
        <w:rPr>
          <w:rFonts w:ascii="標楷體" w:eastAsia="標楷體" w:hAnsi="標楷體" w:cs="細明體"/>
          <w:kern w:val="0"/>
          <w:szCs w:val="24"/>
        </w:rPr>
        <w:t>他化自在天</w:t>
      </w:r>
      <w:r w:rsidRPr="00AC302A">
        <w:rPr>
          <w:rFonts w:ascii="標楷體" w:eastAsia="標楷體" w:hAnsi="標楷體" w:cs="細明體"/>
          <w:kern w:val="0"/>
          <w:sz w:val="22"/>
        </w:rPr>
        <w:t>（此天他化色欲，與之行欲，展轉如是，故名他化自在）</w:t>
      </w:r>
      <w:r w:rsidRPr="00AC302A">
        <w:rPr>
          <w:rFonts w:ascii="標楷體" w:eastAsia="標楷體" w:hAnsi="標楷體" w:cs="細明體"/>
          <w:kern w:val="0"/>
          <w:szCs w:val="24"/>
        </w:rPr>
        <w:t>，心常願樂，命終之後，各生其中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──</w:t>
      </w:r>
      <w:r w:rsidRPr="00AC302A">
        <w:rPr>
          <w:rFonts w:ascii="標楷體" w:eastAsia="標楷體" w:hAnsi="標楷體" w:cs="細明體"/>
          <w:kern w:val="0"/>
          <w:szCs w:val="24"/>
        </w:rPr>
        <w:t>此皆願力所得。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菩薩亦如是，修淨世界願，然後得之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。以是故</w:t>
      </w:r>
      <w:r w:rsidRPr="00AC302A">
        <w:rPr>
          <w:rFonts w:ascii="Times New Roman" w:eastAsia="新細明體" w:hAnsi="新細明體" w:cs="細明體"/>
          <w:kern w:val="0"/>
          <w:szCs w:val="24"/>
        </w:rPr>
        <w:t>知</w:t>
      </w:r>
      <w:r w:rsidR="00757ADF"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因願受勝果。</w:t>
      </w:r>
    </w:p>
    <w:p w:rsidR="009F5B62" w:rsidRPr="00AC302A" w:rsidRDefault="001E644E" w:rsidP="001563BE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新細明體w..." w:eastAsia="新細明體w..." w:hAnsi="Times New Roman" w:cs="新細明體w..." w:hint="eastAsia"/>
          <w:b/>
          <w:kern w:val="0"/>
          <w:sz w:val="20"/>
          <w:szCs w:val="20"/>
          <w:bdr w:val="single" w:sz="4" w:space="0" w:color="auto"/>
        </w:rPr>
        <w:t>行須願資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C014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p.208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復次，莊嚴佛世界事大，獨行功德不能成故，要須願力。譬如牛力雖能挽車，要須御者能有所至；淨世界願亦</w:t>
      </w:r>
      <w:r w:rsidRPr="00AC302A">
        <w:rPr>
          <w:rFonts w:ascii="Times New Roman" w:eastAsia="新細明體" w:hAnsi="Times New Roman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8"/>
          <w:attr w:name="UnitName" w:val="C"/>
        </w:smartTagPr>
        <w:r w:rsidRPr="00AC302A">
          <w:rPr>
            <w:rFonts w:ascii="Times New Roman" w:eastAsia="新細明體" w:hAnsi="Times New Roman" w:cs="細明體"/>
            <w:kern w:val="0"/>
            <w:sz w:val="22"/>
            <w:szCs w:val="24"/>
            <w:shd w:val="pct15" w:color="auto" w:fill="FFFFFF"/>
          </w:rPr>
          <w:t>108c</w:t>
        </w:r>
      </w:smartTag>
      <w:r w:rsidRPr="00AC302A">
        <w:rPr>
          <w:rFonts w:ascii="Times New Roman" w:eastAsia="新細明體" w:hAnsi="Times New Roman" w:cs="細明體"/>
          <w:kern w:val="0"/>
          <w:sz w:val="22"/>
          <w:szCs w:val="24"/>
        </w:rPr>
        <w:t>）</w:t>
      </w:r>
      <w:r w:rsidRPr="00AC302A">
        <w:rPr>
          <w:rFonts w:ascii="Times New Roman" w:eastAsia="新細明體" w:hAnsi="新細明體" w:cs="細明體"/>
          <w:kern w:val="0"/>
          <w:szCs w:val="24"/>
        </w:rPr>
        <w:t>復如是，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福德如牛，願如御者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1E644E" w:rsidP="001563BE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3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新細明體w..." w:eastAsia="新細明體w..." w:hAnsi="Times New Roman" w:cs="新細明體w..." w:hint="eastAsia"/>
          <w:b/>
          <w:kern w:val="0"/>
          <w:sz w:val="20"/>
          <w:szCs w:val="20"/>
          <w:bdr w:val="single" w:sz="4" w:space="0" w:color="auto"/>
        </w:rPr>
        <w:t>願能增福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C014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p.208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問曰：若不作願，不得福耶？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答曰：雖得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新細明體" w:eastAsia="新細明體" w:hAnsi="新細明體" w:cs="細明體"/>
          <w:kern w:val="0"/>
          <w:szCs w:val="24"/>
        </w:rPr>
        <w:t>不如有願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；</w:t>
      </w:r>
      <w:r w:rsidRPr="00AC302A">
        <w:rPr>
          <w:rFonts w:ascii="新細明體" w:eastAsia="新細明體" w:hAnsi="新細明體" w:cs="細明體"/>
          <w:b/>
          <w:kern w:val="0"/>
          <w:szCs w:val="24"/>
        </w:rPr>
        <w:t>願能助福，常念所行，福德增長</w:t>
      </w:r>
      <w:r w:rsidRPr="00AC302A">
        <w:rPr>
          <w:rFonts w:ascii="新細明體" w:eastAsia="新細明體" w:hAnsi="新細明體" w:cs="細明體"/>
          <w:kern w:val="0"/>
          <w:szCs w:val="24"/>
        </w:rPr>
        <w:t>。</w:t>
      </w:r>
    </w:p>
    <w:p w:rsidR="009F5B62" w:rsidRPr="00AC302A" w:rsidRDefault="001E644E" w:rsidP="001563BE">
      <w:pPr>
        <w:widowControl/>
        <w:spacing w:beforeLines="30" w:before="108"/>
        <w:ind w:leftChars="100" w:left="240"/>
        <w:jc w:val="both"/>
        <w:rPr>
          <w:rFonts w:ascii="Times New Roman" w:eastAsia="細明體" w:hAnsi="Times New Roman" w:cs="細明體"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三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Times New Roman" w:eastAsia="新細明體" w:hAnsi="Times New Roman" w:cs="新細明體w..." w:hint="eastAsia"/>
          <w:b/>
          <w:sz w:val="20"/>
          <w:szCs w:val="20"/>
          <w:bdr w:val="single" w:sz="4" w:space="0" w:color="auto"/>
        </w:rPr>
        <w:t>以願力故罪有量，福無量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C014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p.208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問曰：若作願得報，如人作十惡，不願地獄，亦不應得地獄報？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答曰：罪福雖有定報，但作願者修少福，有願力故得大果報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新細明體" w:eastAsia="新細明體" w:hAnsi="新細明體" w:cs="細明體"/>
          <w:kern w:val="0"/>
          <w:szCs w:val="24"/>
        </w:rPr>
        <w:t>如先說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"/>
      </w:r>
      <w:r w:rsidRPr="00AC302A">
        <w:rPr>
          <w:rFonts w:ascii="新細明體" w:eastAsia="新細明體" w:hAnsi="新細明體" w:cs="細明體"/>
          <w:kern w:val="0"/>
          <w:szCs w:val="24"/>
        </w:rPr>
        <w:t>罪中報苦，一切眾生皆願得樂</w:t>
      </w:r>
      <w:r w:rsidR="00757ADF" w:rsidRPr="00AC302A">
        <w:rPr>
          <w:rFonts w:ascii="新細明體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新細明體" w:eastAsia="新細明體" w:hAnsi="新細明體" w:cs="細明體"/>
          <w:kern w:val="0"/>
          <w:szCs w:val="24"/>
        </w:rPr>
        <w:t>無願苦者，是故不願地獄</w:t>
      </w:r>
      <w:r w:rsidRPr="00AC302A">
        <w:rPr>
          <w:rFonts w:ascii="Times New Roman" w:eastAsia="新細明體" w:hAnsi="Times New Roman" w:cs="細明體" w:hint="eastAsia"/>
          <w:kern w:val="0"/>
          <w:szCs w:val="24"/>
        </w:rPr>
        <w:t>。以是故</w:t>
      </w:r>
      <w:r w:rsidRPr="00AC302A">
        <w:rPr>
          <w:rFonts w:ascii="新細明體" w:eastAsia="新細明體" w:hAnsi="新細明體" w:cs="細明體"/>
          <w:kern w:val="0"/>
          <w:szCs w:val="24"/>
        </w:rPr>
        <w:t>，</w:t>
      </w:r>
      <w:r w:rsidRPr="00AC302A">
        <w:rPr>
          <w:rFonts w:ascii="新細明體" w:eastAsia="新細明體" w:hAnsi="新細明體" w:cs="細明體"/>
          <w:b/>
          <w:kern w:val="0"/>
          <w:szCs w:val="24"/>
        </w:rPr>
        <w:t>福有無量報，罪報有量</w:t>
      </w:r>
      <w:r w:rsidRPr="00AC302A">
        <w:rPr>
          <w:rFonts w:ascii="新細明體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1563BE">
      <w:pPr>
        <w:widowControl/>
        <w:spacing w:beforeLines="20" w:before="72"/>
        <w:ind w:leftChars="400" w:left="96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有人言：最大罪在阿鼻地獄，一劫受報；最大福在非有想非無想處，受八萬大劫報。諸菩薩淨世界願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新細明體" w:eastAsia="新細明體" w:hAnsi="新細明體" w:cs="細明體"/>
          <w:kern w:val="0"/>
          <w:szCs w:val="24"/>
        </w:rPr>
        <w:t>亦無量劫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新細明體" w:eastAsia="新細明體" w:hAnsi="新細明體" w:cs="細明體"/>
          <w:kern w:val="0"/>
          <w:szCs w:val="24"/>
        </w:rPr>
        <w:t>入道得涅槃，是為常樂。</w:t>
      </w:r>
    </w:p>
    <w:p w:rsidR="009F5B62" w:rsidRPr="00AC302A" w:rsidRDefault="001E644E" w:rsidP="001563BE">
      <w:pPr>
        <w:widowControl/>
        <w:spacing w:beforeLines="50" w:before="180"/>
        <w:ind w:leftChars="150" w:left="36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※ 聲聞法、菩薩法罪福差別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問曰：如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〈</w:t>
      </w:r>
      <w:r w:rsidRPr="00AC302A">
        <w:rPr>
          <w:rFonts w:ascii="Times New Roman" w:eastAsia="細明體" w:hAnsi="細明體" w:cs="細明體"/>
          <w:kern w:val="0"/>
          <w:szCs w:val="24"/>
        </w:rPr>
        <w:t>泥黎品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〉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"/>
      </w:r>
      <w:r w:rsidRPr="00AC302A">
        <w:rPr>
          <w:rFonts w:ascii="Times New Roman" w:eastAsia="細明體" w:hAnsi="細明體" w:cs="細明體"/>
          <w:kern w:val="0"/>
          <w:szCs w:val="24"/>
        </w:rPr>
        <w:t>中謗般若波羅蜜罪，此間劫盡，復至他方泥黎中，何以言</w:t>
      </w:r>
      <w:r w:rsidR="00473B24"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Pr="00AC302A">
        <w:rPr>
          <w:rFonts w:ascii="Times New Roman" w:eastAsia="細明體" w:hAnsi="細明體" w:cs="細明體"/>
          <w:kern w:val="0"/>
          <w:szCs w:val="24"/>
        </w:rPr>
        <w:t>最大罪受地獄中一劫報</w:t>
      </w:r>
      <w:r w:rsidR="00473B24" w:rsidRPr="00AC302A">
        <w:rPr>
          <w:rFonts w:ascii="Times New Roman" w:eastAsia="細明體" w:hAnsi="細明體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答曰：佛法為眾生故，有二道教化：一者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佛道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二者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聲聞道。</w:t>
      </w:r>
    </w:p>
    <w:p w:rsidR="009F5B62" w:rsidRPr="00AC302A" w:rsidRDefault="009F5B62" w:rsidP="005224AF">
      <w:pPr>
        <w:widowControl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b/>
          <w:kern w:val="0"/>
          <w:szCs w:val="24"/>
        </w:rPr>
        <w:t>聲聞道</w:t>
      </w:r>
      <w:r w:rsidRPr="00AC302A">
        <w:rPr>
          <w:rFonts w:ascii="Times New Roman" w:eastAsia="細明體" w:hAnsi="細明體" w:cs="細明體"/>
          <w:kern w:val="0"/>
          <w:szCs w:val="24"/>
        </w:rPr>
        <w:t>中作五逆罪人，佛說受地獄一劫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"/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菩薩道</w:t>
      </w:r>
      <w:r w:rsidRPr="00AC302A">
        <w:rPr>
          <w:rFonts w:ascii="Times New Roman" w:eastAsia="細明體" w:hAnsi="細明體" w:cs="細明體"/>
          <w:kern w:val="0"/>
          <w:szCs w:val="24"/>
        </w:rPr>
        <w:t>中破佛法人，說此間劫盡，復至他方受無量罪。</w:t>
      </w:r>
    </w:p>
    <w:p w:rsidR="009F5B62" w:rsidRPr="00AC302A" w:rsidRDefault="004C1E35" w:rsidP="00134D28">
      <w:pPr>
        <w:widowControl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>
        <w:rPr>
          <w:rFonts w:ascii="Times New Roman" w:eastAsia="細明體" w:hAnsi="細明體" w:cs="細明體" w:hint="eastAsia"/>
          <w:b/>
          <w:kern w:val="0"/>
          <w:szCs w:val="24"/>
        </w:rPr>
        <w:lastRenderedPageBreak/>
        <w:t>`189`</w:t>
      </w:r>
      <w:r w:rsidR="009F5B62" w:rsidRPr="00AC302A">
        <w:rPr>
          <w:rFonts w:ascii="Times New Roman" w:eastAsia="細明體" w:hAnsi="細明體" w:cs="細明體"/>
          <w:b/>
          <w:kern w:val="0"/>
          <w:szCs w:val="24"/>
        </w:rPr>
        <w:t>聲聞法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最第一福，受八萬劫；</w:t>
      </w:r>
      <w:r w:rsidR="009F5B62" w:rsidRPr="00AC302A">
        <w:rPr>
          <w:rFonts w:ascii="Times New Roman" w:eastAsia="細明體" w:hAnsi="細明體" w:cs="細明體"/>
          <w:b/>
          <w:kern w:val="0"/>
          <w:szCs w:val="24"/>
        </w:rPr>
        <w:t>菩薩道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中大福，受無量阿僧祇劫。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以是故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福德要須願，是名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願受無量諸佛世界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1E644E" w:rsidP="001563BE">
      <w:pPr>
        <w:widowControl/>
        <w:spacing w:beforeLines="30" w:before="108"/>
        <w:ind w:leftChars="50" w:left="12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二、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念無量佛土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念佛三昧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2340B2" w:rsidP="005224AF">
      <w:pPr>
        <w:widowControl/>
        <w:ind w:leftChars="50" w:left="120"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念無量佛土，諸佛三昧常現在前。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"/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【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新細明體" w:cs="細明體"/>
          <w:kern w:val="0"/>
          <w:szCs w:val="24"/>
        </w:rPr>
        <w:t>】</w:t>
      </w:r>
    </w:p>
    <w:p w:rsidR="009F5B62" w:rsidRPr="00AC302A" w:rsidRDefault="001E644E" w:rsidP="001563BE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（一）</w:t>
      </w:r>
      <w:r w:rsidR="009F5B62" w:rsidRPr="00AC302A">
        <w:rPr>
          <w:rFonts w:ascii="新細明體" w:eastAsia="新細明體" w:hAnsi="新細明體" w:cs="新細明體w..." w:hint="eastAsia"/>
          <w:b/>
          <w:kern w:val="0"/>
          <w:sz w:val="20"/>
          <w:szCs w:val="20"/>
          <w:bdr w:val="single" w:sz="4" w:space="0" w:color="auto"/>
        </w:rPr>
        <w:t>釋「無量佛土」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無量佛土，名十方諸佛土。</w:t>
      </w:r>
    </w:p>
    <w:p w:rsidR="009F5B62" w:rsidRPr="00AC302A" w:rsidRDefault="001E644E" w:rsidP="001563B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新細明體" w:eastAsia="新細明體" w:hAnsi="新細明體" w:cs="新細明體w..." w:hint="eastAsia"/>
          <w:b/>
          <w:kern w:val="0"/>
          <w:sz w:val="20"/>
          <w:szCs w:val="20"/>
          <w:bdr w:val="single" w:sz="4" w:space="0" w:color="auto"/>
        </w:rPr>
        <w:t>釋「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諸佛三昧常現在前</w:t>
      </w:r>
      <w:r w:rsidR="009F5B62" w:rsidRPr="00AC302A">
        <w:rPr>
          <w:rFonts w:ascii="新細明體" w:eastAsia="新細明體" w:hAnsi="新細明體" w:cs="新細明體w...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1E644E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新細明體" w:eastAsia="新細明體" w:hAnsi="新細明體" w:cs="新細明體w..." w:hint="eastAsia"/>
          <w:b/>
          <w:kern w:val="0"/>
          <w:sz w:val="20"/>
          <w:szCs w:val="20"/>
          <w:bdr w:val="single" w:sz="4" w:space="0" w:color="auto"/>
        </w:rPr>
        <w:t>念佛三昧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釋名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念佛三昧，名十方三世諸佛，常以心眼見，如現在前。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"/>
      </w:r>
    </w:p>
    <w:p w:rsidR="009F5B62" w:rsidRPr="00AC302A" w:rsidRDefault="001E644E" w:rsidP="001563BE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二種念佛三昧</w:t>
      </w:r>
    </w:p>
    <w:p w:rsidR="009F5B62" w:rsidRPr="00AC302A" w:rsidRDefault="009F5B62" w:rsidP="002C43F5">
      <w:pPr>
        <w:widowControl/>
        <w:ind w:leftChars="150" w:left="108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問曰：云何為念佛三昧？</w:t>
      </w:r>
    </w:p>
    <w:p w:rsidR="009F5B62" w:rsidRPr="00AC302A" w:rsidRDefault="009F5B62" w:rsidP="002C43F5">
      <w:pPr>
        <w:widowControl/>
        <w:ind w:leftChars="150" w:left="108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答曰：念佛三昧有二種：一者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聲聞法</w:t>
      </w:r>
      <w:r w:rsidRPr="00AC302A">
        <w:rPr>
          <w:rFonts w:ascii="Times New Roman" w:eastAsia="新細明體" w:hAnsi="新細明體" w:cs="細明體"/>
          <w:kern w:val="0"/>
          <w:szCs w:val="24"/>
        </w:rPr>
        <w:t>中，於一佛身，心眼見滿十方。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a"/>
        </w:smartTagPr>
        <w:r w:rsidRPr="00AC302A">
          <w:rPr>
            <w:rFonts w:ascii="Times New Roman" w:eastAsia="新細明體" w:hAnsi="Times New Roman" w:cs="細明體"/>
            <w:kern w:val="0"/>
            <w:sz w:val="22"/>
            <w:szCs w:val="24"/>
            <w:shd w:val="pct15" w:color="auto" w:fill="FFFFFF"/>
          </w:rPr>
          <w:t>109a</w:t>
        </w:r>
      </w:smartTag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）</w:t>
      </w:r>
    </w:p>
    <w:p w:rsidR="009F5B62" w:rsidRPr="00AC302A" w:rsidRDefault="009F5B62" w:rsidP="002C43F5">
      <w:pPr>
        <w:widowControl/>
        <w:ind w:leftChars="1250" w:left="300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二者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、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菩薩道</w:t>
      </w:r>
      <w:r w:rsidRPr="00AC302A">
        <w:rPr>
          <w:rFonts w:ascii="Times New Roman" w:eastAsia="新細明體" w:hAnsi="新細明體" w:cs="細明體" w:hint="eastAsia"/>
          <w:b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於無量佛土中，念三世十方諸佛。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"/>
      </w:r>
    </w:p>
    <w:p w:rsidR="009F5B62" w:rsidRPr="00AC302A" w:rsidRDefault="009F5B62" w:rsidP="001563BE">
      <w:pPr>
        <w:widowControl/>
        <w:spacing w:beforeLines="30" w:before="108"/>
        <w:ind w:leftChars="450" w:left="108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以是故言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念無量佛土，諸佛三昧常現在前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1E644E" w:rsidP="001563BE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念佛三昧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之特勝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"/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問曰：如菩薩三昧種種無量，何以故但讚是菩薩念佛三昧常現在前？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</w:t>
      </w:r>
    </w:p>
    <w:p w:rsidR="009F5B62" w:rsidRPr="00AC302A" w:rsidRDefault="001E644E" w:rsidP="005224AF">
      <w:pPr>
        <w:snapToGrid w:val="0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）念佛得入佛道中故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A023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p.44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新細明體" w:hAnsi="新細明體" w:cs="細明體"/>
          <w:kern w:val="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是菩薩念佛故，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得入佛道中</w:t>
      </w:r>
      <w:r w:rsidRPr="00AC302A">
        <w:rPr>
          <w:rFonts w:ascii="Times New Roman" w:eastAsia="新細明體" w:hAnsi="新細明體" w:cs="細明體"/>
          <w:kern w:val="0"/>
          <w:szCs w:val="24"/>
        </w:rPr>
        <w:t>。以是故，念佛三昧常現在前。</w:t>
      </w:r>
    </w:p>
    <w:p w:rsidR="009F5B62" w:rsidRPr="00AC302A" w:rsidRDefault="001E644E" w:rsidP="001563BE">
      <w:pPr>
        <w:widowControl/>
        <w:spacing w:beforeLines="30" w:before="108"/>
        <w:ind w:leftChars="200" w:left="480"/>
        <w:jc w:val="both"/>
        <w:rPr>
          <w:rFonts w:ascii="Times New Roman" w:eastAsia="新細明體" w:hAnsi="新細明體" w:cs="細明體"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）遍除煩惱及先世罪，餘三昧所不及故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A023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p.44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新細明體" w:hAnsi="新細明體" w:cs="細明體"/>
          <w:kern w:val="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復次，念佛三昧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能除種種煩惱及先世罪</w:t>
      </w:r>
      <w:r w:rsidRPr="00AC302A">
        <w:rPr>
          <w:rFonts w:ascii="Times New Roman" w:eastAsia="新細明體" w:hAnsi="新細明體" w:cs="細明體"/>
          <w:kern w:val="0"/>
          <w:szCs w:val="24"/>
        </w:rPr>
        <w:t>；餘諸三昧，有能除婬不能除瞋，有能除瞋不能除婬，有能除癡不能除婬、恚，有能除三毒不能除先世罪。是念佛三昧，能除種種煩惱、種種罪。</w:t>
      </w:r>
    </w:p>
    <w:p w:rsidR="009F5B62" w:rsidRPr="00AC302A" w:rsidRDefault="001E644E" w:rsidP="001563BE">
      <w:pPr>
        <w:widowControl/>
        <w:spacing w:beforeLines="30" w:before="108"/>
        <w:ind w:leftChars="200" w:left="480"/>
        <w:jc w:val="both"/>
        <w:rPr>
          <w:rFonts w:ascii="Times New Roman" w:eastAsia="新細明體" w:hAnsi="新細明體" w:cs="細明體"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）有大福德速滅罪苦故</w:t>
      </w:r>
      <w:r w:rsidR="009F5B62" w:rsidRPr="00AC302A">
        <w:rPr>
          <w:rFonts w:ascii="Times New Roman" w:eastAsia="新細明體" w:hAnsi="新細明體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A023</w:t>
      </w:r>
      <w:r w:rsidR="009F5B62" w:rsidRPr="00AC302A">
        <w:rPr>
          <w:rFonts w:ascii="Times New Roman" w:eastAsia="新細明體" w:hAnsi="新細明體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p.44</w:t>
      </w:r>
      <w:r w:rsidR="009F5B62" w:rsidRPr="00AC302A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9F5B62" w:rsidRPr="00AC302A" w:rsidRDefault="004C1E35" w:rsidP="006A4AC5">
      <w:pPr>
        <w:keepLines/>
        <w:ind w:leftChars="200" w:left="480"/>
        <w:jc w:val="both"/>
        <w:rPr>
          <w:rFonts w:ascii="Times New Roman" w:eastAsia="新細明體" w:hAnsi="新細明體" w:cs="細明體"/>
          <w:kern w:val="0"/>
          <w:szCs w:val="24"/>
        </w:rPr>
      </w:pPr>
      <w:r>
        <w:rPr>
          <w:rFonts w:ascii="Times New Roman" w:eastAsia="新細明體" w:hAnsi="新細明體" w:cs="細明體" w:hint="eastAsia"/>
          <w:kern w:val="0"/>
          <w:szCs w:val="24"/>
        </w:rPr>
        <w:lastRenderedPageBreak/>
        <w:t>`190`</w:t>
      </w:r>
      <w:r w:rsidR="009F5B62" w:rsidRPr="00AC302A">
        <w:rPr>
          <w:rFonts w:ascii="Times New Roman" w:eastAsia="新細明體" w:hAnsi="新細明體" w:cs="細明體"/>
          <w:kern w:val="0"/>
          <w:szCs w:val="24"/>
        </w:rPr>
        <w:t>復次，念佛三昧</w:t>
      </w:r>
      <w:r w:rsidR="009F5B62" w:rsidRPr="00AC302A">
        <w:rPr>
          <w:rFonts w:ascii="Times New Roman" w:eastAsia="新細明體" w:hAnsi="新細明體" w:cs="細明體"/>
          <w:b/>
          <w:kern w:val="0"/>
          <w:szCs w:val="24"/>
        </w:rPr>
        <w:t>有大福德，能度眾生</w:t>
      </w:r>
      <w:r w:rsidR="009F5B62" w:rsidRPr="00AC302A">
        <w:rPr>
          <w:rFonts w:ascii="Times New Roman" w:eastAsia="新細明體" w:hAnsi="新細明體" w:cs="細明體"/>
          <w:kern w:val="0"/>
          <w:szCs w:val="24"/>
        </w:rPr>
        <w:t>；是諸菩薩欲度眾生，諸餘三昧無如此念佛三昧福德</w:t>
      </w:r>
      <w:r w:rsidR="009F5B62" w:rsidRPr="00AC302A">
        <w:rPr>
          <w:rFonts w:ascii="Times New Roman" w:eastAsia="新細明體" w:hAnsi="新細明體" w:cs="細明體"/>
          <w:b/>
          <w:kern w:val="0"/>
          <w:szCs w:val="24"/>
        </w:rPr>
        <w:t>能速滅諸罪</w:t>
      </w:r>
      <w:r w:rsidR="009F5B62" w:rsidRPr="00AC302A">
        <w:rPr>
          <w:rFonts w:ascii="Times New Roman" w:eastAsia="新細明體" w:hAnsi="新細明體" w:cs="細明體"/>
          <w:kern w:val="0"/>
          <w:szCs w:val="24"/>
        </w:rPr>
        <w:t>者。</w:t>
      </w:r>
    </w:p>
    <w:p w:rsidR="009F5B62" w:rsidRPr="00AC302A" w:rsidRDefault="009F5B62" w:rsidP="007F0D9D">
      <w:pPr>
        <w:widowControl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AC302A">
        <w:rPr>
          <w:rFonts w:ascii="新細明體" w:eastAsia="新細明體" w:hAnsi="新細明體" w:cs="Times New Roman"/>
          <w:kern w:val="0"/>
          <w:szCs w:val="24"/>
        </w:rPr>
        <w:t>如說</w:t>
      </w:r>
      <w:r w:rsidRPr="00AC302A">
        <w:rPr>
          <w:rFonts w:ascii="新細明體" w:eastAsia="新細明體" w:hAnsi="新細明體" w:cs="Times New Roman" w:hint="eastAsia"/>
          <w:kern w:val="0"/>
          <w:szCs w:val="24"/>
        </w:rPr>
        <w:t>：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Times New Roman" w:eastAsia="標楷體" w:hAnsi="標楷體" w:cs="Times New Roman"/>
          <w:kern w:val="0"/>
          <w:szCs w:val="24"/>
        </w:rPr>
        <w:t>昔有五百估客，入海採寶；值摩伽羅魚王開口，海水入中，船去駃疾。船師問樓上人：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AC302A">
        <w:rPr>
          <w:rFonts w:ascii="Times New Roman" w:eastAsia="標楷體" w:hAnsi="標楷體" w:cs="Times New Roman"/>
          <w:kern w:val="0"/>
          <w:szCs w:val="24"/>
        </w:rPr>
        <w:t>汝見何等？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Pr="00AC302A">
        <w:rPr>
          <w:rFonts w:ascii="Times New Roman" w:eastAsia="標楷體" w:hAnsi="標楷體" w:cs="Times New Roman"/>
          <w:kern w:val="0"/>
          <w:szCs w:val="24"/>
        </w:rPr>
        <w:t>答言：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AC302A">
        <w:rPr>
          <w:rFonts w:ascii="Times New Roman" w:eastAsia="標楷體" w:hAnsi="標楷體" w:cs="Times New Roman"/>
          <w:kern w:val="0"/>
          <w:szCs w:val="24"/>
        </w:rPr>
        <w:t>見三日出，白山羅列，水流奔趣，如入大坑。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Pr="00AC302A">
        <w:rPr>
          <w:rFonts w:ascii="Times New Roman" w:eastAsia="標楷體" w:hAnsi="標楷體" w:cs="Times New Roman"/>
          <w:kern w:val="0"/>
          <w:szCs w:val="24"/>
        </w:rPr>
        <w:t>船師言：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AC302A">
        <w:rPr>
          <w:rFonts w:ascii="Times New Roman" w:eastAsia="標楷體" w:hAnsi="標楷體" w:cs="Times New Roman"/>
          <w:kern w:val="0"/>
          <w:szCs w:val="24"/>
        </w:rPr>
        <w:t>是摩伽羅魚王開口，一是實日，兩日是魚眼，白山是魚齒，水流奔趣是入其口。我曹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"/>
      </w:r>
      <w:r w:rsidRPr="00AC302A">
        <w:rPr>
          <w:rFonts w:ascii="Times New Roman" w:eastAsia="標楷體" w:hAnsi="標楷體" w:cs="Times New Roman"/>
          <w:kern w:val="0"/>
          <w:szCs w:val="24"/>
        </w:rPr>
        <w:t>了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"/>
      </w:r>
      <w:r w:rsidRPr="00AC302A">
        <w:rPr>
          <w:rFonts w:ascii="Times New Roman" w:eastAsia="標楷體" w:hAnsi="標楷體" w:cs="Times New Roman"/>
          <w:kern w:val="0"/>
          <w:szCs w:val="24"/>
        </w:rPr>
        <w:t>矣！各各求諸天神以自救濟！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Pr="00AC302A">
        <w:rPr>
          <w:rFonts w:ascii="Times New Roman" w:eastAsia="標楷體" w:hAnsi="標楷體" w:cs="Times New Roman"/>
          <w:kern w:val="0"/>
          <w:szCs w:val="24"/>
        </w:rPr>
        <w:t>是時諸人各各求其所事，都無所益。中有五戒優婆塞語眾人言：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AC302A">
        <w:rPr>
          <w:rFonts w:ascii="Times New Roman" w:eastAsia="標楷體" w:hAnsi="標楷體" w:cs="Times New Roman"/>
          <w:kern w:val="0"/>
          <w:szCs w:val="24"/>
        </w:rPr>
        <w:t>吾等當共稱南無佛，佛為無上，能救苦厄！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Pr="00AC302A">
        <w:rPr>
          <w:rFonts w:ascii="Times New Roman" w:eastAsia="標楷體" w:hAnsi="標楷體" w:cs="Times New Roman"/>
          <w:kern w:val="0"/>
          <w:szCs w:val="24"/>
        </w:rPr>
        <w:t>眾人一心同聲稱南無佛。是魚先世是佛破戒弟子，得宿命智，聞稱佛聲心自悔悟，即便合口，船人得脫。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4"/>
      </w:r>
    </w:p>
    <w:p w:rsidR="009F5B62" w:rsidRPr="00AC302A" w:rsidRDefault="009F5B62" w:rsidP="005224AF">
      <w:pPr>
        <w:ind w:leftChars="200" w:left="48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以念佛故，能除重罪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、</w:t>
      </w:r>
      <w:r w:rsidRPr="00AC302A">
        <w:rPr>
          <w:rFonts w:ascii="Times New Roman" w:eastAsia="新細明體" w:hAnsi="新細明體" w:cs="細明體"/>
          <w:kern w:val="0"/>
          <w:szCs w:val="24"/>
        </w:rPr>
        <w:t>濟諸苦厄，何況念佛三昧</w:t>
      </w:r>
      <w:r w:rsidR="00757ADF" w:rsidRPr="00AC302A">
        <w:rPr>
          <w:rFonts w:ascii="Times New Roman" w:eastAsia="新細明體" w:hAnsi="新細明體" w:cs="細明體" w:hint="eastAsia"/>
          <w:kern w:val="0"/>
          <w:szCs w:val="24"/>
        </w:rPr>
        <w:t>！</w:t>
      </w:r>
    </w:p>
    <w:p w:rsidR="009F5B62" w:rsidRPr="00AC302A" w:rsidRDefault="001E644E" w:rsidP="001563BE">
      <w:pPr>
        <w:widowControl/>
        <w:spacing w:beforeLines="30" w:before="108"/>
        <w:ind w:leftChars="200" w:left="480"/>
        <w:jc w:val="both"/>
        <w:rPr>
          <w:rFonts w:ascii="Times New Roman" w:eastAsia="新細明體" w:hAnsi="新細明體" w:cs="細明體"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）菩薩所尊所重應常念故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A023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p.44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新細明體" w:hAnsi="新細明體" w:cs="細明體"/>
          <w:kern w:val="0"/>
          <w:szCs w:val="20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復次，佛為法王，菩薩為法將，所尊所重唯佛世尊，是故應常念佛。</w:t>
      </w:r>
    </w:p>
    <w:p w:rsidR="009F5B62" w:rsidRPr="00AC302A" w:rsidRDefault="001E644E" w:rsidP="001563BE">
      <w:pPr>
        <w:widowControl/>
        <w:spacing w:beforeLines="30" w:before="108"/>
        <w:ind w:leftChars="200" w:left="480"/>
        <w:jc w:val="both"/>
        <w:rPr>
          <w:rFonts w:ascii="Times New Roman" w:eastAsia="新細明體" w:hAnsi="新細明體" w:cs="細明體"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5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）念佛得諸功德勝利故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A023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p.44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常念佛得種種功德利</w:t>
      </w:r>
      <w:r w:rsidRPr="00AC302A">
        <w:rPr>
          <w:rFonts w:ascii="Times New Roman" w:eastAsia="新細明體" w:hAnsi="新細明體" w:cs="細明體"/>
          <w:kern w:val="0"/>
          <w:szCs w:val="24"/>
        </w:rPr>
        <w:t>。譬如大臣特蒙恩寵常念其主；菩薩亦如是，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知種種功德、無量智慧皆從佛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（</w:t>
      </w:r>
      <w:r w:rsidRPr="00AC302A">
        <w:rPr>
          <w:rFonts w:ascii="Times New Roman" w:eastAsia="新細明體" w:hAnsi="Times New Roman" w:cs="細明體"/>
          <w:kern w:val="0"/>
          <w:sz w:val="22"/>
          <w:szCs w:val="24"/>
          <w:shd w:val="pct15" w:color="auto" w:fill="FFFFFF"/>
        </w:rPr>
        <w:t>109b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得，知恩重故常念佛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1E644E" w:rsidP="001563BE">
      <w:pPr>
        <w:widowControl/>
        <w:spacing w:beforeLines="30" w:before="108"/>
        <w:ind w:leftChars="250" w:left="60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C43B1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云何常念佛，不行餘三昧</w:t>
      </w:r>
    </w:p>
    <w:p w:rsidR="009F5B62" w:rsidRPr="00AC302A" w:rsidRDefault="009F5B62" w:rsidP="005224AF">
      <w:pPr>
        <w:widowControl/>
        <w:ind w:leftChars="250" w:left="60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汝言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云何常念佛，不行餘三昧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者，</w:t>
      </w:r>
    </w:p>
    <w:p w:rsidR="009F5B62" w:rsidRPr="00AC302A" w:rsidRDefault="009F5B62" w:rsidP="005224AF">
      <w:pPr>
        <w:widowControl/>
        <w:ind w:leftChars="250" w:left="60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今言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常念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，亦不言</w:t>
      </w:r>
      <w:r w:rsidR="00757ADF"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不行餘三昧</w:t>
      </w:r>
      <w:r w:rsidR="00757ADF"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="00473B24" w:rsidRPr="00AC302A">
        <w:rPr>
          <w:rFonts w:ascii="Times New Roman" w:eastAsia="新細明體" w:hAnsi="新細明體" w:cs="細明體" w:hint="eastAsia"/>
          <w:kern w:val="0"/>
          <w:szCs w:val="24"/>
        </w:rPr>
        <w:t>；</w:t>
      </w:r>
      <w:r w:rsidRPr="00AC302A">
        <w:rPr>
          <w:rFonts w:ascii="Times New Roman" w:eastAsia="新細明體" w:hAnsi="新細明體" w:cs="細明體"/>
          <w:kern w:val="0"/>
          <w:szCs w:val="24"/>
        </w:rPr>
        <w:t>行念佛三昧多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故言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常念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250" w:left="60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復次，先雖說空、無相、無作三昧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5"/>
      </w:r>
      <w:r w:rsidRPr="00AC302A">
        <w:rPr>
          <w:rFonts w:ascii="Times New Roman" w:eastAsia="新細明體" w:hAnsi="新細明體" w:cs="細明體"/>
          <w:kern w:val="0"/>
          <w:szCs w:val="24"/>
        </w:rPr>
        <w:t>，未說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念佛三昧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，是故今說。</w:t>
      </w:r>
    </w:p>
    <w:p w:rsidR="009F5B62" w:rsidRPr="00AC302A" w:rsidRDefault="001E644E" w:rsidP="001563BE">
      <w:pPr>
        <w:keepNext/>
        <w:widowControl/>
        <w:spacing w:beforeLines="50" w:before="180"/>
        <w:ind w:leftChars="50" w:left="120" w:firstLineChars="50" w:firstLine="10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4C1E35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`191`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能請無量諸佛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2340B2" w:rsidP="005224AF">
      <w:pPr>
        <w:widowControl/>
        <w:ind w:leftChars="50" w:left="120"/>
        <w:jc w:val="both"/>
        <w:rPr>
          <w:rFonts w:ascii="Times New Roman" w:eastAsia="標楷體" w:hAnsi="標楷體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能請無量諸佛。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新細明體" w:hAnsi="細明體" w:cs="細明體"/>
          <w:kern w:val="0"/>
          <w:szCs w:val="24"/>
        </w:rPr>
        <w:t>【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細明體" w:cs="細明體"/>
          <w:kern w:val="0"/>
          <w:szCs w:val="24"/>
        </w:rPr>
        <w:t>】</w:t>
      </w:r>
    </w:p>
    <w:p w:rsidR="009F5B62" w:rsidRPr="00AC302A" w:rsidRDefault="001E644E" w:rsidP="005224AF">
      <w:pPr>
        <w:widowControl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（一）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二種勸請諸佛：請轉法輪、請佛住世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請</w:t>
      </w:r>
      <w:r w:rsidRPr="00AC302A">
        <w:rPr>
          <w:rFonts w:ascii="Times New Roman" w:eastAsia="新細明體" w:hAnsi="新細明體" w:cs="細明體" w:hint="eastAsia"/>
          <w:b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有二種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6"/>
      </w:r>
      <w:r w:rsidRPr="00AC302A">
        <w:rPr>
          <w:rFonts w:ascii="Times New Roman" w:eastAsia="新細明體" w:hAnsi="新細明體" w:cs="細明體"/>
          <w:kern w:val="0"/>
          <w:szCs w:val="24"/>
        </w:rPr>
        <w:t>：</w:t>
      </w:r>
    </w:p>
    <w:p w:rsidR="009F5B62" w:rsidRPr="00AC302A" w:rsidRDefault="001E644E" w:rsidP="001563BE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請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轉法輪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一者、佛初成道，菩薩夜三、晝三六時禮請</w:t>
      </w:r>
      <w:r w:rsidR="00473B24" w:rsidRPr="00AC302A">
        <w:rPr>
          <w:rFonts w:ascii="Times New Roman" w:eastAsia="新細明體" w:hAnsi="新細明體" w:cs="細明體" w:hint="eastAsia"/>
          <w:kern w:val="0"/>
          <w:szCs w:val="24"/>
        </w:rPr>
        <w:t>；</w:t>
      </w:r>
      <w:r w:rsidRPr="00AC302A">
        <w:rPr>
          <w:rFonts w:ascii="Times New Roman" w:eastAsia="新細明體" w:hAnsi="新細明體" w:cs="細明體"/>
          <w:kern w:val="0"/>
          <w:szCs w:val="24"/>
        </w:rPr>
        <w:t>偏袒右肩</w:t>
      </w:r>
      <w:r w:rsidR="00757ADF"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合掌言：「十方佛土無量諸佛初成道時未轉法輪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我某甲請一切諸佛為眾生轉法輪度脫一切。」</w:t>
      </w:r>
    </w:p>
    <w:p w:rsidR="009F5B62" w:rsidRPr="00AC302A" w:rsidRDefault="001E644E" w:rsidP="001563BE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請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佛住世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二者、諸佛欲捨無量壽命入涅槃時，菩薩亦夜三時、晝三時，偏袒右肩</w:t>
      </w:r>
      <w:r w:rsidR="00757ADF"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合掌言：「十方佛土無量諸佛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我某甲請令久住世間，無央數劫度脫一切</w:t>
      </w:r>
      <w:r w:rsidR="00866757"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利益眾生。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」</w:t>
      </w:r>
    </w:p>
    <w:p w:rsidR="009F5B62" w:rsidRPr="00AC302A" w:rsidRDefault="009F5B62" w:rsidP="001563BE">
      <w:pPr>
        <w:widowControl/>
        <w:spacing w:beforeLines="20" w:before="72"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是名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能請無量諸佛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1E644E" w:rsidP="001563BE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諸佛必應說法度眾，何須勸請；又未見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十方無量諸佛，云何可請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問曰：諸佛之法，必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7"/>
      </w:r>
      <w:r w:rsidRPr="00AC302A">
        <w:rPr>
          <w:rFonts w:ascii="Times New Roman" w:eastAsia="新細明體" w:hAnsi="新細明體" w:cs="細明體"/>
          <w:kern w:val="0"/>
          <w:szCs w:val="24"/>
        </w:rPr>
        <w:t>應說法廣度眾生，請與不請法自應爾，何以須請？</w:t>
      </w:r>
    </w:p>
    <w:p w:rsidR="009F5B62" w:rsidRPr="00AC302A" w:rsidRDefault="009F5B62" w:rsidP="005224AF">
      <w:pPr>
        <w:widowControl/>
        <w:ind w:leftChars="400" w:left="9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若於自前面請諸佛則可，今十方無量佛土諸佛亦不自見，云何可請？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</w:t>
      </w:r>
    </w:p>
    <w:p w:rsidR="009F5B62" w:rsidRPr="00AC302A" w:rsidRDefault="001E644E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諸佛雖不待人請，請者亦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能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得福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b/>
          <w:kern w:val="0"/>
          <w:szCs w:val="24"/>
        </w:rPr>
        <w:t>諸佛雖必應說法</w:t>
      </w:r>
      <w:r w:rsidR="00473B24" w:rsidRPr="00AC302A">
        <w:rPr>
          <w:rFonts w:ascii="Times New Roman" w:eastAsia="新細明體" w:hAnsi="新細明體" w:cs="細明體" w:hint="eastAsia"/>
          <w:b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不待人請，請者亦應得福</w:t>
      </w:r>
      <w:r w:rsidRPr="00AC302A">
        <w:rPr>
          <w:rFonts w:ascii="Times New Roman" w:eastAsia="新細明體" w:hAnsi="新細明體" w:cs="細明體"/>
          <w:kern w:val="0"/>
          <w:szCs w:val="24"/>
        </w:rPr>
        <w:t>。如大國王雖多美</w:t>
      </w:r>
      <w:r w:rsidRPr="00AC302A">
        <w:rPr>
          <w:rFonts w:ascii="Times New Roman" w:eastAsia="新細明體" w:hAnsi="Times New Roman" w:cs="Times New Roman"/>
          <w:szCs w:val="24"/>
        </w:rPr>
        <w:t>饍</w:t>
      </w:r>
      <w:r w:rsidRPr="00AC302A">
        <w:rPr>
          <w:rFonts w:ascii="Times New Roman" w:eastAsia="新細明體" w:hAnsi="新細明體" w:cs="細明體"/>
          <w:kern w:val="0"/>
          <w:szCs w:val="24"/>
        </w:rPr>
        <w:t>，有人請者必得恩福，錄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8"/>
      </w:r>
      <w:r w:rsidRPr="00AC302A">
        <w:rPr>
          <w:rFonts w:ascii="Times New Roman" w:eastAsia="新細明體" w:hAnsi="新細明體" w:cs="細明體"/>
          <w:kern w:val="0"/>
          <w:szCs w:val="24"/>
        </w:rPr>
        <w:t>其心故。又如慈心念諸眾生令得快樂，眾生雖無所得，念者大得其福。請佛說法亦復如是。</w:t>
      </w:r>
    </w:p>
    <w:p w:rsidR="009F5B62" w:rsidRPr="00AC302A" w:rsidRDefault="001E644E" w:rsidP="001563BE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有佛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若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無人請者，便入涅槃而不說法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有諸佛無人請者，便入涅槃而不說法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如《法華經》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9"/>
      </w:r>
      <w:r w:rsidRPr="00AC302A">
        <w:rPr>
          <w:rFonts w:ascii="Times New Roman" w:eastAsia="新細明體" w:hAnsi="新細明體" w:cs="細明體"/>
          <w:kern w:val="0"/>
          <w:szCs w:val="24"/>
        </w:rPr>
        <w:t>中多寶世尊，無人請故便入涅槃。後化佛身及七寶塔，證說《法華經》故，一時出現。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亦如須扇多佛，弟子本行未熟，便捨入涅槃，留化佛一劫以度眾生。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今是釋迦文尼佛，得道後五十七日寂不說法；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0"/>
      </w:r>
      <w:r w:rsidRPr="00AC302A">
        <w:rPr>
          <w:rFonts w:ascii="Times New Roman" w:eastAsia="新細明體" w:hAnsi="新細明體" w:cs="細明體"/>
          <w:kern w:val="0"/>
          <w:szCs w:val="24"/>
        </w:rPr>
        <w:t>自言：「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Times New Roman" w:eastAsia="標楷體" w:hAnsi="標楷體" w:cs="Times New Roman"/>
          <w:kern w:val="0"/>
          <w:szCs w:val="24"/>
        </w:rPr>
        <w:t>我法甚深，難解難知！一切眾生縛著世法</w:t>
      </w:r>
      <w:r w:rsidR="00FF3AEC" w:rsidRPr="00AC302A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AC302A">
        <w:rPr>
          <w:rFonts w:ascii="Times New Roman" w:eastAsia="標楷體" w:hAnsi="標楷體" w:cs="Times New Roman"/>
          <w:kern w:val="0"/>
          <w:szCs w:val="24"/>
        </w:rPr>
        <w:t>無能解者</w:t>
      </w:r>
      <w:r w:rsidRPr="00AC302A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AC302A">
        <w:rPr>
          <w:rFonts w:ascii="Times New Roman" w:eastAsia="標楷體" w:hAnsi="標楷體" w:cs="Times New Roman"/>
          <w:kern w:val="0"/>
          <w:szCs w:val="24"/>
        </w:rPr>
        <w:t>不如默</w:t>
      </w:r>
      <w:r w:rsidRPr="00AC302A">
        <w:rPr>
          <w:rFonts w:ascii="Times New Roman" w:eastAsia="標楷體" w:hAnsi="標楷體" w:cs="Times New Roman"/>
          <w:bCs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C"/>
        </w:smartTagPr>
        <w:r w:rsidRPr="00AC302A">
          <w:rPr>
            <w:rFonts w:ascii="Times New Roman" w:eastAsia="標楷體" w:hAnsi="Times New Roman" w:cs="Times New Roman"/>
            <w:bCs/>
            <w:kern w:val="0"/>
            <w:sz w:val="22"/>
            <w:szCs w:val="24"/>
            <w:shd w:val="pct15" w:color="auto" w:fill="FFFFFF"/>
          </w:rPr>
          <w:t>109c</w:t>
        </w:r>
      </w:smartTag>
      <w:r w:rsidRPr="00AC302A">
        <w:rPr>
          <w:rFonts w:ascii="Times New Roman" w:eastAsia="標楷體" w:hAnsi="標楷體" w:cs="Times New Roman"/>
          <w:bCs/>
          <w:kern w:val="0"/>
          <w:sz w:val="22"/>
          <w:szCs w:val="24"/>
        </w:rPr>
        <w:t>）</w:t>
      </w:r>
      <w:r w:rsidRPr="00AC302A">
        <w:rPr>
          <w:rFonts w:ascii="Times New Roman" w:eastAsia="標楷體" w:hAnsi="標楷體" w:cs="Times New Roman"/>
          <w:kern w:val="0"/>
          <w:szCs w:val="24"/>
        </w:rPr>
        <w:t>然入涅槃樂。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是時，諸菩薩及釋提</w:t>
      </w:r>
      <w:r w:rsidRPr="00AC302A">
        <w:rPr>
          <w:rFonts w:ascii="Times New Roman" w:eastAsia="新細明體" w:hAnsi="新細明體" w:cs="細明體"/>
          <w:kern w:val="0"/>
          <w:szCs w:val="24"/>
        </w:rPr>
        <w:lastRenderedPageBreak/>
        <w:t>桓因、</w:t>
      </w:r>
      <w:r w:rsidR="004C1E35">
        <w:rPr>
          <w:rFonts w:ascii="Times New Roman" w:eastAsia="新細明體" w:hAnsi="新細明體" w:cs="細明體" w:hint="eastAsia"/>
          <w:kern w:val="0"/>
          <w:szCs w:val="24"/>
        </w:rPr>
        <w:t>`192`</w:t>
      </w:r>
      <w:r w:rsidRPr="00AC302A">
        <w:rPr>
          <w:rFonts w:ascii="Times New Roman" w:eastAsia="新細明體" w:hAnsi="新細明體" w:cs="細明體"/>
          <w:kern w:val="0"/>
          <w:szCs w:val="24"/>
        </w:rPr>
        <w:t>梵天王諸天合掌敬禮，請佛為諸眾生初轉法輪。佛時默然受請，後到波羅</w:t>
      </w:r>
      <w:r w:rsidR="008F1ABB" w:rsidRPr="00AC302A">
        <w:rPr>
          <w:rStyle w:val="ttsigdiff1"/>
          <w:rFonts w:ascii="Courier New" w:hAnsi="Courier New" w:cs="Courier New"/>
          <w:color w:val="auto"/>
          <w:szCs w:val="24"/>
        </w:rPr>
        <w:t>㮏</w:t>
      </w:r>
      <w:r w:rsidRPr="00AC302A">
        <w:rPr>
          <w:rFonts w:ascii="Times New Roman" w:eastAsia="新細明體" w:hAnsi="新細明體" w:cs="細明體"/>
          <w:kern w:val="0"/>
          <w:szCs w:val="24"/>
        </w:rPr>
        <w:t>鹿林中轉法輪。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如是云何言請無所益！</w:t>
      </w:r>
    </w:p>
    <w:p w:rsidR="009F5B62" w:rsidRPr="00AC302A" w:rsidRDefault="001E644E" w:rsidP="001563BE">
      <w:pPr>
        <w:widowControl/>
        <w:spacing w:beforeLines="30" w:before="108" w:line="390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9F5B62"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雖眾生不面請佛，佛常見其心亦聞彼請；假令諸佛不聞不見，請佛亦有福德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復次，佛法等觀眾生，無貴無賤，無輕無重；有人請者，為其請故便為說法。雖眾生不面請佛，佛常見其心亦聞彼請；假令諸佛不聞不見，請佛亦有福德，何況佛悉聞見而無所益？</w:t>
      </w:r>
    </w:p>
    <w:p w:rsidR="009F5B62" w:rsidRPr="00AC302A" w:rsidRDefault="001E644E" w:rsidP="001563BE">
      <w:pPr>
        <w:widowControl/>
        <w:spacing w:beforeLines="50" w:before="180" w:line="390" w:lineRule="exact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三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何故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正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以二事勸請</w:t>
      </w:r>
    </w:p>
    <w:p w:rsidR="009F5B62" w:rsidRPr="00AC302A" w:rsidRDefault="009F5B62" w:rsidP="008714F0">
      <w:pPr>
        <w:widowControl/>
        <w:spacing w:line="39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問曰：既知請佛有益，何以正以二事請？</w:t>
      </w:r>
    </w:p>
    <w:p w:rsidR="009F5B62" w:rsidRPr="00AC302A" w:rsidRDefault="009F5B62" w:rsidP="008714F0">
      <w:pPr>
        <w:widowControl/>
        <w:spacing w:line="390" w:lineRule="exact"/>
        <w:ind w:leftChars="100" w:left="24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</w:t>
      </w:r>
    </w:p>
    <w:p w:rsidR="009F5B62" w:rsidRPr="00AC302A" w:rsidRDefault="001E644E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、有人謂佛貪壽、愛著於法，為除眾疑故須請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餘不須請，此二事要必須請；若不請而說，有外道輩言：</w:t>
      </w:r>
      <w:r w:rsidR="00FF3AEC"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Pr="00AC302A">
        <w:rPr>
          <w:rFonts w:ascii="Times New Roman" w:eastAsia="細明體" w:hAnsi="細明體" w:cs="細明體"/>
          <w:kern w:val="0"/>
          <w:szCs w:val="24"/>
        </w:rPr>
        <w:t>體道常定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何以著法</w:t>
      </w:r>
      <w:r w:rsidR="00FF3AEC"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多言多事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？</w:t>
      </w:r>
      <w:r w:rsidR="00FF3AEC" w:rsidRPr="00AC302A">
        <w:rPr>
          <w:rFonts w:ascii="Times New Roman" w:eastAsia="細明體" w:hAnsi="細明體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以是故，須請而說。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若有人言：</w:t>
      </w:r>
      <w:r w:rsidR="00FF3AEC"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Pr="00AC302A">
        <w:rPr>
          <w:rFonts w:ascii="Times New Roman" w:eastAsia="細明體" w:hAnsi="細明體" w:cs="細明體"/>
          <w:kern w:val="0"/>
          <w:szCs w:val="24"/>
        </w:rPr>
        <w:t>若知諸法相，不應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貪壽</w:t>
      </w:r>
      <w:r w:rsidRPr="00AC302A">
        <w:rPr>
          <w:rFonts w:ascii="Times New Roman" w:eastAsia="細明體" w:hAnsi="細明體" w:cs="細明體"/>
          <w:kern w:val="0"/>
          <w:szCs w:val="24"/>
        </w:rPr>
        <w:t>久住世間而不早入涅槃。</w:t>
      </w:r>
      <w:r w:rsidR="00FF3AEC" w:rsidRPr="00AC302A">
        <w:rPr>
          <w:rFonts w:ascii="Times New Roman" w:eastAsia="細明體" w:hAnsi="細明體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以是故須請。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若不請而說，人當謂佛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愛著於法</w:t>
      </w:r>
      <w:r w:rsidR="00394E0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欲令人知</w:t>
      </w:r>
      <w:r w:rsidR="00394E0A">
        <w:rPr>
          <w:rFonts w:ascii="Times New Roman" w:eastAsia="細明體" w:hAnsi="細明體" w:cs="細明體"/>
          <w:kern w:val="0"/>
          <w:szCs w:val="24"/>
        </w:rPr>
        <w:t>；</w:t>
      </w:r>
      <w:r w:rsidRPr="00AC302A">
        <w:rPr>
          <w:rFonts w:ascii="Times New Roman" w:eastAsia="細明體" w:hAnsi="細明體" w:cs="細明體"/>
          <w:kern w:val="0"/>
          <w:szCs w:val="24"/>
        </w:rPr>
        <w:t>以是故，要待人請而轉法輪。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諸外道輩自著於法，若請</w:t>
      </w:r>
      <w:r w:rsidR="00394E0A">
        <w:rPr>
          <w:rFonts w:ascii="Times New Roman" w:eastAsia="細明體" w:hAnsi="細明體" w:cs="細明體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若不請而自為人說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細明體" w:cs="細明體"/>
          <w:kern w:val="0"/>
          <w:szCs w:val="24"/>
        </w:rPr>
        <w:t>佛於諸法不著不愛，為憐愍眾生故，有請佛說者</w:t>
      </w:r>
      <w:r w:rsidR="00394E0A">
        <w:rPr>
          <w:rFonts w:ascii="Times New Roman" w:eastAsia="細明體" w:hAnsi="細明體" w:cs="細明體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佛便為說，諸佛不以無請而初轉法輪。如偈說：</w:t>
      </w:r>
    </w:p>
    <w:p w:rsidR="009F5B62" w:rsidRPr="00AC302A" w:rsidRDefault="00164D56" w:rsidP="006A4AC5">
      <w:pPr>
        <w:widowControl/>
        <w:spacing w:line="390" w:lineRule="exact"/>
        <w:ind w:leftChars="350" w:left="840"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新細明體" w:eastAsia="新細明體" w:hAnsi="新細明體" w:cs="細明體" w:hint="eastAsia"/>
          <w:kern w:val="0"/>
          <w:szCs w:val="24"/>
        </w:rPr>
        <w:t>^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諸佛說何實</w:t>
      </w:r>
      <w:r w:rsidR="009F5B62" w:rsidRPr="00AC302A">
        <w:rPr>
          <w:rFonts w:ascii="Times New Roman" w:eastAsia="標楷體" w:hAnsi="標楷體" w:cs="細明體" w:hint="eastAsia"/>
          <w:kern w:val="0"/>
          <w:szCs w:val="24"/>
        </w:rPr>
        <w:t>，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何者是不實</w:t>
      </w:r>
      <w:r w:rsidR="009F5B62" w:rsidRPr="00AC302A">
        <w:rPr>
          <w:rFonts w:ascii="Times New Roman" w:eastAsia="標楷體" w:hAnsi="標楷體" w:cs="細明體" w:hint="eastAsia"/>
          <w:kern w:val="0"/>
          <w:szCs w:val="24"/>
        </w:rPr>
        <w:t>，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實之與不實</w:t>
      </w:r>
      <w:r w:rsidR="009F5B62" w:rsidRPr="00AC302A">
        <w:rPr>
          <w:rFonts w:ascii="Times New Roman" w:eastAsia="標楷體" w:hAnsi="標楷體" w:cs="細明體" w:hint="eastAsia"/>
          <w:kern w:val="0"/>
          <w:szCs w:val="24"/>
        </w:rPr>
        <w:t>，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二事不可得。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1"/>
      </w:r>
    </w:p>
    <w:p w:rsidR="009F5B62" w:rsidRPr="00AC302A" w:rsidRDefault="009F5B62" w:rsidP="006A4AC5">
      <w:pPr>
        <w:widowControl/>
        <w:spacing w:line="390" w:lineRule="exact"/>
        <w:ind w:leftChars="350" w:left="840"/>
        <w:jc w:val="both"/>
        <w:rPr>
          <w:rFonts w:ascii="Times New Roman" w:eastAsia="標楷體" w:hAnsi="標楷體" w:cs="細明體"/>
          <w:kern w:val="0"/>
          <w:szCs w:val="24"/>
        </w:rPr>
      </w:pPr>
      <w:r w:rsidRPr="00AC302A">
        <w:rPr>
          <w:rFonts w:ascii="Times New Roman" w:eastAsia="標楷體" w:hAnsi="標楷體" w:cs="細明體"/>
          <w:kern w:val="0"/>
          <w:szCs w:val="24"/>
        </w:rPr>
        <w:t>如是真實相</w:t>
      </w:r>
      <w:r w:rsidRPr="00AC302A">
        <w:rPr>
          <w:rFonts w:ascii="Times New Roman" w:eastAsia="標楷體" w:hAnsi="標楷體" w:cs="細明體" w:hint="eastAsia"/>
          <w:kern w:val="0"/>
          <w:szCs w:val="24"/>
        </w:rPr>
        <w:t>，</w:t>
      </w:r>
      <w:r w:rsidRPr="00AC302A">
        <w:rPr>
          <w:rFonts w:ascii="Times New Roman" w:eastAsia="標楷體" w:hAnsi="標楷體" w:cs="細明體"/>
          <w:kern w:val="0"/>
          <w:szCs w:val="24"/>
        </w:rPr>
        <w:t>不戲於諸法</w:t>
      </w:r>
      <w:r w:rsidR="00866757" w:rsidRPr="00AC302A">
        <w:rPr>
          <w:rFonts w:ascii="Times New Roman" w:eastAsia="標楷體" w:hAnsi="標楷體" w:cs="細明體" w:hint="eastAsia"/>
          <w:kern w:val="0"/>
          <w:szCs w:val="24"/>
        </w:rPr>
        <w:t>；</w:t>
      </w:r>
      <w:r w:rsidRPr="00AC302A">
        <w:rPr>
          <w:rFonts w:ascii="Times New Roman" w:eastAsia="標楷體" w:hAnsi="標楷體" w:cs="細明體"/>
          <w:kern w:val="0"/>
          <w:szCs w:val="24"/>
        </w:rPr>
        <w:t>憐愍眾生故</w:t>
      </w:r>
      <w:r w:rsidRPr="00AC302A">
        <w:rPr>
          <w:rFonts w:ascii="Times New Roman" w:eastAsia="標楷體" w:hAnsi="標楷體" w:cs="細明體" w:hint="eastAsia"/>
          <w:kern w:val="0"/>
          <w:szCs w:val="24"/>
        </w:rPr>
        <w:t>，</w:t>
      </w:r>
      <w:r w:rsidRPr="00AC302A">
        <w:rPr>
          <w:rFonts w:ascii="Times New Roman" w:eastAsia="標楷體" w:hAnsi="標楷體" w:cs="細明體"/>
          <w:kern w:val="0"/>
          <w:szCs w:val="24"/>
        </w:rPr>
        <w:t>方便轉法輪。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2"/>
      </w:r>
    </w:p>
    <w:p w:rsidR="009F5B62" w:rsidRPr="00AC302A" w:rsidRDefault="001E644E" w:rsidP="001563BE">
      <w:pPr>
        <w:widowControl/>
        <w:spacing w:beforeLines="30" w:before="108" w:line="390" w:lineRule="exact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佛為斷老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病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死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，不答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十四難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6A4AC5">
      <w:pPr>
        <w:widowControl/>
        <w:spacing w:line="39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復次，佛若無請而自說法者，是為自顯自執法，應必答十四難。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3"/>
      </w:r>
      <w:r w:rsidRPr="00AC302A">
        <w:rPr>
          <w:rFonts w:ascii="Times New Roman" w:eastAsia="細明體" w:hAnsi="細明體" w:cs="細明體"/>
          <w:kern w:val="0"/>
          <w:szCs w:val="24"/>
        </w:rPr>
        <w:t>今諸天請佛說法，但為斷老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病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死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無戲論處，是故不答十四難無咎。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4"/>
      </w:r>
      <w:r w:rsidRPr="00AC302A">
        <w:rPr>
          <w:rFonts w:ascii="Times New Roman" w:eastAsia="細明體" w:hAnsi="細明體" w:cs="細明體"/>
          <w:kern w:val="0"/>
          <w:szCs w:val="24"/>
        </w:rPr>
        <w:t>以是因緣故，須請而轉法輪。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4C1E35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`193`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若</w:t>
      </w:r>
      <w:r w:rsidR="009F5B62" w:rsidRPr="00AC302A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不請而說，外道所譏</w:t>
      </w:r>
      <w:r w:rsidR="009F5B62" w:rsidRPr="00AC302A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；</w:t>
      </w:r>
      <w:r w:rsidR="009F5B62"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梵天自請，則外道心伏</w:t>
      </w:r>
    </w:p>
    <w:p w:rsidR="009F5B62" w:rsidRPr="00AC302A" w:rsidRDefault="009F5B62" w:rsidP="005224AF">
      <w:pPr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復次，佛在人中生，用大人法故，雖有大悲</w:t>
      </w:r>
      <w:r w:rsidR="00FF3AEC" w:rsidRPr="00AC302A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不請不說；若不請而說，外道所譏。以是故，初</w:t>
      </w:r>
      <w:r w:rsidRPr="00AC302A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"/>
          <w:attr w:name="UnitName" w:val="a"/>
        </w:smartTagPr>
        <w:r w:rsidRPr="00AC302A">
          <w:rPr>
            <w:rFonts w:ascii="Times New Roman" w:eastAsia="新細明體" w:hAnsi="Times New Roman" w:cs="Times New Roman"/>
            <w:kern w:val="0"/>
            <w:sz w:val="22"/>
            <w:szCs w:val="24"/>
            <w:shd w:val="pct15" w:color="auto" w:fill="FFFFFF"/>
          </w:rPr>
          <w:t>110a</w:t>
        </w:r>
      </w:smartTag>
      <w:r w:rsidRPr="00AC302A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要須請。又復外道宗事梵天，梵天自請，則外道心伏。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、菩薩行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懺悔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、隨喜、勸請三事，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轉近得佛，以是故須請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復次，菩薩法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晝三時、夜三時常行三事：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一者、清旦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5"/>
      </w:r>
      <w:r w:rsidRPr="00AC302A">
        <w:rPr>
          <w:rFonts w:ascii="Times New Roman" w:eastAsia="細明體" w:hAnsi="細明體" w:cs="細明體"/>
          <w:kern w:val="0"/>
          <w:szCs w:val="24"/>
        </w:rPr>
        <w:t>偏袒右肩，合掌禮十方佛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言：「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我某甲若今世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、</w:t>
      </w:r>
      <w:r w:rsidRPr="00AC302A">
        <w:rPr>
          <w:rFonts w:ascii="標楷體" w:eastAsia="標楷體" w:hAnsi="標楷體" w:cs="細明體"/>
          <w:kern w:val="0"/>
          <w:szCs w:val="24"/>
        </w:rPr>
        <w:t>若過世無量劫，身口意惡業罪，於十方現在佛前</w:t>
      </w:r>
      <w:r w:rsidRPr="00AC302A">
        <w:rPr>
          <w:rFonts w:ascii="標楷體" w:eastAsia="標楷體" w:hAnsi="標楷體" w:cs="細明體"/>
          <w:b/>
          <w:kern w:val="0"/>
          <w:szCs w:val="24"/>
        </w:rPr>
        <w:t>懺悔</w:t>
      </w:r>
      <w:r w:rsidRPr="00AC302A">
        <w:rPr>
          <w:rFonts w:ascii="標楷體" w:eastAsia="標楷體" w:hAnsi="標楷體" w:cs="細明體"/>
          <w:kern w:val="0"/>
          <w:szCs w:val="24"/>
        </w:rPr>
        <w:t>，願令滅除，不復更作。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中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暮、夜三亦如是。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二者、念十方三世諸佛所行功德，及弟子眾所有功德，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隨喜</w:t>
      </w:r>
      <w:r w:rsidRPr="00AC302A">
        <w:rPr>
          <w:rFonts w:ascii="Times New Roman" w:eastAsia="細明體" w:hAnsi="細明體" w:cs="細明體"/>
          <w:kern w:val="0"/>
          <w:szCs w:val="24"/>
        </w:rPr>
        <w:t>勸助。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三者、勸請現在十方諸佛初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轉法輪</w:t>
      </w:r>
      <w:r w:rsidRPr="00AC302A">
        <w:rPr>
          <w:rFonts w:ascii="Times New Roman" w:eastAsia="細明體" w:hAnsi="細明體" w:cs="細明體"/>
          <w:kern w:val="0"/>
          <w:szCs w:val="24"/>
        </w:rPr>
        <w:t>，及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請諸佛久住世間</w:t>
      </w:r>
      <w:r w:rsidRPr="00AC302A">
        <w:rPr>
          <w:rFonts w:ascii="Times New Roman" w:eastAsia="細明體" w:hAnsi="細明體" w:cs="細明體"/>
          <w:kern w:val="0"/>
          <w:szCs w:val="24"/>
        </w:rPr>
        <w:t>無量劫，度脫一切。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6"/>
      </w:r>
    </w:p>
    <w:p w:rsidR="009F5B62" w:rsidRPr="00AC302A" w:rsidRDefault="009F5B62" w:rsidP="001563BE">
      <w:pPr>
        <w:widowControl/>
        <w:spacing w:beforeLines="20" w:before="72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菩薩行此三事，功德無量，轉近得佛。以是故須請。</w:t>
      </w:r>
    </w:p>
    <w:p w:rsidR="009F5B62" w:rsidRPr="00AC302A" w:rsidRDefault="00DB4400" w:rsidP="001563BE">
      <w:pPr>
        <w:widowControl/>
        <w:spacing w:beforeLines="30" w:before="108"/>
        <w:ind w:leftChars="50" w:left="12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四、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釋「能斷種種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見、纏及諸煩惱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2340B2" w:rsidP="005224AF">
      <w:pPr>
        <w:widowControl/>
        <w:ind w:leftChars="50" w:left="120"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能斷種種見、纏及諸煩惱。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新細明體" w:hAnsi="細明體" w:cs="細明體"/>
          <w:kern w:val="0"/>
          <w:szCs w:val="24"/>
        </w:rPr>
        <w:t>【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細明體" w:cs="細明體"/>
          <w:kern w:val="0"/>
          <w:szCs w:val="24"/>
        </w:rPr>
        <w:t>】</w:t>
      </w:r>
    </w:p>
    <w:p w:rsidR="009F5B62" w:rsidRPr="00AC302A" w:rsidRDefault="00DB4400" w:rsidP="005224AF">
      <w:pPr>
        <w:widowControl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（一）釋「見、纏、煩惱」</w:t>
      </w:r>
    </w:p>
    <w:p w:rsidR="009F5B62" w:rsidRPr="00AC302A" w:rsidRDefault="00DB4400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釋「見」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7"/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見</w:t>
      </w:r>
      <w:r w:rsidRPr="00AC302A">
        <w:rPr>
          <w:rFonts w:ascii="Times New Roman" w:eastAsia="細明體" w:hAnsi="細明體" w:cs="細明體"/>
          <w:kern w:val="0"/>
          <w:szCs w:val="24"/>
        </w:rPr>
        <w:t>有二種：一者常，二者斷。</w:t>
      </w:r>
    </w:p>
    <w:p w:rsidR="009F5B62" w:rsidRPr="00AC302A" w:rsidRDefault="009F5B62" w:rsidP="005224AF">
      <w:pPr>
        <w:widowControl/>
        <w:ind w:leftChars="285" w:left="684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b/>
          <w:kern w:val="0"/>
          <w:szCs w:val="24"/>
        </w:rPr>
        <w:t>常見</w:t>
      </w:r>
      <w:r w:rsidRPr="00AC302A">
        <w:rPr>
          <w:rFonts w:ascii="Times New Roman" w:eastAsia="細明體" w:hAnsi="細明體" w:cs="細明體"/>
          <w:kern w:val="0"/>
          <w:szCs w:val="24"/>
        </w:rPr>
        <w:t>者，見五眾常，心忍樂；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斷見</w:t>
      </w:r>
      <w:r w:rsidRPr="00AC302A">
        <w:rPr>
          <w:rFonts w:ascii="Times New Roman" w:eastAsia="細明體" w:hAnsi="細明體" w:cs="細明體"/>
          <w:kern w:val="0"/>
          <w:szCs w:val="24"/>
        </w:rPr>
        <w:t>者，見五眾滅，心忍樂。</w:t>
      </w:r>
    </w:p>
    <w:p w:rsidR="009F5B62" w:rsidRPr="00AC302A" w:rsidRDefault="009F5B62" w:rsidP="005224AF">
      <w:pPr>
        <w:widowControl/>
        <w:ind w:leftChars="285" w:left="684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一切眾生多墮此二見中。菩薩自斷此二，亦能除一切眾生二見，令處中道。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復有二種見：有見、無見。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復有三種見：一切法忍，一切法不忍，一切法亦忍亦不忍。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復有四種見：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a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世間常，世間無常，世間亦常亦無常，世間亦非常亦非無常。</w:t>
      </w:r>
    </w:p>
    <w:p w:rsidR="009F5B62" w:rsidRPr="00AC302A" w:rsidRDefault="009F5B62" w:rsidP="005224AF">
      <w:pPr>
        <w:widowControl/>
        <w:ind w:leftChars="885" w:left="2316" w:hangingChars="80" w:hanging="192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b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我及世間有邊、無邊亦如是。</w:t>
      </w:r>
    </w:p>
    <w:p w:rsidR="009F5B62" w:rsidRPr="00AC302A" w:rsidRDefault="009F5B62" w:rsidP="005224AF">
      <w:pPr>
        <w:widowControl/>
        <w:ind w:leftChars="885" w:left="2316" w:hangingChars="80" w:hanging="192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c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有死後如去，有死後不如去，有死後如去不如去，有死後亦不如去亦不不如去。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復有五種見：身見、邊見、邪見、見取、戒取。</w:t>
      </w:r>
    </w:p>
    <w:p w:rsidR="009F5B62" w:rsidRPr="00AC302A" w:rsidRDefault="009F5B62" w:rsidP="001563BE">
      <w:pPr>
        <w:widowControl/>
        <w:spacing w:beforeLines="20" w:before="72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如是等種種諸見，乃至六十二見斷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8"/>
      </w:r>
      <w:r w:rsidRPr="00AC302A">
        <w:rPr>
          <w:rFonts w:ascii="Times New Roman" w:eastAsia="細明體" w:hAnsi="細明體" w:cs="細明體"/>
          <w:kern w:val="0"/>
          <w:szCs w:val="24"/>
        </w:rPr>
        <w:t>。如是諸見，種種因緣生，種種智門觀，種種師邊聞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──</w:t>
      </w:r>
      <w:r w:rsidRPr="00AC302A">
        <w:rPr>
          <w:rFonts w:ascii="Times New Roman" w:eastAsia="細明體" w:hAnsi="細明體" w:cs="細明體"/>
          <w:kern w:val="0"/>
          <w:szCs w:val="24"/>
        </w:rPr>
        <w:t>如是種種相，能為種種結使作因，能與眾生種種苦，是名種種見。</w:t>
      </w:r>
    </w:p>
    <w:p w:rsidR="009F5B62" w:rsidRPr="00AC302A" w:rsidRDefault="004C1E35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>
        <w:rPr>
          <w:rFonts w:ascii="Times New Roman" w:eastAsia="細明體" w:hAnsi="細明體" w:cs="細明體" w:hint="eastAsia"/>
          <w:kern w:val="0"/>
          <w:szCs w:val="24"/>
        </w:rPr>
        <w:lastRenderedPageBreak/>
        <w:t>`194`</w:t>
      </w:r>
      <w:r w:rsidR="009F5B62"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見</w:t>
      </w:r>
      <w:r w:rsidR="009F5B62" w:rsidRPr="00AC302A">
        <w:rPr>
          <w:rFonts w:ascii="Times New Roman" w:eastAsia="細明體" w:hAnsi="細明體" w:cs="細明體" w:hint="eastAsia"/>
          <w:kern w:val="0"/>
          <w:szCs w:val="24"/>
        </w:rPr>
        <w:t>」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義，後當廣說。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9"/>
      </w:r>
    </w:p>
    <w:p w:rsidR="009F5B62" w:rsidRPr="00AC302A" w:rsidRDefault="00DB4400" w:rsidP="001563BE">
      <w:pPr>
        <w:widowControl/>
        <w:spacing w:beforeLines="30" w:before="108" w:line="320" w:lineRule="exact"/>
        <w:ind w:leftChars="150" w:left="36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、釋「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纏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纏者，十纏：瞋纏、覆罪纏、睡纏、眠纏、戲纏、掉纏、無慚纏、無愧纏、慳纏、嫉纏。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0"/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復次，一切煩惱結繞心故，盡名為纏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1"/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DB4400" w:rsidP="001563BE">
      <w:pPr>
        <w:widowControl/>
        <w:spacing w:beforeLines="30" w:before="108" w:line="320" w:lineRule="exact"/>
        <w:ind w:leftChars="150" w:left="36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、釋「煩惱」</w:t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煩惱者，能令心煩，能作惱故，名為煩惱。</w:t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煩惱有二</w:t>
      </w:r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（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  <w:shd w:val="pct15" w:color="auto" w:fill="FFFFFF"/>
        </w:rPr>
        <w:t>110b</w:t>
      </w:r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種：內著，外著。</w:t>
      </w:r>
    </w:p>
    <w:p w:rsidR="009F5B62" w:rsidRPr="00AC302A" w:rsidRDefault="009F5B62" w:rsidP="006A4AC5">
      <w:pPr>
        <w:widowControl/>
        <w:spacing w:line="320" w:lineRule="exact"/>
        <w:ind w:leftChars="285" w:left="684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內著者，五見、疑、慢等；外著者，婬、瞋等；無明內外共。</w:t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復有二種結：一、屬愛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二、屬見。</w:t>
      </w:r>
    </w:p>
    <w:p w:rsidR="009F5B62" w:rsidRPr="00AC302A" w:rsidRDefault="009F5B62" w:rsidP="006A4AC5">
      <w:pPr>
        <w:widowControl/>
        <w:spacing w:line="32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復有三種：屬婬，屬瞋，屬癡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。</w:t>
      </w:r>
    </w:p>
    <w:p w:rsidR="009F5B62" w:rsidRPr="00AC302A" w:rsidRDefault="009F5B62" w:rsidP="001563BE">
      <w:pPr>
        <w:widowControl/>
        <w:spacing w:beforeLines="20" w:before="72" w:line="32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是名煩惱。</w:t>
      </w:r>
    </w:p>
    <w:p w:rsidR="009F5B62" w:rsidRPr="00AC302A" w:rsidRDefault="00DB4400" w:rsidP="001563BE">
      <w:pPr>
        <w:widowControl/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（二）纏與煩惱之數類</w:t>
      </w:r>
    </w:p>
    <w:p w:rsidR="009F5B62" w:rsidRPr="00AC302A" w:rsidRDefault="009F5B62" w:rsidP="006A4AC5">
      <w:pPr>
        <w:widowControl/>
        <w:spacing w:line="32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b/>
          <w:kern w:val="0"/>
          <w:szCs w:val="24"/>
        </w:rPr>
        <w:t>纏</w:t>
      </w:r>
      <w:r w:rsidRPr="00AC302A">
        <w:rPr>
          <w:rFonts w:ascii="Times New Roman" w:eastAsia="細明體" w:hAnsi="細明體" w:cs="細明體"/>
          <w:kern w:val="0"/>
          <w:szCs w:val="24"/>
        </w:rPr>
        <w:t>者，有人言十纏，有人言五百纏。</w:t>
      </w:r>
    </w:p>
    <w:p w:rsidR="009F5B62" w:rsidRPr="00AC302A" w:rsidRDefault="009F5B62" w:rsidP="006A4AC5">
      <w:pPr>
        <w:widowControl/>
        <w:spacing w:line="32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b/>
          <w:kern w:val="0"/>
          <w:szCs w:val="24"/>
        </w:rPr>
        <w:t>煩惱</w:t>
      </w:r>
      <w:r w:rsidRPr="00AC302A">
        <w:rPr>
          <w:rFonts w:ascii="Times New Roman" w:eastAsia="細明體" w:hAnsi="細明體" w:cs="細明體"/>
          <w:kern w:val="0"/>
          <w:szCs w:val="24"/>
        </w:rPr>
        <w:t>名一切結使：結有九結，使有七，合為九十八結。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2"/>
      </w:r>
    </w:p>
    <w:p w:rsidR="009F5B62" w:rsidRPr="00AC302A" w:rsidRDefault="009F5B62" w:rsidP="006A4AC5">
      <w:pPr>
        <w:widowControl/>
        <w:spacing w:line="32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如《迦旃延子阿毘曇》義中說：十纏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九十八結，為百八煩惱。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3"/>
      </w:r>
    </w:p>
    <w:p w:rsidR="009F5B62" w:rsidRPr="00AC302A" w:rsidRDefault="004C1E35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>
        <w:rPr>
          <w:rFonts w:ascii="Times New Roman" w:eastAsia="細明體" w:hAnsi="細明體" w:cs="細明體" w:hint="eastAsia"/>
          <w:kern w:val="0"/>
          <w:szCs w:val="24"/>
        </w:rPr>
        <w:lastRenderedPageBreak/>
        <w:t>`195`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《犢子兒阿毘曇》中結使亦同纏</w:t>
      </w:r>
      <w:r w:rsidR="009F5B62"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有五百。</w:t>
      </w:r>
    </w:p>
    <w:p w:rsidR="009F5B62" w:rsidRPr="00AC302A" w:rsidRDefault="00DB4400" w:rsidP="001563BE">
      <w:pPr>
        <w:widowControl/>
        <w:spacing w:beforeLines="30" w:before="108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（三）釋「能斷見、纏、煩惱」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如是諸煩惱，菩薩能種種方便自斷，亦能巧方便斷他人諸煩惱。</w:t>
      </w:r>
    </w:p>
    <w:p w:rsidR="009F5B62" w:rsidRPr="00AC302A" w:rsidRDefault="00164D56" w:rsidP="002A3FCC">
      <w:pPr>
        <w:widowControl/>
        <w:ind w:leftChars="200" w:left="480"/>
        <w:jc w:val="both"/>
        <w:rPr>
          <w:rFonts w:ascii="Times New Roman" w:eastAsia="細明體" w:hAnsi="Times New Roman" w:cs="Times New Roman"/>
          <w:kern w:val="0"/>
          <w:szCs w:val="24"/>
        </w:rPr>
      </w:pPr>
      <w:r>
        <w:rPr>
          <w:rFonts w:ascii="新細明體" w:eastAsia="新細明體" w:hAnsi="新細明體" w:cs="細明體" w:hint="eastAsia"/>
          <w:kern w:val="0"/>
          <w:szCs w:val="24"/>
        </w:rPr>
        <w:t>^</w:t>
      </w:r>
      <w:r w:rsidR="009F5B62" w:rsidRPr="00AC302A">
        <w:rPr>
          <w:rFonts w:ascii="標楷體" w:eastAsia="標楷體" w:hAnsi="標楷體" w:cs="細明體"/>
          <w:kern w:val="0"/>
          <w:szCs w:val="24"/>
        </w:rPr>
        <w:t>如佛在時，三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人為伯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4"/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、仲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5"/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、季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6"/>
      </w:r>
      <w:r w:rsidR="009F5B62" w:rsidRPr="00AC302A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聞毘耶離國婬女人名菴羅婆利，舍婆提有婬女人名須曼那，王舍城婬女人名優鉢羅槃那。有三人各各聞人讚三女人端正無比，晝夜專念，心著不捨，便於夢中夢與從事。覺已心念：</w:t>
      </w:r>
      <w:r w:rsidR="00866757"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彼女不來，我亦不往，而婬事得辦。</w:t>
      </w:r>
      <w:r w:rsidR="00866757"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因是而悟：</w:t>
      </w:r>
      <w:r w:rsidR="00866757"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一切諸法皆如是耶？</w:t>
      </w:r>
      <w:r w:rsidR="00866757"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於是往到</w:t>
      </w:r>
      <w:r w:rsidR="009F5B62" w:rsidRPr="00AC302A">
        <w:rPr>
          <w:rFonts w:ascii="Times New Roman" w:eastAsia="標楷體" w:hAnsi="Times New Roman" w:cs="Times New Roman"/>
          <w:kern w:val="0"/>
          <w:szCs w:val="24"/>
        </w:rPr>
        <w:t>颰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陀婆羅菩薩所問是事。</w:t>
      </w:r>
      <w:r w:rsidR="009F5B62" w:rsidRPr="00AC302A">
        <w:rPr>
          <w:rFonts w:ascii="Times New Roman" w:eastAsia="標楷體" w:hAnsi="Times New Roman" w:cs="Times New Roman"/>
          <w:kern w:val="0"/>
          <w:szCs w:val="24"/>
        </w:rPr>
        <w:t>颰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陀婆羅答言：</w:t>
      </w:r>
      <w:r w:rsidR="009F5B62" w:rsidRPr="00AC302A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諸法實爾，皆從念生。</w:t>
      </w:r>
      <w:r w:rsidR="009F5B62" w:rsidRPr="00AC302A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如是種種為此三人方便巧說諸法空，是時三人即得阿鞞跋致。</w:t>
      </w:r>
      <w:r>
        <w:rPr>
          <w:rFonts w:ascii="新細明體" w:eastAsia="新細明體" w:hAnsi="新細明體" w:cs="細明體" w:hint="eastAsia"/>
          <w:kern w:val="0"/>
          <w:szCs w:val="24"/>
        </w:rPr>
        <w:t>^^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7"/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是諸菩薩亦復如是，為諸眾生種種巧說法，斷諸見、纏、煩惱</w:t>
      </w:r>
      <w:r w:rsidR="001D257A" w:rsidRPr="00AC302A">
        <w:rPr>
          <w:rFonts w:ascii="Times New Roman" w:eastAsia="細明體" w:hAnsi="細明體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細明體" w:cs="細明體"/>
          <w:kern w:val="0"/>
          <w:szCs w:val="24"/>
        </w:rPr>
        <w:t>是名</w:t>
      </w:r>
      <w:r w:rsidR="00FF3AEC" w:rsidRPr="00AC302A">
        <w:rPr>
          <w:rFonts w:ascii="Times New Roman" w:eastAsia="細明體" w:hAnsi="細明體" w:cs="細明體" w:hint="eastAsia"/>
          <w:kern w:val="0"/>
          <w:szCs w:val="24"/>
        </w:rPr>
        <w:t>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能斷種種見、纏及諸煩惱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="00FF3AEC" w:rsidRPr="00AC302A">
        <w:rPr>
          <w:rFonts w:ascii="標楷體" w:eastAsia="標楷體" w:hAnsi="標楷體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DB4400" w:rsidP="001563BE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五、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釋「遊戲出生百千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2340B2" w:rsidP="005224AF">
      <w:pPr>
        <w:widowControl/>
        <w:ind w:leftChars="50" w:left="120"/>
        <w:jc w:val="both"/>
        <w:rPr>
          <w:rFonts w:ascii="Times New Roman" w:eastAsia="標楷體" w:hAnsi="Times New Roman" w:cs="細明體"/>
          <w:b/>
          <w:kern w:val="0"/>
          <w:szCs w:val="20"/>
        </w:rPr>
      </w:pPr>
      <w:r>
        <w:rPr>
          <w:rFonts w:ascii="標楷體" w:eastAsia="新細明體" w:hAnsi="標楷體" w:cs="細明體" w:hint="eastAsia"/>
          <w:bCs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bCs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bCs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bCs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b/>
          <w:kern w:val="0"/>
          <w:szCs w:val="24"/>
        </w:rPr>
        <w:t>遊戲出生百千三昧</w:t>
      </w:r>
      <w:r w:rsidR="009F5B62"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38"/>
      </w:r>
      <w:r w:rsidR="009F5B62" w:rsidRPr="00AC302A">
        <w:rPr>
          <w:rFonts w:ascii="Times New Roman" w:eastAsia="標楷體" w:hAnsi="標楷體" w:cs="細明體"/>
          <w:b/>
          <w:kern w:val="0"/>
          <w:szCs w:val="24"/>
        </w:rPr>
        <w:t>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5224AF">
      <w:pPr>
        <w:widowControl/>
        <w:ind w:leftChars="50" w:left="12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新細明體" w:hAnsi="細明體" w:cs="細明體"/>
          <w:kern w:val="0"/>
          <w:szCs w:val="24"/>
        </w:rPr>
        <w:t>【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細明體" w:cs="細明體"/>
          <w:kern w:val="0"/>
          <w:szCs w:val="24"/>
        </w:rPr>
        <w:t>】</w:t>
      </w:r>
      <w:r w:rsidRPr="00AC302A">
        <w:rPr>
          <w:rFonts w:ascii="Times New Roman" w:eastAsia="細明體" w:hAnsi="細明體" w:cs="細明體"/>
          <w:kern w:val="0"/>
          <w:szCs w:val="24"/>
        </w:rPr>
        <w:t>諸菩薩禪定心調，清淨智慧方便力故，能生種種諸三昧。</w:t>
      </w:r>
    </w:p>
    <w:p w:rsidR="009F5B62" w:rsidRPr="00AC302A" w:rsidRDefault="00DB4400" w:rsidP="00D01AAF">
      <w:pPr>
        <w:widowControl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（一）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何等為三昧？善心一處住不動，是名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三昧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復有三種三昧：有覺有觀、無覺有觀、無覺無觀三昧。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9"/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復有四種三昧：欲界繫三昧、色界繫三昧、無色界繫三昧、不繫三昧。</w:t>
      </w:r>
    </w:p>
    <w:p w:rsidR="009F5B62" w:rsidRPr="00AC302A" w:rsidRDefault="00DB4400" w:rsidP="001563BE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釋「出生」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是中所用菩薩三昧，如先說</w:t>
      </w:r>
      <w:r w:rsidR="009C6E7E"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0"/>
      </w:r>
      <w:r w:rsidRPr="00AC302A">
        <w:rPr>
          <w:rFonts w:ascii="Times New Roman" w:eastAsia="細明體" w:hAnsi="細明體" w:cs="細明體"/>
          <w:kern w:val="0"/>
          <w:szCs w:val="24"/>
        </w:rPr>
        <w:t>於佛三昧中未滿，勤行勤修故，言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能出生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DB4400" w:rsidP="001563BE">
      <w:pPr>
        <w:widowControl/>
        <w:spacing w:beforeLines="30" w:before="108" w:line="350" w:lineRule="exact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4C1E35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`196`</w:t>
      </w:r>
      <w:r w:rsidR="00BC31C8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BC31C8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菩薩出生百千種三昧之理由</w:t>
      </w:r>
    </w:p>
    <w:p w:rsidR="009F5B62" w:rsidRPr="00AC302A" w:rsidRDefault="009F5B62" w:rsidP="006A4AC5">
      <w:pPr>
        <w:widowControl/>
        <w:spacing w:line="350" w:lineRule="exact"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問曰：諸菩薩何以故出生遊</w:t>
      </w:r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10"/>
          <w:attr w:name="HasSpace" w:val="False"/>
          <w:attr w:name="Negative" w:val="False"/>
          <w:attr w:name="NumberType" w:val="1"/>
          <w:attr w:name="TCSC" w:val="0"/>
        </w:smartTagPr>
        <w:r w:rsidRPr="00AC302A">
          <w:rPr>
            <w:rFonts w:ascii="Times New Roman" w:eastAsia="細明體" w:hAnsi="Times New Roman" w:cs="細明體"/>
            <w:kern w:val="0"/>
            <w:sz w:val="22"/>
            <w:szCs w:val="24"/>
            <w:shd w:val="pct15" w:color="auto" w:fill="FFFFFF"/>
          </w:rPr>
          <w:t>110c</w:t>
        </w:r>
      </w:smartTag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戲是百千種三昧？</w:t>
      </w:r>
    </w:p>
    <w:p w:rsidR="009F5B62" w:rsidRPr="00AC302A" w:rsidRDefault="009F5B62" w:rsidP="006A4AC5">
      <w:pPr>
        <w:widowControl/>
        <w:spacing w:line="350" w:lineRule="exact"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答曰：眾生無量，心行不同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有利有鈍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於諸結使有厚有薄；是故菩薩行百千種三昧，斷其塵勞。譬如為諸貧人欲令大富，當備種種財物，一切備具，然後乃能濟諸貧者。又復如人欲廣治諸病，當備種種眾藥，然後能治。菩薩亦如是，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欲廣度眾生故，行種種百千三昧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DB4400" w:rsidP="001563BE">
      <w:pPr>
        <w:widowControl/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（三）釋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「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遊戲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6A4AC5">
      <w:pPr>
        <w:widowControl/>
        <w:spacing w:line="350" w:lineRule="exact"/>
        <w:ind w:leftChars="100" w:left="960" w:hangingChars="300" w:hanging="72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問曰：但當出生此三昧，何以故復遊戲其中？</w:t>
      </w:r>
    </w:p>
    <w:p w:rsidR="009F5B62" w:rsidRPr="00AC302A" w:rsidRDefault="009F5B62" w:rsidP="006A4AC5">
      <w:pPr>
        <w:widowControl/>
        <w:spacing w:line="350" w:lineRule="exact"/>
        <w:ind w:leftChars="100" w:left="960" w:hangingChars="300" w:hanging="72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答曰：菩薩心生諸三昧，欣樂出入自在，名之為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新細明體" w:eastAsia="新細明體" w:hAnsi="新細明體" w:cs="細明體"/>
          <w:kern w:val="0"/>
          <w:szCs w:val="24"/>
        </w:rPr>
        <w:t>戲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新細明體" w:eastAsia="新細明體" w:hAnsi="新細明體" w:cs="細明體"/>
          <w:kern w:val="0"/>
          <w:szCs w:val="24"/>
        </w:rPr>
        <w:t>，非結愛戲也。</w:t>
      </w:r>
    </w:p>
    <w:p w:rsidR="009F5B62" w:rsidRPr="00AC302A" w:rsidRDefault="009F5B62" w:rsidP="006A4AC5">
      <w:pPr>
        <w:widowControl/>
        <w:spacing w:line="350" w:lineRule="exact"/>
        <w:ind w:leftChars="400" w:left="96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新細明體" w:eastAsia="新細明體" w:hAnsi="新細明體" w:cs="細明體"/>
          <w:kern w:val="0"/>
          <w:szCs w:val="24"/>
        </w:rPr>
        <w:t>戲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新細明體" w:eastAsia="新細明體" w:hAnsi="新細明體" w:cs="細明體"/>
          <w:kern w:val="0"/>
          <w:szCs w:val="24"/>
        </w:rPr>
        <w:t>名自在；如師子在鹿中自在無畏故，名為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新細明體" w:eastAsia="新細明體" w:hAnsi="新細明體" w:cs="細明體"/>
          <w:kern w:val="0"/>
          <w:szCs w:val="24"/>
        </w:rPr>
        <w:t>戲</w:t>
      </w:r>
      <w:r w:rsidRPr="00AC302A">
        <w:rPr>
          <w:rFonts w:ascii="新細明體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新細明體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6A4AC5">
      <w:pPr>
        <w:widowControl/>
        <w:spacing w:line="350" w:lineRule="exact"/>
        <w:ind w:leftChars="400" w:left="96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是諸菩薩於諸三昧有自在力，能出能入亦能如是。</w:t>
      </w:r>
    </w:p>
    <w:p w:rsidR="009F5B62" w:rsidRPr="00AC302A" w:rsidRDefault="009F5B62" w:rsidP="006A4AC5">
      <w:pPr>
        <w:widowControl/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餘人於三昧中</w:t>
      </w:r>
      <w:r w:rsidRPr="00AC302A">
        <w:rPr>
          <w:rFonts w:ascii="Times New Roman" w:eastAsia="新細明體" w:hAnsi="新細明體" w:cs="Times New Roman"/>
          <w:kern w:val="0"/>
          <w:szCs w:val="24"/>
        </w:rPr>
        <w:t>，</w:t>
      </w:r>
      <w:r w:rsidR="00FF3AEC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FF3AEC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FF3AEC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新細明體" w:hAnsi="新細明體" w:cs="Times New Roman"/>
          <w:kern w:val="0"/>
          <w:szCs w:val="24"/>
        </w:rPr>
        <w:t>能自在入，不能自在住、自在出；</w:t>
      </w:r>
    </w:p>
    <w:p w:rsidR="009F5B62" w:rsidRPr="00AC302A" w:rsidRDefault="00FF3AEC" w:rsidP="006A4AC5">
      <w:pPr>
        <w:widowControl/>
        <w:spacing w:line="350" w:lineRule="exact"/>
        <w:ind w:leftChars="1100" w:left="26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新細明體" w:hAnsi="新細明體" w:cs="Times New Roman"/>
          <w:kern w:val="0"/>
          <w:szCs w:val="24"/>
        </w:rPr>
        <w:t>有自在住，不能自在入、自在出；</w:t>
      </w:r>
    </w:p>
    <w:p w:rsidR="009F5B62" w:rsidRPr="00AC302A" w:rsidRDefault="00FF3AEC" w:rsidP="006A4AC5">
      <w:pPr>
        <w:widowControl/>
        <w:spacing w:line="350" w:lineRule="exact"/>
        <w:ind w:leftChars="1100" w:left="26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新細明體" w:hAnsi="新細明體" w:cs="Times New Roman"/>
          <w:kern w:val="0"/>
          <w:szCs w:val="24"/>
        </w:rPr>
        <w:t>有自在出，不能自在住、自在入；</w:t>
      </w:r>
    </w:p>
    <w:p w:rsidR="009F5B62" w:rsidRPr="00AC302A" w:rsidRDefault="00FF3AEC" w:rsidP="006A4AC5">
      <w:pPr>
        <w:widowControl/>
        <w:spacing w:line="350" w:lineRule="exact"/>
        <w:ind w:leftChars="1100" w:left="26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新細明體" w:hAnsi="新細明體" w:cs="Times New Roman"/>
          <w:kern w:val="0"/>
          <w:szCs w:val="24"/>
        </w:rPr>
        <w:t>有自在入、自在住，不能自在出；</w:t>
      </w:r>
    </w:p>
    <w:p w:rsidR="009F5B62" w:rsidRPr="00AC302A" w:rsidRDefault="00FF3AEC" w:rsidP="006A4AC5">
      <w:pPr>
        <w:widowControl/>
        <w:spacing w:line="350" w:lineRule="exact"/>
        <w:ind w:leftChars="1100" w:left="264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新細明體" w:hAnsi="新細明體" w:cs="Times New Roman"/>
          <w:kern w:val="0"/>
          <w:szCs w:val="24"/>
        </w:rPr>
        <w:t>有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自在住、自在出，不能自在入。</w:t>
      </w:r>
    </w:p>
    <w:p w:rsidR="009F5B62" w:rsidRPr="00AC302A" w:rsidRDefault="009F5B62" w:rsidP="006A4AC5">
      <w:pPr>
        <w:widowControl/>
        <w:spacing w:line="350" w:lineRule="exact"/>
        <w:ind w:leftChars="400" w:left="9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新細明體" w:eastAsia="新細明體" w:hAnsi="新細明體" w:cs="細明體"/>
          <w:kern w:val="0"/>
          <w:szCs w:val="24"/>
        </w:rPr>
        <w:t>是諸菩薩能三種自在故，言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遊戲出生百千三昧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DB4400" w:rsidP="001563BE">
      <w:pPr>
        <w:widowControl/>
        <w:spacing w:beforeLines="30" w:before="108" w:line="350" w:lineRule="exact"/>
        <w:ind w:leftChars="50" w:left="12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六、菩薩成就無量功德</w:t>
      </w:r>
    </w:p>
    <w:p w:rsidR="009F5B62" w:rsidRPr="00AC302A" w:rsidRDefault="002340B2" w:rsidP="006A4AC5">
      <w:pPr>
        <w:widowControl/>
        <w:spacing w:line="350" w:lineRule="exact"/>
        <w:ind w:leftChars="50" w:left="120"/>
        <w:jc w:val="both"/>
        <w:rPr>
          <w:rFonts w:ascii="Times New Roman" w:eastAsia="標楷體" w:hAnsi="Times New Roman" w:cs="細明體"/>
          <w:b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諸菩薩如是等無量功德成就。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="009F5B62"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41"/>
      </w:r>
    </w:p>
    <w:p w:rsidR="009F5B62" w:rsidRPr="00AC302A" w:rsidRDefault="009F5B62" w:rsidP="006A4AC5">
      <w:pPr>
        <w:widowControl/>
        <w:spacing w:line="350" w:lineRule="exact"/>
        <w:ind w:leftChars="50" w:left="1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細明體" w:cs="細明體"/>
          <w:kern w:val="0"/>
          <w:szCs w:val="24"/>
        </w:rPr>
        <w:t>【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細明體" w:cs="細明體"/>
          <w:kern w:val="0"/>
          <w:szCs w:val="24"/>
        </w:rPr>
        <w:t>】</w:t>
      </w:r>
      <w:r w:rsidRPr="00AC302A">
        <w:rPr>
          <w:rFonts w:ascii="Times New Roman" w:eastAsia="細明體" w:hAnsi="細明體" w:cs="細明體"/>
          <w:kern w:val="0"/>
          <w:szCs w:val="24"/>
        </w:rPr>
        <w:t>是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2"/>
      </w:r>
      <w:r w:rsidRPr="00AC302A">
        <w:rPr>
          <w:rFonts w:ascii="Times New Roman" w:eastAsia="細明體" w:hAnsi="細明體" w:cs="細明體"/>
          <w:kern w:val="0"/>
          <w:szCs w:val="24"/>
        </w:rPr>
        <w:t>諸菩薩共佛住，欲讚其功德，無量億劫不可得盡。以是故，言無量功德成就。</w:t>
      </w:r>
    </w:p>
    <w:p w:rsidR="009F5B62" w:rsidRPr="00AC302A" w:rsidRDefault="00DB4400" w:rsidP="001563BE">
      <w:pPr>
        <w:widowControl/>
        <w:spacing w:beforeLines="30" w:before="108" w:line="350" w:lineRule="exact"/>
        <w:jc w:val="both"/>
        <w:rPr>
          <w:rFonts w:ascii="Times New Roman" w:eastAsia="細明體" w:hAnsi="Times New Roman" w:cs="細明體"/>
          <w:b/>
          <w:kern w:val="0"/>
          <w:szCs w:val="24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貳、二十二位菩薩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名號</w:t>
      </w:r>
    </w:p>
    <w:p w:rsidR="009F5B62" w:rsidRPr="00AC302A" w:rsidRDefault="002340B2" w:rsidP="006A4AC5">
      <w:pPr>
        <w:widowControl/>
        <w:spacing w:line="350" w:lineRule="exact"/>
        <w:ind w:left="720" w:hangingChars="300" w:hanging="720"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其名曰：</w:t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颰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陀婆羅菩薩</w:t>
      </w:r>
      <w:r w:rsidR="009F5B62" w:rsidRPr="00AC302A">
        <w:rPr>
          <w:rFonts w:ascii="Times New Roman" w:eastAsia="標楷體" w:hAnsi="Times New Roman" w:cs="細明體"/>
          <w:kern w:val="0"/>
          <w:sz w:val="22"/>
          <w:szCs w:val="20"/>
        </w:rPr>
        <w:t>（</w:t>
      </w:r>
      <w:r w:rsidR="009F5B62" w:rsidRPr="00AC302A">
        <w:rPr>
          <w:rFonts w:ascii="Times New Roman" w:eastAsia="標楷體" w:hAnsi="標楷體" w:cs="細明體"/>
          <w:kern w:val="0"/>
          <w:sz w:val="22"/>
          <w:szCs w:val="20"/>
        </w:rPr>
        <w:t>秦言善守</w:t>
      </w:r>
      <w:r w:rsidR="009F5B62" w:rsidRPr="00AC302A">
        <w:rPr>
          <w:rFonts w:ascii="Times New Roman" w:eastAsia="標楷體" w:hAnsi="Times New Roman" w:cs="細明體"/>
          <w:kern w:val="0"/>
          <w:sz w:val="22"/>
          <w:szCs w:val="20"/>
        </w:rPr>
        <w:t>）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剌那伽羅菩薩</w:t>
      </w:r>
      <w:r w:rsidR="009F5B62" w:rsidRPr="00AC302A">
        <w:rPr>
          <w:rFonts w:ascii="Times New Roman" w:eastAsia="標楷體" w:hAnsi="Times New Roman" w:cs="細明體"/>
          <w:kern w:val="0"/>
          <w:sz w:val="22"/>
          <w:szCs w:val="20"/>
        </w:rPr>
        <w:t>（</w:t>
      </w:r>
      <w:r w:rsidR="009F5B62" w:rsidRPr="00AC302A">
        <w:rPr>
          <w:rFonts w:ascii="Times New Roman" w:eastAsia="標楷體" w:hAnsi="標楷體" w:cs="細明體"/>
          <w:kern w:val="0"/>
          <w:sz w:val="22"/>
          <w:szCs w:val="20"/>
        </w:rPr>
        <w:t>秦言寶積</w:t>
      </w:r>
      <w:r w:rsidR="009F5B62" w:rsidRPr="00AC302A">
        <w:rPr>
          <w:rFonts w:ascii="Times New Roman" w:eastAsia="標楷體" w:hAnsi="Times New Roman" w:cs="細明體"/>
          <w:kern w:val="0"/>
          <w:sz w:val="22"/>
          <w:szCs w:val="20"/>
        </w:rPr>
        <w:t>）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導師菩薩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那羅達菩薩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星得菩薩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水天菩薩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主天菩薩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大意菩薩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益意菩薩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增意菩薩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不虛見菩薩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善進菩薩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勢勝菩薩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常勤菩薩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不捨精進菩薩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日藏菩薩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不缺意菩薩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觀世音菩薩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文殊尸利菩薩</w:t>
      </w:r>
      <w:r w:rsidR="009F5B62" w:rsidRPr="00AC302A">
        <w:rPr>
          <w:rFonts w:ascii="Times New Roman" w:eastAsia="標楷體" w:hAnsi="Times New Roman" w:cs="細明體"/>
          <w:kern w:val="0"/>
          <w:sz w:val="22"/>
          <w:szCs w:val="20"/>
        </w:rPr>
        <w:t>（</w:t>
      </w:r>
      <w:r w:rsidR="009F5B62" w:rsidRPr="00AC302A">
        <w:rPr>
          <w:rFonts w:ascii="Times New Roman" w:eastAsia="標楷體" w:hAnsi="標楷體" w:cs="細明體"/>
          <w:kern w:val="0"/>
          <w:sz w:val="22"/>
          <w:szCs w:val="20"/>
        </w:rPr>
        <w:t>秦言妙德</w:t>
      </w:r>
      <w:r w:rsidR="009F5B62" w:rsidRPr="00AC302A">
        <w:rPr>
          <w:rFonts w:ascii="Times New Roman" w:eastAsia="標楷體" w:hAnsi="Times New Roman" w:cs="細明體"/>
          <w:kern w:val="0"/>
          <w:sz w:val="22"/>
          <w:szCs w:val="20"/>
        </w:rPr>
        <w:t>）</w:t>
      </w:r>
      <w:r w:rsidR="009F5B62"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43"/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執寶印菩薩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常舉手菩薩</w:t>
      </w:r>
      <w:r w:rsidR="00761B99">
        <w:rPr>
          <w:rFonts w:ascii="Times New Roman" w:eastAsia="標楷體" w:hAnsi="標楷體" w:cs="細明體"/>
          <w:kern w:val="0"/>
          <w:szCs w:val="24"/>
        </w:rPr>
        <w:t>、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彌勒菩薩</w:t>
      </w:r>
      <w:r w:rsidR="00761B99">
        <w:rPr>
          <w:rFonts w:ascii="Times New Roman" w:eastAsia="標楷體" w:hAnsi="標楷體" w:cs="細明體" w:hint="eastAsia"/>
          <w:kern w:val="0"/>
          <w:szCs w:val="24"/>
        </w:rPr>
        <w:t>，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如是等無量千萬億那由他諸菩薩摩訶薩，皆是補處紹尊位者。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6A4AC5">
      <w:pPr>
        <w:widowControl/>
        <w:spacing w:line="350" w:lineRule="exact"/>
        <w:ind w:left="720" w:hangingChars="300" w:hanging="72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AC302A">
        <w:rPr>
          <w:rFonts w:ascii="Times New Roman" w:eastAsia="新細明體" w:hAnsi="細明體" w:cs="細明體"/>
          <w:kern w:val="0"/>
          <w:szCs w:val="24"/>
        </w:rPr>
        <w:t>【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細明體" w:cs="細明體"/>
          <w:kern w:val="0"/>
          <w:szCs w:val="24"/>
        </w:rPr>
        <w:t>】</w:t>
      </w:r>
      <w:r w:rsidRPr="00AC302A">
        <w:rPr>
          <w:rFonts w:ascii="Times New Roman" w:eastAsia="細明體" w:hAnsi="細明體" w:cs="細明體"/>
          <w:kern w:val="0"/>
          <w:szCs w:val="24"/>
        </w:rPr>
        <w:t>如是等諸菩薩，共佛住王舍</w:t>
      </w:r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11"/>
          <w:attr w:name="HasSpace" w:val="False"/>
          <w:attr w:name="Negative" w:val="False"/>
          <w:attr w:name="NumberType" w:val="1"/>
          <w:attr w:name="TCSC" w:val="0"/>
        </w:smartTagPr>
        <w:r w:rsidRPr="00AC302A">
          <w:rPr>
            <w:rFonts w:ascii="Times New Roman" w:eastAsia="細明體" w:hAnsi="Times New Roman" w:cs="細明體"/>
            <w:kern w:val="0"/>
            <w:sz w:val="22"/>
            <w:szCs w:val="24"/>
            <w:shd w:val="pct15" w:color="auto" w:fill="FFFFFF"/>
          </w:rPr>
          <w:t>111a</w:t>
        </w:r>
      </w:smartTag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城耆闍崛山中。</w:t>
      </w:r>
    </w:p>
    <w:p w:rsidR="009F5B62" w:rsidRPr="00AC302A" w:rsidRDefault="00DB4400" w:rsidP="00D01AAF">
      <w:pPr>
        <w:widowControl/>
        <w:spacing w:line="350" w:lineRule="exact"/>
        <w:ind w:leftChars="50" w:left="12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獨說二十二菩薩名之理由</w:t>
      </w:r>
    </w:p>
    <w:p w:rsidR="009F5B62" w:rsidRPr="00AC302A" w:rsidRDefault="009F5B62" w:rsidP="006A4AC5">
      <w:pPr>
        <w:widowControl/>
        <w:spacing w:line="350" w:lineRule="exact"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問曰：如是菩薩眾多，何以獨說二十二菩薩名？</w:t>
      </w:r>
    </w:p>
    <w:p w:rsidR="009F5B62" w:rsidRPr="00AC302A" w:rsidRDefault="009F5B62" w:rsidP="006A4AC5">
      <w:pPr>
        <w:widowControl/>
        <w:spacing w:line="350" w:lineRule="exact"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答曰：諸菩薩無量千萬億，說不可盡，若都說者，文字所不能載。</w:t>
      </w:r>
    </w:p>
    <w:p w:rsidR="009F5B62" w:rsidRPr="00AC302A" w:rsidRDefault="009F5B62" w:rsidP="006A4AC5">
      <w:pPr>
        <w:widowControl/>
        <w:spacing w:line="350" w:lineRule="exact"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復次，是中二種菩薩：居家、出家。</w:t>
      </w:r>
    </w:p>
    <w:p w:rsidR="009F5B62" w:rsidRPr="00AC302A" w:rsidRDefault="004C1E35" w:rsidP="005224AF">
      <w:pPr>
        <w:widowControl/>
        <w:ind w:leftChars="350" w:left="1176" w:hangingChars="140" w:hanging="336"/>
        <w:jc w:val="both"/>
        <w:rPr>
          <w:rFonts w:ascii="Times New Roman" w:eastAsia="細明體" w:hAnsi="Times New Roman" w:cs="細明體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lastRenderedPageBreak/>
        <w:t>`197`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善守等十六菩薩，是</w:t>
      </w:r>
      <w:r w:rsidR="009F5B62" w:rsidRPr="00AC302A">
        <w:rPr>
          <w:rFonts w:ascii="Times New Roman" w:eastAsia="細明體" w:hAnsi="細明體" w:cs="細明體"/>
          <w:b/>
          <w:kern w:val="0"/>
          <w:szCs w:val="24"/>
        </w:rPr>
        <w:t>居家菩薩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；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颰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陀婆羅居士菩薩，是王舍城舊人；寶積王子菩薩，是毘耶離國人；星得長者子菩薩，是瞻波國人；導師居士菩薩，是舍婆提國人；那羅達婆羅門菩薩，是彌梯羅國人；水天優婆塞菩薩。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4"/>
      </w:r>
    </w:p>
    <w:p w:rsidR="009F5B62" w:rsidRPr="00AC302A" w:rsidRDefault="009F5B62" w:rsidP="005224AF">
      <w:pPr>
        <w:widowControl/>
        <w:ind w:leftChars="350" w:left="1176" w:hangingChars="140" w:hanging="336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慈氏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妙德菩薩等，是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出家菩薩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350" w:left="1176" w:hangingChars="140" w:hanging="336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觀世音菩薩等，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從他方佛土來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1563BE">
      <w:pPr>
        <w:widowControl/>
        <w:spacing w:beforeLines="20" w:before="72"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若說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居家</w:t>
      </w:r>
      <w:r w:rsidRPr="00AC302A">
        <w:rPr>
          <w:rFonts w:ascii="Times New Roman" w:eastAsia="細明體" w:hAnsi="細明體" w:cs="細明體"/>
          <w:kern w:val="0"/>
          <w:szCs w:val="24"/>
        </w:rPr>
        <w:t>，攝一切居家菩薩；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出家、他方</w:t>
      </w:r>
      <w:r w:rsidRPr="00AC302A">
        <w:rPr>
          <w:rFonts w:ascii="Times New Roman" w:eastAsia="細明體" w:hAnsi="細明體" w:cs="細明體"/>
          <w:kern w:val="0"/>
          <w:szCs w:val="24"/>
        </w:rPr>
        <w:t>亦如是。</w:t>
      </w:r>
    </w:p>
    <w:p w:rsidR="009F5B62" w:rsidRPr="00AC302A" w:rsidRDefault="00DB4400" w:rsidP="001563BE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二、善守菩薩最在前說之理由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問曰：善守菩薩有何殊勝，最在前說？若最大在前，應說遍吉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5"/>
      </w:r>
      <w:r w:rsidRPr="00AC302A">
        <w:rPr>
          <w:rFonts w:ascii="Times New Roman" w:eastAsia="細明體" w:hAnsi="細明體" w:cs="細明體"/>
          <w:kern w:val="0"/>
          <w:szCs w:val="24"/>
        </w:rPr>
        <w:t>、觀世音、得大勢菩薩等；若最小在前，應說肉身初發意菩薩等。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答曰：不以大，不以小，以善守菩薩是王舍城舊人，白衣菩薩中最大。佛在王舍城欲說般若波羅蜜</w:t>
      </w:r>
      <w:r w:rsidR="001D257A"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以是故最在前說。</w:t>
      </w:r>
    </w:p>
    <w:p w:rsidR="009F5B62" w:rsidRPr="00AC302A" w:rsidRDefault="009F5B62" w:rsidP="001563BE">
      <w:pPr>
        <w:widowControl/>
        <w:spacing w:beforeLines="20" w:before="72"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復次，是善守菩薩，無量種種功德，如《般舟三昧》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6"/>
      </w:r>
      <w:r w:rsidRPr="00AC302A">
        <w:rPr>
          <w:rFonts w:ascii="Times New Roman" w:eastAsia="細明體" w:hAnsi="細明體" w:cs="細明體"/>
          <w:kern w:val="0"/>
          <w:szCs w:val="24"/>
        </w:rPr>
        <w:t>中，佛自現前讚其功德。</w:t>
      </w:r>
    </w:p>
    <w:p w:rsidR="009F5B62" w:rsidRPr="00AC302A" w:rsidRDefault="00DB4400" w:rsidP="001563BE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三、諸菩薩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於十方佛土皆補佛處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，故言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紹尊位者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問曰：若彌勒菩薩應稱補處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7"/>
      </w:r>
      <w:r w:rsidRPr="00AC302A">
        <w:rPr>
          <w:rFonts w:ascii="Times New Roman" w:eastAsia="細明體" w:hAnsi="細明體" w:cs="細明體"/>
          <w:kern w:val="0"/>
          <w:szCs w:val="24"/>
        </w:rPr>
        <w:t>，諸餘菩薩何以復言紹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8"/>
      </w:r>
      <w:r w:rsidRPr="00AC302A">
        <w:rPr>
          <w:rFonts w:ascii="Times New Roman" w:eastAsia="細明體" w:hAnsi="細明體" w:cs="細明體"/>
          <w:kern w:val="0"/>
          <w:szCs w:val="24"/>
        </w:rPr>
        <w:t>尊位者？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答曰：是諸菩薩於十方佛土皆補佛處。</w:t>
      </w:r>
    </w:p>
    <w:p w:rsidR="009F5B62" w:rsidRPr="00AC302A" w:rsidRDefault="00227F81" w:rsidP="001563BE">
      <w:pPr>
        <w:spacing w:beforeLines="300" w:before="1080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227F81">
        <w:rPr>
          <w:rFonts w:ascii="標楷體" w:eastAsia="標楷體" w:hAnsi="標楷體" w:cs="Times New Roman" w:hint="eastAsia"/>
          <w:b/>
          <w:bCs/>
          <w:sz w:val="28"/>
          <w:szCs w:val="28"/>
        </w:rPr>
        <w:t>〈&lt;品 n="</w:t>
      </w:r>
      <w:r w:rsidR="001563BE">
        <w:rPr>
          <w:rFonts w:ascii="標楷體" w:eastAsia="標楷體" w:hAnsi="標楷體" w:cs="Times New Roman" w:hint="eastAsia"/>
          <w:b/>
          <w:bCs/>
          <w:sz w:val="28"/>
          <w:szCs w:val="28"/>
        </w:rPr>
        <w:t>1</w:t>
      </w:r>
      <w:r w:rsidRPr="00227F81">
        <w:rPr>
          <w:rFonts w:ascii="標楷體" w:eastAsia="標楷體" w:hAnsi="標楷體" w:cs="Times New Roman" w:hint="eastAsia"/>
          <w:b/>
          <w:bCs/>
          <w:sz w:val="28"/>
          <w:szCs w:val="28"/>
        </w:rPr>
        <w:t>" t="序品之放光釋論（14）"&gt;大智度初品中放光釋論第十四&lt;/品&gt;〉</w:t>
      </w:r>
      <w:r w:rsidR="009F5B62"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49"/>
      </w:r>
    </w:p>
    <w:p w:rsidR="009F5B62" w:rsidRPr="00AC302A" w:rsidRDefault="009F5B62" w:rsidP="005224AF">
      <w:pPr>
        <w:jc w:val="center"/>
        <w:rPr>
          <w:rFonts w:ascii="Times New Roman" w:eastAsia="細明體" w:hAnsi="Times New Roman" w:cs="細明體"/>
          <w:b/>
          <w:kern w:val="0"/>
          <w:szCs w:val="24"/>
        </w:rPr>
      </w:pPr>
      <w:r w:rsidRPr="00AC302A">
        <w:rPr>
          <w:rFonts w:ascii="Times New Roman" w:eastAsia="標楷體" w:hAnsi="Times New Roman" w:cs="Times New Roman"/>
          <w:b/>
          <w:bCs/>
          <w:szCs w:val="24"/>
        </w:rPr>
        <w:t>（大正</w:t>
      </w:r>
      <w:r w:rsidRPr="00AC302A">
        <w:rPr>
          <w:rFonts w:ascii="Times New Roman" w:eastAsia="標楷體" w:hAnsi="Times New Roman" w:cs="Times New Roman"/>
          <w:b/>
          <w:bCs/>
          <w:szCs w:val="24"/>
        </w:rPr>
        <w:t>25</w:t>
      </w:r>
      <w:r w:rsidRPr="00AC302A">
        <w:rPr>
          <w:rFonts w:ascii="Times New Roman" w:eastAsia="標楷體" w:hAnsi="Times New Roman" w:cs="Times New Roman"/>
          <w:b/>
          <w:bCs/>
          <w:szCs w:val="24"/>
        </w:rPr>
        <w:t>，</w:t>
      </w:r>
      <w:r w:rsidRPr="00AC302A">
        <w:rPr>
          <w:rFonts w:ascii="Times New Roman" w:eastAsia="標楷體" w:hAnsi="Times New Roman" w:cs="Times New Roman"/>
          <w:b/>
          <w:bCs/>
          <w:szCs w:val="24"/>
        </w:rPr>
        <w:t>111a2</w:t>
      </w:r>
      <w:r w:rsidRPr="00AC302A">
        <w:rPr>
          <w:rFonts w:ascii="Times New Roman" w:eastAsia="標楷體" w:hAnsi="Times New Roman" w:cs="Times New Roman" w:hint="eastAsia"/>
          <w:b/>
          <w:bCs/>
          <w:szCs w:val="24"/>
        </w:rPr>
        <w:t>2</w:t>
      </w:r>
      <w:r w:rsidR="006E3C9A" w:rsidRPr="00AC302A">
        <w:rPr>
          <w:rFonts w:ascii="Times New Roman" w:eastAsia="標楷體" w:hAnsi="Times New Roman" w:cs="Times New Roman"/>
          <w:b/>
          <w:bCs/>
          <w:szCs w:val="24"/>
        </w:rPr>
        <w:t>-</w:t>
      </w:r>
      <w:r w:rsidRPr="00AC302A">
        <w:rPr>
          <w:rFonts w:ascii="Times New Roman" w:eastAsia="標楷體" w:hAnsi="Times New Roman" w:cs="Times New Roman" w:hint="eastAsia"/>
          <w:b/>
          <w:bCs/>
          <w:szCs w:val="24"/>
        </w:rPr>
        <w:t>114c2</w:t>
      </w:r>
      <w:r w:rsidRPr="00AC302A">
        <w:rPr>
          <w:rFonts w:ascii="Times New Roman" w:eastAsia="標楷體" w:hAnsi="Times New Roman" w:cs="Times New Roman"/>
          <w:b/>
          <w:bCs/>
          <w:szCs w:val="24"/>
        </w:rPr>
        <w:t>）</w:t>
      </w:r>
    </w:p>
    <w:p w:rsidR="009F5B62" w:rsidRPr="00AC302A" w:rsidRDefault="00DB4400" w:rsidP="001563BE">
      <w:pPr>
        <w:widowControl/>
        <w:spacing w:beforeLines="50" w:before="1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壹、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入三昧王三昧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一切三昧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悉入其中</w:t>
      </w:r>
    </w:p>
    <w:p w:rsidR="009F5B62" w:rsidRPr="00AC302A" w:rsidRDefault="002340B2" w:rsidP="005224AF">
      <w:pPr>
        <w:widowControl/>
        <w:ind w:left="720" w:hangingChars="300" w:hanging="720"/>
        <w:jc w:val="both"/>
        <w:rPr>
          <w:rFonts w:ascii="Times New Roman" w:eastAsia="標楷體" w:hAnsi="Times New Roman" w:cs="細明體"/>
          <w:b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lastRenderedPageBreak/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爾時，世尊自敷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0"/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師子座，結加趺坐，直身繫念在前，入三昧王三昧，一切三昧悉入其中。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4C1E35" w:rsidP="00D01AAF">
      <w:pPr>
        <w:widowControl/>
        <w:spacing w:line="370" w:lineRule="exact"/>
        <w:jc w:val="both"/>
        <w:rPr>
          <w:rFonts w:ascii="Times New Roman" w:eastAsia="新細明體" w:hAnsi="Times New Roman" w:cs="細明體"/>
          <w:kern w:val="0"/>
          <w:szCs w:val="24"/>
        </w:rPr>
      </w:pPr>
      <w:r>
        <w:rPr>
          <w:rFonts w:ascii="Times New Roman" w:eastAsia="新細明體" w:hAnsi="新細明體" w:cs="細明體" w:hint="eastAsia"/>
          <w:kern w:val="0"/>
          <w:szCs w:val="24"/>
        </w:rPr>
        <w:t>`198`</w:t>
      </w:r>
      <w:r w:rsidR="009F5B62" w:rsidRPr="00AC302A">
        <w:rPr>
          <w:rFonts w:ascii="Times New Roman" w:eastAsia="新細明體" w:hAnsi="新細明體" w:cs="細明體"/>
          <w:kern w:val="0"/>
          <w:szCs w:val="24"/>
        </w:rPr>
        <w:t>【</w:t>
      </w:r>
      <w:r w:rsidR="009F5B62" w:rsidRPr="00AC302A">
        <w:rPr>
          <w:rFonts w:ascii="Times New Roman" w:eastAsia="新細明體" w:hAnsi="新細明體" w:cs="細明體"/>
          <w:b/>
          <w:kern w:val="0"/>
          <w:szCs w:val="24"/>
        </w:rPr>
        <w:t>論</w:t>
      </w:r>
      <w:r w:rsidR="009F5B62" w:rsidRPr="00AC302A">
        <w:rPr>
          <w:rFonts w:ascii="Times New Roman" w:eastAsia="新細明體" w:hAnsi="新細明體" w:cs="細明體"/>
          <w:kern w:val="0"/>
          <w:szCs w:val="24"/>
        </w:rPr>
        <w:t>】</w:t>
      </w:r>
    </w:p>
    <w:p w:rsidR="009F5B62" w:rsidRPr="00AC302A" w:rsidRDefault="00DB4400" w:rsidP="00D01AAF">
      <w:pPr>
        <w:widowControl/>
        <w:spacing w:line="370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一、釋「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佛自敷師子座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D01AAF">
      <w:pPr>
        <w:widowControl/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問曰：佛有侍者及諸菩薩，何以故自敷師子座？</w:t>
      </w:r>
    </w:p>
    <w:p w:rsidR="009F5B62" w:rsidRPr="00AC302A" w:rsidRDefault="009F5B62" w:rsidP="00D01AAF">
      <w:pPr>
        <w:widowControl/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答曰：此是佛所化成，欲以可適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1"/>
      </w:r>
      <w:r w:rsidRPr="00AC302A">
        <w:rPr>
          <w:rFonts w:ascii="Times New Roman" w:eastAsia="新細明體" w:hAnsi="新細明體" w:cs="細明體"/>
          <w:kern w:val="0"/>
          <w:szCs w:val="24"/>
        </w:rPr>
        <w:t>大眾</w:t>
      </w:r>
      <w:r w:rsidR="001D257A"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以是故，阿難不能得敷。</w:t>
      </w:r>
    </w:p>
    <w:p w:rsidR="009F5B62" w:rsidRPr="00AC302A" w:rsidRDefault="009F5B62" w:rsidP="001563BE">
      <w:pPr>
        <w:widowControl/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復次，佛心化作，故言自敷。</w:t>
      </w:r>
    </w:p>
    <w:p w:rsidR="009F5B62" w:rsidRPr="00AC302A" w:rsidRDefault="00DB4400" w:rsidP="001563BE">
      <w:pPr>
        <w:widowControl/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2A3FCC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※</w:t>
      </w:r>
      <w:r w:rsidR="002A3FCC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 xml:space="preserve"> 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釋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師子座</w:t>
      </w:r>
    </w:p>
    <w:p w:rsidR="009F5B62" w:rsidRPr="00AC302A" w:rsidRDefault="009F5B62" w:rsidP="00D01AAF">
      <w:pPr>
        <w:widowControl/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問曰：何以名師子座？為佛化作師子，為實師子來，為金銀木石作師子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（</w:t>
      </w:r>
      <w:r w:rsidRPr="00AC302A">
        <w:rPr>
          <w:rFonts w:ascii="Times New Roman" w:eastAsia="新細明體" w:hAnsi="Times New Roman" w:cs="細明體"/>
          <w:kern w:val="0"/>
          <w:sz w:val="22"/>
          <w:szCs w:val="24"/>
          <w:shd w:val="pct15" w:color="auto" w:fill="FFFFFF"/>
        </w:rPr>
        <w:t>111b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新細明體" w:hAnsi="新細明體" w:cs="細明體"/>
          <w:kern w:val="0"/>
          <w:szCs w:val="24"/>
        </w:rPr>
        <w:t>耶？又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師子非善獸故，佛所不須，亦無因緣故，不應來！</w:t>
      </w:r>
    </w:p>
    <w:p w:rsidR="009F5B62" w:rsidRPr="00AC302A" w:rsidRDefault="009F5B62" w:rsidP="00D01AAF">
      <w:pPr>
        <w:widowControl/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答曰：是號名師子，非實師子也。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佛為人中師子，佛所坐處若床若地，皆名師子座</w:t>
      </w:r>
      <w:r w:rsidRPr="00AC302A">
        <w:rPr>
          <w:rFonts w:ascii="Times New Roman" w:eastAsia="新細明體" w:hAnsi="新細明體" w:cs="細明體"/>
          <w:kern w:val="0"/>
          <w:szCs w:val="24"/>
        </w:rPr>
        <w:t>。譬如今者國王坐處，亦名師子座。</w:t>
      </w:r>
    </w:p>
    <w:p w:rsidR="009F5B62" w:rsidRPr="00AC302A" w:rsidRDefault="009F5B62" w:rsidP="001563BE">
      <w:pPr>
        <w:widowControl/>
        <w:spacing w:beforeLines="20" w:before="72" w:line="370" w:lineRule="exact"/>
        <w:ind w:leftChars="400" w:left="9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復次，王呼健人，亦名人師子；人稱國王，亦名人師子。又如師子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四足獸中獨步無畏，能伏一切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；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佛</w:t>
      </w:r>
      <w:r w:rsidRPr="00AC302A">
        <w:rPr>
          <w:rFonts w:ascii="Times New Roman" w:eastAsia="新細明體" w:hAnsi="新細明體" w:cs="細明體"/>
          <w:kern w:val="0"/>
          <w:szCs w:val="24"/>
        </w:rPr>
        <w:t>亦如是，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於九十六種道中一切降伏無畏故，名人師子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DB4400" w:rsidP="001563BE">
      <w:pPr>
        <w:widowControl/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釋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結跏趺坐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D01AAF">
      <w:pPr>
        <w:widowControl/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問曰：多有坐法，佛何以故唯用結加趺坐？</w:t>
      </w:r>
    </w:p>
    <w:p w:rsidR="009F5B62" w:rsidRPr="00AC302A" w:rsidRDefault="009F5B62" w:rsidP="00D01AAF">
      <w:pPr>
        <w:widowControl/>
        <w:spacing w:line="370" w:lineRule="exact"/>
        <w:ind w:leftChars="50" w:left="84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</w:t>
      </w:r>
    </w:p>
    <w:p w:rsidR="009F5B62" w:rsidRPr="00AC302A" w:rsidRDefault="00DB4400" w:rsidP="00D01AAF">
      <w:pPr>
        <w:widowControl/>
        <w:spacing w:line="370" w:lineRule="exact"/>
        <w:ind w:leftChars="100" w:left="24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結加趺坐最安隱，不疲極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；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魔王見之其心憂怖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；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眾人見之皆大歡喜</w:t>
      </w:r>
    </w:p>
    <w:p w:rsidR="009F5B62" w:rsidRPr="00AC302A" w:rsidRDefault="009F5B62" w:rsidP="00D01AAF">
      <w:pPr>
        <w:widowControl/>
        <w:spacing w:line="37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諸坐法中結加趺坐最安隱，不疲極</w:t>
      </w:r>
      <w:r w:rsidR="00AC6EC7" w:rsidRPr="00AC302A">
        <w:rPr>
          <w:rFonts w:ascii="標楷體" w:eastAsia="標楷體" w:hAnsi="標楷體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細明體" w:cs="細明體"/>
          <w:kern w:val="0"/>
          <w:szCs w:val="24"/>
        </w:rPr>
        <w:t>此是坐禪人坐法，攝持手足，心亦不散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細明體" w:cs="細明體"/>
          <w:kern w:val="0"/>
          <w:szCs w:val="24"/>
        </w:rPr>
        <w:t>又於一切四種身儀中，最安隱。</w:t>
      </w:r>
    </w:p>
    <w:p w:rsidR="009F5B62" w:rsidRPr="00D01AAF" w:rsidRDefault="009F5B62" w:rsidP="001563BE">
      <w:pPr>
        <w:widowControl/>
        <w:spacing w:beforeLines="20" w:before="72" w:line="37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細明體" w:hAnsi="細明體" w:cs="細明體"/>
          <w:kern w:val="0"/>
          <w:szCs w:val="24"/>
        </w:rPr>
        <w:t>此是禪坐取道法坐，魔王見之，其心憂怖。</w:t>
      </w:r>
    </w:p>
    <w:p w:rsidR="009F5B62" w:rsidRPr="00D01AAF" w:rsidRDefault="009F5B62" w:rsidP="001563BE">
      <w:pPr>
        <w:widowControl/>
        <w:spacing w:beforeLines="20" w:before="72" w:line="37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細明體" w:hAnsi="細明體" w:cs="細明體"/>
          <w:kern w:val="0"/>
          <w:szCs w:val="24"/>
        </w:rPr>
        <w:t>如是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2"/>
      </w:r>
      <w:r w:rsidRPr="00D01AAF">
        <w:rPr>
          <w:rFonts w:ascii="Times New Roman" w:eastAsia="細明體" w:hAnsi="細明體" w:cs="細明體"/>
          <w:kern w:val="0"/>
          <w:szCs w:val="24"/>
        </w:rPr>
        <w:t>坐者，出家人法，在林樹下結加趺坐，眾人見之</w:t>
      </w:r>
      <w:r w:rsidRPr="00D01AAF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D01AAF">
        <w:rPr>
          <w:rFonts w:ascii="Times New Roman" w:eastAsia="細明體" w:hAnsi="細明體" w:cs="細明體"/>
          <w:kern w:val="0"/>
          <w:szCs w:val="24"/>
        </w:rPr>
        <w:t>皆大歡喜</w:t>
      </w:r>
      <w:r w:rsidR="00AC6EC7" w:rsidRPr="00D01AAF">
        <w:rPr>
          <w:rFonts w:ascii="標楷體" w:eastAsia="標楷體" w:hAnsi="標楷體" w:cs="細明體" w:hint="eastAsia"/>
          <w:kern w:val="0"/>
          <w:szCs w:val="24"/>
        </w:rPr>
        <w:t>，</w:t>
      </w:r>
      <w:r w:rsidRPr="00D01AAF">
        <w:rPr>
          <w:rFonts w:ascii="Times New Roman" w:eastAsia="細明體" w:hAnsi="細明體" w:cs="細明體"/>
          <w:kern w:val="0"/>
          <w:szCs w:val="24"/>
        </w:rPr>
        <w:t>知此道人必當取道。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3"/>
      </w:r>
      <w:r w:rsidRPr="00D01AAF">
        <w:rPr>
          <w:rFonts w:ascii="Times New Roman" w:eastAsia="細明體" w:hAnsi="細明體" w:cs="細明體"/>
          <w:kern w:val="0"/>
          <w:szCs w:val="24"/>
        </w:rPr>
        <w:t>如偈說：</w:t>
      </w:r>
    </w:p>
    <w:p w:rsidR="009F5B62" w:rsidRPr="00D01AAF" w:rsidRDefault="00164D56" w:rsidP="001563BE">
      <w:pPr>
        <w:widowControl/>
        <w:spacing w:beforeLines="20" w:before="72" w:line="370" w:lineRule="exact"/>
        <w:ind w:leftChars="300" w:left="720"/>
        <w:jc w:val="both"/>
        <w:rPr>
          <w:rFonts w:ascii="Times New Roman" w:eastAsia="細明體" w:hAnsi="Times New Roman" w:cs="細明體"/>
          <w:kern w:val="0"/>
          <w:szCs w:val="24"/>
        </w:rPr>
      </w:pPr>
      <w:r>
        <w:rPr>
          <w:rFonts w:ascii="新細明體" w:eastAsia="新細明體" w:hAnsi="新細明體" w:cs="細明體" w:hint="eastAsia"/>
          <w:kern w:val="0"/>
          <w:szCs w:val="24"/>
        </w:rPr>
        <w:t>^</w:t>
      </w:r>
      <w:r w:rsidR="009F5B62" w:rsidRPr="00D01AAF">
        <w:rPr>
          <w:rFonts w:ascii="Times New Roman" w:eastAsia="標楷體" w:hAnsi="標楷體" w:cs="細明體"/>
          <w:kern w:val="0"/>
          <w:szCs w:val="24"/>
        </w:rPr>
        <w:t>若結加趺坐，身安入三昧；威德人敬仰，如日照天下。</w:t>
      </w:r>
    </w:p>
    <w:p w:rsidR="009F5B62" w:rsidRPr="00D01AAF" w:rsidRDefault="009F5B62" w:rsidP="00D01AAF">
      <w:pPr>
        <w:widowControl/>
        <w:spacing w:line="370" w:lineRule="exact"/>
        <w:ind w:leftChars="300" w:left="72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D01AAF">
        <w:rPr>
          <w:rFonts w:ascii="Times New Roman" w:eastAsia="標楷體" w:hAnsi="標楷體" w:cs="細明體"/>
          <w:kern w:val="0"/>
          <w:szCs w:val="24"/>
        </w:rPr>
        <w:t>除睡嬾覆心，身輕不疲懈；覺悟亦輕便，安坐如龍蟠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4"/>
      </w:r>
      <w:r w:rsidRPr="00D01AAF">
        <w:rPr>
          <w:rFonts w:ascii="Times New Roman" w:eastAsia="標楷體" w:hAnsi="標楷體" w:cs="細明體"/>
          <w:kern w:val="0"/>
          <w:szCs w:val="24"/>
        </w:rPr>
        <w:t>。</w:t>
      </w:r>
    </w:p>
    <w:p w:rsidR="009F5B62" w:rsidRPr="00D01AAF" w:rsidRDefault="009F5B62" w:rsidP="00D01AAF">
      <w:pPr>
        <w:widowControl/>
        <w:spacing w:line="370" w:lineRule="exact"/>
        <w:ind w:leftChars="300" w:left="72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D01AAF">
        <w:rPr>
          <w:rFonts w:ascii="Times New Roman" w:eastAsia="標楷體" w:hAnsi="標楷體" w:cs="細明體"/>
          <w:kern w:val="0"/>
          <w:szCs w:val="24"/>
        </w:rPr>
        <w:lastRenderedPageBreak/>
        <w:t>見畫加趺坐，魔王亦愁怖，何況入道人，安坐不傾動。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1563BE">
      <w:pPr>
        <w:widowControl/>
        <w:spacing w:beforeLines="20" w:before="72" w:line="37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細明體" w:hAnsi="細明體" w:cs="細明體"/>
          <w:kern w:val="0"/>
          <w:szCs w:val="24"/>
        </w:rPr>
        <w:t>以是故，結加趺坐。</w:t>
      </w:r>
    </w:p>
    <w:p w:rsidR="009F5B62" w:rsidRPr="00AC302A" w:rsidRDefault="00DB4400" w:rsidP="001563BE">
      <w:pPr>
        <w:keepNext/>
        <w:keepLines/>
        <w:widowControl/>
        <w:spacing w:beforeLines="30" w:before="108"/>
        <w:ind w:leftChars="100" w:left="24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4C1E35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`199`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9F5B62"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佛教弟子結加趺直身坐</w:t>
      </w:r>
    </w:p>
    <w:p w:rsidR="009F5B62" w:rsidRPr="00AC302A" w:rsidRDefault="009F5B62" w:rsidP="006A4AC5">
      <w:pPr>
        <w:keepNext/>
        <w:keepLines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復次，佛教弟子應如是坐。有外道輩，或常翹足求道，或常立，或荷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5"/>
      </w:r>
      <w:r w:rsidRPr="00AC302A">
        <w:rPr>
          <w:rFonts w:ascii="Times New Roman" w:eastAsia="新細明體" w:hAnsi="Times New Roman" w:cs="Times New Roman"/>
          <w:kern w:val="0"/>
          <w:szCs w:val="24"/>
        </w:rPr>
        <w:t>足，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6"/>
      </w:r>
      <w:r w:rsidRPr="00AC302A">
        <w:rPr>
          <w:rFonts w:ascii="Times New Roman" w:eastAsia="新細明體" w:hAnsi="Times New Roman" w:cs="Times New Roman"/>
          <w:kern w:val="0"/>
          <w:szCs w:val="24"/>
        </w:rPr>
        <w:t>如是狂狷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7"/>
      </w:r>
      <w:r w:rsidRPr="00AC302A">
        <w:rPr>
          <w:rFonts w:ascii="Times New Roman" w:eastAsia="新細明體" w:hAnsi="Times New Roman" w:cs="Times New Roman"/>
          <w:kern w:val="0"/>
          <w:szCs w:val="24"/>
        </w:rPr>
        <w:t>，心沒邪海，形不安隱</w:t>
      </w:r>
      <w:r w:rsidRPr="00AC302A">
        <w:rPr>
          <w:rFonts w:ascii="Times New Roman" w:eastAsia="新細明體" w:hAnsi="Times New Roman" w:cs="Times New Roman" w:hint="eastAsia"/>
          <w:kern w:val="0"/>
          <w:szCs w:val="24"/>
        </w:rPr>
        <w:t>。以是故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，佛教弟子結加趺直身坐。</w:t>
      </w:r>
    </w:p>
    <w:p w:rsidR="009F5B62" w:rsidRPr="00AC302A" w:rsidRDefault="00DB4400" w:rsidP="001563BE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三、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釋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「</w:t>
      </w:r>
      <w:r w:rsidR="009F5B62"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直身繫念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5224AF">
      <w:pPr>
        <w:ind w:leftChars="50" w:left="1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何以故</w:t>
      </w:r>
      <w:r w:rsidRPr="00AC302A">
        <w:rPr>
          <w:rFonts w:ascii="Times New Roman" w:eastAsia="新細明體" w:hAnsi="Times New Roman" w:cs="Times New Roman"/>
          <w:b/>
          <w:kern w:val="0"/>
          <w:szCs w:val="24"/>
        </w:rPr>
        <w:t>直身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？心易正故，其身直坐則心不嬾；端心正意，</w:t>
      </w:r>
      <w:r w:rsidRPr="00AC302A">
        <w:rPr>
          <w:rFonts w:ascii="Times New Roman" w:eastAsia="新細明體" w:hAnsi="Times New Roman" w:cs="Times New Roman"/>
          <w:b/>
          <w:kern w:val="0"/>
          <w:szCs w:val="24"/>
        </w:rPr>
        <w:t>繫念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在前</w:t>
      </w:r>
      <w:r w:rsidRPr="00AC302A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若心馳散，攝之令還</w:t>
      </w:r>
      <w:r w:rsidR="001D257A" w:rsidRPr="00AC302A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欲入三昧故，種種馳念皆亦攝之</w:t>
      </w:r>
      <w:r w:rsidRPr="00AC302A">
        <w:rPr>
          <w:rFonts w:ascii="標楷體" w:eastAsia="標楷體" w:hAnsi="標楷體" w:cs="Times New Roman" w:hint="eastAsia"/>
          <w:kern w:val="0"/>
          <w:szCs w:val="24"/>
        </w:rPr>
        <w:t>──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如此</w:t>
      </w:r>
      <w:r w:rsidRPr="00AC302A">
        <w:rPr>
          <w:rFonts w:ascii="Times New Roman" w:eastAsia="新細明體" w:hAnsi="Times New Roman" w:cs="Times New Roman"/>
          <w:b/>
          <w:kern w:val="0"/>
          <w:szCs w:val="24"/>
        </w:rPr>
        <w:t>繫念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，入三昧王三昧。</w:t>
      </w:r>
    </w:p>
    <w:p w:rsidR="009F5B62" w:rsidRPr="00AC302A" w:rsidRDefault="00DB4400" w:rsidP="001563BE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四、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釋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8"/>
      </w:r>
    </w:p>
    <w:p w:rsidR="009F5B62" w:rsidRPr="00AC302A" w:rsidRDefault="00DB4400" w:rsidP="005224AF">
      <w:pPr>
        <w:widowControl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（一）釋名</w:t>
      </w:r>
    </w:p>
    <w:p w:rsidR="009F5B62" w:rsidRPr="00AC302A" w:rsidRDefault="00DB4400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此三昧於諸三昧中最第一自在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，故名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云何名三昧王三昧？是三昧於諸三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1"/>
          <w:attr w:name="UnitName" w:val="C"/>
        </w:smartTagPr>
        <w:r w:rsidRPr="00AC302A">
          <w:rPr>
            <w:rFonts w:ascii="Times New Roman" w:eastAsia="新細明體" w:hAnsi="Times New Roman" w:cs="細明體"/>
            <w:kern w:val="0"/>
            <w:sz w:val="22"/>
            <w:szCs w:val="24"/>
            <w:shd w:val="pct15" w:color="auto" w:fill="FFFFFF"/>
          </w:rPr>
          <w:t>111c</w:t>
        </w:r>
      </w:smartTag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新細明體" w:hAnsi="新細明體" w:cs="細明體"/>
          <w:kern w:val="0"/>
          <w:szCs w:val="24"/>
        </w:rPr>
        <w:t>昧中最第一自在，能緣無量諸法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。</w:t>
      </w:r>
      <w:r w:rsidRPr="00AC302A">
        <w:rPr>
          <w:rFonts w:ascii="Times New Roman" w:eastAsia="新細明體" w:hAnsi="新細明體" w:cs="細明體"/>
          <w:kern w:val="0"/>
          <w:szCs w:val="24"/>
        </w:rPr>
        <w:t>如諸人中王第一，王中轉輪聖王第一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一切天上天下佛第一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；</w:t>
      </w:r>
      <w:r w:rsidRPr="00AC302A">
        <w:rPr>
          <w:rFonts w:ascii="Times New Roman" w:eastAsia="新細明體" w:hAnsi="新細明體" w:cs="細明體"/>
          <w:kern w:val="0"/>
          <w:szCs w:val="24"/>
        </w:rPr>
        <w:t>此三昧亦如是，於諸三昧中最第一。</w:t>
      </w:r>
    </w:p>
    <w:p w:rsidR="009F5B62" w:rsidRPr="00AC302A" w:rsidRDefault="00DB4400" w:rsidP="001563BE">
      <w:pPr>
        <w:widowControl/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7C43B1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何故獨稱三昧王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三昧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為第一</w:t>
      </w:r>
    </w:p>
    <w:p w:rsidR="009F5B62" w:rsidRPr="00AC302A" w:rsidRDefault="009F5B62" w:rsidP="005224AF">
      <w:pPr>
        <w:widowControl/>
        <w:ind w:leftChars="200" w:left="120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問曰：若以佛力故，一切三昧皆應第一，何以故獨稱三昧王為第一？</w:t>
      </w:r>
    </w:p>
    <w:p w:rsidR="009F5B62" w:rsidRPr="00AC302A" w:rsidRDefault="009F5B62" w:rsidP="005224AF">
      <w:pPr>
        <w:widowControl/>
        <w:ind w:leftChars="200" w:left="120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答曰：雖應以佛神力故，佛所行諸三昧皆第一，然諸法中應有差降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9"/>
      </w:r>
      <w:r w:rsidRPr="00AC302A">
        <w:rPr>
          <w:rFonts w:ascii="Times New Roman" w:eastAsia="新細明體" w:hAnsi="新細明體" w:cs="細明體"/>
          <w:kern w:val="0"/>
          <w:szCs w:val="24"/>
        </w:rPr>
        <w:t>。如轉輪聖王眾寶，雖勝一切諸王寶，然此珍寶中自有差別，貴賤懸殊。</w:t>
      </w:r>
    </w:p>
    <w:p w:rsidR="009F5B62" w:rsidRPr="00AC302A" w:rsidRDefault="00DB4400" w:rsidP="001563B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C31C8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BC31C8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何定攝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A057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p.96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250" w:left="60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是三昧王三昧，何定攝？何等相？</w:t>
      </w:r>
    </w:p>
    <w:p w:rsidR="009F5B62" w:rsidRPr="00AC302A" w:rsidRDefault="00DB4400" w:rsidP="005224AF">
      <w:pPr>
        <w:widowControl/>
        <w:ind w:leftChars="300" w:left="720"/>
        <w:jc w:val="both"/>
        <w:rPr>
          <w:rFonts w:ascii="Times New Roman" w:eastAsia="新細明體" w:hAnsi="新細明體" w:cs="細明體"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或言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在第四禪中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A057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p.96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300" w:left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有人言：三昧王三昧名為自在相，善五眾攝，在第四禪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0"/>
      </w:r>
      <w:r w:rsidRPr="00AC302A">
        <w:rPr>
          <w:rFonts w:ascii="Times New Roman" w:eastAsia="新細明體" w:hAnsi="新細明體" w:cs="細明體"/>
          <w:kern w:val="0"/>
          <w:szCs w:val="24"/>
        </w:rPr>
        <w:t>中。何以故？</w:t>
      </w:r>
    </w:p>
    <w:p w:rsidR="009F5B62" w:rsidRPr="00AC302A" w:rsidRDefault="00AC6EC7" w:rsidP="005224AF">
      <w:pPr>
        <w:widowControl/>
        <w:ind w:leftChars="300" w:left="1044" w:hangingChars="135" w:hanging="324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新細明體" w:hAnsi="新細明體" w:cs="細明體"/>
          <w:kern w:val="0"/>
          <w:szCs w:val="24"/>
        </w:rPr>
        <w:t>一切諸佛於第四禪中行見諦道，得阿那含，即時十八心中得佛道。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1"/>
      </w:r>
    </w:p>
    <w:p w:rsidR="009F5B62" w:rsidRPr="00AC302A" w:rsidRDefault="004C1E35" w:rsidP="005224AF">
      <w:pPr>
        <w:widowControl/>
        <w:ind w:leftChars="300" w:left="1044" w:hangingChars="135" w:hanging="324"/>
        <w:jc w:val="both"/>
        <w:rPr>
          <w:rFonts w:ascii="Times New Roman" w:eastAsia="新細明體" w:hAnsi="Times New Roman" w:cs="細明體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lastRenderedPageBreak/>
        <w:t>`200`</w:t>
      </w:r>
      <w:r w:rsidR="00AC6EC7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AC6EC7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="00AC6EC7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新細明體" w:hAnsi="新細明體" w:cs="細明體"/>
          <w:kern w:val="0"/>
          <w:szCs w:val="24"/>
        </w:rPr>
        <w:t>在第四禪中捨壽，於第四禪中起，入無餘涅槃；</w:t>
      </w:r>
    </w:p>
    <w:p w:rsidR="009F5B62" w:rsidRPr="00AC302A" w:rsidRDefault="00AC6EC7" w:rsidP="005224AF">
      <w:pPr>
        <w:widowControl/>
        <w:ind w:leftChars="300" w:left="1044" w:hangingChars="135" w:hanging="324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第四禪中有八生住處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2"/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，背捨、勝處、一切入多在第四禪中。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3"/>
      </w:r>
    </w:p>
    <w:p w:rsidR="009F5B62" w:rsidRPr="00AC302A" w:rsidRDefault="00AC6EC7" w:rsidP="005224AF">
      <w:pPr>
        <w:widowControl/>
        <w:ind w:leftChars="300" w:left="1044" w:hangingChars="135" w:hanging="324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第四禪名不動，無遮禪定法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4"/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。欲界中諸欲遮禪定心，初禪中覺觀心動，二禪中大喜動，三禪中大樂動，四禪中無動。</w:t>
      </w:r>
    </w:p>
    <w:p w:rsidR="009F5B62" w:rsidRPr="00AC302A" w:rsidRDefault="00AC6EC7" w:rsidP="005224AF">
      <w:pPr>
        <w:widowControl/>
        <w:ind w:leftChars="300" w:left="1044" w:hangingChars="135" w:hanging="324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復次，初禪火所燒，二禪水所及，三禪風所至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5"/>
      </w:r>
      <w:r w:rsidR="009F5B62" w:rsidRPr="00AC302A">
        <w:rPr>
          <w:rFonts w:ascii="Times New Roman" w:eastAsia="細明體" w:hAnsi="細明體" w:cs="細明體"/>
          <w:kern w:val="0"/>
          <w:szCs w:val="24"/>
        </w:rPr>
        <w:t>，四禪無此三患；無出入息，捨念清淨。</w:t>
      </w:r>
    </w:p>
    <w:p w:rsidR="009F5B62" w:rsidRPr="00AC302A" w:rsidRDefault="009F5B62" w:rsidP="001563BE">
      <w:pPr>
        <w:widowControl/>
        <w:spacing w:beforeLines="20" w:before="72"/>
        <w:ind w:leftChars="300" w:left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以是故，三昧王三昧應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在第四禪中</w:t>
      </w:r>
      <w:r w:rsidRPr="00AC302A">
        <w:rPr>
          <w:rFonts w:ascii="Times New Roman" w:eastAsia="細明體" w:hAnsi="細明體" w:cs="細明體"/>
          <w:kern w:val="0"/>
          <w:szCs w:val="24"/>
        </w:rPr>
        <w:t>，如好寶物置之好藏。</w:t>
      </w:r>
    </w:p>
    <w:p w:rsidR="009F5B62" w:rsidRPr="00AC302A" w:rsidRDefault="00DB4400" w:rsidP="001563BE">
      <w:pPr>
        <w:widowControl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或言唯佛能知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A057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p.96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9F5B62" w:rsidP="005224AF">
      <w:pPr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 w:hint="eastAsia"/>
          <w:kern w:val="0"/>
          <w:szCs w:val="24"/>
        </w:rPr>
        <w:t>更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有人言：佛三昧誰能知其相？一切諸佛法，一相無相</w:t>
      </w:r>
      <w:r w:rsidR="00AC6EC7" w:rsidRPr="00AC302A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無量、無數、不可思議。諸餘三昧尚不可量、不可數、不可思議，何況三昧王三昧！如此三昧，</w:t>
      </w:r>
      <w:r w:rsidRPr="00AC302A">
        <w:rPr>
          <w:rFonts w:ascii="Times New Roman" w:eastAsia="新細明體" w:hAnsi="Times New Roman" w:cs="Times New Roman"/>
          <w:b/>
          <w:kern w:val="0"/>
          <w:szCs w:val="24"/>
        </w:rPr>
        <w:t>唯佛能知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。如佛神足、持戒尚不可知，何況三昧王三昧！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一切三昧皆入其中，故名三昧王三昧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復次，三昧王三昧，諸一切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6"/>
      </w:r>
      <w:r w:rsidRPr="00AC302A">
        <w:rPr>
          <w:rFonts w:ascii="Times New Roman" w:eastAsia="細明體" w:hAnsi="細明體" w:cs="細明體"/>
          <w:kern w:val="0"/>
          <w:szCs w:val="24"/>
        </w:rPr>
        <w:t>三昧皆入其中故，名三昧王三昧。譬如閻浮提眾川萬流皆入大海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亦如一切民人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7"/>
      </w:r>
      <w:r w:rsidRPr="00AC302A">
        <w:rPr>
          <w:rFonts w:ascii="Times New Roman" w:eastAsia="細明體" w:hAnsi="細明體" w:cs="細明體"/>
          <w:kern w:val="0"/>
          <w:szCs w:val="24"/>
        </w:rPr>
        <w:t>皆屬國王。</w:t>
      </w:r>
    </w:p>
    <w:p w:rsidR="009F5B62" w:rsidRPr="00AC302A" w:rsidRDefault="00DB4400" w:rsidP="001563BE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）佛何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故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入三昧王三昧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p.96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問曰：佛一切智無所不知，何以故入此三昧王三昧，然</w:t>
      </w:r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2"/>
          <w:attr w:name="UnitName" w:val="a"/>
        </w:smartTagPr>
        <w:r w:rsidRPr="00AC302A">
          <w:rPr>
            <w:rFonts w:ascii="Times New Roman" w:eastAsia="新細明體" w:hAnsi="Times New Roman" w:cs="細明體"/>
            <w:kern w:val="0"/>
            <w:sz w:val="22"/>
            <w:szCs w:val="24"/>
            <w:shd w:val="pct15" w:color="auto" w:fill="FFFFFF"/>
          </w:rPr>
          <w:t>112a</w:t>
        </w:r>
      </w:smartTag>
      <w:r w:rsidRPr="00AC302A">
        <w:rPr>
          <w:rFonts w:ascii="Times New Roman" w:eastAsia="新細明體" w:hAnsi="新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新細明體" w:hAnsi="新細明體" w:cs="細明體"/>
          <w:kern w:val="0"/>
          <w:szCs w:val="24"/>
        </w:rPr>
        <w:t>後能知？</w:t>
      </w:r>
    </w:p>
    <w:p w:rsidR="009F5B62" w:rsidRPr="00AC302A" w:rsidRDefault="009F5B62" w:rsidP="005224AF">
      <w:pPr>
        <w:widowControl/>
        <w:ind w:leftChars="100" w:left="96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</w:t>
      </w:r>
    </w:p>
    <w:p w:rsidR="009F5B62" w:rsidRPr="00AC302A" w:rsidRDefault="00DB4400" w:rsidP="005224AF">
      <w:pPr>
        <w:widowControl/>
        <w:ind w:leftChars="150" w:left="360"/>
        <w:jc w:val="both"/>
        <w:rPr>
          <w:rFonts w:ascii="Times New Roman" w:eastAsia="新細明體" w:hAnsi="新細明體" w:cs="細明體"/>
          <w:kern w:val="0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欲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明智慧從緣生故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p.96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b/>
          <w:kern w:val="0"/>
          <w:szCs w:val="24"/>
        </w:rPr>
        <w:t>欲明智慧從因緣生故</w:t>
      </w:r>
      <w:r w:rsidRPr="00AC302A">
        <w:rPr>
          <w:rFonts w:ascii="Times New Roman" w:eastAsia="新細明體" w:hAnsi="新細明體" w:cs="細明體"/>
          <w:kern w:val="0"/>
          <w:szCs w:val="24"/>
        </w:rPr>
        <w:t>，止外道六師輩言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我等智慧一切時常有</w:t>
      </w:r>
      <w:r w:rsidR="00AC6EC7" w:rsidRPr="00AC302A">
        <w:rPr>
          <w:rFonts w:ascii="標楷體" w:eastAsia="標楷體" w:hAnsi="標楷體" w:cs="細明體" w:hint="eastAsia"/>
          <w:kern w:val="0"/>
          <w:szCs w:val="24"/>
        </w:rPr>
        <w:t>、</w:t>
      </w:r>
      <w:r w:rsidRPr="00AC302A">
        <w:rPr>
          <w:rFonts w:ascii="標楷體" w:eastAsia="標楷體" w:hAnsi="標楷體" w:cs="細明體"/>
          <w:kern w:val="0"/>
          <w:szCs w:val="24"/>
        </w:rPr>
        <w:t>常知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故。以是故言</w:t>
      </w:r>
      <w:r w:rsidR="001D257A"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佛入三昧王三昧故知，不入則不知</w:t>
      </w:r>
      <w:r w:rsidR="001D257A"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1563BE">
      <w:pPr>
        <w:widowControl/>
        <w:spacing w:beforeLines="20" w:before="72"/>
        <w:ind w:leftChars="250" w:left="1320" w:hangingChars="300" w:hanging="72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lastRenderedPageBreak/>
        <w:t>問曰：若如是者，佛力減劣！</w:t>
      </w:r>
    </w:p>
    <w:p w:rsidR="009F5B62" w:rsidRPr="00AC302A" w:rsidRDefault="009F5B62" w:rsidP="005224AF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答曰：入是三昧王三昧時，不以為難，應念即得；非如聲聞、辟支佛、諸小菩薩方便求入。</w:t>
      </w:r>
    </w:p>
    <w:p w:rsidR="009F5B62" w:rsidRPr="00AC302A" w:rsidRDefault="00DB4400" w:rsidP="001563B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4C1E3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`201`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、令六通無限故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p.96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5B62" w:rsidRPr="00AC302A" w:rsidRDefault="009F5B62" w:rsidP="00D01AAF">
      <w:pPr>
        <w:spacing w:line="370" w:lineRule="exact"/>
        <w:ind w:leftChars="150" w:left="36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復次，入是三昧王三昧中，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令六神通通徹十方，無限無量</w:t>
      </w:r>
      <w:r w:rsidRPr="00AC302A">
        <w:rPr>
          <w:rFonts w:ascii="Times New Roman" w:eastAsia="新細明體" w:hAnsi="新細明體" w:cs="細明體"/>
          <w:kern w:val="0"/>
          <w:szCs w:val="24"/>
        </w:rPr>
        <w:t>。</w:t>
      </w:r>
    </w:p>
    <w:p w:rsidR="009F5B62" w:rsidRPr="00AC302A" w:rsidRDefault="00DB4400" w:rsidP="001563B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、欲現大神力故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p.96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5B62" w:rsidRPr="00AC302A" w:rsidRDefault="009F5B62" w:rsidP="00D01AAF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復次，佛入三昧王三昧，種種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變化現大神力</w:t>
      </w:r>
      <w:r w:rsidRPr="00AC302A">
        <w:rPr>
          <w:rFonts w:ascii="Times New Roman" w:eastAsia="新細明體" w:hAnsi="新細明體" w:cs="細明體"/>
          <w:kern w:val="0"/>
          <w:szCs w:val="24"/>
        </w:rPr>
        <w:t>。若不入三昧王三昧而現神力者，有人心念：</w:t>
      </w:r>
      <w:r w:rsidR="00AC6EC7" w:rsidRPr="00AC302A">
        <w:rPr>
          <w:rFonts w:ascii="Times New Roman" w:eastAsia="新細明體" w:hAnsi="新細明體" w:cs="細明體" w:hint="eastAsia"/>
          <w:kern w:val="0"/>
          <w:szCs w:val="24"/>
        </w:rPr>
        <w:t>「</w:t>
      </w:r>
      <w:r w:rsidRPr="00AC302A">
        <w:rPr>
          <w:rFonts w:ascii="Times New Roman" w:eastAsia="新細明體" w:hAnsi="新細明體" w:cs="細明體"/>
          <w:kern w:val="0"/>
          <w:szCs w:val="24"/>
        </w:rPr>
        <w:t>佛用幻力、呪術力，或是大力龍神力，或是天，非是人。何以故？一身出無量身，種種光明變化故，謂為非人。</w:t>
      </w:r>
      <w:r w:rsidR="00AC6EC7" w:rsidRPr="00AC302A">
        <w:rPr>
          <w:rFonts w:ascii="Times New Roman" w:eastAsia="新細明體" w:hAnsi="新細明體" w:cs="細明體" w:hint="eastAsia"/>
          <w:kern w:val="0"/>
          <w:szCs w:val="24"/>
        </w:rPr>
        <w:t>」</w:t>
      </w:r>
      <w:r w:rsidRPr="00AC302A">
        <w:rPr>
          <w:rFonts w:ascii="Times New Roman" w:eastAsia="新細明體" w:hAnsi="新細明體" w:cs="細明體"/>
          <w:kern w:val="0"/>
          <w:szCs w:val="24"/>
        </w:rPr>
        <w:t>斷此疑故，佛入三昧王三昧。</w:t>
      </w:r>
    </w:p>
    <w:p w:rsidR="009F5B62" w:rsidRPr="00AC302A" w:rsidRDefault="00DB4400" w:rsidP="001563B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、非諸凡聖所知故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p.96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5B62" w:rsidRPr="00AC302A" w:rsidRDefault="009F5B62" w:rsidP="00D01AAF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復次，佛若入餘三昧中，諸天、聲聞、辟支佛或能測知；雖言佛神力大而猶可知，敬心不重。以是故，</w:t>
      </w:r>
      <w:r w:rsidRPr="00AC302A">
        <w:rPr>
          <w:rFonts w:ascii="Times New Roman" w:eastAsia="新細明體" w:hAnsi="新細明體" w:cs="細明體"/>
          <w:b/>
          <w:kern w:val="0"/>
          <w:szCs w:val="24"/>
        </w:rPr>
        <w:t>入三昧王三昧中，一切諸眾聖，乃至十住菩薩不能測知</w:t>
      </w:r>
      <w:r w:rsidRPr="00AC302A">
        <w:rPr>
          <w:rFonts w:ascii="Times New Roman" w:eastAsia="新細明體" w:hAnsi="新細明體" w:cs="細明體" w:hint="eastAsia"/>
          <w:b/>
          <w:kern w:val="0"/>
          <w:szCs w:val="24"/>
        </w:rPr>
        <w:t>──</w:t>
      </w:r>
      <w:r w:rsidRPr="00AC302A">
        <w:rPr>
          <w:rFonts w:ascii="Times New Roman" w:eastAsia="新細明體" w:hAnsi="新細明體" w:cs="細明體"/>
          <w:kern w:val="0"/>
          <w:szCs w:val="24"/>
        </w:rPr>
        <w:t>不知佛心何所依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、</w:t>
      </w:r>
      <w:r w:rsidRPr="00AC302A">
        <w:rPr>
          <w:rFonts w:ascii="Times New Roman" w:eastAsia="新細明體" w:hAnsi="新細明體" w:cs="細明體"/>
          <w:kern w:val="0"/>
          <w:szCs w:val="24"/>
        </w:rPr>
        <w:t>何所緣。以是故，佛入三昧王三昧。</w:t>
      </w:r>
    </w:p>
    <w:p w:rsidR="009F5B62" w:rsidRPr="00AC302A" w:rsidRDefault="00DB4400" w:rsidP="001563B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、欲放光令見故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p.96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D0CD2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復次，佛有時放大光明，現大神力：如生時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得道時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初轉法輪時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諸天聖人大集會時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細明體" w:cs="細明體"/>
          <w:kern w:val="0"/>
          <w:szCs w:val="24"/>
        </w:rPr>
        <w:t>若破外道時，皆放大光明。</w:t>
      </w:r>
    </w:p>
    <w:p w:rsidR="009F5B62" w:rsidRPr="00D01AAF" w:rsidRDefault="009F5B62" w:rsidP="001563BE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D01AAF">
        <w:rPr>
          <w:rFonts w:ascii="Times New Roman" w:eastAsia="細明體" w:hAnsi="細明體" w:cs="細明體"/>
          <w:b/>
          <w:kern w:val="0"/>
          <w:szCs w:val="24"/>
        </w:rPr>
        <w:t>今欲現其殊特故，放大光明</w:t>
      </w:r>
      <w:r w:rsidR="001D257A" w:rsidRPr="00D01AAF">
        <w:rPr>
          <w:rFonts w:ascii="Times New Roman" w:eastAsia="細明體" w:hAnsi="細明體" w:cs="細明體" w:hint="eastAsia"/>
          <w:b/>
          <w:kern w:val="0"/>
          <w:szCs w:val="24"/>
        </w:rPr>
        <w:t>，</w:t>
      </w:r>
      <w:r w:rsidRPr="00D01AAF">
        <w:rPr>
          <w:rFonts w:ascii="Times New Roman" w:eastAsia="細明體" w:hAnsi="細明體" w:cs="細明體"/>
          <w:b/>
          <w:kern w:val="0"/>
          <w:szCs w:val="24"/>
        </w:rPr>
        <w:t>令十方一切天人眾生及諸阿羅漢、辟支佛、菩薩皆得見知</w:t>
      </w:r>
      <w:r w:rsidRPr="00D01AAF">
        <w:rPr>
          <w:rFonts w:ascii="Times New Roman" w:eastAsia="細明體" w:hAnsi="細明體" w:cs="細明體"/>
          <w:kern w:val="0"/>
          <w:szCs w:val="24"/>
        </w:rPr>
        <w:t>。以是故，入三昧王三昧。</w:t>
      </w:r>
    </w:p>
    <w:p w:rsidR="009F5B62" w:rsidRPr="00D01AAF" w:rsidRDefault="00DB4400" w:rsidP="001563B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D01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9F5B62" w:rsidRPr="00D01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、以功德力示現光明神力最上故</w:t>
      </w:r>
    </w:p>
    <w:p w:rsidR="009F5B62" w:rsidRPr="00D01AAF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細明體" w:hAnsi="細明體" w:cs="細明體"/>
          <w:kern w:val="0"/>
          <w:szCs w:val="24"/>
        </w:rPr>
        <w:t>復次，光明神力有下、中、上。</w:t>
      </w:r>
    </w:p>
    <w:p w:rsidR="009F5B62" w:rsidRPr="00D01AAF" w:rsidRDefault="009F5B62" w:rsidP="001563BE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D01AAF">
        <w:rPr>
          <w:rFonts w:ascii="Times New Roman" w:eastAsia="新細明體" w:hAnsi="新細明體" w:cs="細明體"/>
          <w:kern w:val="0"/>
          <w:szCs w:val="24"/>
        </w:rPr>
        <w:t>呪</w:t>
      </w:r>
      <w:r w:rsidRPr="00D01AAF">
        <w:rPr>
          <w:rFonts w:ascii="Times New Roman" w:eastAsia="細明體" w:hAnsi="細明體" w:cs="細明體"/>
          <w:b/>
          <w:kern w:val="0"/>
          <w:szCs w:val="24"/>
        </w:rPr>
        <w:t>術、幻術</w:t>
      </w:r>
      <w:r w:rsidRPr="00D01AAF">
        <w:rPr>
          <w:rFonts w:ascii="Times New Roman" w:eastAsia="細明體" w:hAnsi="細明體" w:cs="細明體"/>
          <w:kern w:val="0"/>
          <w:szCs w:val="24"/>
        </w:rPr>
        <w:t>能作光明變化，下也；</w:t>
      </w:r>
    </w:p>
    <w:p w:rsidR="009F5B62" w:rsidRPr="00D01AAF" w:rsidRDefault="009F5B62" w:rsidP="001563BE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D01AAF">
        <w:rPr>
          <w:rFonts w:ascii="Times New Roman" w:eastAsia="細明體" w:hAnsi="細明體" w:cs="細明體"/>
          <w:kern w:val="0"/>
          <w:szCs w:val="24"/>
        </w:rPr>
        <w:t>諸天龍神</w:t>
      </w:r>
      <w:r w:rsidRPr="00D01AAF">
        <w:rPr>
          <w:rFonts w:ascii="Times New Roman" w:eastAsia="細明體" w:hAnsi="細明體" w:cs="細明體"/>
          <w:b/>
          <w:kern w:val="0"/>
          <w:szCs w:val="24"/>
        </w:rPr>
        <w:t>報得光明神力</w:t>
      </w:r>
      <w:r w:rsidRPr="00D01AAF">
        <w:rPr>
          <w:rFonts w:ascii="Times New Roman" w:eastAsia="細明體" w:hAnsi="細明體" w:cs="細明體"/>
          <w:kern w:val="0"/>
          <w:szCs w:val="24"/>
        </w:rPr>
        <w:t>，中也；</w:t>
      </w:r>
    </w:p>
    <w:p w:rsidR="009F5B62" w:rsidRPr="00AC302A" w:rsidRDefault="009F5B62" w:rsidP="001563BE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D01AAF">
        <w:rPr>
          <w:rFonts w:ascii="Times New Roman" w:eastAsia="新細明體" w:hAnsi="Times New Roman" w:cs="Times New Roman"/>
          <w:kern w:val="0"/>
          <w:szCs w:val="24"/>
        </w:rPr>
        <w:t>入諸三昧，</w:t>
      </w:r>
      <w:r w:rsidRPr="00D01AAF">
        <w:rPr>
          <w:rFonts w:ascii="Times New Roman" w:eastAsia="新細明體" w:hAnsi="Times New Roman" w:cs="Times New Roman"/>
          <w:b/>
          <w:kern w:val="0"/>
          <w:szCs w:val="24"/>
        </w:rPr>
        <w:t>以今世功德心力，放大光明現大神力</w:t>
      </w:r>
      <w:r w:rsidRPr="00D01AAF">
        <w:rPr>
          <w:rFonts w:ascii="Times New Roman" w:eastAsia="新細明體" w:hAnsi="Times New Roman" w:cs="Times New Roman"/>
          <w:kern w:val="0"/>
          <w:szCs w:val="24"/>
        </w:rPr>
        <w:t>，上也。</w:t>
      </w:r>
    </w:p>
    <w:p w:rsidR="009F5B62" w:rsidRPr="00AC302A" w:rsidRDefault="009F5B62" w:rsidP="001563BE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D01AAF">
        <w:rPr>
          <w:rFonts w:ascii="Times New Roman" w:eastAsia="細明體" w:hAnsi="細明體" w:cs="細明體"/>
          <w:kern w:val="0"/>
          <w:szCs w:val="24"/>
        </w:rPr>
        <w:t>以是故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，佛入三昧王三昧。</w:t>
      </w:r>
    </w:p>
    <w:p w:rsidR="009F5B62" w:rsidRPr="00AC302A" w:rsidRDefault="00DB4400" w:rsidP="001563BE">
      <w:pPr>
        <w:widowControl/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細明體"/>
          <w:kern w:val="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）一切三昧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悉入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中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8"/>
      </w:r>
    </w:p>
    <w:p w:rsidR="009F5B62" w:rsidRPr="00AC302A" w:rsidRDefault="009F5B62" w:rsidP="00D01AAF">
      <w:pPr>
        <w:widowControl/>
        <w:spacing w:line="370" w:lineRule="exact"/>
        <w:ind w:leftChars="100" w:left="96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問曰：如諸三昧各各相，云何一切三昧悉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9"/>
      </w:r>
      <w:r w:rsidRPr="00AC302A">
        <w:rPr>
          <w:rFonts w:ascii="Times New Roman" w:eastAsia="細明體" w:hAnsi="細明體" w:cs="細明體"/>
          <w:kern w:val="0"/>
          <w:szCs w:val="24"/>
        </w:rPr>
        <w:t>入其中？</w:t>
      </w:r>
    </w:p>
    <w:p w:rsidR="009F5B62" w:rsidRPr="00AC302A" w:rsidRDefault="009F5B62" w:rsidP="00D01AAF">
      <w:pPr>
        <w:widowControl/>
        <w:spacing w:line="370" w:lineRule="exact"/>
        <w:ind w:leftChars="100" w:left="960" w:hangingChars="300" w:hanging="72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答曰：</w:t>
      </w:r>
    </w:p>
    <w:p w:rsidR="009F5B62" w:rsidRPr="00AC302A" w:rsidRDefault="00DB4400" w:rsidP="00D01AAF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、得此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時，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一切三昧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皆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得</w:t>
      </w:r>
    </w:p>
    <w:p w:rsidR="009F5B62" w:rsidRPr="00AC302A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細明體" w:hAnsi="細明體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得是三昧王三昧時，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一切三昧悉得</w:t>
      </w:r>
      <w:r w:rsidRPr="00AC302A">
        <w:rPr>
          <w:rFonts w:ascii="Times New Roman" w:eastAsia="細明體" w:hAnsi="細明體" w:cs="細明體"/>
          <w:kern w:val="0"/>
          <w:szCs w:val="24"/>
        </w:rPr>
        <w:t>，故言悉入</w:t>
      </w:r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（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  <w:shd w:val="pct15" w:color="auto" w:fill="FFFFFF"/>
        </w:rPr>
        <w:t>112b</w:t>
      </w:r>
      <w:r w:rsidRPr="00AC302A">
        <w:rPr>
          <w:rFonts w:ascii="Times New Roman" w:eastAsia="細明體" w:hAnsi="細明體" w:cs="細明體"/>
          <w:kern w:val="0"/>
          <w:sz w:val="22"/>
          <w:szCs w:val="24"/>
        </w:rPr>
        <w:t>）</w:t>
      </w:r>
      <w:r w:rsidRPr="00AC302A">
        <w:rPr>
          <w:rFonts w:ascii="Times New Roman" w:eastAsia="細明體" w:hAnsi="細明體" w:cs="細明體"/>
          <w:kern w:val="0"/>
          <w:szCs w:val="24"/>
        </w:rPr>
        <w:t>其中。</w:t>
      </w:r>
    </w:p>
    <w:p w:rsidR="009F5B62" w:rsidRPr="00AC302A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是三昧力故，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一切諸三昧皆得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細明體" w:cs="細明體"/>
          <w:kern w:val="0"/>
          <w:szCs w:val="24"/>
        </w:rPr>
        <w:t>無量無數，不可思議</w:t>
      </w:r>
      <w:r w:rsidRPr="00AC302A">
        <w:rPr>
          <w:rFonts w:ascii="Times New Roman" w:eastAsia="細明體" w:hAnsi="細明體" w:cs="細明體" w:hint="eastAsia"/>
          <w:kern w:val="0"/>
          <w:szCs w:val="24"/>
        </w:rPr>
        <w:t>。以是故</w:t>
      </w:r>
      <w:r w:rsidRPr="00AC302A">
        <w:rPr>
          <w:rFonts w:ascii="Times New Roman" w:eastAsia="細明體" w:hAnsi="細明體" w:cs="細明體"/>
          <w:kern w:val="0"/>
          <w:szCs w:val="24"/>
        </w:rPr>
        <w:t>名為入。</w:t>
      </w:r>
    </w:p>
    <w:p w:rsidR="009F5B62" w:rsidRPr="00AC302A" w:rsidRDefault="00DB4400" w:rsidP="001563BE">
      <w:pPr>
        <w:widowControl/>
        <w:spacing w:beforeLines="30" w:before="108" w:line="370" w:lineRule="exact"/>
        <w:ind w:leftChars="150" w:left="360"/>
        <w:jc w:val="both"/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、入此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中，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一切三昧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欲入即入</w:t>
      </w:r>
    </w:p>
    <w:p w:rsidR="009F5B62" w:rsidRPr="00AC302A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lastRenderedPageBreak/>
        <w:t>復次，入是三昧王三昧中，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一切三昧欲入即入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DB4400" w:rsidP="001563BE">
      <w:pPr>
        <w:widowControl/>
        <w:spacing w:beforeLines="30" w:before="108" w:line="370" w:lineRule="exact"/>
        <w:ind w:leftChars="150" w:left="360"/>
        <w:jc w:val="both"/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、入此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能觀諸三昧相</w:t>
      </w:r>
    </w:p>
    <w:p w:rsidR="009F5B62" w:rsidRPr="00AC302A" w:rsidRDefault="009F5B62" w:rsidP="00D01AAF">
      <w:pPr>
        <w:widowControl/>
        <w:spacing w:line="370" w:lineRule="exact"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復次，入是三昧王三昧，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能觀一切三昧相</w:t>
      </w:r>
      <w:r w:rsidRPr="00AC302A">
        <w:rPr>
          <w:rFonts w:ascii="Times New Roman" w:eastAsia="細明體" w:hAnsi="細明體" w:cs="細明體"/>
          <w:kern w:val="0"/>
          <w:szCs w:val="24"/>
        </w:rPr>
        <w:t>，如山上觀下。</w:t>
      </w:r>
    </w:p>
    <w:p w:rsidR="009F5B62" w:rsidRPr="00AC302A" w:rsidRDefault="00DB4400" w:rsidP="001563BE">
      <w:pPr>
        <w:keepNext/>
        <w:widowControl/>
        <w:spacing w:beforeLines="50" w:before="180"/>
        <w:ind w:leftChars="150" w:left="360"/>
        <w:jc w:val="both"/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4C1E3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`202`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、入此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中，</w:t>
      </w:r>
      <w:r w:rsidR="009F5B62" w:rsidRPr="00AC302A">
        <w:rPr>
          <w:rFonts w:ascii="Times New Roman" w:eastAsia="細明體" w:hAnsi="細明體" w:cs="細明體"/>
          <w:b/>
          <w:kern w:val="0"/>
          <w:sz w:val="20"/>
          <w:szCs w:val="20"/>
          <w:bdr w:val="single" w:sz="4" w:space="0" w:color="auto"/>
        </w:rPr>
        <w:t>能觀一切十方世界</w:t>
      </w:r>
      <w:r w:rsidR="009F5B62" w:rsidRPr="00AC302A">
        <w:rPr>
          <w:rFonts w:ascii="Times New Roman" w:eastAsia="細明體" w:hAnsi="細明體" w:cs="細明體" w:hint="eastAsia"/>
          <w:b/>
          <w:kern w:val="0"/>
          <w:sz w:val="20"/>
          <w:szCs w:val="20"/>
          <w:bdr w:val="single" w:sz="4" w:space="0" w:color="auto"/>
        </w:rPr>
        <w:t>及</w:t>
      </w:r>
      <w:r w:rsidR="009F5B62" w:rsidRPr="00AC302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一切眾生</w:t>
      </w:r>
    </w:p>
    <w:p w:rsidR="009F5B62" w:rsidRPr="00AC302A" w:rsidRDefault="009F5B62" w:rsidP="00220C54">
      <w:pPr>
        <w:keepNext/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復次，佛入是三昧王三昧中，</w:t>
      </w:r>
      <w:r w:rsidRPr="00AC302A">
        <w:rPr>
          <w:rFonts w:ascii="Times New Roman" w:eastAsia="細明體" w:hAnsi="細明體" w:cs="細明體"/>
          <w:b/>
          <w:kern w:val="0"/>
          <w:szCs w:val="24"/>
        </w:rPr>
        <w:t>能觀一切十方世界，亦能觀一切眾生</w:t>
      </w:r>
      <w:r w:rsidRPr="00AC302A">
        <w:rPr>
          <w:rFonts w:ascii="Times New Roman" w:eastAsia="細明體" w:hAnsi="細明體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細明體" w:cs="細明體"/>
          <w:kern w:val="0"/>
          <w:szCs w:val="24"/>
        </w:rPr>
        <w:t>以是故，入三昧王三昧。</w:t>
      </w:r>
    </w:p>
    <w:p w:rsidR="009F5B62" w:rsidRPr="00AC302A" w:rsidRDefault="00DB4400" w:rsidP="001563BE">
      <w:pPr>
        <w:widowControl/>
        <w:spacing w:beforeLines="50" w:before="1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貳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釋「佛從三昧起，以天眼觀世界，舉身微笑」</w:t>
      </w:r>
    </w:p>
    <w:p w:rsidR="009F5B62" w:rsidRPr="00AC302A" w:rsidRDefault="002340B2" w:rsidP="005224AF">
      <w:pPr>
        <w:widowControl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爾時</w:t>
      </w:r>
      <w:r w:rsidR="00282D93" w:rsidRPr="00AC302A">
        <w:rPr>
          <w:rFonts w:ascii="Times New Roman" w:eastAsia="標楷體" w:hAnsi="標楷體" w:cs="細明體" w:hint="eastAsia"/>
          <w:kern w:val="0"/>
          <w:szCs w:val="24"/>
        </w:rPr>
        <w:t>，</w:t>
      </w:r>
      <w:r w:rsidR="009F5B62" w:rsidRPr="00AC302A">
        <w:rPr>
          <w:rFonts w:ascii="Times New Roman" w:eastAsia="標楷體" w:hAnsi="標楷體" w:cs="細明體"/>
          <w:kern w:val="0"/>
          <w:szCs w:val="24"/>
        </w:rPr>
        <w:t>世尊從三昧安庠</w:t>
      </w:r>
      <w:r w:rsidR="009F5B62"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70"/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而起，以天眼觀視世界，舉身微笑。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5224AF">
      <w:pPr>
        <w:widowControl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/>
          <w:kern w:val="0"/>
          <w:szCs w:val="24"/>
        </w:rPr>
        <w:t>【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Times New Roman" w:cs="細明體"/>
          <w:kern w:val="0"/>
          <w:szCs w:val="24"/>
        </w:rPr>
        <w:t>】</w:t>
      </w:r>
    </w:p>
    <w:p w:rsidR="009F5B62" w:rsidRPr="00AC302A" w:rsidRDefault="00DB4400" w:rsidP="005224AF">
      <w:pPr>
        <w:widowControl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云何佛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從三昧王三昧起觀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視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世界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問曰：云何世尊入三昧王三昧無所施作，而從定起觀視世界？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答曰：佛入是三昧王三昧，一切佛法寶藏悉開悉看。是三昧王三昧中觀已，自念：</w:t>
      </w:r>
      <w:r w:rsidR="00282D93" w:rsidRPr="00AC302A">
        <w:rPr>
          <w:rFonts w:ascii="Times New Roman" w:eastAsia="細明體" w:hAnsi="Times New Roman" w:cs="細明體" w:hint="eastAsia"/>
          <w:kern w:val="0"/>
          <w:szCs w:val="24"/>
        </w:rPr>
        <w:t>「</w:t>
      </w:r>
      <w:r w:rsidRPr="00AC302A">
        <w:rPr>
          <w:rFonts w:ascii="Times New Roman" w:eastAsia="細明體" w:hAnsi="Times New Roman" w:cs="細明體"/>
          <w:kern w:val="0"/>
          <w:szCs w:val="24"/>
        </w:rPr>
        <w:t>我此法藏無量無數，不可思議</w:t>
      </w:r>
      <w:r w:rsidR="00282D93" w:rsidRPr="00AC302A">
        <w:rPr>
          <w:rFonts w:ascii="Times New Roman" w:eastAsia="細明體" w:hAnsi="Times New Roman" w:cs="細明體" w:hint="eastAsia"/>
          <w:kern w:val="0"/>
          <w:szCs w:val="24"/>
        </w:rPr>
        <w:t>！」</w:t>
      </w:r>
      <w:r w:rsidRPr="00AC302A">
        <w:rPr>
          <w:rFonts w:ascii="Times New Roman" w:eastAsia="細明體" w:hAnsi="Times New Roman" w:cs="細明體"/>
          <w:kern w:val="0"/>
          <w:szCs w:val="24"/>
        </w:rPr>
        <w:t>然後從三昧安庠而起，以天眼觀眾生，知眾生貧苦。</w:t>
      </w:r>
    </w:p>
    <w:p w:rsidR="009F5B62" w:rsidRPr="00AC302A" w:rsidRDefault="00DB4400" w:rsidP="001563BE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佛何故舉身微笑</w:t>
      </w:r>
    </w:p>
    <w:p w:rsidR="009F5B62" w:rsidRPr="00AC302A" w:rsidRDefault="009F5B62" w:rsidP="0056205F">
      <w:pPr>
        <w:widowControl/>
        <w:ind w:leftChars="50" w:left="120"/>
        <w:jc w:val="both"/>
        <w:rPr>
          <w:rFonts w:ascii="Times New Roman" w:eastAsia="新細明體" w:hAnsi="Times New Roman" w:cs="細明體"/>
          <w:kern w:val="0"/>
          <w:szCs w:val="20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此法藏者從因緣得，一切眾生皆亦可得，但坐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1"/>
      </w:r>
      <w:r w:rsidRPr="00AC302A">
        <w:rPr>
          <w:rFonts w:ascii="Times New Roman" w:eastAsia="細明體" w:hAnsi="Times New Roman" w:cs="細明體"/>
          <w:kern w:val="0"/>
          <w:szCs w:val="24"/>
        </w:rPr>
        <w:t>癡冥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2"/>
      </w:r>
      <w:r w:rsidRPr="00AC302A">
        <w:rPr>
          <w:rFonts w:ascii="Times New Roman" w:eastAsia="細明體" w:hAnsi="Times New Roman" w:cs="細明體"/>
          <w:kern w:val="0"/>
          <w:szCs w:val="24"/>
        </w:rPr>
        <w:t>，不求不索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3"/>
      </w:r>
      <w:r w:rsidRPr="00AC302A">
        <w:rPr>
          <w:rFonts w:ascii="Times New Roman" w:eastAsia="細明體" w:hAnsi="Times New Roman" w:cs="細明體"/>
          <w:kern w:val="0"/>
          <w:szCs w:val="24"/>
        </w:rPr>
        <w:t>。以是故，舉身微笑。</w:t>
      </w:r>
    </w:p>
    <w:p w:rsidR="009F5B62" w:rsidRPr="00AC302A" w:rsidRDefault="00DB4400" w:rsidP="001563BE">
      <w:pPr>
        <w:widowControl/>
        <w:spacing w:beforeLines="30" w:before="108"/>
        <w:ind w:leftChars="50" w:left="12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三、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有佛眼等，何以用天眼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觀視世界</w:t>
      </w:r>
    </w:p>
    <w:p w:rsidR="009F5B62" w:rsidRPr="00AC302A" w:rsidRDefault="009F5B62" w:rsidP="0056205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問曰：佛有佛眼、慧眼、法眼，勝於天眼，何以用天眼觀視世界？</w:t>
      </w:r>
    </w:p>
    <w:p w:rsidR="009F5B62" w:rsidRPr="00AC302A" w:rsidRDefault="009F5B62" w:rsidP="0056205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  <w:r w:rsidR="00282D93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282D93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282D93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肉眼</w:t>
      </w:r>
      <w:r w:rsidRPr="00AC302A">
        <w:rPr>
          <w:rFonts w:ascii="Times New Roman" w:eastAsia="細明體" w:hAnsi="Times New Roman" w:cs="細明體"/>
          <w:kern w:val="0"/>
          <w:szCs w:val="24"/>
        </w:rPr>
        <w:t>所見不遍故；</w:t>
      </w:r>
    </w:p>
    <w:p w:rsidR="009F5B62" w:rsidRPr="00AC302A" w:rsidRDefault="00282D93" w:rsidP="0056205F">
      <w:pPr>
        <w:widowControl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慧眼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知諸法實相；</w:t>
      </w:r>
    </w:p>
    <w:p w:rsidR="009F5B62" w:rsidRPr="00AC302A" w:rsidRDefault="00282D93" w:rsidP="0056205F">
      <w:pPr>
        <w:widowControl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法眼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見是人以何方便</w:t>
      </w:r>
      <w:r w:rsidR="00E8231E" w:rsidRPr="00AC302A">
        <w:rPr>
          <w:rFonts w:ascii="Times New Roman" w:eastAsia="細明體" w:hAnsi="Times New Roman" w:cs="細明體" w:hint="eastAsia"/>
          <w:kern w:val="0"/>
          <w:szCs w:val="24"/>
        </w:rPr>
        <w:t>、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行何法得道；</w:t>
      </w:r>
    </w:p>
    <w:p w:rsidR="009F5B62" w:rsidRPr="00AC302A" w:rsidRDefault="00282D93" w:rsidP="0056205F">
      <w:pPr>
        <w:widowControl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佛眼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名一切法現前了了知。</w:t>
      </w:r>
    </w:p>
    <w:p w:rsidR="009F5B62" w:rsidRPr="00AC302A" w:rsidRDefault="00282D93" w:rsidP="0056205F">
      <w:pPr>
        <w:widowControl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今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天眼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緣世界及眾生無障無礙，餘眼不爾。</w:t>
      </w:r>
    </w:p>
    <w:p w:rsidR="009F5B62" w:rsidRPr="00AC302A" w:rsidRDefault="009F5B62" w:rsidP="0056205F">
      <w:pPr>
        <w:widowControl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t>慧眼、法眼、佛眼</w:t>
      </w:r>
      <w:r w:rsidRPr="00AC302A">
        <w:rPr>
          <w:rFonts w:ascii="Times New Roman" w:eastAsia="細明體" w:hAnsi="Times New Roman" w:cs="細明體"/>
          <w:kern w:val="0"/>
          <w:szCs w:val="24"/>
        </w:rPr>
        <w:t>雖勝，非見眾生法；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4"/>
      </w:r>
    </w:p>
    <w:p w:rsidR="009F5B62" w:rsidRPr="00AC302A" w:rsidRDefault="004C1E35" w:rsidP="0056205F">
      <w:pPr>
        <w:widowControl/>
        <w:ind w:leftChars="350" w:left="840"/>
        <w:jc w:val="both"/>
        <w:rPr>
          <w:rFonts w:ascii="Times New Roman" w:eastAsia="細明體" w:hAnsi="Times New Roman" w:cs="細明體"/>
          <w:b/>
          <w:kern w:val="0"/>
          <w:szCs w:val="24"/>
        </w:rPr>
      </w:pPr>
      <w:r>
        <w:rPr>
          <w:rFonts w:ascii="Times New Roman" w:eastAsia="細明體" w:hAnsi="Times New Roman" w:cs="細明體" w:hint="eastAsia"/>
          <w:b/>
          <w:kern w:val="0"/>
          <w:szCs w:val="24"/>
        </w:rPr>
        <w:lastRenderedPageBreak/>
        <w:t>`203`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欲見眾生，唯以二眼：肉眼、天眼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。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以肉眼不遍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5"/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，有所障故，用天眼觀。</w:t>
      </w:r>
    </w:p>
    <w:p w:rsidR="009F5B62" w:rsidRPr="00AC302A" w:rsidRDefault="00DB4400" w:rsidP="001563BE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 此眼為佛所觀，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何以名為「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天眼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56205F">
      <w:pPr>
        <w:widowControl/>
        <w:ind w:leftChars="100" w:left="96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問曰：今是眼在佛，何以名為天眼？</w:t>
      </w:r>
    </w:p>
    <w:p w:rsidR="009F5B62" w:rsidRPr="00AC302A" w:rsidRDefault="009F5B62" w:rsidP="0056205F">
      <w:pPr>
        <w:widowControl/>
        <w:ind w:leftChars="100" w:left="96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DB4400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持戒、禪定行力得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非是生分故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名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為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天眼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此眼多在天中，天眼所見，不礙山壁樹木。若人精進、持戒、禪定行力得，非是生分。以是故，名為天眼。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人多貴天，佛隨人心，故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名天眼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</w:t>
      </w:r>
      <w:r w:rsidRPr="00AC302A">
        <w:rPr>
          <w:rFonts w:ascii="新細明體" w:eastAsia="新細明體" w:hAnsi="新細明體" w:cs="細明體"/>
          <w:kern w:val="0"/>
          <w:szCs w:val="24"/>
        </w:rPr>
        <w:t>人</w:t>
      </w:r>
      <w:r w:rsidRPr="00AC302A">
        <w:rPr>
          <w:rFonts w:ascii="Times New Roman" w:eastAsia="細明體" w:hAnsi="Times New Roman" w:cs="細明體"/>
          <w:kern w:val="0"/>
          <w:szCs w:val="24"/>
        </w:rPr>
        <w:t>多貴天，以天為主，佛隨人心</w:t>
      </w:r>
      <w:r w:rsidR="001D257A"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以是故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名為天眼。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三種天（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名天、生天、淨天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）中，佛是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淨天中尊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復次，天有三種：名天、生天、淨天</w:t>
      </w:r>
      <w:r w:rsidRPr="00AC302A">
        <w:rPr>
          <w:rFonts w:ascii="新細明體" w:eastAsia="新細明體" w:hAnsi="新細明體" w:cs="細明體"/>
          <w:kern w:val="0"/>
          <w:szCs w:val="24"/>
        </w:rPr>
        <w:t>。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t>名天</w:t>
      </w:r>
      <w:r w:rsidRPr="00AC302A">
        <w:rPr>
          <w:rFonts w:ascii="Times New Roman" w:eastAsia="細明體" w:hAnsi="Times New Roman" w:cs="細明體"/>
          <w:kern w:val="0"/>
          <w:szCs w:val="24"/>
        </w:rPr>
        <w:t>：天王、天子是也。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t>生天</w:t>
      </w:r>
      <w:r w:rsidRPr="00AC302A">
        <w:rPr>
          <w:rFonts w:ascii="Times New Roman" w:eastAsia="細明體" w:hAnsi="Times New Roman" w:cs="細明體"/>
          <w:kern w:val="0"/>
          <w:szCs w:val="24"/>
        </w:rPr>
        <w:t>：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2"/>
          <w:attr w:name="UnitName" w:val="C"/>
        </w:smartTagPr>
        <w:r w:rsidRPr="00AC302A">
          <w:rPr>
            <w:rFonts w:ascii="Times New Roman" w:eastAsia="細明體" w:hAnsi="Times New Roman" w:cs="細明體"/>
            <w:kern w:val="0"/>
            <w:sz w:val="22"/>
            <w:szCs w:val="24"/>
            <w:shd w:val="pct15" w:color="auto" w:fill="FFFFFF"/>
          </w:rPr>
          <w:t>112c</w:t>
        </w:r>
      </w:smartTag>
      <w:r w:rsidRPr="00AC302A">
        <w:rPr>
          <w:rFonts w:ascii="Times New Roman" w:eastAsia="細明體" w:hAnsi="Times New Roman" w:cs="細明體"/>
          <w:kern w:val="0"/>
          <w:sz w:val="22"/>
          <w:szCs w:val="24"/>
        </w:rPr>
        <w:t>）</w:t>
      </w:r>
      <w:r w:rsidRPr="00AC302A">
        <w:rPr>
          <w:rFonts w:ascii="Times New Roman" w:eastAsia="細明體" w:hAnsi="Times New Roman" w:cs="細明體"/>
          <w:kern w:val="0"/>
          <w:szCs w:val="24"/>
        </w:rPr>
        <w:t>釋、梵諸天是也。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t>淨天</w:t>
      </w:r>
      <w:r w:rsidRPr="00AC302A">
        <w:rPr>
          <w:rFonts w:ascii="Times New Roman" w:eastAsia="細明體" w:hAnsi="Times New Roman" w:cs="細明體"/>
          <w:kern w:val="0"/>
          <w:szCs w:val="24"/>
        </w:rPr>
        <w:t>：佛、辟支佛、阿羅漢是也。</w:t>
      </w:r>
    </w:p>
    <w:p w:rsidR="009F5B62" w:rsidRPr="00AC302A" w:rsidRDefault="009F5B62" w:rsidP="0056205F">
      <w:pPr>
        <w:widowControl/>
        <w:ind w:leftChars="150" w:left="36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t>淨天中尊者是佛</w:t>
      </w:r>
      <w:r w:rsidRPr="00AC302A">
        <w:rPr>
          <w:rFonts w:ascii="Times New Roman" w:eastAsia="細明體" w:hAnsi="Times New Roman" w:cs="細明體" w:hint="eastAsia"/>
          <w:b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今言天眼亦無咎也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AC302A" w:rsidRDefault="00DB4400" w:rsidP="001563BE">
      <w:pPr>
        <w:widowControl/>
        <w:spacing w:beforeLines="30" w:before="108"/>
        <w:ind w:leftChars="50" w:left="12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四、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合說「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</w:t>
      </w:r>
      <w:r w:rsidR="00E8231E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以天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眼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觀視世界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，舉身微笑」</w:t>
      </w:r>
    </w:p>
    <w:p w:rsidR="009F5B62" w:rsidRPr="00AC302A" w:rsidRDefault="00164D56" w:rsidP="0056205F">
      <w:pPr>
        <w:widowControl/>
        <w:ind w:leftChars="50" w:left="120"/>
        <w:jc w:val="both"/>
        <w:rPr>
          <w:rFonts w:ascii="Times New Roman" w:eastAsia="細明體" w:hAnsi="Times New Roman" w:cs="細明體"/>
          <w:kern w:val="0"/>
          <w:szCs w:val="24"/>
        </w:rPr>
      </w:pPr>
      <w:r>
        <w:rPr>
          <w:rFonts w:ascii="新細明體" w:eastAsia="新細明體" w:hAnsi="新細明體" w:cs="細明體" w:hint="eastAsia"/>
          <w:kern w:val="0"/>
          <w:szCs w:val="24"/>
        </w:rPr>
        <w:t>^</w:t>
      </w:r>
      <w:r w:rsidR="009F5B62" w:rsidRPr="00AC302A">
        <w:rPr>
          <w:rFonts w:ascii="標楷體" w:eastAsia="標楷體" w:hAnsi="標楷體" w:cs="細明體"/>
          <w:kern w:val="0"/>
          <w:szCs w:val="24"/>
        </w:rPr>
        <w:t>天眼觀視世界</w:t>
      </w:r>
      <w:r>
        <w:rPr>
          <w:rFonts w:ascii="新細明體" w:eastAsia="新細明體" w:hAnsi="新細明體" w:cs="細明體" w:hint="eastAsia"/>
          <w:kern w:val="0"/>
          <w:szCs w:val="24"/>
        </w:rPr>
        <w:t>^^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者，以世界眾生常求安樂而更得苦；心著吾我，是中實無吾我</w:t>
      </w:r>
      <w:r w:rsidR="009F5B62" w:rsidRPr="00AC302A">
        <w:rPr>
          <w:rFonts w:ascii="標楷體" w:eastAsia="標楷體" w:hAnsi="標楷體" w:cs="細明體" w:hint="eastAsia"/>
          <w:kern w:val="0"/>
          <w:szCs w:val="24"/>
        </w:rPr>
        <w:t>──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眾生常畏苦而常行苦，如盲人求好道，反墮深坑。</w:t>
      </w:r>
    </w:p>
    <w:p w:rsidR="009F5B62" w:rsidRPr="00AC302A" w:rsidRDefault="009F5B62" w:rsidP="0056205F">
      <w:pPr>
        <w:widowControl/>
        <w:ind w:leftChars="50" w:left="1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如是等種種觀已，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Times New Roman" w:eastAsia="標楷體" w:hAnsi="標楷體" w:cs="Times New Roman"/>
          <w:kern w:val="0"/>
          <w:szCs w:val="24"/>
        </w:rPr>
        <w:t>舉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6"/>
      </w:r>
      <w:r w:rsidRPr="00AC302A">
        <w:rPr>
          <w:rFonts w:ascii="Times New Roman" w:eastAsia="標楷體" w:hAnsi="標楷體" w:cs="Times New Roman"/>
          <w:kern w:val="0"/>
          <w:szCs w:val="24"/>
        </w:rPr>
        <w:t>身微笑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DB4400" w:rsidP="001563BE">
      <w:pPr>
        <w:widowControl/>
        <w:spacing w:beforeLines="30" w:before="108"/>
        <w:ind w:leftChars="50" w:left="12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五、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笑從口生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或眼笑，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云何言一切身笑</w:t>
      </w:r>
    </w:p>
    <w:p w:rsidR="009F5B62" w:rsidRPr="00AC302A" w:rsidRDefault="009F5B62" w:rsidP="0056205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問曰：笑從口生，或時眼笑，今云何言一切身笑？</w:t>
      </w:r>
    </w:p>
    <w:p w:rsidR="009F5B62" w:rsidRPr="00AC302A" w:rsidRDefault="009F5B62" w:rsidP="0056205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答曰：佛，世界中尊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得自在，能令一切身如口、如眼，故皆能笑。</w:t>
      </w:r>
    </w:p>
    <w:p w:rsidR="009F5B62" w:rsidRPr="00AC302A" w:rsidRDefault="009F5B62" w:rsidP="00F66E2D">
      <w:pPr>
        <w:widowControl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一切毛孔皆開，故名為笑</w:t>
      </w:r>
      <w:r w:rsidRPr="00AC302A">
        <w:rPr>
          <w:rFonts w:ascii="Times New Roman" w:eastAsia="細明體" w:hAnsi="Times New Roman" w:cs="細明體"/>
          <w:kern w:val="0"/>
          <w:szCs w:val="24"/>
        </w:rPr>
        <w:t>；由口笑歡喜故，一切毛孔皆開。</w:t>
      </w:r>
    </w:p>
    <w:p w:rsidR="009F5B62" w:rsidRPr="00AC302A" w:rsidRDefault="00DB4400" w:rsidP="001563BE">
      <w:pPr>
        <w:widowControl/>
        <w:spacing w:beforeLines="30" w:before="108"/>
        <w:ind w:leftChars="50" w:left="12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F565CB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六、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至尊重，何以故笑</w:t>
      </w:r>
    </w:p>
    <w:p w:rsidR="009F5B62" w:rsidRPr="00AC302A" w:rsidRDefault="009F5B62" w:rsidP="0056205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問曰：佛至尊重，何以故笑？</w:t>
      </w:r>
    </w:p>
    <w:p w:rsidR="009F5B62" w:rsidRPr="00AC302A" w:rsidRDefault="009F5B62" w:rsidP="0056205F">
      <w:pPr>
        <w:widowControl/>
        <w:ind w:leftChars="50" w:left="840" w:hangingChars="300" w:hanging="72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答曰：</w:t>
      </w:r>
    </w:p>
    <w:p w:rsidR="009F5B62" w:rsidRPr="00AC302A" w:rsidRDefault="00DB4400" w:rsidP="0056205F">
      <w:pPr>
        <w:widowControl/>
        <w:ind w:leftChars="100" w:left="24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有大因緣，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欲說摩訶般若波羅蜜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D01AAF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如大地，不以無事及小因緣而動；佛亦如是，若無事及小因緣則不笑，今大因緣故一</w:t>
      </w:r>
      <w:r w:rsidR="004C1E35">
        <w:rPr>
          <w:rFonts w:ascii="Times New Roman" w:eastAsia="新細明體" w:hAnsi="Times New Roman" w:cs="Times New Roman" w:hint="eastAsia"/>
          <w:kern w:val="0"/>
          <w:szCs w:val="24"/>
        </w:rPr>
        <w:t>`204`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切身笑。云何為大？</w:t>
      </w:r>
      <w:r w:rsidRPr="00AC302A">
        <w:rPr>
          <w:rFonts w:ascii="Times New Roman" w:eastAsia="新細明體" w:hAnsi="Times New Roman" w:cs="Times New Roman"/>
          <w:b/>
          <w:kern w:val="0"/>
          <w:szCs w:val="24"/>
        </w:rPr>
        <w:t>佛欲說摩訶般若波羅蜜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，無央數眾生當續佛種，是為大因緣。</w:t>
      </w:r>
    </w:p>
    <w:p w:rsidR="009F5B62" w:rsidRPr="00AC302A" w:rsidRDefault="00DB4400" w:rsidP="001563BE">
      <w:pPr>
        <w:widowControl/>
        <w:spacing w:beforeLines="30" w:before="108" w:line="380" w:lineRule="exact"/>
        <w:ind w:leftChars="100" w:left="24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一切眾生亦可得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大智慧如佛故</w:t>
      </w:r>
    </w:p>
    <w:p w:rsidR="009F5B62" w:rsidRPr="00AC302A" w:rsidRDefault="009F5B62" w:rsidP="00D01AAF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復次，佛言：「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AC302A">
        <w:rPr>
          <w:rFonts w:ascii="標楷體" w:eastAsia="標楷體" w:hAnsi="標楷體" w:cs="細明體"/>
          <w:kern w:val="0"/>
          <w:szCs w:val="24"/>
        </w:rPr>
        <w:t>我世世曾作小虫、惡人，漸漸集諸善本，得大智慧；今自致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7"/>
      </w:r>
      <w:r w:rsidRPr="00AC302A">
        <w:rPr>
          <w:rFonts w:ascii="標楷體" w:eastAsia="標楷體" w:hAnsi="標楷體" w:cs="細明體"/>
          <w:kern w:val="0"/>
          <w:szCs w:val="24"/>
        </w:rPr>
        <w:t>作佛，神力無量最上最大。一切眾生亦可得爾，云何空受勤苦而墮小處？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AC302A">
        <w:rPr>
          <w:rFonts w:ascii="Times New Roman" w:eastAsia="新細明體" w:hAnsi="新細明體" w:cs="細明體"/>
          <w:kern w:val="0"/>
          <w:szCs w:val="24"/>
        </w:rPr>
        <w:t>」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8"/>
      </w:r>
      <w:r w:rsidRPr="00AC302A">
        <w:rPr>
          <w:rFonts w:ascii="Times New Roman" w:eastAsia="新細明體" w:hAnsi="新細明體" w:cs="細明體"/>
          <w:kern w:val="0"/>
          <w:szCs w:val="24"/>
        </w:rPr>
        <w:t>以是故笑。</w:t>
      </w:r>
    </w:p>
    <w:p w:rsidR="009F5B62" w:rsidRPr="00AC302A" w:rsidRDefault="00DB4400" w:rsidP="001563BE">
      <w:pPr>
        <w:widowControl/>
        <w:spacing w:beforeLines="30" w:before="108" w:line="380" w:lineRule="exact"/>
        <w:ind w:leftChars="100" w:left="24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有小因大果，小緣大報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D01AAF">
      <w:pPr>
        <w:widowControl/>
        <w:spacing w:line="380" w:lineRule="exact"/>
        <w:ind w:leftChars="100" w:left="240"/>
        <w:jc w:val="both"/>
        <w:rPr>
          <w:rFonts w:ascii="Times New Roman" w:eastAsia="新細明體" w:hAnsi="新細明體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復次，有小因大果</w:t>
      </w:r>
      <w:r w:rsidR="00782E57" w:rsidRPr="00AC302A">
        <w:rPr>
          <w:rFonts w:ascii="Times New Roman" w:eastAsia="新細明體" w:hAnsi="新細明體" w:cs="細明體" w:hint="eastAsia"/>
          <w:kern w:val="0"/>
          <w:szCs w:val="24"/>
        </w:rPr>
        <w:t>、</w:t>
      </w:r>
      <w:r w:rsidRPr="00AC302A">
        <w:rPr>
          <w:rFonts w:ascii="Times New Roman" w:eastAsia="新細明體" w:hAnsi="新細明體" w:cs="細明體"/>
          <w:kern w:val="0"/>
          <w:szCs w:val="24"/>
        </w:rPr>
        <w:t>小緣大報。如求佛道，讚一偈，一稱南無佛，燒一捻香，必得作佛；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9"/>
      </w:r>
      <w:r w:rsidRPr="00AC302A">
        <w:rPr>
          <w:rFonts w:ascii="Times New Roman" w:eastAsia="新細明體" w:hAnsi="新細明體" w:cs="細明體"/>
          <w:kern w:val="0"/>
          <w:szCs w:val="24"/>
        </w:rPr>
        <w:t>何況聞知諸法實不生不滅、不不生不不滅</w:t>
      </w:r>
      <w:r w:rsidRPr="00AC302A">
        <w:rPr>
          <w:rFonts w:ascii="Times New Roman" w:eastAsia="新細明體" w:hAnsi="新細明體" w:cs="細明體" w:hint="eastAsia"/>
          <w:kern w:val="0"/>
          <w:szCs w:val="24"/>
        </w:rPr>
        <w:t>，</w:t>
      </w:r>
      <w:r w:rsidRPr="00AC302A">
        <w:rPr>
          <w:rFonts w:ascii="Times New Roman" w:eastAsia="新細明體" w:hAnsi="新細明體" w:cs="細明體"/>
          <w:kern w:val="0"/>
          <w:szCs w:val="24"/>
        </w:rPr>
        <w:t>而行因緣業亦不失！以是事故笑。</w:t>
      </w:r>
    </w:p>
    <w:p w:rsidR="009F5B62" w:rsidRPr="00AC302A" w:rsidRDefault="00DB4400" w:rsidP="001563BE">
      <w:pPr>
        <w:widowControl/>
        <w:spacing w:beforeLines="30" w:before="108" w:line="380" w:lineRule="exact"/>
        <w:ind w:leftChars="100" w:left="240"/>
        <w:jc w:val="both"/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（四）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佛種種方便，</w:t>
      </w:r>
      <w:r w:rsidR="009C6E7E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因笑放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光，欲教化眾生令心調柔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，令信受般若故</w:t>
      </w:r>
    </w:p>
    <w:p w:rsidR="009F5B62" w:rsidRPr="00AC302A" w:rsidRDefault="009F5B62" w:rsidP="00D01AAF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</w:rPr>
      </w:pPr>
      <w:r w:rsidRPr="00AC302A">
        <w:rPr>
          <w:rFonts w:ascii="Times New Roman" w:eastAsia="新細明體" w:hAnsi="新細明體" w:cs="細明體"/>
          <w:kern w:val="0"/>
          <w:szCs w:val="24"/>
        </w:rPr>
        <w:t>復次，般若波羅蜜相，清淨如虛空，不可與，不可取。佛種種方便，光明神德，欲教化一切眾生令心調柔，然後能信受般若波羅蜜。以是故，因笑放光。</w:t>
      </w:r>
    </w:p>
    <w:p w:rsidR="009F5B62" w:rsidRPr="00AC302A" w:rsidRDefault="00DB4400" w:rsidP="001563BE">
      <w:pPr>
        <w:widowControl/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565CB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（五）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諸法空、無言說，而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為眾生說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法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令得解脫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，此是第一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希有難事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D01AAF">
      <w:pPr>
        <w:widowControl/>
        <w:spacing w:line="38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笑有</w:t>
      </w:r>
      <w:r w:rsidRPr="00AC302A">
        <w:rPr>
          <w:rFonts w:ascii="Times New Roman" w:eastAsia="新細明體" w:hAnsi="新細明體" w:cs="細明體"/>
          <w:kern w:val="0"/>
          <w:szCs w:val="24"/>
        </w:rPr>
        <w:t>種種</w:t>
      </w:r>
      <w:r w:rsidRPr="00AC302A">
        <w:rPr>
          <w:rFonts w:ascii="Times New Roman" w:eastAsia="細明體" w:hAnsi="Times New Roman" w:cs="細明體"/>
          <w:kern w:val="0"/>
          <w:szCs w:val="24"/>
        </w:rPr>
        <w:t>因緣：有人歡喜而笑，有人瞋恚而笑，有輕人而笑，有見異事而笑，有見可羞恥事而笑，有見殊方異俗而笑，有見希有難事而笑。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0"/>
      </w:r>
    </w:p>
    <w:p w:rsidR="009F5B62" w:rsidRPr="00D01AAF" w:rsidRDefault="009F5B62" w:rsidP="001563BE">
      <w:pPr>
        <w:widowControl/>
        <w:spacing w:beforeLines="20" w:before="72" w:line="380" w:lineRule="exact"/>
        <w:ind w:leftChars="100" w:left="240"/>
        <w:jc w:val="both"/>
        <w:rPr>
          <w:rFonts w:ascii="新細明體" w:eastAsia="新細明體" w:hAnsi="新細明體" w:cs="細明體"/>
          <w:kern w:val="0"/>
          <w:szCs w:val="24"/>
        </w:rPr>
      </w:pPr>
      <w:r w:rsidRPr="00D01AAF">
        <w:rPr>
          <w:rFonts w:ascii="Times New Roman" w:eastAsia="細明體" w:hAnsi="Times New Roman" w:cs="細明體"/>
          <w:kern w:val="0"/>
          <w:szCs w:val="24"/>
        </w:rPr>
        <w:t>今是第一</w:t>
      </w:r>
      <w:r w:rsidRPr="00D01AAF">
        <w:rPr>
          <w:rFonts w:ascii="Times New Roman" w:eastAsia="細明體" w:hAnsi="Times New Roman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3"/>
          <w:attr w:name="UnitName" w:val="a"/>
        </w:smartTagPr>
        <w:r w:rsidRPr="00D01AAF">
          <w:rPr>
            <w:rFonts w:ascii="Times New Roman" w:eastAsia="細明體" w:hAnsi="Times New Roman" w:cs="細明體"/>
            <w:kern w:val="0"/>
            <w:sz w:val="22"/>
            <w:szCs w:val="24"/>
            <w:shd w:val="pct15" w:color="auto" w:fill="FFFFFF"/>
          </w:rPr>
          <w:t>113a</w:t>
        </w:r>
      </w:smartTag>
      <w:r w:rsidRPr="00D01AAF">
        <w:rPr>
          <w:rFonts w:ascii="Times New Roman" w:eastAsia="細明體" w:hAnsi="Times New Roman" w:cs="細明體"/>
          <w:kern w:val="0"/>
          <w:sz w:val="22"/>
          <w:szCs w:val="24"/>
        </w:rPr>
        <w:t>）</w:t>
      </w:r>
      <w:r w:rsidRPr="00D01AAF">
        <w:rPr>
          <w:rFonts w:ascii="新細明體" w:eastAsia="新細明體" w:hAnsi="新細明體" w:cs="細明體"/>
          <w:kern w:val="0"/>
          <w:szCs w:val="24"/>
        </w:rPr>
        <w:t>希有難事：</w:t>
      </w:r>
      <w:r w:rsidRPr="00D01AAF">
        <w:rPr>
          <w:rFonts w:ascii="新細明體" w:eastAsia="新細明體" w:hAnsi="新細明體" w:cs="細明體"/>
          <w:b/>
          <w:kern w:val="0"/>
          <w:szCs w:val="24"/>
        </w:rPr>
        <w:t>諸法相，不生不滅，真空無字無名，無言無說；而欲作名立字，為眾生說令得解脫，是第一難事。</w:t>
      </w:r>
      <w:r w:rsidRPr="00D01AAF">
        <w:rPr>
          <w:rFonts w:ascii="新細明體" w:eastAsia="新細明體" w:hAnsi="新細明體" w:cs="細明體"/>
          <w:kern w:val="0"/>
          <w:szCs w:val="24"/>
        </w:rPr>
        <w:t>譬如百由旬大火聚，有人負乾草入火中過，不燒一葉，是甚為難。</w:t>
      </w:r>
    </w:p>
    <w:p w:rsidR="009F5B62" w:rsidRPr="00AC302A" w:rsidRDefault="009F5B62" w:rsidP="001563BE">
      <w:pPr>
        <w:widowControl/>
        <w:spacing w:beforeLines="20" w:before="72"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D01AAF">
        <w:rPr>
          <w:rFonts w:ascii="Times New Roman" w:eastAsia="新細明體" w:hAnsi="Times New Roman" w:cs="Times New Roman"/>
          <w:kern w:val="0"/>
          <w:szCs w:val="24"/>
        </w:rPr>
        <w:t>佛亦</w:t>
      </w:r>
      <w:r w:rsidRPr="00D01AAF">
        <w:rPr>
          <w:rFonts w:ascii="Times New Roman" w:eastAsia="新細明體" w:hAnsi="新細明體" w:cs="細明體"/>
          <w:kern w:val="0"/>
          <w:szCs w:val="24"/>
        </w:rPr>
        <w:t>如是</w:t>
      </w:r>
      <w:r w:rsidRPr="00D01AAF">
        <w:rPr>
          <w:rFonts w:ascii="Times New Roman" w:eastAsia="新細明體" w:hAnsi="Times New Roman" w:cs="Times New Roman"/>
          <w:kern w:val="0"/>
          <w:szCs w:val="24"/>
        </w:rPr>
        <w:t>，持八萬法眾名字草，入諸法實相中，不為染著火所燒，直過無礙，是為甚難</w:t>
      </w:r>
      <w:r w:rsidR="00282D93" w:rsidRPr="00D01AAF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D01AAF">
        <w:rPr>
          <w:rFonts w:ascii="Times New Roman" w:eastAsia="新細明體" w:hAnsi="Times New Roman" w:cs="Times New Roman"/>
          <w:kern w:val="0"/>
          <w:szCs w:val="24"/>
        </w:rPr>
        <w:t>以是難事故笑。如是種種希有難事故，舉身微笑。</w:t>
      </w:r>
    </w:p>
    <w:p w:rsidR="009F5B62" w:rsidRPr="00AC302A" w:rsidRDefault="00DB4400" w:rsidP="001563BE">
      <w:pPr>
        <w:widowControl/>
        <w:spacing w:beforeLines="30" w:before="108" w:line="380" w:lineRule="exact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026999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參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八現神力</w:t>
      </w:r>
      <w:r w:rsidR="009F5B62"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1"/>
      </w:r>
    </w:p>
    <w:p w:rsidR="009F5B62" w:rsidRPr="00AC302A" w:rsidRDefault="00DB4400" w:rsidP="00D01AAF">
      <w:pPr>
        <w:snapToGrid w:val="0"/>
        <w:spacing w:line="380" w:lineRule="exact"/>
        <w:ind w:leftChars="50" w:left="120"/>
        <w:jc w:val="both"/>
        <w:rPr>
          <w:rFonts w:ascii="Times New Roman" w:eastAsia="新細明體" w:hAnsi="新細明體" w:cs="Times New Roman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壹</w:t>
      </w:r>
      <w:r w:rsidR="009F5B62" w:rsidRPr="00AC302A">
        <w:rPr>
          <w:rFonts w:ascii="Times New Roman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出身分光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A003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p.6</w:t>
      </w:r>
      <w:r w:rsidR="009F5B62" w:rsidRPr="00AC302A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9F5B62" w:rsidRPr="00AC302A" w:rsidRDefault="00DB4400" w:rsidP="00D01AAF">
      <w:pPr>
        <w:widowControl/>
        <w:spacing w:line="380" w:lineRule="exact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一、足下放光</w:t>
      </w:r>
    </w:p>
    <w:p w:rsidR="009F5B62" w:rsidRPr="00AC302A" w:rsidRDefault="002340B2" w:rsidP="00D01AAF">
      <w:pPr>
        <w:widowControl/>
        <w:spacing w:line="380" w:lineRule="exact"/>
        <w:ind w:leftChars="100" w:left="240"/>
        <w:jc w:val="both"/>
        <w:rPr>
          <w:rFonts w:ascii="Times New Roman" w:eastAsia="標楷體" w:hAnsi="Times New Roman" w:cs="細明體"/>
          <w:kern w:val="0"/>
          <w:szCs w:val="20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從足下千輻相輪中，放六百萬億光明。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2"/>
      </w:r>
    </w:p>
    <w:p w:rsidR="009F5B62" w:rsidRPr="00AC302A" w:rsidRDefault="009F5B62" w:rsidP="00D01AAF">
      <w:pPr>
        <w:widowControl/>
        <w:spacing w:line="380" w:lineRule="exact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/>
          <w:kern w:val="0"/>
          <w:szCs w:val="24"/>
        </w:rPr>
        <w:t>【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Times New Roman" w:cs="細明體"/>
          <w:kern w:val="0"/>
          <w:szCs w:val="24"/>
        </w:rPr>
        <w:t>】</w:t>
      </w:r>
    </w:p>
    <w:p w:rsidR="009F5B62" w:rsidRPr="00AC302A" w:rsidRDefault="00DB4400" w:rsidP="00220C54">
      <w:pPr>
        <w:keepNext/>
        <w:widowControl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4C1E35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`205`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先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放身光之理由</w:t>
      </w:r>
    </w:p>
    <w:p w:rsidR="009F5B62" w:rsidRPr="00AC302A" w:rsidRDefault="009F5B62" w:rsidP="00220C54">
      <w:pPr>
        <w:keepNext/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問曰：佛何以故先放身光？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DB4400" w:rsidP="008A20A2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、令眾生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心信清淨恭敬故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上笑因緣中已答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3"/>
      </w:r>
      <w:r w:rsidRPr="00AC302A">
        <w:rPr>
          <w:rFonts w:ascii="Times New Roman" w:eastAsia="細明體" w:hAnsi="Times New Roman" w:cs="細明體"/>
          <w:kern w:val="0"/>
          <w:szCs w:val="24"/>
        </w:rPr>
        <w:t>，今當更說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有人見佛無量身放大光明，心信清淨恭敬故，知非常人。</w:t>
      </w:r>
    </w:p>
    <w:p w:rsidR="009F5B62" w:rsidRPr="00AC302A" w:rsidRDefault="00DB4400" w:rsidP="001563BE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佛欲現智慧光明神相故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復次，佛欲現智慧光明神相故，先出身光，眾生知佛身光既現，智慧光明亦應當出。</w:t>
      </w:r>
    </w:p>
    <w:p w:rsidR="009F5B62" w:rsidRPr="00AC302A" w:rsidRDefault="00DB4400" w:rsidP="001563BE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、令眾生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捨本所樂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，令心離欲故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復次，一切眾生常著欲樂，五欲中第一者色；見此妙光，心必愛著，捨本所樂</w:t>
      </w:r>
      <w:r w:rsidR="00282D93" w:rsidRPr="00AC302A">
        <w:rPr>
          <w:rFonts w:ascii="標楷體" w:eastAsia="標楷體" w:hAnsi="標楷體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Times New Roman" w:cs="細明體"/>
          <w:kern w:val="0"/>
          <w:szCs w:val="24"/>
        </w:rPr>
        <w:t>令其心漸離欲，然後為說智慧。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佛光明與諸天光明之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差異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問曰：其餘天人亦能放光，佛放光明有何等異？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答曰：諸天人雖能放光，有限有量</w:t>
      </w:r>
      <w:r w:rsidRPr="00AC302A">
        <w:rPr>
          <w:rFonts w:ascii="標楷體" w:eastAsia="標楷體" w:hAnsi="標楷體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Times New Roman" w:cs="細明體"/>
          <w:kern w:val="0"/>
          <w:szCs w:val="24"/>
        </w:rPr>
        <w:t>日月所照，唯四天下；</w:t>
      </w:r>
    </w:p>
    <w:p w:rsidR="009F5B62" w:rsidRPr="00AC302A" w:rsidRDefault="009F5B62" w:rsidP="005224AF">
      <w:pPr>
        <w:widowControl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佛放光明，滿三千大千世界，三千大千世界中出，遍至下方。</w:t>
      </w:r>
    </w:p>
    <w:p w:rsidR="009F5B62" w:rsidRPr="00AC302A" w:rsidRDefault="009F5B62" w:rsidP="001563BE">
      <w:pPr>
        <w:widowControl/>
        <w:spacing w:beforeLines="30" w:before="108"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餘人光明，唯能令人歡喜而已；</w:t>
      </w:r>
    </w:p>
    <w:p w:rsidR="009F5B62" w:rsidRPr="00AC302A" w:rsidRDefault="009F5B62" w:rsidP="005224AF">
      <w:pPr>
        <w:widowControl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佛放光明，能令一切聞法得度，以是為異。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（三）先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從足下放光之理由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問曰：如一身中，頭為最上，何以故先從足下放光？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答曰：身得住處，皆由於足。</w:t>
      </w:r>
    </w:p>
    <w:p w:rsidR="009F5B62" w:rsidRPr="00AC302A" w:rsidRDefault="009F5B62" w:rsidP="001563BE">
      <w:pPr>
        <w:widowControl/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 w:hint="eastAsia"/>
          <w:kern w:val="0"/>
          <w:szCs w:val="24"/>
        </w:rPr>
        <w:t>復次，一身中雖頭貴而足賤，佛不自貴光，不為利養，以是故於賤處放光。</w:t>
      </w:r>
    </w:p>
    <w:p w:rsidR="009F5B62" w:rsidRPr="00AC302A" w:rsidRDefault="009F5B62" w:rsidP="001563BE">
      <w:pPr>
        <w:widowControl/>
        <w:spacing w:beforeLines="20" w:before="72"/>
        <w:ind w:leftChars="450" w:left="108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復次，諸龍、大蛇、鬼神，從口中出光，毒害前物；若佛口放光明，眾生怖畏，是何大光！復恐被害，是故從足下放光。</w:t>
      </w:r>
    </w:p>
    <w:p w:rsidR="009F5B62" w:rsidRPr="00AC302A" w:rsidRDefault="00DB4400" w:rsidP="001563BE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身光是諸光之本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得可度眾生轉增無限</w:t>
      </w:r>
    </w:p>
    <w:p w:rsidR="009F5B62" w:rsidRPr="00AC302A" w:rsidRDefault="009F5B62" w:rsidP="005224AF">
      <w:pPr>
        <w:ind w:leftChars="200" w:left="1200" w:hangingChars="300" w:hanging="720"/>
        <w:jc w:val="both"/>
        <w:rPr>
          <w:rFonts w:ascii="細明體" w:eastAsia="細明體" w:hAnsi="細明體" w:cs="細明體"/>
          <w:kern w:val="0"/>
          <w:szCs w:val="24"/>
        </w:rPr>
      </w:pPr>
      <w:r w:rsidRPr="00AC302A">
        <w:rPr>
          <w:rFonts w:ascii="細明體" w:eastAsia="細明體" w:hAnsi="細明體" w:cs="細明體"/>
          <w:kern w:val="0"/>
          <w:szCs w:val="24"/>
        </w:rPr>
        <w:t>問曰：</w:t>
      </w:r>
      <w:r w:rsidRPr="00AC302A">
        <w:rPr>
          <w:rFonts w:ascii="細明體" w:eastAsia="細明體" w:hAnsi="細明體" w:cs="細明體"/>
          <w:spacing w:val="4"/>
          <w:kern w:val="0"/>
          <w:szCs w:val="24"/>
        </w:rPr>
        <w:t>足下六百萬億光明，乃至肉</w:t>
      </w:r>
      <w:r w:rsidRPr="00AC302A">
        <w:rPr>
          <w:rFonts w:ascii="Times New Roman" w:eastAsia="新細明體" w:hAnsi="新細明體" w:cs="細明體"/>
          <w:spacing w:val="4"/>
          <w:kern w:val="0"/>
          <w:sz w:val="22"/>
          <w:szCs w:val="24"/>
        </w:rPr>
        <w:t>（</w:t>
      </w:r>
      <w:r w:rsidRPr="00AC302A">
        <w:rPr>
          <w:rFonts w:ascii="Times New Roman" w:eastAsia="新細明體" w:hAnsi="Times New Roman" w:cs="細明體"/>
          <w:spacing w:val="4"/>
          <w:kern w:val="0"/>
          <w:sz w:val="22"/>
          <w:szCs w:val="24"/>
          <w:shd w:val="pct15" w:color="auto" w:fill="FFFFFF"/>
        </w:rPr>
        <w:t>113b</w:t>
      </w:r>
      <w:r w:rsidRPr="00AC302A">
        <w:rPr>
          <w:rFonts w:ascii="Times New Roman" w:eastAsia="新細明體" w:hAnsi="新細明體" w:cs="細明體"/>
          <w:spacing w:val="4"/>
          <w:kern w:val="0"/>
          <w:sz w:val="22"/>
          <w:szCs w:val="24"/>
        </w:rPr>
        <w:t>）</w:t>
      </w:r>
      <w:r w:rsidRPr="00AC302A">
        <w:rPr>
          <w:rFonts w:ascii="細明體" w:eastAsia="細明體" w:hAnsi="細明體" w:cs="細明體"/>
          <w:spacing w:val="4"/>
          <w:kern w:val="0"/>
          <w:szCs w:val="24"/>
        </w:rPr>
        <w:t>髻，是皆可數；三千大千世界尚不可滿，</w:t>
      </w:r>
      <w:r w:rsidRPr="00AC302A">
        <w:rPr>
          <w:rFonts w:ascii="細明體" w:eastAsia="細明體" w:hAnsi="細明體" w:cs="細明體"/>
          <w:kern w:val="0"/>
          <w:szCs w:val="24"/>
        </w:rPr>
        <w:t>何況十方</w:t>
      </w:r>
      <w:r w:rsidR="00782E57" w:rsidRPr="00AC302A">
        <w:rPr>
          <w:rFonts w:ascii="細明體" w:eastAsia="細明體" w:hAnsi="細明體" w:cs="細明體" w:hint="eastAsia"/>
          <w:kern w:val="0"/>
          <w:szCs w:val="24"/>
        </w:rPr>
        <w:t>！</w:t>
      </w:r>
    </w:p>
    <w:p w:rsidR="009F5B62" w:rsidRPr="00AC302A" w:rsidRDefault="009F5B62" w:rsidP="005224AF">
      <w:pPr>
        <w:widowControl/>
        <w:ind w:leftChars="200" w:left="120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答曰：此身光是諸光之本，從本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枝流無量無數。譬如迦羅求羅虫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4"/>
      </w:r>
      <w:r w:rsidRPr="00AC302A">
        <w:rPr>
          <w:rFonts w:ascii="Times New Roman" w:eastAsia="細明體" w:hAnsi="Times New Roman" w:cs="細明體"/>
          <w:kern w:val="0"/>
          <w:szCs w:val="24"/>
        </w:rPr>
        <w:t>，其身微細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得風轉大，乃至能吞食一切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Times New Roman" w:cs="細明體"/>
          <w:kern w:val="0"/>
          <w:szCs w:val="24"/>
        </w:rPr>
        <w:t>光明亦如是，得可度眾生轉增無限。</w:t>
      </w:r>
    </w:p>
    <w:p w:rsidR="009F5B62" w:rsidRPr="00AC302A" w:rsidRDefault="00DB4400" w:rsidP="001563BE">
      <w:pPr>
        <w:widowControl/>
        <w:spacing w:beforeLines="30" w:before="108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從足至肉髻各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各皆大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放光明</w:t>
      </w:r>
    </w:p>
    <w:p w:rsidR="009F5B62" w:rsidRPr="00AC302A" w:rsidRDefault="002340B2" w:rsidP="005224AF">
      <w:pPr>
        <w:ind w:leftChars="100" w:left="24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新細明體" w:hAnsi="標楷體" w:cs="Times New Roman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Times New Roman"/>
          <w:kern w:val="0"/>
          <w:szCs w:val="24"/>
        </w:rPr>
        <w:t>【</w:t>
      </w:r>
      <w:r w:rsidR="009F5B62" w:rsidRPr="00AC302A">
        <w:rPr>
          <w:rFonts w:ascii="標楷體" w:eastAsia="標楷體" w:hAnsi="標楷體" w:cs="Times New Roman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Times New Roman"/>
          <w:kern w:val="0"/>
          <w:szCs w:val="24"/>
        </w:rPr>
        <w:t>】</w:t>
      </w:r>
      <w:r w:rsidR="009F5B62" w:rsidRPr="00AC302A">
        <w:rPr>
          <w:rFonts w:ascii="標楷體" w:eastAsia="標楷體" w:hAnsi="標楷體" w:cs="Times New Roman"/>
          <w:kern w:val="0"/>
          <w:szCs w:val="24"/>
        </w:rPr>
        <w:t>足十指、兩踝、兩</w:t>
      </w:r>
      <w:r w:rsidR="00B34319" w:rsidRPr="00AC302A">
        <w:rPr>
          <w:rStyle w:val="gaiji"/>
          <w:rFonts w:ascii="新細明體-ExtB" w:eastAsia="新細明體-ExtB" w:hAnsi="新細明體-ExtB" w:cs="新細明體-ExtB"/>
          <w:szCs w:val="24"/>
        </w:rPr>
        <w:t>𨄔</w:t>
      </w:r>
      <w:r w:rsidR="00B34319" w:rsidRPr="00AC302A">
        <w:rPr>
          <w:rFonts w:ascii="Times New Roman" w:eastAsia="新細明體" w:hAnsi="Times New Roman" w:cs="Times New Roman"/>
          <w:bCs/>
          <w:kern w:val="0"/>
          <w:szCs w:val="24"/>
          <w:vertAlign w:val="superscript"/>
          <w:lang w:val="zh-TW"/>
        </w:rPr>
        <w:footnoteReference w:id="85"/>
      </w:r>
      <w:r w:rsidR="009F5B62" w:rsidRPr="00AC302A">
        <w:rPr>
          <w:rFonts w:ascii="Times New Roman" w:eastAsia="標楷體" w:hAnsi="Times New Roman" w:cs="Times New Roman"/>
          <w:kern w:val="0"/>
          <w:szCs w:val="24"/>
        </w:rPr>
        <w:t>、兩膝、兩髀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6"/>
      </w:r>
      <w:r w:rsidR="009F5B62" w:rsidRPr="00AC302A">
        <w:rPr>
          <w:rFonts w:ascii="Times New Roman" w:eastAsia="標楷體" w:hAnsi="標楷體" w:cs="Times New Roman"/>
          <w:kern w:val="0"/>
          <w:szCs w:val="24"/>
        </w:rPr>
        <w:t>、</w:t>
      </w:r>
      <w:r w:rsidR="009F5B62" w:rsidRPr="00AC302A">
        <w:rPr>
          <w:rFonts w:ascii="標楷體" w:eastAsia="標楷體" w:hAnsi="標楷體" w:cs="Times New Roman"/>
          <w:kern w:val="0"/>
          <w:szCs w:val="24"/>
        </w:rPr>
        <w:t>腰、脊、腹、背、臍、心、胸德字、</w:t>
      </w:r>
      <w:r w:rsidR="004C1E35">
        <w:rPr>
          <w:rFonts w:ascii="標楷體" w:eastAsia="標楷體" w:hAnsi="標楷體" w:cs="Times New Roman" w:hint="eastAsia"/>
          <w:kern w:val="0"/>
          <w:szCs w:val="24"/>
        </w:rPr>
        <w:t>`206`</w:t>
      </w:r>
      <w:r w:rsidR="009F5B62" w:rsidRPr="00AC302A">
        <w:rPr>
          <w:rFonts w:ascii="標楷體" w:eastAsia="標楷體" w:hAnsi="標楷體" w:cs="Times New Roman"/>
          <w:kern w:val="0"/>
          <w:szCs w:val="24"/>
        </w:rPr>
        <w:t>肩、臂、手十指、項、口、四十齒、鼻兩孔、兩眼、兩耳、白毫相、肉髻，各各放六百萬億光明。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/>
          <w:kern w:val="0"/>
          <w:szCs w:val="24"/>
        </w:rPr>
        <w:t>【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Times New Roman" w:cs="細明體"/>
          <w:kern w:val="0"/>
          <w:szCs w:val="24"/>
        </w:rPr>
        <w:t>】</w:t>
      </w:r>
    </w:p>
    <w:p w:rsidR="009F5B62" w:rsidRPr="00AC302A" w:rsidRDefault="00DB4400" w:rsidP="005224AF">
      <w:pPr>
        <w:widowControl/>
        <w:ind w:leftChars="150" w:left="460" w:hangingChars="50" w:hanging="10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（一）足下光明已能遍照，何用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身分各各放光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問曰：足下光明能照三千大千及十方世界，何用身分各各放六百萬億光明？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DB4400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足下光明照下方，餘方不滿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我先言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足下光明照下方，餘方不滿，是故更放身分光明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AC302A" w:rsidRDefault="00DB4400" w:rsidP="001563BE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足為立處</w:t>
      </w:r>
      <w:r w:rsidR="009F5B62" w:rsidRPr="00AC302A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，故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先足下放光，餘一切身分亦</w:t>
      </w:r>
      <w:r w:rsidR="009F5B62" w:rsidRPr="00AC302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皆有神力</w:t>
      </w:r>
    </w:p>
    <w:p w:rsidR="009F5B62" w:rsidRPr="00AC302A" w:rsidRDefault="009F5B62" w:rsidP="005224AF">
      <w:pPr>
        <w:ind w:leftChars="200" w:left="480"/>
        <w:jc w:val="both"/>
        <w:rPr>
          <w:rFonts w:ascii="細明體" w:eastAsia="細明體" w:hAnsi="細明體" w:cs="細明體"/>
          <w:kern w:val="0"/>
          <w:szCs w:val="24"/>
        </w:rPr>
      </w:pPr>
      <w:r w:rsidRPr="00AC302A">
        <w:rPr>
          <w:rFonts w:ascii="細明體" w:eastAsia="細明體" w:hAnsi="細明體" w:cs="細明體"/>
          <w:kern w:val="0"/>
          <w:szCs w:val="24"/>
        </w:rPr>
        <w:t>有人言：一切身分，足為立處故最大，餘不爾；是故佛初放足下六百萬億光明以示眾生。如三十二相中初種足下安住相</w:t>
      </w:r>
      <w:r w:rsidRPr="00AC302A">
        <w:rPr>
          <w:rFonts w:ascii="細明體" w:eastAsia="細明體" w:hAnsi="細明體" w:cs="細明體" w:hint="eastAsia"/>
          <w:kern w:val="0"/>
          <w:szCs w:val="24"/>
        </w:rPr>
        <w:t>，</w:t>
      </w:r>
      <w:r w:rsidRPr="00AC302A">
        <w:rPr>
          <w:rFonts w:ascii="細明體" w:eastAsia="細明體" w:hAnsi="細明體" w:cs="細明體"/>
          <w:kern w:val="0"/>
          <w:szCs w:val="24"/>
        </w:rPr>
        <w:t>一切身分皆有神力。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依何三昧，依何神通，何禪定中放此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身光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問曰：依何三昧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Times New Roman" w:cs="細明體"/>
          <w:kern w:val="0"/>
          <w:szCs w:val="24"/>
        </w:rPr>
        <w:t>依何神通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Times New Roman" w:cs="細明體"/>
          <w:kern w:val="0"/>
          <w:szCs w:val="24"/>
        </w:rPr>
        <w:t>何禪定中放此光明？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DB4400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Cs w:val="24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三昧王三昧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如意通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第四禪中火勝處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火一切入放此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身光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 w:val="16"/>
          <w:szCs w:val="16"/>
          <w:bdr w:val="single" w:sz="4" w:space="0" w:color="auto"/>
        </w:rPr>
      </w:pPr>
      <w:r w:rsidRPr="00AC302A">
        <w:rPr>
          <w:rFonts w:ascii="Times New Roman" w:eastAsia="細明體" w:hAnsi="Times New Roman" w:cs="細明體"/>
          <w:b/>
          <w:kern w:val="0"/>
          <w:szCs w:val="24"/>
        </w:rPr>
        <w:t>三昧王三昧</w:t>
      </w:r>
      <w:r w:rsidRPr="00AC302A">
        <w:rPr>
          <w:rFonts w:ascii="Times New Roman" w:eastAsia="細明體" w:hAnsi="Times New Roman" w:cs="細明體"/>
          <w:kern w:val="0"/>
          <w:szCs w:val="24"/>
        </w:rPr>
        <w:t>中放此光明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六通中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如意通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、</w:t>
      </w:r>
      <w:r w:rsidRPr="00AC302A">
        <w:rPr>
          <w:rFonts w:ascii="Times New Roman" w:eastAsia="細明體" w:hAnsi="Times New Roman" w:cs="細明體"/>
          <w:kern w:val="0"/>
          <w:szCs w:val="24"/>
        </w:rPr>
        <w:t>四禪中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第四禪</w:t>
      </w:r>
      <w:r w:rsidRPr="00AC302A">
        <w:rPr>
          <w:rFonts w:ascii="Times New Roman" w:eastAsia="細明體" w:hAnsi="Times New Roman" w:cs="細明體"/>
          <w:kern w:val="0"/>
          <w:szCs w:val="24"/>
        </w:rPr>
        <w:t>放此光明。第四禪中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火勝處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7"/>
      </w:r>
      <w:r w:rsidRPr="00AC302A">
        <w:rPr>
          <w:rFonts w:ascii="Times New Roman" w:eastAsia="細明體" w:hAnsi="Times New Roman" w:cs="細明體" w:hint="eastAsia"/>
          <w:b/>
          <w:kern w:val="0"/>
          <w:szCs w:val="24"/>
        </w:rPr>
        <w:t>、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火一切入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8"/>
      </w:r>
      <w:r w:rsidRPr="00AC302A">
        <w:rPr>
          <w:rFonts w:ascii="Times New Roman" w:eastAsia="細明體" w:hAnsi="Times New Roman" w:cs="細明體"/>
          <w:kern w:val="0"/>
          <w:szCs w:val="24"/>
        </w:rPr>
        <w:t>，此中放光明。</w:t>
      </w:r>
    </w:p>
    <w:p w:rsidR="009F5B62" w:rsidRPr="00AC302A" w:rsidRDefault="00DB4400" w:rsidP="001563BE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佛若不入三昧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亦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恒放常光</w:t>
      </w:r>
    </w:p>
    <w:p w:rsidR="009F5B62" w:rsidRPr="00AC302A" w:rsidRDefault="009C6E7E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復次，佛初生時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、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初成佛時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、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初轉法輪時皆放無量光明滿十方</w:t>
      </w:r>
      <w:r w:rsidR="009F5B62"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何況說摩訶般若波羅蜜時而不放光？譬如轉輪聖王珠寶，常有光明照王軍眾，四邊各一由旬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；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佛亦如是，眾生緣故，</w:t>
      </w:r>
      <w:r w:rsidR="009F5B62" w:rsidRPr="00AC302A">
        <w:rPr>
          <w:rFonts w:ascii="Times New Roman" w:eastAsia="細明體" w:hAnsi="Times New Roman" w:cs="細明體"/>
          <w:b/>
          <w:kern w:val="0"/>
          <w:szCs w:val="24"/>
        </w:rPr>
        <w:t>若不入三昧，恒放常光</w:t>
      </w:r>
      <w:r w:rsidR="009F5B62" w:rsidRPr="00AC302A">
        <w:rPr>
          <w:rFonts w:ascii="Times New Roman" w:eastAsia="細明體" w:hAnsi="Times New Roman" w:cs="細明體"/>
          <w:kern w:val="0"/>
          <w:szCs w:val="24"/>
        </w:rPr>
        <w:t>。何以故？佛眾法寶成故。</w:t>
      </w:r>
    </w:p>
    <w:p w:rsidR="009F5B62" w:rsidRPr="00AC302A" w:rsidRDefault="00DB4400" w:rsidP="001563BE">
      <w:pPr>
        <w:widowControl/>
        <w:spacing w:beforeLines="30" w:before="108"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三、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佛放大光明能遍照三千大千世界</w:t>
      </w:r>
      <w:r w:rsidR="009F5B62" w:rsidRPr="00AC302A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及</w:t>
      </w:r>
      <w:r w:rsidR="009F5B62" w:rsidRPr="00AC302A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十方無量世界</w:t>
      </w:r>
    </w:p>
    <w:p w:rsidR="009F5B62" w:rsidRPr="00AC302A" w:rsidRDefault="002340B2" w:rsidP="005224AF">
      <w:pPr>
        <w:widowControl/>
        <w:ind w:leftChars="100" w:left="960" w:hangingChars="300" w:hanging="720"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從是諸光出大光明，遍照三千大千世界。從三千大千世界，遍照東方如恒河沙等諸世界，南西北方、四維、上下亦復如是。若有眾生遇斯光者，必得阿耨多羅三藐三菩</w:t>
      </w:r>
      <w:r w:rsidR="009F5B62" w:rsidRPr="00AC302A">
        <w:rPr>
          <w:rFonts w:ascii="Times New Roman" w:eastAsia="標楷體" w:hAnsi="Times New Roman" w:cs="細明體"/>
          <w:bCs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3"/>
          <w:attr w:name="UnitName" w:val="C"/>
        </w:smartTagPr>
        <w:r w:rsidR="009F5B62" w:rsidRPr="00AC302A">
          <w:rPr>
            <w:rFonts w:ascii="Times New Roman" w:eastAsia="標楷體" w:hAnsi="Times New Roman" w:cs="細明體"/>
            <w:bCs/>
            <w:kern w:val="0"/>
            <w:sz w:val="22"/>
            <w:szCs w:val="24"/>
            <w:shd w:val="pct15" w:color="auto" w:fill="FFFFFF"/>
          </w:rPr>
          <w:t>113c</w:t>
        </w:r>
      </w:smartTag>
      <w:r w:rsidR="009F5B62" w:rsidRPr="00AC302A">
        <w:rPr>
          <w:rFonts w:ascii="Times New Roman" w:eastAsia="標楷體" w:hAnsi="Times New Roman" w:cs="細明體"/>
          <w:bCs/>
          <w:kern w:val="0"/>
          <w:sz w:val="22"/>
          <w:szCs w:val="24"/>
        </w:rPr>
        <w:t>）</w:t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提。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/>
          <w:kern w:val="0"/>
          <w:szCs w:val="24"/>
        </w:rPr>
        <w:t>【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Times New Roman" w:cs="細明體"/>
          <w:kern w:val="0"/>
          <w:szCs w:val="24"/>
        </w:rPr>
        <w:t>】</w:t>
      </w:r>
    </w:p>
    <w:p w:rsidR="009F5B62" w:rsidRPr="00AC302A" w:rsidRDefault="00DB4400" w:rsidP="005224AF">
      <w:pPr>
        <w:widowControl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佛光明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火氣應當上揚，云何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能遍至十方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問曰：如火相上焰，水相下潤，風相傍行；是光明火氣應當上去，云何遍滿三千大千世界及十方世界？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lastRenderedPageBreak/>
        <w:t>答曰：</w:t>
      </w:r>
    </w:p>
    <w:p w:rsidR="009F5B62" w:rsidRPr="00AC302A" w:rsidRDefault="00DB4400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、光明有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火氣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水氣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二種，火亦非皆上揚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光明有二種：一者火氣，二者水氣。日珠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9"/>
      </w:r>
      <w:r w:rsidRPr="00AC302A">
        <w:rPr>
          <w:rFonts w:ascii="Times New Roman" w:eastAsia="細明體" w:hAnsi="Times New Roman" w:cs="細明體"/>
          <w:kern w:val="0"/>
          <w:szCs w:val="24"/>
        </w:rPr>
        <w:t>火氣，月珠水氣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火相雖焰上，而人身中火上下遍到</w:t>
      </w:r>
      <w:r w:rsidR="00782E57"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日火亦爾，是故夏月地水盡熱。以是故，知火不皆上。</w:t>
      </w:r>
    </w:p>
    <w:p w:rsidR="009F5B62" w:rsidRPr="00AC302A" w:rsidRDefault="00DB4400" w:rsidP="001563BE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4C1E35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`207`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、佛力故，能遍至十方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復次，是光明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佛力故，遍至十方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；</w:t>
      </w:r>
      <w:r w:rsidRPr="00AC302A">
        <w:rPr>
          <w:rFonts w:ascii="Times New Roman" w:eastAsia="細明體" w:hAnsi="Times New Roman" w:cs="細明體"/>
          <w:kern w:val="0"/>
          <w:szCs w:val="24"/>
        </w:rPr>
        <w:t>譬如強弓遣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0"/>
      </w:r>
      <w:r w:rsidRPr="00AC302A">
        <w:rPr>
          <w:rFonts w:ascii="Times New Roman" w:eastAsia="細明體" w:hAnsi="Times New Roman" w:cs="細明體"/>
          <w:kern w:val="0"/>
          <w:szCs w:val="24"/>
        </w:rPr>
        <w:t>箭，隨所向至。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光照耀次第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問曰：何以先照東方，南、西、北後？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答曰：以日出東方為上故，佛隨眾生意，先照東方。</w:t>
      </w:r>
    </w:p>
    <w:p w:rsidR="009F5B62" w:rsidRPr="00AC302A" w:rsidRDefault="009F5B62" w:rsidP="005224AF">
      <w:pPr>
        <w:widowControl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復次，俱有一難</w:t>
      </w:r>
      <w:r w:rsidR="00782E57"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若先照南方，當言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：「</w:t>
      </w:r>
      <w:r w:rsidRPr="00AC302A">
        <w:rPr>
          <w:rFonts w:ascii="Times New Roman" w:eastAsia="細明體" w:hAnsi="Times New Roman" w:cs="細明體"/>
          <w:kern w:val="0"/>
          <w:szCs w:val="24"/>
        </w:rPr>
        <w:t>何以不先照東、西、北方？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Times New Roman" w:cs="細明體"/>
          <w:kern w:val="0"/>
          <w:szCs w:val="24"/>
        </w:rPr>
        <w:t>若先照西方、北方亦爾。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（三）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佛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光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幾時當滅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問曰：光明幾時當滅？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新細明體" w:eastAsia="新細明體" w:hAnsi="新細明體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答曰：佛用神力欲住便住，捨神力便滅。佛光如燈，神力如脂，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若佛不捨神力，光不滅也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164D56" w:rsidRDefault="002340B2" w:rsidP="001563BE">
      <w:pPr>
        <w:widowControl/>
        <w:spacing w:beforeLines="50" w:before="180"/>
        <w:ind w:leftChars="100" w:left="240"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光明出過東方如恒河沙等世界，乃至十方亦復如是。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="009F5B62"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1"/>
      </w:r>
    </w:p>
    <w:p w:rsidR="009F5B62" w:rsidRPr="00AC302A" w:rsidRDefault="009F5B62" w:rsidP="005224AF">
      <w:pPr>
        <w:widowControl/>
        <w:ind w:leftChars="100" w:left="2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/>
          <w:kern w:val="0"/>
          <w:szCs w:val="24"/>
        </w:rPr>
        <w:t>【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論</w:t>
      </w:r>
      <w:r w:rsidRPr="00AC302A">
        <w:rPr>
          <w:rFonts w:ascii="Times New Roman" w:eastAsia="新細明體" w:hAnsi="Times New Roman" w:cs="細明體"/>
          <w:kern w:val="0"/>
          <w:szCs w:val="24"/>
        </w:rPr>
        <w:t>】</w:t>
      </w:r>
    </w:p>
    <w:p w:rsidR="009F5B62" w:rsidRPr="00AC302A" w:rsidRDefault="00DB4400" w:rsidP="008A20A2">
      <w:pPr>
        <w:widowControl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（四）釋「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三千大千世界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」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問曰：云何為三千大千世界？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DB4400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、釋名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佛《雜阿含》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2"/>
      </w:r>
      <w:r w:rsidRPr="00AC302A">
        <w:rPr>
          <w:rFonts w:ascii="Times New Roman" w:eastAsia="細明體" w:hAnsi="Times New Roman" w:cs="細明體"/>
          <w:kern w:val="0"/>
          <w:szCs w:val="24"/>
        </w:rPr>
        <w:t>中分別說：千日、千月、千閻浮提、千衢陀尼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3"/>
      </w:r>
      <w:r w:rsidRPr="00AC302A">
        <w:rPr>
          <w:rFonts w:ascii="Times New Roman" w:eastAsia="細明體" w:hAnsi="Times New Roman" w:cs="細明體"/>
          <w:kern w:val="0"/>
          <w:szCs w:val="24"/>
        </w:rPr>
        <w:t>、千</w:t>
      </w:r>
      <w:r w:rsidRPr="00AC302A">
        <w:rPr>
          <w:rFonts w:ascii="Times New Roman" w:eastAsia="新細明體" w:hAnsi="Times New Roman" w:cs="Times New Roman"/>
          <w:szCs w:val="24"/>
        </w:rPr>
        <w:t>欝</w:t>
      </w:r>
      <w:r w:rsidRPr="00AC302A">
        <w:rPr>
          <w:rFonts w:ascii="Times New Roman" w:eastAsia="細明體" w:hAnsi="Times New Roman" w:cs="細明體"/>
          <w:kern w:val="0"/>
          <w:szCs w:val="24"/>
        </w:rPr>
        <w:t>怛羅越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4"/>
      </w:r>
      <w:r w:rsidRPr="00AC302A">
        <w:rPr>
          <w:rFonts w:ascii="Times New Roman" w:eastAsia="細明體" w:hAnsi="Times New Roman" w:cs="細明體"/>
          <w:kern w:val="0"/>
          <w:szCs w:val="24"/>
        </w:rPr>
        <w:t>、千弗婆提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5"/>
      </w:r>
      <w:r w:rsidRPr="00AC302A">
        <w:rPr>
          <w:rFonts w:ascii="Times New Roman" w:eastAsia="細明體" w:hAnsi="Times New Roman" w:cs="細明體"/>
          <w:kern w:val="0"/>
          <w:szCs w:val="24"/>
        </w:rPr>
        <w:t>、千須彌山、千四天王天處、千三十三天、千夜摩天、千兜率陀天、千化自在天、千他化自在天、千梵世天、千大梵天，是名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小千世界</w:t>
      </w:r>
      <w:r w:rsidR="00E52C84" w:rsidRPr="00AC302A">
        <w:rPr>
          <w:rFonts w:ascii="標楷體" w:eastAsia="標楷體" w:hAnsi="標楷體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名周利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6"/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以周利千世界為一，一數至千，名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二千中世界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以二千中世界為一，一數至千，名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三千大千世界</w:t>
      </w:r>
      <w:r w:rsidRPr="00AC302A">
        <w:rPr>
          <w:rFonts w:ascii="Times New Roman" w:eastAsia="細明體" w:hAnsi="Times New Roman" w:cs="細明體"/>
          <w:kern w:val="0"/>
          <w:szCs w:val="24"/>
        </w:rPr>
        <w:t>。初千小，二千中，第三名大千。千千重數，故名大千；二過復千，故言三千</w:t>
      </w:r>
      <w:r w:rsidR="00782E57"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是合集名。</w:t>
      </w:r>
    </w:p>
    <w:p w:rsidR="009F5B62" w:rsidRPr="00AC302A" w:rsidRDefault="00DB4400" w:rsidP="001563BE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新細明體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大千世界時分</w:t>
      </w:r>
    </w:p>
    <w:p w:rsidR="009F5B62" w:rsidRPr="00AC302A" w:rsidRDefault="00DB4400" w:rsidP="008A20A2">
      <w:pPr>
        <w:widowControl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新細明體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百億日月乃至大梵天，一時生滅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p.93</w:t>
      </w:r>
      <w:r w:rsidR="009F5B62" w:rsidRPr="00AC302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F5B62" w:rsidRPr="00AC302A" w:rsidRDefault="009F5B62" w:rsidP="005224AF">
      <w:pPr>
        <w:widowControl/>
        <w:ind w:leftChars="250" w:left="60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lastRenderedPageBreak/>
        <w:t>百億日月乃至百億大梵天，是名三千大千世界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是一時生、一時滅。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7"/>
      </w:r>
    </w:p>
    <w:p w:rsidR="009F5B62" w:rsidRPr="00AC302A" w:rsidRDefault="00DB4400" w:rsidP="001563BE">
      <w:pPr>
        <w:widowControl/>
        <w:spacing w:beforeLines="30" w:before="108"/>
        <w:ind w:leftChars="250" w:left="60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4C1E35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`208`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新細明體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一劫生，一劫住，一劫滅</w:t>
      </w:r>
    </w:p>
    <w:p w:rsidR="009F5B62" w:rsidRPr="00AC302A" w:rsidRDefault="009F5B62" w:rsidP="005224AF">
      <w:pPr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有人言：住時一劫，滅時一劫，還生時一劫。</w:t>
      </w:r>
    </w:p>
    <w:p w:rsidR="009F5B62" w:rsidRPr="00AC302A" w:rsidRDefault="009F5B62" w:rsidP="005224AF">
      <w:pPr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是三千大千世界，大劫亦三種破：水、火、風；</w:t>
      </w:r>
    </w:p>
    <w:p w:rsidR="009F5B62" w:rsidRPr="00AC302A" w:rsidRDefault="009F5B62" w:rsidP="005224AF">
      <w:pPr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小劫亦三種破：</w:t>
      </w:r>
      <w:r w:rsidRPr="00AC302A">
        <w:rPr>
          <w:rFonts w:ascii="Times New Roman" w:eastAsia="新細明體" w:hAnsi="Times New Roman" w:cs="Times New Roman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a"/>
        </w:smartTagPr>
        <w:r w:rsidRPr="00AC302A">
          <w:rPr>
            <w:rFonts w:ascii="Times New Roman" w:eastAsia="新細明體" w:hAnsi="Times New Roman" w:cs="Times New Roman"/>
            <w:kern w:val="0"/>
            <w:sz w:val="22"/>
            <w:szCs w:val="24"/>
            <w:shd w:val="pct15" w:color="auto" w:fill="FFFFFF"/>
          </w:rPr>
          <w:t>114a</w:t>
        </w:r>
      </w:smartTag>
      <w:r w:rsidRPr="00AC302A">
        <w:rPr>
          <w:rFonts w:ascii="Times New Roman" w:eastAsia="新細明體" w:hAnsi="Times New Roman" w:cs="Times New Roman"/>
          <w:kern w:val="0"/>
          <w:sz w:val="22"/>
          <w:szCs w:val="24"/>
        </w:rPr>
        <w:t>）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刀、病、飢。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8"/>
      </w:r>
    </w:p>
    <w:p w:rsidR="009F5B62" w:rsidRPr="00AC302A" w:rsidRDefault="00DB4400" w:rsidP="001563BE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新細明體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大千世界住處</w:t>
      </w:r>
    </w:p>
    <w:p w:rsidR="009F5B62" w:rsidRPr="00AC302A" w:rsidRDefault="009F5B62" w:rsidP="005224AF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此三千大千世界在虛空中；風上水，水上地，地上人。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9"/>
      </w:r>
      <w:r w:rsidRPr="00AC302A">
        <w:rPr>
          <w:rFonts w:ascii="Times New Roman" w:eastAsia="新細明體" w:hAnsi="Times New Roman" w:cs="Times New Roman"/>
          <w:kern w:val="0"/>
          <w:szCs w:val="24"/>
        </w:rPr>
        <w:t>須彌山有二天處：四天處，三十三天處。餘殘夜摩天等，福德因緣七寶地，風舉空中；乃至大梵天，皆七寶地，皆在風上。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0"/>
      </w:r>
    </w:p>
    <w:p w:rsidR="009F5B62" w:rsidRPr="00AC302A" w:rsidRDefault="009F5B62" w:rsidP="001563BE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是三千大千世界光明遍照，照竟，餘光過出，照東方如恒河沙等諸世界；南西北方、四維、上下，亦復如是。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（五）光遠照應漸減乃至滅盡，云何佛光能不滅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問曰：是光遠照，云何不滅？</w:t>
      </w:r>
    </w:p>
    <w:p w:rsidR="009F5B62" w:rsidRPr="00AC302A" w:rsidRDefault="009F5B62" w:rsidP="005224AF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答曰：光明以佛神力為本，本在故不滅。譬如龍泉，龍力故水不竭。是諸光明以佛心力故，遍照十方，中間不滅。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（六）云何常以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恒河沙等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為喻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問曰：如閻浮提中種種大河，亦有過恒河者，何以常言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「</w:t>
      </w:r>
      <w:r w:rsidRPr="00AC302A">
        <w:rPr>
          <w:rFonts w:ascii="Times New Roman" w:eastAsia="細明體" w:hAnsi="Times New Roman" w:cs="細明體"/>
          <w:kern w:val="0"/>
          <w:szCs w:val="24"/>
        </w:rPr>
        <w:t>恒河沙等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」</w:t>
      </w:r>
      <w:r w:rsidRPr="00AC302A">
        <w:rPr>
          <w:rFonts w:ascii="Times New Roman" w:eastAsia="細明體" w:hAnsi="Times New Roman" w:cs="細明體"/>
          <w:kern w:val="0"/>
          <w:szCs w:val="24"/>
        </w:rPr>
        <w:t>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</w:p>
    <w:p w:rsidR="009F5B62" w:rsidRPr="00AC302A" w:rsidRDefault="00DB4400" w:rsidP="008A20A2">
      <w:pPr>
        <w:widowControl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恒河沙多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恒河沙多，餘河不爾。</w:t>
      </w:r>
    </w:p>
    <w:p w:rsidR="009F5B62" w:rsidRPr="00AC302A" w:rsidRDefault="00DB4400" w:rsidP="001563BE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、佛弟子眼見易了故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復次，是恒河是佛生處、遊行處，弟子眼見，故以為喻。</w:t>
      </w:r>
    </w:p>
    <w:p w:rsidR="009F5B62" w:rsidRPr="00AC302A" w:rsidRDefault="00DB4400" w:rsidP="001563BE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閻浮提四大河中恒河最大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，眾所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識知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，皆敬重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lastRenderedPageBreak/>
        <w:t>復次，佛出閻浮提，閻浮提四大河北邊出，入四方大海中。北邊雪山中，有阿那婆達多池；是池中有金色七寶蓮華，大如車蓋。阿那婆達多龍王，是七住大菩薩。是池四邊有四流水：東方象頭，南方牛頭，西方馬頭，北方師子頭。東方象頭出恒河，底有金沙；南方牛頭出辛頭河，底亦有金沙；西方馬頭出婆叉河，底亦有金沙；北方師子頭出私陀河，底亦有金沙</w:t>
      </w:r>
      <w:r w:rsidR="00E52C84" w:rsidRPr="00AC302A">
        <w:rPr>
          <w:rFonts w:ascii="標楷體" w:eastAsia="標楷體" w:hAnsi="標楷體" w:cs="細明體" w:hint="eastAsia"/>
          <w:kern w:val="0"/>
          <w:szCs w:val="24"/>
        </w:rPr>
        <w:t>。</w:t>
      </w:r>
      <w:r w:rsidRPr="00AC302A">
        <w:rPr>
          <w:rFonts w:ascii="Times New Roman" w:eastAsia="細明體" w:hAnsi="Times New Roman" w:cs="細明體"/>
          <w:kern w:val="0"/>
          <w:szCs w:val="24"/>
        </w:rPr>
        <w:t>是四河皆出北山：恒河出北山入東海，辛頭河出</w:t>
      </w:r>
      <w:r w:rsidR="004C1E35">
        <w:rPr>
          <w:rFonts w:ascii="Times New Roman" w:eastAsia="細明體" w:hAnsi="Times New Roman" w:cs="細明體" w:hint="eastAsia"/>
          <w:kern w:val="0"/>
          <w:szCs w:val="24"/>
        </w:rPr>
        <w:t>`209`</w:t>
      </w:r>
      <w:r w:rsidRPr="00AC302A">
        <w:rPr>
          <w:rFonts w:ascii="Times New Roman" w:eastAsia="細明體" w:hAnsi="Times New Roman" w:cs="細明體"/>
          <w:kern w:val="0"/>
          <w:szCs w:val="24"/>
        </w:rPr>
        <w:t>北山入南海，婆叉河出北山入西海，私陀河出北山入北海。是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四河中，恒河最大</w:t>
      </w:r>
      <w:r w:rsidRPr="00AC302A">
        <w:rPr>
          <w:rFonts w:ascii="Times New Roman" w:eastAsia="細明體" w:hAnsi="Times New Roman" w:cs="細明體"/>
          <w:kern w:val="0"/>
          <w:szCs w:val="24"/>
        </w:rPr>
        <w:t>；四遠諸人經書，皆以恒河為福德吉河，若入中洗者，諸罪垢惡皆悉除盡。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以人敬事此河</w:t>
      </w:r>
      <w:r w:rsidR="005B3BFB" w:rsidRPr="00AC302A">
        <w:rPr>
          <w:rFonts w:ascii="Times New Roman" w:eastAsia="細明體" w:hAnsi="Times New Roman" w:cs="細明體" w:hint="eastAsia"/>
          <w:b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皆共識知故，以恒河沙為喻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1"/>
      </w:r>
    </w:p>
    <w:p w:rsidR="009F5B62" w:rsidRPr="00AC302A" w:rsidRDefault="00DB4400" w:rsidP="001563BE">
      <w:pPr>
        <w:widowControl/>
        <w:spacing w:beforeLines="30" w:before="108"/>
        <w:ind w:leftChars="200" w:left="48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9F5B62" w:rsidRPr="00AC302A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恒河世世不轉</w:t>
      </w:r>
      <w:r w:rsidR="009F5B62" w:rsidRPr="00AC302A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名字故</w:t>
      </w:r>
    </w:p>
    <w:p w:rsidR="009F5B62" w:rsidRPr="00AC302A" w:rsidRDefault="009F5B62" w:rsidP="005224AF">
      <w:pPr>
        <w:widowControl/>
        <w:ind w:leftChars="200" w:left="4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復次，餘河名字喜轉，此恒河世世不轉</w:t>
      </w:r>
      <w:r w:rsidR="00E52C84"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/>
          <w:kern w:val="0"/>
          <w:szCs w:val="24"/>
        </w:rPr>
        <w:t>以是故，以恒河沙為喻，不取餘河。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</w:rPr>
        <w:t>（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  <w:shd w:val="pct15" w:color="auto" w:fill="FFFFFF"/>
        </w:rPr>
        <w:t>114b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</w:rPr>
        <w:t>）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（七）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恒河沙數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有幾許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問曰：恒河中沙，為有幾許？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一切算數所不能知，唯有佛及法身菩薩能知其數。</w:t>
      </w:r>
      <w:r w:rsidRPr="00AC302A">
        <w:rPr>
          <w:rFonts w:ascii="Times New Roman" w:eastAsia="細明體" w:hAnsi="Times New Roman" w:cs="細明體"/>
          <w:kern w:val="0"/>
          <w:szCs w:val="24"/>
        </w:rPr>
        <w:t>佛及法身菩薩，一切閻浮提中微塵生滅多少，皆能數知，何況恒河沙？</w:t>
      </w:r>
    </w:p>
    <w:p w:rsidR="00EB4F90" w:rsidRPr="00D01AAF" w:rsidRDefault="00164D56" w:rsidP="001563BE">
      <w:pPr>
        <w:widowControl/>
        <w:spacing w:beforeLines="20" w:before="72"/>
        <w:ind w:leftChars="550" w:left="1320"/>
        <w:jc w:val="both"/>
        <w:rPr>
          <w:rFonts w:ascii="Times New Roman" w:eastAsia="標楷體" w:hAnsi="標楷體" w:cs="Times New Roman"/>
          <w:kern w:val="0"/>
          <w:szCs w:val="24"/>
        </w:rPr>
      </w:pPr>
      <w:r>
        <w:rPr>
          <w:rFonts w:ascii="新細明體" w:eastAsia="新細明體" w:hAnsi="新細明體" w:cs="細明體" w:hint="eastAsia"/>
          <w:kern w:val="0"/>
          <w:szCs w:val="24"/>
        </w:rPr>
        <w:t>^</w:t>
      </w:r>
      <w:r w:rsidR="009F5B62" w:rsidRPr="00D01AAF">
        <w:rPr>
          <w:rFonts w:ascii="Times New Roman" w:eastAsia="標楷體" w:hAnsi="標楷體" w:cs="Times New Roman"/>
          <w:kern w:val="0"/>
          <w:szCs w:val="24"/>
        </w:rPr>
        <w:t>如佛在祇桓外林中樹下坐，有一婆羅門來到佛所問佛：「此樹林有幾葉？」</w:t>
      </w:r>
    </w:p>
    <w:p w:rsidR="00EB4F90" w:rsidRPr="00D01AAF" w:rsidRDefault="009F5B62" w:rsidP="001563BE">
      <w:pPr>
        <w:widowControl/>
        <w:spacing w:beforeLines="20" w:before="72"/>
        <w:ind w:leftChars="550" w:left="132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D01AAF">
        <w:rPr>
          <w:rFonts w:ascii="Times New Roman" w:eastAsia="標楷體" w:hAnsi="標楷體" w:cs="Times New Roman"/>
          <w:kern w:val="0"/>
          <w:szCs w:val="24"/>
        </w:rPr>
        <w:t>佛即時便答：「有若干數。」</w:t>
      </w:r>
    </w:p>
    <w:p w:rsidR="00EB4F90" w:rsidRPr="00D01AAF" w:rsidRDefault="009F5B62" w:rsidP="001563BE">
      <w:pPr>
        <w:widowControl/>
        <w:spacing w:beforeLines="20" w:before="72"/>
        <w:ind w:leftChars="550" w:left="132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D01AAF">
        <w:rPr>
          <w:rFonts w:ascii="Times New Roman" w:eastAsia="標楷體" w:hAnsi="標楷體" w:cs="Times New Roman"/>
          <w:kern w:val="0"/>
          <w:szCs w:val="24"/>
        </w:rPr>
        <w:t>婆羅門心疑</w:t>
      </w:r>
      <w:r w:rsidRPr="00D01AAF">
        <w:rPr>
          <w:rFonts w:ascii="Times New Roman" w:eastAsia="標楷體" w:hAnsi="標楷體" w:cs="Times New Roman" w:hint="eastAsia"/>
          <w:kern w:val="0"/>
          <w:szCs w:val="24"/>
        </w:rPr>
        <w:t>：「</w:t>
      </w:r>
      <w:r w:rsidRPr="00D01AAF">
        <w:rPr>
          <w:rFonts w:ascii="Times New Roman" w:eastAsia="標楷體" w:hAnsi="標楷體" w:cs="Times New Roman"/>
          <w:kern w:val="0"/>
          <w:szCs w:val="24"/>
        </w:rPr>
        <w:t>誰證知者？</w:t>
      </w:r>
      <w:r w:rsidRPr="00D01AAF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EB4F90" w:rsidRPr="00D01AAF" w:rsidRDefault="009F5B62" w:rsidP="001563BE">
      <w:pPr>
        <w:widowControl/>
        <w:spacing w:beforeLines="20" w:before="72"/>
        <w:ind w:leftChars="550" w:left="132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D01AAF">
        <w:rPr>
          <w:rFonts w:ascii="Times New Roman" w:eastAsia="標楷體" w:hAnsi="標楷體" w:cs="Times New Roman"/>
          <w:kern w:val="0"/>
          <w:szCs w:val="24"/>
        </w:rPr>
        <w:t>婆羅門去至一樹邊，取一樹上少葉藏，還問佛：「此樹林定有幾葉？」</w:t>
      </w:r>
    </w:p>
    <w:p w:rsidR="00EB4F90" w:rsidRPr="00D01AAF" w:rsidRDefault="009F5B62" w:rsidP="001563BE">
      <w:pPr>
        <w:widowControl/>
        <w:spacing w:beforeLines="20" w:before="72"/>
        <w:ind w:leftChars="550" w:left="132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D01AAF">
        <w:rPr>
          <w:rFonts w:ascii="Times New Roman" w:eastAsia="標楷體" w:hAnsi="標楷體" w:cs="Times New Roman"/>
          <w:kern w:val="0"/>
          <w:szCs w:val="24"/>
        </w:rPr>
        <w:t>即答：「今少若干葉。」如其所取語之。</w:t>
      </w:r>
    </w:p>
    <w:p w:rsidR="009F5B62" w:rsidRPr="00AC302A" w:rsidRDefault="009F5B62" w:rsidP="001563BE">
      <w:pPr>
        <w:widowControl/>
        <w:spacing w:beforeLines="20" w:before="72"/>
        <w:ind w:leftChars="550" w:left="132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D01AAF">
        <w:rPr>
          <w:rFonts w:ascii="Times New Roman" w:eastAsia="標楷體" w:hAnsi="標楷體" w:cs="Times New Roman"/>
          <w:kern w:val="0"/>
          <w:szCs w:val="24"/>
        </w:rPr>
        <w:t>婆羅門知已，心大敬信，求佛出家</w:t>
      </w:r>
      <w:r w:rsidR="00E52C84" w:rsidRPr="00D01AAF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D01AAF">
        <w:rPr>
          <w:rFonts w:ascii="Times New Roman" w:eastAsia="標楷體" w:hAnsi="標楷體" w:cs="Times New Roman"/>
          <w:kern w:val="0"/>
          <w:szCs w:val="24"/>
        </w:rPr>
        <w:t>後得阿羅漢道。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D01AAF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2"/>
      </w:r>
    </w:p>
    <w:p w:rsidR="009F5B62" w:rsidRPr="00AC302A" w:rsidRDefault="009F5B62" w:rsidP="001563BE">
      <w:pPr>
        <w:widowControl/>
        <w:spacing w:beforeLines="20" w:before="72"/>
        <w:ind w:leftChars="450" w:left="108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以是故，知佛能知恒河沙數。</w:t>
      </w:r>
    </w:p>
    <w:p w:rsidR="009F5B62" w:rsidRPr="00AC302A" w:rsidRDefault="00DB4400" w:rsidP="001563BE">
      <w:pPr>
        <w:widowControl/>
        <w:spacing w:beforeLines="30" w:before="108"/>
        <w:ind w:leftChars="150" w:left="360"/>
        <w:jc w:val="both"/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（八）</w:t>
      </w:r>
      <w:r w:rsidR="009F5B62" w:rsidRPr="00AC302A">
        <w:rPr>
          <w:rFonts w:ascii="新細明體" w:eastAsia="新細明體" w:hAnsi="新細明體" w:cs="細明體"/>
          <w:b/>
          <w:bCs/>
          <w:kern w:val="0"/>
          <w:sz w:val="20"/>
          <w:szCs w:val="20"/>
          <w:bdr w:val="single" w:sz="4" w:space="0" w:color="auto"/>
        </w:rPr>
        <w:t>有幾許人值佛光明必得</w:t>
      </w:r>
      <w:r w:rsidR="009F5B62" w:rsidRPr="00AC302A">
        <w:rPr>
          <w:rFonts w:ascii="新細明體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無上菩提</w:t>
      </w:r>
    </w:p>
    <w:p w:rsidR="009F5B62" w:rsidRPr="00AC302A" w:rsidRDefault="009F5B62" w:rsidP="005224AF">
      <w:pPr>
        <w:widowControl/>
        <w:ind w:leftChars="150" w:left="108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lastRenderedPageBreak/>
        <w:t>問曰：</w:t>
      </w:r>
      <w:r w:rsidRPr="00AC302A">
        <w:rPr>
          <w:rFonts w:ascii="Times New Roman" w:eastAsia="細明體" w:hAnsi="Times New Roman" w:cs="細明體"/>
          <w:spacing w:val="4"/>
          <w:kern w:val="0"/>
          <w:szCs w:val="24"/>
        </w:rPr>
        <w:t>有幾許人值佛光明必得阿耨多羅三藐三菩提？若值光明便得道者，佛有大慈，</w:t>
      </w:r>
      <w:r w:rsidRPr="00AC302A">
        <w:rPr>
          <w:rFonts w:ascii="Times New Roman" w:eastAsia="細明體" w:hAnsi="Times New Roman" w:cs="細明體"/>
          <w:kern w:val="0"/>
          <w:szCs w:val="24"/>
        </w:rPr>
        <w:t>何以不常放光明令一切得道？何須持戒、禪定、智慧，然後得道？</w:t>
      </w:r>
    </w:p>
    <w:p w:rsidR="009F5B62" w:rsidRPr="00AC302A" w:rsidRDefault="009F5B62" w:rsidP="005D279A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答曰：眾生種種因緣得度不同：有禪定得度者，有持戒說法得度者，有光明觸身而得度者。譬如城有多門入處，各各至處不異</w:t>
      </w:r>
      <w:r w:rsidR="00E52C84" w:rsidRPr="00AC302A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有人光明觸身而得度者，有若見光明</w:t>
      </w:r>
      <w:r w:rsidRPr="00AC302A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若觸身不得度者。</w:t>
      </w:r>
    </w:p>
    <w:p w:rsidR="009F5B62" w:rsidRPr="00AC302A" w:rsidRDefault="00DB4400" w:rsidP="001563BE">
      <w:pPr>
        <w:keepNext/>
        <w:spacing w:beforeLines="50" w:before="180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4C1E35">
        <w:rPr>
          <w:rFonts w:ascii="Times New Roman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`210`</w:t>
      </w:r>
      <w:r w:rsidR="009F5B62" w:rsidRPr="00AC302A">
        <w:rPr>
          <w:rFonts w:ascii="Times New Roman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貳</w:t>
      </w:r>
      <w:r w:rsidR="009F5B62" w:rsidRPr="00AC302A">
        <w:rPr>
          <w:rFonts w:ascii="Times New Roman" w:eastAsia="新細明體" w:hAnsi="新細明體" w:cs="細明體" w:hint="eastAsia"/>
          <w:b/>
          <w:bCs/>
          <w:kern w:val="0"/>
          <w:sz w:val="20"/>
          <w:szCs w:val="20"/>
          <w:bdr w:val="single" w:sz="4" w:space="0" w:color="auto"/>
        </w:rPr>
        <w:t>）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出</w:t>
      </w:r>
      <w:r w:rsidR="009F5B62" w:rsidRPr="00AC302A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毛孔</w:t>
      </w:r>
      <w:r w:rsidR="009F5B62" w:rsidRPr="00AC302A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光</w:t>
      </w:r>
      <w:r w:rsidR="009F5B62" w:rsidRPr="00AC302A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557260" w:rsidRPr="00AC302A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9F5B62" w:rsidRPr="00AC302A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9F5B62" w:rsidRPr="00AC302A">
        <w:rPr>
          <w:rFonts w:ascii="Times New Roman" w:eastAsia="新細明體" w:hAnsi="新細明體" w:cs="Times New Roman" w:hint="eastAsia"/>
          <w:sz w:val="20"/>
          <w:szCs w:val="20"/>
        </w:rPr>
        <w:t>A003</w:t>
      </w:r>
      <w:r w:rsidR="009F5B62" w:rsidRPr="00AC302A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9F5B62" w:rsidRPr="00AC302A">
        <w:rPr>
          <w:rFonts w:ascii="Times New Roman" w:eastAsia="新細明體" w:hAnsi="新細明體" w:cs="Times New Roman" w:hint="eastAsia"/>
          <w:sz w:val="20"/>
          <w:szCs w:val="20"/>
        </w:rPr>
        <w:t>p.6</w:t>
      </w:r>
      <w:r w:rsidR="009F5B62" w:rsidRPr="00AC302A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9F5B62" w:rsidRPr="00AC302A" w:rsidRDefault="002340B2" w:rsidP="005224AF">
      <w:pPr>
        <w:widowControl/>
        <w:ind w:leftChars="50" w:left="840" w:hangingChars="300" w:hanging="720"/>
        <w:jc w:val="both"/>
        <w:rPr>
          <w:rFonts w:ascii="Times New Roman" w:eastAsia="標楷體" w:hAnsi="Times New Roman" w:cs="細明體"/>
          <w:kern w:val="0"/>
          <w:szCs w:val="24"/>
        </w:rPr>
      </w:pPr>
      <w:r>
        <w:rPr>
          <w:rFonts w:ascii="標楷體" w:eastAsia="新細明體" w:hAnsi="標楷體" w:cs="細明體" w:hint="eastAsia"/>
          <w:kern w:val="0"/>
          <w:szCs w:val="24"/>
        </w:rPr>
        <w:t>^</w:t>
      </w:r>
      <w:r w:rsidR="009F5B62" w:rsidRPr="00AC302A">
        <w:rPr>
          <w:rFonts w:ascii="標楷體" w:eastAsia="新細明體" w:hAnsi="標楷體" w:cs="細明體"/>
          <w:kern w:val="0"/>
          <w:szCs w:val="24"/>
        </w:rPr>
        <w:t>【</w:t>
      </w:r>
      <w:r w:rsidR="009F5B62" w:rsidRPr="00AC302A">
        <w:rPr>
          <w:rFonts w:ascii="標楷體" w:eastAsia="標楷體" w:hAnsi="標楷體" w:cs="細明體"/>
          <w:b/>
          <w:kern w:val="0"/>
          <w:szCs w:val="24"/>
        </w:rPr>
        <w:t>經</w:t>
      </w:r>
      <w:r w:rsidR="009F5B62" w:rsidRPr="00AC302A">
        <w:rPr>
          <w:rFonts w:ascii="新細明體" w:eastAsia="新細明體" w:hAnsi="新細明體" w:cs="細明體"/>
          <w:kern w:val="0"/>
          <w:szCs w:val="24"/>
        </w:rPr>
        <w:t>】</w:t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爾時，世尊舉身毛孔皆亦微笑而放光明</w:t>
      </w:r>
      <w:r w:rsidR="005B3BFB" w:rsidRPr="00AC302A">
        <w:rPr>
          <w:rFonts w:ascii="Times New Roman" w:eastAsia="標楷體" w:hAnsi="Times New Roman" w:cs="細明體" w:hint="eastAsia"/>
          <w:kern w:val="0"/>
          <w:szCs w:val="24"/>
        </w:rPr>
        <w:t>，</w:t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遍照三千大千世界，復至十方如恒河沙等世界</w:t>
      </w:r>
      <w:r w:rsidR="005B3BFB" w:rsidRPr="00AC302A">
        <w:rPr>
          <w:rFonts w:ascii="Times New Roman" w:eastAsia="標楷體" w:hAnsi="Times New Roman" w:cs="細明體" w:hint="eastAsia"/>
          <w:kern w:val="0"/>
          <w:szCs w:val="24"/>
        </w:rPr>
        <w:t>。</w:t>
      </w:r>
      <w:r w:rsidR="009F5B62" w:rsidRPr="00AC302A">
        <w:rPr>
          <w:rFonts w:ascii="Times New Roman" w:eastAsia="標楷體" w:hAnsi="Times New Roman" w:cs="細明體"/>
          <w:kern w:val="0"/>
          <w:szCs w:val="24"/>
        </w:rPr>
        <w:t>若有眾生遇斯光者，必得阿耨多羅三藐三菩提。</w:t>
      </w:r>
      <w:r w:rsidR="00164D56">
        <w:rPr>
          <w:rFonts w:ascii="新細明體" w:eastAsia="新細明體" w:hAnsi="新細明體" w:cs="細明體" w:hint="eastAsia"/>
          <w:kern w:val="0"/>
          <w:szCs w:val="24"/>
        </w:rPr>
        <w:t>^^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標楷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AC302A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AC302A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9F5B62" w:rsidRPr="00AC302A" w:rsidRDefault="009F5B62" w:rsidP="005224AF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C302A">
        <w:rPr>
          <w:rFonts w:ascii="Times New Roman" w:eastAsia="新細明體" w:hAnsi="Times New Roman" w:cs="Times New Roman"/>
          <w:kern w:val="0"/>
          <w:szCs w:val="24"/>
        </w:rPr>
        <w:t>問曰：上已舉身微笑，今何以故復一切毛孔皆笑？</w:t>
      </w:r>
    </w:p>
    <w:p w:rsidR="009F5B62" w:rsidRPr="00AC302A" w:rsidRDefault="009F5B62" w:rsidP="005224AF">
      <w:pPr>
        <w:widowControl/>
        <w:ind w:leftChars="50" w:left="840" w:hangingChars="300" w:hanging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答曰：舉身微笑是</w:t>
      </w:r>
      <w:r w:rsidRPr="00AC302A">
        <w:rPr>
          <w:rFonts w:ascii="Times New Roman" w:eastAsia="新細明體" w:hAnsi="Times New Roman" w:cs="Times New Roman"/>
          <w:szCs w:val="24"/>
        </w:rPr>
        <w:t>麁</w:t>
      </w:r>
      <w:r w:rsidRPr="00AC302A">
        <w:rPr>
          <w:rFonts w:ascii="Times New Roman" w:eastAsia="細明體" w:hAnsi="Times New Roman" w:cs="細明體"/>
          <w:kern w:val="0"/>
          <w:szCs w:val="24"/>
        </w:rPr>
        <w:t>分，今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一切毛孔皆笑是細分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AC302A" w:rsidRDefault="009F5B62" w:rsidP="001563BE">
      <w:pPr>
        <w:widowControl/>
        <w:spacing w:beforeLines="20" w:before="72"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復次，先舉身微笑光明有數，今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一切毛孔皆笑，有光明而無數</w:t>
      </w:r>
      <w:r w:rsidRPr="00AC302A">
        <w:rPr>
          <w:rFonts w:ascii="Times New Roman" w:eastAsia="細明體" w:hAnsi="Times New Roman" w:cs="細明體"/>
          <w:kern w:val="0"/>
          <w:szCs w:val="24"/>
        </w:rPr>
        <w:t>。</w:t>
      </w:r>
    </w:p>
    <w:p w:rsidR="009F5B62" w:rsidRPr="00AC302A" w:rsidRDefault="009F5B62" w:rsidP="001563BE">
      <w:pPr>
        <w:widowControl/>
        <w:spacing w:beforeLines="20" w:before="72"/>
        <w:ind w:leftChars="350" w:left="84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復次，先舉身光明所未度者，</w:t>
      </w:r>
      <w:r w:rsidRPr="00AC302A">
        <w:rPr>
          <w:rFonts w:ascii="Times New Roman" w:eastAsia="細明體" w:hAnsi="Times New Roman" w:cs="細明體"/>
          <w:b/>
          <w:kern w:val="0"/>
          <w:szCs w:val="24"/>
        </w:rPr>
        <w:t>今值毛孔光明，即便得度</w:t>
      </w:r>
      <w:r w:rsidRPr="00AC302A">
        <w:rPr>
          <w:rFonts w:ascii="Times New Roman" w:eastAsia="細明體" w:hAnsi="Times New Roman" w:cs="細明體"/>
          <w:kern w:val="0"/>
          <w:szCs w:val="24"/>
        </w:rPr>
        <w:t>。譬如搖樹取果，熟者前墮；若未熟者，更須後搖。又如捕魚，前網</w:t>
      </w:r>
      <w:r w:rsidRPr="00AC302A">
        <w:rPr>
          <w:rFonts w:ascii="Times New Roman" w:eastAsia="細明體" w:hAnsi="Times New Roman" w:cs="細明體"/>
          <w:kern w:val="0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C"/>
        </w:smartTagPr>
        <w:r w:rsidRPr="00AC302A">
          <w:rPr>
            <w:rFonts w:ascii="Times New Roman" w:eastAsia="細明體" w:hAnsi="Times New Roman" w:cs="細明體"/>
            <w:kern w:val="0"/>
            <w:sz w:val="22"/>
            <w:szCs w:val="24"/>
            <w:shd w:val="pct15" w:color="auto" w:fill="FFFFFF"/>
          </w:rPr>
          <w:t>114c</w:t>
        </w:r>
      </w:smartTag>
      <w:r w:rsidRPr="00AC302A">
        <w:rPr>
          <w:rFonts w:ascii="Times New Roman" w:eastAsia="細明體" w:hAnsi="Times New Roman" w:cs="細明體"/>
          <w:kern w:val="0"/>
          <w:sz w:val="22"/>
          <w:szCs w:val="24"/>
        </w:rPr>
        <w:t>）</w:t>
      </w:r>
      <w:r w:rsidRPr="00AC302A">
        <w:rPr>
          <w:rFonts w:ascii="Times New Roman" w:eastAsia="細明體" w:hAnsi="Times New Roman" w:cs="細明體"/>
          <w:kern w:val="0"/>
          <w:szCs w:val="24"/>
        </w:rPr>
        <w:t>不盡，後網乃得。</w:t>
      </w:r>
    </w:p>
    <w:p w:rsidR="009F5B62" w:rsidRPr="009A14C5" w:rsidRDefault="009F5B62" w:rsidP="001563BE">
      <w:pPr>
        <w:widowControl/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kern w:val="0"/>
          <w:sz w:val="2"/>
          <w:szCs w:val="2"/>
        </w:rPr>
      </w:pPr>
      <w:r w:rsidRPr="00AC302A">
        <w:rPr>
          <w:rFonts w:ascii="Times New Roman" w:eastAsia="細明體" w:hAnsi="Times New Roman" w:cs="細明體"/>
          <w:kern w:val="0"/>
          <w:szCs w:val="24"/>
        </w:rPr>
        <w:t>笑因緣，如上說。</w:t>
      </w:r>
      <w:r w:rsidRPr="00AC302A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3"/>
      </w:r>
    </w:p>
    <w:p w:rsidR="007F1196" w:rsidRDefault="007F1196" w:rsidP="001563BE">
      <w:pPr>
        <w:widowControl/>
        <w:spacing w:beforeLines="200" w:before="720"/>
        <w:jc w:val="both"/>
        <w:rPr>
          <w:rFonts w:ascii="Times New Roman" w:eastAsia="細明體" w:hAnsi="Times New Roman" w:cs="細明體"/>
          <w:kern w:val="0"/>
          <w:szCs w:val="24"/>
        </w:rPr>
      </w:pPr>
      <w:r w:rsidRPr="00AC302A">
        <w:rPr>
          <w:rFonts w:ascii="Times New Roman" w:eastAsia="新細明體" w:hAnsi="Times New Roman" w:cs="細明體"/>
          <w:kern w:val="0"/>
          <w:szCs w:val="24"/>
        </w:rPr>
        <w:t>【</w:t>
      </w:r>
      <w:r w:rsidRPr="00AC302A">
        <w:rPr>
          <w:rFonts w:ascii="Times New Roman" w:eastAsia="細明體" w:hAnsi="Times New Roman" w:cs="細明體"/>
          <w:kern w:val="0"/>
          <w:szCs w:val="24"/>
        </w:rPr>
        <w:t>附錄</w:t>
      </w:r>
      <w:r w:rsidRPr="00AC302A">
        <w:rPr>
          <w:rFonts w:ascii="Times New Roman" w:eastAsia="新細明體" w:hAnsi="Times New Roman" w:cs="細明體"/>
          <w:kern w:val="0"/>
          <w:szCs w:val="24"/>
        </w:rPr>
        <w:t>】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「</w:t>
      </w:r>
      <w:r w:rsidRPr="00AC302A">
        <w:rPr>
          <w:rFonts w:ascii="Times New Roman" w:eastAsia="細明體" w:hAnsi="Times New Roman" w:cs="細明體"/>
          <w:kern w:val="0"/>
          <w:szCs w:val="24"/>
        </w:rPr>
        <w:t>七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使與</w:t>
      </w:r>
      <w:r w:rsidRPr="00AC302A">
        <w:rPr>
          <w:rFonts w:ascii="Times New Roman" w:eastAsia="細明體" w:hAnsi="Times New Roman" w:cs="細明體"/>
          <w:kern w:val="0"/>
          <w:szCs w:val="24"/>
        </w:rPr>
        <w:t>九十八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結」</w:t>
      </w:r>
      <w:r w:rsidRPr="00AC302A">
        <w:rPr>
          <w:rFonts w:ascii="Times New Roman" w:eastAsia="細明體" w:hAnsi="Times New Roman" w:cs="細明體"/>
          <w:kern w:val="0"/>
          <w:szCs w:val="24"/>
        </w:rPr>
        <w:t>補充說明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（</w:t>
      </w:r>
      <w:r w:rsidRPr="00AC302A">
        <w:rPr>
          <w:rFonts w:ascii="Times New Roman" w:eastAsia="新細明體" w:hAnsi="Times New Roman" w:cs="Times New Roman"/>
          <w:szCs w:val="24"/>
        </w:rPr>
        <w:t>《大智度論》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卷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7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（大正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25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，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110b5</w:t>
      </w:r>
      <w:r w:rsidRPr="00AC302A">
        <w:rPr>
          <w:rFonts w:ascii="Times New Roman" w:eastAsia="細明體" w:hAnsi="Times New Roman" w:cs="細明體" w:hint="eastAsia"/>
          <w:kern w:val="0"/>
          <w:szCs w:val="24"/>
        </w:rPr>
        <w:t>））</w:t>
      </w:r>
    </w:p>
    <w:p w:rsidR="007A0CD3" w:rsidRPr="00AC302A" w:rsidRDefault="007A0CD3" w:rsidP="007A0CD3">
      <w:pPr>
        <w:widowControl/>
        <w:jc w:val="both"/>
        <w:rPr>
          <w:rFonts w:ascii="Times New Roman" w:eastAsia="細明體" w:hAnsi="Times New Roman" w:cs="細明體" w:hint="eastAsia"/>
          <w:kern w:val="0"/>
          <w:szCs w:val="24"/>
        </w:rPr>
      </w:pPr>
      <w:r w:rsidRPr="007A0CD3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&lt;svg src="</w:t>
      </w:r>
      <w:r w:rsidRPr="007A0CD3">
        <w:rPr>
          <w:highlight w:val="yellow"/>
        </w:rPr>
        <w:t xml:space="preserve"> </w:t>
      </w:r>
      <w:r w:rsidRPr="007A0CD3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M007.p210</w:t>
      </w:r>
      <w:r w:rsidRPr="007A0CD3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.svg"&gt;</w:t>
      </w:r>
    </w:p>
    <w:tbl>
      <w:tblPr>
        <w:tblW w:w="8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7"/>
        <w:gridCol w:w="1010"/>
        <w:gridCol w:w="461"/>
        <w:gridCol w:w="425"/>
        <w:gridCol w:w="425"/>
        <w:gridCol w:w="445"/>
        <w:gridCol w:w="442"/>
        <w:gridCol w:w="434"/>
        <w:gridCol w:w="437"/>
        <w:gridCol w:w="425"/>
        <w:gridCol w:w="429"/>
        <w:gridCol w:w="424"/>
        <w:gridCol w:w="439"/>
        <w:gridCol w:w="417"/>
        <w:gridCol w:w="433"/>
        <w:gridCol w:w="440"/>
        <w:gridCol w:w="418"/>
        <w:gridCol w:w="491"/>
        <w:gridCol w:w="556"/>
      </w:tblGrid>
      <w:tr w:rsidR="007F1196" w:rsidRPr="00AC302A" w:rsidTr="003E6034">
        <w:trPr>
          <w:cantSplit/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b/>
                <w:szCs w:val="24"/>
              </w:rPr>
              <w:t>七使</w:t>
            </w:r>
          </w:p>
        </w:tc>
        <w:tc>
          <w:tcPr>
            <w:tcW w:w="754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b/>
                <w:szCs w:val="24"/>
              </w:rPr>
              <w:t>三界九十八</w:t>
            </w:r>
            <w:r w:rsidRPr="00AC302A">
              <w:rPr>
                <w:rFonts w:ascii="Times New Roman" w:eastAsia="新細明體" w:hAnsi="Times New Roman" w:cs="Times New Roman" w:hint="eastAsia"/>
                <w:b/>
                <w:szCs w:val="24"/>
              </w:rPr>
              <w:t>結</w:t>
            </w:r>
          </w:p>
        </w:tc>
      </w:tr>
      <w:tr w:rsidR="007F1196" w:rsidRPr="00AC302A" w:rsidTr="003E6034">
        <w:trPr>
          <w:cantSplit/>
          <w:jc w:val="center"/>
        </w:trPr>
        <w:tc>
          <w:tcPr>
            <w:tcW w:w="13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widowControl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欲　　界</w:t>
            </w:r>
          </w:p>
        </w:tc>
        <w:tc>
          <w:tcPr>
            <w:tcW w:w="2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色　　界</w:t>
            </w:r>
          </w:p>
        </w:tc>
        <w:tc>
          <w:tcPr>
            <w:tcW w:w="2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F1196" w:rsidRPr="00AC302A" w:rsidRDefault="007F1196" w:rsidP="003E6034">
            <w:pPr>
              <w:ind w:leftChars="-55" w:left="-132" w:rightChars="-35" w:right="-84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無</w:t>
            </w: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 w:rsidRPr="00AC302A">
              <w:rPr>
                <w:rFonts w:ascii="Times New Roman" w:eastAsia="新細明體" w:hAnsi="Times New Roman" w:cs="Times New Roman"/>
                <w:szCs w:val="24"/>
              </w:rPr>
              <w:t>色</w:t>
            </w: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 w:rsidRPr="00AC302A">
              <w:rPr>
                <w:rFonts w:ascii="Times New Roman" w:eastAsia="新細明體" w:hAnsi="Times New Roman" w:cs="Times New Roman"/>
                <w:szCs w:val="24"/>
              </w:rPr>
              <w:t>界</w:t>
            </w:r>
          </w:p>
        </w:tc>
        <w:tc>
          <w:tcPr>
            <w:tcW w:w="10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總數</w:t>
            </w:r>
          </w:p>
        </w:tc>
      </w:tr>
      <w:tr w:rsidR="007F1196" w:rsidRPr="00AC302A" w:rsidTr="003E6034">
        <w:trPr>
          <w:cantSplit/>
          <w:trHeight w:val="475"/>
          <w:jc w:val="center"/>
        </w:trPr>
        <w:tc>
          <w:tcPr>
            <w:tcW w:w="1397" w:type="dxa"/>
            <w:gridSpan w:val="2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ind w:firstLineChars="50" w:firstLine="12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見　　道</w:t>
            </w:r>
          </w:p>
        </w:tc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  <w:tc>
          <w:tcPr>
            <w:tcW w:w="17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見　　道</w:t>
            </w:r>
          </w:p>
        </w:tc>
        <w:tc>
          <w:tcPr>
            <w:tcW w:w="4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  <w:tc>
          <w:tcPr>
            <w:tcW w:w="17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見　　道</w:t>
            </w:r>
          </w:p>
        </w:tc>
        <w:tc>
          <w:tcPr>
            <w:tcW w:w="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  <w:tc>
          <w:tcPr>
            <w:tcW w:w="10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widowControl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7F1196" w:rsidRPr="00AC302A" w:rsidTr="003E6034">
        <w:trPr>
          <w:cantSplit/>
          <w:trHeight w:val="1056"/>
          <w:jc w:val="center"/>
        </w:trPr>
        <w:tc>
          <w:tcPr>
            <w:tcW w:w="1397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ind w:firstLineChars="50" w:firstLine="12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widowControl/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4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widowControl/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widowControl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widowControl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7F1196" w:rsidRPr="00AC302A" w:rsidTr="003E6034">
        <w:trPr>
          <w:trHeight w:val="460"/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欲貪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5</w:t>
            </w:r>
          </w:p>
        </w:tc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bCs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bCs/>
                <w:szCs w:val="24"/>
              </w:rPr>
              <w:t>98</w:t>
            </w:r>
          </w:p>
        </w:tc>
      </w:tr>
      <w:tr w:rsidR="007F1196" w:rsidRPr="00AC302A" w:rsidTr="003E6034">
        <w:trPr>
          <w:trHeight w:val="260"/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有貪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10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1196" w:rsidRPr="00AC302A" w:rsidRDefault="007F1196" w:rsidP="003E6034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7F1196" w:rsidRPr="00AC302A" w:rsidTr="003E6034">
        <w:trPr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瞋恚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5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1196" w:rsidRPr="00AC302A" w:rsidRDefault="007F1196" w:rsidP="003E6034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7F1196" w:rsidRPr="00AC302A" w:rsidTr="003E6034">
        <w:trPr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慢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15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1196" w:rsidRPr="00AC302A" w:rsidRDefault="007F1196" w:rsidP="003E6034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7F1196" w:rsidRPr="00AC302A" w:rsidTr="003E6034">
        <w:trPr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無明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15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1196" w:rsidRPr="00AC302A" w:rsidRDefault="007F1196" w:rsidP="003E6034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7F1196" w:rsidRPr="00AC302A" w:rsidTr="003E6034">
        <w:trPr>
          <w:trHeight w:val="367"/>
          <w:jc w:val="center"/>
        </w:trPr>
        <w:tc>
          <w:tcPr>
            <w:tcW w:w="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:rsidR="007F1196" w:rsidRPr="00AC302A" w:rsidRDefault="007F1196" w:rsidP="003E6034">
            <w:pPr>
              <w:ind w:left="113" w:right="113"/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見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身　見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3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1196" w:rsidRPr="00AC302A" w:rsidRDefault="007F1196" w:rsidP="003E6034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7F1196" w:rsidRPr="00AC302A" w:rsidTr="003E6034">
        <w:trPr>
          <w:trHeight w:val="360"/>
          <w:jc w:val="center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邊</w:t>
            </w: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 xml:space="preserve">　</w:t>
            </w:r>
            <w:r w:rsidRPr="00AC302A">
              <w:rPr>
                <w:rFonts w:ascii="Times New Roman" w:eastAsia="新細明體" w:hAnsi="Times New Roman" w:cs="Times New Roman"/>
                <w:szCs w:val="24"/>
              </w:rPr>
              <w:t>見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3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1196" w:rsidRPr="00AC302A" w:rsidRDefault="007F1196" w:rsidP="003E6034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7F1196" w:rsidRPr="00AC302A" w:rsidTr="003E6034">
        <w:trPr>
          <w:trHeight w:val="350"/>
          <w:jc w:val="center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邪　見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12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1196" w:rsidRPr="00AC302A" w:rsidRDefault="007F1196" w:rsidP="003E6034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7F1196" w:rsidRPr="00AC302A" w:rsidTr="003E6034">
        <w:trPr>
          <w:trHeight w:val="360"/>
          <w:jc w:val="center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見取見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12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1196" w:rsidRPr="00AC302A" w:rsidRDefault="007F1196" w:rsidP="003E6034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7F1196" w:rsidRPr="00AC302A" w:rsidTr="003E6034">
        <w:trPr>
          <w:trHeight w:val="360"/>
          <w:jc w:val="center"/>
        </w:trPr>
        <w:tc>
          <w:tcPr>
            <w:tcW w:w="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戒禁取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6</w:t>
            </w:r>
          </w:p>
        </w:tc>
        <w:tc>
          <w:tcPr>
            <w:tcW w:w="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1196" w:rsidRPr="00AC302A" w:rsidRDefault="007F1196" w:rsidP="003E6034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7F1196" w:rsidRPr="00B00B56" w:rsidTr="003E6034">
        <w:trPr>
          <w:jc w:val="center"/>
        </w:trPr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/>
                <w:szCs w:val="24"/>
              </w:rPr>
              <w:t>疑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  <w:shd w:val="pct15" w:color="auto" w:fill="FFFFFF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  <w:shd w:val="pct15" w:color="auto" w:fill="FFFFFF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</w:pPr>
            <w:r w:rsidRPr="00AC302A">
              <w:rPr>
                <w:rFonts w:ascii="新細明體" w:eastAsia="新細明體" w:hAnsi="新細明體" w:cs="Times New Roman"/>
                <w:szCs w:val="24"/>
              </w:rPr>
              <w:t>○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AC302A" w:rsidRDefault="007F1196" w:rsidP="003E6034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196" w:rsidRPr="00B00B56" w:rsidRDefault="007F1196" w:rsidP="003E6034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AC302A">
              <w:rPr>
                <w:rFonts w:ascii="Times New Roman" w:eastAsia="新細明體" w:hAnsi="Times New Roman" w:cs="Times New Roman" w:hint="eastAsia"/>
                <w:szCs w:val="24"/>
              </w:rPr>
              <w:t>12</w:t>
            </w:r>
          </w:p>
        </w:tc>
        <w:tc>
          <w:tcPr>
            <w:tcW w:w="5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1196" w:rsidRPr="00B00B56" w:rsidRDefault="007F1196" w:rsidP="003E6034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</w:tbl>
    <w:p w:rsidR="007F1196" w:rsidRPr="009A14C5" w:rsidRDefault="007F1196" w:rsidP="007F1196">
      <w:pPr>
        <w:widowControl/>
        <w:spacing w:line="0" w:lineRule="atLeast"/>
        <w:jc w:val="both"/>
        <w:rPr>
          <w:rFonts w:ascii="Times New Roman" w:eastAsia="新細明體" w:hAnsi="Times New Roman" w:cs="Times New Roman"/>
          <w:kern w:val="0"/>
          <w:sz w:val="2"/>
          <w:szCs w:val="2"/>
        </w:rPr>
      </w:pPr>
    </w:p>
    <w:p w:rsidR="007F1196" w:rsidRPr="009A14C5" w:rsidRDefault="007F1196" w:rsidP="007F1196">
      <w:pPr>
        <w:jc w:val="both"/>
      </w:pPr>
    </w:p>
    <w:p w:rsidR="007A0CD3" w:rsidRPr="006B53DA" w:rsidRDefault="007A0CD3" w:rsidP="007A0CD3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B53DA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&lt;/svg&gt;</w:t>
      </w:r>
      <w:bookmarkStart w:id="2" w:name="_GoBack"/>
      <w:bookmarkEnd w:id="2"/>
    </w:p>
    <w:p w:rsidR="007F1196" w:rsidRDefault="007F1196" w:rsidP="007F1196"/>
    <w:p w:rsidR="00004900" w:rsidRPr="009A14C5" w:rsidRDefault="00004900" w:rsidP="001861DC">
      <w:pPr>
        <w:jc w:val="both"/>
      </w:pPr>
    </w:p>
    <w:sectPr w:rsidR="00004900" w:rsidRPr="009A14C5" w:rsidSect="001861DC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8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F5" w:rsidRDefault="006F7EF5" w:rsidP="009F5B62">
      <w:r>
        <w:separator/>
      </w:r>
    </w:p>
  </w:endnote>
  <w:endnote w:type="continuationSeparator" w:id="0">
    <w:p w:rsidR="006F7EF5" w:rsidRDefault="006F7EF5" w:rsidP="009F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w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5654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6060" w:rsidRDefault="003B6A63" w:rsidP="001861DC">
        <w:pPr>
          <w:pStyle w:val="a6"/>
          <w:jc w:val="center"/>
        </w:pPr>
        <w:r>
          <w:fldChar w:fldCharType="begin"/>
        </w:r>
        <w:r w:rsidR="002C6060">
          <w:instrText xml:space="preserve"> PAGE   \* MERGEFORMAT </w:instrText>
        </w:r>
        <w:r>
          <w:fldChar w:fldCharType="separate"/>
        </w:r>
        <w:r w:rsidR="007A0CD3">
          <w:rPr>
            <w:noProof/>
          </w:rPr>
          <w:t>210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07848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6060" w:rsidRDefault="003B6A63" w:rsidP="001861DC">
        <w:pPr>
          <w:pStyle w:val="a6"/>
          <w:jc w:val="center"/>
        </w:pPr>
        <w:r>
          <w:fldChar w:fldCharType="begin"/>
        </w:r>
        <w:r w:rsidR="002C6060">
          <w:instrText xml:space="preserve"> PAGE   \* MERGEFORMAT </w:instrText>
        </w:r>
        <w:r>
          <w:fldChar w:fldCharType="separate"/>
        </w:r>
        <w:r w:rsidR="007A0CD3">
          <w:rPr>
            <w:noProof/>
          </w:rPr>
          <w:t>211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F5" w:rsidRDefault="006F7EF5" w:rsidP="009F5B62">
      <w:r>
        <w:separator/>
      </w:r>
    </w:p>
  </w:footnote>
  <w:footnote w:type="continuationSeparator" w:id="0">
    <w:p w:rsidR="006F7EF5" w:rsidRDefault="006F7EF5" w:rsidP="009F5B62">
      <w:r>
        <w:continuationSeparator/>
      </w:r>
    </w:p>
  </w:footnote>
  <w:footnote w:id="1">
    <w:p w:rsidR="002C6060" w:rsidRPr="00E65D8F" w:rsidRDefault="002C6060" w:rsidP="00E34E58">
      <w:pPr>
        <w:pStyle w:val="a3"/>
        <w:ind w:left="187" w:hangingChars="85" w:hanging="187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《放光般若經》卷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  <w:szCs w:val="22"/>
        </w:rPr>
        <w:t>願攝無數無量佛國。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1</w:t>
        </w:r>
        <w:r w:rsidRPr="00E65D8F">
          <w:rPr>
            <w:rFonts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23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24</w:t>
      </w:r>
      <w:r w:rsidRPr="00E65D8F">
        <w:rPr>
          <w:rFonts w:hint="eastAsia"/>
          <w:sz w:val="22"/>
          <w:szCs w:val="22"/>
        </w:rPr>
        <w:t>）</w:t>
      </w:r>
    </w:p>
    <w:p w:rsidR="002C6060" w:rsidRPr="00E65D8F" w:rsidRDefault="002C6060" w:rsidP="00E34E5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《光讚經》卷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：</w:t>
      </w:r>
      <w:r w:rsidRPr="00E65D8F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  <w:szCs w:val="22"/>
        </w:rPr>
        <w:t>攝取佛土無限之願。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147</w:t>
        </w:r>
        <w:r w:rsidRPr="00E65D8F">
          <w:rPr>
            <w:rFonts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26</w:t>
      </w:r>
      <w:r w:rsidRPr="00E65D8F">
        <w:rPr>
          <w:rFonts w:hint="eastAsia"/>
          <w:sz w:val="22"/>
          <w:szCs w:val="22"/>
        </w:rPr>
        <w:t>）</w:t>
      </w:r>
    </w:p>
    <w:p w:rsidR="002C6060" w:rsidRPr="00E65D8F" w:rsidRDefault="002C6060" w:rsidP="00E34E5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《大般若波羅蜜多經》卷</w:t>
      </w:r>
      <w:r w:rsidRPr="008926CB">
        <w:rPr>
          <w:rFonts w:hint="eastAsia"/>
          <w:sz w:val="22"/>
          <w:szCs w:val="22"/>
        </w:rPr>
        <w:t>401</w:t>
      </w:r>
      <w:r w:rsidRPr="00E65D8F">
        <w:rPr>
          <w:rFonts w:hint="eastAsia"/>
          <w:sz w:val="22"/>
          <w:szCs w:val="22"/>
        </w:rPr>
        <w:t>（第二分）：「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  <w:szCs w:val="22"/>
        </w:rPr>
        <w:t>攝受大願無邊佛土。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7</w:t>
      </w:r>
      <w:r w:rsidRPr="00E65D8F">
        <w:rPr>
          <w:rFonts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28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29</w:t>
      </w:r>
      <w:r w:rsidRPr="00E65D8F">
        <w:rPr>
          <w:rFonts w:hint="eastAsia"/>
          <w:sz w:val="22"/>
          <w:szCs w:val="22"/>
        </w:rPr>
        <w:t>）</w:t>
      </w:r>
    </w:p>
  </w:footnote>
  <w:footnote w:id="2">
    <w:p w:rsidR="002C6060" w:rsidRPr="00E65D8F" w:rsidRDefault="002C6060" w:rsidP="00E34E58">
      <w:pPr>
        <w:pStyle w:val="a3"/>
        <w:ind w:left="187" w:hangingChars="85" w:hanging="187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34E58">
        <w:rPr>
          <w:rFonts w:hint="eastAsia"/>
          <w:sz w:val="22"/>
          <w:szCs w:val="22"/>
        </w:rPr>
        <w:t>菩薩</w:t>
      </w:r>
      <w:r w:rsidRPr="00E65D8F">
        <w:rPr>
          <w:rFonts w:hAnsi="新細明體" w:hint="eastAsia"/>
          <w:sz w:val="22"/>
          <w:szCs w:val="22"/>
        </w:rPr>
        <w:t>發願，參見</w:t>
      </w:r>
      <w:r w:rsidRPr="00E65D8F">
        <w:rPr>
          <w:rFonts w:hAnsi="新細明體"/>
          <w:sz w:val="22"/>
          <w:szCs w:val="22"/>
        </w:rPr>
        <w:t>《大品般若經》卷</w:t>
      </w:r>
      <w:r w:rsidRPr="008926CB">
        <w:rPr>
          <w:sz w:val="22"/>
          <w:szCs w:val="22"/>
        </w:rPr>
        <w:t>17</w:t>
      </w:r>
      <w:r w:rsidRPr="00E65D8F">
        <w:rPr>
          <w:rFonts w:hAnsi="新細明體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58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夢行品〉（大正</w:t>
      </w:r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347</w:t>
      </w:r>
      <w:r w:rsidRPr="00E65D8F">
        <w:rPr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-</w:t>
      </w:r>
      <w:r w:rsidRPr="008926CB">
        <w:rPr>
          <w:sz w:val="22"/>
          <w:szCs w:val="22"/>
        </w:rPr>
        <w:t>349</w:t>
      </w:r>
      <w:r w:rsidRPr="00E65D8F">
        <w:rPr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《大智度論》卷</w:t>
      </w:r>
      <w:r w:rsidRPr="008926CB">
        <w:rPr>
          <w:sz w:val="22"/>
          <w:szCs w:val="22"/>
        </w:rPr>
        <w:t>75</w:t>
      </w:r>
      <w:r w:rsidRPr="00E65D8F">
        <w:rPr>
          <w:rFonts w:hAnsi="新細明體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58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釋夢中入三昧品〉（大正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88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588</w:t>
        </w:r>
        <w:r w:rsidRPr="00E65D8F">
          <w:rPr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591"/>
          <w:attr w:name="HasSpace" w:val="False"/>
          <w:attr w:name="Negative" w:val="True"/>
          <w:attr w:name="NumberType" w:val="1"/>
          <w:attr w:name="TCSC" w:val="0"/>
        </w:smartTagPr>
        <w:r w:rsidRPr="00E65D8F">
          <w:rPr>
            <w:rFonts w:hAnsi="新細明體"/>
            <w:sz w:val="22"/>
            <w:szCs w:val="22"/>
          </w:rPr>
          <w:t>-</w:t>
        </w:r>
        <w:r w:rsidRPr="008926CB">
          <w:rPr>
            <w:sz w:val="22"/>
            <w:szCs w:val="22"/>
          </w:rPr>
          <w:t>591</w:t>
        </w:r>
        <w:r w:rsidRPr="00E65D8F">
          <w:rPr>
            <w:sz w:val="22"/>
            <w:szCs w:val="22"/>
          </w:rPr>
          <w:t>a</w:t>
        </w:r>
      </w:smartTag>
      <w:r w:rsidRPr="00E65D8F">
        <w:rPr>
          <w:rFonts w:hAnsi="新細明體"/>
          <w:sz w:val="22"/>
          <w:szCs w:val="22"/>
        </w:rPr>
        <w:t>）。</w:t>
      </w:r>
    </w:p>
  </w:footnote>
  <w:footnote w:id="3">
    <w:p w:rsidR="002C6060" w:rsidRPr="00E65D8F" w:rsidRDefault="002C6060" w:rsidP="00E34E58">
      <w:pPr>
        <w:pStyle w:val="a3"/>
        <w:ind w:left="187" w:hangingChars="85" w:hanging="187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ascii="新細明體w..." w:eastAsia="新細明體w..." w:cs="新細明體w..." w:hint="eastAsia"/>
          <w:kern w:val="0"/>
          <w:sz w:val="22"/>
          <w:szCs w:val="22"/>
        </w:rPr>
        <w:t xml:space="preserve"> </w:t>
      </w:r>
      <w:r w:rsidRPr="00E34E58">
        <w:rPr>
          <w:rFonts w:hint="eastAsia"/>
          <w:sz w:val="22"/>
          <w:szCs w:val="22"/>
        </w:rPr>
        <w:t>願為導</w:t>
      </w:r>
      <w:r w:rsidRPr="00E65D8F">
        <w:rPr>
          <w:rFonts w:ascii="新細明體w..." w:eastAsia="新細明體w..." w:cs="新細明體w..." w:hint="eastAsia"/>
          <w:kern w:val="0"/>
          <w:sz w:val="22"/>
          <w:szCs w:val="22"/>
        </w:rPr>
        <w:t>御能有所成，行同願別得果不同，行須願資，願能增福。</w:t>
      </w:r>
      <w:r w:rsidRPr="00E65D8F">
        <w:rPr>
          <w:rFonts w:hint="eastAsia"/>
          <w:sz w:val="22"/>
          <w:szCs w:val="22"/>
        </w:rPr>
        <w:t>（印順法師，《大智度論筆記》〔</w:t>
      </w:r>
      <w:r w:rsidRPr="00E65D8F">
        <w:rPr>
          <w:rFonts w:hint="eastAsia"/>
          <w:sz w:val="22"/>
          <w:szCs w:val="22"/>
        </w:rPr>
        <w:t>C</w:t>
      </w:r>
      <w:r w:rsidRPr="008926CB">
        <w:rPr>
          <w:rFonts w:hint="eastAsia"/>
          <w:sz w:val="22"/>
          <w:szCs w:val="22"/>
        </w:rPr>
        <w:t>014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208</w:t>
      </w:r>
      <w:r w:rsidRPr="00E65D8F">
        <w:rPr>
          <w:rFonts w:hint="eastAsia"/>
          <w:sz w:val="22"/>
          <w:szCs w:val="22"/>
        </w:rPr>
        <w:t>）</w:t>
      </w:r>
    </w:p>
  </w:footnote>
  <w:footnote w:id="4">
    <w:p w:rsidR="002C6060" w:rsidRPr="00E65D8F" w:rsidRDefault="002C6060" w:rsidP="00E34E58">
      <w:pPr>
        <w:pStyle w:val="a3"/>
        <w:spacing w:line="0" w:lineRule="atLeast"/>
        <w:ind w:left="781" w:hangingChars="355" w:hanging="781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（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rFonts w:hAnsi="新細明體"/>
          <w:sz w:val="22"/>
          <w:szCs w:val="22"/>
        </w:rPr>
        <w:t>摽（ㄅㄧㄠ）：</w:t>
      </w:r>
      <w:r w:rsidRPr="00E65D8F">
        <w:rPr>
          <w:rFonts w:hAnsi="新細明體" w:hint="eastAsia"/>
          <w:sz w:val="22"/>
          <w:szCs w:val="22"/>
        </w:rPr>
        <w:t>（三）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通「標」。</w:t>
      </w:r>
      <w:r w:rsidRPr="00E65D8F">
        <w:rPr>
          <w:rFonts w:hAnsi="新細明體" w:hint="eastAsia"/>
          <w:sz w:val="22"/>
          <w:szCs w:val="22"/>
        </w:rPr>
        <w:t>標志，標示。</w:t>
      </w:r>
      <w:r w:rsidRPr="00E65D8F">
        <w:rPr>
          <w:rFonts w:hAnsi="新細明體"/>
          <w:sz w:val="22"/>
          <w:szCs w:val="22"/>
        </w:rPr>
        <w:t>（《漢語大</w:t>
      </w:r>
      <w:r w:rsidRPr="00E65D8F">
        <w:rPr>
          <w:rFonts w:hAnsi="新細明體" w:hint="eastAsia"/>
          <w:sz w:val="22"/>
          <w:szCs w:val="22"/>
        </w:rPr>
        <w:t>字</w:t>
      </w:r>
      <w:r w:rsidRPr="00E65D8F">
        <w:rPr>
          <w:rFonts w:hAnsi="新細明體"/>
          <w:sz w:val="22"/>
          <w:szCs w:val="22"/>
        </w:rPr>
        <w:t>典》（</w:t>
      </w:r>
      <w:r w:rsidRPr="00E65D8F">
        <w:rPr>
          <w:rFonts w:hAnsi="新細明體" w:hint="eastAsia"/>
          <w:sz w:val="22"/>
          <w:szCs w:val="22"/>
        </w:rPr>
        <w:t>三</w:t>
      </w:r>
      <w:r w:rsidRPr="00E65D8F">
        <w:rPr>
          <w:rFonts w:hAnsi="新細明體"/>
          <w:sz w:val="22"/>
          <w:szCs w:val="22"/>
        </w:rPr>
        <w:t>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1944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E34E58">
      <w:pPr>
        <w:pStyle w:val="a3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E65D8F">
        <w:rPr>
          <w:rFonts w:hAnsi="新細明體" w:hint="eastAsia"/>
          <w:sz w:val="22"/>
          <w:szCs w:val="22"/>
        </w:rPr>
        <w:t>（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 w:hint="eastAsia"/>
          <w:sz w:val="22"/>
          <w:szCs w:val="22"/>
        </w:rPr>
        <w:t>）標</w:t>
      </w:r>
      <w:r w:rsidRPr="00E65D8F">
        <w:rPr>
          <w:rFonts w:hAnsi="新細明體"/>
          <w:sz w:val="22"/>
          <w:szCs w:val="22"/>
        </w:rPr>
        <w:t>：</w:t>
      </w:r>
      <w:r w:rsidRPr="008926CB">
        <w:rPr>
          <w:rFonts w:hint="eastAsia"/>
          <w:sz w:val="22"/>
          <w:szCs w:val="22"/>
        </w:rPr>
        <w:t>13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 w:hint="eastAsia"/>
          <w:sz w:val="22"/>
          <w:szCs w:val="22"/>
        </w:rPr>
        <w:t>樹立，建立。</w:t>
      </w:r>
      <w:r w:rsidRPr="008926CB">
        <w:rPr>
          <w:rFonts w:hint="eastAsia"/>
          <w:sz w:val="22"/>
          <w:szCs w:val="22"/>
        </w:rPr>
        <w:t>15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 w:hint="eastAsia"/>
          <w:sz w:val="22"/>
          <w:szCs w:val="22"/>
        </w:rPr>
        <w:t>准的，准則。</w:t>
      </w:r>
      <w:r w:rsidRPr="00E65D8F">
        <w:rPr>
          <w:rFonts w:hAnsi="新細明體"/>
          <w:sz w:val="22"/>
          <w:szCs w:val="22"/>
        </w:rPr>
        <w:t>（《漢語大詞典》（</w:t>
      </w:r>
      <w:r w:rsidRPr="00E65D8F">
        <w:rPr>
          <w:rFonts w:hAnsi="新細明體" w:hint="eastAsia"/>
          <w:sz w:val="22"/>
          <w:szCs w:val="22"/>
        </w:rPr>
        <w:t>四</w:t>
      </w:r>
      <w:r w:rsidRPr="00E65D8F">
        <w:rPr>
          <w:rFonts w:hAnsi="新細明體"/>
          <w:sz w:val="22"/>
          <w:szCs w:val="22"/>
        </w:rPr>
        <w:t>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1261</w:t>
      </w:r>
      <w:r w:rsidRPr="00E65D8F">
        <w:rPr>
          <w:rFonts w:hAnsi="新細明體"/>
          <w:sz w:val="22"/>
          <w:szCs w:val="22"/>
        </w:rPr>
        <w:t>）</w:t>
      </w:r>
    </w:p>
  </w:footnote>
  <w:footnote w:id="5">
    <w:p w:rsidR="002C6060" w:rsidRPr="00E65D8F" w:rsidRDefault="002C6060" w:rsidP="00E34E58">
      <w:pPr>
        <w:pStyle w:val="a3"/>
        <w:ind w:left="187" w:hangingChars="85" w:hanging="187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sz w:val="22"/>
          <w:szCs w:val="22"/>
        </w:rPr>
        <w:t>參見釋厚觀、郭忠生合編，〈《大智度論》之本文相互索引〉，《正觀》（</w:t>
      </w:r>
      <w:r w:rsidRPr="008926CB">
        <w:rPr>
          <w:rFonts w:hint="eastAsia"/>
          <w:sz w:val="22"/>
          <w:szCs w:val="22"/>
        </w:rPr>
        <w:t>6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sz w:val="22"/>
          <w:szCs w:val="22"/>
        </w:rPr>
        <w:t>，</w:t>
      </w:r>
      <w:r w:rsidRPr="00E65D8F">
        <w:rPr>
          <w:rFonts w:eastAsia="Roman Unicode"/>
          <w:sz w:val="22"/>
          <w:szCs w:val="22"/>
        </w:rPr>
        <w:t>p</w:t>
      </w:r>
      <w:r w:rsidRPr="00E65D8F">
        <w:rPr>
          <w:sz w:val="22"/>
          <w:szCs w:val="22"/>
        </w:rPr>
        <w:t>.</w:t>
      </w:r>
      <w:r w:rsidRPr="008926CB">
        <w:rPr>
          <w:sz w:val="22"/>
          <w:szCs w:val="22"/>
        </w:rPr>
        <w:t>26</w:t>
      </w:r>
      <w:r w:rsidRPr="00E65D8F">
        <w:rPr>
          <w:sz w:val="22"/>
          <w:szCs w:val="22"/>
        </w:rPr>
        <w:t>：《大智度論》卷</w:t>
      </w:r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（大正</w:t>
      </w:r>
      <w:r w:rsidRPr="008926CB">
        <w:rPr>
          <w:sz w:val="22"/>
          <w:szCs w:val="22"/>
        </w:rPr>
        <w:t>25</w:t>
      </w:r>
      <w:r w:rsidRPr="00E65D8F">
        <w:rPr>
          <w:sz w:val="22"/>
          <w:szCs w:val="22"/>
        </w:rPr>
        <w:t>，</w:t>
      </w:r>
      <w:r w:rsidRPr="008926CB">
        <w:rPr>
          <w:sz w:val="22"/>
          <w:szCs w:val="22"/>
        </w:rPr>
        <w:t>108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14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27</w:t>
      </w:r>
      <w:r w:rsidRPr="00E65D8F">
        <w:rPr>
          <w:sz w:val="22"/>
          <w:szCs w:val="22"/>
        </w:rPr>
        <w:t>）。</w:t>
      </w:r>
    </w:p>
  </w:footnote>
  <w:footnote w:id="6">
    <w:p w:rsidR="002C6060" w:rsidRPr="00E65D8F" w:rsidRDefault="002C6060" w:rsidP="00E34E58">
      <w:pPr>
        <w:pStyle w:val="a3"/>
        <w:ind w:left="187" w:hangingChars="85" w:hanging="187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sz w:val="22"/>
          <w:szCs w:val="22"/>
        </w:rPr>
        <w:t>參見釋厚觀、郭忠生合編，〈《大智度論》之本文相互索引〉，《正觀》（</w:t>
      </w:r>
      <w:r w:rsidRPr="008926CB">
        <w:rPr>
          <w:sz w:val="22"/>
          <w:szCs w:val="22"/>
        </w:rPr>
        <w:t>6</w:t>
      </w:r>
      <w:r w:rsidRPr="00E65D8F">
        <w:rPr>
          <w:sz w:val="22"/>
          <w:szCs w:val="22"/>
        </w:rPr>
        <w:t>），</w:t>
      </w:r>
      <w:r w:rsidRPr="00E65D8F">
        <w:rPr>
          <w:rFonts w:eastAsia="Roman Unicode"/>
          <w:sz w:val="22"/>
          <w:szCs w:val="22"/>
        </w:rPr>
        <w:t>p</w:t>
      </w:r>
      <w:r w:rsidRPr="00E65D8F">
        <w:rPr>
          <w:sz w:val="22"/>
          <w:szCs w:val="22"/>
        </w:rPr>
        <w:t>.</w:t>
      </w:r>
      <w:r w:rsidRPr="008926CB">
        <w:rPr>
          <w:sz w:val="22"/>
          <w:szCs w:val="22"/>
        </w:rPr>
        <w:t>26</w:t>
      </w:r>
      <w:r w:rsidRPr="00E65D8F">
        <w:rPr>
          <w:sz w:val="22"/>
          <w:szCs w:val="22"/>
        </w:rPr>
        <w:t>：《摩訶般若波羅蜜經》卷</w:t>
      </w:r>
      <w:r w:rsidRPr="008926CB">
        <w:rPr>
          <w:sz w:val="22"/>
          <w:szCs w:val="22"/>
        </w:rPr>
        <w:t>11</w:t>
      </w:r>
      <w:r w:rsidRPr="00E65D8F">
        <w:rPr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41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bCs/>
          <w:sz w:val="22"/>
          <w:szCs w:val="22"/>
        </w:rPr>
        <w:t>信毀品〉</w:t>
      </w:r>
      <w:r w:rsidRPr="00E65D8F">
        <w:rPr>
          <w:sz w:val="22"/>
          <w:szCs w:val="22"/>
        </w:rPr>
        <w:t>（大正</w:t>
      </w:r>
      <w:r w:rsidRPr="008926CB">
        <w:rPr>
          <w:sz w:val="22"/>
          <w:szCs w:val="22"/>
        </w:rPr>
        <w:t>8</w:t>
      </w:r>
      <w:r w:rsidRPr="00E65D8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4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304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28</w:t>
      </w:r>
      <w:r w:rsidRPr="00E65D8F">
        <w:rPr>
          <w:sz w:val="22"/>
          <w:szCs w:val="22"/>
        </w:rPr>
        <w:t>）</w:t>
      </w:r>
      <w:r w:rsidRPr="00E65D8F">
        <w:rPr>
          <w:rFonts w:hAnsi="細明體" w:hint="eastAsia"/>
          <w:sz w:val="22"/>
          <w:szCs w:val="22"/>
        </w:rPr>
        <w:t>；</w:t>
      </w:r>
      <w:r w:rsidRPr="00E65D8F">
        <w:rPr>
          <w:sz w:val="22"/>
          <w:szCs w:val="22"/>
        </w:rPr>
        <w:t>《放光般若經》卷</w:t>
      </w:r>
      <w:r w:rsidRPr="008926CB">
        <w:rPr>
          <w:sz w:val="22"/>
          <w:szCs w:val="22"/>
        </w:rPr>
        <w:t>9</w:t>
      </w:r>
      <w:r w:rsidRPr="00E65D8F">
        <w:rPr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42</w:t>
      </w:r>
      <w:r>
        <w:rPr>
          <w:sz w:val="22"/>
          <w:szCs w:val="22"/>
        </w:rPr>
        <w:t xml:space="preserve"> </w:t>
      </w:r>
      <w:r w:rsidRPr="00E65D8F">
        <w:rPr>
          <w:sz w:val="22"/>
          <w:szCs w:val="22"/>
        </w:rPr>
        <w:t>泥犁品〉（大正</w:t>
      </w:r>
      <w:r w:rsidRPr="008926CB">
        <w:rPr>
          <w:sz w:val="22"/>
          <w:szCs w:val="22"/>
        </w:rPr>
        <w:t>8</w:t>
      </w:r>
      <w:r w:rsidRPr="00E65D8F">
        <w:rPr>
          <w:sz w:val="22"/>
          <w:szCs w:val="22"/>
        </w:rPr>
        <w:t>，</w:t>
      </w:r>
      <w:r w:rsidRPr="008926CB">
        <w:rPr>
          <w:sz w:val="22"/>
          <w:szCs w:val="22"/>
        </w:rPr>
        <w:t>62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26</w:t>
      </w:r>
      <w:smartTag w:uri="urn:schemas-microsoft-com:office:smarttags" w:element="chmetcnv">
        <w:smartTagPr>
          <w:attr w:name="UnitName" w:val="a"/>
          <w:attr w:name="SourceValue" w:val="63"/>
          <w:attr w:name="HasSpace" w:val="False"/>
          <w:attr w:name="Negative" w:val="True"/>
          <w:attr w:name="NumberType" w:val="1"/>
          <w:attr w:name="TCSC" w:val="0"/>
        </w:smartTagPr>
        <w:r w:rsidRPr="00E65D8F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63"/>
            <w:attr w:name="HasSpace" w:val="False"/>
            <w:attr w:name="Negative" w:val="False"/>
            <w:attr w:name="NumberType" w:val="1"/>
            <w:attr w:name="TCSC" w:val="0"/>
          </w:smartTagPr>
          <w:r w:rsidRPr="008926CB">
            <w:rPr>
              <w:sz w:val="22"/>
              <w:szCs w:val="22"/>
            </w:rPr>
            <w:t>63</w:t>
          </w:r>
          <w:r w:rsidRPr="00E65D8F">
            <w:rPr>
              <w:sz w:val="22"/>
              <w:szCs w:val="22"/>
            </w:rPr>
            <w:t>a</w:t>
          </w:r>
        </w:smartTag>
      </w:smartTag>
      <w:r w:rsidRPr="008926CB">
        <w:rPr>
          <w:sz w:val="22"/>
          <w:szCs w:val="22"/>
        </w:rPr>
        <w:t>25</w:t>
      </w:r>
      <w:r w:rsidRPr="00E65D8F">
        <w:rPr>
          <w:sz w:val="22"/>
          <w:szCs w:val="22"/>
        </w:rPr>
        <w:t>）</w:t>
      </w:r>
      <w:r w:rsidRPr="00E65D8F">
        <w:rPr>
          <w:rFonts w:hAnsi="細明體" w:hint="eastAsia"/>
          <w:sz w:val="22"/>
          <w:szCs w:val="22"/>
        </w:rPr>
        <w:t>；</w:t>
      </w:r>
      <w:r w:rsidRPr="00E65D8F">
        <w:rPr>
          <w:sz w:val="22"/>
          <w:szCs w:val="22"/>
        </w:rPr>
        <w:t>《大般若波羅蜜多經》卷</w:t>
      </w:r>
      <w:r w:rsidRPr="008926CB">
        <w:rPr>
          <w:sz w:val="22"/>
          <w:szCs w:val="22"/>
        </w:rPr>
        <w:t>435</w:t>
      </w:r>
      <w:r w:rsidRPr="00E65D8F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39 </w:t>
      </w:r>
      <w:r w:rsidRPr="00E65D8F">
        <w:rPr>
          <w:sz w:val="22"/>
          <w:szCs w:val="22"/>
        </w:rPr>
        <w:t>地獄品〉（大正</w:t>
      </w:r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187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2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29</w:t>
      </w:r>
      <w:r w:rsidRPr="00E65D8F">
        <w:rPr>
          <w:sz w:val="22"/>
          <w:szCs w:val="22"/>
        </w:rPr>
        <w:t>）</w:t>
      </w:r>
      <w:r w:rsidRPr="00E65D8F">
        <w:rPr>
          <w:rFonts w:hAnsi="細明體" w:hint="eastAsia"/>
          <w:sz w:val="22"/>
          <w:szCs w:val="22"/>
        </w:rPr>
        <w:t>；</w:t>
      </w:r>
      <w:r w:rsidRPr="00E65D8F">
        <w:rPr>
          <w:sz w:val="22"/>
          <w:szCs w:val="22"/>
        </w:rPr>
        <w:t>《</w:t>
      </w:r>
      <w:r w:rsidRPr="00E65D8F">
        <w:rPr>
          <w:rFonts w:hAnsi="細明體" w:hint="eastAsia"/>
          <w:sz w:val="22"/>
          <w:szCs w:val="22"/>
        </w:rPr>
        <w:t>道行般若經</w:t>
      </w:r>
      <w:r w:rsidRPr="00E65D8F">
        <w:rPr>
          <w:sz w:val="22"/>
          <w:szCs w:val="22"/>
        </w:rPr>
        <w:t>》</w:t>
      </w:r>
      <w:r w:rsidRPr="00E65D8F">
        <w:rPr>
          <w:rFonts w:hAnsi="細明體"/>
          <w:sz w:val="22"/>
          <w:szCs w:val="22"/>
        </w:rPr>
        <w:t>卷</w:t>
      </w:r>
      <w:r w:rsidRPr="008926CB">
        <w:rPr>
          <w:sz w:val="22"/>
          <w:szCs w:val="22"/>
        </w:rPr>
        <w:t>3</w:t>
      </w:r>
      <w:r w:rsidRPr="00E65D8F">
        <w:rPr>
          <w:rFonts w:hAnsi="細明體"/>
          <w:sz w:val="22"/>
          <w:szCs w:val="22"/>
        </w:rPr>
        <w:t>（</w:t>
      </w:r>
      <w:r w:rsidRPr="00E65D8F">
        <w:rPr>
          <w:rFonts w:hAnsi="細明體" w:hint="eastAsia"/>
          <w:sz w:val="22"/>
          <w:szCs w:val="22"/>
        </w:rPr>
        <w:t>大正</w:t>
      </w:r>
      <w:r w:rsidRPr="008926CB">
        <w:rPr>
          <w:sz w:val="22"/>
          <w:szCs w:val="22"/>
        </w:rPr>
        <w:t>8</w:t>
      </w:r>
      <w:r w:rsidRPr="00E65D8F">
        <w:rPr>
          <w:rFonts w:hAnsi="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441</w:t>
      </w:r>
      <w:r w:rsidRPr="00E65D8F">
        <w:rPr>
          <w:rFonts w:hint="eastAsia"/>
          <w:sz w:val="22"/>
          <w:szCs w:val="22"/>
        </w:rPr>
        <w:t>b</w:t>
      </w:r>
      <w:r w:rsidRPr="00E65D8F">
        <w:rPr>
          <w:rFonts w:hAnsi="細明體"/>
          <w:sz w:val="22"/>
          <w:szCs w:val="22"/>
        </w:rPr>
        <w:t>）</w:t>
      </w:r>
      <w:r w:rsidRPr="00E65D8F">
        <w:rPr>
          <w:rFonts w:hAnsi="細明體" w:hint="eastAsia"/>
          <w:sz w:val="22"/>
          <w:szCs w:val="22"/>
        </w:rPr>
        <w:t>；</w:t>
      </w:r>
      <w:r w:rsidRPr="00E65D8F">
        <w:rPr>
          <w:sz w:val="22"/>
          <w:szCs w:val="22"/>
        </w:rPr>
        <w:t>《</w:t>
      </w:r>
      <w:r w:rsidRPr="00E65D8F">
        <w:rPr>
          <w:rFonts w:hAnsi="細明體" w:hint="eastAsia"/>
          <w:sz w:val="22"/>
          <w:szCs w:val="22"/>
        </w:rPr>
        <w:t>大明度經</w:t>
      </w:r>
      <w:r w:rsidRPr="00E65D8F">
        <w:rPr>
          <w:sz w:val="22"/>
          <w:szCs w:val="22"/>
        </w:rPr>
        <w:t>》</w:t>
      </w:r>
      <w:r w:rsidRPr="00E65D8F">
        <w:rPr>
          <w:rFonts w:hAnsi="細明體"/>
          <w:sz w:val="22"/>
          <w:szCs w:val="22"/>
        </w:rPr>
        <w:t>卷</w:t>
      </w:r>
      <w:r w:rsidRPr="008926CB">
        <w:rPr>
          <w:sz w:val="22"/>
          <w:szCs w:val="22"/>
        </w:rPr>
        <w:t>3</w:t>
      </w:r>
      <w:r w:rsidRPr="00E65D8F">
        <w:rPr>
          <w:rFonts w:hAnsi="細明體"/>
          <w:sz w:val="22"/>
          <w:szCs w:val="22"/>
        </w:rPr>
        <w:t>（</w:t>
      </w:r>
      <w:r w:rsidRPr="00E65D8F">
        <w:rPr>
          <w:rFonts w:hAnsi="細明體" w:hint="eastAsia"/>
          <w:sz w:val="22"/>
          <w:szCs w:val="22"/>
        </w:rPr>
        <w:t>大正</w:t>
      </w:r>
      <w:r w:rsidRPr="008926CB">
        <w:rPr>
          <w:sz w:val="22"/>
          <w:szCs w:val="22"/>
        </w:rPr>
        <w:t>8</w:t>
      </w:r>
      <w:r w:rsidRPr="00E65D8F">
        <w:rPr>
          <w:rFonts w:hAnsi="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8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488</w:t>
        </w:r>
        <w:r w:rsidRPr="00E65D8F">
          <w:rPr>
            <w:rFonts w:hint="eastAsia"/>
            <w:sz w:val="22"/>
            <w:szCs w:val="22"/>
          </w:rPr>
          <w:t>a</w:t>
        </w:r>
      </w:smartTag>
      <w:r w:rsidRPr="00E65D8F">
        <w:rPr>
          <w:rFonts w:hAnsi="細明體"/>
          <w:sz w:val="22"/>
          <w:szCs w:val="22"/>
        </w:rPr>
        <w:t>）</w:t>
      </w:r>
      <w:r w:rsidRPr="00E65D8F">
        <w:rPr>
          <w:rFonts w:hAnsi="細明體" w:hint="eastAsia"/>
          <w:sz w:val="22"/>
          <w:szCs w:val="22"/>
        </w:rPr>
        <w:t>；</w:t>
      </w:r>
      <w:r w:rsidRPr="00E65D8F">
        <w:rPr>
          <w:sz w:val="22"/>
          <w:szCs w:val="22"/>
        </w:rPr>
        <w:t>《摩訶般若鈔經》卷</w:t>
      </w:r>
      <w:r w:rsidRPr="008926CB">
        <w:rPr>
          <w:sz w:val="22"/>
          <w:szCs w:val="22"/>
        </w:rPr>
        <w:t>3</w:t>
      </w:r>
      <w:r w:rsidRPr="00E65D8F">
        <w:rPr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地獄品〉（大正</w:t>
      </w:r>
      <w:r w:rsidRPr="008926CB">
        <w:rPr>
          <w:sz w:val="22"/>
          <w:szCs w:val="22"/>
        </w:rPr>
        <w:t>8</w:t>
      </w:r>
      <w:r w:rsidRPr="00E65D8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3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523</w:t>
        </w:r>
        <w:r w:rsidRPr="00E65D8F">
          <w:rPr>
            <w:sz w:val="22"/>
            <w:szCs w:val="22"/>
          </w:rPr>
          <w:t>a</w:t>
        </w:r>
      </w:smartTag>
      <w:r w:rsidRPr="00E65D8F">
        <w:rPr>
          <w:sz w:val="22"/>
          <w:szCs w:val="22"/>
        </w:rPr>
        <w:t>）</w:t>
      </w:r>
      <w:r w:rsidRPr="00E65D8F">
        <w:rPr>
          <w:rFonts w:hAnsi="細明體" w:hint="eastAsia"/>
          <w:sz w:val="22"/>
          <w:szCs w:val="22"/>
        </w:rPr>
        <w:t>；</w:t>
      </w:r>
      <w:r w:rsidRPr="00E65D8F">
        <w:rPr>
          <w:sz w:val="22"/>
          <w:szCs w:val="22"/>
        </w:rPr>
        <w:t>《小品般若波羅蜜經》卷</w:t>
      </w:r>
      <w:r w:rsidRPr="008926CB">
        <w:rPr>
          <w:sz w:val="22"/>
          <w:szCs w:val="22"/>
        </w:rPr>
        <w:t>8</w:t>
      </w:r>
      <w:r w:rsidRPr="00E65D8F">
        <w:rPr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泥犁品〉（大正</w:t>
      </w:r>
      <w:r w:rsidRPr="008926CB">
        <w:rPr>
          <w:sz w:val="22"/>
          <w:szCs w:val="22"/>
        </w:rPr>
        <w:t>8</w:t>
      </w:r>
      <w:r w:rsidRPr="00E65D8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50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550</w:t>
        </w:r>
        <w:r w:rsidRPr="00E65D8F">
          <w:rPr>
            <w:sz w:val="22"/>
            <w:szCs w:val="22"/>
          </w:rPr>
          <w:t>c</w:t>
        </w:r>
      </w:smartTag>
      <w:r w:rsidRPr="00E65D8F">
        <w:rPr>
          <w:sz w:val="22"/>
          <w:szCs w:val="22"/>
        </w:rPr>
        <w:t>）</w:t>
      </w:r>
      <w:r w:rsidRPr="00E65D8F">
        <w:rPr>
          <w:rFonts w:hint="eastAsia"/>
          <w:sz w:val="22"/>
          <w:szCs w:val="22"/>
        </w:rPr>
        <w:t>。</w:t>
      </w:r>
    </w:p>
    <w:p w:rsidR="002C6060" w:rsidRPr="00E65D8F" w:rsidRDefault="002C6060" w:rsidP="00E34E5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65D8F">
        <w:rPr>
          <w:rFonts w:hAnsi="細明體" w:cs="細明體" w:hint="eastAsia"/>
          <w:sz w:val="22"/>
          <w:szCs w:val="22"/>
        </w:rPr>
        <w:t>另參見</w:t>
      </w:r>
      <w:r w:rsidRPr="00E65D8F">
        <w:rPr>
          <w:sz w:val="22"/>
          <w:szCs w:val="22"/>
        </w:rPr>
        <w:t>Lamotte</w:t>
      </w:r>
      <w:r w:rsidRPr="00E65D8F">
        <w:rPr>
          <w:sz w:val="22"/>
          <w:szCs w:val="22"/>
        </w:rPr>
        <w:t>（</w:t>
      </w:r>
      <w:r w:rsidRPr="008926CB">
        <w:rPr>
          <w:sz w:val="22"/>
          <w:szCs w:val="22"/>
        </w:rPr>
        <w:t>1944</w:t>
      </w:r>
      <w:r w:rsidRPr="00E65D8F">
        <w:rPr>
          <w:sz w:val="22"/>
          <w:szCs w:val="22"/>
        </w:rPr>
        <w:t>, p.</w:t>
      </w:r>
      <w:r w:rsidRPr="008926CB">
        <w:rPr>
          <w:sz w:val="22"/>
          <w:szCs w:val="22"/>
        </w:rPr>
        <w:t>407</w:t>
      </w:r>
      <w:r w:rsidRPr="00E65D8F">
        <w:rPr>
          <w:sz w:val="22"/>
          <w:szCs w:val="22"/>
        </w:rPr>
        <w:t>, n.</w:t>
      </w:r>
      <w:r w:rsidRPr="008926CB">
        <w:rPr>
          <w:sz w:val="22"/>
          <w:szCs w:val="22"/>
        </w:rPr>
        <w:t>3</w:t>
      </w:r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。</w:t>
      </w:r>
    </w:p>
  </w:footnote>
  <w:footnote w:id="7">
    <w:p w:rsidR="002C6060" w:rsidRPr="00E65D8F" w:rsidRDefault="002C6060" w:rsidP="00E34E58">
      <w:pPr>
        <w:pStyle w:val="a3"/>
        <w:ind w:left="187" w:hangingChars="85" w:hanging="187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參見</w:t>
      </w:r>
      <w:r w:rsidRPr="00E65D8F">
        <w:rPr>
          <w:sz w:val="22"/>
          <w:szCs w:val="22"/>
        </w:rPr>
        <w:t>Lamotte</w:t>
      </w:r>
      <w:r w:rsidRPr="00E65D8F">
        <w:rPr>
          <w:sz w:val="22"/>
          <w:szCs w:val="22"/>
        </w:rPr>
        <w:t>（</w:t>
      </w:r>
      <w:r w:rsidRPr="008926CB">
        <w:rPr>
          <w:sz w:val="22"/>
          <w:szCs w:val="22"/>
        </w:rPr>
        <w:t>1944</w:t>
      </w:r>
      <w:r w:rsidRPr="00E65D8F">
        <w:rPr>
          <w:sz w:val="22"/>
          <w:szCs w:val="22"/>
        </w:rPr>
        <w:t>, p.</w:t>
      </w:r>
      <w:r w:rsidRPr="008926CB">
        <w:rPr>
          <w:sz w:val="22"/>
          <w:szCs w:val="22"/>
        </w:rPr>
        <w:t>407</w:t>
      </w:r>
      <w:r w:rsidRPr="00E65D8F">
        <w:rPr>
          <w:sz w:val="22"/>
          <w:szCs w:val="22"/>
        </w:rPr>
        <w:t>, n.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）：《中阿含經》卷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112</w:t>
      </w:r>
      <w:r w:rsidRPr="00E65D8F">
        <w:rPr>
          <w:rFonts w:hAnsi="新細明體"/>
          <w:sz w:val="22"/>
          <w:szCs w:val="22"/>
        </w:rPr>
        <w:t>經）《阿奴波經》：「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阿難！我不見此世，天及魔、梵、沙門、梵志，從人至天，謂我一向記如提和達哆。所以者何？阿難！我一向記提和達哆必至惡處生地獄中，住至一劫不可救濟。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0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600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18</w:t>
      </w:r>
      <w:r w:rsidRPr="00E65D8F">
        <w:rPr>
          <w:rFonts w:hAnsi="新細明體"/>
          <w:sz w:val="22"/>
          <w:szCs w:val="22"/>
        </w:rPr>
        <w:t>-</w:t>
      </w:r>
      <w:r w:rsidRPr="008926CB">
        <w:rPr>
          <w:sz w:val="22"/>
          <w:szCs w:val="22"/>
        </w:rPr>
        <w:t>21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E34E58">
      <w:pPr>
        <w:pStyle w:val="a3"/>
        <w:spacing w:line="0" w:lineRule="atLeast"/>
        <w:ind w:leftChars="75" w:left="180"/>
        <w:jc w:val="both"/>
        <w:rPr>
          <w:rFonts w:hAnsi="新細明體"/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《阿耨風經》卷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阿難！我一向記禘婆達兜墮惡趣泥犁中，住一劫難可救。此阿難！我不見禘婆達兜有白法如毛髮；若見者，亦不一向記禘婆達兜墮惡趣泥犁中，住一劫難可救。是故阿難！我不見禘婆達兜有白法如毛髮，是故我一向記禘婆達兜墮惡趣泥犁中，住一劫難可救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4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854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14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20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E34E58">
      <w:pPr>
        <w:pStyle w:val="a3"/>
        <w:spacing w:line="0" w:lineRule="atLeast"/>
        <w:ind w:leftChars="75" w:left="180"/>
        <w:jc w:val="both"/>
        <w:rPr>
          <w:rFonts w:hAnsi="新細明體"/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《增壹阿含經》卷</w:t>
      </w:r>
      <w:r w:rsidRPr="008926CB">
        <w:rPr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記彼提婆達兜受罪一劫不可療治。所以然者？提婆達兜愚癡，貪著利養，起染著心作五逆惡，身壞命終入地獄中。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7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567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10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E34E5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另</w:t>
      </w:r>
      <w:r w:rsidRPr="00E34E58">
        <w:rPr>
          <w:rFonts w:hAnsi="細明體" w:cs="細明體"/>
          <w:sz w:val="22"/>
          <w:szCs w:val="22"/>
        </w:rPr>
        <w:t>參見</w:t>
      </w:r>
      <w:r w:rsidRPr="00E65D8F">
        <w:rPr>
          <w:rFonts w:hAnsi="新細明體"/>
          <w:sz w:val="22"/>
          <w:szCs w:val="22"/>
        </w:rPr>
        <w:t>《大毘婆沙論》卷</w:t>
      </w:r>
      <w:r w:rsidRPr="008926CB">
        <w:rPr>
          <w:sz w:val="22"/>
          <w:szCs w:val="22"/>
        </w:rPr>
        <w:t>116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1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601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8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sz w:val="22"/>
          <w:szCs w:val="22"/>
        </w:rPr>
        <w:t>602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）。</w:t>
      </w:r>
    </w:p>
  </w:footnote>
  <w:footnote w:id="8">
    <w:p w:rsidR="002C6060" w:rsidRPr="00E65D8F" w:rsidRDefault="002C6060" w:rsidP="001861DC">
      <w:pPr>
        <w:pStyle w:val="a3"/>
        <w:spacing w:line="0" w:lineRule="atLeast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《放光般若經》卷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無量諸佛所行三昧皆現在前。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</w:t>
      </w:r>
      <w:r w:rsidRPr="00E65D8F">
        <w:rPr>
          <w:sz w:val="22"/>
          <w:szCs w:val="22"/>
        </w:rPr>
        <w:t>（</w:t>
      </w:r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24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25</w:t>
      </w:r>
      <w:r w:rsidRPr="00E65D8F">
        <w:rPr>
          <w:sz w:val="22"/>
          <w:szCs w:val="22"/>
        </w:rPr>
        <w:t>）</w:t>
      </w:r>
    </w:p>
    <w:p w:rsidR="002C6060" w:rsidRPr="00E65D8F" w:rsidRDefault="002C6060" w:rsidP="00E34E5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《光讚經》卷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常三昧定，目覩無數諸佛世界。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</w:t>
      </w:r>
      <w:r w:rsidRPr="00E65D8F">
        <w:rPr>
          <w:sz w:val="22"/>
          <w:szCs w:val="22"/>
        </w:rPr>
        <w:t>（</w:t>
      </w:r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147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27</w:t>
      </w:r>
      <w:r w:rsidRPr="00E65D8F">
        <w:rPr>
          <w:sz w:val="22"/>
          <w:szCs w:val="22"/>
        </w:rPr>
        <w:t>）</w:t>
      </w:r>
    </w:p>
    <w:p w:rsidR="002C6060" w:rsidRPr="00E65D8F" w:rsidRDefault="002C6060" w:rsidP="00E34E5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《大</w:t>
      </w:r>
      <w:r w:rsidRPr="00E34E58">
        <w:rPr>
          <w:rFonts w:hAnsi="細明體" w:cs="細明體"/>
          <w:sz w:val="22"/>
          <w:szCs w:val="22"/>
        </w:rPr>
        <w:t>般若</w:t>
      </w:r>
      <w:r w:rsidRPr="00E65D8F">
        <w:rPr>
          <w:rFonts w:hAnsi="新細明體"/>
          <w:sz w:val="22"/>
          <w:szCs w:val="22"/>
        </w:rPr>
        <w:t>波羅蜜多經》卷</w:t>
      </w:r>
      <w:r w:rsidRPr="008926CB">
        <w:rPr>
          <w:sz w:val="22"/>
          <w:szCs w:val="22"/>
        </w:rPr>
        <w:t>401</w:t>
      </w:r>
      <w:r w:rsidRPr="00E65D8F">
        <w:rPr>
          <w:rFonts w:hAnsi="新細明體"/>
          <w:sz w:val="22"/>
          <w:szCs w:val="22"/>
        </w:rPr>
        <w:t>（第二分）：「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普於十方無數諸佛等持正念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常能現前。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</w:t>
      </w:r>
      <w:r w:rsidRPr="00E65D8F">
        <w:rPr>
          <w:sz w:val="22"/>
          <w:szCs w:val="22"/>
        </w:rPr>
        <w:t>（</w:t>
      </w:r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7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29</w:t>
      </w:r>
      <w:r w:rsidRPr="00E65D8F">
        <w:rPr>
          <w:sz w:val="22"/>
          <w:szCs w:val="22"/>
        </w:rPr>
        <w:t>-c</w:t>
      </w:r>
      <w:r w:rsidRPr="008926CB">
        <w:rPr>
          <w:sz w:val="22"/>
          <w:szCs w:val="22"/>
        </w:rPr>
        <w:t>1</w:t>
      </w:r>
      <w:r w:rsidRPr="00E65D8F">
        <w:rPr>
          <w:sz w:val="22"/>
          <w:szCs w:val="22"/>
        </w:rPr>
        <w:t>）</w:t>
      </w:r>
    </w:p>
  </w:footnote>
  <w:footnote w:id="9">
    <w:p w:rsidR="002C6060" w:rsidRPr="00E65D8F" w:rsidRDefault="002C6060" w:rsidP="00E34E58">
      <w:pPr>
        <w:pStyle w:val="a3"/>
        <w:ind w:left="187" w:hangingChars="85" w:hanging="187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b/>
          <w:bCs/>
          <w:sz w:val="22"/>
          <w:szCs w:val="22"/>
        </w:rPr>
        <w:t xml:space="preserve"> </w:t>
      </w:r>
      <w:r w:rsidRPr="00E65D8F">
        <w:rPr>
          <w:rFonts w:hint="eastAsia"/>
          <w:bCs/>
          <w:sz w:val="22"/>
          <w:szCs w:val="22"/>
        </w:rPr>
        <w:t>念佛三昧：</w:t>
      </w:r>
      <w:r w:rsidRPr="00E65D8F">
        <w:rPr>
          <w:rFonts w:hint="eastAsia"/>
          <w:sz w:val="22"/>
          <w:szCs w:val="22"/>
        </w:rPr>
        <w:t>心眼見佛現前。（印順法師，《大智度論筆記》〔</w:t>
      </w:r>
      <w:r w:rsidRPr="00E65D8F">
        <w:rPr>
          <w:rFonts w:hint="eastAsia"/>
          <w:sz w:val="22"/>
          <w:szCs w:val="22"/>
        </w:rPr>
        <w:t>C</w:t>
      </w:r>
      <w:r w:rsidRPr="008926CB">
        <w:rPr>
          <w:rFonts w:hint="eastAsia"/>
          <w:sz w:val="22"/>
          <w:szCs w:val="22"/>
        </w:rPr>
        <w:t>002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181</w:t>
      </w:r>
      <w:r w:rsidRPr="00E65D8F">
        <w:rPr>
          <w:rFonts w:hint="eastAsia"/>
          <w:sz w:val="22"/>
          <w:szCs w:val="22"/>
        </w:rPr>
        <w:t>）</w:t>
      </w:r>
    </w:p>
  </w:footnote>
  <w:footnote w:id="10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bCs/>
          <w:sz w:val="22"/>
          <w:szCs w:val="22"/>
        </w:rPr>
        <w:t xml:space="preserve"> </w:t>
      </w:r>
      <w:r w:rsidRPr="00E65D8F">
        <w:rPr>
          <w:rFonts w:hint="eastAsia"/>
          <w:bCs/>
          <w:sz w:val="22"/>
          <w:szCs w:val="22"/>
        </w:rPr>
        <w:t>念佛三昧</w:t>
      </w:r>
      <w:r w:rsidRPr="00E65D8F">
        <w:rPr>
          <w:rFonts w:hint="eastAsia"/>
          <w:sz w:val="22"/>
          <w:szCs w:val="22"/>
        </w:rPr>
        <w:t>：大小二乘不同。（印順法師，《大智度論筆記》〔</w:t>
      </w:r>
      <w:r w:rsidRPr="00E65D8F">
        <w:rPr>
          <w:rFonts w:hint="eastAsia"/>
          <w:sz w:val="22"/>
          <w:szCs w:val="22"/>
        </w:rPr>
        <w:t>C</w:t>
      </w:r>
      <w:r w:rsidRPr="008926CB">
        <w:rPr>
          <w:rFonts w:hint="eastAsia"/>
          <w:sz w:val="22"/>
          <w:szCs w:val="22"/>
        </w:rPr>
        <w:t>002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181</w:t>
      </w:r>
      <w:r w:rsidRPr="00E65D8F">
        <w:rPr>
          <w:rFonts w:hint="eastAsia"/>
          <w:sz w:val="22"/>
          <w:szCs w:val="22"/>
        </w:rPr>
        <w:t>）</w:t>
      </w:r>
    </w:p>
  </w:footnote>
  <w:footnote w:id="11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int="eastAsia"/>
          <w:bCs/>
          <w:sz w:val="22"/>
          <w:szCs w:val="22"/>
        </w:rPr>
        <w:t>念佛三昧</w:t>
      </w:r>
      <w:r w:rsidRPr="00E65D8F">
        <w:rPr>
          <w:rFonts w:hint="eastAsia"/>
          <w:sz w:val="22"/>
          <w:szCs w:val="22"/>
        </w:rPr>
        <w:t>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、念佛故，得入佛道中，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int="eastAsia"/>
          <w:sz w:val="22"/>
          <w:szCs w:val="22"/>
        </w:rPr>
        <w:t>、念佛三昧能除三毒及先世罪，餘所不及，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int="eastAsia"/>
          <w:sz w:val="22"/>
          <w:szCs w:val="22"/>
        </w:rPr>
        <w:t>、有大福德能度眾生，餘所不及，</w:t>
      </w:r>
      <w:r w:rsidRPr="008926CB">
        <w:rPr>
          <w:rFonts w:hint="eastAsia"/>
          <w:sz w:val="22"/>
          <w:szCs w:val="22"/>
        </w:rPr>
        <w:t>4</w:t>
      </w:r>
      <w:r w:rsidRPr="00E65D8F">
        <w:rPr>
          <w:rFonts w:hint="eastAsia"/>
          <w:sz w:val="22"/>
          <w:szCs w:val="22"/>
        </w:rPr>
        <w:t>、知恩重故，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int="eastAsia"/>
          <w:sz w:val="22"/>
          <w:szCs w:val="22"/>
        </w:rPr>
        <w:t>、所尊重故，常念佛。（印順法師，《大智度論筆記》〔</w:t>
      </w:r>
      <w:r w:rsidRPr="00E65D8F">
        <w:rPr>
          <w:rFonts w:hint="eastAsia"/>
          <w:sz w:val="22"/>
          <w:szCs w:val="22"/>
        </w:rPr>
        <w:t>C</w:t>
      </w:r>
      <w:r w:rsidRPr="008926CB">
        <w:rPr>
          <w:rFonts w:hint="eastAsia"/>
          <w:sz w:val="22"/>
          <w:szCs w:val="22"/>
        </w:rPr>
        <w:t>002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181</w:t>
      </w:r>
      <w:r w:rsidRPr="00E65D8F">
        <w:rPr>
          <w:rFonts w:hint="eastAsia"/>
          <w:sz w:val="22"/>
          <w:szCs w:val="22"/>
        </w:rPr>
        <w:t>）</w:t>
      </w:r>
    </w:p>
  </w:footnote>
  <w:footnote w:id="12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我曹：我們。（《漢語大詞典》（五），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212</w:t>
      </w:r>
      <w:r w:rsidRPr="00E65D8F">
        <w:rPr>
          <w:rFonts w:hAnsi="新細明體"/>
          <w:sz w:val="22"/>
          <w:szCs w:val="22"/>
        </w:rPr>
        <w:t>）</w:t>
      </w:r>
    </w:p>
  </w:footnote>
  <w:footnote w:id="13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了：</w:t>
      </w:r>
      <w:r w:rsidRPr="00E34E58">
        <w:rPr>
          <w:rFonts w:hint="eastAsia"/>
          <w:sz w:val="22"/>
          <w:szCs w:val="22"/>
        </w:rPr>
        <w:t>結束</w:t>
      </w:r>
      <w:r w:rsidRPr="00E65D8F">
        <w:rPr>
          <w:rFonts w:hAnsi="新細明體" w:hint="eastAsia"/>
          <w:sz w:val="22"/>
          <w:szCs w:val="22"/>
        </w:rPr>
        <w:t>，了結。</w:t>
      </w:r>
      <w:r w:rsidRPr="00E65D8F">
        <w:rPr>
          <w:rFonts w:hint="eastAsia"/>
          <w:sz w:val="22"/>
          <w:szCs w:val="22"/>
        </w:rPr>
        <w:t>《廣雅‧釋詁四》：「了，訖也。」</w:t>
      </w:r>
      <w:r w:rsidRPr="00E65D8F">
        <w:rPr>
          <w:rFonts w:hAnsi="新細明體"/>
          <w:sz w:val="22"/>
          <w:szCs w:val="22"/>
        </w:rPr>
        <w:t>（《漢語大字典》（一），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48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E34E58">
      <w:pPr>
        <w:pStyle w:val="a3"/>
        <w:spacing w:line="0" w:lineRule="atLeast"/>
        <w:ind w:leftChars="105" w:left="802" w:hangingChars="250" w:hanging="550"/>
        <w:jc w:val="both"/>
        <w:rPr>
          <w:rFonts w:eastAsia="Roman Unicode" w:cs="Roman Unicode"/>
          <w:sz w:val="22"/>
          <w:szCs w:val="22"/>
        </w:rPr>
      </w:pPr>
      <w:r w:rsidRPr="00E65D8F">
        <w:rPr>
          <w:rFonts w:ascii="Roman Unicode" w:hAnsi="新細明體" w:cs="Roman Unicode" w:hint="eastAsia"/>
          <w:sz w:val="22"/>
          <w:szCs w:val="22"/>
        </w:rPr>
        <w:t>案：此「</w:t>
      </w:r>
      <w:r w:rsidRPr="00E65D8F">
        <w:rPr>
          <w:rFonts w:hAnsi="新細明體"/>
          <w:sz w:val="22"/>
          <w:szCs w:val="22"/>
        </w:rPr>
        <w:t>了矣</w:t>
      </w:r>
      <w:r w:rsidRPr="00E65D8F">
        <w:rPr>
          <w:rFonts w:ascii="Roman Unicode" w:hAnsi="新細明體" w:cs="Roman Unicode" w:hint="eastAsia"/>
          <w:sz w:val="22"/>
          <w:szCs w:val="22"/>
        </w:rPr>
        <w:t>」一詞於</w:t>
      </w:r>
      <w:r w:rsidRPr="00E65D8F">
        <w:rPr>
          <w:rFonts w:ascii="新細明體" w:hAnsi="新細明體"/>
          <w:sz w:val="22"/>
          <w:szCs w:val="22"/>
        </w:rPr>
        <w:t>《大智度論》</w:t>
      </w:r>
      <w:r w:rsidRPr="00E65D8F">
        <w:rPr>
          <w:rFonts w:ascii="Roman Unicode" w:hAnsi="新細明體" w:cs="Roman Unicode" w:hint="eastAsia"/>
          <w:sz w:val="22"/>
          <w:szCs w:val="22"/>
        </w:rPr>
        <w:t>出現多次：</w:t>
      </w:r>
    </w:p>
    <w:p w:rsidR="002C6060" w:rsidRPr="00E65D8F" w:rsidRDefault="002C6060" w:rsidP="00E34E58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（</w:t>
      </w:r>
      <w:r w:rsidRPr="008926CB">
        <w:rPr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）</w:t>
      </w:r>
      <w:r w:rsidRPr="00E34E58">
        <w:rPr>
          <w:rFonts w:hAnsi="新細明體"/>
          <w:spacing w:val="-8"/>
          <w:sz w:val="22"/>
          <w:szCs w:val="22"/>
        </w:rPr>
        <w:t>《大智度論》卷</w:t>
      </w:r>
      <w:r w:rsidRPr="008926CB">
        <w:rPr>
          <w:spacing w:val="-8"/>
          <w:sz w:val="22"/>
          <w:szCs w:val="22"/>
        </w:rPr>
        <w:t>17</w:t>
      </w:r>
      <w:r w:rsidRPr="00E34E58">
        <w:rPr>
          <w:rFonts w:hAnsi="新細明體"/>
          <w:spacing w:val="-8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34E58">
        <w:rPr>
          <w:rFonts w:ascii="標楷體" w:eastAsia="標楷體" w:hAnsi="標楷體"/>
          <w:spacing w:val="-8"/>
          <w:sz w:val="22"/>
          <w:szCs w:val="22"/>
        </w:rPr>
        <w:t>王思惟言：若十二年不雨，我國</w:t>
      </w:r>
      <w:r w:rsidRPr="00E34E58">
        <w:rPr>
          <w:rFonts w:ascii="標楷體" w:eastAsia="標楷體" w:hAnsi="標楷體"/>
          <w:b/>
          <w:spacing w:val="-8"/>
          <w:sz w:val="22"/>
          <w:szCs w:val="22"/>
        </w:rPr>
        <w:t>了矣</w:t>
      </w:r>
      <w:r w:rsidRPr="00E34E58">
        <w:rPr>
          <w:rFonts w:ascii="標楷體" w:eastAsia="標楷體" w:hAnsi="標楷體" w:hint="eastAsia"/>
          <w:spacing w:val="-8"/>
          <w:sz w:val="22"/>
          <w:szCs w:val="22"/>
        </w:rPr>
        <w:t>，</w:t>
      </w:r>
      <w:r w:rsidRPr="00E34E58">
        <w:rPr>
          <w:rFonts w:ascii="標楷體" w:eastAsia="標楷體" w:hAnsi="標楷體"/>
          <w:spacing w:val="-8"/>
          <w:sz w:val="22"/>
          <w:szCs w:val="22"/>
        </w:rPr>
        <w:t>無復人民。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34E58">
        <w:rPr>
          <w:rFonts w:hAnsi="新細明體"/>
          <w:spacing w:val="-8"/>
          <w:sz w:val="22"/>
          <w:szCs w:val="22"/>
        </w:rPr>
        <w:t>」</w:t>
      </w:r>
      <w:r w:rsidRPr="00E34E58">
        <w:rPr>
          <w:spacing w:val="-8"/>
          <w:sz w:val="22"/>
          <w:szCs w:val="22"/>
        </w:rPr>
        <w:t>（</w:t>
      </w:r>
      <w:r w:rsidRPr="00E34E58">
        <w:rPr>
          <w:rFonts w:hAnsi="新細明體"/>
          <w:spacing w:val="-8"/>
          <w:sz w:val="22"/>
          <w:szCs w:val="22"/>
        </w:rPr>
        <w:t>大正</w:t>
      </w:r>
      <w:r w:rsidRPr="008926CB">
        <w:rPr>
          <w:spacing w:val="-8"/>
          <w:sz w:val="22"/>
          <w:szCs w:val="22"/>
        </w:rPr>
        <w:t>25</w:t>
      </w:r>
      <w:r w:rsidRPr="00E34E58">
        <w:rPr>
          <w:rFonts w:hAnsi="新細明體"/>
          <w:spacing w:val="-8"/>
          <w:sz w:val="22"/>
          <w:szCs w:val="22"/>
        </w:rPr>
        <w:t>，</w:t>
      </w:r>
      <w:r w:rsidRPr="008926CB">
        <w:rPr>
          <w:spacing w:val="-8"/>
          <w:sz w:val="22"/>
          <w:szCs w:val="22"/>
        </w:rPr>
        <w:t>183</w:t>
      </w:r>
      <w:r w:rsidRPr="00E34E58">
        <w:rPr>
          <w:spacing w:val="-8"/>
          <w:sz w:val="22"/>
          <w:szCs w:val="22"/>
        </w:rPr>
        <w:t>b</w:t>
      </w:r>
      <w:r w:rsidRPr="008926CB">
        <w:rPr>
          <w:spacing w:val="-8"/>
          <w:sz w:val="22"/>
          <w:szCs w:val="22"/>
        </w:rPr>
        <w:t>3</w:t>
      </w:r>
      <w:r w:rsidRPr="00E34E58">
        <w:rPr>
          <w:spacing w:val="-8"/>
          <w:sz w:val="22"/>
          <w:szCs w:val="22"/>
        </w:rPr>
        <w:t>-</w:t>
      </w:r>
      <w:r w:rsidRPr="008926CB">
        <w:rPr>
          <w:spacing w:val="-8"/>
          <w:sz w:val="22"/>
          <w:szCs w:val="22"/>
        </w:rPr>
        <w:t>4</w:t>
      </w:r>
      <w:r w:rsidRPr="00E34E58">
        <w:rPr>
          <w:spacing w:val="-8"/>
          <w:sz w:val="22"/>
          <w:szCs w:val="22"/>
        </w:rPr>
        <w:t>）</w:t>
      </w:r>
    </w:p>
    <w:p w:rsidR="002C6060" w:rsidRPr="00E65D8F" w:rsidRDefault="002C6060" w:rsidP="009C7DF1">
      <w:pPr>
        <w:pStyle w:val="a3"/>
        <w:ind w:leftChars="104" w:left="690" w:hangingChars="200" w:hanging="440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（</w:t>
      </w:r>
      <w:r w:rsidRPr="008926CB">
        <w:rPr>
          <w:sz w:val="22"/>
          <w:szCs w:val="22"/>
        </w:rPr>
        <w:t>2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rFonts w:hAnsi="新細明體"/>
          <w:sz w:val="22"/>
          <w:szCs w:val="22"/>
        </w:rPr>
        <w:t>《大智度論》卷</w:t>
      </w:r>
      <w:r w:rsidRPr="008926CB">
        <w:rPr>
          <w:sz w:val="22"/>
          <w:szCs w:val="22"/>
        </w:rPr>
        <w:t>23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婆羅門聞之，兩拳打頭、搥胸、吁嘔：我當云何破此淨法？我為</w:t>
      </w:r>
      <w:r w:rsidRPr="00E65D8F">
        <w:rPr>
          <w:rFonts w:ascii="標楷體" w:eastAsia="標楷體" w:hAnsi="標楷體"/>
          <w:b/>
          <w:sz w:val="22"/>
          <w:szCs w:val="22"/>
        </w:rPr>
        <w:t>了矣</w:t>
      </w:r>
      <w:r w:rsidRPr="00E65D8F">
        <w:rPr>
          <w:rFonts w:ascii="標楷體" w:eastAsia="標楷體" w:hAnsi="標楷體"/>
          <w:sz w:val="22"/>
          <w:szCs w:val="22"/>
        </w:rPr>
        <w:t>！棄捨緣事馳還本國。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</w:t>
      </w:r>
      <w:r w:rsidRPr="00E65D8F">
        <w:rPr>
          <w:sz w:val="22"/>
          <w:szCs w:val="22"/>
        </w:rPr>
        <w:t>（</w:t>
      </w:r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1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231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20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22</w:t>
      </w:r>
      <w:r w:rsidRPr="00E65D8F">
        <w:rPr>
          <w:sz w:val="22"/>
          <w:szCs w:val="22"/>
        </w:rPr>
        <w:t>）</w:t>
      </w:r>
    </w:p>
    <w:p w:rsidR="002C6060" w:rsidRPr="00E65D8F" w:rsidRDefault="002C6060" w:rsidP="00E34E58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（</w:t>
      </w:r>
      <w:r w:rsidRPr="008926CB">
        <w:rPr>
          <w:sz w:val="22"/>
          <w:szCs w:val="22"/>
        </w:rPr>
        <w:t>3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rFonts w:hAnsi="新細明體"/>
          <w:sz w:val="22"/>
          <w:szCs w:val="22"/>
        </w:rPr>
        <w:t>《大智度論》卷</w:t>
      </w:r>
      <w:r w:rsidRPr="008926CB">
        <w:rPr>
          <w:rFonts w:hint="eastAsia"/>
          <w:sz w:val="22"/>
          <w:szCs w:val="22"/>
        </w:rPr>
        <w:t>35</w:t>
      </w:r>
      <w:r w:rsidRPr="00E65D8F">
        <w:rPr>
          <w:rFonts w:hAnsi="新細明體" w:hint="eastAsia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  <w:szCs w:val="22"/>
        </w:rPr>
        <w:t>太子言：諸尼健子輩</w:t>
      </w:r>
      <w:r w:rsidRPr="00E65D8F">
        <w:rPr>
          <w:rFonts w:ascii="標楷體" w:eastAsia="標楷體" w:hAnsi="標楷體" w:hint="eastAsia"/>
          <w:b/>
          <w:sz w:val="22"/>
          <w:szCs w:val="22"/>
        </w:rPr>
        <w:t>了矣</w:t>
      </w:r>
      <w:r w:rsidRPr="00E65D8F">
        <w:rPr>
          <w:rFonts w:ascii="標楷體" w:eastAsia="標楷體" w:hAnsi="標楷體" w:hint="eastAsia"/>
          <w:sz w:val="22"/>
          <w:szCs w:val="22"/>
        </w:rPr>
        <w:t>！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」</w:t>
      </w:r>
      <w:r w:rsidRPr="00E65D8F">
        <w:rPr>
          <w:sz w:val="22"/>
          <w:szCs w:val="22"/>
        </w:rPr>
        <w:t>（</w:t>
      </w:r>
      <w:r w:rsidRPr="00E65D8F">
        <w:rPr>
          <w:rFonts w:hAnsi="新細明體"/>
          <w:sz w:val="22"/>
          <w:szCs w:val="22"/>
        </w:rPr>
        <w:t>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321</w:t>
      </w:r>
      <w:r w:rsidRPr="00E65D8F">
        <w:rPr>
          <w:rFonts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16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17</w:t>
      </w:r>
      <w:r w:rsidRPr="00E65D8F">
        <w:rPr>
          <w:rFonts w:hint="eastAsia"/>
          <w:sz w:val="22"/>
          <w:szCs w:val="22"/>
        </w:rPr>
        <w:t>）</w:t>
      </w:r>
    </w:p>
  </w:footnote>
  <w:footnote w:id="14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《賢愚經》卷</w:t>
      </w:r>
      <w:r w:rsidRPr="008926CB">
        <w:rPr>
          <w:sz w:val="22"/>
          <w:szCs w:val="22"/>
        </w:rPr>
        <w:t>6</w:t>
      </w:r>
      <w:r w:rsidRPr="00E65D8F">
        <w:rPr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29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富那奇緣品</w:t>
      </w:r>
      <w:r w:rsidRPr="00E65D8F">
        <w:rPr>
          <w:sz w:val="22"/>
          <w:szCs w:val="22"/>
        </w:rPr>
        <w:t>〉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爾時復有五百賈客，相與結要，欲入大海。……來至中道嶮難之處，眾人咸見閻浮提內有三日現。怪問導師：今三日出，是何</w:t>
      </w:r>
      <w:r w:rsidRPr="00E65D8F">
        <w:rPr>
          <w:rFonts w:ascii="標楷體" w:eastAsia="標楷體" w:hAnsi="標楷體"/>
          <w:b/>
          <w:sz w:val="22"/>
          <w:szCs w:val="22"/>
          <w:u w:val="single"/>
        </w:rPr>
        <w:t>端應</w:t>
      </w:r>
      <w:r w:rsidRPr="00E65D8F">
        <w:rPr>
          <w:rFonts w:ascii="標楷體" w:eastAsia="標楷體" w:hAnsi="標楷體"/>
          <w:sz w:val="22"/>
          <w:szCs w:val="22"/>
        </w:rPr>
        <w:t>？導師答言：汝等當知！一是正日，二是魚眼，其間白者，此是魚齒。今水所投，黑冥之處，是魚口也，最為可畏。我等今者，無復活路，臨至魚口，定計垂死。有一賢者，敬信佛道，告語眾賈</w:t>
      </w:r>
      <w:r w:rsidRPr="00E65D8F">
        <w:rPr>
          <w:rFonts w:ascii="標楷體" w:eastAsia="標楷體" w:hAnsi="標楷體" w:hint="eastAsia"/>
          <w:sz w:val="22"/>
          <w:szCs w:val="22"/>
        </w:rPr>
        <w:t>：『</w:t>
      </w:r>
      <w:r w:rsidRPr="00E65D8F">
        <w:rPr>
          <w:rFonts w:ascii="標楷體" w:eastAsia="標楷體" w:hAnsi="標楷體"/>
          <w:sz w:val="22"/>
          <w:szCs w:val="22"/>
        </w:rPr>
        <w:t>唯當虔心稱南無佛。三界德大，無過佛者，救厄赴急，矜濟一切，最能覆護苦厄眾生，唯佛神聖，願救危險。</w:t>
      </w:r>
      <w:r w:rsidRPr="00E65D8F">
        <w:rPr>
          <w:rFonts w:ascii="標楷體" w:eastAsia="標楷體" w:hAnsi="標楷體" w:hint="eastAsia"/>
          <w:sz w:val="22"/>
          <w:szCs w:val="22"/>
        </w:rPr>
        <w:t>』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4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394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6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18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9C7DF1">
      <w:pPr>
        <w:pStyle w:val="a3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E65D8F">
        <w:rPr>
          <w:rFonts w:hAnsi="新細明體" w:hint="eastAsia"/>
          <w:sz w:val="22"/>
          <w:szCs w:val="22"/>
        </w:rPr>
        <w:t>案：上引</w:t>
      </w:r>
      <w:r w:rsidRPr="00E65D8F">
        <w:rPr>
          <w:rFonts w:hAnsi="新細明體"/>
          <w:sz w:val="22"/>
          <w:szCs w:val="22"/>
        </w:rPr>
        <w:t>《賢愚經》</w:t>
      </w:r>
      <w:r w:rsidRPr="00E65D8F">
        <w:rPr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29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富那奇緣品</w:t>
      </w:r>
      <w:r w:rsidRPr="00E65D8F">
        <w:rPr>
          <w:sz w:val="22"/>
          <w:szCs w:val="22"/>
        </w:rPr>
        <w:t>〉</w:t>
      </w:r>
      <w:r w:rsidRPr="00D07393">
        <w:rPr>
          <w:sz w:val="22"/>
          <w:szCs w:val="22"/>
        </w:rPr>
        <w:t>，</w:t>
      </w:r>
      <w:r w:rsidRPr="00E65D8F">
        <w:rPr>
          <w:rFonts w:hAnsi="新細明體" w:hint="eastAsia"/>
          <w:sz w:val="22"/>
          <w:szCs w:val="22"/>
        </w:rPr>
        <w:t>《</w:t>
      </w:r>
      <w:r w:rsidRPr="00E65D8F">
        <w:rPr>
          <w:rFonts w:hint="eastAsia"/>
          <w:sz w:val="22"/>
          <w:szCs w:val="22"/>
        </w:rPr>
        <w:t>高麗藏</w:t>
      </w:r>
      <w:r w:rsidRPr="00E65D8F">
        <w:rPr>
          <w:rFonts w:hAnsi="新細明體" w:hint="eastAsia"/>
          <w:sz w:val="22"/>
          <w:szCs w:val="22"/>
        </w:rPr>
        <w:t>》</w:t>
      </w:r>
      <w:r w:rsidRPr="00E65D8F">
        <w:rPr>
          <w:rFonts w:hint="eastAsia"/>
          <w:sz w:val="22"/>
          <w:szCs w:val="22"/>
        </w:rPr>
        <w:t>缺，其中</w:t>
      </w:r>
      <w:r w:rsidRPr="00E65D8F">
        <w:rPr>
          <w:rFonts w:hAnsi="新細明體" w:hint="eastAsia"/>
          <w:sz w:val="22"/>
          <w:szCs w:val="22"/>
        </w:rPr>
        <w:t>「</w:t>
      </w:r>
      <w:r w:rsidRPr="00E65D8F">
        <w:rPr>
          <w:rFonts w:hAnsi="新細明體" w:hint="eastAsia"/>
          <w:b/>
          <w:sz w:val="22"/>
          <w:szCs w:val="22"/>
        </w:rPr>
        <w:t>端應</w:t>
      </w:r>
      <w:r w:rsidRPr="00E65D8F">
        <w:rPr>
          <w:rFonts w:hAnsi="新細明體" w:hint="eastAsia"/>
          <w:sz w:val="22"/>
          <w:szCs w:val="22"/>
        </w:rPr>
        <w:t>」二字，《卍續藏</w:t>
      </w:r>
      <w:r w:rsidRPr="00145AA6">
        <w:rPr>
          <w:rFonts w:ascii="新細明體" w:hAnsi="新細明體"/>
          <w:sz w:val="22"/>
          <w:szCs w:val="22"/>
        </w:rPr>
        <w:t>•</w:t>
      </w:r>
      <w:r w:rsidRPr="00E65D8F">
        <w:rPr>
          <w:rFonts w:hAnsi="新細明體" w:hint="eastAsia"/>
          <w:sz w:val="22"/>
          <w:szCs w:val="22"/>
        </w:rPr>
        <w:t>淨心誡觀法發真鈔》引《賢愚經》作「</w:t>
      </w:r>
      <w:r w:rsidRPr="00E65D8F">
        <w:rPr>
          <w:rFonts w:hAnsi="新細明體" w:hint="eastAsia"/>
          <w:b/>
          <w:sz w:val="22"/>
          <w:szCs w:val="22"/>
        </w:rPr>
        <w:t>瑞應</w:t>
      </w:r>
      <w:r w:rsidRPr="00E65D8F">
        <w:rPr>
          <w:rFonts w:hAnsi="新細明體" w:hint="eastAsia"/>
          <w:sz w:val="22"/>
          <w:szCs w:val="22"/>
        </w:rPr>
        <w:t>」，「端」字應為「瑞」字形誤，字作「瑞」為正。</w:t>
      </w:r>
    </w:p>
    <w:p w:rsidR="002C6060" w:rsidRPr="00E65D8F" w:rsidRDefault="002C6060" w:rsidP="009C7DF1">
      <w:pPr>
        <w:pStyle w:val="a3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305F89">
        <w:rPr>
          <w:rFonts w:hint="eastAsia"/>
          <w:sz w:val="22"/>
          <w:szCs w:val="22"/>
        </w:rPr>
        <w:t>〔宋〕</w:t>
      </w:r>
      <w:r w:rsidRPr="00E65D8F">
        <w:rPr>
          <w:sz w:val="22"/>
          <w:szCs w:val="22"/>
        </w:rPr>
        <w:t>允堪述</w:t>
      </w:r>
      <w:r>
        <w:rPr>
          <w:sz w:val="22"/>
          <w:szCs w:val="22"/>
        </w:rPr>
        <w:t>，</w:t>
      </w:r>
      <w:r w:rsidRPr="00305F89">
        <w:rPr>
          <w:rFonts w:hint="eastAsia"/>
          <w:sz w:val="22"/>
          <w:szCs w:val="22"/>
        </w:rPr>
        <w:t>〔日本〕慧光合，</w:t>
      </w:r>
      <w:r w:rsidRPr="00E65D8F">
        <w:rPr>
          <w:rFonts w:hAnsi="新細明體" w:hint="eastAsia"/>
          <w:sz w:val="22"/>
          <w:szCs w:val="22"/>
        </w:rPr>
        <w:t>《淨心誡觀法發真鈔》卷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  <w:szCs w:val="22"/>
        </w:rPr>
        <w:t>故《賢愚經》云：『富那云何往至大海險難之處，眾人咸見閻浮提內有三日現，怪問導師（西域入山涉海皆須導師，如此方行軍須有鄉導也），今三日出，是何瑞應。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ascii="標楷體" w:eastAsia="標楷體" w:hAnsi="標楷體" w:hint="eastAsia"/>
          <w:sz w:val="22"/>
          <w:szCs w:val="22"/>
        </w:rPr>
        <w:t>』</w:t>
      </w:r>
      <w:r w:rsidRPr="00E65D8F">
        <w:rPr>
          <w:rFonts w:hAnsi="新細明體" w:hint="eastAsia"/>
          <w:sz w:val="22"/>
          <w:szCs w:val="22"/>
        </w:rPr>
        <w:t>」（卍新續藏</w:t>
      </w:r>
      <w:r w:rsidRPr="008926CB">
        <w:rPr>
          <w:rFonts w:hint="eastAsia"/>
          <w:sz w:val="22"/>
          <w:szCs w:val="22"/>
        </w:rPr>
        <w:t>59</w:t>
      </w:r>
      <w:r w:rsidRPr="00E65D8F">
        <w:rPr>
          <w:rFonts w:hAnsi="新細明體"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558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7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10</w:t>
      </w:r>
      <w:r w:rsidRPr="00E65D8F">
        <w:rPr>
          <w:rFonts w:hAnsi="新細明體" w:hint="eastAsia"/>
          <w:sz w:val="22"/>
          <w:szCs w:val="22"/>
        </w:rPr>
        <w:t>）</w:t>
      </w:r>
    </w:p>
    <w:p w:rsidR="002C6060" w:rsidRPr="00E65D8F" w:rsidRDefault="002C6060" w:rsidP="009C7DF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另參見印順</w:t>
      </w:r>
      <w:r w:rsidRPr="00E65D8F">
        <w:rPr>
          <w:rFonts w:hAnsi="新細明體" w:hint="eastAsia"/>
          <w:sz w:val="22"/>
          <w:szCs w:val="22"/>
        </w:rPr>
        <w:t>法</w:t>
      </w:r>
      <w:r w:rsidRPr="00E65D8F">
        <w:rPr>
          <w:rFonts w:hAnsi="新細明體"/>
          <w:sz w:val="22"/>
          <w:szCs w:val="22"/>
        </w:rPr>
        <w:t>師，《華雨集》（二），</w:t>
      </w:r>
      <w:r w:rsidRPr="00E65D8F">
        <w:rPr>
          <w:rFonts w:hAnsi="新細明體"/>
          <w:sz w:val="22"/>
          <w:szCs w:val="22"/>
        </w:rPr>
        <w:t>p.</w:t>
      </w:r>
      <w:r w:rsidRPr="008926CB">
        <w:rPr>
          <w:sz w:val="22"/>
          <w:szCs w:val="22"/>
        </w:rPr>
        <w:t>66</w:t>
      </w:r>
      <w:r w:rsidRPr="00E65D8F">
        <w:rPr>
          <w:rFonts w:hAnsi="新細明體" w:hint="eastAsia"/>
          <w:sz w:val="22"/>
          <w:szCs w:val="22"/>
        </w:rPr>
        <w:t>；《初期大乘佛教之起源與開展》，</w:t>
      </w:r>
      <w:r w:rsidRPr="00E65D8F">
        <w:rPr>
          <w:rFonts w:hAnsi="新細明體" w:hint="eastAsia"/>
          <w:sz w:val="22"/>
          <w:szCs w:val="22"/>
        </w:rPr>
        <w:t>pp.</w:t>
      </w:r>
      <w:r w:rsidRPr="008926CB">
        <w:rPr>
          <w:rFonts w:hint="eastAsia"/>
          <w:sz w:val="22"/>
          <w:szCs w:val="22"/>
        </w:rPr>
        <w:t>855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856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858</w:t>
      </w:r>
      <w:r w:rsidRPr="00E65D8F">
        <w:rPr>
          <w:rFonts w:hAnsi="新細明體" w:hint="eastAsia"/>
          <w:sz w:val="22"/>
          <w:szCs w:val="22"/>
        </w:rPr>
        <w:t>。</w:t>
      </w:r>
    </w:p>
  </w:footnote>
  <w:footnote w:id="15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參見釋厚觀、郭忠生合編，〈《大智度論》之本文相互索引〉，《正觀》（</w:t>
      </w:r>
      <w:r w:rsidRPr="008926CB">
        <w:rPr>
          <w:rFonts w:hint="eastAsia"/>
          <w:sz w:val="22"/>
          <w:szCs w:val="22"/>
        </w:rPr>
        <w:t>6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sz w:val="22"/>
          <w:szCs w:val="22"/>
        </w:rPr>
        <w:t>，</w:t>
      </w:r>
      <w:r w:rsidRPr="00E65D8F">
        <w:rPr>
          <w:rFonts w:eastAsia="Roman Unicode"/>
          <w:sz w:val="22"/>
          <w:szCs w:val="22"/>
        </w:rPr>
        <w:t>p</w:t>
      </w:r>
      <w:r w:rsidRPr="00E65D8F">
        <w:rPr>
          <w:sz w:val="22"/>
          <w:szCs w:val="22"/>
        </w:rPr>
        <w:t>.</w:t>
      </w:r>
      <w:r w:rsidRPr="008926CB">
        <w:rPr>
          <w:sz w:val="22"/>
          <w:szCs w:val="22"/>
        </w:rPr>
        <w:t>26</w:t>
      </w:r>
      <w:r w:rsidRPr="00E65D8F">
        <w:rPr>
          <w:sz w:val="22"/>
          <w:szCs w:val="22"/>
        </w:rPr>
        <w:t>：</w:t>
      </w:r>
      <w:r w:rsidRPr="00E65D8F">
        <w:rPr>
          <w:rFonts w:hAnsi="新細明體"/>
          <w:sz w:val="22"/>
          <w:szCs w:val="22"/>
        </w:rPr>
        <w:t>《</w:t>
      </w:r>
      <w:r w:rsidRPr="00E65D8F">
        <w:rPr>
          <w:rFonts w:hAnsi="新細明體" w:hint="eastAsia"/>
          <w:sz w:val="22"/>
          <w:szCs w:val="22"/>
        </w:rPr>
        <w:t>大智度論</w:t>
      </w:r>
      <w:r w:rsidRPr="00E65D8F">
        <w:rPr>
          <w:rFonts w:hAnsi="新細明體"/>
          <w:sz w:val="22"/>
          <w:szCs w:val="22"/>
        </w:rPr>
        <w:t>》</w:t>
      </w:r>
      <w:r w:rsidRPr="00E65D8F">
        <w:rPr>
          <w:rFonts w:hAnsi="新細明體" w:hint="eastAsia"/>
          <w:sz w:val="22"/>
          <w:szCs w:val="22"/>
        </w:rPr>
        <w:t>卷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95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、</w:t>
      </w:r>
      <w:r w:rsidRPr="008926CB">
        <w:rPr>
          <w:rFonts w:hint="eastAsia"/>
          <w:sz w:val="22"/>
          <w:szCs w:val="22"/>
        </w:rPr>
        <w:t>96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True"/>
          <w:attr w:name="NumberType" w:val="1"/>
          <w:attr w:name="TCSC" w:val="0"/>
        </w:smartTagPr>
        <w:r w:rsidRPr="00E65D8F">
          <w:rPr>
            <w:rFonts w:hAnsi="新細明體" w:hint="eastAsia"/>
            <w:sz w:val="22"/>
            <w:szCs w:val="22"/>
          </w:rPr>
          <w:t>-</w:t>
        </w:r>
        <w:r w:rsidRPr="008926CB">
          <w:rPr>
            <w:rFonts w:hint="eastAsia"/>
            <w:sz w:val="22"/>
            <w:szCs w:val="22"/>
          </w:rPr>
          <w:t>97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24</w:t>
      </w:r>
      <w:r w:rsidRPr="00E65D8F">
        <w:rPr>
          <w:rFonts w:hAnsi="新細明體" w:hint="eastAsia"/>
          <w:sz w:val="22"/>
          <w:szCs w:val="22"/>
        </w:rPr>
        <w:t>）。</w:t>
      </w:r>
    </w:p>
  </w:footnote>
  <w:footnote w:id="16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kern w:val="0"/>
          <w:sz w:val="22"/>
          <w:bdr w:val="single" w:sz="4" w:space="0" w:color="auto"/>
        </w:rPr>
      </w:pPr>
      <w:r w:rsidRPr="00E65D8F">
        <w:rPr>
          <w:rStyle w:val="a5"/>
          <w:sz w:val="22"/>
        </w:rPr>
        <w:footnoteRef/>
      </w:r>
      <w:r w:rsidRPr="00E65D8F">
        <w:rPr>
          <w:rFonts w:hint="eastAsia"/>
          <w:kern w:val="0"/>
          <w:sz w:val="22"/>
        </w:rPr>
        <w:t xml:space="preserve"> </w:t>
      </w:r>
      <w:r w:rsidRPr="00E65D8F">
        <w:rPr>
          <w:rFonts w:hint="eastAsia"/>
          <w:kern w:val="0"/>
          <w:sz w:val="22"/>
        </w:rPr>
        <w:t>勸請諸佛：說法、住世。</w:t>
      </w:r>
      <w:r w:rsidRPr="00E65D8F">
        <w:rPr>
          <w:sz w:val="22"/>
        </w:rPr>
        <w:t>（印順法師，《大智度論筆記》〔</w:t>
      </w:r>
      <w:r w:rsidRPr="00E65D8F">
        <w:rPr>
          <w:sz w:val="22"/>
        </w:rPr>
        <w:t>C</w:t>
      </w:r>
      <w:r w:rsidRPr="008926CB">
        <w:rPr>
          <w:sz w:val="22"/>
        </w:rPr>
        <w:t>018</w:t>
      </w:r>
      <w:r w:rsidRPr="00E65D8F">
        <w:rPr>
          <w:sz w:val="22"/>
        </w:rPr>
        <w:t>〕</w:t>
      </w:r>
      <w:r w:rsidRPr="00E65D8F">
        <w:rPr>
          <w:sz w:val="22"/>
        </w:rPr>
        <w:t>p.</w:t>
      </w:r>
      <w:r w:rsidRPr="008926CB">
        <w:rPr>
          <w:sz w:val="22"/>
        </w:rPr>
        <w:t>217</w:t>
      </w:r>
      <w:r w:rsidRPr="00E65D8F">
        <w:rPr>
          <w:sz w:val="22"/>
        </w:rPr>
        <w:t>）</w:t>
      </w:r>
    </w:p>
  </w:footnote>
  <w:footnote w:id="17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法＝必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元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明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。（大正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109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）《</w:t>
      </w:r>
      <w:r w:rsidRPr="00E65D8F">
        <w:rPr>
          <w:rFonts w:hint="eastAsia"/>
          <w:sz w:val="22"/>
          <w:szCs w:val="22"/>
        </w:rPr>
        <w:t>大正藏</w:t>
      </w:r>
      <w:r w:rsidRPr="00E65D8F">
        <w:rPr>
          <w:rFonts w:hAnsi="新細明體"/>
          <w:sz w:val="22"/>
          <w:szCs w:val="22"/>
        </w:rPr>
        <w:t>》</w:t>
      </w:r>
      <w:r w:rsidRPr="00E65D8F">
        <w:rPr>
          <w:rFonts w:hint="eastAsia"/>
          <w:sz w:val="22"/>
          <w:szCs w:val="22"/>
        </w:rPr>
        <w:t>原作「法」，今依</w:t>
      </w:r>
      <w:r w:rsidRPr="00AA047D">
        <w:rPr>
          <w:sz w:val="22"/>
          <w:szCs w:val="22"/>
        </w:rPr>
        <w:t>【</w:t>
      </w:r>
      <w:r w:rsidRPr="00E65D8F">
        <w:rPr>
          <w:sz w:val="22"/>
          <w:szCs w:val="22"/>
        </w:rPr>
        <w:t>元</w:t>
      </w:r>
      <w:r w:rsidRPr="00AA047D">
        <w:rPr>
          <w:sz w:val="22"/>
          <w:szCs w:val="22"/>
        </w:rPr>
        <w:t>】【</w:t>
      </w:r>
      <w:r w:rsidRPr="00E65D8F">
        <w:rPr>
          <w:sz w:val="22"/>
          <w:szCs w:val="22"/>
        </w:rPr>
        <w:t>明</w:t>
      </w:r>
      <w:r w:rsidRPr="00AA047D">
        <w:rPr>
          <w:sz w:val="22"/>
          <w:szCs w:val="22"/>
        </w:rPr>
        <w:t>】</w:t>
      </w:r>
      <w:r w:rsidRPr="00E65D8F">
        <w:rPr>
          <w:rFonts w:hint="eastAsia"/>
          <w:sz w:val="22"/>
          <w:szCs w:val="22"/>
        </w:rPr>
        <w:t>作「必」。</w:t>
      </w:r>
    </w:p>
  </w:footnote>
  <w:footnote w:id="18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錄：</w:t>
      </w:r>
      <w:r w:rsidRPr="008926CB">
        <w:rPr>
          <w:rFonts w:hint="eastAsia"/>
          <w:sz w:val="22"/>
          <w:szCs w:val="22"/>
        </w:rPr>
        <w:t>10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 w:hint="eastAsia"/>
          <w:sz w:val="22"/>
          <w:szCs w:val="22"/>
        </w:rPr>
        <w:t>採</w:t>
      </w:r>
      <w:r w:rsidRPr="00E65D8F">
        <w:rPr>
          <w:rFonts w:hAnsi="新細明體"/>
          <w:sz w:val="22"/>
          <w:szCs w:val="22"/>
        </w:rPr>
        <w:t>取，</w:t>
      </w:r>
      <w:r w:rsidRPr="00E65D8F">
        <w:rPr>
          <w:rFonts w:hAnsi="新細明體" w:hint="eastAsia"/>
          <w:sz w:val="22"/>
          <w:szCs w:val="22"/>
        </w:rPr>
        <w:t>採</w:t>
      </w:r>
      <w:r w:rsidRPr="00E65D8F">
        <w:rPr>
          <w:rFonts w:hAnsi="新細明體"/>
          <w:sz w:val="22"/>
          <w:szCs w:val="22"/>
        </w:rPr>
        <w:t>用。（《漢語大詞典》（十一），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</w:t>
      </w:r>
      <w:r w:rsidRPr="008926CB">
        <w:rPr>
          <w:rFonts w:hint="eastAsia"/>
          <w:sz w:val="22"/>
          <w:szCs w:val="22"/>
        </w:rPr>
        <w:t>342</w:t>
      </w:r>
      <w:r w:rsidRPr="00E65D8F">
        <w:rPr>
          <w:rFonts w:hAnsi="新細明體"/>
          <w:sz w:val="22"/>
          <w:szCs w:val="22"/>
        </w:rPr>
        <w:t>）</w:t>
      </w:r>
    </w:p>
  </w:footnote>
  <w:footnote w:id="19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參見</w:t>
      </w:r>
      <w:r w:rsidRPr="00E65D8F">
        <w:rPr>
          <w:sz w:val="22"/>
          <w:szCs w:val="22"/>
        </w:rPr>
        <w:t>Lamotte</w:t>
      </w:r>
      <w:r w:rsidRPr="00E65D8F">
        <w:rPr>
          <w:sz w:val="22"/>
          <w:szCs w:val="22"/>
        </w:rPr>
        <w:t>（</w:t>
      </w:r>
      <w:r w:rsidRPr="008926CB">
        <w:rPr>
          <w:sz w:val="22"/>
          <w:szCs w:val="22"/>
        </w:rPr>
        <w:t>1944</w:t>
      </w:r>
      <w:r w:rsidRPr="00E65D8F">
        <w:rPr>
          <w:sz w:val="22"/>
          <w:szCs w:val="22"/>
        </w:rPr>
        <w:t>, p.</w:t>
      </w:r>
      <w:r w:rsidRPr="008926CB">
        <w:rPr>
          <w:sz w:val="22"/>
          <w:szCs w:val="22"/>
        </w:rPr>
        <w:t>418</w:t>
      </w:r>
      <w:r w:rsidRPr="00E65D8F">
        <w:rPr>
          <w:sz w:val="22"/>
          <w:szCs w:val="22"/>
        </w:rPr>
        <w:t>, n.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）：《妙法蓮華經》卷</w:t>
      </w:r>
      <w:r w:rsidRPr="008926CB">
        <w:rPr>
          <w:sz w:val="22"/>
          <w:szCs w:val="22"/>
        </w:rPr>
        <w:t>4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32</w:t>
      </w:r>
      <w:r w:rsidRPr="00E65D8F">
        <w:rPr>
          <w:sz w:val="22"/>
          <w:szCs w:val="22"/>
        </w:rPr>
        <w:t>b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sz w:val="22"/>
          <w:szCs w:val="22"/>
        </w:rPr>
        <w:t>34</w:t>
      </w:r>
      <w:r w:rsidRPr="00E65D8F">
        <w:rPr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）。</w:t>
      </w:r>
    </w:p>
  </w:footnote>
  <w:footnote w:id="20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《大毘婆沙論》卷</w:t>
      </w:r>
      <w:r w:rsidRPr="008926CB">
        <w:rPr>
          <w:sz w:val="22"/>
          <w:szCs w:val="22"/>
        </w:rPr>
        <w:t>182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有說：彼時二人善根未熟，未堪聞法。所以者何？佛成道已，彼初一人若更經五十七日有餘命者應堪聞法。有說：五十六日。有說：四十九日。彼第二人若更經五十一日有餘命者應堪聞法。……由此非佛教化失時，世尊或時留自壽行待所化者，如待蘇跋達羅等，若能留他壽行無有是處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14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914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13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20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E34E5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法寶撰</w:t>
      </w:r>
      <w:r>
        <w:rPr>
          <w:rFonts w:hAnsi="新細明體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《俱舍論疏》卷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若謂《婆沙》見聞不同，成道之後即觀機根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因何《婆沙》次下文云：彼初一人，佛成道後，若更五十七日有餘命者應堪聞法。此即佛成道後，至觀根時五十七日，與《智論》同。又《智論》第一云：爾時菩薩捨苦行處，到菩提樹下，坐金剛座降魔眾已，即得阿耨菩提。時梵天王等皆詣佛所，勸請世尊初轉法輪，准此論文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41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455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2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）</w:t>
      </w:r>
    </w:p>
  </w:footnote>
  <w:footnote w:id="21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《中論》卷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18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觀法品〉：「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一切實非實，亦實亦非實，非實非非實，是名諸佛法。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30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a"/>
        </w:smartTagPr>
        <w:r w:rsidRPr="008926CB">
          <w:rPr>
            <w:sz w:val="22"/>
            <w:szCs w:val="22"/>
          </w:rPr>
          <w:t>24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5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6</w:t>
      </w:r>
      <w:r w:rsidRPr="00E65D8F">
        <w:rPr>
          <w:rFonts w:hAnsi="新細明體"/>
          <w:sz w:val="22"/>
          <w:szCs w:val="22"/>
        </w:rPr>
        <w:t>）</w:t>
      </w:r>
    </w:p>
  </w:footnote>
  <w:footnote w:id="22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《中論》卷</w:t>
      </w:r>
      <w:r w:rsidRPr="008926CB">
        <w:rPr>
          <w:sz w:val="22"/>
          <w:szCs w:val="22"/>
        </w:rPr>
        <w:t>4</w:t>
      </w:r>
      <w:r w:rsidRPr="00E65D8F">
        <w:rPr>
          <w:rFonts w:hAnsi="新細明體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27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觀邪見品〉：「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瞿曇大聖主，憐愍說是法，悉斷一切見，我今稽首禮。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30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39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25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26</w:t>
      </w:r>
      <w:r w:rsidRPr="00E65D8F">
        <w:rPr>
          <w:rFonts w:hAnsi="新細明體"/>
          <w:sz w:val="22"/>
          <w:szCs w:val="22"/>
        </w:rPr>
        <w:t>）</w:t>
      </w:r>
    </w:p>
  </w:footnote>
  <w:footnote w:id="23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eastAsia="細明體" w:hAnsi="細明體" w:cs="細明體"/>
          <w:kern w:val="0"/>
          <w:sz w:val="22"/>
          <w:szCs w:val="22"/>
        </w:rPr>
        <w:t>十四難</w:t>
      </w:r>
      <w:r w:rsidRPr="00E65D8F">
        <w:rPr>
          <w:rFonts w:hAnsi="新細明體" w:hint="eastAsia"/>
          <w:sz w:val="22"/>
          <w:szCs w:val="22"/>
        </w:rPr>
        <w:t>，又稱十四無記，參見</w:t>
      </w:r>
      <w:r w:rsidRPr="00E65D8F">
        <w:rPr>
          <w:rFonts w:hAnsi="新細明體"/>
          <w:sz w:val="22"/>
          <w:szCs w:val="22"/>
        </w:rPr>
        <w:t>《雜阿含經》卷</w:t>
      </w:r>
      <w:r w:rsidRPr="008926CB">
        <w:rPr>
          <w:sz w:val="22"/>
          <w:szCs w:val="22"/>
        </w:rPr>
        <w:t>34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962</w:t>
      </w:r>
      <w:r w:rsidRPr="00E65D8F">
        <w:rPr>
          <w:rFonts w:hAnsi="新細明體"/>
          <w:sz w:val="22"/>
          <w:szCs w:val="22"/>
        </w:rPr>
        <w:t>經）：</w:t>
      </w:r>
    </w:p>
    <w:p w:rsidR="002C6060" w:rsidRPr="00E65D8F" w:rsidRDefault="002C6060" w:rsidP="001861DC">
      <w:pPr>
        <w:pStyle w:val="a3"/>
        <w:spacing w:line="0" w:lineRule="atLeast"/>
        <w:ind w:leftChars="100" w:left="240"/>
        <w:jc w:val="both"/>
        <w:rPr>
          <w:rFonts w:hAnsi="新細明體"/>
          <w:sz w:val="22"/>
          <w:szCs w:val="22"/>
        </w:rPr>
      </w:pP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eastAsia="標楷體"/>
          <w:sz w:val="22"/>
          <w:szCs w:val="22"/>
        </w:rPr>
        <w:t>佛告婆蹉種出家：「若作是見：（</w:t>
      </w:r>
      <w:r w:rsidRPr="008926CB">
        <w:rPr>
          <w:rFonts w:eastAsia="標楷體"/>
          <w:sz w:val="22"/>
          <w:szCs w:val="22"/>
        </w:rPr>
        <w:t>1</w:t>
      </w:r>
      <w:r w:rsidRPr="00E65D8F">
        <w:rPr>
          <w:rFonts w:eastAsia="標楷體"/>
          <w:sz w:val="22"/>
          <w:szCs w:val="22"/>
        </w:rPr>
        <w:t>）世間</w:t>
      </w:r>
      <w:r w:rsidRPr="00E65D8F">
        <w:rPr>
          <w:rFonts w:eastAsia="標楷體"/>
          <w:b/>
          <w:sz w:val="22"/>
          <w:szCs w:val="22"/>
        </w:rPr>
        <w:t>常</w:t>
      </w:r>
      <w:r w:rsidRPr="00E65D8F">
        <w:rPr>
          <w:rFonts w:eastAsia="標楷體"/>
          <w:sz w:val="22"/>
          <w:szCs w:val="22"/>
        </w:rPr>
        <w:t>，此則真實，餘則虛妄者，此是倒見，此是觀察見，此是動搖見，此是垢污見，此是結見，是苦、是閡、是惱、是熱，見結所繫。愚癡無聞凡夫，於未來世，生老病死、憂悲惱苦生。婆蹉種出家！若作是見：（</w:t>
      </w:r>
      <w:r w:rsidRPr="008926CB">
        <w:rPr>
          <w:rFonts w:eastAsia="標楷體"/>
          <w:sz w:val="22"/>
          <w:szCs w:val="22"/>
        </w:rPr>
        <w:t>2</w:t>
      </w:r>
      <w:r w:rsidRPr="00E65D8F">
        <w:rPr>
          <w:rFonts w:eastAsia="標楷體"/>
          <w:sz w:val="22"/>
          <w:szCs w:val="22"/>
        </w:rPr>
        <w:t>）世間</w:t>
      </w:r>
      <w:r w:rsidRPr="00E65D8F">
        <w:rPr>
          <w:rFonts w:eastAsia="標楷體"/>
          <w:b/>
          <w:sz w:val="22"/>
          <w:szCs w:val="22"/>
        </w:rPr>
        <w:t>無常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3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常無常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4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非常非無常</w:t>
      </w:r>
      <w:r w:rsidRPr="00E65D8F">
        <w:rPr>
          <w:rFonts w:eastAsia="標楷體"/>
          <w:sz w:val="22"/>
          <w:szCs w:val="22"/>
        </w:rPr>
        <w:t>；（</w:t>
      </w:r>
      <w:r w:rsidRPr="008926CB">
        <w:rPr>
          <w:rFonts w:eastAsia="標楷體"/>
          <w:sz w:val="22"/>
          <w:szCs w:val="22"/>
        </w:rPr>
        <w:t>5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有邊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6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無邊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7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邊無邊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8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非有邊非無邊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9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是命是身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10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命異身異</w:t>
      </w:r>
      <w:r w:rsidRPr="00E65D8F">
        <w:rPr>
          <w:rFonts w:eastAsia="標楷體"/>
          <w:sz w:val="22"/>
          <w:szCs w:val="22"/>
        </w:rPr>
        <w:t>；（</w:t>
      </w:r>
      <w:r w:rsidRPr="008926CB">
        <w:rPr>
          <w:rFonts w:eastAsia="標楷體"/>
          <w:sz w:val="22"/>
          <w:szCs w:val="22"/>
        </w:rPr>
        <w:t>11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如來有後死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12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無後死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13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有無後死</w:t>
      </w:r>
      <w:r w:rsidRPr="00E65D8F">
        <w:rPr>
          <w:rFonts w:eastAsia="標楷體"/>
          <w:sz w:val="22"/>
          <w:szCs w:val="22"/>
        </w:rPr>
        <w:t>，（</w:t>
      </w:r>
      <w:r w:rsidRPr="008926CB">
        <w:rPr>
          <w:rFonts w:eastAsia="標楷體"/>
          <w:sz w:val="22"/>
          <w:szCs w:val="22"/>
        </w:rPr>
        <w:t>14</w:t>
      </w:r>
      <w:r w:rsidRPr="00E65D8F">
        <w:rPr>
          <w:rFonts w:eastAsia="標楷體"/>
          <w:sz w:val="22"/>
          <w:szCs w:val="22"/>
        </w:rPr>
        <w:t>）</w:t>
      </w:r>
      <w:r w:rsidRPr="00E65D8F">
        <w:rPr>
          <w:rFonts w:eastAsia="標楷體"/>
          <w:b/>
          <w:sz w:val="22"/>
          <w:szCs w:val="22"/>
        </w:rPr>
        <w:t>非有非無後死</w:t>
      </w:r>
      <w:r w:rsidRPr="00E65D8F">
        <w:rPr>
          <w:rFonts w:asciiTheme="minorEastAsia" w:eastAsiaTheme="minorEastAsia" w:hAnsiTheme="minorEastAsia"/>
          <w:bCs/>
          <w:sz w:val="22"/>
          <w:szCs w:val="22"/>
        </w:rPr>
        <w:t>──</w:t>
      </w:r>
      <w:r w:rsidRPr="00E65D8F">
        <w:rPr>
          <w:rFonts w:eastAsia="標楷體"/>
          <w:sz w:val="22"/>
          <w:szCs w:val="22"/>
        </w:rPr>
        <w:t>此是倒見，乃至憂悲惱苦生。</w:t>
      </w:r>
      <w:r w:rsidRPr="00E65D8F">
        <w:rPr>
          <w:rFonts w:hAnsi="新細明體" w:hint="eastAsia"/>
          <w:sz w:val="22"/>
          <w:szCs w:val="22"/>
        </w:rPr>
        <w:t>」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5"/>
          <w:attr w:name="UnitName" w:val="C"/>
        </w:smartTagPr>
        <w:r w:rsidRPr="008926CB">
          <w:rPr>
            <w:rFonts w:hint="eastAsia"/>
            <w:sz w:val="22"/>
            <w:szCs w:val="22"/>
          </w:rPr>
          <w:t>245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10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19</w:t>
      </w:r>
      <w:r w:rsidRPr="00E65D8F">
        <w:rPr>
          <w:rFonts w:hAnsi="新細明體" w:hint="eastAsia"/>
          <w:sz w:val="22"/>
          <w:szCs w:val="22"/>
        </w:rPr>
        <w:t>）</w:t>
      </w:r>
    </w:p>
    <w:p w:rsidR="002C6060" w:rsidRPr="00E65D8F" w:rsidRDefault="002C6060" w:rsidP="00E34E5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另</w:t>
      </w:r>
      <w:r w:rsidRPr="00E65D8F">
        <w:rPr>
          <w:rFonts w:hAnsi="新細明體"/>
          <w:sz w:val="22"/>
          <w:szCs w:val="22"/>
        </w:rPr>
        <w:t>參見《雜阿含經》卷</w:t>
      </w:r>
      <w:r w:rsidRPr="008926CB">
        <w:rPr>
          <w:sz w:val="22"/>
          <w:szCs w:val="22"/>
        </w:rPr>
        <w:t>16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408</w:t>
      </w:r>
      <w:r w:rsidRPr="00E65D8F">
        <w:rPr>
          <w:rFonts w:hAnsi="新細明體"/>
          <w:sz w:val="22"/>
          <w:szCs w:val="22"/>
        </w:rPr>
        <w:t>經）（大正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a"/>
        </w:smartTagPr>
        <w:r w:rsidRPr="008926CB">
          <w:rPr>
            <w:sz w:val="22"/>
            <w:szCs w:val="22"/>
          </w:rPr>
          <w:t>109</w:t>
        </w:r>
        <w:r w:rsidRPr="00E65D8F">
          <w:rPr>
            <w:sz w:val="22"/>
            <w:szCs w:val="22"/>
          </w:rPr>
          <w:t>a</w:t>
        </w:r>
      </w:smartTag>
      <w:r w:rsidRPr="00E65D8F">
        <w:rPr>
          <w:sz w:val="22"/>
          <w:szCs w:val="22"/>
        </w:rPr>
        <w:t>-b</w:t>
      </w:r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卷</w:t>
      </w:r>
      <w:r w:rsidRPr="008926CB">
        <w:rPr>
          <w:sz w:val="22"/>
          <w:szCs w:val="22"/>
        </w:rPr>
        <w:t>34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963</w:t>
      </w:r>
      <w:r w:rsidRPr="00E65D8F">
        <w:rPr>
          <w:rFonts w:hAnsi="新細明體"/>
          <w:sz w:val="22"/>
          <w:szCs w:val="22"/>
        </w:rPr>
        <w:t>經）（大正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"/>
          <w:attr w:name="UnitName" w:val="a"/>
        </w:smartTagPr>
        <w:r w:rsidRPr="008926CB">
          <w:rPr>
            <w:sz w:val="22"/>
            <w:szCs w:val="22"/>
          </w:rPr>
          <w:t>246</w:t>
        </w:r>
        <w:r w:rsidRPr="00E65D8F">
          <w:rPr>
            <w:sz w:val="22"/>
            <w:szCs w:val="22"/>
          </w:rPr>
          <w:t>a</w:t>
        </w:r>
      </w:smartTag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968</w:t>
      </w:r>
      <w:r w:rsidRPr="00E65D8F">
        <w:rPr>
          <w:rFonts w:hAnsi="新細明體"/>
          <w:sz w:val="22"/>
          <w:szCs w:val="22"/>
        </w:rPr>
        <w:t>經）（大正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8"/>
          <w:attr w:name="UnitName" w:val="C"/>
        </w:smartTagPr>
        <w:r w:rsidRPr="008926CB">
          <w:rPr>
            <w:sz w:val="22"/>
            <w:szCs w:val="22"/>
          </w:rPr>
          <w:t>248</w:t>
        </w:r>
        <w:r w:rsidRPr="00E65D8F">
          <w:rPr>
            <w:sz w:val="22"/>
            <w:szCs w:val="22"/>
          </w:rPr>
          <w:t>c</w:t>
        </w:r>
      </w:smartTag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；</w:t>
      </w:r>
      <w:r w:rsidRPr="00E65D8F">
        <w:rPr>
          <w:rFonts w:hAnsi="新細明體"/>
          <w:sz w:val="22"/>
          <w:szCs w:val="22"/>
        </w:rPr>
        <w:t>《別譯雜阿含經》卷</w:t>
      </w:r>
      <w:r w:rsidRPr="008926CB">
        <w:rPr>
          <w:sz w:val="22"/>
          <w:szCs w:val="22"/>
        </w:rPr>
        <w:t>10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196</w:t>
      </w:r>
      <w:r w:rsidRPr="00E65D8F">
        <w:rPr>
          <w:rFonts w:hAnsi="新細明體"/>
          <w:sz w:val="22"/>
          <w:szCs w:val="22"/>
        </w:rPr>
        <w:t>經）（大正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5"/>
          <w:attr w:name="UnitName" w:val="a"/>
        </w:smartTagPr>
        <w:r w:rsidRPr="008926CB">
          <w:rPr>
            <w:sz w:val="22"/>
            <w:szCs w:val="22"/>
          </w:rPr>
          <w:t>445</w:t>
        </w:r>
        <w:r w:rsidRPr="00E65D8F">
          <w:rPr>
            <w:sz w:val="22"/>
            <w:szCs w:val="22"/>
          </w:rPr>
          <w:t>a</w:t>
        </w:r>
      </w:smartTag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卷</w:t>
      </w:r>
      <w:r w:rsidRPr="008926CB">
        <w:rPr>
          <w:sz w:val="22"/>
          <w:szCs w:val="22"/>
        </w:rPr>
        <w:t>11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202</w:t>
      </w:r>
      <w:r w:rsidRPr="00E65D8F">
        <w:rPr>
          <w:rFonts w:hAnsi="新細明體"/>
          <w:sz w:val="22"/>
          <w:szCs w:val="22"/>
        </w:rPr>
        <w:t>經）（大正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8"/>
          <w:attr w:name="UnitName" w:val="C"/>
        </w:smartTagPr>
        <w:r w:rsidRPr="008926CB">
          <w:rPr>
            <w:sz w:val="22"/>
            <w:szCs w:val="22"/>
          </w:rPr>
          <w:t>448</w:t>
        </w:r>
        <w:r w:rsidRPr="00E65D8F">
          <w:rPr>
            <w:sz w:val="22"/>
            <w:szCs w:val="22"/>
          </w:rPr>
          <w:t>c</w:t>
        </w:r>
      </w:smartTag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；</w:t>
      </w:r>
      <w:r w:rsidRPr="00E65D8F">
        <w:rPr>
          <w:rFonts w:hAnsi="新細明體"/>
          <w:sz w:val="22"/>
          <w:szCs w:val="22"/>
        </w:rPr>
        <w:t>《相應部》</w:t>
      </w:r>
      <w:r w:rsidRPr="00E65D8F">
        <w:rPr>
          <w:sz w:val="22"/>
          <w:szCs w:val="22"/>
        </w:rPr>
        <w:t>III,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258</w:t>
      </w:r>
      <w:r w:rsidRPr="00E65D8F">
        <w:rPr>
          <w:rFonts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《相應部》</w:t>
      </w:r>
      <w:r w:rsidRPr="00E65D8F">
        <w:rPr>
          <w:sz w:val="22"/>
          <w:szCs w:val="22"/>
        </w:rPr>
        <w:t>V,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418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《中部》</w:t>
      </w:r>
      <w:r w:rsidRPr="00E65D8F">
        <w:rPr>
          <w:sz w:val="22"/>
          <w:szCs w:val="22"/>
        </w:rPr>
        <w:t>I, p.</w:t>
      </w:r>
      <w:r w:rsidRPr="008926CB">
        <w:rPr>
          <w:sz w:val="22"/>
          <w:szCs w:val="22"/>
        </w:rPr>
        <w:t>484</w:t>
      </w:r>
      <w:r w:rsidRPr="00E65D8F">
        <w:rPr>
          <w:rFonts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《增支部》</w:t>
      </w:r>
      <w:r w:rsidRPr="00E65D8F">
        <w:rPr>
          <w:sz w:val="22"/>
          <w:szCs w:val="22"/>
        </w:rPr>
        <w:t>V,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186</w:t>
      </w:r>
      <w:r w:rsidRPr="00E65D8F">
        <w:rPr>
          <w:rFonts w:hAnsi="新細明體" w:hint="eastAsia"/>
          <w:sz w:val="22"/>
          <w:szCs w:val="22"/>
        </w:rPr>
        <w:t>。</w:t>
      </w:r>
    </w:p>
  </w:footnote>
  <w:footnote w:id="24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E65D8F">
        <w:rPr>
          <w:rStyle w:val="a5"/>
          <w:sz w:val="22"/>
        </w:rPr>
        <w:footnoteRef/>
      </w:r>
      <w:r w:rsidRPr="00E65D8F">
        <w:rPr>
          <w:rFonts w:hint="eastAsia"/>
          <w:kern w:val="0"/>
          <w:sz w:val="22"/>
        </w:rPr>
        <w:t xml:space="preserve"> </w:t>
      </w:r>
      <w:r w:rsidRPr="00E65D8F">
        <w:rPr>
          <w:rFonts w:hint="eastAsia"/>
          <w:kern w:val="0"/>
          <w:sz w:val="22"/>
        </w:rPr>
        <w:t>佛不答十四</w:t>
      </w:r>
      <w:r w:rsidRPr="00E65D8F">
        <w:rPr>
          <w:kern w:val="0"/>
          <w:sz w:val="22"/>
        </w:rPr>
        <w:t>難：</w:t>
      </w:r>
      <w:r w:rsidRPr="008926CB">
        <w:rPr>
          <w:kern w:val="0"/>
          <w:sz w:val="22"/>
        </w:rPr>
        <w:t>1</w:t>
      </w:r>
      <w:r w:rsidRPr="00E65D8F">
        <w:rPr>
          <w:kern w:val="0"/>
          <w:sz w:val="22"/>
        </w:rPr>
        <w:t>、應置答故，</w:t>
      </w:r>
      <w:r w:rsidRPr="008926CB">
        <w:rPr>
          <w:kern w:val="0"/>
          <w:sz w:val="22"/>
        </w:rPr>
        <w:t>2</w:t>
      </w:r>
      <w:r w:rsidRPr="00E65D8F">
        <w:rPr>
          <w:kern w:val="0"/>
          <w:sz w:val="22"/>
        </w:rPr>
        <w:t>、無所益故，</w:t>
      </w:r>
      <w:r w:rsidRPr="008926CB">
        <w:rPr>
          <w:kern w:val="0"/>
          <w:sz w:val="22"/>
        </w:rPr>
        <w:t>3</w:t>
      </w:r>
      <w:r w:rsidRPr="00E65D8F">
        <w:rPr>
          <w:kern w:val="0"/>
          <w:sz w:val="22"/>
        </w:rPr>
        <w:t>、三種法（有為法、無為法、不可說法）已總攝故，</w:t>
      </w:r>
      <w:r w:rsidRPr="008926CB">
        <w:rPr>
          <w:kern w:val="0"/>
          <w:sz w:val="22"/>
        </w:rPr>
        <w:t>4</w:t>
      </w:r>
      <w:r w:rsidRPr="00E65D8F">
        <w:rPr>
          <w:kern w:val="0"/>
          <w:sz w:val="22"/>
        </w:rPr>
        <w:t>、外道常滅無是事故，</w:t>
      </w:r>
      <w:r w:rsidRPr="008926CB">
        <w:rPr>
          <w:kern w:val="0"/>
          <w:sz w:val="22"/>
        </w:rPr>
        <w:t>5</w:t>
      </w:r>
      <w:r w:rsidRPr="00E65D8F">
        <w:rPr>
          <w:kern w:val="0"/>
          <w:sz w:val="22"/>
        </w:rPr>
        <w:t>、顯現諸法如實有無故，</w:t>
      </w:r>
      <w:r w:rsidRPr="008926CB">
        <w:rPr>
          <w:kern w:val="0"/>
          <w:sz w:val="22"/>
        </w:rPr>
        <w:t>6</w:t>
      </w:r>
      <w:r w:rsidRPr="00E65D8F">
        <w:rPr>
          <w:kern w:val="0"/>
          <w:sz w:val="22"/>
        </w:rPr>
        <w:t>、如問石女兒為黑為白故。（參見</w:t>
      </w:r>
      <w:r w:rsidRPr="00E65D8F">
        <w:rPr>
          <w:sz w:val="22"/>
        </w:rPr>
        <w:t>《大智度論》卷</w:t>
      </w:r>
      <w:r w:rsidRPr="008926CB">
        <w:rPr>
          <w:sz w:val="22"/>
        </w:rPr>
        <w:t>26</w:t>
      </w:r>
      <w:r w:rsidRPr="00E65D8F">
        <w:rPr>
          <w:sz w:val="22"/>
        </w:rPr>
        <w:t>（</w:t>
      </w:r>
      <w:r w:rsidRPr="00E65D8F">
        <w:rPr>
          <w:kern w:val="0"/>
          <w:sz w:val="22"/>
        </w:rPr>
        <w:t>大正</w:t>
      </w:r>
      <w:r w:rsidRPr="008926CB">
        <w:rPr>
          <w:kern w:val="0"/>
          <w:sz w:val="22"/>
        </w:rPr>
        <w:t>25</w:t>
      </w:r>
      <w:r w:rsidRPr="00E65D8F">
        <w:rPr>
          <w:kern w:val="0"/>
          <w:sz w:val="22"/>
        </w:rPr>
        <w:t>，</w:t>
      </w:r>
      <w:r w:rsidRPr="008926CB">
        <w:rPr>
          <w:kern w:val="0"/>
          <w:sz w:val="22"/>
        </w:rPr>
        <w:t>253</w:t>
      </w:r>
      <w:r w:rsidRPr="00E65D8F">
        <w:rPr>
          <w:kern w:val="0"/>
          <w:sz w:val="22"/>
        </w:rPr>
        <w:t>b-c</w:t>
      </w:r>
      <w:r w:rsidRPr="00E65D8F">
        <w:rPr>
          <w:kern w:val="0"/>
          <w:sz w:val="22"/>
        </w:rPr>
        <w:t>），</w:t>
      </w:r>
      <w:r w:rsidRPr="00E65D8F">
        <w:rPr>
          <w:sz w:val="22"/>
        </w:rPr>
        <w:t>印順法師，《大智度論筆記》〔</w:t>
      </w:r>
      <w:r w:rsidRPr="00E65D8F">
        <w:rPr>
          <w:sz w:val="22"/>
        </w:rPr>
        <w:t>F</w:t>
      </w:r>
      <w:r w:rsidRPr="008926CB">
        <w:rPr>
          <w:sz w:val="22"/>
        </w:rPr>
        <w:t>012</w:t>
      </w:r>
      <w:r w:rsidRPr="00E65D8F">
        <w:rPr>
          <w:sz w:val="22"/>
        </w:rPr>
        <w:t>〕</w:t>
      </w:r>
      <w:r w:rsidRPr="00E65D8F">
        <w:rPr>
          <w:sz w:val="22"/>
        </w:rPr>
        <w:t>p.</w:t>
      </w:r>
      <w:r w:rsidRPr="008926CB">
        <w:rPr>
          <w:sz w:val="22"/>
        </w:rPr>
        <w:t>340</w:t>
      </w:r>
      <w:r w:rsidRPr="00E65D8F">
        <w:rPr>
          <w:kern w:val="0"/>
          <w:sz w:val="22"/>
        </w:rPr>
        <w:t>）</w:t>
      </w:r>
    </w:p>
  </w:footnote>
  <w:footnote w:id="25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清旦：清晨。（《漢語大詞典》（五），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12</w:t>
      </w:r>
      <w:r w:rsidRPr="008926CB">
        <w:rPr>
          <w:rFonts w:hint="eastAsia"/>
          <w:sz w:val="22"/>
          <w:szCs w:val="22"/>
        </w:rPr>
        <w:t>97</w:t>
      </w:r>
      <w:r w:rsidRPr="00E65D8F">
        <w:rPr>
          <w:rFonts w:hAnsi="新細明體"/>
          <w:sz w:val="22"/>
          <w:szCs w:val="22"/>
        </w:rPr>
        <w:t>）</w:t>
      </w:r>
    </w:p>
  </w:footnote>
  <w:footnote w:id="26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34E58">
        <w:rPr>
          <w:rFonts w:eastAsia="細明體" w:hAnsi="細明體" w:cs="細明體" w:hint="eastAsia"/>
          <w:kern w:val="0"/>
          <w:sz w:val="22"/>
          <w:szCs w:val="22"/>
        </w:rPr>
        <w:t>參見</w:t>
      </w:r>
      <w:r w:rsidRPr="00E65D8F">
        <w:rPr>
          <w:rFonts w:hint="eastAsia"/>
          <w:sz w:val="22"/>
          <w:szCs w:val="22"/>
        </w:rPr>
        <w:t>「普賢十願」，《大方廣佛華嚴經》卷</w:t>
      </w:r>
      <w:r w:rsidRPr="008926CB">
        <w:rPr>
          <w:rFonts w:hint="eastAsia"/>
          <w:sz w:val="22"/>
          <w:szCs w:val="22"/>
        </w:rPr>
        <w:t>40</w:t>
      </w:r>
      <w:r w:rsidRPr="00E65D8F">
        <w:rPr>
          <w:rFonts w:hint="eastAsia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  <w:szCs w:val="22"/>
        </w:rPr>
        <w:t>爾時普賢菩薩摩訶薩稱歎如來勝功德已，告諸菩薩善財言：善男子！如來功德，假使十方一切諸佛經不可說不可說佛剎極微塵數劫相續演說，不可窮盡。若欲成就此功德門，應修十種廣大行願。何等為十？一者、禮敬諸佛，二者、稱讚如來，三者、廣修供養，四者、懺悔業障，五者、隨喜功德，六者、請轉法輪，七者、請佛住世，八者、常隨佛學，九者、恒順眾生，十者、普皆迴向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10</w:t>
      </w:r>
      <w:r w:rsidRPr="00E65D8F">
        <w:rPr>
          <w:rFonts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844</w:t>
      </w:r>
      <w:r w:rsidRPr="00E65D8F">
        <w:rPr>
          <w:rFonts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20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28</w:t>
      </w:r>
      <w:r w:rsidRPr="00E65D8F">
        <w:rPr>
          <w:rFonts w:hint="eastAsia"/>
          <w:sz w:val="22"/>
          <w:szCs w:val="22"/>
        </w:rPr>
        <w:t>）</w:t>
      </w:r>
    </w:p>
  </w:footnote>
  <w:footnote w:id="27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E65D8F">
        <w:rPr>
          <w:rStyle w:val="a5"/>
          <w:sz w:val="22"/>
        </w:rPr>
        <w:footnoteRef/>
      </w:r>
      <w:r w:rsidRPr="00E65D8F">
        <w:rPr>
          <w:rFonts w:hint="eastAsia"/>
          <w:kern w:val="0"/>
          <w:sz w:val="22"/>
        </w:rPr>
        <w:t xml:space="preserve"> </w:t>
      </w:r>
      <w:r w:rsidRPr="00E65D8F">
        <w:rPr>
          <w:rFonts w:hint="eastAsia"/>
          <w:kern w:val="0"/>
          <w:sz w:val="22"/>
        </w:rPr>
        <w:t>斷常二見，有無二見，忍不忍三見，邊無邊等四見，身邊等五見。</w:t>
      </w:r>
      <w:r w:rsidRPr="00E65D8F">
        <w:rPr>
          <w:kern w:val="0"/>
          <w:sz w:val="22"/>
        </w:rPr>
        <w:t>（</w:t>
      </w:r>
      <w:r w:rsidRPr="00E65D8F">
        <w:rPr>
          <w:sz w:val="22"/>
        </w:rPr>
        <w:t>印順法師，《大智度論筆記》〔</w:t>
      </w:r>
      <w:r w:rsidRPr="00E65D8F">
        <w:rPr>
          <w:sz w:val="22"/>
        </w:rPr>
        <w:t>C</w:t>
      </w:r>
      <w:r w:rsidRPr="008926CB">
        <w:rPr>
          <w:sz w:val="22"/>
        </w:rPr>
        <w:t>018</w:t>
      </w:r>
      <w:r w:rsidRPr="00E65D8F">
        <w:rPr>
          <w:sz w:val="22"/>
        </w:rPr>
        <w:t>〕</w:t>
      </w:r>
      <w:r w:rsidRPr="00E65D8F">
        <w:rPr>
          <w:sz w:val="22"/>
        </w:rPr>
        <w:t>p.</w:t>
      </w:r>
      <w:r w:rsidRPr="008926CB">
        <w:rPr>
          <w:sz w:val="22"/>
        </w:rPr>
        <w:t>217</w:t>
      </w:r>
      <w:r w:rsidRPr="00E65D8F">
        <w:rPr>
          <w:kern w:val="0"/>
          <w:sz w:val="22"/>
        </w:rPr>
        <w:t>）</w:t>
      </w:r>
    </w:p>
  </w:footnote>
  <w:footnote w:id="28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參見《長阿含經》卷</w:t>
      </w:r>
      <w:r w:rsidRPr="008926CB">
        <w:rPr>
          <w:sz w:val="22"/>
          <w:szCs w:val="22"/>
        </w:rPr>
        <w:t>14</w:t>
      </w:r>
      <w:r w:rsidRPr="00E65D8F">
        <w:rPr>
          <w:rFonts w:hint="eastAsia"/>
          <w:sz w:val="22"/>
          <w:szCs w:val="22"/>
        </w:rPr>
        <w:t>（</w:t>
      </w:r>
      <w:r w:rsidRPr="008926CB">
        <w:rPr>
          <w:rFonts w:hint="eastAsia"/>
          <w:sz w:val="22"/>
          <w:szCs w:val="22"/>
        </w:rPr>
        <w:t>21</w:t>
      </w:r>
      <w:r w:rsidRPr="00E65D8F">
        <w:rPr>
          <w:rFonts w:hint="eastAsia"/>
          <w:sz w:val="22"/>
          <w:szCs w:val="22"/>
        </w:rPr>
        <w:t>經）</w:t>
      </w:r>
      <w:r w:rsidRPr="00E65D8F">
        <w:rPr>
          <w:rFonts w:hAnsi="新細明體"/>
          <w:sz w:val="22"/>
          <w:szCs w:val="22"/>
        </w:rPr>
        <w:t>《梵動經》（大正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88</w:t>
      </w:r>
      <w:r w:rsidRPr="00E65D8F">
        <w:rPr>
          <w:sz w:val="22"/>
          <w:szCs w:val="22"/>
        </w:rPr>
        <w:t>b-</w:t>
      </w:r>
      <w:r w:rsidRPr="008926CB">
        <w:rPr>
          <w:sz w:val="22"/>
          <w:szCs w:val="22"/>
        </w:rPr>
        <w:t>94</w:t>
      </w:r>
      <w:r w:rsidRPr="00E65D8F">
        <w:rPr>
          <w:sz w:val="22"/>
          <w:szCs w:val="22"/>
        </w:rPr>
        <w:t>a</w:t>
      </w:r>
      <w:r w:rsidRPr="00E65D8F">
        <w:rPr>
          <w:sz w:val="22"/>
          <w:szCs w:val="22"/>
        </w:rPr>
        <w:t>）</w:t>
      </w:r>
      <w:r w:rsidRPr="00E65D8F">
        <w:rPr>
          <w:rFonts w:hAnsi="新細明體"/>
          <w:sz w:val="22"/>
          <w:szCs w:val="22"/>
        </w:rPr>
        <w:t>，《梵網六十二見經》（大正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264</w:t>
        </w:r>
        <w:r w:rsidRPr="00E65D8F">
          <w:rPr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C"/>
          <w:attr w:name="SourceValue" w:val="270"/>
          <w:attr w:name="HasSpace" w:val="False"/>
          <w:attr w:name="Negative" w:val="True"/>
          <w:attr w:name="NumberType" w:val="1"/>
          <w:attr w:name="TCSC" w:val="0"/>
        </w:smartTagPr>
        <w:r w:rsidRPr="00E65D8F">
          <w:rPr>
            <w:sz w:val="22"/>
            <w:szCs w:val="22"/>
          </w:rPr>
          <w:t>-</w:t>
        </w:r>
        <w:r w:rsidRPr="008926CB">
          <w:rPr>
            <w:sz w:val="22"/>
            <w:szCs w:val="22"/>
          </w:rPr>
          <w:t>270</w:t>
        </w:r>
        <w:r w:rsidRPr="00E65D8F">
          <w:rPr>
            <w:sz w:val="22"/>
            <w:szCs w:val="22"/>
          </w:rPr>
          <w:t>c</w:t>
        </w:r>
      </w:smartTag>
      <w:r w:rsidRPr="00E65D8F">
        <w:rPr>
          <w:rFonts w:hAnsi="新細明體"/>
          <w:sz w:val="22"/>
          <w:szCs w:val="22"/>
        </w:rPr>
        <w:t>）。</w:t>
      </w:r>
    </w:p>
  </w:footnote>
  <w:footnote w:id="29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34E58">
        <w:rPr>
          <w:rFonts w:eastAsia="細明體" w:hAnsi="細明體" w:cs="細明體"/>
          <w:kern w:val="0"/>
          <w:sz w:val="22"/>
          <w:szCs w:val="22"/>
        </w:rPr>
        <w:t>參見釋</w:t>
      </w:r>
      <w:r w:rsidRPr="00E65D8F">
        <w:rPr>
          <w:sz w:val="22"/>
          <w:szCs w:val="22"/>
        </w:rPr>
        <w:t>厚觀、郭忠生合編，〈《大智度論》之本文相互索引〉，《正觀》（</w:t>
      </w:r>
      <w:r w:rsidRPr="008926CB">
        <w:rPr>
          <w:rFonts w:hint="eastAsia"/>
          <w:sz w:val="22"/>
          <w:szCs w:val="22"/>
        </w:rPr>
        <w:t>6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sz w:val="22"/>
          <w:szCs w:val="22"/>
        </w:rPr>
        <w:t>，</w:t>
      </w:r>
      <w:r w:rsidRPr="00E65D8F">
        <w:rPr>
          <w:rFonts w:eastAsia="Roman Unicode"/>
          <w:sz w:val="22"/>
          <w:szCs w:val="22"/>
        </w:rPr>
        <w:t>p</w:t>
      </w:r>
      <w:r w:rsidRPr="00E65D8F">
        <w:rPr>
          <w:sz w:val="22"/>
          <w:szCs w:val="22"/>
        </w:rPr>
        <w:t>.</w:t>
      </w:r>
      <w:r w:rsidRPr="008926CB">
        <w:rPr>
          <w:sz w:val="22"/>
          <w:szCs w:val="22"/>
        </w:rPr>
        <w:t>26</w:t>
      </w:r>
      <w:r w:rsidRPr="00E65D8F">
        <w:rPr>
          <w:sz w:val="22"/>
          <w:szCs w:val="22"/>
        </w:rPr>
        <w:t>：</w:t>
      </w:r>
      <w:r w:rsidRPr="00E65D8F">
        <w:rPr>
          <w:rFonts w:hAnsi="新細明體"/>
          <w:sz w:val="22"/>
          <w:szCs w:val="22"/>
        </w:rPr>
        <w:t>《大智度論》卷</w:t>
      </w:r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124</w:t>
      </w:r>
      <w:r w:rsidRPr="00E65D8F">
        <w:rPr>
          <w:rFonts w:hAnsi="新細明體"/>
          <w:sz w:val="22"/>
          <w:szCs w:val="22"/>
        </w:rPr>
        <w:t>a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12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148</w:t>
      </w:r>
      <w:r w:rsidRPr="00E65D8F">
        <w:rPr>
          <w:rFonts w:hAnsi="新細明體"/>
          <w:sz w:val="22"/>
          <w:szCs w:val="22"/>
        </w:rPr>
        <w:t>b-</w:t>
      </w:r>
      <w:r w:rsidRPr="008926CB">
        <w:rPr>
          <w:sz w:val="22"/>
          <w:szCs w:val="22"/>
        </w:rPr>
        <w:t>149</w:t>
      </w:r>
      <w:r w:rsidRPr="00E65D8F">
        <w:rPr>
          <w:rFonts w:hAnsi="新細明體" w:hint="eastAsia"/>
          <w:sz w:val="22"/>
          <w:szCs w:val="22"/>
        </w:rPr>
        <w:t>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14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163</w:t>
      </w:r>
      <w:r w:rsidRPr="00E65D8F">
        <w:rPr>
          <w:rFonts w:hAnsi="新細明體"/>
          <w:sz w:val="22"/>
          <w:szCs w:val="22"/>
        </w:rPr>
        <w:t>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15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</w:t>
      </w:r>
      <w:r w:rsidRPr="008926CB">
        <w:rPr>
          <w:rFonts w:hint="eastAsia"/>
          <w:sz w:val="22"/>
          <w:szCs w:val="22"/>
        </w:rPr>
        <w:t>70</w:t>
      </w:r>
      <w:r w:rsidRPr="00E65D8F">
        <w:rPr>
          <w:rFonts w:hAnsi="新細明體"/>
          <w:sz w:val="22"/>
          <w:szCs w:val="22"/>
        </w:rPr>
        <w:t>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18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193</w:t>
      </w:r>
      <w:r w:rsidRPr="00E65D8F">
        <w:rPr>
          <w:rFonts w:hAnsi="新細明體" w:hint="eastAsia"/>
          <w:sz w:val="22"/>
          <w:szCs w:val="22"/>
        </w:rPr>
        <w:t>a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18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193</w:t>
      </w:r>
      <w:r w:rsidRPr="00E65D8F">
        <w:rPr>
          <w:rFonts w:hAnsi="新細明體" w:hint="eastAsia"/>
          <w:sz w:val="22"/>
          <w:szCs w:val="22"/>
        </w:rPr>
        <w:t>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26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254</w:t>
      </w:r>
      <w:r w:rsidRPr="00E65D8F">
        <w:rPr>
          <w:rFonts w:hAnsi="新細明體" w:hint="eastAsia"/>
          <w:sz w:val="22"/>
          <w:szCs w:val="22"/>
        </w:rPr>
        <w:t>a-b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28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266</w:t>
      </w:r>
      <w:r w:rsidRPr="00E65D8F">
        <w:rPr>
          <w:rFonts w:hAnsi="新細明體" w:hint="eastAsia"/>
          <w:sz w:val="22"/>
          <w:szCs w:val="22"/>
        </w:rPr>
        <w:t>a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31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288</w:t>
      </w:r>
      <w:r w:rsidRPr="00E65D8F">
        <w:rPr>
          <w:rFonts w:hAnsi="新細明體" w:hint="eastAsia"/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289</w:t>
      </w:r>
      <w:r w:rsidRPr="00E65D8F">
        <w:rPr>
          <w:rFonts w:hAnsi="新細明體" w:hint="eastAsia"/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31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291</w:t>
      </w:r>
      <w:r w:rsidRPr="00E65D8F">
        <w:rPr>
          <w:rFonts w:hAnsi="新細明體" w:hint="eastAsia"/>
          <w:sz w:val="22"/>
          <w:szCs w:val="22"/>
        </w:rPr>
        <w:t>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40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349</w:t>
      </w:r>
      <w:r w:rsidRPr="00E65D8F">
        <w:rPr>
          <w:rFonts w:hAnsi="新細明體" w:hint="eastAsia"/>
          <w:sz w:val="22"/>
          <w:szCs w:val="22"/>
        </w:rPr>
        <w:t>b-c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45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384</w:t>
      </w:r>
      <w:r w:rsidRPr="00E65D8F">
        <w:rPr>
          <w:rFonts w:hAnsi="新細明體" w:hint="eastAsia"/>
          <w:sz w:val="22"/>
          <w:szCs w:val="22"/>
        </w:rPr>
        <w:t>c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70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546</w:t>
      </w:r>
      <w:r w:rsidRPr="00E65D8F">
        <w:rPr>
          <w:rFonts w:hAnsi="新細明體" w:hint="eastAsia"/>
          <w:sz w:val="22"/>
          <w:szCs w:val="22"/>
        </w:rPr>
        <w:t>a</w:t>
      </w:r>
      <w:r w:rsidRPr="008926CB">
        <w:rPr>
          <w:rFonts w:hint="eastAsia"/>
          <w:sz w:val="22"/>
          <w:szCs w:val="22"/>
        </w:rPr>
        <w:t>28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547</w:t>
      </w:r>
      <w:r w:rsidRPr="00E65D8F">
        <w:rPr>
          <w:rFonts w:hAnsi="新細明體" w:hint="eastAsia"/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），卷</w:t>
      </w:r>
      <w:r w:rsidRPr="008926CB">
        <w:rPr>
          <w:rFonts w:hint="eastAsia"/>
          <w:sz w:val="22"/>
          <w:szCs w:val="22"/>
        </w:rPr>
        <w:t>77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607</w:t>
      </w:r>
      <w:r w:rsidRPr="00E65D8F">
        <w:rPr>
          <w:rFonts w:hAnsi="新細明體" w:hint="eastAsia"/>
          <w:sz w:val="22"/>
          <w:szCs w:val="22"/>
        </w:rPr>
        <w:t>b</w:t>
      </w:r>
      <w:r w:rsidRPr="00E65D8F">
        <w:rPr>
          <w:rFonts w:hAnsi="新細明體"/>
          <w:sz w:val="22"/>
          <w:szCs w:val="22"/>
        </w:rPr>
        <w:t>）。</w:t>
      </w:r>
    </w:p>
  </w:footnote>
  <w:footnote w:id="30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E65D8F">
        <w:rPr>
          <w:rStyle w:val="a5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E65D8F">
        <w:rPr>
          <w:rFonts w:hint="eastAsia"/>
          <w:sz w:val="22"/>
        </w:rPr>
        <w:t>《阿毘達磨大毘婆沙論》</w:t>
      </w:r>
      <w:r w:rsidRPr="00E65D8F">
        <w:rPr>
          <w:sz w:val="22"/>
        </w:rPr>
        <w:t>卷</w:t>
      </w:r>
      <w:r w:rsidRPr="008926CB">
        <w:rPr>
          <w:sz w:val="22"/>
        </w:rPr>
        <w:t>47</w:t>
      </w:r>
      <w:r w:rsidRPr="00E65D8F">
        <w:rPr>
          <w:sz w:val="22"/>
        </w:rPr>
        <w:t>：</w:t>
      </w:r>
      <w:r w:rsidRPr="00E65D8F">
        <w:rPr>
          <w:rFonts w:hint="eastAsia"/>
          <w:sz w:val="22"/>
        </w:rPr>
        <w:t>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</w:rPr>
        <w:t>由隨眠故引起十纏：謂忿、嫉纏是瞋等流；覆纏，有說是貪等流，有餘師說是癡等流──應作是說：是二等流，或貪名利覆藏自罪，或由無知覆藏罪故；惛沈、睡眠及無愧纏是癡等流；掉舉與慳及無慚纏是貪等流；惡作纏是疑等流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</w:rPr>
        <w:t>」</w:t>
      </w:r>
      <w:r w:rsidRPr="00E65D8F">
        <w:rPr>
          <w:sz w:val="22"/>
        </w:rPr>
        <w:t>（大正</w:t>
      </w:r>
      <w:r w:rsidRPr="008926CB">
        <w:rPr>
          <w:sz w:val="22"/>
        </w:rPr>
        <w:t>27</w:t>
      </w:r>
      <w:r w:rsidRPr="00E65D8F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5"/>
          <w:attr w:name="UnitName" w:val="C"/>
        </w:smartTagPr>
        <w:r w:rsidRPr="008926CB">
          <w:rPr>
            <w:sz w:val="22"/>
          </w:rPr>
          <w:t>245</w:t>
        </w:r>
        <w:r w:rsidRPr="00E65D8F">
          <w:rPr>
            <w:sz w:val="22"/>
          </w:rPr>
          <w:t>c</w:t>
        </w:r>
      </w:smartTag>
      <w:r w:rsidRPr="008926CB">
        <w:rPr>
          <w:sz w:val="22"/>
        </w:rPr>
        <w:t>24</w:t>
      </w:r>
      <w:r w:rsidRPr="00E65D8F">
        <w:rPr>
          <w:sz w:val="22"/>
        </w:rPr>
        <w:t>-</w:t>
      </w:r>
      <w:r w:rsidRPr="008926CB">
        <w:rPr>
          <w:sz w:val="22"/>
        </w:rPr>
        <w:t>29</w:t>
      </w:r>
      <w:r w:rsidRPr="00E65D8F">
        <w:rPr>
          <w:sz w:val="22"/>
        </w:rPr>
        <w:t>）</w:t>
      </w:r>
    </w:p>
    <w:p w:rsidR="002C6060" w:rsidRPr="00E65D8F" w:rsidRDefault="002C6060" w:rsidP="008B1875">
      <w:pPr>
        <w:snapToGrid w:val="0"/>
        <w:spacing w:line="0" w:lineRule="atLeast"/>
        <w:ind w:leftChars="105" w:left="252"/>
        <w:jc w:val="both"/>
        <w:rPr>
          <w:sz w:val="22"/>
        </w:rPr>
      </w:pPr>
      <w:r w:rsidRPr="00E65D8F">
        <w:rPr>
          <w:rFonts w:hint="eastAsia"/>
          <w:sz w:val="22"/>
        </w:rPr>
        <w:t>另參見</w:t>
      </w:r>
      <w:r w:rsidRPr="00E65D8F">
        <w:rPr>
          <w:sz w:val="22"/>
        </w:rPr>
        <w:t>《阿毘達磨俱舍論》卷</w:t>
      </w:r>
      <w:r w:rsidRPr="008926CB">
        <w:rPr>
          <w:rFonts w:ascii="Times New Roman" w:hAnsi="Times New Roman" w:cs="Times New Roman"/>
          <w:sz w:val="22"/>
        </w:rPr>
        <w:t>21</w:t>
      </w:r>
      <w:r w:rsidRPr="00E65D8F">
        <w:rPr>
          <w:rFonts w:ascii="Times New Roman" w:hAnsi="Times New Roman" w:cs="Times New Roman"/>
          <w:sz w:val="22"/>
        </w:rPr>
        <w:t>。（大正</w:t>
      </w:r>
      <w:r w:rsidRPr="008926CB">
        <w:rPr>
          <w:rFonts w:ascii="Times New Roman" w:hAnsi="Times New Roman" w:cs="Times New Roman"/>
          <w:sz w:val="22"/>
        </w:rPr>
        <w:t>29</w:t>
      </w:r>
      <w:r w:rsidRPr="00E65D8F">
        <w:rPr>
          <w:rFonts w:ascii="Times New Roman" w:hAnsi="Times New Roman" w:cs="Times New Roman"/>
          <w:sz w:val="22"/>
        </w:rPr>
        <w:t>，</w:t>
      </w:r>
      <w:r w:rsidRPr="008926CB">
        <w:rPr>
          <w:rFonts w:ascii="Times New Roman" w:hAnsi="Times New Roman" w:cs="Times New Roman"/>
          <w:sz w:val="22"/>
        </w:rPr>
        <w:t>109</w:t>
      </w:r>
      <w:r w:rsidRPr="00E65D8F">
        <w:rPr>
          <w:rFonts w:ascii="Times New Roman" w:hAnsi="Times New Roman" w:cs="Times New Roman"/>
          <w:sz w:val="22"/>
        </w:rPr>
        <w:t>b</w:t>
      </w:r>
      <w:r w:rsidRPr="008926CB">
        <w:rPr>
          <w:rFonts w:ascii="Times New Roman" w:hAnsi="Times New Roman" w:cs="Times New Roman"/>
          <w:sz w:val="22"/>
        </w:rPr>
        <w:t>22</w:t>
      </w:r>
      <w:r w:rsidRPr="00E65D8F">
        <w:rPr>
          <w:rFonts w:ascii="Times New Roman" w:hAnsi="Times New Roman" w:cs="Times New Roman"/>
          <w:sz w:val="22"/>
        </w:rPr>
        <w:t>-</w:t>
      </w:r>
      <w:r w:rsidRPr="008926CB">
        <w:rPr>
          <w:rFonts w:ascii="Times New Roman" w:hAnsi="Times New Roman" w:cs="Times New Roman"/>
          <w:sz w:val="22"/>
        </w:rPr>
        <w:t>29</w:t>
      </w:r>
      <w:r w:rsidRPr="00E65D8F">
        <w:rPr>
          <w:rFonts w:ascii="Times New Roman" w:hAnsi="Times New Roman" w:cs="Times New Roman"/>
          <w:sz w:val="22"/>
        </w:rPr>
        <w:t>）</w:t>
      </w:r>
    </w:p>
  </w:footnote>
  <w:footnote w:id="31">
    <w:p w:rsidR="002C6060" w:rsidRPr="00E65D8F" w:rsidRDefault="002C6060" w:rsidP="00E34E5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《俱舍論》卷</w:t>
      </w:r>
      <w:r w:rsidRPr="008926CB">
        <w:rPr>
          <w:sz w:val="22"/>
          <w:szCs w:val="22"/>
        </w:rPr>
        <w:t>19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煩惱睡位說名隨眠，於覺位中即名纏故。何名為睡？謂不現行種子隨逐。何名為覺？謂諸煩惱現起纏心。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29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"/>
          <w:attr w:name="UnitName" w:val="a"/>
        </w:smartTagPr>
        <w:r w:rsidRPr="008926CB">
          <w:rPr>
            <w:sz w:val="22"/>
            <w:szCs w:val="22"/>
          </w:rPr>
          <w:t>99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3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6</w:t>
      </w:r>
      <w:r w:rsidRPr="00E65D8F">
        <w:rPr>
          <w:rFonts w:hAnsi="新細明體"/>
          <w:sz w:val="22"/>
          <w:szCs w:val="22"/>
        </w:rPr>
        <w:t>）</w:t>
      </w:r>
    </w:p>
  </w:footnote>
  <w:footnote w:id="32">
    <w:p w:rsidR="002C6060" w:rsidRPr="00E65D8F" w:rsidRDefault="002C6060" w:rsidP="00E34E58">
      <w:pPr>
        <w:spacing w:line="0" w:lineRule="atLeast"/>
        <w:ind w:left="803" w:hangingChars="365" w:hanging="803"/>
        <w:jc w:val="both"/>
        <w:rPr>
          <w:rFonts w:hAnsi="新細明體"/>
          <w:sz w:val="22"/>
        </w:rPr>
      </w:pPr>
      <w:r w:rsidRPr="00E65D8F">
        <w:rPr>
          <w:rStyle w:val="a5"/>
          <w:sz w:val="22"/>
        </w:rPr>
        <w:footnoteRef/>
      </w:r>
      <w:r>
        <w:rPr>
          <w:rFonts w:hAnsi="新細明體" w:hint="eastAsia"/>
          <w:sz w:val="22"/>
        </w:rPr>
        <w:t xml:space="preserve"> </w:t>
      </w:r>
      <w:r w:rsidRPr="00E65D8F">
        <w:rPr>
          <w:rFonts w:hAnsi="新細明體"/>
          <w:sz w:val="22"/>
        </w:rPr>
        <w:t>（</w:t>
      </w:r>
      <w:r w:rsidRPr="008926CB">
        <w:rPr>
          <w:rFonts w:ascii="Times New Roman" w:hAnsi="Times New Roman" w:cs="Times New Roman"/>
          <w:sz w:val="22"/>
        </w:rPr>
        <w:t>1</w:t>
      </w:r>
      <w:r w:rsidRPr="00E65D8F">
        <w:rPr>
          <w:rFonts w:hAnsi="新細明體"/>
          <w:sz w:val="22"/>
        </w:rPr>
        <w:t>）《大毘婆沙論》卷</w:t>
      </w:r>
      <w:r w:rsidRPr="008926CB">
        <w:rPr>
          <w:rFonts w:ascii="Times New Roman" w:hAnsi="Times New Roman"/>
          <w:sz w:val="22"/>
        </w:rPr>
        <w:t>50</w:t>
      </w:r>
      <w:r w:rsidRPr="00E65D8F">
        <w:rPr>
          <w:rFonts w:hAnsi="新細明體"/>
          <w:sz w:val="22"/>
        </w:rPr>
        <w:t>：「</w:t>
      </w:r>
      <w:r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E65D8F">
        <w:rPr>
          <w:rFonts w:eastAsia="標楷體"/>
          <w:sz w:val="22"/>
        </w:rPr>
        <w:t>九結，謂</w:t>
      </w:r>
      <w:r w:rsidRPr="008926CB">
        <w:rPr>
          <w:rFonts w:ascii="Times New Roman" w:eastAsia="標楷體" w:hAnsi="Times New Roman"/>
          <w:sz w:val="22"/>
        </w:rPr>
        <w:t>1</w:t>
      </w:r>
      <w:r w:rsidRPr="00E65D8F">
        <w:rPr>
          <w:rFonts w:eastAsia="標楷體"/>
          <w:sz w:val="22"/>
        </w:rPr>
        <w:t>、愛結，</w:t>
      </w:r>
      <w:r w:rsidRPr="008926CB">
        <w:rPr>
          <w:rFonts w:ascii="Times New Roman" w:eastAsia="標楷體" w:hAnsi="Times New Roman"/>
          <w:sz w:val="22"/>
        </w:rPr>
        <w:t>2</w:t>
      </w:r>
      <w:r w:rsidRPr="00E65D8F">
        <w:rPr>
          <w:rFonts w:eastAsia="標楷體"/>
          <w:sz w:val="22"/>
        </w:rPr>
        <w:t>、恚結，</w:t>
      </w:r>
      <w:r w:rsidRPr="008926CB">
        <w:rPr>
          <w:rFonts w:ascii="Times New Roman" w:eastAsia="標楷體" w:hAnsi="Times New Roman"/>
          <w:sz w:val="22"/>
        </w:rPr>
        <w:t>3</w:t>
      </w:r>
      <w:r w:rsidRPr="00E65D8F">
        <w:rPr>
          <w:rFonts w:eastAsia="標楷體"/>
          <w:sz w:val="22"/>
        </w:rPr>
        <w:t>、慢結，</w:t>
      </w:r>
      <w:r w:rsidRPr="008926CB">
        <w:rPr>
          <w:rFonts w:ascii="Times New Roman" w:eastAsia="標楷體" w:hAnsi="Times New Roman"/>
          <w:sz w:val="22"/>
        </w:rPr>
        <w:t>4</w:t>
      </w:r>
      <w:r w:rsidRPr="00E65D8F">
        <w:rPr>
          <w:rFonts w:eastAsia="標楷體"/>
          <w:sz w:val="22"/>
        </w:rPr>
        <w:t>、無明結，</w:t>
      </w:r>
      <w:r w:rsidRPr="008926CB">
        <w:rPr>
          <w:rFonts w:ascii="Times New Roman" w:eastAsia="標楷體" w:hAnsi="Times New Roman"/>
          <w:sz w:val="22"/>
        </w:rPr>
        <w:t>5</w:t>
      </w:r>
      <w:r w:rsidRPr="00E65D8F">
        <w:rPr>
          <w:rFonts w:eastAsia="標楷體"/>
          <w:sz w:val="22"/>
        </w:rPr>
        <w:t>、見結，</w:t>
      </w:r>
      <w:r w:rsidRPr="008926CB">
        <w:rPr>
          <w:rFonts w:ascii="Times New Roman" w:eastAsia="標楷體" w:hAnsi="Times New Roman"/>
          <w:sz w:val="22"/>
        </w:rPr>
        <w:t>6</w:t>
      </w:r>
      <w:r w:rsidRPr="00E65D8F">
        <w:rPr>
          <w:rFonts w:eastAsia="標楷體"/>
          <w:sz w:val="22"/>
        </w:rPr>
        <w:t>、取結，</w:t>
      </w:r>
      <w:r w:rsidRPr="008926CB">
        <w:rPr>
          <w:rFonts w:ascii="Times New Roman" w:eastAsia="標楷體" w:hAnsi="Times New Roman"/>
          <w:sz w:val="22"/>
        </w:rPr>
        <w:t>7</w:t>
      </w:r>
      <w:r w:rsidRPr="00E65D8F">
        <w:rPr>
          <w:rFonts w:eastAsia="標楷體"/>
          <w:sz w:val="22"/>
        </w:rPr>
        <w:t>、疑結，</w:t>
      </w:r>
      <w:r w:rsidRPr="008926CB">
        <w:rPr>
          <w:rFonts w:ascii="Times New Roman" w:eastAsia="標楷體" w:hAnsi="Times New Roman"/>
          <w:sz w:val="22"/>
        </w:rPr>
        <w:t>8</w:t>
      </w:r>
      <w:r w:rsidRPr="00E65D8F">
        <w:rPr>
          <w:rFonts w:eastAsia="標楷體"/>
          <w:sz w:val="22"/>
        </w:rPr>
        <w:t>、嫉結，</w:t>
      </w:r>
      <w:r w:rsidRPr="008926CB">
        <w:rPr>
          <w:rFonts w:ascii="Times New Roman" w:eastAsia="標楷體" w:hAnsi="Times New Roman"/>
          <w:sz w:val="22"/>
        </w:rPr>
        <w:t>9</w:t>
      </w:r>
      <w:r w:rsidRPr="00E65D8F">
        <w:rPr>
          <w:rFonts w:eastAsia="標楷體"/>
          <w:sz w:val="22"/>
        </w:rPr>
        <w:t>、慳結。</w:t>
      </w:r>
      <w:r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</w:rPr>
        <w:t>」（大正</w:t>
      </w:r>
      <w:r w:rsidRPr="008926CB">
        <w:rPr>
          <w:rFonts w:ascii="Times New Roman" w:hAnsi="Times New Roman"/>
          <w:sz w:val="22"/>
        </w:rPr>
        <w:t>27</w:t>
      </w:r>
      <w:r w:rsidRPr="00E65D8F">
        <w:rPr>
          <w:rFonts w:hAnsi="新細明體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8"/>
          <w:attr w:name="UnitName" w:val="a"/>
        </w:smartTagPr>
        <w:r w:rsidRPr="008926CB">
          <w:rPr>
            <w:rFonts w:ascii="Times New Roman" w:hAnsi="Times New Roman"/>
            <w:sz w:val="22"/>
          </w:rPr>
          <w:t>258</w:t>
        </w:r>
        <w:r w:rsidRPr="00E65D8F">
          <w:rPr>
            <w:sz w:val="22"/>
          </w:rPr>
          <w:t>a</w:t>
        </w:r>
      </w:smartTag>
      <w:r w:rsidRPr="008926CB">
        <w:rPr>
          <w:rFonts w:ascii="Times New Roman" w:hAnsi="Times New Roman"/>
          <w:sz w:val="22"/>
        </w:rPr>
        <w:t>3</w:t>
      </w:r>
      <w:r w:rsidRPr="00E65D8F">
        <w:rPr>
          <w:sz w:val="22"/>
        </w:rPr>
        <w:t>-</w:t>
      </w:r>
      <w:r w:rsidRPr="008926CB">
        <w:rPr>
          <w:rFonts w:ascii="Times New Roman" w:hAnsi="Times New Roman"/>
          <w:sz w:val="22"/>
        </w:rPr>
        <w:t>4</w:t>
      </w:r>
      <w:r w:rsidRPr="00E65D8F">
        <w:rPr>
          <w:rFonts w:hAnsi="新細明體"/>
          <w:sz w:val="22"/>
        </w:rPr>
        <w:t>）</w:t>
      </w:r>
    </w:p>
    <w:p w:rsidR="002C6060" w:rsidRPr="00E65D8F" w:rsidRDefault="002C6060" w:rsidP="00E34E58">
      <w:pPr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E65D8F">
        <w:rPr>
          <w:rFonts w:ascii="Times New Roman" w:hAnsi="Times New Roman" w:cs="Times New Roman"/>
          <w:sz w:val="22"/>
        </w:rPr>
        <w:t>另參見《阿毘達磨集異門足論》卷</w:t>
      </w:r>
      <w:r w:rsidRPr="008926CB">
        <w:rPr>
          <w:rFonts w:ascii="Times New Roman" w:hAnsi="Times New Roman" w:cs="Times New Roman"/>
          <w:sz w:val="22"/>
        </w:rPr>
        <w:t>19</w:t>
      </w:r>
      <w:r w:rsidRPr="00E65D8F">
        <w:rPr>
          <w:rFonts w:ascii="Times New Roman" w:hAnsi="Times New Roman" w:cs="Times New Roman"/>
          <w:sz w:val="22"/>
        </w:rPr>
        <w:t>。（大正</w:t>
      </w:r>
      <w:r w:rsidRPr="008926CB">
        <w:rPr>
          <w:rFonts w:ascii="Times New Roman" w:hAnsi="Times New Roman" w:cs="Times New Roman"/>
          <w:sz w:val="22"/>
        </w:rPr>
        <w:t>26</w:t>
      </w:r>
      <w:r w:rsidRPr="00E65D8F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6"/>
          <w:attr w:name="UnitName" w:val="a"/>
        </w:smartTagPr>
        <w:r w:rsidRPr="008926CB">
          <w:rPr>
            <w:rFonts w:ascii="Times New Roman" w:hAnsi="Times New Roman" w:cs="Times New Roman"/>
            <w:sz w:val="22"/>
          </w:rPr>
          <w:t>446</w:t>
        </w:r>
        <w:r w:rsidRPr="00E65D8F">
          <w:rPr>
            <w:rFonts w:ascii="Times New Roman" w:hAnsi="Times New Roman" w:cs="Times New Roman"/>
            <w:sz w:val="22"/>
          </w:rPr>
          <w:t>a</w:t>
        </w:r>
      </w:smartTag>
      <w:r w:rsidRPr="008926CB">
        <w:rPr>
          <w:rFonts w:ascii="Times New Roman" w:hAnsi="Times New Roman" w:cs="Times New Roman"/>
          <w:sz w:val="22"/>
        </w:rPr>
        <w:t>25</w:t>
      </w:r>
      <w:r w:rsidRPr="00E65D8F">
        <w:rPr>
          <w:rFonts w:ascii="Times New Roman" w:hAnsi="Times New Roman" w:cs="Times New Roman"/>
          <w:sz w:val="22"/>
        </w:rPr>
        <w:t>-b</w:t>
      </w:r>
      <w:r w:rsidRPr="008926CB">
        <w:rPr>
          <w:rFonts w:ascii="Times New Roman" w:hAnsi="Times New Roman" w:cs="Times New Roman"/>
          <w:sz w:val="22"/>
        </w:rPr>
        <w:t>13</w:t>
      </w:r>
      <w:r w:rsidRPr="00E65D8F">
        <w:rPr>
          <w:rFonts w:ascii="Times New Roman" w:hAnsi="Times New Roman" w:cs="Times New Roman"/>
          <w:sz w:val="22"/>
        </w:rPr>
        <w:t>）</w:t>
      </w:r>
    </w:p>
    <w:p w:rsidR="002C6060" w:rsidRPr="00E65D8F" w:rsidRDefault="002C6060" w:rsidP="008B1875">
      <w:pPr>
        <w:pStyle w:val="a3"/>
        <w:ind w:leftChars="105" w:left="791" w:hangingChars="245" w:hanging="539"/>
        <w:jc w:val="both"/>
        <w:rPr>
          <w:rFonts w:hAnsi="新細明體"/>
          <w:sz w:val="22"/>
          <w:szCs w:val="22"/>
        </w:rPr>
      </w:pP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七使又稱七隨眠，參見</w:t>
      </w:r>
      <w:r w:rsidRPr="00E65D8F">
        <w:rPr>
          <w:rFonts w:hAnsi="新細明體"/>
          <w:sz w:val="22"/>
          <w:szCs w:val="22"/>
        </w:rPr>
        <w:t>《大毘婆沙論》卷</w:t>
      </w:r>
      <w:r w:rsidRPr="008926CB">
        <w:rPr>
          <w:sz w:val="22"/>
          <w:szCs w:val="22"/>
        </w:rPr>
        <w:t>50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七隨眠，謂欲貪隨眠、瞋恚隨眠、有貪隨眠、慢隨眠、無明隨眠、見隨眠、疑隨眠。問：此七隨眠以何為自性？答：以九十八事為自性。謂</w:t>
      </w:r>
      <w:r w:rsidRPr="00E65D8F">
        <w:rPr>
          <w:rFonts w:ascii="標楷體" w:eastAsia="標楷體" w:hAnsi="標楷體"/>
          <w:b/>
          <w:sz w:val="22"/>
          <w:szCs w:val="22"/>
        </w:rPr>
        <w:t>欲貪</w:t>
      </w:r>
      <w:r w:rsidRPr="00E65D8F">
        <w:rPr>
          <w:rFonts w:ascii="標楷體" w:eastAsia="標楷體" w:hAnsi="標楷體" w:hint="eastAsia"/>
          <w:b/>
          <w:sz w:val="22"/>
          <w:szCs w:val="22"/>
        </w:rPr>
        <w:t>、</w:t>
      </w:r>
      <w:r w:rsidRPr="00E65D8F">
        <w:rPr>
          <w:rFonts w:ascii="標楷體" w:eastAsia="標楷體" w:hAnsi="標楷體"/>
          <w:b/>
          <w:sz w:val="22"/>
          <w:szCs w:val="22"/>
        </w:rPr>
        <w:t>瞋恚</w:t>
      </w:r>
      <w:r w:rsidRPr="00E65D8F">
        <w:rPr>
          <w:rFonts w:ascii="標楷體" w:eastAsia="標楷體" w:hAnsi="標楷體"/>
          <w:sz w:val="22"/>
          <w:szCs w:val="22"/>
        </w:rPr>
        <w:t>隨眠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各欲界五部為十事</w:t>
      </w:r>
      <w:r w:rsidRPr="00E65D8F">
        <w:rPr>
          <w:rFonts w:ascii="標楷體" w:eastAsia="標楷體" w:hAnsi="標楷體" w:hint="eastAsia"/>
          <w:sz w:val="22"/>
          <w:szCs w:val="22"/>
        </w:rPr>
        <w:t>；</w:t>
      </w:r>
      <w:r w:rsidRPr="00E65D8F">
        <w:rPr>
          <w:rFonts w:ascii="標楷體" w:eastAsia="標楷體" w:hAnsi="標楷體"/>
          <w:b/>
          <w:sz w:val="22"/>
          <w:szCs w:val="22"/>
        </w:rPr>
        <w:t>有貪隨眠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色</w:t>
      </w:r>
      <w:r w:rsidRPr="00E65D8F">
        <w:rPr>
          <w:rFonts w:ascii="標楷體" w:eastAsia="標楷體" w:hAnsi="標楷體" w:hint="eastAsia"/>
          <w:sz w:val="22"/>
          <w:szCs w:val="22"/>
        </w:rPr>
        <w:t>、</w:t>
      </w:r>
      <w:r w:rsidRPr="00E65D8F">
        <w:rPr>
          <w:rFonts w:ascii="標楷體" w:eastAsia="標楷體" w:hAnsi="標楷體"/>
          <w:sz w:val="22"/>
          <w:szCs w:val="22"/>
        </w:rPr>
        <w:t>無色界各五部為十事</w:t>
      </w:r>
      <w:r w:rsidRPr="00E65D8F">
        <w:rPr>
          <w:rFonts w:ascii="標楷體" w:eastAsia="標楷體" w:hAnsi="標楷體" w:hint="eastAsia"/>
          <w:sz w:val="22"/>
          <w:szCs w:val="22"/>
        </w:rPr>
        <w:t>；</w:t>
      </w:r>
      <w:r w:rsidRPr="00E65D8F">
        <w:rPr>
          <w:rFonts w:ascii="標楷體" w:eastAsia="標楷體" w:hAnsi="標楷體"/>
          <w:b/>
          <w:sz w:val="22"/>
          <w:szCs w:val="22"/>
        </w:rPr>
        <w:t>慢</w:t>
      </w:r>
      <w:r w:rsidRPr="00E65D8F">
        <w:rPr>
          <w:rFonts w:ascii="標楷體" w:eastAsia="標楷體" w:hAnsi="標楷體" w:hint="eastAsia"/>
          <w:b/>
          <w:sz w:val="22"/>
          <w:szCs w:val="22"/>
        </w:rPr>
        <w:t>、</w:t>
      </w:r>
      <w:r w:rsidRPr="00E65D8F">
        <w:rPr>
          <w:rFonts w:ascii="標楷體" w:eastAsia="標楷體" w:hAnsi="標楷體"/>
          <w:b/>
          <w:sz w:val="22"/>
          <w:szCs w:val="22"/>
        </w:rPr>
        <w:t>無明隨眠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各三界五部為三十事</w:t>
      </w:r>
      <w:r w:rsidRPr="00E65D8F">
        <w:rPr>
          <w:rFonts w:ascii="標楷體" w:eastAsia="標楷體" w:hAnsi="標楷體" w:hint="eastAsia"/>
          <w:sz w:val="22"/>
          <w:szCs w:val="22"/>
        </w:rPr>
        <w:t>；</w:t>
      </w:r>
      <w:r w:rsidRPr="00E65D8F">
        <w:rPr>
          <w:rFonts w:ascii="標楷體" w:eastAsia="標楷體" w:hAnsi="標楷體"/>
          <w:b/>
          <w:sz w:val="22"/>
          <w:szCs w:val="22"/>
        </w:rPr>
        <w:t>見隨眠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三界各十二為三十六事</w:t>
      </w:r>
      <w:r w:rsidRPr="00E65D8F">
        <w:rPr>
          <w:rFonts w:ascii="標楷體" w:eastAsia="標楷體" w:hAnsi="標楷體" w:hint="eastAsia"/>
          <w:sz w:val="22"/>
          <w:szCs w:val="22"/>
        </w:rPr>
        <w:t>；</w:t>
      </w:r>
      <w:r w:rsidRPr="00E65D8F">
        <w:rPr>
          <w:rFonts w:ascii="標楷體" w:eastAsia="標楷體" w:hAnsi="標楷體"/>
          <w:b/>
          <w:sz w:val="22"/>
          <w:szCs w:val="22"/>
        </w:rPr>
        <w:t>疑隨眠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三界各四部為十二事。由此七隨眠以九十八事為自性。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7"/>
          <w:attr w:name="UnitName" w:val="a"/>
        </w:smartTagPr>
        <w:r w:rsidRPr="008926CB">
          <w:rPr>
            <w:sz w:val="22"/>
            <w:szCs w:val="22"/>
          </w:rPr>
          <w:t>257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18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8B1875">
      <w:pPr>
        <w:spacing w:line="0" w:lineRule="atLeast"/>
        <w:ind w:leftChars="330" w:left="792"/>
        <w:jc w:val="both"/>
        <w:rPr>
          <w:sz w:val="22"/>
        </w:rPr>
      </w:pPr>
      <w:r w:rsidRPr="00E65D8F">
        <w:rPr>
          <w:rFonts w:hint="eastAsia"/>
          <w:sz w:val="22"/>
        </w:rPr>
        <w:t>另</w:t>
      </w:r>
      <w:r w:rsidRPr="008B1875">
        <w:rPr>
          <w:rFonts w:ascii="Times New Roman" w:hAnsi="Times New Roman" w:cs="Times New Roman" w:hint="eastAsia"/>
          <w:sz w:val="22"/>
        </w:rPr>
        <w:t>參見</w:t>
      </w:r>
      <w:r w:rsidRPr="00E65D8F">
        <w:rPr>
          <w:sz w:val="22"/>
        </w:rPr>
        <w:t>《阿毘達磨集異門足論》卷</w:t>
      </w:r>
      <w:r w:rsidRPr="008926CB">
        <w:rPr>
          <w:rFonts w:ascii="Times New Roman" w:hAnsi="Times New Roman"/>
          <w:sz w:val="22"/>
        </w:rPr>
        <w:t>17</w:t>
      </w:r>
      <w:r w:rsidRPr="00E65D8F">
        <w:rPr>
          <w:rFonts w:hint="eastAsia"/>
          <w:sz w:val="22"/>
        </w:rPr>
        <w:t>。</w:t>
      </w:r>
      <w:r w:rsidRPr="00E65D8F">
        <w:rPr>
          <w:sz w:val="22"/>
        </w:rPr>
        <w:t>（大正</w:t>
      </w:r>
      <w:r w:rsidRPr="008926CB">
        <w:rPr>
          <w:rFonts w:ascii="Times New Roman" w:hAnsi="Times New Roman"/>
          <w:sz w:val="22"/>
        </w:rPr>
        <w:t>26</w:t>
      </w:r>
      <w:r w:rsidRPr="00E65D8F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9"/>
          <w:attr w:name="UnitName" w:val="a"/>
        </w:smartTagPr>
        <w:r w:rsidRPr="008926CB">
          <w:rPr>
            <w:rFonts w:ascii="Times New Roman" w:hAnsi="Times New Roman"/>
            <w:sz w:val="22"/>
          </w:rPr>
          <w:t>439</w:t>
        </w:r>
        <w:r w:rsidRPr="00E65D8F">
          <w:rPr>
            <w:sz w:val="22"/>
          </w:rPr>
          <w:t>a</w:t>
        </w:r>
      </w:smartTag>
      <w:r w:rsidRPr="008926CB">
        <w:rPr>
          <w:rFonts w:ascii="Times New Roman" w:hAnsi="Times New Roman"/>
          <w:sz w:val="22"/>
        </w:rPr>
        <w:t>18</w:t>
      </w:r>
      <w:r w:rsidRPr="00E65D8F">
        <w:rPr>
          <w:rFonts w:hint="eastAsia"/>
          <w:sz w:val="22"/>
        </w:rPr>
        <w:t>-</w:t>
      </w:r>
      <w:r w:rsidRPr="008926CB">
        <w:rPr>
          <w:rFonts w:ascii="Times New Roman" w:hAnsi="Times New Roman"/>
          <w:sz w:val="22"/>
        </w:rPr>
        <w:t>29</w:t>
      </w:r>
      <w:r w:rsidRPr="00E65D8F">
        <w:rPr>
          <w:sz w:val="22"/>
        </w:rPr>
        <w:t>）</w:t>
      </w:r>
    </w:p>
    <w:p w:rsidR="002C6060" w:rsidRPr="00E65D8F" w:rsidRDefault="002C6060" w:rsidP="008B1875">
      <w:pPr>
        <w:snapToGrid w:val="0"/>
        <w:spacing w:line="0" w:lineRule="atLeast"/>
        <w:ind w:leftChars="105" w:left="252"/>
        <w:jc w:val="both"/>
        <w:rPr>
          <w:rFonts w:hAnsi="新細明體"/>
          <w:sz w:val="22"/>
        </w:rPr>
      </w:pPr>
      <w:r w:rsidRPr="00E65D8F">
        <w:rPr>
          <w:rFonts w:hAnsi="新細明體" w:hint="eastAsia"/>
          <w:sz w:val="22"/>
        </w:rPr>
        <w:t>※五部：見苦所斷、見集所斷、見滅所斷、見道所斷及修所斷。</w:t>
      </w:r>
    </w:p>
    <w:p w:rsidR="002C6060" w:rsidRPr="00E65D8F" w:rsidRDefault="002C6060" w:rsidP="008B1875">
      <w:pPr>
        <w:snapToGrid w:val="0"/>
        <w:spacing w:line="0" w:lineRule="atLeast"/>
        <w:ind w:leftChars="105" w:left="252"/>
        <w:jc w:val="both"/>
        <w:rPr>
          <w:rFonts w:hAnsi="新細明體"/>
          <w:sz w:val="22"/>
        </w:rPr>
      </w:pPr>
      <w:r w:rsidRPr="00E65D8F">
        <w:rPr>
          <w:rFonts w:hAnsi="新細明體" w:hint="eastAsia"/>
          <w:sz w:val="22"/>
        </w:rPr>
        <w:t>※</w:t>
      </w:r>
      <w:r w:rsidRPr="00E65D8F">
        <w:rPr>
          <w:rFonts w:hAnsi="新細明體"/>
          <w:sz w:val="22"/>
        </w:rPr>
        <w:t>見隨眠</w:t>
      </w:r>
      <w:r w:rsidRPr="00E65D8F">
        <w:rPr>
          <w:rFonts w:hAnsi="新細明體" w:hint="eastAsia"/>
          <w:sz w:val="22"/>
        </w:rPr>
        <w:t>有五種：有身見、邊見、邪見、見取見、戒禁取見。</w:t>
      </w:r>
    </w:p>
    <w:p w:rsidR="002C6060" w:rsidRPr="00E65D8F" w:rsidRDefault="002C6060" w:rsidP="008B1875">
      <w:pPr>
        <w:snapToGrid w:val="0"/>
        <w:spacing w:line="0" w:lineRule="atLeast"/>
        <w:ind w:leftChars="105" w:left="252"/>
        <w:jc w:val="both"/>
        <w:rPr>
          <w:sz w:val="22"/>
        </w:rPr>
      </w:pPr>
      <w:r w:rsidRPr="00E65D8F">
        <w:rPr>
          <w:rFonts w:hAnsi="新細明體" w:hint="eastAsia"/>
          <w:sz w:val="22"/>
        </w:rPr>
        <w:t>※</w:t>
      </w:r>
      <w:r w:rsidRPr="00E65D8F">
        <w:rPr>
          <w:sz w:val="22"/>
        </w:rPr>
        <w:t>身見、邊見唯苦諦，戒禁取唯苦諦、道諦，修惑無五見、疑，上界無瞋。</w:t>
      </w:r>
    </w:p>
    <w:p w:rsidR="002C6060" w:rsidRPr="00E65D8F" w:rsidRDefault="002C6060" w:rsidP="008B1875">
      <w:pPr>
        <w:snapToGrid w:val="0"/>
        <w:spacing w:line="0" w:lineRule="atLeast"/>
        <w:ind w:leftChars="105" w:left="252"/>
        <w:jc w:val="both"/>
        <w:rPr>
          <w:sz w:val="22"/>
        </w:rPr>
      </w:pPr>
      <w:r w:rsidRPr="00E65D8F">
        <w:rPr>
          <w:rFonts w:hAnsi="新細明體" w:hint="eastAsia"/>
          <w:sz w:val="22"/>
        </w:rPr>
        <w:t>※</w:t>
      </w:r>
      <w:r w:rsidRPr="008B1875">
        <w:rPr>
          <w:sz w:val="22"/>
        </w:rPr>
        <w:t>九十八</w:t>
      </w:r>
      <w:r w:rsidRPr="00E65D8F">
        <w:rPr>
          <w:rFonts w:hAnsi="新細明體" w:hint="eastAsia"/>
          <w:sz w:val="22"/>
        </w:rPr>
        <w:t>隨眠中，見惑有八十八隨眠，修惑有十隨眠。</w:t>
      </w:r>
    </w:p>
  </w:footnote>
  <w:footnote w:id="33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《阿毘曇毘婆沙論》卷</w:t>
      </w:r>
      <w:r w:rsidRPr="008926CB">
        <w:rPr>
          <w:sz w:val="22"/>
          <w:szCs w:val="22"/>
        </w:rPr>
        <w:t>26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問曰：此三漏體性是何？答曰：有百八種。</w:t>
      </w:r>
      <w:r w:rsidRPr="00E65D8F">
        <w:rPr>
          <w:rFonts w:ascii="標楷體" w:eastAsia="標楷體" w:hAnsi="標楷體"/>
          <w:b/>
          <w:sz w:val="22"/>
          <w:szCs w:val="22"/>
        </w:rPr>
        <w:t>欲漏</w:t>
      </w:r>
      <w:r w:rsidRPr="00E65D8F">
        <w:rPr>
          <w:rFonts w:ascii="標楷體" w:eastAsia="標楷體" w:hAnsi="標楷體"/>
          <w:sz w:val="22"/>
          <w:szCs w:val="22"/>
        </w:rPr>
        <w:t>有四十一種：欲愛有五種，恚有五種，慢有五種，見有十二種，疑有四種，纏有十種，此四十一種，是欲漏體。</w:t>
      </w:r>
      <w:r w:rsidRPr="00E65D8F">
        <w:rPr>
          <w:rFonts w:ascii="標楷體" w:eastAsia="標楷體" w:hAnsi="標楷體"/>
          <w:b/>
          <w:sz w:val="22"/>
          <w:szCs w:val="22"/>
        </w:rPr>
        <w:t>有漏</w:t>
      </w:r>
      <w:r w:rsidRPr="00E65D8F">
        <w:rPr>
          <w:rFonts w:ascii="標楷體" w:eastAsia="標楷體" w:hAnsi="標楷體"/>
          <w:sz w:val="22"/>
          <w:szCs w:val="22"/>
        </w:rPr>
        <w:t>有五十二種：愛有十種，慢有十種，疑有八種，見有二十四種，此五十二種，是有漏體。</w:t>
      </w:r>
      <w:r w:rsidRPr="00E65D8F">
        <w:rPr>
          <w:rFonts w:ascii="標楷體" w:eastAsia="標楷體" w:hAnsi="標楷體"/>
          <w:b/>
          <w:sz w:val="22"/>
          <w:szCs w:val="22"/>
        </w:rPr>
        <w:t>無明漏</w:t>
      </w:r>
      <w:r w:rsidRPr="00E65D8F">
        <w:rPr>
          <w:rFonts w:ascii="標楷體" w:eastAsia="標楷體" w:hAnsi="標楷體"/>
          <w:sz w:val="22"/>
          <w:szCs w:val="22"/>
        </w:rPr>
        <w:t>有十五種：欲界無明有五，色界無明有五，無色界無明有五，此十五種，是無明漏體。此百八種，是三漏體，亦名百八煩惱。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28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9"/>
          <w:attr w:name="UnitName" w:val="a"/>
        </w:smartTagPr>
        <w:r w:rsidRPr="008926CB">
          <w:rPr>
            <w:sz w:val="22"/>
            <w:szCs w:val="22"/>
          </w:rPr>
          <w:t>189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18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26</w:t>
      </w:r>
      <w:r w:rsidRPr="00E65D8F">
        <w:rPr>
          <w:rFonts w:hAnsi="新細明體"/>
          <w:sz w:val="22"/>
          <w:szCs w:val="22"/>
        </w:rPr>
        <w:t>）</w:t>
      </w:r>
    </w:p>
  </w:footnote>
  <w:footnote w:id="34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伯：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長兄，兄弟中年最長者。（《漢語大詞典》（一），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12</w:t>
      </w:r>
      <w:r w:rsidRPr="008926CB">
        <w:rPr>
          <w:rFonts w:hint="eastAsia"/>
          <w:sz w:val="22"/>
          <w:szCs w:val="22"/>
        </w:rPr>
        <w:t>61</w:t>
      </w:r>
      <w:r w:rsidRPr="00E65D8F">
        <w:rPr>
          <w:rFonts w:hAnsi="新細明體"/>
          <w:sz w:val="22"/>
          <w:szCs w:val="22"/>
        </w:rPr>
        <w:t>）</w:t>
      </w:r>
    </w:p>
  </w:footnote>
  <w:footnote w:id="35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仲：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次、第二。指兄弟或姐妹中排行第二者。古時兄弟姐妹排行常以伯</w:t>
      </w:r>
      <w:r w:rsidRPr="00E65D8F">
        <w:rPr>
          <w:sz w:val="22"/>
          <w:szCs w:val="22"/>
        </w:rPr>
        <w:t>（</w:t>
      </w:r>
      <w:r w:rsidRPr="00E65D8F">
        <w:rPr>
          <w:rFonts w:hAnsi="新細明體"/>
          <w:sz w:val="22"/>
          <w:szCs w:val="22"/>
        </w:rPr>
        <w:t>孟</w:t>
      </w:r>
      <w:r w:rsidRPr="00E65D8F">
        <w:rPr>
          <w:sz w:val="22"/>
          <w:szCs w:val="22"/>
        </w:rPr>
        <w:t>）</w:t>
      </w:r>
      <w:r w:rsidRPr="00E65D8F">
        <w:rPr>
          <w:rFonts w:hAnsi="新細明體"/>
          <w:sz w:val="22"/>
          <w:szCs w:val="22"/>
        </w:rPr>
        <w:t>、仲、叔、季為序。（《漢語大詞典》（一），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</w:t>
      </w:r>
      <w:r w:rsidRPr="008926CB">
        <w:rPr>
          <w:rFonts w:hint="eastAsia"/>
          <w:sz w:val="22"/>
          <w:szCs w:val="22"/>
        </w:rPr>
        <w:t>191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8B187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 w:hint="eastAsia"/>
          <w:sz w:val="22"/>
          <w:szCs w:val="22"/>
        </w:rPr>
        <w:t>案：嫡出諸子以</w:t>
      </w:r>
      <w:r w:rsidRPr="00E65D8F">
        <w:rPr>
          <w:rFonts w:hAnsi="新細明體"/>
          <w:b/>
          <w:sz w:val="22"/>
          <w:szCs w:val="22"/>
        </w:rPr>
        <w:t>伯</w:t>
      </w:r>
      <w:r w:rsidRPr="00E65D8F">
        <w:rPr>
          <w:rFonts w:hAnsi="新細明體"/>
          <w:sz w:val="22"/>
          <w:szCs w:val="22"/>
        </w:rPr>
        <w:t>、仲、叔、季</w:t>
      </w:r>
      <w:r w:rsidRPr="00E65D8F">
        <w:rPr>
          <w:rFonts w:hAnsi="新細明體" w:hint="eastAsia"/>
          <w:sz w:val="22"/>
          <w:szCs w:val="22"/>
        </w:rPr>
        <w:t>敘齒，庶出諸子以</w:t>
      </w:r>
      <w:r w:rsidRPr="00E65D8F">
        <w:rPr>
          <w:rFonts w:hAnsi="新細明體"/>
          <w:b/>
          <w:sz w:val="22"/>
          <w:szCs w:val="22"/>
        </w:rPr>
        <w:t>孟</w:t>
      </w:r>
      <w:r w:rsidRPr="00E65D8F">
        <w:rPr>
          <w:rFonts w:hAnsi="新細明體"/>
          <w:sz w:val="22"/>
          <w:szCs w:val="22"/>
        </w:rPr>
        <w:t>、仲、叔、季</w:t>
      </w:r>
      <w:r w:rsidRPr="00E65D8F">
        <w:rPr>
          <w:rFonts w:hAnsi="新細明體" w:hint="eastAsia"/>
          <w:sz w:val="22"/>
          <w:szCs w:val="22"/>
        </w:rPr>
        <w:t>敘齒；伯為嫡長子，孟為庶長子。</w:t>
      </w:r>
    </w:p>
  </w:footnote>
  <w:footnote w:id="36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季：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兄弟姊妹排行最小的。（《漢語大詞典》（四），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209</w:t>
      </w:r>
      <w:r w:rsidRPr="00E65D8F">
        <w:rPr>
          <w:rFonts w:hAnsi="新細明體"/>
          <w:sz w:val="22"/>
          <w:szCs w:val="22"/>
        </w:rPr>
        <w:t>）</w:t>
      </w:r>
    </w:p>
  </w:footnote>
  <w:footnote w:id="37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《般舟三昧經》卷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佛告</w:t>
      </w:r>
      <w:r w:rsidRPr="00E65D8F">
        <w:rPr>
          <w:rFonts w:ascii="標楷體" w:eastAsia="標楷體" w:hAnsi="標楷體"/>
          <w:kern w:val="0"/>
          <w:sz w:val="22"/>
          <w:szCs w:val="22"/>
        </w:rPr>
        <w:t>颰</w:t>
      </w:r>
      <w:r w:rsidRPr="00E65D8F">
        <w:rPr>
          <w:rFonts w:ascii="標楷體" w:eastAsia="標楷體" w:hAnsi="標楷體"/>
          <w:sz w:val="22"/>
          <w:szCs w:val="22"/>
        </w:rPr>
        <w:t>陀和：我持是三女人以為喻，汝持是事為人說經，使解此慧，至不退轉地無上正真道。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9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899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2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）</w:t>
      </w:r>
    </w:p>
  </w:footnote>
  <w:footnote w:id="38">
    <w:p w:rsidR="002C6060" w:rsidRPr="00E65D8F" w:rsidRDefault="002C6060" w:rsidP="001861DC">
      <w:pPr>
        <w:pStyle w:val="a3"/>
        <w:spacing w:line="0" w:lineRule="atLeast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b/>
          <w:bCs/>
          <w:sz w:val="22"/>
          <w:szCs w:val="22"/>
        </w:rPr>
        <w:t>三昧：能生因</w:t>
      </w:r>
      <w:r w:rsidRPr="00E65D8F">
        <w:rPr>
          <w:rFonts w:hint="eastAsia"/>
          <w:sz w:val="22"/>
          <w:szCs w:val="22"/>
        </w:rPr>
        <w:t>：禪定心調清淨智慧方便力故生。</w:t>
      </w:r>
    </w:p>
    <w:p w:rsidR="002C6060" w:rsidRPr="00E65D8F" w:rsidRDefault="002C6060" w:rsidP="008B1875">
      <w:pPr>
        <w:pStyle w:val="a3"/>
        <w:spacing w:line="0" w:lineRule="atLeast"/>
        <w:ind w:leftChars="375" w:left="900"/>
        <w:jc w:val="both"/>
        <w:rPr>
          <w:sz w:val="22"/>
          <w:szCs w:val="22"/>
        </w:rPr>
      </w:pPr>
      <w:r w:rsidRPr="00E65D8F">
        <w:rPr>
          <w:rFonts w:hint="eastAsia"/>
          <w:b/>
          <w:bCs/>
          <w:sz w:val="22"/>
          <w:szCs w:val="22"/>
        </w:rPr>
        <w:t>釋名</w:t>
      </w:r>
      <w:r w:rsidRPr="00E65D8F">
        <w:rPr>
          <w:rFonts w:hint="eastAsia"/>
          <w:sz w:val="22"/>
          <w:szCs w:val="22"/>
        </w:rPr>
        <w:t>。</w:t>
      </w:r>
      <w:r w:rsidRPr="00E65D8F">
        <w:rPr>
          <w:rFonts w:hint="eastAsia"/>
          <w:b/>
          <w:bCs/>
          <w:sz w:val="22"/>
          <w:szCs w:val="22"/>
        </w:rPr>
        <w:t>類別</w:t>
      </w:r>
      <w:r w:rsidRPr="00E65D8F">
        <w:rPr>
          <w:rFonts w:hint="eastAsia"/>
          <w:sz w:val="22"/>
          <w:szCs w:val="22"/>
        </w:rPr>
        <w:t>：三種三昧，四種三昧。</w:t>
      </w:r>
    </w:p>
    <w:p w:rsidR="002C6060" w:rsidRPr="00E65D8F" w:rsidRDefault="002C6060" w:rsidP="008B1875">
      <w:pPr>
        <w:pStyle w:val="a3"/>
        <w:spacing w:line="0" w:lineRule="atLeast"/>
        <w:ind w:leftChars="375" w:left="900"/>
        <w:jc w:val="both"/>
        <w:rPr>
          <w:sz w:val="22"/>
          <w:szCs w:val="22"/>
        </w:rPr>
      </w:pPr>
      <w:r w:rsidRPr="00E65D8F">
        <w:rPr>
          <w:rFonts w:hint="eastAsia"/>
          <w:sz w:val="22"/>
          <w:szCs w:val="22"/>
        </w:rPr>
        <w:t>爲度眾生行百千三昧。</w:t>
      </w:r>
    </w:p>
    <w:p w:rsidR="002C6060" w:rsidRPr="00E65D8F" w:rsidRDefault="002C6060" w:rsidP="008B1875">
      <w:pPr>
        <w:pStyle w:val="a3"/>
        <w:spacing w:line="0" w:lineRule="atLeast"/>
        <w:ind w:leftChars="375" w:left="900"/>
        <w:jc w:val="both"/>
        <w:rPr>
          <w:sz w:val="22"/>
          <w:szCs w:val="22"/>
        </w:rPr>
      </w:pPr>
      <w:r w:rsidRPr="00E65D8F">
        <w:rPr>
          <w:rFonts w:hint="eastAsia"/>
          <w:b/>
          <w:bCs/>
          <w:sz w:val="22"/>
          <w:szCs w:val="22"/>
        </w:rPr>
        <w:t>治惑不同</w:t>
      </w:r>
      <w:r w:rsidRPr="00E65D8F">
        <w:rPr>
          <w:rFonts w:hint="eastAsia"/>
          <w:sz w:val="22"/>
          <w:szCs w:val="22"/>
        </w:rPr>
        <w:t>。</w:t>
      </w:r>
      <w:r w:rsidRPr="00E65D8F">
        <w:rPr>
          <w:rFonts w:hint="eastAsia"/>
          <w:b/>
          <w:bCs/>
          <w:sz w:val="22"/>
          <w:szCs w:val="22"/>
        </w:rPr>
        <w:t>繫念在前</w:t>
      </w:r>
      <w:r w:rsidRPr="00E65D8F">
        <w:rPr>
          <w:rFonts w:hint="eastAsia"/>
          <w:sz w:val="22"/>
          <w:szCs w:val="22"/>
        </w:rPr>
        <w:t>。</w:t>
      </w:r>
      <w:r w:rsidRPr="00E65D8F">
        <w:rPr>
          <w:rFonts w:hint="eastAsia"/>
          <w:b/>
          <w:bCs/>
          <w:sz w:val="22"/>
          <w:szCs w:val="22"/>
        </w:rPr>
        <w:t>佛定容有差降</w:t>
      </w:r>
      <w:r w:rsidRPr="00E65D8F">
        <w:rPr>
          <w:rFonts w:hint="eastAsia"/>
          <w:sz w:val="22"/>
          <w:szCs w:val="22"/>
        </w:rPr>
        <w:t>。（印順法師，《大智度論筆記》〔</w:t>
      </w:r>
      <w:r w:rsidRPr="00E65D8F">
        <w:rPr>
          <w:rFonts w:hint="eastAsia"/>
          <w:sz w:val="22"/>
          <w:szCs w:val="22"/>
        </w:rPr>
        <w:t>A</w:t>
      </w:r>
      <w:r w:rsidRPr="008926CB">
        <w:rPr>
          <w:rFonts w:hint="eastAsia"/>
          <w:sz w:val="22"/>
          <w:szCs w:val="22"/>
        </w:rPr>
        <w:t>057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96</w:t>
      </w:r>
      <w:r w:rsidRPr="00E65D8F">
        <w:rPr>
          <w:rFonts w:hint="eastAsia"/>
          <w:sz w:val="22"/>
          <w:szCs w:val="22"/>
        </w:rPr>
        <w:t>）</w:t>
      </w:r>
    </w:p>
  </w:footnote>
  <w:footnote w:id="39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《中阿含經》卷</w:t>
      </w:r>
      <w:r w:rsidRPr="008926CB">
        <w:rPr>
          <w:sz w:val="22"/>
          <w:szCs w:val="22"/>
        </w:rPr>
        <w:t>18</w:t>
      </w:r>
      <w:r w:rsidRPr="00E65D8F">
        <w:rPr>
          <w:rFonts w:hAnsi="新細明體" w:hint="eastAsia"/>
          <w:sz w:val="22"/>
          <w:szCs w:val="22"/>
        </w:rPr>
        <w:t>《</w:t>
      </w:r>
      <w:r w:rsidRPr="00E65D8F">
        <w:rPr>
          <w:rFonts w:hAnsi="新細明體"/>
          <w:bCs/>
          <w:sz w:val="22"/>
          <w:szCs w:val="22"/>
        </w:rPr>
        <w:t>郁伽支羅經》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比丘！如此之定，去時、來時當善修習。住時、坐時、臥時、眠時、寤時、眠寤時亦當修習。復次，亦當修習</w:t>
      </w:r>
      <w:r w:rsidRPr="00E65D8F">
        <w:rPr>
          <w:rFonts w:ascii="標楷體" w:eastAsia="標楷體" w:hAnsi="標楷體"/>
          <w:b/>
          <w:sz w:val="22"/>
          <w:szCs w:val="22"/>
        </w:rPr>
        <w:t>有覺有觀定、無覺少觀定，</w:t>
      </w:r>
      <w:r w:rsidRPr="00E65D8F">
        <w:rPr>
          <w:rFonts w:ascii="標楷體" w:eastAsia="標楷體" w:hAnsi="標楷體"/>
          <w:sz w:val="22"/>
          <w:szCs w:val="22"/>
        </w:rPr>
        <w:t>修習</w:t>
      </w:r>
      <w:r w:rsidRPr="00E65D8F">
        <w:rPr>
          <w:rFonts w:ascii="標楷體" w:eastAsia="標楷體" w:hAnsi="標楷體"/>
          <w:b/>
          <w:sz w:val="22"/>
          <w:szCs w:val="22"/>
        </w:rPr>
        <w:t>無覺無觀定</w:t>
      </w:r>
      <w:r w:rsidRPr="00E65D8F">
        <w:rPr>
          <w:rFonts w:ascii="標楷體" w:eastAsia="標楷體" w:hAnsi="標楷體"/>
          <w:sz w:val="22"/>
          <w:szCs w:val="22"/>
        </w:rPr>
        <w:t>，亦當修習喜共俱定、樂共俱定、定共俱定，修習捨共俱定。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4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544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11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15</w:t>
      </w:r>
      <w:r w:rsidRPr="00E65D8F">
        <w:rPr>
          <w:rFonts w:hAnsi="新細明體"/>
          <w:sz w:val="22"/>
          <w:szCs w:val="22"/>
        </w:rPr>
        <w:t>）</w:t>
      </w:r>
    </w:p>
  </w:footnote>
  <w:footnote w:id="40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如先說「菩薩三昧」</w:t>
      </w:r>
      <w:r w:rsidRPr="00E65D8F">
        <w:rPr>
          <w:rFonts w:hint="eastAsia"/>
          <w:sz w:val="22"/>
          <w:szCs w:val="22"/>
        </w:rPr>
        <w:t>，</w:t>
      </w:r>
      <w:r w:rsidRPr="00E65D8F">
        <w:rPr>
          <w:sz w:val="22"/>
          <w:szCs w:val="22"/>
        </w:rPr>
        <w:t>參見《大智度論》卷</w:t>
      </w:r>
      <w:r w:rsidRPr="008926CB">
        <w:rPr>
          <w:sz w:val="22"/>
          <w:szCs w:val="22"/>
        </w:rPr>
        <w:t>5</w:t>
      </w:r>
      <w:r w:rsidRPr="00E65D8F">
        <w:rPr>
          <w:sz w:val="22"/>
          <w:szCs w:val="22"/>
        </w:rPr>
        <w:t>（大正</w:t>
      </w:r>
      <w:r w:rsidRPr="008926CB">
        <w:rPr>
          <w:sz w:val="22"/>
          <w:szCs w:val="22"/>
        </w:rPr>
        <w:t>25</w:t>
      </w:r>
      <w:r w:rsidRPr="00E65D8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96</w:t>
        </w:r>
        <w:r w:rsidRPr="00E65D8F">
          <w:rPr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True"/>
          <w:attr w:name="NumberType" w:val="1"/>
          <w:attr w:name="TCSC" w:val="0"/>
        </w:smartTagPr>
        <w:r w:rsidRPr="00E65D8F">
          <w:rPr>
            <w:sz w:val="22"/>
            <w:szCs w:val="22"/>
          </w:rPr>
          <w:t>-</w:t>
        </w:r>
        <w:r w:rsidRPr="008926CB">
          <w:rPr>
            <w:sz w:val="22"/>
            <w:szCs w:val="22"/>
          </w:rPr>
          <w:t>97</w:t>
        </w:r>
        <w:r w:rsidRPr="00E65D8F">
          <w:rPr>
            <w:sz w:val="22"/>
            <w:szCs w:val="22"/>
          </w:rPr>
          <w:t>a</w:t>
        </w:r>
      </w:smartTag>
      <w:r w:rsidRPr="00E65D8F">
        <w:rPr>
          <w:sz w:val="22"/>
          <w:szCs w:val="22"/>
        </w:rPr>
        <w:t>）。</w:t>
      </w:r>
    </w:p>
    <w:p w:rsidR="002C6060" w:rsidRPr="00E65D8F" w:rsidRDefault="002C6060" w:rsidP="008B187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sz w:val="22"/>
          <w:szCs w:val="22"/>
        </w:rPr>
        <w:t>另外，菩薩常修念佛三昧，得入佛道中。參見《大智度論》卷</w:t>
      </w:r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問曰：如菩薩三昧種種無量，何以故但讚是菩薩念佛三昧常現在前？答曰：是菩薩念佛故，得入佛道中，以是故念佛三昧常現在前。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sz w:val="22"/>
          <w:szCs w:val="22"/>
        </w:rPr>
        <w:t>」（大正</w:t>
      </w:r>
      <w:r w:rsidRPr="008926CB">
        <w:rPr>
          <w:sz w:val="22"/>
          <w:szCs w:val="22"/>
        </w:rPr>
        <w:t>25</w:t>
      </w:r>
      <w:r w:rsidRPr="00E65D8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109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3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6</w:t>
      </w:r>
      <w:r w:rsidRPr="00E65D8F">
        <w:rPr>
          <w:sz w:val="22"/>
          <w:szCs w:val="22"/>
        </w:rPr>
        <w:t>）</w:t>
      </w:r>
    </w:p>
  </w:footnote>
  <w:footnote w:id="41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8B1875">
        <w:rPr>
          <w:sz w:val="22"/>
          <w:szCs w:val="22"/>
        </w:rPr>
        <w:t>參見</w:t>
      </w:r>
      <w:r w:rsidRPr="00E65D8F">
        <w:rPr>
          <w:sz w:val="22"/>
          <w:szCs w:val="22"/>
        </w:rPr>
        <w:t>Lamotte</w:t>
      </w:r>
      <w:r w:rsidRPr="00E65D8F">
        <w:rPr>
          <w:sz w:val="22"/>
          <w:szCs w:val="22"/>
        </w:rPr>
        <w:t>（</w:t>
      </w:r>
      <w:r w:rsidRPr="008926CB">
        <w:rPr>
          <w:sz w:val="22"/>
          <w:szCs w:val="22"/>
        </w:rPr>
        <w:t>1944</w:t>
      </w:r>
      <w:r w:rsidRPr="00E65D8F">
        <w:rPr>
          <w:sz w:val="22"/>
          <w:szCs w:val="22"/>
        </w:rPr>
        <w:t>, p.</w:t>
      </w:r>
      <w:r w:rsidRPr="008926CB">
        <w:rPr>
          <w:sz w:val="22"/>
          <w:szCs w:val="22"/>
        </w:rPr>
        <w:t>428</w:t>
      </w:r>
      <w:r w:rsidRPr="00E65D8F">
        <w:rPr>
          <w:rFonts w:hAnsi="新細明體" w:hint="eastAsia"/>
          <w:sz w:val="22"/>
          <w:szCs w:val="22"/>
        </w:rPr>
        <w:t xml:space="preserve">, 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）：《放光般若經》卷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8926CB">
          <w:rPr>
            <w:sz w:val="22"/>
            <w:szCs w:val="22"/>
          </w:rPr>
          <w:t>1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26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），《光讚經》卷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a"/>
        </w:smartTagPr>
        <w:r w:rsidRPr="008926CB">
          <w:rPr>
            <w:sz w:val="22"/>
            <w:szCs w:val="22"/>
          </w:rPr>
          <w:t>147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29</w:t>
      </w:r>
      <w:r w:rsidRPr="00E65D8F">
        <w:rPr>
          <w:sz w:val="22"/>
          <w:szCs w:val="22"/>
        </w:rPr>
        <w:t>-b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），《大寶積經》卷</w:t>
      </w:r>
      <w:r w:rsidRPr="008926CB">
        <w:rPr>
          <w:sz w:val="22"/>
          <w:szCs w:val="22"/>
        </w:rPr>
        <w:t>16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11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"/>
          <w:attr w:name="UnitName" w:val="C"/>
        </w:smartTagPr>
        <w:r w:rsidRPr="008926CB">
          <w:rPr>
            <w:sz w:val="22"/>
            <w:szCs w:val="22"/>
          </w:rPr>
          <w:t>91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14</w:t>
      </w:r>
      <w:r w:rsidRPr="00E65D8F">
        <w:rPr>
          <w:rFonts w:hAnsi="新細明體"/>
          <w:sz w:val="22"/>
          <w:szCs w:val="22"/>
        </w:rPr>
        <w:t>）。</w:t>
      </w:r>
    </w:p>
  </w:footnote>
  <w:footnote w:id="42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（諸菩薩如是等無量功德成就者）＋是</w:t>
      </w:r>
      <w:r w:rsidRPr="00AA047D">
        <w:rPr>
          <w:sz w:val="22"/>
          <w:szCs w:val="22"/>
        </w:rPr>
        <w:t>【</w:t>
      </w:r>
      <w:r w:rsidRPr="00E65D8F">
        <w:rPr>
          <w:sz w:val="22"/>
          <w:szCs w:val="22"/>
        </w:rPr>
        <w:t>宋</w:t>
      </w:r>
      <w:r w:rsidRPr="00AA047D">
        <w:rPr>
          <w:sz w:val="22"/>
          <w:szCs w:val="22"/>
        </w:rPr>
        <w:t>】【</w:t>
      </w:r>
      <w:r w:rsidRPr="00E65D8F">
        <w:rPr>
          <w:sz w:val="22"/>
          <w:szCs w:val="22"/>
        </w:rPr>
        <w:t>元</w:t>
      </w:r>
      <w:r w:rsidRPr="00AA047D">
        <w:rPr>
          <w:sz w:val="22"/>
          <w:szCs w:val="22"/>
        </w:rPr>
        <w:t>】【</w:t>
      </w:r>
      <w:r w:rsidRPr="00E65D8F">
        <w:rPr>
          <w:sz w:val="22"/>
          <w:szCs w:val="22"/>
        </w:rPr>
        <w:t>明</w:t>
      </w:r>
      <w:r w:rsidRPr="00AA047D">
        <w:rPr>
          <w:sz w:val="22"/>
          <w:szCs w:val="22"/>
        </w:rPr>
        <w:t>】【</w:t>
      </w:r>
      <w:r w:rsidRPr="00E65D8F">
        <w:rPr>
          <w:sz w:val="22"/>
          <w:szCs w:val="22"/>
        </w:rPr>
        <w:t>宮</w:t>
      </w:r>
      <w:r w:rsidRPr="00AA047D">
        <w:rPr>
          <w:sz w:val="22"/>
          <w:szCs w:val="22"/>
        </w:rPr>
        <w:t>】</w:t>
      </w:r>
      <w:r w:rsidRPr="00E65D8F">
        <w:rPr>
          <w:rFonts w:hint="eastAsia"/>
          <w:sz w:val="22"/>
          <w:szCs w:val="22"/>
        </w:rPr>
        <w:t>。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11</w:t>
      </w:r>
      <w:r w:rsidRPr="008926CB">
        <w:rPr>
          <w:rFonts w:hint="eastAsia"/>
          <w:sz w:val="22"/>
          <w:szCs w:val="22"/>
        </w:rPr>
        <w:t>0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rFonts w:hint="eastAsia"/>
          <w:sz w:val="22"/>
          <w:szCs w:val="22"/>
        </w:rPr>
        <w:t>24</w:t>
      </w:r>
      <w:r w:rsidRPr="00E65D8F">
        <w:rPr>
          <w:rFonts w:hAnsi="新細明體"/>
          <w:sz w:val="22"/>
          <w:szCs w:val="22"/>
        </w:rPr>
        <w:t>）</w:t>
      </w:r>
    </w:p>
  </w:footnote>
  <w:footnote w:id="43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妙德菩薩＝文殊尸利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石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 w:hint="eastAsia"/>
          <w:sz w:val="22"/>
          <w:szCs w:val="22"/>
        </w:rPr>
        <w:t>。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134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15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8B187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印順法師，《初期大乘佛教之起源與開展》，</w:t>
      </w:r>
      <w:r w:rsidRPr="00E65D8F">
        <w:rPr>
          <w:rFonts w:hAnsi="新細明體"/>
          <w:sz w:val="22"/>
          <w:szCs w:val="22"/>
        </w:rPr>
        <w:t>p.</w:t>
      </w:r>
      <w:r w:rsidRPr="008926CB">
        <w:rPr>
          <w:sz w:val="22"/>
          <w:szCs w:val="22"/>
        </w:rPr>
        <w:t>873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文殊師利，唐譯曼殊室利，義譯為溥首、濡首、軟首、妙德、妙吉祥。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</w:t>
      </w:r>
    </w:p>
  </w:footnote>
  <w:footnote w:id="44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8B1875">
        <w:rPr>
          <w:sz w:val="22"/>
          <w:szCs w:val="22"/>
        </w:rPr>
        <w:t>參見</w:t>
      </w:r>
      <w:r w:rsidRPr="00E65D8F">
        <w:rPr>
          <w:sz w:val="22"/>
          <w:szCs w:val="22"/>
        </w:rPr>
        <w:t>Lamotte</w:t>
      </w:r>
      <w:r w:rsidRPr="00E65D8F">
        <w:rPr>
          <w:sz w:val="22"/>
          <w:szCs w:val="22"/>
        </w:rPr>
        <w:t>（</w:t>
      </w:r>
      <w:r w:rsidRPr="008926CB">
        <w:rPr>
          <w:sz w:val="22"/>
          <w:szCs w:val="22"/>
        </w:rPr>
        <w:t>1944</w:t>
      </w:r>
      <w:r w:rsidRPr="00E65D8F">
        <w:rPr>
          <w:sz w:val="22"/>
          <w:szCs w:val="22"/>
        </w:rPr>
        <w:t>, p.</w:t>
      </w:r>
      <w:r w:rsidRPr="008926CB">
        <w:rPr>
          <w:sz w:val="22"/>
          <w:szCs w:val="22"/>
        </w:rPr>
        <w:t>428</w:t>
      </w:r>
      <w:r w:rsidRPr="00E65D8F">
        <w:rPr>
          <w:rFonts w:hAnsi="新細明體" w:hint="eastAsia"/>
          <w:sz w:val="22"/>
          <w:szCs w:val="22"/>
        </w:rPr>
        <w:t xml:space="preserve">, 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）：《大方等大集經賢護分》卷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872</w:t>
      </w:r>
      <w:r w:rsidRPr="00E65D8F">
        <w:rPr>
          <w:sz w:val="22"/>
          <w:szCs w:val="22"/>
        </w:rPr>
        <w:t>a-b</w:t>
      </w:r>
      <w:r w:rsidRPr="00E65D8F">
        <w:rPr>
          <w:rFonts w:hAnsi="新細明體"/>
          <w:sz w:val="22"/>
          <w:szCs w:val="22"/>
        </w:rPr>
        <w:t>），《般舟三昧經》卷</w:t>
      </w:r>
      <w:r w:rsidRPr="008926CB">
        <w:rPr>
          <w:sz w:val="22"/>
          <w:szCs w:val="22"/>
        </w:rPr>
        <w:t>3</w:t>
      </w:r>
      <w:r w:rsidRPr="00E65D8F">
        <w:rPr>
          <w:rFonts w:hAnsi="新細明體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10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請佛品〉（大正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914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29</w:t>
      </w:r>
      <w:r w:rsidRPr="00E65D8F">
        <w:rPr>
          <w:rFonts w:hint="eastAsia"/>
          <w:sz w:val="22"/>
          <w:szCs w:val="22"/>
        </w:rPr>
        <w:t>-</w:t>
      </w:r>
      <w:smartTag w:uri="urn:schemas-microsoft-com:office:smarttags" w:element="chmetcnv">
        <w:smartTagPr>
          <w:attr w:name="UnitName" w:val="C"/>
          <w:attr w:name="SourceValue" w:val="915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915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17</w:t>
      </w:r>
      <w:r w:rsidRPr="00E65D8F">
        <w:rPr>
          <w:rFonts w:hAnsi="新細明體"/>
          <w:sz w:val="22"/>
          <w:szCs w:val="22"/>
        </w:rPr>
        <w:t>）。</w:t>
      </w:r>
    </w:p>
  </w:footnote>
  <w:footnote w:id="45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遍吉：普賢菩薩。印順法師，《</w:t>
      </w:r>
      <w:r w:rsidRPr="00E65D8F">
        <w:rPr>
          <w:rFonts w:hAnsi="新細明體" w:hint="eastAsia"/>
          <w:sz w:val="22"/>
          <w:szCs w:val="22"/>
        </w:rPr>
        <w:t>初期</w:t>
      </w:r>
      <w:r w:rsidRPr="00E65D8F">
        <w:rPr>
          <w:rFonts w:hAnsi="新細明體"/>
          <w:sz w:val="22"/>
          <w:szCs w:val="22"/>
        </w:rPr>
        <w:t>大乘佛教之起源與開展》，</w:t>
      </w:r>
      <w:r w:rsidRPr="00E65D8F">
        <w:rPr>
          <w:rFonts w:hAnsi="新細明體"/>
          <w:sz w:val="22"/>
          <w:szCs w:val="22"/>
        </w:rPr>
        <w:t>p.</w:t>
      </w:r>
      <w:r w:rsidRPr="008926CB">
        <w:rPr>
          <w:sz w:val="22"/>
          <w:szCs w:val="22"/>
        </w:rPr>
        <w:t>465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三曼陀跋陀羅，或譯為普賢，遍吉。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</w:t>
      </w:r>
    </w:p>
  </w:footnote>
  <w:footnote w:id="46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《般舟三昧經》</w:t>
      </w:r>
      <w:r w:rsidRPr="00E65D8F">
        <w:rPr>
          <w:rFonts w:hAnsi="新細明體" w:hint="eastAsia"/>
          <w:sz w:val="22"/>
          <w:szCs w:val="22"/>
        </w:rPr>
        <w:t>（一卷本）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8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898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27</w:t>
      </w:r>
      <w:r w:rsidRPr="00E65D8F">
        <w:rPr>
          <w:rFonts w:hAnsi="新細明體" w:hint="eastAsia"/>
          <w:sz w:val="22"/>
          <w:szCs w:val="22"/>
        </w:rPr>
        <w:t>-b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《般舟三昧經》卷</w:t>
      </w:r>
      <w:r w:rsidRPr="00E65D8F">
        <w:rPr>
          <w:rFonts w:hAnsi="新細明體" w:hint="eastAsia"/>
          <w:sz w:val="22"/>
          <w:szCs w:val="22"/>
        </w:rPr>
        <w:t>上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9</w:t>
      </w:r>
      <w:r w:rsidRPr="008926CB">
        <w:rPr>
          <w:rFonts w:hint="eastAsia"/>
          <w:sz w:val="22"/>
          <w:szCs w:val="22"/>
        </w:rPr>
        <w:t>04</w:t>
      </w:r>
      <w:r w:rsidRPr="00E65D8F">
        <w:rPr>
          <w:rFonts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15</w:t>
      </w:r>
      <w:r w:rsidRPr="00E65D8F">
        <w:rPr>
          <w:rFonts w:hAnsi="新細明體"/>
          <w:sz w:val="22"/>
          <w:szCs w:val="22"/>
        </w:rPr>
        <w:t>）。</w:t>
      </w:r>
    </w:p>
  </w:footnote>
  <w:footnote w:id="47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8B1875">
        <w:rPr>
          <w:sz w:val="22"/>
          <w:szCs w:val="22"/>
        </w:rPr>
        <w:t>參見</w:t>
      </w:r>
      <w:r w:rsidRPr="00E65D8F">
        <w:rPr>
          <w:sz w:val="22"/>
          <w:szCs w:val="22"/>
        </w:rPr>
        <w:t>Lamotte</w:t>
      </w:r>
      <w:r w:rsidRPr="00E65D8F">
        <w:rPr>
          <w:sz w:val="22"/>
          <w:szCs w:val="22"/>
        </w:rPr>
        <w:t>（</w:t>
      </w:r>
      <w:r w:rsidRPr="008926CB">
        <w:rPr>
          <w:sz w:val="22"/>
          <w:szCs w:val="22"/>
        </w:rPr>
        <w:t>1944</w:t>
      </w:r>
      <w:r w:rsidRPr="00E65D8F">
        <w:rPr>
          <w:sz w:val="22"/>
          <w:szCs w:val="22"/>
        </w:rPr>
        <w:t>, p.</w:t>
      </w:r>
      <w:r w:rsidRPr="008926CB">
        <w:rPr>
          <w:sz w:val="22"/>
          <w:szCs w:val="22"/>
        </w:rPr>
        <w:t>430</w:t>
      </w:r>
      <w:r w:rsidRPr="00E65D8F">
        <w:rPr>
          <w:rFonts w:hAnsi="新細明體" w:hint="eastAsia"/>
          <w:sz w:val="22"/>
          <w:szCs w:val="22"/>
        </w:rPr>
        <w:t xml:space="preserve">, 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）：《長阿含經》卷</w:t>
      </w:r>
      <w:r w:rsidRPr="008926CB">
        <w:rPr>
          <w:sz w:val="22"/>
          <w:szCs w:val="22"/>
        </w:rPr>
        <w:t>6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八萬歲時人……有佛出世，名為彌勒如來。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41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22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29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8B187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《中阿含經》卷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佛復告曰：彌勒！汝於未來久遠人壽八萬歲時，當得作佛，名彌勒如來。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1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511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13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15</w:t>
      </w:r>
      <w:r w:rsidRPr="00E65D8F">
        <w:rPr>
          <w:rFonts w:hAnsi="新細明體"/>
          <w:sz w:val="22"/>
          <w:szCs w:val="22"/>
        </w:rPr>
        <w:t>）</w:t>
      </w:r>
    </w:p>
  </w:footnote>
  <w:footnote w:id="48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紹：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承繼。《漢書‧敘傳下》：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漢紹堯運，以建帝業。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（《漢語大詞典》（九），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799</w:t>
      </w:r>
      <w:r w:rsidRPr="00E65D8F">
        <w:rPr>
          <w:rFonts w:hAnsi="新細明體"/>
          <w:sz w:val="22"/>
          <w:szCs w:val="22"/>
        </w:rPr>
        <w:t>）</w:t>
      </w:r>
    </w:p>
  </w:footnote>
  <w:footnote w:id="49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卷第九首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聖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，（（大智</w:t>
      </w:r>
      <w:r w:rsidRPr="00E65D8F">
        <w:rPr>
          <w:rFonts w:ascii="新細明體" w:hAnsi="新細明體"/>
          <w:sz w:val="22"/>
          <w:szCs w:val="22"/>
        </w:rPr>
        <w:t>…</w:t>
      </w:r>
      <w:r w:rsidRPr="00E65D8F">
        <w:rPr>
          <w:rFonts w:hAnsi="新細明體"/>
          <w:sz w:val="22"/>
          <w:szCs w:val="22"/>
        </w:rPr>
        <w:t>四））十三字＝（（大智度論釋初品中放光第十四））十三字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宋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宮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，但第十三字四字宮本闕，（（釋初品中三昧））六字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明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，（（大智度初品中放光品第十））十一字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聖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，（（釋初品中放光品第十））九字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石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，〔大智</w:t>
      </w:r>
      <w:r w:rsidRPr="00E65D8F">
        <w:rPr>
          <w:rFonts w:ascii="新細明體" w:hAnsi="新細明體"/>
          <w:sz w:val="22"/>
          <w:szCs w:val="22"/>
        </w:rPr>
        <w:t>…</w:t>
      </w:r>
      <w:r w:rsidRPr="00E65D8F">
        <w:rPr>
          <w:rFonts w:hAnsi="新細明體"/>
          <w:sz w:val="22"/>
          <w:szCs w:val="22"/>
        </w:rPr>
        <w:t>四〕十三字－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元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。（大正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111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6</w:t>
      </w:r>
      <w:r w:rsidRPr="00E65D8F">
        <w:rPr>
          <w:rFonts w:hAnsi="新細明體"/>
          <w:sz w:val="22"/>
          <w:szCs w:val="22"/>
        </w:rPr>
        <w:t>）</w:t>
      </w:r>
    </w:p>
  </w:footnote>
  <w:footnote w:id="50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敷（ㄈㄨ）：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鋪開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擴展。《書‧顧命》：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牖間南向，敷重篾席。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《穆天子傳》卷六：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敷筵席，設几。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郭璞注：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敷猶鋪也。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（《漢語大詞典》（五），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503</w:t>
      </w:r>
      <w:r w:rsidRPr="00E65D8F">
        <w:rPr>
          <w:rFonts w:hAnsi="新細明體"/>
          <w:sz w:val="22"/>
          <w:szCs w:val="22"/>
        </w:rPr>
        <w:t>）</w:t>
      </w:r>
    </w:p>
  </w:footnote>
  <w:footnote w:id="51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適：</w:t>
      </w:r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sz w:val="22"/>
          <w:szCs w:val="22"/>
        </w:rPr>
        <w:t>悅樂，滿足。《詩</w:t>
      </w:r>
      <w:r w:rsidRPr="00E65D8F">
        <w:rPr>
          <w:rFonts w:ascii="新細明體" w:hAnsi="新細明體" w:cs="新細明體" w:hint="eastAsia"/>
          <w:sz w:val="22"/>
          <w:szCs w:val="22"/>
        </w:rPr>
        <w:t>‧</w:t>
      </w:r>
      <w:r w:rsidRPr="00E65D8F">
        <w:rPr>
          <w:sz w:val="22"/>
          <w:szCs w:val="22"/>
        </w:rPr>
        <w:t>衛風</w:t>
      </w:r>
      <w:r w:rsidRPr="00E65D8F">
        <w:rPr>
          <w:rFonts w:ascii="新細明體" w:hAnsi="新細明體" w:cs="新細明體" w:hint="eastAsia"/>
          <w:sz w:val="22"/>
          <w:szCs w:val="22"/>
        </w:rPr>
        <w:t>‧</w:t>
      </w:r>
      <w:r w:rsidRPr="00E65D8F">
        <w:rPr>
          <w:sz w:val="22"/>
          <w:szCs w:val="22"/>
        </w:rPr>
        <w:t>伯兮》：</w:t>
      </w:r>
      <w:r w:rsidRPr="00E65D8F">
        <w:rPr>
          <w:sz w:val="22"/>
          <w:szCs w:val="22"/>
        </w:rPr>
        <w:t>“</w:t>
      </w:r>
      <w:r w:rsidRPr="00E65D8F">
        <w:rPr>
          <w:sz w:val="22"/>
          <w:szCs w:val="22"/>
        </w:rPr>
        <w:t>豈無膏沫？誰適為容！</w:t>
      </w:r>
      <w:r w:rsidRPr="00E65D8F">
        <w:rPr>
          <w:sz w:val="22"/>
          <w:szCs w:val="22"/>
        </w:rPr>
        <w:t>”</w:t>
      </w:r>
      <w:r w:rsidRPr="00E65D8F">
        <w:rPr>
          <w:sz w:val="22"/>
          <w:szCs w:val="22"/>
        </w:rPr>
        <w:t>馬瑞辰通釋：</w:t>
      </w:r>
      <w:r w:rsidRPr="00E65D8F">
        <w:rPr>
          <w:sz w:val="22"/>
          <w:szCs w:val="22"/>
        </w:rPr>
        <w:t>“</w:t>
      </w:r>
      <w:r w:rsidRPr="00E65D8F">
        <w:rPr>
          <w:sz w:val="22"/>
          <w:szCs w:val="22"/>
        </w:rPr>
        <w:t>《一切經音義》卷六引《三蒼》：</w:t>
      </w:r>
      <w:r w:rsidRPr="00E65D8F">
        <w:rPr>
          <w:sz w:val="22"/>
          <w:szCs w:val="22"/>
        </w:rPr>
        <w:t>‘</w:t>
      </w:r>
      <w:r w:rsidRPr="00E65D8F">
        <w:rPr>
          <w:sz w:val="22"/>
          <w:szCs w:val="22"/>
        </w:rPr>
        <w:t>適，悅也。</w:t>
      </w:r>
      <w:r w:rsidRPr="00E65D8F">
        <w:rPr>
          <w:sz w:val="22"/>
          <w:szCs w:val="22"/>
        </w:rPr>
        <w:t>’</w:t>
      </w:r>
      <w:r w:rsidRPr="00E65D8F">
        <w:rPr>
          <w:sz w:val="22"/>
          <w:szCs w:val="22"/>
        </w:rPr>
        <w:t>此適字，正當訓悅。女為悅己者容，夫不在，故曰</w:t>
      </w:r>
      <w:r w:rsidRPr="00E65D8F">
        <w:rPr>
          <w:sz w:val="22"/>
          <w:szCs w:val="22"/>
        </w:rPr>
        <w:t>‘</w:t>
      </w:r>
      <w:r w:rsidRPr="00E65D8F">
        <w:rPr>
          <w:sz w:val="22"/>
          <w:szCs w:val="22"/>
        </w:rPr>
        <w:t>誰適為容</w:t>
      </w:r>
      <w:r w:rsidRPr="00E65D8F">
        <w:rPr>
          <w:sz w:val="22"/>
          <w:szCs w:val="22"/>
        </w:rPr>
        <w:t>’</w:t>
      </w:r>
      <w:r w:rsidRPr="00E65D8F">
        <w:rPr>
          <w:sz w:val="22"/>
          <w:szCs w:val="22"/>
        </w:rPr>
        <w:t>，即言誰悅為容也。</w:t>
      </w:r>
      <w:r w:rsidRPr="00E65D8F">
        <w:rPr>
          <w:sz w:val="22"/>
          <w:szCs w:val="22"/>
        </w:rPr>
        <w:t>”</w:t>
      </w:r>
      <w:r w:rsidRPr="00E65D8F">
        <w:rPr>
          <w:sz w:val="22"/>
          <w:szCs w:val="22"/>
        </w:rPr>
        <w:t>余冠英注：</w:t>
      </w:r>
      <w:r w:rsidRPr="00E65D8F">
        <w:rPr>
          <w:sz w:val="22"/>
          <w:szCs w:val="22"/>
        </w:rPr>
        <w:t>“</w:t>
      </w:r>
      <w:r w:rsidRPr="00E65D8F">
        <w:rPr>
          <w:sz w:val="22"/>
          <w:szCs w:val="22"/>
        </w:rPr>
        <w:t>適，悅也。</w:t>
      </w:r>
      <w:r w:rsidRPr="00E65D8F">
        <w:rPr>
          <w:rFonts w:hAnsi="新細明體"/>
          <w:sz w:val="22"/>
          <w:szCs w:val="22"/>
        </w:rPr>
        <w:t>（《漢語大詞典》（十），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1160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9F79E0">
      <w:pPr>
        <w:pStyle w:val="a3"/>
        <w:spacing w:line="0" w:lineRule="atLeast"/>
        <w:ind w:leftChars="110" w:left="264"/>
        <w:jc w:val="both"/>
        <w:rPr>
          <w:rFonts w:hAnsi="新細明體"/>
          <w:sz w:val="22"/>
          <w:szCs w:val="22"/>
        </w:rPr>
      </w:pPr>
      <w:r w:rsidRPr="00E65D8F">
        <w:rPr>
          <w:rFonts w:hAnsi="新細明體" w:cs="細明體"/>
          <w:kern w:val="0"/>
          <w:sz w:val="22"/>
          <w:szCs w:val="22"/>
        </w:rPr>
        <w:t>可適大眾</w:t>
      </w:r>
      <w:r w:rsidRPr="00E65D8F">
        <w:rPr>
          <w:rFonts w:hAnsi="新細明體" w:cs="細明體" w:hint="eastAsia"/>
          <w:kern w:val="0"/>
          <w:sz w:val="22"/>
          <w:szCs w:val="22"/>
        </w:rPr>
        <w:t>：</w:t>
      </w:r>
      <w:r w:rsidRPr="00E65D8F">
        <w:rPr>
          <w:sz w:val="22"/>
          <w:szCs w:val="22"/>
        </w:rPr>
        <w:t>令</w:t>
      </w:r>
      <w:r w:rsidRPr="00E65D8F">
        <w:rPr>
          <w:rFonts w:hint="eastAsia"/>
          <w:sz w:val="22"/>
          <w:szCs w:val="22"/>
        </w:rPr>
        <w:t>大</w:t>
      </w:r>
      <w:r w:rsidRPr="00E65D8F">
        <w:rPr>
          <w:sz w:val="22"/>
          <w:szCs w:val="22"/>
        </w:rPr>
        <w:t>眾喜悅</w:t>
      </w:r>
      <w:r w:rsidRPr="00E65D8F">
        <w:rPr>
          <w:rFonts w:hint="eastAsia"/>
          <w:sz w:val="22"/>
          <w:szCs w:val="22"/>
        </w:rPr>
        <w:t>。</w:t>
      </w:r>
    </w:p>
  </w:footnote>
  <w:footnote w:id="52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是＝此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宋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元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明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宮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聖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石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。（大正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111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11</w:t>
      </w:r>
      <w:r w:rsidRPr="00E65D8F">
        <w:rPr>
          <w:rFonts w:hAnsi="新細明體"/>
          <w:sz w:val="22"/>
          <w:szCs w:val="22"/>
        </w:rPr>
        <w:t>）</w:t>
      </w:r>
    </w:p>
  </w:footnote>
  <w:footnote w:id="53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《大毘婆沙論》卷</w:t>
      </w:r>
      <w:r w:rsidRPr="008926CB">
        <w:rPr>
          <w:sz w:val="22"/>
          <w:szCs w:val="22"/>
        </w:rPr>
        <w:t>39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問：諸威儀中皆得修善，何故但說結加趺坐？答：此是賢聖常威儀故。謂過去未來過殑伽沙數量諸佛及佛弟子，皆住此威儀而入定故。復次，如是威儀順善品故。謂若行住身速疲勞，若倚臥時便增惛睡，唯結加坐無斯過失，故能修習殊勝善品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204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3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）</w:t>
      </w:r>
    </w:p>
  </w:footnote>
  <w:footnote w:id="54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蟠（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ㄆㄢˊ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）：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 w:hint="eastAsia"/>
          <w:sz w:val="22"/>
          <w:szCs w:val="22"/>
        </w:rPr>
        <w:t>盤曲，盤結。漢揚雄《法言‧問神》：“龍蟠于泥，蚖其肆矣。”</w:t>
      </w:r>
      <w:r w:rsidRPr="00E65D8F">
        <w:rPr>
          <w:rFonts w:hAnsi="新細明體"/>
          <w:sz w:val="22"/>
          <w:szCs w:val="22"/>
        </w:rPr>
        <w:t>（《漢語大詞典》（八），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971</w:t>
      </w:r>
      <w:r w:rsidRPr="00E65D8F">
        <w:rPr>
          <w:rFonts w:hAnsi="新細明體"/>
          <w:sz w:val="22"/>
          <w:szCs w:val="22"/>
        </w:rPr>
        <w:t>）</w:t>
      </w:r>
    </w:p>
  </w:footnote>
  <w:footnote w:id="55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荷（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ㄏㄜˋ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）：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肩負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扛。《逸周書‧克殷》：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及期，百夫荷素質之旗于王前。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南朝梁沈約《齊故安陸昭王碑文》：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挈妻荷子，負戴成群。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（《漢語大詞典》（九），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418</w:t>
      </w:r>
      <w:r w:rsidRPr="00E65D8F">
        <w:rPr>
          <w:rFonts w:hAnsi="新細明體"/>
          <w:sz w:val="22"/>
          <w:szCs w:val="22"/>
        </w:rPr>
        <w:t>）</w:t>
      </w:r>
    </w:p>
  </w:footnote>
  <w:footnote w:id="56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《雜阿含經》卷</w:t>
      </w:r>
      <w:r w:rsidRPr="008926CB">
        <w:rPr>
          <w:sz w:val="22"/>
          <w:szCs w:val="22"/>
        </w:rPr>
        <w:t>35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977</w:t>
      </w:r>
      <w:r w:rsidRPr="00E65D8F">
        <w:rPr>
          <w:rFonts w:hAnsi="新細明體"/>
          <w:sz w:val="22"/>
          <w:szCs w:val="22"/>
        </w:rPr>
        <w:t>經）：「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彼自害者，或拔髮、或拔鬚，或常立舉手，或蹲地，或臥灰土中，或臥棘刺上，或臥杵上、或板上，或牛屎塗地而臥其上，或臥水中，或日三洗浴，或一足而立身隨日轉</w:t>
      </w:r>
      <w:r w:rsidRPr="00E65D8F">
        <w:rPr>
          <w:rFonts w:ascii="標楷體" w:eastAsia="標楷體" w:hAnsi="標楷體" w:hint="eastAsia"/>
          <w:sz w:val="22"/>
          <w:szCs w:val="22"/>
        </w:rPr>
        <w:t>──</w:t>
      </w:r>
      <w:r w:rsidRPr="00E65D8F">
        <w:rPr>
          <w:rFonts w:ascii="標楷體" w:eastAsia="標楷體" w:hAnsi="標楷體"/>
          <w:sz w:val="22"/>
          <w:szCs w:val="22"/>
        </w:rPr>
        <w:t>如是眾苦精勤有行</w:t>
      </w:r>
      <w:r w:rsidRPr="00E65D8F">
        <w:rPr>
          <w:rFonts w:ascii="標楷體" w:eastAsia="標楷體" w:hAnsi="標楷體" w:hint="eastAsia"/>
          <w:sz w:val="22"/>
          <w:szCs w:val="22"/>
        </w:rPr>
        <w:t>。</w:t>
      </w:r>
      <w:r w:rsidRPr="00E65D8F">
        <w:rPr>
          <w:rFonts w:ascii="標楷體" w:eastAsia="標楷體" w:hAnsi="標楷體"/>
          <w:sz w:val="22"/>
          <w:szCs w:val="22"/>
        </w:rPr>
        <w:t>尸婆！是名自害。他害者，或為他手石、刀、杖等種種害身，是名他害。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2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252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23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29</w:t>
      </w:r>
      <w:r w:rsidRPr="00E65D8F">
        <w:rPr>
          <w:rFonts w:hAnsi="新細明體"/>
          <w:sz w:val="22"/>
          <w:szCs w:val="22"/>
        </w:rPr>
        <w:t>）</w:t>
      </w:r>
    </w:p>
  </w:footnote>
  <w:footnote w:id="57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狂狷（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ㄐㄩㄢˋ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）：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int="eastAsia"/>
          <w:sz w:val="22"/>
          <w:szCs w:val="22"/>
        </w:rPr>
        <w:t>狂妄褊急，</w:t>
      </w:r>
      <w:r w:rsidRPr="008926CB">
        <w:rPr>
          <w:rFonts w:hint="eastAsia"/>
          <w:sz w:val="22"/>
          <w:szCs w:val="22"/>
        </w:rPr>
        <w:t>4</w:t>
      </w:r>
      <w:r w:rsidRPr="00E65D8F">
        <w:rPr>
          <w:rFonts w:hint="eastAsia"/>
          <w:sz w:val="22"/>
          <w:szCs w:val="22"/>
        </w:rPr>
        <w:t>.</w:t>
      </w:r>
      <w:r w:rsidRPr="00E65D8F">
        <w:rPr>
          <w:rFonts w:hint="eastAsia"/>
          <w:sz w:val="22"/>
          <w:szCs w:val="22"/>
        </w:rPr>
        <w:t>放縱，不遵禮法。北魏酈道元《水經注‧江水三》：“﹝禰衡﹞恃才倜儻，肆狂狷于無妄之世。”</w:t>
      </w:r>
      <w:r w:rsidRPr="00E65D8F">
        <w:rPr>
          <w:rFonts w:hAnsi="新細明體"/>
          <w:sz w:val="22"/>
          <w:szCs w:val="22"/>
        </w:rPr>
        <w:t>（《漢語大詞典》（五），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18</w:t>
      </w:r>
      <w:r w:rsidRPr="00E65D8F">
        <w:rPr>
          <w:rFonts w:hAnsi="新細明體"/>
          <w:sz w:val="22"/>
          <w:szCs w:val="22"/>
        </w:rPr>
        <w:t>）</w:t>
      </w:r>
    </w:p>
  </w:footnote>
  <w:footnote w:id="58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b/>
          <w:bCs/>
          <w:sz w:val="22"/>
          <w:szCs w:val="22"/>
        </w:rPr>
        <w:t xml:space="preserve"> </w:t>
      </w:r>
      <w:r w:rsidRPr="00E65D8F">
        <w:rPr>
          <w:rFonts w:hint="eastAsia"/>
          <w:b/>
          <w:bCs/>
          <w:sz w:val="22"/>
          <w:szCs w:val="22"/>
        </w:rPr>
        <w:t>三昧王三昧</w:t>
      </w:r>
      <w:r w:rsidRPr="00E65D8F">
        <w:rPr>
          <w:rFonts w:hint="eastAsia"/>
          <w:sz w:val="22"/>
          <w:szCs w:val="22"/>
        </w:rPr>
        <w:t>：</w:t>
      </w:r>
      <w:r w:rsidRPr="00E65D8F">
        <w:rPr>
          <w:rFonts w:hint="eastAsia"/>
          <w:b/>
          <w:sz w:val="22"/>
          <w:szCs w:val="22"/>
        </w:rPr>
        <w:t>釋名。何定攝</w:t>
      </w:r>
      <w:r w:rsidRPr="00E65D8F">
        <w:rPr>
          <w:rFonts w:hint="eastAsia"/>
          <w:sz w:val="22"/>
          <w:szCs w:val="22"/>
        </w:rPr>
        <w:t>：或言四禪、或言唯佛能知。</w:t>
      </w:r>
      <w:r w:rsidRPr="00E65D8F">
        <w:rPr>
          <w:rFonts w:hint="eastAsia"/>
          <w:b/>
          <w:sz w:val="22"/>
          <w:szCs w:val="22"/>
        </w:rPr>
        <w:t>何故入</w:t>
      </w:r>
      <w:r w:rsidRPr="00E65D8F">
        <w:rPr>
          <w:rFonts w:hint="eastAsia"/>
          <w:sz w:val="22"/>
          <w:szCs w:val="22"/>
        </w:rPr>
        <w:t>：明智慧從緣生故，令六通無限故，欲現大神力故，非諸凡聖所知故，欲放光令見故。</w:t>
      </w:r>
      <w:r w:rsidRPr="00E65D8F">
        <w:rPr>
          <w:rFonts w:hint="eastAsia"/>
          <w:b/>
          <w:sz w:val="22"/>
          <w:szCs w:val="22"/>
        </w:rPr>
        <w:t>能觀十方世界眾生故。徧緣一切法。十住猶尚不知。諸三昧悉入其中</w:t>
      </w:r>
      <w:r w:rsidRPr="00E65D8F">
        <w:rPr>
          <w:rFonts w:hint="eastAsia"/>
          <w:sz w:val="22"/>
          <w:szCs w:val="22"/>
        </w:rPr>
        <w:t>：得此一切得入，此欲入即入，能觀諸三昧。（印順法師，《大智度論筆記》〔</w:t>
      </w:r>
      <w:r w:rsidRPr="00E65D8F">
        <w:rPr>
          <w:rFonts w:hint="eastAsia"/>
          <w:sz w:val="22"/>
          <w:szCs w:val="22"/>
        </w:rPr>
        <w:t>A</w:t>
      </w:r>
      <w:r w:rsidRPr="008926CB">
        <w:rPr>
          <w:rFonts w:hint="eastAsia"/>
          <w:sz w:val="22"/>
          <w:szCs w:val="22"/>
        </w:rPr>
        <w:t>057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96</w:t>
      </w:r>
      <w:r w:rsidRPr="00E65D8F">
        <w:rPr>
          <w:rFonts w:hint="eastAsia"/>
          <w:sz w:val="22"/>
          <w:szCs w:val="22"/>
        </w:rPr>
        <w:t>）</w:t>
      </w:r>
    </w:p>
  </w:footnote>
  <w:footnote w:id="59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差降：按等第遞降。《唐律疏議‧名例三‧除名比徒三年》：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除名、免官、免所居官，罪有差降，故量輕重節級比徒。</w:t>
      </w:r>
      <w:r w:rsidRPr="00E65D8F">
        <w:rPr>
          <w:sz w:val="22"/>
          <w:szCs w:val="22"/>
        </w:rPr>
        <w:t>”</w:t>
      </w:r>
      <w:r w:rsidRPr="00E65D8F">
        <w:rPr>
          <w:sz w:val="22"/>
          <w:szCs w:val="22"/>
        </w:rPr>
        <w:t>（《漢語大詞典》（二），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97</w:t>
      </w:r>
      <w:r w:rsidRPr="008926CB">
        <w:rPr>
          <w:rFonts w:hint="eastAsia"/>
          <w:sz w:val="22"/>
          <w:szCs w:val="22"/>
        </w:rPr>
        <w:t>6</w:t>
      </w:r>
      <w:r w:rsidRPr="00E65D8F">
        <w:rPr>
          <w:sz w:val="22"/>
          <w:szCs w:val="22"/>
        </w:rPr>
        <w:t>）</w:t>
      </w:r>
    </w:p>
  </w:footnote>
  <w:footnote w:id="60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int="eastAsia"/>
          <w:b/>
          <w:bCs/>
          <w:sz w:val="22"/>
          <w:szCs w:val="22"/>
        </w:rPr>
        <w:t>第四禪殊勝</w:t>
      </w:r>
      <w:r w:rsidRPr="00E65D8F">
        <w:rPr>
          <w:rFonts w:hint="eastAsia"/>
          <w:sz w:val="22"/>
          <w:szCs w:val="22"/>
        </w:rPr>
        <w:t>：佛於中見道，得佛道，捨壽，起入無餘。此中有八生住處、背捨、勝處、一切入。無遮禪法。無三患。（印順法師，《大智度論筆記》〔</w:t>
      </w:r>
      <w:r w:rsidRPr="00E65D8F">
        <w:rPr>
          <w:rFonts w:hint="eastAsia"/>
          <w:sz w:val="22"/>
          <w:szCs w:val="22"/>
        </w:rPr>
        <w:t>A</w:t>
      </w:r>
      <w:r w:rsidRPr="008926CB">
        <w:rPr>
          <w:rFonts w:hint="eastAsia"/>
          <w:sz w:val="22"/>
          <w:szCs w:val="22"/>
        </w:rPr>
        <w:t>057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96</w:t>
      </w:r>
      <w:r w:rsidRPr="00E65D8F">
        <w:rPr>
          <w:rFonts w:hint="eastAsia"/>
          <w:sz w:val="22"/>
          <w:szCs w:val="22"/>
        </w:rPr>
        <w:t>）</w:t>
      </w:r>
    </w:p>
  </w:footnote>
  <w:footnote w:id="61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bookmarkStart w:id="0" w:name="0177c09"/>
      <w:r>
        <w:rPr>
          <w:rStyle w:val="byline"/>
          <w:rFonts w:hint="eastAsia"/>
          <w:color w:val="auto"/>
          <w:sz w:val="22"/>
          <w:szCs w:val="22"/>
        </w:rPr>
        <w:t xml:space="preserve"> </w:t>
      </w:r>
      <w:r w:rsidRPr="008B1875">
        <w:rPr>
          <w:rStyle w:val="byline"/>
          <w:rFonts w:hint="eastAsia"/>
          <w:color w:val="auto"/>
          <w:sz w:val="22"/>
          <w:szCs w:val="22"/>
        </w:rPr>
        <w:t>《</w:t>
      </w:r>
      <w:r w:rsidRPr="008B1875">
        <w:rPr>
          <w:rFonts w:hAnsi="新細明體" w:hint="eastAsia"/>
          <w:sz w:val="22"/>
          <w:szCs w:val="22"/>
        </w:rPr>
        <w:t>阿毘達磨俱舍</w:t>
      </w:r>
      <w:r w:rsidRPr="008B1875">
        <w:rPr>
          <w:rStyle w:val="byline"/>
          <w:rFonts w:hint="eastAsia"/>
          <w:color w:val="auto"/>
          <w:sz w:val="22"/>
          <w:szCs w:val="22"/>
        </w:rPr>
        <w:t>論》卷</w:t>
      </w:r>
      <w:r w:rsidRPr="008926CB">
        <w:rPr>
          <w:rStyle w:val="byline"/>
          <w:rFonts w:hint="eastAsia"/>
          <w:color w:val="auto"/>
          <w:sz w:val="22"/>
          <w:szCs w:val="22"/>
        </w:rPr>
        <w:t>5</w:t>
      </w:r>
      <w:r w:rsidRPr="008B1875">
        <w:rPr>
          <w:rStyle w:val="byline"/>
          <w:rFonts w:hint="eastAsia"/>
          <w:color w:val="auto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8B1875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菩薩三十四念得菩提故，諦現觀中有十六念，離有頂貪有十八念，謂斷有頂九品煩惱起九無間、九解脫道，如是十八，足前十</w:t>
      </w:r>
      <w:r w:rsidRPr="00E65D8F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六，成三十四。一切菩薩決定先於無所有處已得離貪方入見道，不復須斷下地煩惱。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Style w:val="byline"/>
          <w:rFonts w:hint="eastAsia"/>
          <w:color w:val="auto"/>
          <w:sz w:val="22"/>
          <w:szCs w:val="22"/>
        </w:rPr>
        <w:t>」（大正</w:t>
      </w:r>
      <w:r w:rsidRPr="008926CB">
        <w:rPr>
          <w:rStyle w:val="byline"/>
          <w:rFonts w:hint="eastAsia"/>
          <w:color w:val="auto"/>
          <w:sz w:val="22"/>
          <w:szCs w:val="22"/>
        </w:rPr>
        <w:t>29</w:t>
      </w:r>
      <w:r w:rsidRPr="00E65D8F">
        <w:rPr>
          <w:rStyle w:val="byline"/>
          <w:rFonts w:hint="eastAsia"/>
          <w:color w:val="auto"/>
          <w:sz w:val="22"/>
          <w:szCs w:val="22"/>
        </w:rPr>
        <w:t>，</w:t>
      </w:r>
      <w:r w:rsidRPr="008926CB">
        <w:rPr>
          <w:rStyle w:val="byline"/>
          <w:rFonts w:hint="eastAsia"/>
          <w:color w:val="auto"/>
          <w:sz w:val="22"/>
          <w:szCs w:val="22"/>
        </w:rPr>
        <w:t>25</w:t>
      </w:r>
      <w:r w:rsidRPr="00E65D8F">
        <w:rPr>
          <w:rStyle w:val="byline"/>
          <w:rFonts w:hint="eastAsia"/>
          <w:color w:val="auto"/>
          <w:sz w:val="22"/>
          <w:szCs w:val="22"/>
        </w:rPr>
        <w:t>b</w:t>
      </w:r>
      <w:r w:rsidRPr="008926CB">
        <w:rPr>
          <w:rStyle w:val="byline"/>
          <w:rFonts w:hint="eastAsia"/>
          <w:color w:val="auto"/>
          <w:sz w:val="22"/>
          <w:szCs w:val="22"/>
        </w:rPr>
        <w:t>1</w:t>
      </w:r>
      <w:r w:rsidRPr="00E65D8F">
        <w:rPr>
          <w:rStyle w:val="byline"/>
          <w:rFonts w:hint="eastAsia"/>
          <w:color w:val="auto"/>
          <w:sz w:val="22"/>
          <w:szCs w:val="22"/>
        </w:rPr>
        <w:t>-</w:t>
      </w:r>
      <w:r w:rsidRPr="008926CB">
        <w:rPr>
          <w:rStyle w:val="byline"/>
          <w:rFonts w:hint="eastAsia"/>
          <w:color w:val="auto"/>
          <w:sz w:val="22"/>
          <w:szCs w:val="22"/>
        </w:rPr>
        <w:t>6</w:t>
      </w:r>
      <w:r w:rsidRPr="00E65D8F">
        <w:rPr>
          <w:rStyle w:val="byline"/>
          <w:rFonts w:hint="eastAsia"/>
          <w:color w:val="auto"/>
          <w:sz w:val="22"/>
          <w:szCs w:val="22"/>
        </w:rPr>
        <w:t>）</w:t>
      </w:r>
      <w:bookmarkEnd w:id="0"/>
    </w:p>
  </w:footnote>
  <w:footnote w:id="62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bookmarkStart w:id="1" w:name="0867b16"/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四禪八生處：謂無雲</w:t>
      </w:r>
      <w:r w:rsidRPr="00E65D8F">
        <w:rPr>
          <w:rFonts w:hAnsi="新細明體" w:hint="eastAsia"/>
          <w:sz w:val="22"/>
          <w:szCs w:val="22"/>
        </w:rPr>
        <w:t>天</w:t>
      </w:r>
      <w:r w:rsidRPr="00E65D8F">
        <w:rPr>
          <w:rFonts w:hAnsi="新細明體"/>
          <w:sz w:val="22"/>
          <w:szCs w:val="22"/>
        </w:rPr>
        <w:t>、福生</w:t>
      </w:r>
      <w:r w:rsidRPr="00E65D8F">
        <w:rPr>
          <w:rFonts w:hAnsi="新細明體" w:hint="eastAsia"/>
          <w:sz w:val="22"/>
          <w:szCs w:val="22"/>
        </w:rPr>
        <w:t>天</w:t>
      </w:r>
      <w:r w:rsidRPr="00E65D8F">
        <w:rPr>
          <w:rFonts w:hAnsi="新細明體"/>
          <w:sz w:val="22"/>
          <w:szCs w:val="22"/>
        </w:rPr>
        <w:t>、廣果</w:t>
      </w:r>
      <w:r w:rsidRPr="00E65D8F">
        <w:rPr>
          <w:rFonts w:hAnsi="新細明體" w:hint="eastAsia"/>
          <w:sz w:val="22"/>
          <w:szCs w:val="22"/>
        </w:rPr>
        <w:t>天</w:t>
      </w:r>
      <w:r w:rsidRPr="00E65D8F">
        <w:rPr>
          <w:rFonts w:hAnsi="新細明體"/>
          <w:sz w:val="22"/>
          <w:szCs w:val="22"/>
        </w:rPr>
        <w:t>、五淨居</w:t>
      </w:r>
      <w:r w:rsidRPr="00E65D8F">
        <w:rPr>
          <w:rFonts w:hAnsi="新細明體" w:hint="eastAsia"/>
          <w:sz w:val="22"/>
          <w:szCs w:val="22"/>
        </w:rPr>
        <w:t>天</w:t>
      </w:r>
      <w:r w:rsidRPr="00E65D8F">
        <w:rPr>
          <w:rFonts w:hAnsi="新細明體"/>
          <w:sz w:val="22"/>
          <w:szCs w:val="22"/>
        </w:rPr>
        <w:t>。</w:t>
      </w:r>
      <w:bookmarkEnd w:id="1"/>
    </w:p>
  </w:footnote>
  <w:footnote w:id="63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</w:rPr>
      </w:pPr>
      <w:r w:rsidRPr="00E65D8F">
        <w:rPr>
          <w:rStyle w:val="a5"/>
          <w:sz w:val="22"/>
        </w:rPr>
        <w:footnoteRef/>
      </w:r>
      <w:r w:rsidRPr="00E65D8F">
        <w:rPr>
          <w:rFonts w:hint="eastAsia"/>
          <w:sz w:val="22"/>
        </w:rPr>
        <w:t xml:space="preserve"> </w:t>
      </w:r>
      <w:r w:rsidRPr="00E65D8F">
        <w:rPr>
          <w:rFonts w:hint="eastAsia"/>
          <w:sz w:val="22"/>
        </w:rPr>
        <w:t>八背捨（八解脫）中的第三</w:t>
      </w:r>
      <w:r w:rsidRPr="00E65D8F">
        <w:rPr>
          <w:rFonts w:hAnsi="新細明體"/>
          <w:sz w:val="22"/>
        </w:rPr>
        <w:t>淨</w:t>
      </w:r>
      <w:r w:rsidRPr="00E65D8F">
        <w:rPr>
          <w:rFonts w:hint="eastAsia"/>
          <w:sz w:val="22"/>
        </w:rPr>
        <w:t>背捨，</w:t>
      </w:r>
      <w:r w:rsidRPr="00E65D8F">
        <w:rPr>
          <w:rFonts w:hAnsi="新細明體"/>
          <w:sz w:val="22"/>
        </w:rPr>
        <w:t>八勝處</w:t>
      </w:r>
      <w:r w:rsidRPr="00E65D8F">
        <w:rPr>
          <w:rFonts w:hAnsi="新細明體" w:hint="eastAsia"/>
          <w:sz w:val="22"/>
        </w:rPr>
        <w:t>中的後四勝處</w:t>
      </w:r>
      <w:r w:rsidRPr="00E65D8F">
        <w:rPr>
          <w:rFonts w:ascii="標楷體" w:eastAsia="標楷體" w:hAnsi="標楷體" w:hint="eastAsia"/>
          <w:sz w:val="22"/>
        </w:rPr>
        <w:t>──</w:t>
      </w:r>
      <w:r w:rsidRPr="00E65D8F">
        <w:rPr>
          <w:rFonts w:hAnsi="新細明體"/>
          <w:sz w:val="22"/>
        </w:rPr>
        <w:t>內無色想觀青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黃</w:t>
      </w:r>
      <w:r w:rsidRPr="00E65D8F">
        <w:rPr>
          <w:rFonts w:hAnsi="新細明體" w:hint="eastAsia"/>
          <w:sz w:val="22"/>
        </w:rPr>
        <w:t>、赤、白勝處，十一切入（</w:t>
      </w:r>
      <w:r w:rsidRPr="00E65D8F">
        <w:rPr>
          <w:rFonts w:hAnsi="新細明體"/>
          <w:sz w:val="22"/>
        </w:rPr>
        <w:t>十遍處</w:t>
      </w:r>
      <w:r w:rsidRPr="00E65D8F">
        <w:rPr>
          <w:rFonts w:hAnsi="新細明體" w:hint="eastAsia"/>
          <w:sz w:val="22"/>
        </w:rPr>
        <w:t>）中的前八</w:t>
      </w:r>
      <w:r w:rsidRPr="00E65D8F">
        <w:rPr>
          <w:rFonts w:hAnsi="新細明體"/>
          <w:sz w:val="22"/>
        </w:rPr>
        <w:t>遍處</w:t>
      </w:r>
      <w:r w:rsidRPr="00E65D8F">
        <w:rPr>
          <w:rFonts w:hAnsi="新細明體" w:hint="eastAsia"/>
          <w:sz w:val="22"/>
        </w:rPr>
        <w:t>（</w:t>
      </w:r>
      <w:r w:rsidRPr="00E65D8F">
        <w:rPr>
          <w:rFonts w:hAnsi="新細明體"/>
          <w:sz w:val="22"/>
        </w:rPr>
        <w:t>地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水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火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風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青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黃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赤</w:t>
      </w:r>
      <w:r w:rsidRPr="00E65D8F">
        <w:rPr>
          <w:rFonts w:hAnsi="新細明體" w:hint="eastAsia"/>
          <w:sz w:val="22"/>
        </w:rPr>
        <w:t>、</w:t>
      </w:r>
      <w:r w:rsidRPr="00E65D8F">
        <w:rPr>
          <w:rFonts w:hAnsi="新細明體"/>
          <w:sz w:val="22"/>
        </w:rPr>
        <w:t>白</w:t>
      </w:r>
      <w:r w:rsidRPr="00E65D8F">
        <w:rPr>
          <w:rFonts w:hAnsi="新細明體" w:hint="eastAsia"/>
          <w:sz w:val="22"/>
        </w:rPr>
        <w:t>一切入）都相當於第四禪。</w:t>
      </w:r>
    </w:p>
    <w:p w:rsidR="002C6060" w:rsidRPr="00E65D8F" w:rsidRDefault="002C6060" w:rsidP="008B1875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E65D8F">
        <w:rPr>
          <w:rFonts w:hint="eastAsia"/>
          <w:sz w:val="22"/>
        </w:rPr>
        <w:t>參見《阿毘達磨大毘婆沙論</w:t>
      </w:r>
      <w:r w:rsidRPr="00E65D8F">
        <w:rPr>
          <w:rFonts w:ascii="Times New Roman" w:hAnsi="Times New Roman" w:cs="Times New Roman"/>
          <w:sz w:val="22"/>
        </w:rPr>
        <w:t>》卷</w:t>
      </w:r>
      <w:r w:rsidRPr="008926CB">
        <w:rPr>
          <w:rFonts w:ascii="Times New Roman" w:hAnsi="Times New Roman" w:cs="Times New Roman"/>
          <w:sz w:val="22"/>
        </w:rPr>
        <w:t>167</w:t>
      </w:r>
      <w:r w:rsidRPr="00E65D8F">
        <w:rPr>
          <w:rFonts w:ascii="Times New Roman" w:hAnsi="Times New Roman" w:cs="Times New Roman"/>
          <w:sz w:val="22"/>
        </w:rPr>
        <w:t>：「</w:t>
      </w:r>
      <w:r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E65D8F">
        <w:rPr>
          <w:rFonts w:ascii="Times New Roman" w:eastAsia="標楷體" w:hAnsi="Times New Roman" w:cs="Times New Roman"/>
          <w:sz w:val="22"/>
        </w:rPr>
        <w:t>第四靜慮攝第四靜慮、三無量、淨解脫、後四勝處、前八遍處、八智、三三摩地。</w:t>
      </w:r>
      <w:r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E65D8F">
        <w:rPr>
          <w:rFonts w:ascii="Times New Roman" w:hAnsi="Times New Roman" w:cs="Times New Roman"/>
          <w:sz w:val="22"/>
        </w:rPr>
        <w:t>」（大正</w:t>
      </w:r>
      <w:r w:rsidRPr="008926CB">
        <w:rPr>
          <w:rFonts w:ascii="Times New Roman" w:hAnsi="Times New Roman" w:cs="Times New Roman"/>
          <w:sz w:val="22"/>
        </w:rPr>
        <w:t>27</w:t>
      </w:r>
      <w:r w:rsidRPr="00E65D8F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842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ascii="Times New Roman" w:hAnsi="Times New Roman" w:cs="Times New Roman"/>
            <w:sz w:val="22"/>
          </w:rPr>
          <w:t>842</w:t>
        </w:r>
        <w:r w:rsidRPr="00E65D8F">
          <w:rPr>
            <w:rFonts w:ascii="Times New Roman" w:hAnsi="Times New Roman" w:cs="Times New Roman"/>
            <w:sz w:val="22"/>
          </w:rPr>
          <w:t>c</w:t>
        </w:r>
      </w:smartTag>
      <w:r w:rsidRPr="008926CB">
        <w:rPr>
          <w:rFonts w:ascii="Times New Roman" w:hAnsi="Times New Roman" w:cs="Times New Roman"/>
          <w:sz w:val="22"/>
        </w:rPr>
        <w:t>29</w:t>
      </w:r>
      <w:smartTag w:uri="urn:schemas-microsoft-com:office:smarttags" w:element="chmetcnv">
        <w:smartTagPr>
          <w:attr w:name="UnitName" w:val="a"/>
          <w:attr w:name="SourceValue" w:val="843"/>
          <w:attr w:name="HasSpace" w:val="False"/>
          <w:attr w:name="Negative" w:val="True"/>
          <w:attr w:name="NumberType" w:val="1"/>
          <w:attr w:name="TCSC" w:val="0"/>
        </w:smartTagPr>
        <w:r w:rsidRPr="00E65D8F">
          <w:rPr>
            <w:rFonts w:ascii="Times New Roman" w:hAnsi="Times New Roman" w:cs="Times New Roman"/>
            <w:sz w:val="22"/>
          </w:rPr>
          <w:t>-</w:t>
        </w:r>
        <w:r w:rsidRPr="008926CB">
          <w:rPr>
            <w:rFonts w:ascii="Times New Roman" w:hAnsi="Times New Roman" w:cs="Times New Roman"/>
            <w:sz w:val="22"/>
          </w:rPr>
          <w:t>843</w:t>
        </w:r>
        <w:r w:rsidRPr="00E65D8F">
          <w:rPr>
            <w:rFonts w:ascii="Times New Roman" w:hAnsi="Times New Roman" w:cs="Times New Roman"/>
            <w:sz w:val="22"/>
          </w:rPr>
          <w:t>a</w:t>
        </w:r>
      </w:smartTag>
      <w:r w:rsidRPr="008926CB">
        <w:rPr>
          <w:rFonts w:ascii="Times New Roman" w:hAnsi="Times New Roman" w:cs="Times New Roman"/>
          <w:sz w:val="22"/>
        </w:rPr>
        <w:t>2</w:t>
      </w:r>
      <w:r w:rsidRPr="00E65D8F">
        <w:rPr>
          <w:rFonts w:ascii="Times New Roman" w:hAnsi="Times New Roman" w:cs="Times New Roman"/>
          <w:sz w:val="22"/>
        </w:rPr>
        <w:t>）另參見印順法師，《空之探究》，</w:t>
      </w:r>
      <w:r w:rsidRPr="00E65D8F">
        <w:rPr>
          <w:rFonts w:ascii="Times New Roman" w:hAnsi="Times New Roman" w:cs="Times New Roman"/>
          <w:sz w:val="22"/>
        </w:rPr>
        <w:t>p.</w:t>
      </w:r>
      <w:r w:rsidRPr="008926CB">
        <w:rPr>
          <w:rFonts w:ascii="Times New Roman" w:hAnsi="Times New Roman" w:cs="Times New Roman"/>
          <w:sz w:val="22"/>
        </w:rPr>
        <w:t>72</w:t>
      </w:r>
      <w:r w:rsidRPr="00E65D8F">
        <w:rPr>
          <w:rFonts w:ascii="Times New Roman" w:hAnsi="Times New Roman" w:cs="Times New Roman"/>
          <w:sz w:val="22"/>
        </w:rPr>
        <w:t>。</w:t>
      </w:r>
    </w:p>
  </w:footnote>
  <w:footnote w:id="64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int="eastAsia"/>
          <w:b/>
          <w:bCs/>
          <w:sz w:val="22"/>
          <w:szCs w:val="22"/>
        </w:rPr>
        <w:t>遮禪法</w:t>
      </w:r>
      <w:r w:rsidRPr="00E65D8F">
        <w:rPr>
          <w:rFonts w:hint="eastAsia"/>
          <w:sz w:val="22"/>
          <w:szCs w:val="22"/>
        </w:rPr>
        <w:t>：欲、覺觀、喜、樂。（印順法師，《大智度論筆記》〔</w:t>
      </w:r>
      <w:r w:rsidRPr="00E65D8F">
        <w:rPr>
          <w:rFonts w:hint="eastAsia"/>
          <w:sz w:val="22"/>
          <w:szCs w:val="22"/>
        </w:rPr>
        <w:t>A</w:t>
      </w:r>
      <w:r w:rsidRPr="008926CB">
        <w:rPr>
          <w:rFonts w:hint="eastAsia"/>
          <w:sz w:val="22"/>
          <w:szCs w:val="22"/>
        </w:rPr>
        <w:t>057</w:t>
      </w:r>
      <w:r w:rsidRPr="00E65D8F">
        <w:rPr>
          <w:rFonts w:hint="eastAsia"/>
          <w:sz w:val="22"/>
          <w:szCs w:val="22"/>
        </w:rPr>
        <w:t>〕</w:t>
      </w:r>
      <w:r w:rsidRPr="00E65D8F">
        <w:rPr>
          <w:rFonts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97</w:t>
      </w:r>
      <w:r w:rsidRPr="00E65D8F">
        <w:rPr>
          <w:rFonts w:hint="eastAsia"/>
          <w:sz w:val="22"/>
          <w:szCs w:val="22"/>
        </w:rPr>
        <w:t>）</w:t>
      </w:r>
    </w:p>
  </w:footnote>
  <w:footnote w:id="65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《長阿含經》卷</w:t>
      </w:r>
      <w:r w:rsidRPr="008926CB">
        <w:rPr>
          <w:rFonts w:hint="eastAsia"/>
          <w:sz w:val="22"/>
          <w:szCs w:val="22"/>
        </w:rPr>
        <w:t>21</w:t>
      </w:r>
      <w:r w:rsidRPr="00E65D8F">
        <w:rPr>
          <w:rFonts w:hint="eastAsia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9</w:t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世記經三災品〉：「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  <w:szCs w:val="22"/>
        </w:rPr>
        <w:t>佛告比丘：世有三災。云何為三？一者火災，二者水災，三者風災。有三災上際，云何為三？一者光音天，二者遍淨天，三者果實天。若火災起時，至光音天（案：即第二禪天），光音天為際；若水災起時，至遍淨天（案：即第三禪中最上位之天），遍淨天為際；若風災起時，至果實天（案：即第四禪廣果天），果實天為際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137</w:t>
      </w:r>
      <w:r w:rsidRPr="00E65D8F">
        <w:rPr>
          <w:rFonts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11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17</w:t>
      </w:r>
      <w:r w:rsidRPr="00E65D8F">
        <w:rPr>
          <w:rFonts w:hint="eastAsia"/>
          <w:sz w:val="22"/>
          <w:szCs w:val="22"/>
        </w:rPr>
        <w:t>）</w:t>
      </w:r>
    </w:p>
    <w:p w:rsidR="002C6060" w:rsidRPr="00E65D8F" w:rsidRDefault="002C6060" w:rsidP="008B1875">
      <w:pPr>
        <w:spacing w:line="0" w:lineRule="atLeast"/>
        <w:ind w:leftChars="105" w:left="252"/>
        <w:jc w:val="both"/>
        <w:rPr>
          <w:sz w:val="22"/>
        </w:rPr>
      </w:pPr>
      <w:r w:rsidRPr="00E65D8F">
        <w:rPr>
          <w:rFonts w:hint="eastAsia"/>
          <w:sz w:val="22"/>
        </w:rPr>
        <w:t>《起世因本經》卷</w:t>
      </w:r>
      <w:r w:rsidRPr="008926CB">
        <w:rPr>
          <w:rFonts w:ascii="Times New Roman" w:hAnsi="Times New Roman" w:hint="eastAsia"/>
          <w:sz w:val="22"/>
        </w:rPr>
        <w:t>9</w:t>
      </w:r>
      <w:r w:rsidRPr="00E65D8F">
        <w:rPr>
          <w:rFonts w:hint="eastAsia"/>
          <w:sz w:val="22"/>
        </w:rPr>
        <w:t>：「</w:t>
      </w:r>
      <w:r>
        <w:rPr>
          <w:rFonts w:ascii="新細明體" w:eastAsia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</w:rPr>
        <w:t>諸比丘！於其中間復有三災。何等為三？一者火災，二者水災，三者風災。其火災時，光音諸天首免其災；水災之時，遍淨諸天首免其災；風災之時，廣果諸天首免其災。</w:t>
      </w:r>
      <w:r>
        <w:rPr>
          <w:rFonts w:ascii="新細明體" w:eastAsia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</w:rPr>
        <w:t>」（大正</w:t>
      </w:r>
      <w:r w:rsidRPr="008926CB">
        <w:rPr>
          <w:rFonts w:ascii="Times New Roman" w:hAnsi="Times New Roman" w:hint="eastAsia"/>
          <w:sz w:val="22"/>
        </w:rPr>
        <w:t>1</w:t>
      </w:r>
      <w:r w:rsidRPr="00E65D8F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409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ascii="Times New Roman" w:hAnsi="Times New Roman" w:hint="eastAsia"/>
            <w:sz w:val="22"/>
          </w:rPr>
          <w:t>409</w:t>
        </w:r>
        <w:r w:rsidRPr="00E65D8F">
          <w:rPr>
            <w:rFonts w:hint="eastAsia"/>
            <w:sz w:val="22"/>
          </w:rPr>
          <w:t>c</w:t>
        </w:r>
      </w:smartTag>
      <w:r w:rsidRPr="008926CB">
        <w:rPr>
          <w:rFonts w:ascii="Times New Roman" w:hAnsi="Times New Roman" w:hint="eastAsia"/>
          <w:sz w:val="22"/>
        </w:rPr>
        <w:t>18</w:t>
      </w:r>
      <w:r w:rsidRPr="00E65D8F">
        <w:rPr>
          <w:rFonts w:hint="eastAsia"/>
          <w:sz w:val="22"/>
        </w:rPr>
        <w:t>-</w:t>
      </w:r>
      <w:r w:rsidRPr="008926CB">
        <w:rPr>
          <w:rFonts w:ascii="Times New Roman" w:hAnsi="Times New Roman" w:hint="eastAsia"/>
          <w:sz w:val="22"/>
        </w:rPr>
        <w:t>21</w:t>
      </w:r>
      <w:r w:rsidRPr="00E65D8F">
        <w:rPr>
          <w:rFonts w:hint="eastAsia"/>
          <w:sz w:val="22"/>
        </w:rPr>
        <w:t>）</w:t>
      </w:r>
    </w:p>
  </w:footnote>
  <w:footnote w:id="66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諸一切＝一切諸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宋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元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明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宮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。（大正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111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19</w:t>
      </w:r>
      <w:r w:rsidRPr="00E65D8F">
        <w:rPr>
          <w:rFonts w:hAnsi="新細明體"/>
          <w:sz w:val="22"/>
          <w:szCs w:val="22"/>
        </w:rPr>
        <w:t>）</w:t>
      </w:r>
    </w:p>
  </w:footnote>
  <w:footnote w:id="67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民人＝人民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宋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元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明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宮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聖</w:t>
      </w:r>
      <w:r w:rsidRPr="00AA047D">
        <w:rPr>
          <w:rFonts w:hAnsi="新細明體"/>
          <w:sz w:val="22"/>
          <w:szCs w:val="22"/>
        </w:rPr>
        <w:t>】【</w:t>
      </w:r>
      <w:r w:rsidRPr="00E65D8F">
        <w:rPr>
          <w:rFonts w:hAnsi="新細明體"/>
          <w:sz w:val="22"/>
          <w:szCs w:val="22"/>
        </w:rPr>
        <w:t>石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。（大正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111</w:t>
      </w:r>
      <w:r w:rsidRPr="00E65D8F">
        <w:rPr>
          <w:sz w:val="22"/>
          <w:szCs w:val="22"/>
        </w:rPr>
        <w:t>d</w:t>
      </w:r>
      <w:r w:rsidRPr="00E65D8F">
        <w:rPr>
          <w:rFonts w:hAnsi="新細明體"/>
          <w:sz w:val="22"/>
          <w:szCs w:val="22"/>
        </w:rPr>
        <w:t>，</w:t>
      </w:r>
      <w:r w:rsidRPr="00E65D8F">
        <w:rPr>
          <w:sz w:val="22"/>
          <w:szCs w:val="22"/>
        </w:rPr>
        <w:t>n.</w:t>
      </w:r>
      <w:r w:rsidRPr="008926CB">
        <w:rPr>
          <w:sz w:val="22"/>
          <w:szCs w:val="22"/>
        </w:rPr>
        <w:t>20</w:t>
      </w:r>
      <w:r w:rsidRPr="00E65D8F">
        <w:rPr>
          <w:rFonts w:hAnsi="新細明體"/>
          <w:sz w:val="22"/>
          <w:szCs w:val="22"/>
        </w:rPr>
        <w:t>）</w:t>
      </w:r>
    </w:p>
  </w:footnote>
  <w:footnote w:id="68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sz w:val="22"/>
          <w:szCs w:val="22"/>
        </w:rPr>
        <w:t>諸三昧悉入</w:t>
      </w:r>
      <w:r w:rsidRPr="008926CB">
        <w:rPr>
          <w:rFonts w:hAnsi="新細明體"/>
          <w:sz w:val="22"/>
          <w:szCs w:val="22"/>
        </w:rPr>
        <w:t>其中</w:t>
      </w:r>
      <w:r w:rsidRPr="00E65D8F">
        <w:rPr>
          <w:sz w:val="22"/>
          <w:szCs w:val="22"/>
        </w:rPr>
        <w:t>：得此一切得入，此欲入即入，能觀諸三昧。（印順法師，《大智度論筆記》〔</w:t>
      </w:r>
      <w:r w:rsidRPr="00E65D8F">
        <w:rPr>
          <w:sz w:val="22"/>
          <w:szCs w:val="22"/>
        </w:rPr>
        <w:t>A</w:t>
      </w:r>
      <w:r w:rsidRPr="008926CB">
        <w:rPr>
          <w:sz w:val="22"/>
          <w:szCs w:val="22"/>
        </w:rPr>
        <w:t>057</w:t>
      </w:r>
      <w:r w:rsidRPr="00E65D8F">
        <w:rPr>
          <w:sz w:val="22"/>
          <w:szCs w:val="22"/>
        </w:rPr>
        <w:t>〕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96</w:t>
      </w:r>
      <w:r w:rsidRPr="00E65D8F">
        <w:rPr>
          <w:sz w:val="22"/>
          <w:szCs w:val="22"/>
        </w:rPr>
        <w:t>）</w:t>
      </w:r>
    </w:p>
  </w:footnote>
  <w:footnote w:id="69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sz w:val="22"/>
          <w:szCs w:val="22"/>
        </w:rPr>
        <w:t>悉：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int="eastAsia"/>
          <w:sz w:val="22"/>
          <w:szCs w:val="22"/>
        </w:rPr>
        <w:t>.</w:t>
      </w:r>
      <w:r w:rsidRPr="00E65D8F">
        <w:rPr>
          <w:sz w:val="22"/>
          <w:szCs w:val="22"/>
        </w:rPr>
        <w:t>盡、全。（《漢語大詞典》（七），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535</w:t>
      </w:r>
      <w:r w:rsidRPr="00E65D8F">
        <w:rPr>
          <w:sz w:val="22"/>
          <w:szCs w:val="22"/>
        </w:rPr>
        <w:t>）</w:t>
      </w:r>
    </w:p>
  </w:footnote>
  <w:footnote w:id="70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庠（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ㄒㄧㄤˊ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）：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通「詳」。安詳。《因果經》：無苦無惱，安庠而起。（《漢語大詞典》（三），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1230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8B187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安詳：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穩重，從容。漢蔡邕《薦邊文禮書》：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口辯辭長，而節之以禮度。安詳審固，守持內定。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（《漢語大詞典》（三），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</w:t>
      </w:r>
      <w:r w:rsidRPr="008926CB">
        <w:rPr>
          <w:rFonts w:hint="eastAsia"/>
          <w:sz w:val="22"/>
          <w:szCs w:val="22"/>
        </w:rPr>
        <w:t>327</w:t>
      </w:r>
      <w:r w:rsidRPr="00E65D8F">
        <w:rPr>
          <w:rFonts w:hAnsi="新細明體"/>
          <w:sz w:val="22"/>
          <w:szCs w:val="22"/>
        </w:rPr>
        <w:t>）</w:t>
      </w:r>
    </w:p>
  </w:footnote>
  <w:footnote w:id="71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kern w:val="0"/>
          <w:sz w:val="22"/>
        </w:rPr>
      </w:pPr>
      <w:r w:rsidRPr="00E65D8F">
        <w:rPr>
          <w:rStyle w:val="a5"/>
          <w:sz w:val="22"/>
        </w:rPr>
        <w:footnoteRef/>
      </w:r>
      <w:r w:rsidRPr="00E65D8F">
        <w:rPr>
          <w:rFonts w:eastAsia="細明體" w:cs="細明體" w:hint="eastAsia"/>
          <w:kern w:val="0"/>
          <w:sz w:val="22"/>
        </w:rPr>
        <w:t xml:space="preserve"> </w:t>
      </w:r>
      <w:r w:rsidRPr="00E65D8F">
        <w:rPr>
          <w:rFonts w:eastAsia="細明體"/>
          <w:kern w:val="0"/>
          <w:sz w:val="22"/>
        </w:rPr>
        <w:t>坐：</w:t>
      </w:r>
      <w:r w:rsidRPr="008926CB">
        <w:rPr>
          <w:rFonts w:eastAsia="細明體" w:hint="eastAsia"/>
          <w:kern w:val="0"/>
          <w:sz w:val="22"/>
        </w:rPr>
        <w:t>20</w:t>
      </w:r>
      <w:r w:rsidRPr="00E65D8F">
        <w:rPr>
          <w:rFonts w:eastAsia="細明體" w:hint="eastAsia"/>
          <w:kern w:val="0"/>
          <w:sz w:val="22"/>
        </w:rPr>
        <w:t>.</w:t>
      </w:r>
      <w:r w:rsidRPr="00E65D8F">
        <w:rPr>
          <w:kern w:val="0"/>
          <w:sz w:val="22"/>
        </w:rPr>
        <w:t>因為，由於。《史記</w:t>
      </w:r>
      <w:r w:rsidRPr="00E65D8F">
        <w:rPr>
          <w:rFonts w:ascii="新細明體" w:hAnsi="新細明體" w:cs="新細明體" w:hint="eastAsia"/>
          <w:kern w:val="0"/>
          <w:sz w:val="22"/>
        </w:rPr>
        <w:t>‧</w:t>
      </w:r>
      <w:r w:rsidRPr="00E65D8F">
        <w:rPr>
          <w:kern w:val="0"/>
          <w:sz w:val="22"/>
        </w:rPr>
        <w:t>白起王翦列傳》：</w:t>
      </w:r>
      <w:r w:rsidRPr="00E65D8F">
        <w:rPr>
          <w:kern w:val="0"/>
          <w:sz w:val="22"/>
        </w:rPr>
        <w:t>“</w:t>
      </w:r>
      <w:r w:rsidRPr="00E65D8F">
        <w:rPr>
          <w:kern w:val="0"/>
          <w:sz w:val="22"/>
        </w:rPr>
        <w:t>今空秦國甲士而專委於我，我不多請田宅為子孫業以自堅，顧令秦王坐而疑我邪？</w:t>
      </w:r>
      <w:r w:rsidRPr="00E65D8F">
        <w:rPr>
          <w:kern w:val="0"/>
          <w:sz w:val="22"/>
        </w:rPr>
        <w:t>”</w:t>
      </w:r>
      <w:r w:rsidRPr="00E65D8F">
        <w:rPr>
          <w:kern w:val="0"/>
          <w:sz w:val="22"/>
        </w:rPr>
        <w:t>北魏酈道元《水經注</w:t>
      </w:r>
      <w:r w:rsidRPr="00E65D8F">
        <w:rPr>
          <w:rFonts w:ascii="新細明體" w:hAnsi="新細明體" w:cs="新細明體" w:hint="eastAsia"/>
          <w:kern w:val="0"/>
          <w:sz w:val="22"/>
        </w:rPr>
        <w:t>‧</w:t>
      </w:r>
      <w:r w:rsidRPr="00E65D8F">
        <w:rPr>
          <w:kern w:val="0"/>
          <w:sz w:val="22"/>
        </w:rPr>
        <w:t>江水一》：</w:t>
      </w:r>
      <w:r w:rsidRPr="00E65D8F">
        <w:rPr>
          <w:kern w:val="0"/>
          <w:sz w:val="22"/>
        </w:rPr>
        <w:t>“</w:t>
      </w:r>
      <w:r w:rsidRPr="00E65D8F">
        <w:rPr>
          <w:kern w:val="0"/>
          <w:sz w:val="22"/>
        </w:rPr>
        <w:t>母好飲江水，嗜魚膾，常以雞鳴溯流汲江，子坐取水溺死。</w:t>
      </w:r>
      <w:r w:rsidRPr="00E65D8F">
        <w:rPr>
          <w:kern w:val="0"/>
          <w:sz w:val="22"/>
        </w:rPr>
        <w:t>”</w:t>
      </w:r>
      <w:r w:rsidRPr="00E65D8F">
        <w:rPr>
          <w:sz w:val="22"/>
        </w:rPr>
        <w:t>（《漢語大詞典》（二），</w:t>
      </w:r>
      <w:r w:rsidRPr="00E65D8F">
        <w:rPr>
          <w:sz w:val="22"/>
        </w:rPr>
        <w:t>p.</w:t>
      </w:r>
      <w:r w:rsidRPr="008926CB">
        <w:rPr>
          <w:sz w:val="22"/>
        </w:rPr>
        <w:t>1039</w:t>
      </w:r>
      <w:r w:rsidRPr="00E65D8F">
        <w:rPr>
          <w:sz w:val="22"/>
        </w:rPr>
        <w:t>）</w:t>
      </w:r>
    </w:p>
  </w:footnote>
  <w:footnote w:id="72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冥：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愚昧。（《漢語大詞典》（二），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448</w:t>
      </w:r>
      <w:r w:rsidRPr="00E65D8F">
        <w:rPr>
          <w:rFonts w:hAnsi="新細明體"/>
          <w:sz w:val="22"/>
          <w:szCs w:val="22"/>
        </w:rPr>
        <w:t>）</w:t>
      </w:r>
    </w:p>
  </w:footnote>
  <w:footnote w:id="73">
    <w:p w:rsidR="002C6060" w:rsidRPr="00E65D8F" w:rsidRDefault="002C6060" w:rsidP="008B187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索：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尋求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探索。（《漢語大詞典》（九），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746</w:t>
      </w:r>
      <w:r w:rsidRPr="00E65D8F">
        <w:rPr>
          <w:rFonts w:hAnsi="新細明體"/>
          <w:sz w:val="22"/>
          <w:szCs w:val="22"/>
        </w:rPr>
        <w:t>）</w:t>
      </w:r>
    </w:p>
  </w:footnote>
  <w:footnote w:id="74">
    <w:p w:rsidR="002C6060" w:rsidRDefault="002C6060" w:rsidP="008926CB">
      <w:pPr>
        <w:spacing w:line="0" w:lineRule="atLeast"/>
        <w:ind w:left="803" w:hangingChars="365" w:hanging="803"/>
        <w:jc w:val="both"/>
        <w:rPr>
          <w:rFonts w:hAnsi="新細明體"/>
          <w:sz w:val="22"/>
        </w:rPr>
      </w:pPr>
      <w:r w:rsidRPr="00E65D8F">
        <w:rPr>
          <w:rStyle w:val="a5"/>
          <w:sz w:val="22"/>
        </w:rPr>
        <w:footnoteRef/>
      </w:r>
      <w:r>
        <w:rPr>
          <w:rFonts w:hAnsi="新細明體" w:hint="eastAsia"/>
          <w:sz w:val="22"/>
        </w:rPr>
        <w:t xml:space="preserve"> </w:t>
      </w:r>
      <w:r w:rsidRPr="00E65D8F">
        <w:rPr>
          <w:rFonts w:hAnsi="新細明體"/>
          <w:sz w:val="22"/>
        </w:rPr>
        <w:t>（</w:t>
      </w:r>
      <w:r w:rsidRPr="008926CB">
        <w:rPr>
          <w:rFonts w:ascii="Times New Roman" w:hAnsi="Times New Roman"/>
          <w:sz w:val="22"/>
        </w:rPr>
        <w:t>1</w:t>
      </w:r>
      <w:r w:rsidRPr="00E65D8F">
        <w:rPr>
          <w:rFonts w:hAnsi="新細明體"/>
          <w:sz w:val="22"/>
        </w:rPr>
        <w:t>）</w:t>
      </w:r>
      <w:r w:rsidRPr="008926CB">
        <w:rPr>
          <w:rFonts w:hAnsi="新細明體" w:hint="eastAsia"/>
          <w:spacing w:val="-6"/>
          <w:sz w:val="22"/>
        </w:rPr>
        <w:t>五眼，</w:t>
      </w:r>
      <w:r w:rsidRPr="008926CB">
        <w:rPr>
          <w:rFonts w:ascii="Times New Roman" w:hAnsi="Times New Roman" w:cs="Times New Roman" w:hint="eastAsia"/>
          <w:spacing w:val="-6"/>
          <w:sz w:val="22"/>
        </w:rPr>
        <w:t>參見</w:t>
      </w:r>
      <w:r w:rsidRPr="008926CB">
        <w:rPr>
          <w:rFonts w:hAnsi="新細明體"/>
          <w:spacing w:val="-6"/>
          <w:sz w:val="22"/>
        </w:rPr>
        <w:t>《大智度論》卷</w:t>
      </w:r>
      <w:r w:rsidRPr="008926CB">
        <w:rPr>
          <w:rFonts w:ascii="Times New Roman" w:hAnsi="Times New Roman" w:hint="eastAsia"/>
          <w:spacing w:val="-6"/>
          <w:sz w:val="22"/>
        </w:rPr>
        <w:t>33</w:t>
      </w:r>
      <w:r w:rsidRPr="008926CB">
        <w:rPr>
          <w:rFonts w:hAnsi="新細明體" w:hint="eastAsia"/>
          <w:spacing w:val="-6"/>
          <w:sz w:val="22"/>
        </w:rPr>
        <w:t>（大正</w:t>
      </w:r>
      <w:r w:rsidRPr="008926CB">
        <w:rPr>
          <w:rFonts w:ascii="Times New Roman" w:hAnsi="Times New Roman" w:hint="eastAsia"/>
          <w:spacing w:val="-6"/>
          <w:sz w:val="22"/>
        </w:rPr>
        <w:t>25</w:t>
      </w:r>
      <w:r w:rsidRPr="008926CB">
        <w:rPr>
          <w:rFonts w:hAnsi="新細明體" w:hint="eastAsia"/>
          <w:spacing w:val="-6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305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ascii="Times New Roman" w:hAnsi="Times New Roman" w:hint="eastAsia"/>
            <w:spacing w:val="-6"/>
            <w:sz w:val="22"/>
          </w:rPr>
          <w:t>305</w:t>
        </w:r>
        <w:r w:rsidRPr="008926CB">
          <w:rPr>
            <w:rFonts w:hAnsi="新細明體" w:hint="eastAsia"/>
            <w:spacing w:val="-6"/>
            <w:sz w:val="22"/>
          </w:rPr>
          <w:t>c</w:t>
        </w:r>
      </w:smartTag>
      <w:r w:rsidRPr="008926CB">
        <w:rPr>
          <w:rFonts w:ascii="Times New Roman" w:hAnsi="Times New Roman" w:hint="eastAsia"/>
          <w:spacing w:val="-6"/>
          <w:sz w:val="22"/>
        </w:rPr>
        <w:t>17</w:t>
      </w:r>
      <w:r w:rsidRPr="008926CB">
        <w:rPr>
          <w:rFonts w:hAnsi="新細明體" w:hint="eastAsia"/>
          <w:spacing w:val="-6"/>
          <w:sz w:val="22"/>
        </w:rPr>
        <w:t>-</w:t>
      </w:r>
      <w:smartTag w:uri="urn:schemas-microsoft-com:office:smarttags" w:element="chmetcnv">
        <w:smartTagPr>
          <w:attr w:name="UnitName" w:val="a"/>
          <w:attr w:name="SourceValue" w:val="306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ascii="Times New Roman" w:hAnsi="Times New Roman" w:hint="eastAsia"/>
            <w:spacing w:val="-6"/>
            <w:sz w:val="22"/>
          </w:rPr>
          <w:t>306</w:t>
        </w:r>
        <w:r w:rsidRPr="008926CB">
          <w:rPr>
            <w:rFonts w:hAnsi="新細明體" w:hint="eastAsia"/>
            <w:spacing w:val="-6"/>
            <w:sz w:val="22"/>
          </w:rPr>
          <w:t>a</w:t>
        </w:r>
      </w:smartTag>
      <w:r w:rsidRPr="008926CB">
        <w:rPr>
          <w:rFonts w:ascii="Times New Roman" w:hAnsi="Times New Roman" w:hint="eastAsia"/>
          <w:spacing w:val="-6"/>
          <w:sz w:val="22"/>
        </w:rPr>
        <w:t>8</w:t>
      </w:r>
      <w:r w:rsidRPr="008926CB">
        <w:rPr>
          <w:rFonts w:hAnsi="新細明體" w:hint="eastAsia"/>
          <w:spacing w:val="-6"/>
          <w:sz w:val="22"/>
        </w:rPr>
        <w:t>），卷</w:t>
      </w:r>
      <w:r w:rsidRPr="008926CB">
        <w:rPr>
          <w:rFonts w:ascii="Times New Roman" w:hAnsi="Times New Roman"/>
          <w:spacing w:val="-6"/>
          <w:sz w:val="22"/>
        </w:rPr>
        <w:t>39</w:t>
      </w:r>
      <w:r w:rsidRPr="008926CB">
        <w:rPr>
          <w:rFonts w:hAnsi="新細明體" w:hint="eastAsia"/>
          <w:spacing w:val="-6"/>
          <w:sz w:val="22"/>
        </w:rPr>
        <w:t>（大正</w:t>
      </w:r>
      <w:r w:rsidRPr="008926CB">
        <w:rPr>
          <w:rFonts w:ascii="Times New Roman" w:hAnsi="Times New Roman" w:hint="eastAsia"/>
          <w:spacing w:val="-6"/>
          <w:sz w:val="22"/>
        </w:rPr>
        <w:t>25</w:t>
      </w:r>
      <w:r w:rsidRPr="008926CB">
        <w:rPr>
          <w:rFonts w:hAnsi="新細明體" w:hint="eastAsia"/>
          <w:spacing w:val="-6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347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ascii="Times New Roman" w:hAnsi="Times New Roman" w:hint="eastAsia"/>
            <w:spacing w:val="-6"/>
            <w:sz w:val="22"/>
          </w:rPr>
          <w:t>347</w:t>
        </w:r>
        <w:r w:rsidRPr="008926CB">
          <w:rPr>
            <w:rFonts w:hAnsi="新細明體" w:hint="eastAsia"/>
            <w:spacing w:val="-6"/>
            <w:sz w:val="22"/>
          </w:rPr>
          <w:t>a</w:t>
        </w:r>
      </w:smartTag>
      <w:r w:rsidRPr="008926CB">
        <w:rPr>
          <w:rFonts w:ascii="Times New Roman" w:hAnsi="Times New Roman" w:hint="eastAsia"/>
          <w:spacing w:val="-6"/>
          <w:sz w:val="22"/>
        </w:rPr>
        <w:t>6</w:t>
      </w:r>
      <w:r w:rsidRPr="008926CB">
        <w:rPr>
          <w:rFonts w:hAnsi="新細明體" w:hint="eastAsia"/>
          <w:spacing w:val="-6"/>
          <w:sz w:val="22"/>
        </w:rPr>
        <w:t>-</w:t>
      </w:r>
      <w:r w:rsidRPr="008926CB">
        <w:rPr>
          <w:rFonts w:ascii="Times New Roman" w:hAnsi="Times New Roman" w:hint="eastAsia"/>
          <w:spacing w:val="-6"/>
          <w:sz w:val="22"/>
        </w:rPr>
        <w:t>351</w:t>
      </w:r>
      <w:r w:rsidRPr="008926CB">
        <w:rPr>
          <w:rFonts w:hAnsi="新細明體" w:hint="eastAsia"/>
          <w:spacing w:val="-6"/>
          <w:sz w:val="22"/>
        </w:rPr>
        <w:t>b</w:t>
      </w:r>
      <w:r w:rsidRPr="008926CB">
        <w:rPr>
          <w:rFonts w:ascii="Times New Roman" w:hAnsi="Times New Roman" w:hint="eastAsia"/>
          <w:spacing w:val="-6"/>
          <w:sz w:val="22"/>
        </w:rPr>
        <w:t>1</w:t>
      </w:r>
      <w:r w:rsidRPr="008926CB">
        <w:rPr>
          <w:rFonts w:hAnsi="新細明體" w:hint="eastAsia"/>
          <w:spacing w:val="-6"/>
          <w:sz w:val="22"/>
        </w:rPr>
        <w:t>）。</w:t>
      </w:r>
    </w:p>
    <w:p w:rsidR="002C6060" w:rsidRPr="00E65D8F" w:rsidRDefault="002C6060" w:rsidP="008926CB">
      <w:pPr>
        <w:pStyle w:val="a3"/>
        <w:ind w:leftChars="105" w:left="791" w:hangingChars="245" w:hanging="539"/>
        <w:jc w:val="both"/>
        <w:rPr>
          <w:rFonts w:hAnsi="新細明體"/>
          <w:sz w:val="22"/>
          <w:szCs w:val="22"/>
        </w:rPr>
      </w:pPr>
      <w:r w:rsidRPr="00E65D8F">
        <w:rPr>
          <w:rFonts w:hAnsi="新細明體"/>
          <w:sz w:val="22"/>
          <w:szCs w:val="22"/>
        </w:rPr>
        <w:t>（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）印順</w:t>
      </w:r>
      <w:r w:rsidRPr="008926CB">
        <w:rPr>
          <w:sz w:val="22"/>
        </w:rPr>
        <w:t>法師</w:t>
      </w:r>
      <w:r w:rsidRPr="00E65D8F">
        <w:rPr>
          <w:rFonts w:hAnsi="新細明體"/>
          <w:sz w:val="22"/>
          <w:szCs w:val="22"/>
        </w:rPr>
        <w:t>，《般若經講記》，</w:t>
      </w:r>
      <w:r w:rsidRPr="00E65D8F">
        <w:rPr>
          <w:rFonts w:hAnsi="新細明體" w:hint="eastAsia"/>
          <w:sz w:val="22"/>
          <w:szCs w:val="22"/>
        </w:rPr>
        <w:t>p</w:t>
      </w:r>
      <w:r w:rsidRPr="00E65D8F">
        <w:rPr>
          <w:rFonts w:hAnsi="新細明體"/>
          <w:sz w:val="22"/>
          <w:szCs w:val="22"/>
        </w:rPr>
        <w:t>p.</w:t>
      </w:r>
      <w:r w:rsidRPr="008926CB">
        <w:rPr>
          <w:sz w:val="22"/>
          <w:szCs w:val="22"/>
        </w:rPr>
        <w:t>114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sz w:val="22"/>
          <w:szCs w:val="22"/>
        </w:rPr>
        <w:t>115</w:t>
      </w:r>
      <w:r w:rsidRPr="00E65D8F">
        <w:rPr>
          <w:rFonts w:hAnsi="新細明體"/>
          <w:sz w:val="22"/>
          <w:szCs w:val="22"/>
        </w:rPr>
        <w:t>：</w:t>
      </w:r>
      <w:r>
        <w:rPr>
          <w:rFonts w:hAnsi="新細明體"/>
          <w:sz w:val="22"/>
          <w:szCs w:val="22"/>
        </w:rPr>
        <w:br/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一、五種人有五種眼：世間人類的眼根，叫</w:t>
      </w:r>
      <w:r w:rsidRPr="00E65D8F">
        <w:rPr>
          <w:rFonts w:ascii="標楷體" w:eastAsia="標楷體" w:hAnsi="標楷體"/>
          <w:b/>
          <w:sz w:val="22"/>
          <w:szCs w:val="22"/>
        </w:rPr>
        <w:t>肉眼</w:t>
      </w:r>
      <w:r w:rsidRPr="00E65D8F">
        <w:rPr>
          <w:rFonts w:ascii="標楷體" w:eastAsia="標楷體" w:hAnsi="標楷體"/>
          <w:sz w:val="22"/>
          <w:szCs w:val="22"/>
        </w:rPr>
        <w:t>；天人的眼叫</w:t>
      </w:r>
      <w:r w:rsidRPr="00E65D8F">
        <w:rPr>
          <w:rFonts w:ascii="標楷體" w:eastAsia="標楷體" w:hAnsi="標楷體"/>
          <w:b/>
          <w:sz w:val="22"/>
          <w:szCs w:val="22"/>
        </w:rPr>
        <w:t>天眼</w:t>
      </w:r>
      <w:r w:rsidRPr="00E65D8F">
        <w:rPr>
          <w:rFonts w:ascii="標楷體" w:eastAsia="標楷體" w:hAnsi="標楷體"/>
          <w:sz w:val="22"/>
          <w:szCs w:val="22"/>
        </w:rPr>
        <w:t>。這二者，都是色法，都是由清淨的四大極微所構造成的。</w:t>
      </w:r>
      <w:r w:rsidRPr="00E65D8F">
        <w:rPr>
          <w:rFonts w:ascii="標楷體" w:eastAsia="標楷體" w:hAnsi="標楷體"/>
          <w:b/>
          <w:sz w:val="22"/>
          <w:szCs w:val="22"/>
        </w:rPr>
        <w:t>天眼</w:t>
      </w:r>
      <w:r w:rsidRPr="00E65D8F">
        <w:rPr>
          <w:rFonts w:ascii="標楷體" w:eastAsia="標楷體" w:hAnsi="標楷體"/>
          <w:sz w:val="22"/>
          <w:szCs w:val="22"/>
        </w:rPr>
        <w:t>的品質極其精微，所以能見人類肉眼所不能見的。如肉眼見表不見裡，見粗不見細，見前不見後，見近不見遠，見明不見暗；而天眼卻表裡、粗細、前後、遠近、明闇，沒有不了了明見的。此外，慧眼、法眼、佛眼，都約智慧的能見而說，屬於心法。聲聞有</w:t>
      </w:r>
      <w:r w:rsidRPr="00E65D8F">
        <w:rPr>
          <w:rFonts w:ascii="標楷體" w:eastAsia="標楷體" w:hAnsi="標楷體"/>
          <w:b/>
          <w:sz w:val="22"/>
          <w:szCs w:val="22"/>
        </w:rPr>
        <w:t>慧眼</w:t>
      </w:r>
      <w:r w:rsidRPr="00E65D8F">
        <w:rPr>
          <w:rFonts w:ascii="標楷體" w:eastAsia="標楷體" w:hAnsi="標楷體"/>
          <w:sz w:val="22"/>
          <w:szCs w:val="22"/>
        </w:rPr>
        <w:t>，能通達諸法無我空性。</w:t>
      </w:r>
      <w:r w:rsidRPr="00E65D8F">
        <w:rPr>
          <w:rFonts w:ascii="標楷體" w:eastAsia="標楷體" w:hAnsi="標楷體"/>
          <w:b/>
          <w:sz w:val="22"/>
          <w:szCs w:val="22"/>
        </w:rPr>
        <w:t>法眼</w:t>
      </w:r>
      <w:r w:rsidRPr="00E65D8F">
        <w:rPr>
          <w:rFonts w:ascii="標楷體" w:eastAsia="標楷體" w:hAnsi="標楷體"/>
          <w:sz w:val="22"/>
          <w:szCs w:val="22"/>
        </w:rPr>
        <w:t>，是菩薩所有的，他不但能通達空性，還能從空出假，能見如幻緣起的無量法相；能適應時機，以種種法門化度眾生。</w:t>
      </w:r>
      <w:r w:rsidRPr="00E65D8F">
        <w:rPr>
          <w:rFonts w:ascii="標楷體" w:eastAsia="標楷體" w:hAnsi="標楷體"/>
          <w:b/>
          <w:sz w:val="22"/>
          <w:szCs w:val="22"/>
        </w:rPr>
        <w:t>佛眼</w:t>
      </w:r>
      <w:r w:rsidRPr="00E65D8F">
        <w:rPr>
          <w:rFonts w:ascii="標楷體" w:eastAsia="標楷體" w:hAnsi="標楷體"/>
          <w:sz w:val="22"/>
          <w:szCs w:val="22"/>
        </w:rPr>
        <w:t>，即『唯佛與佛，乃能究盡諸法實相』，即空假不二而圓見中道。二</w:t>
      </w:r>
      <w:r w:rsidRPr="00E65D8F">
        <w:rPr>
          <w:rFonts w:ascii="標楷體" w:eastAsia="標楷體" w:hAnsi="標楷體" w:hint="eastAsia"/>
          <w:sz w:val="22"/>
          <w:szCs w:val="22"/>
        </w:rPr>
        <w:t>、</w:t>
      </w:r>
      <w:r w:rsidRPr="00E65D8F">
        <w:rPr>
          <w:rFonts w:ascii="標楷體" w:eastAsia="標楷體" w:hAnsi="標楷體"/>
          <w:sz w:val="22"/>
          <w:szCs w:val="22"/>
        </w:rPr>
        <w:t>一人有五眼：這如本經</w:t>
      </w:r>
      <w:r w:rsidRPr="00E65D8F">
        <w:rPr>
          <w:rFonts w:ascii="標楷體" w:eastAsia="標楷體" w:hAnsi="標楷體" w:hint="eastAsia"/>
          <w:sz w:val="22"/>
          <w:szCs w:val="22"/>
        </w:rPr>
        <w:t>（</w:t>
      </w:r>
      <w:r w:rsidRPr="00E65D8F">
        <w:rPr>
          <w:rFonts w:ascii="標楷體" w:eastAsia="標楷體" w:hAnsi="標楷體"/>
          <w:sz w:val="22"/>
          <w:szCs w:val="22"/>
        </w:rPr>
        <w:t>《</w:t>
      </w:r>
      <w:r w:rsidRPr="00E65D8F">
        <w:rPr>
          <w:rFonts w:ascii="標楷體" w:eastAsia="標楷體" w:hAnsi="標楷體" w:hint="eastAsia"/>
          <w:sz w:val="22"/>
          <w:szCs w:val="22"/>
        </w:rPr>
        <w:t>金剛</w:t>
      </w:r>
      <w:r w:rsidRPr="00E65D8F">
        <w:rPr>
          <w:rFonts w:ascii="標楷體" w:eastAsia="標楷體" w:hAnsi="標楷體"/>
          <w:sz w:val="22"/>
          <w:szCs w:val="22"/>
        </w:rPr>
        <w:t>般若經》</w:t>
      </w:r>
      <w:r w:rsidRPr="00E65D8F">
        <w:rPr>
          <w:rFonts w:ascii="標楷體" w:eastAsia="標楷體" w:hAnsi="標楷體" w:hint="eastAsia"/>
          <w:sz w:val="22"/>
          <w:szCs w:val="22"/>
        </w:rPr>
        <w:t>）</w:t>
      </w:r>
      <w:r w:rsidRPr="00E65D8F">
        <w:rPr>
          <w:rFonts w:ascii="標楷體" w:eastAsia="標楷體" w:hAnsi="標楷體"/>
          <w:sz w:val="22"/>
          <w:szCs w:val="22"/>
        </w:rPr>
        <w:t>所說的如來有五眼。佛能見凡人所見，是</w:t>
      </w:r>
      <w:r w:rsidRPr="00E65D8F">
        <w:rPr>
          <w:rFonts w:ascii="標楷體" w:eastAsia="標楷體" w:hAnsi="標楷體"/>
          <w:b/>
          <w:sz w:val="22"/>
          <w:szCs w:val="22"/>
        </w:rPr>
        <w:t>肉眼</w:t>
      </w:r>
      <w:r w:rsidRPr="00E65D8F">
        <w:rPr>
          <w:rFonts w:ascii="標楷體" w:eastAsia="標楷體" w:hAnsi="標楷體"/>
          <w:sz w:val="22"/>
          <w:szCs w:val="22"/>
        </w:rPr>
        <w:t>；見諸天所見的境界，表裡遠近等，都能透徹明見，是</w:t>
      </w:r>
      <w:r w:rsidRPr="00E65D8F">
        <w:rPr>
          <w:rFonts w:ascii="標楷體" w:eastAsia="標楷體" w:hAnsi="標楷體"/>
          <w:b/>
          <w:sz w:val="22"/>
          <w:szCs w:val="22"/>
        </w:rPr>
        <w:t>天眼</w:t>
      </w:r>
      <w:r w:rsidRPr="00E65D8F">
        <w:rPr>
          <w:rFonts w:ascii="標楷體" w:eastAsia="標楷體" w:hAnsi="標楷體"/>
          <w:sz w:val="22"/>
          <w:szCs w:val="22"/>
        </w:rPr>
        <w:t>；通達空無我性，是</w:t>
      </w:r>
      <w:r w:rsidRPr="00E65D8F">
        <w:rPr>
          <w:rFonts w:ascii="標楷體" w:eastAsia="標楷體" w:hAnsi="標楷體"/>
          <w:b/>
          <w:sz w:val="22"/>
          <w:szCs w:val="22"/>
        </w:rPr>
        <w:t>慧眼</w:t>
      </w:r>
      <w:r w:rsidRPr="00E65D8F">
        <w:rPr>
          <w:rFonts w:ascii="標楷體" w:eastAsia="標楷體" w:hAnsi="標楷體"/>
          <w:sz w:val="22"/>
          <w:szCs w:val="22"/>
        </w:rPr>
        <w:t>；了知俗諦萬有，是</w:t>
      </w:r>
      <w:r w:rsidRPr="00E65D8F">
        <w:rPr>
          <w:rFonts w:ascii="標楷體" w:eastAsia="標楷體" w:hAnsi="標楷體"/>
          <w:b/>
          <w:sz w:val="22"/>
          <w:szCs w:val="22"/>
        </w:rPr>
        <w:t>法眼</w:t>
      </w:r>
      <w:r w:rsidRPr="00E65D8F">
        <w:rPr>
          <w:rFonts w:ascii="標楷體" w:eastAsia="標楷體" w:hAnsi="標楷體"/>
          <w:sz w:val="22"/>
          <w:szCs w:val="22"/>
        </w:rPr>
        <w:t>；見佛所見的不共境，即</w:t>
      </w:r>
      <w:r w:rsidRPr="00E65D8F">
        <w:rPr>
          <w:rFonts w:ascii="標楷體" w:eastAsia="標楷體" w:hAnsi="標楷體"/>
          <w:b/>
          <w:sz w:val="22"/>
          <w:szCs w:val="22"/>
        </w:rPr>
        <w:t>佛眼</w:t>
      </w:r>
      <w:r w:rsidRPr="00E65D8F">
        <w:rPr>
          <w:rFonts w:ascii="標楷體" w:eastAsia="標楷體" w:hAnsi="標楷體"/>
          <w:sz w:val="22"/>
          <w:szCs w:val="22"/>
        </w:rPr>
        <w:t>。又，佛有肉眼、天眼，實非人天的眼根可比。後三者，又約自證說，無所見而無所不見，是慧眼；約化他說，即法眼；權實無礙為佛眼。如約三智說：一切智即慧眼，道種智即法眼，一切種智即佛眼。</w:t>
      </w:r>
      <w:r>
        <w:rPr>
          <w:rFonts w:ascii="新細明體" w:hAnsi="新細明體" w:cs="細明體" w:hint="eastAsia"/>
          <w:kern w:val="0"/>
          <w:szCs w:val="24"/>
        </w:rPr>
        <w:t>^^</w:t>
      </w:r>
    </w:p>
  </w:footnote>
  <w:footnote w:id="75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遍：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普遍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全部。（《漢語大詞典》（十），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1101</w:t>
      </w:r>
      <w:r w:rsidRPr="00E65D8F">
        <w:rPr>
          <w:rFonts w:hAnsi="新細明體"/>
          <w:sz w:val="22"/>
          <w:szCs w:val="22"/>
        </w:rPr>
        <w:t>）</w:t>
      </w:r>
    </w:p>
  </w:footnote>
  <w:footnote w:id="76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舉：</w:t>
      </w:r>
      <w:r w:rsidRPr="008926CB">
        <w:rPr>
          <w:rFonts w:hint="eastAsia"/>
          <w:sz w:val="22"/>
          <w:szCs w:val="22"/>
        </w:rPr>
        <w:t>45</w:t>
      </w:r>
      <w:r w:rsidRPr="00E65D8F">
        <w:rPr>
          <w:rFonts w:hAnsi="新細明體" w:hint="eastAsia"/>
          <w:sz w:val="22"/>
          <w:szCs w:val="22"/>
        </w:rPr>
        <w:t>.</w:t>
      </w:r>
      <w:r w:rsidRPr="00E65D8F">
        <w:rPr>
          <w:rFonts w:hAnsi="新細明體"/>
          <w:sz w:val="22"/>
          <w:szCs w:val="22"/>
        </w:rPr>
        <w:t>皆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全。</w:t>
      </w:r>
      <w:r w:rsidRPr="00AA047D">
        <w:rPr>
          <w:rFonts w:hAnsi="新細明體"/>
          <w:sz w:val="22"/>
          <w:szCs w:val="22"/>
        </w:rPr>
        <w:t>【</w:t>
      </w:r>
      <w:r w:rsidRPr="00E65D8F">
        <w:rPr>
          <w:rFonts w:hAnsi="新細明體"/>
          <w:sz w:val="22"/>
          <w:szCs w:val="22"/>
        </w:rPr>
        <w:t>用法舉例</w:t>
      </w:r>
      <w:r w:rsidRPr="00AA047D">
        <w:rPr>
          <w:rFonts w:hAnsi="新細明體"/>
          <w:sz w:val="22"/>
          <w:szCs w:val="22"/>
        </w:rPr>
        <w:t>】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）舉世：全世界；普天下。《莊子‧逍遙游》：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舉世譽之而不加勸，舉世非之而不加沮。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）舉坐</w:t>
      </w:r>
      <w:r w:rsidRPr="00E65D8F">
        <w:rPr>
          <w:rFonts w:hAnsi="新細明體" w:hint="eastAsia"/>
          <w:sz w:val="22"/>
          <w:szCs w:val="22"/>
        </w:rPr>
        <w:t>：</w:t>
      </w:r>
      <w:r w:rsidRPr="00E65D8F">
        <w:rPr>
          <w:rFonts w:hAnsi="新細明體"/>
          <w:sz w:val="22"/>
          <w:szCs w:val="22"/>
        </w:rPr>
        <w:t>亦作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舉座</w:t>
      </w:r>
      <w:r w:rsidRPr="00E65D8F">
        <w:rPr>
          <w:sz w:val="22"/>
          <w:szCs w:val="22"/>
        </w:rPr>
        <w:t>”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猶滿座</w:t>
      </w:r>
      <w:r w:rsidRPr="00E65D8F">
        <w:rPr>
          <w:rFonts w:hAnsi="新細明體" w:hint="eastAsia"/>
          <w:sz w:val="22"/>
          <w:szCs w:val="22"/>
        </w:rPr>
        <w:t>，</w:t>
      </w:r>
      <w:r w:rsidRPr="00E65D8F">
        <w:rPr>
          <w:rFonts w:hAnsi="新細明體"/>
          <w:sz w:val="22"/>
          <w:szCs w:val="22"/>
        </w:rPr>
        <w:t>指全體在座者。南朝宋劉義慶《世說新語‧黜免》：</w:t>
      </w:r>
      <w:r w:rsidRPr="00E65D8F">
        <w:rPr>
          <w:sz w:val="22"/>
          <w:szCs w:val="22"/>
        </w:rPr>
        <w:t>“</w:t>
      </w:r>
      <w:r w:rsidRPr="00E65D8F">
        <w:rPr>
          <w:rFonts w:hAnsi="新細明體"/>
          <w:sz w:val="22"/>
          <w:szCs w:val="22"/>
        </w:rPr>
        <w:t>桓公坐有參軍椅，烝薤，不時解，共食者又不助，而椅終不放，舉坐皆笑。</w:t>
      </w:r>
      <w:r w:rsidRPr="00E65D8F">
        <w:rPr>
          <w:sz w:val="22"/>
          <w:szCs w:val="22"/>
        </w:rPr>
        <w:t>”</w:t>
      </w:r>
      <w:r w:rsidRPr="00E65D8F">
        <w:rPr>
          <w:rFonts w:hAnsi="新細明體"/>
          <w:sz w:val="22"/>
          <w:szCs w:val="22"/>
        </w:rPr>
        <w:t>（《漢語大詞典》（八），</w:t>
      </w:r>
      <w:r w:rsidRPr="00E65D8F">
        <w:rPr>
          <w:sz w:val="22"/>
          <w:szCs w:val="22"/>
        </w:rPr>
        <w:t>p.</w:t>
      </w:r>
      <w:r w:rsidRPr="008926CB">
        <w:rPr>
          <w:sz w:val="22"/>
          <w:szCs w:val="22"/>
        </w:rPr>
        <w:t>1</w:t>
      </w:r>
      <w:r w:rsidRPr="008926CB">
        <w:rPr>
          <w:rFonts w:hint="eastAsia"/>
          <w:sz w:val="22"/>
          <w:szCs w:val="22"/>
        </w:rPr>
        <w:t>291</w:t>
      </w:r>
      <w:r w:rsidRPr="00E65D8F">
        <w:rPr>
          <w:rFonts w:hAnsi="新細明體"/>
          <w:sz w:val="22"/>
          <w:szCs w:val="22"/>
        </w:rPr>
        <w:t>）</w:t>
      </w:r>
    </w:p>
  </w:footnote>
  <w:footnote w:id="77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rFonts w:hAnsi="新細明體" w:cs="細明體"/>
          <w:kern w:val="0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 w:cs="細明體"/>
          <w:kern w:val="0"/>
          <w:sz w:val="22"/>
          <w:szCs w:val="22"/>
        </w:rPr>
        <w:t>致：</w:t>
      </w:r>
      <w:r w:rsidRPr="008926CB">
        <w:rPr>
          <w:rFonts w:cs="細明體" w:hint="eastAsia"/>
          <w:kern w:val="0"/>
          <w:sz w:val="22"/>
          <w:szCs w:val="22"/>
        </w:rPr>
        <w:t>10</w:t>
      </w:r>
      <w:r w:rsidRPr="00E65D8F">
        <w:rPr>
          <w:rFonts w:hAnsi="新細明體" w:cs="細明體" w:hint="eastAsia"/>
          <w:kern w:val="0"/>
          <w:sz w:val="22"/>
          <w:szCs w:val="22"/>
        </w:rPr>
        <w:t>.</w:t>
      </w:r>
      <w:r w:rsidRPr="00E65D8F">
        <w:rPr>
          <w:rFonts w:hAnsi="新細明體" w:cs="細明體" w:hint="eastAsia"/>
          <w:kern w:val="0"/>
          <w:sz w:val="22"/>
          <w:szCs w:val="22"/>
        </w:rPr>
        <w:t>求取，獲得。《論語‧子張》：“百工居肆以成其事，君子學以致其道。</w:t>
      </w:r>
      <w:r w:rsidRPr="008926CB">
        <w:rPr>
          <w:rFonts w:cs="細明體" w:hint="eastAsia"/>
          <w:kern w:val="0"/>
          <w:sz w:val="22"/>
          <w:szCs w:val="22"/>
        </w:rPr>
        <w:t>2</w:t>
      </w:r>
      <w:r w:rsidRPr="00E65D8F">
        <w:rPr>
          <w:rFonts w:hAnsi="新細明體" w:cs="細明體" w:hint="eastAsia"/>
          <w:kern w:val="0"/>
          <w:sz w:val="22"/>
          <w:szCs w:val="22"/>
        </w:rPr>
        <w:t>、通“至”。達到。《禮記‧玉藻》：“君賜，稽首據掌致諸地。”陳澔集說：“致，至也。頭及手俱至地也。”</w:t>
      </w:r>
      <w:r w:rsidRPr="00E65D8F">
        <w:rPr>
          <w:rFonts w:hAnsi="新細明體"/>
          <w:sz w:val="22"/>
          <w:szCs w:val="22"/>
        </w:rPr>
        <w:t>（《漢語大詞典》（八），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792</w:t>
      </w:r>
      <w:r w:rsidRPr="00E65D8F">
        <w:rPr>
          <w:rFonts w:hAnsi="新細明體"/>
          <w:sz w:val="22"/>
          <w:szCs w:val="22"/>
        </w:rPr>
        <w:t>）</w:t>
      </w:r>
    </w:p>
  </w:footnote>
  <w:footnote w:id="78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出處</w:t>
      </w:r>
      <w:r w:rsidRPr="008926CB">
        <w:rPr>
          <w:sz w:val="22"/>
          <w:szCs w:val="22"/>
        </w:rPr>
        <w:t>待考</w:t>
      </w:r>
      <w:r w:rsidRPr="00E65D8F">
        <w:rPr>
          <w:rFonts w:hAnsi="新細明體"/>
          <w:sz w:val="22"/>
          <w:szCs w:val="22"/>
        </w:rPr>
        <w:t>。</w:t>
      </w:r>
    </w:p>
  </w:footnote>
  <w:footnote w:id="79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參見</w:t>
      </w:r>
      <w:r w:rsidRPr="00E65D8F">
        <w:rPr>
          <w:rFonts w:hAnsi="新細明體"/>
          <w:sz w:val="22"/>
          <w:szCs w:val="22"/>
        </w:rPr>
        <w:t>《妙法蓮華經》卷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若人散亂心，入於塔廟中；一稱南無佛，皆已成佛道。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9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24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）</w:t>
      </w:r>
    </w:p>
  </w:footnote>
  <w:footnote w:id="80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cs="新細明體" w:hint="eastAsia"/>
          <w:sz w:val="22"/>
          <w:szCs w:val="22"/>
        </w:rPr>
        <w:t>笑有七緣。（印順法師，《大智度論筆記》〔</w:t>
      </w:r>
      <w:r w:rsidRPr="00E65D8F">
        <w:rPr>
          <w:rFonts w:cs="新細明體" w:hint="eastAsia"/>
          <w:sz w:val="22"/>
          <w:szCs w:val="22"/>
        </w:rPr>
        <w:t>J</w:t>
      </w:r>
      <w:r w:rsidRPr="008926CB">
        <w:rPr>
          <w:rFonts w:cs="新細明體" w:hint="eastAsia"/>
          <w:sz w:val="22"/>
          <w:szCs w:val="22"/>
        </w:rPr>
        <w:t>013</w:t>
      </w:r>
      <w:r w:rsidRPr="00E65D8F">
        <w:rPr>
          <w:rFonts w:cs="新細明體" w:hint="eastAsia"/>
          <w:sz w:val="22"/>
          <w:szCs w:val="22"/>
        </w:rPr>
        <w:t>〕</w:t>
      </w:r>
      <w:r w:rsidRPr="00E65D8F">
        <w:rPr>
          <w:rFonts w:cs="新細明體" w:hint="eastAsia"/>
          <w:sz w:val="22"/>
          <w:szCs w:val="22"/>
        </w:rPr>
        <w:t>p.</w:t>
      </w:r>
      <w:r w:rsidRPr="008926CB">
        <w:rPr>
          <w:rFonts w:cs="新細明體" w:hint="eastAsia"/>
          <w:sz w:val="22"/>
          <w:szCs w:val="22"/>
        </w:rPr>
        <w:t>503</w:t>
      </w:r>
      <w:r w:rsidRPr="00E65D8F">
        <w:rPr>
          <w:rFonts w:cs="新細明體" w:hint="eastAsia"/>
          <w:sz w:val="22"/>
          <w:szCs w:val="22"/>
        </w:rPr>
        <w:t>）</w:t>
      </w:r>
    </w:p>
  </w:footnote>
  <w:footnote w:id="81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 w:hint="eastAsia"/>
          <w:sz w:val="22"/>
          <w:szCs w:val="22"/>
        </w:rPr>
        <w:t>《般若經》中八現神力：一、出身分光（《大智度論》卷</w:t>
      </w:r>
      <w:r w:rsidRPr="008926CB">
        <w:rPr>
          <w:rFonts w:hint="eastAsia"/>
          <w:sz w:val="22"/>
          <w:szCs w:val="22"/>
        </w:rPr>
        <w:t>7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3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113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114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19</w:t>
      </w:r>
      <w:r w:rsidRPr="00E65D8F">
        <w:rPr>
          <w:rFonts w:hAnsi="新細明體" w:hint="eastAsia"/>
          <w:sz w:val="22"/>
          <w:szCs w:val="22"/>
        </w:rPr>
        <w:t>）），二、出毛孔光（卷</w:t>
      </w:r>
      <w:r w:rsidRPr="008926CB">
        <w:rPr>
          <w:rFonts w:hint="eastAsia"/>
          <w:sz w:val="22"/>
          <w:szCs w:val="22"/>
        </w:rPr>
        <w:t>7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114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20</w:t>
      </w:r>
      <w:r w:rsidRPr="00E65D8F">
        <w:rPr>
          <w:rFonts w:hAnsi="新細明體" w:hint="eastAsia"/>
          <w:sz w:val="22"/>
          <w:szCs w:val="22"/>
        </w:rPr>
        <w:t>-c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）），三、示丈光相（卷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114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True"/>
          <w:attr w:name="NumberType" w:val="1"/>
          <w:attr w:name="TCSC" w:val="0"/>
        </w:smartTagPr>
        <w:r w:rsidRPr="00E65D8F">
          <w:rPr>
            <w:rFonts w:hAnsi="新細明體" w:hint="eastAsia"/>
            <w:sz w:val="22"/>
            <w:szCs w:val="22"/>
          </w:rPr>
          <w:t>-</w:t>
        </w:r>
        <w:r w:rsidRPr="008926CB">
          <w:rPr>
            <w:rFonts w:hint="eastAsia"/>
            <w:sz w:val="22"/>
            <w:szCs w:val="22"/>
          </w:rPr>
          <w:t>115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3</w:t>
      </w:r>
      <w:r w:rsidRPr="00E65D8F">
        <w:rPr>
          <w:rFonts w:hAnsi="新細明體" w:hint="eastAsia"/>
          <w:sz w:val="22"/>
          <w:szCs w:val="22"/>
        </w:rPr>
        <w:t>）），四、現舌相光（卷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115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4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True"/>
          <w:attr w:name="NumberType" w:val="1"/>
          <w:attr w:name="TCSC" w:val="0"/>
        </w:smartTagPr>
        <w:r w:rsidRPr="00E65D8F">
          <w:rPr>
            <w:rFonts w:hAnsi="新細明體" w:hint="eastAsia"/>
            <w:sz w:val="22"/>
            <w:szCs w:val="22"/>
          </w:rPr>
          <w:t>-</w:t>
        </w:r>
        <w:r w:rsidRPr="008926CB">
          <w:rPr>
            <w:rFonts w:hint="eastAsia"/>
            <w:sz w:val="22"/>
            <w:szCs w:val="22"/>
          </w:rPr>
          <w:t>116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6</w:t>
      </w:r>
      <w:r w:rsidRPr="00E65D8F">
        <w:rPr>
          <w:rFonts w:hAnsi="新細明體" w:hint="eastAsia"/>
          <w:sz w:val="22"/>
          <w:szCs w:val="22"/>
        </w:rPr>
        <w:t>）），五、地六震動（卷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116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7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121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12</w:t>
      </w:r>
      <w:r w:rsidRPr="00E65D8F">
        <w:rPr>
          <w:rFonts w:hAnsi="新細明體" w:hint="eastAsia"/>
          <w:sz w:val="22"/>
          <w:szCs w:val="22"/>
        </w:rPr>
        <w:t>）），六、現尊特身（卷</w:t>
      </w:r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121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21</w:t>
      </w:r>
      <w:r w:rsidRPr="00E65D8F">
        <w:rPr>
          <w:rFonts w:hAnsi="新細明體"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122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16</w:t>
      </w:r>
      <w:r w:rsidRPr="00E65D8F">
        <w:rPr>
          <w:rFonts w:hAnsi="新細明體" w:hint="eastAsia"/>
          <w:sz w:val="22"/>
          <w:szCs w:val="22"/>
        </w:rPr>
        <w:t>）），七、示現常身（卷</w:t>
      </w:r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122</w:t>
      </w:r>
      <w:r w:rsidRPr="00E65D8F">
        <w:rPr>
          <w:rFonts w:hAnsi="新細明體"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17</w:t>
      </w:r>
      <w:smartTag w:uri="urn:schemas-microsoft-com:office:smarttags" w:element="chmetcnv">
        <w:smartTagPr>
          <w:attr w:name="UnitName" w:val="C"/>
          <w:attr w:name="SourceValue" w:val="123"/>
          <w:attr w:name="HasSpace" w:val="False"/>
          <w:attr w:name="Negative" w:val="True"/>
          <w:attr w:name="NumberType" w:val="1"/>
          <w:attr w:name="TCSC" w:val="0"/>
        </w:smartTagPr>
        <w:r w:rsidRPr="00E65D8F">
          <w:rPr>
            <w:rFonts w:hAnsi="新細明體" w:hint="eastAsia"/>
            <w:sz w:val="22"/>
            <w:szCs w:val="22"/>
          </w:rPr>
          <w:t>-</w:t>
        </w:r>
        <w:r w:rsidRPr="008926CB">
          <w:rPr>
            <w:rFonts w:hint="eastAsia"/>
            <w:sz w:val="22"/>
            <w:szCs w:val="22"/>
          </w:rPr>
          <w:t>123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10</w:t>
      </w:r>
      <w:r w:rsidRPr="00E65D8F">
        <w:rPr>
          <w:rFonts w:hAnsi="新細明體" w:hint="eastAsia"/>
          <w:sz w:val="22"/>
          <w:szCs w:val="22"/>
        </w:rPr>
        <w:t>）），八、放光令見（卷</w:t>
      </w:r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 w:hint="eastAsia"/>
          <w:sz w:val="22"/>
          <w:szCs w:val="22"/>
        </w:rPr>
        <w:t>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123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124"/>
          <w:attr w:name="HasSpace" w:val="False"/>
          <w:attr w:name="Negative" w:val="True"/>
          <w:attr w:name="NumberType" w:val="1"/>
          <w:attr w:name="TCSC" w:val="0"/>
        </w:smartTagPr>
        <w:r w:rsidRPr="00E65D8F">
          <w:rPr>
            <w:rFonts w:hAnsi="新細明體" w:hint="eastAsia"/>
            <w:sz w:val="22"/>
            <w:szCs w:val="22"/>
          </w:rPr>
          <w:t>-</w:t>
        </w:r>
        <w:r w:rsidRPr="008926CB">
          <w:rPr>
            <w:rFonts w:hint="eastAsia"/>
            <w:sz w:val="22"/>
            <w:szCs w:val="22"/>
          </w:rPr>
          <w:t>124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9</w:t>
      </w:r>
      <w:r w:rsidRPr="00E65D8F">
        <w:rPr>
          <w:rFonts w:hAnsi="新細明體" w:hint="eastAsia"/>
          <w:sz w:val="22"/>
          <w:szCs w:val="22"/>
        </w:rPr>
        <w:t>））。（印順法師，《大智度論筆記》〔</w:t>
      </w:r>
      <w:r w:rsidRPr="00E65D8F">
        <w:rPr>
          <w:rFonts w:hAnsi="新細明體" w:hint="eastAsia"/>
          <w:sz w:val="22"/>
          <w:szCs w:val="22"/>
        </w:rPr>
        <w:t>A</w:t>
      </w:r>
      <w:r w:rsidRPr="008926CB">
        <w:rPr>
          <w:rFonts w:hint="eastAsia"/>
          <w:sz w:val="22"/>
          <w:szCs w:val="22"/>
        </w:rPr>
        <w:t>003</w:t>
      </w:r>
      <w:r w:rsidRPr="00E65D8F">
        <w:rPr>
          <w:rFonts w:hAnsi="新細明體" w:hint="eastAsia"/>
          <w:sz w:val="22"/>
          <w:szCs w:val="22"/>
        </w:rPr>
        <w:t>〕</w:t>
      </w:r>
      <w:r w:rsidRPr="00E65D8F">
        <w:rPr>
          <w:rFonts w:hAnsi="新細明體" w:hint="eastAsia"/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6</w:t>
      </w:r>
      <w:r w:rsidRPr="00E65D8F">
        <w:rPr>
          <w:rFonts w:hAnsi="新細明體" w:hint="eastAsia"/>
          <w:sz w:val="22"/>
          <w:szCs w:val="22"/>
        </w:rPr>
        <w:t>）</w:t>
      </w:r>
    </w:p>
  </w:footnote>
  <w:footnote w:id="82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A047D">
        <w:rPr>
          <w:sz w:val="22"/>
          <w:szCs w:val="22"/>
        </w:rPr>
        <w:t>【</w:t>
      </w:r>
      <w:r w:rsidRPr="00E65D8F">
        <w:rPr>
          <w:sz w:val="22"/>
          <w:szCs w:val="22"/>
        </w:rPr>
        <w:t>經</w:t>
      </w:r>
      <w:r w:rsidRPr="00AA047D">
        <w:rPr>
          <w:sz w:val="22"/>
          <w:szCs w:val="22"/>
        </w:rPr>
        <w:t>】</w:t>
      </w:r>
      <w:r w:rsidRPr="00E65D8F">
        <w:rPr>
          <w:sz w:val="22"/>
          <w:szCs w:val="22"/>
        </w:rPr>
        <w:t>之前行明本有</w:t>
      </w:r>
      <w:r w:rsidRPr="00E65D8F">
        <w:rPr>
          <w:rFonts w:hint="eastAsia"/>
          <w:sz w:val="22"/>
          <w:szCs w:val="22"/>
        </w:rPr>
        <w:t>〈</w:t>
      </w:r>
      <w:r w:rsidRPr="00E65D8F">
        <w:rPr>
          <w:sz w:val="22"/>
          <w:szCs w:val="22"/>
        </w:rPr>
        <w:t>釋初品中放光</w:t>
      </w:r>
      <w:r w:rsidRPr="00E65D8F">
        <w:rPr>
          <w:rFonts w:hint="eastAsia"/>
          <w:sz w:val="22"/>
          <w:szCs w:val="22"/>
        </w:rPr>
        <w:t>〉</w:t>
      </w:r>
      <w:r w:rsidRPr="00E65D8F">
        <w:rPr>
          <w:sz w:val="22"/>
          <w:szCs w:val="22"/>
        </w:rPr>
        <w:t>六字品題，〔</w:t>
      </w:r>
      <w:r w:rsidRPr="00AA047D">
        <w:rPr>
          <w:sz w:val="22"/>
          <w:szCs w:val="22"/>
        </w:rPr>
        <w:t>【</w:t>
      </w:r>
      <w:r w:rsidRPr="00E65D8F">
        <w:rPr>
          <w:sz w:val="22"/>
          <w:szCs w:val="22"/>
        </w:rPr>
        <w:t>經</w:t>
      </w:r>
      <w:r w:rsidRPr="00AA047D">
        <w:rPr>
          <w:sz w:val="22"/>
          <w:szCs w:val="22"/>
        </w:rPr>
        <w:t>】</w:t>
      </w:r>
      <w:r w:rsidRPr="00E65D8F">
        <w:rPr>
          <w:sz w:val="22"/>
          <w:szCs w:val="22"/>
        </w:rPr>
        <w:t>〕－</w:t>
      </w:r>
      <w:r w:rsidRPr="00AA047D">
        <w:rPr>
          <w:sz w:val="22"/>
          <w:szCs w:val="22"/>
        </w:rPr>
        <w:t>【</w:t>
      </w:r>
      <w:r w:rsidRPr="00E65D8F">
        <w:rPr>
          <w:sz w:val="22"/>
          <w:szCs w:val="22"/>
        </w:rPr>
        <w:t>宋</w:t>
      </w:r>
      <w:r w:rsidRPr="00AA047D">
        <w:rPr>
          <w:sz w:val="22"/>
          <w:szCs w:val="22"/>
        </w:rPr>
        <w:t>】【</w:t>
      </w:r>
      <w:r w:rsidRPr="00E65D8F">
        <w:rPr>
          <w:sz w:val="22"/>
          <w:szCs w:val="22"/>
        </w:rPr>
        <w:t>宮</w:t>
      </w:r>
      <w:r w:rsidRPr="00AA047D">
        <w:rPr>
          <w:sz w:val="22"/>
          <w:szCs w:val="22"/>
        </w:rPr>
        <w:t>】</w:t>
      </w:r>
      <w:r w:rsidRPr="00E65D8F">
        <w:rPr>
          <w:rFonts w:hint="eastAsia"/>
          <w:sz w:val="22"/>
          <w:szCs w:val="22"/>
        </w:rPr>
        <w:t>。（大正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113</w:t>
      </w:r>
      <w:r w:rsidRPr="00E65D8F">
        <w:rPr>
          <w:rFonts w:hint="eastAsia"/>
          <w:sz w:val="22"/>
          <w:szCs w:val="22"/>
        </w:rPr>
        <w:t>d</w:t>
      </w:r>
      <w:r w:rsidRPr="00E65D8F">
        <w:rPr>
          <w:rFonts w:hint="eastAsia"/>
          <w:sz w:val="22"/>
          <w:szCs w:val="22"/>
        </w:rPr>
        <w:t>，</w:t>
      </w:r>
      <w:r w:rsidRPr="00E65D8F">
        <w:rPr>
          <w:rFonts w:hint="eastAsia"/>
          <w:sz w:val="22"/>
          <w:szCs w:val="22"/>
        </w:rPr>
        <w:t>n.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int="eastAsia"/>
          <w:sz w:val="22"/>
          <w:szCs w:val="22"/>
        </w:rPr>
        <w:t>）</w:t>
      </w:r>
    </w:p>
  </w:footnote>
  <w:footnote w:id="83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參見《大智度論》卷</w:t>
      </w:r>
      <w:r w:rsidRPr="008926CB">
        <w:rPr>
          <w:rFonts w:hint="eastAsia"/>
          <w:sz w:val="22"/>
          <w:szCs w:val="22"/>
        </w:rPr>
        <w:t>7</w:t>
      </w:r>
      <w:r w:rsidRPr="00E65D8F">
        <w:rPr>
          <w:rFonts w:hint="eastAsia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  <w:szCs w:val="22"/>
        </w:rPr>
        <w:t>佛種種方便，光明神德，欲教化一切眾生令心調柔，然後能信受般若波羅蜜，以是故</w:t>
      </w:r>
      <w:r w:rsidRPr="00E65D8F">
        <w:rPr>
          <w:rFonts w:ascii="標楷體" w:eastAsia="標楷體" w:hAnsi="標楷體" w:hint="eastAsia"/>
          <w:b/>
          <w:sz w:val="22"/>
          <w:szCs w:val="22"/>
        </w:rPr>
        <w:t>因笑放光</w:t>
      </w:r>
      <w:r w:rsidRPr="00E65D8F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25</w:t>
      </w:r>
      <w:r w:rsidRPr="00E65D8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2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112</w:t>
        </w:r>
        <w:r w:rsidRPr="00E65D8F">
          <w:rPr>
            <w:rFonts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24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26</w:t>
      </w:r>
      <w:r w:rsidRPr="00E65D8F">
        <w:rPr>
          <w:rFonts w:hint="eastAsia"/>
          <w:sz w:val="22"/>
          <w:szCs w:val="22"/>
        </w:rPr>
        <w:t>）</w:t>
      </w:r>
    </w:p>
  </w:footnote>
  <w:footnote w:id="84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《翻梵語》卷</w:t>
      </w:r>
      <w:r w:rsidRPr="008926CB">
        <w:rPr>
          <w:sz w:val="22"/>
          <w:szCs w:val="22"/>
        </w:rPr>
        <w:t>7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迦羅求羅蟲（應云</w:t>
      </w:r>
      <w:r w:rsidRPr="00E65D8F">
        <w:rPr>
          <w:rFonts w:ascii="標楷體" w:eastAsia="標楷體" w:hAnsi="標楷體" w:hint="eastAsia"/>
          <w:sz w:val="22"/>
          <w:szCs w:val="22"/>
        </w:rPr>
        <w:t>：</w:t>
      </w:r>
      <w:r w:rsidRPr="00E65D8F">
        <w:rPr>
          <w:rFonts w:ascii="標楷體" w:eastAsia="標楷體" w:hAnsi="標楷體"/>
          <w:sz w:val="22"/>
          <w:szCs w:val="22"/>
        </w:rPr>
        <w:t>迦羅咎那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譯曰</w:t>
      </w:r>
      <w:r w:rsidRPr="00E65D8F">
        <w:rPr>
          <w:rFonts w:ascii="標楷體" w:eastAsia="標楷體" w:hAnsi="標楷體" w:hint="eastAsia"/>
          <w:sz w:val="22"/>
          <w:szCs w:val="22"/>
        </w:rPr>
        <w:t>：</w:t>
      </w:r>
      <w:r w:rsidRPr="00E65D8F">
        <w:rPr>
          <w:rFonts w:ascii="標楷體" w:eastAsia="標楷體" w:hAnsi="標楷體"/>
          <w:sz w:val="22"/>
          <w:szCs w:val="22"/>
        </w:rPr>
        <w:t>迦羅者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黑谷</w:t>
      </w:r>
      <w:r w:rsidRPr="00E65D8F">
        <w:rPr>
          <w:rFonts w:ascii="標楷體" w:eastAsia="標楷體" w:hAnsi="標楷體" w:hint="eastAsia"/>
          <w:sz w:val="22"/>
          <w:szCs w:val="22"/>
        </w:rPr>
        <w:t>；</w:t>
      </w:r>
      <w:r w:rsidRPr="00E65D8F">
        <w:rPr>
          <w:rFonts w:ascii="標楷體" w:eastAsia="標楷體" w:hAnsi="標楷體"/>
          <w:sz w:val="22"/>
          <w:szCs w:val="22"/>
        </w:rPr>
        <w:t>那者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木虫）。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54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32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1032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10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11</w:t>
      </w:r>
      <w:r w:rsidRPr="00E65D8F">
        <w:rPr>
          <w:rFonts w:hAnsi="新細明體"/>
          <w:sz w:val="22"/>
          <w:szCs w:val="22"/>
        </w:rPr>
        <w:t>）</w:t>
      </w:r>
    </w:p>
  </w:footnote>
  <w:footnote w:id="85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Style w:val="gaiji"/>
          <w:rFonts w:ascii="新細明體-ExtB" w:eastAsia="新細明體-ExtB" w:hAnsi="新細明體-ExtB" w:cs="新細明體-ExtB"/>
          <w:sz w:val="22"/>
          <w:szCs w:val="22"/>
        </w:rPr>
        <w:t xml:space="preserve"> 𨄔</w:t>
      </w:r>
      <w:r w:rsidRPr="00E65D8F">
        <w:rPr>
          <w:rFonts w:hint="eastAsia"/>
          <w:sz w:val="22"/>
          <w:szCs w:val="22"/>
        </w:rPr>
        <w:t>（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ㄕㄨㄢ</w:t>
      </w:r>
      <w:r w:rsidRPr="00E65D8F">
        <w:rPr>
          <w:rFonts w:ascii="標楷體" w:eastAsia="標楷體" w:hAnsi="標楷體" w:hint="eastAsia"/>
          <w:sz w:val="22"/>
          <w:szCs w:val="22"/>
        </w:rPr>
        <w:t>ˋ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）：同“</w:t>
      </w:r>
      <w:r w:rsidRPr="00E65D8F">
        <w:rPr>
          <w:sz w:val="22"/>
          <w:szCs w:val="22"/>
        </w:rPr>
        <w:t>腨</w:t>
      </w:r>
      <w:r w:rsidRPr="00E65D8F">
        <w:rPr>
          <w:rFonts w:hint="eastAsia"/>
          <w:sz w:val="22"/>
          <w:szCs w:val="22"/>
        </w:rPr>
        <w:t>”。</w:t>
      </w:r>
      <w:r w:rsidRPr="00E65D8F">
        <w:rPr>
          <w:sz w:val="22"/>
          <w:szCs w:val="22"/>
        </w:rPr>
        <w:t>脛骨後肉。</w:t>
      </w:r>
      <w:r w:rsidRPr="00E65D8F">
        <w:rPr>
          <w:rFonts w:hint="eastAsia"/>
          <w:sz w:val="22"/>
          <w:szCs w:val="22"/>
        </w:rPr>
        <w:t>俗稱“腿肚子”。（《漢語大字典》（</w:t>
      </w:r>
      <w:r w:rsidRPr="00E65D8F">
        <w:rPr>
          <w:rFonts w:eastAsia="SimSun" w:hint="eastAsia"/>
          <w:sz w:val="22"/>
          <w:szCs w:val="22"/>
        </w:rPr>
        <w:t>六</w:t>
      </w:r>
      <w:r w:rsidRPr="00E65D8F">
        <w:rPr>
          <w:rFonts w:hint="eastAsia"/>
          <w:sz w:val="22"/>
          <w:szCs w:val="22"/>
        </w:rPr>
        <w:t>），</w:t>
      </w:r>
      <w:r w:rsidRPr="00E65D8F">
        <w:rPr>
          <w:rFonts w:eastAsia="Roman Unicode"/>
          <w:sz w:val="22"/>
          <w:szCs w:val="22"/>
        </w:rPr>
        <w:t>p</w:t>
      </w:r>
      <w:r w:rsidRPr="00E65D8F">
        <w:rPr>
          <w:sz w:val="22"/>
          <w:szCs w:val="22"/>
        </w:rPr>
        <w:t>.</w:t>
      </w:r>
      <w:r w:rsidRPr="008926CB">
        <w:rPr>
          <w:rFonts w:eastAsia="SimSun" w:hint="eastAsia"/>
          <w:sz w:val="22"/>
          <w:szCs w:val="22"/>
        </w:rPr>
        <w:t>37</w:t>
      </w:r>
      <w:r w:rsidRPr="008926CB">
        <w:rPr>
          <w:rFonts w:hint="eastAsia"/>
          <w:sz w:val="22"/>
          <w:szCs w:val="22"/>
        </w:rPr>
        <w:t>33</w:t>
      </w:r>
      <w:r w:rsidRPr="00E65D8F">
        <w:rPr>
          <w:rFonts w:hint="eastAsia"/>
          <w:sz w:val="22"/>
          <w:szCs w:val="22"/>
        </w:rPr>
        <w:t>）</w:t>
      </w:r>
    </w:p>
  </w:footnote>
  <w:footnote w:id="86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髀（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ㄅㄧˋ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）：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int="eastAsia"/>
          <w:sz w:val="22"/>
          <w:szCs w:val="22"/>
        </w:rPr>
        <w:t>.</w:t>
      </w:r>
      <w:r w:rsidRPr="00E65D8F">
        <w:rPr>
          <w:rFonts w:hint="eastAsia"/>
          <w:sz w:val="22"/>
          <w:szCs w:val="22"/>
        </w:rPr>
        <w:t>指股部，大腿。</w:t>
      </w:r>
      <w:r w:rsidRPr="00E65D8F">
        <w:rPr>
          <w:sz w:val="22"/>
          <w:szCs w:val="22"/>
        </w:rPr>
        <w:t>（《漢語大詞典》（十二），</w:t>
      </w:r>
      <w:r w:rsidRPr="00E65D8F">
        <w:rPr>
          <w:sz w:val="22"/>
          <w:szCs w:val="22"/>
        </w:rPr>
        <w:t>p.</w:t>
      </w:r>
      <w:r w:rsidRPr="008926CB">
        <w:rPr>
          <w:rFonts w:hint="eastAsia"/>
          <w:sz w:val="22"/>
          <w:szCs w:val="22"/>
        </w:rPr>
        <w:t>408</w:t>
      </w:r>
      <w:r w:rsidRPr="00E65D8F">
        <w:rPr>
          <w:sz w:val="22"/>
          <w:szCs w:val="22"/>
        </w:rPr>
        <w:t>）</w:t>
      </w:r>
    </w:p>
  </w:footnote>
  <w:footnote w:id="87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sz w:val="22"/>
          <w:szCs w:val="22"/>
        </w:rPr>
        <w:t>八勝處：</w:t>
      </w:r>
      <w:r w:rsidRPr="008926CB">
        <w:rPr>
          <w:sz w:val="22"/>
          <w:szCs w:val="22"/>
        </w:rPr>
        <w:t>1</w:t>
      </w:r>
      <w:r w:rsidRPr="00E65D8F">
        <w:rPr>
          <w:sz w:val="22"/>
          <w:szCs w:val="22"/>
        </w:rPr>
        <w:t>、內有色想觀外色少，</w:t>
      </w:r>
      <w:r w:rsidRPr="008926CB">
        <w:rPr>
          <w:sz w:val="22"/>
          <w:szCs w:val="22"/>
        </w:rPr>
        <w:t>2</w:t>
      </w:r>
      <w:r w:rsidRPr="00E65D8F">
        <w:rPr>
          <w:sz w:val="22"/>
          <w:szCs w:val="22"/>
        </w:rPr>
        <w:t>、內有色想觀外色多，</w:t>
      </w:r>
      <w:r w:rsidRPr="008926CB">
        <w:rPr>
          <w:sz w:val="22"/>
          <w:szCs w:val="22"/>
        </w:rPr>
        <w:t>3</w:t>
      </w:r>
      <w:r w:rsidRPr="00E65D8F">
        <w:rPr>
          <w:sz w:val="22"/>
          <w:szCs w:val="22"/>
        </w:rPr>
        <w:t>、內無色想觀外色少，</w:t>
      </w:r>
      <w:r w:rsidRPr="008926CB">
        <w:rPr>
          <w:sz w:val="22"/>
          <w:szCs w:val="22"/>
        </w:rPr>
        <w:t>4</w:t>
      </w:r>
      <w:r w:rsidRPr="00E65D8F">
        <w:rPr>
          <w:sz w:val="22"/>
          <w:szCs w:val="22"/>
        </w:rPr>
        <w:t>、內無色想觀外色多，</w:t>
      </w:r>
      <w:r w:rsidRPr="008926CB">
        <w:rPr>
          <w:sz w:val="22"/>
          <w:szCs w:val="22"/>
        </w:rPr>
        <w:t>5</w:t>
      </w:r>
      <w:r w:rsidRPr="00E65D8F">
        <w:rPr>
          <w:sz w:val="22"/>
          <w:szCs w:val="22"/>
        </w:rPr>
        <w:t>、內無色想觀外色青，</w:t>
      </w:r>
      <w:r w:rsidRPr="008926CB">
        <w:rPr>
          <w:sz w:val="22"/>
          <w:szCs w:val="22"/>
        </w:rPr>
        <w:t>6</w:t>
      </w:r>
      <w:r w:rsidRPr="00E65D8F">
        <w:rPr>
          <w:sz w:val="22"/>
          <w:szCs w:val="22"/>
        </w:rPr>
        <w:t>、內無色想觀外色黃，</w:t>
      </w:r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、內無色想觀外色赤，</w:t>
      </w:r>
      <w:r w:rsidRPr="008926CB">
        <w:rPr>
          <w:sz w:val="22"/>
          <w:szCs w:val="22"/>
        </w:rPr>
        <w:t>8</w:t>
      </w:r>
      <w:r w:rsidRPr="00E65D8F">
        <w:rPr>
          <w:sz w:val="22"/>
          <w:szCs w:val="22"/>
        </w:rPr>
        <w:t>、內無色想觀外色白。</w:t>
      </w:r>
      <w:r w:rsidRPr="00E65D8F">
        <w:rPr>
          <w:rFonts w:hint="eastAsia"/>
          <w:sz w:val="22"/>
          <w:szCs w:val="22"/>
        </w:rPr>
        <w:t>八勝處中似未明言「火勝處」。</w:t>
      </w:r>
    </w:p>
  </w:footnote>
  <w:footnote w:id="88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火一切入即十遍處中之第三火遍處，相當於第四禪。</w:t>
      </w:r>
    </w:p>
  </w:footnote>
  <w:footnote w:id="89">
    <w:p w:rsidR="002C6060" w:rsidRPr="008926CB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hAnsi="新細明體"/>
          <w:sz w:val="22"/>
          <w:szCs w:val="22"/>
        </w:rPr>
        <w:t>日珠</w:t>
      </w:r>
      <w:r w:rsidRPr="008926CB">
        <w:rPr>
          <w:rFonts w:hAnsi="新細明體" w:hint="eastAsia"/>
          <w:sz w:val="22"/>
          <w:szCs w:val="22"/>
        </w:rPr>
        <w:t>：</w:t>
      </w:r>
      <w:r w:rsidRPr="008926CB">
        <w:rPr>
          <w:rFonts w:hAnsi="新細明體"/>
          <w:sz w:val="22"/>
          <w:szCs w:val="22"/>
        </w:rPr>
        <w:t>指太陽。唐皇甫湜《出世篇》：</w:t>
      </w:r>
      <w:r w:rsidRPr="008926CB">
        <w:rPr>
          <w:sz w:val="22"/>
          <w:szCs w:val="22"/>
        </w:rPr>
        <w:t>“</w:t>
      </w:r>
      <w:r w:rsidRPr="008926CB">
        <w:rPr>
          <w:rFonts w:hAnsi="新細明體"/>
          <w:sz w:val="22"/>
          <w:szCs w:val="22"/>
        </w:rPr>
        <w:t>西摩月鏡，東弄日珠。</w:t>
      </w:r>
      <w:r w:rsidRPr="008926CB">
        <w:rPr>
          <w:sz w:val="22"/>
          <w:szCs w:val="22"/>
        </w:rPr>
        <w:t>”</w:t>
      </w:r>
      <w:r w:rsidRPr="008926CB">
        <w:rPr>
          <w:rFonts w:hint="eastAsia"/>
          <w:sz w:val="22"/>
          <w:szCs w:val="22"/>
        </w:rPr>
        <w:t>（《漢語大詞典》（五），</w:t>
      </w:r>
      <w:r w:rsidRPr="008926CB">
        <w:rPr>
          <w:rFonts w:hint="eastAsia"/>
          <w:sz w:val="22"/>
          <w:szCs w:val="22"/>
        </w:rPr>
        <w:t>p.546</w:t>
      </w:r>
      <w:r w:rsidRPr="008926CB">
        <w:rPr>
          <w:rFonts w:hint="eastAsia"/>
          <w:sz w:val="22"/>
          <w:szCs w:val="22"/>
        </w:rPr>
        <w:t>）</w:t>
      </w:r>
    </w:p>
  </w:footnote>
  <w:footnote w:id="90">
    <w:p w:rsidR="002C6060" w:rsidRPr="008926CB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hint="eastAsia"/>
          <w:sz w:val="22"/>
          <w:szCs w:val="22"/>
        </w:rPr>
        <w:t>遣：</w:t>
      </w:r>
      <w:r w:rsidRPr="008926CB">
        <w:rPr>
          <w:rFonts w:hint="eastAsia"/>
          <w:sz w:val="22"/>
          <w:szCs w:val="22"/>
        </w:rPr>
        <w:t>2.</w:t>
      </w:r>
      <w:r w:rsidRPr="008926CB">
        <w:rPr>
          <w:rFonts w:hint="eastAsia"/>
          <w:sz w:val="22"/>
          <w:szCs w:val="22"/>
        </w:rPr>
        <w:t>發送。《左傳‧僖公二十三年》：“姜與子犯謀，醉而遣之。”（《漢語大詞典》（十），</w:t>
      </w:r>
      <w:r w:rsidRPr="008926CB">
        <w:rPr>
          <w:rFonts w:hint="eastAsia"/>
          <w:sz w:val="22"/>
          <w:szCs w:val="22"/>
        </w:rPr>
        <w:t>p.1135</w:t>
      </w:r>
      <w:r w:rsidRPr="008926CB">
        <w:rPr>
          <w:rFonts w:hint="eastAsia"/>
          <w:sz w:val="22"/>
          <w:szCs w:val="22"/>
        </w:rPr>
        <w:t>）</w:t>
      </w:r>
    </w:p>
  </w:footnote>
  <w:footnote w:id="91">
    <w:p w:rsidR="002C6060" w:rsidRPr="008926CB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hint="eastAsia"/>
          <w:sz w:val="22"/>
          <w:szCs w:val="22"/>
        </w:rPr>
        <w:t>印順法師，《</w:t>
      </w:r>
      <w:r w:rsidRPr="008926CB">
        <w:rPr>
          <w:rFonts w:hAnsi="新細明體" w:hint="eastAsia"/>
          <w:sz w:val="22"/>
          <w:szCs w:val="22"/>
        </w:rPr>
        <w:t>大智度論</w:t>
      </w:r>
      <w:r w:rsidRPr="008926CB">
        <w:rPr>
          <w:rFonts w:hAnsi="新細明體"/>
          <w:sz w:val="22"/>
          <w:szCs w:val="22"/>
        </w:rPr>
        <w:t>》（</w:t>
      </w:r>
      <w:r w:rsidRPr="008926CB">
        <w:rPr>
          <w:rFonts w:hint="eastAsia"/>
          <w:sz w:val="22"/>
          <w:szCs w:val="22"/>
        </w:rPr>
        <w:t>標點本），</w:t>
      </w:r>
      <w:r w:rsidRPr="008926CB">
        <w:rPr>
          <w:rFonts w:hint="eastAsia"/>
          <w:sz w:val="22"/>
          <w:szCs w:val="22"/>
        </w:rPr>
        <w:t>p.278</w:t>
      </w:r>
      <w:r w:rsidRPr="008926CB">
        <w:rPr>
          <w:rFonts w:hint="eastAsia"/>
          <w:sz w:val="22"/>
          <w:szCs w:val="22"/>
        </w:rPr>
        <w:t>校勘：「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2A3FCC">
        <w:rPr>
          <w:rFonts w:ascii="標楷體" w:eastAsia="標楷體" w:hAnsi="標楷體" w:hint="eastAsia"/>
          <w:sz w:val="22"/>
          <w:szCs w:val="22"/>
        </w:rPr>
        <w:t>依論意，此經文應接前段。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8926CB">
        <w:rPr>
          <w:rFonts w:hint="eastAsia"/>
          <w:sz w:val="22"/>
          <w:szCs w:val="22"/>
        </w:rPr>
        <w:t>」</w:t>
      </w:r>
    </w:p>
  </w:footnote>
  <w:footnote w:id="92">
    <w:p w:rsidR="002C6060" w:rsidRPr="008926CB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sz w:val="22"/>
          <w:szCs w:val="22"/>
        </w:rPr>
        <w:t>參見</w:t>
      </w:r>
      <w:r w:rsidRPr="008926CB">
        <w:rPr>
          <w:sz w:val="22"/>
          <w:szCs w:val="22"/>
        </w:rPr>
        <w:t>Lamotte</w:t>
      </w:r>
      <w:r w:rsidRPr="008926CB">
        <w:rPr>
          <w:sz w:val="22"/>
          <w:szCs w:val="22"/>
        </w:rPr>
        <w:t>（</w:t>
      </w:r>
      <w:r w:rsidRPr="008926CB">
        <w:rPr>
          <w:sz w:val="22"/>
          <w:szCs w:val="22"/>
        </w:rPr>
        <w:t>1944, p.447, n.1</w:t>
      </w:r>
      <w:r w:rsidRPr="008926CB">
        <w:rPr>
          <w:rFonts w:hAnsi="新細明體"/>
          <w:sz w:val="22"/>
          <w:szCs w:val="22"/>
        </w:rPr>
        <w:t>）：《雜阿含經》卷</w:t>
      </w:r>
      <w:r w:rsidRPr="008926CB">
        <w:rPr>
          <w:sz w:val="22"/>
          <w:szCs w:val="22"/>
        </w:rPr>
        <w:t>16</w:t>
      </w:r>
      <w:r w:rsidRPr="008926CB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424</w:t>
      </w:r>
      <w:r w:rsidRPr="008926CB">
        <w:rPr>
          <w:rFonts w:hAnsi="新細明體" w:hint="eastAsia"/>
          <w:sz w:val="22"/>
          <w:szCs w:val="22"/>
        </w:rPr>
        <w:t>-</w:t>
      </w:r>
      <w:r w:rsidRPr="008926CB">
        <w:rPr>
          <w:sz w:val="22"/>
          <w:szCs w:val="22"/>
        </w:rPr>
        <w:t>426</w:t>
      </w:r>
      <w:r w:rsidRPr="008926CB">
        <w:rPr>
          <w:rFonts w:hAnsi="新細明體"/>
          <w:sz w:val="22"/>
          <w:szCs w:val="22"/>
        </w:rPr>
        <w:t>經）（大正</w:t>
      </w:r>
      <w:r w:rsidRPr="008926CB">
        <w:rPr>
          <w:sz w:val="22"/>
          <w:szCs w:val="22"/>
        </w:rPr>
        <w:t>2</w:t>
      </w:r>
      <w:r w:rsidRPr="008926C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1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111c</w:t>
        </w:r>
      </w:smartTag>
      <w:r w:rsidRPr="008926CB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UnitName" w:val="a"/>
          <w:attr w:name="SourceValue" w:val="112"/>
          <w:attr w:name="HasSpace" w:val="False"/>
          <w:attr w:name="Negative" w:val="True"/>
          <w:attr w:name="NumberType" w:val="1"/>
          <w:attr w:name="TCSC" w:val="0"/>
        </w:smartTagPr>
        <w:r w:rsidRPr="008926CB">
          <w:rPr>
            <w:rFonts w:hAnsi="新細明體"/>
            <w:sz w:val="22"/>
            <w:szCs w:val="22"/>
          </w:rPr>
          <w:t>-</w:t>
        </w:r>
        <w:r w:rsidRPr="008926CB">
          <w:rPr>
            <w:sz w:val="22"/>
            <w:szCs w:val="22"/>
          </w:rPr>
          <w:t>112a</w:t>
        </w:r>
      </w:smartTag>
      <w:r w:rsidRPr="008926CB">
        <w:rPr>
          <w:rFonts w:hint="eastAsia"/>
          <w:sz w:val="22"/>
          <w:szCs w:val="22"/>
        </w:rPr>
        <w:t>10</w:t>
      </w:r>
      <w:r w:rsidRPr="008926CB">
        <w:rPr>
          <w:rFonts w:hAnsi="新細明體"/>
          <w:sz w:val="22"/>
          <w:szCs w:val="22"/>
        </w:rPr>
        <w:t>）</w:t>
      </w:r>
      <w:r w:rsidRPr="008926CB">
        <w:rPr>
          <w:rFonts w:hAnsi="新細明體" w:hint="eastAsia"/>
          <w:sz w:val="22"/>
          <w:szCs w:val="22"/>
        </w:rPr>
        <w:t>。</w:t>
      </w:r>
    </w:p>
  </w:footnote>
  <w:footnote w:id="93">
    <w:p w:rsidR="002C6060" w:rsidRPr="008926CB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eastAsia="細明體" w:cs="細明體"/>
          <w:kern w:val="0"/>
          <w:sz w:val="22"/>
          <w:szCs w:val="22"/>
        </w:rPr>
        <w:t>衢陀尼</w:t>
      </w:r>
      <w:r w:rsidRPr="008926CB">
        <w:rPr>
          <w:rFonts w:eastAsia="細明體" w:cs="細明體" w:hint="eastAsia"/>
          <w:kern w:val="0"/>
          <w:sz w:val="22"/>
          <w:szCs w:val="22"/>
        </w:rPr>
        <w:t>：又作</w:t>
      </w:r>
      <w:r w:rsidRPr="008926CB">
        <w:rPr>
          <w:rFonts w:hint="eastAsia"/>
          <w:sz w:val="22"/>
          <w:szCs w:val="22"/>
        </w:rPr>
        <w:t>瞿陀尼，又稱西牛貨洲。</w:t>
      </w:r>
    </w:p>
  </w:footnote>
  <w:footnote w:id="94">
    <w:p w:rsidR="002C6060" w:rsidRPr="008926CB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hAnsi="新細明體"/>
          <w:sz w:val="22"/>
          <w:szCs w:val="22"/>
        </w:rPr>
        <w:t>欝怛羅</w:t>
      </w:r>
      <w:r w:rsidRPr="008926CB">
        <w:rPr>
          <w:rFonts w:eastAsia="細明體" w:cs="細明體"/>
          <w:kern w:val="0"/>
          <w:sz w:val="22"/>
          <w:szCs w:val="22"/>
        </w:rPr>
        <w:t>越</w:t>
      </w:r>
      <w:r w:rsidRPr="008926CB">
        <w:rPr>
          <w:rFonts w:eastAsia="細明體" w:cs="細明體" w:hint="eastAsia"/>
          <w:kern w:val="0"/>
          <w:sz w:val="22"/>
          <w:szCs w:val="22"/>
        </w:rPr>
        <w:t>：又作</w:t>
      </w:r>
      <w:r w:rsidRPr="008926CB">
        <w:rPr>
          <w:rStyle w:val="gaiji"/>
          <w:sz w:val="22"/>
          <w:szCs w:val="22"/>
        </w:rPr>
        <w:t>欝</w:t>
      </w:r>
      <w:r w:rsidRPr="008926CB">
        <w:rPr>
          <w:rFonts w:hint="eastAsia"/>
          <w:sz w:val="22"/>
          <w:szCs w:val="22"/>
        </w:rPr>
        <w:t>單越，又稱北俱盧洲。</w:t>
      </w:r>
    </w:p>
  </w:footnote>
  <w:footnote w:id="95">
    <w:p w:rsidR="002C6060" w:rsidRPr="008926CB" w:rsidRDefault="002C6060" w:rsidP="008926CB">
      <w:pPr>
        <w:pStyle w:val="a3"/>
        <w:spacing w:line="0" w:lineRule="atLeast"/>
        <w:ind w:left="253" w:hangingChars="115" w:hanging="253"/>
        <w:jc w:val="both"/>
        <w:rPr>
          <w:rFonts w:eastAsia="細明體" w:cs="細明體"/>
          <w:kern w:val="0"/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eastAsia="細明體" w:cs="細明體"/>
          <w:kern w:val="0"/>
          <w:sz w:val="22"/>
          <w:szCs w:val="22"/>
        </w:rPr>
        <w:t>弗婆提</w:t>
      </w:r>
      <w:r w:rsidRPr="008926CB">
        <w:rPr>
          <w:rFonts w:eastAsia="細明體" w:cs="細明體" w:hint="eastAsia"/>
          <w:kern w:val="0"/>
          <w:sz w:val="22"/>
          <w:szCs w:val="22"/>
        </w:rPr>
        <w:t>：又作毘提訶洲，又稱東勝身洲。</w:t>
      </w:r>
    </w:p>
  </w:footnote>
  <w:footnote w:id="96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926CB">
        <w:rPr>
          <w:rStyle w:val="a5"/>
          <w:sz w:val="22"/>
          <w:szCs w:val="22"/>
        </w:rPr>
        <w:footnoteRef/>
      </w:r>
      <w:r w:rsidRPr="008926CB">
        <w:rPr>
          <w:sz w:val="22"/>
          <w:szCs w:val="22"/>
        </w:rPr>
        <w:t xml:space="preserve"> </w:t>
      </w:r>
      <w:r w:rsidRPr="008926CB">
        <w:rPr>
          <w:rFonts w:hAnsi="新細明體"/>
          <w:sz w:val="22"/>
          <w:szCs w:val="22"/>
        </w:rPr>
        <w:t>周利：</w:t>
      </w:r>
      <w:r w:rsidRPr="008926CB">
        <w:rPr>
          <w:sz w:val="22"/>
          <w:szCs w:val="22"/>
        </w:rPr>
        <w:t>梵語</w:t>
      </w:r>
      <w:r w:rsidRPr="008926CB">
        <w:rPr>
          <w:sz w:val="22"/>
          <w:szCs w:val="22"/>
        </w:rPr>
        <w:t>cūḍika</w:t>
      </w:r>
      <w:r w:rsidRPr="008926CB">
        <w:rPr>
          <w:sz w:val="22"/>
          <w:szCs w:val="22"/>
        </w:rPr>
        <w:t>，小。小</w:t>
      </w:r>
      <w:r w:rsidRPr="00E65D8F">
        <w:rPr>
          <w:sz w:val="22"/>
          <w:szCs w:val="22"/>
        </w:rPr>
        <w:t>千世界：</w:t>
      </w:r>
      <w:r w:rsidRPr="00E65D8F">
        <w:rPr>
          <w:sz w:val="22"/>
          <w:szCs w:val="22"/>
        </w:rPr>
        <w:t>sāhasracūḍikalokadhātu</w:t>
      </w:r>
      <w:r w:rsidRPr="00E65D8F">
        <w:rPr>
          <w:sz w:val="22"/>
          <w:szCs w:val="22"/>
        </w:rPr>
        <w:t>。</w:t>
      </w:r>
    </w:p>
  </w:footnote>
  <w:footnote w:id="97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《起世因本經》卷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一切世間各隨業力現成此世。諸比丘！如此小千世界，猶如周羅（周羅者隋言髻也，外國人頂上結少許長髮為髻），名千世界。諸比丘！爾所周羅一千世界，是名第二中千世界。諸比丘！如一第二中千世界，爾所中千一千世界，是名三千大千世界。諸比丘！此三千大千世界，一時轉合，一時轉合已而還復散，一時轉散已而復還合，一時轉合已而安住。如是世界周匝轉燒，名為敗壞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365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15</w:t>
      </w:r>
      <w:r w:rsidRPr="00E65D8F">
        <w:rPr>
          <w:rFonts w:hAnsi="新細明體"/>
          <w:sz w:val="22"/>
          <w:szCs w:val="22"/>
        </w:rPr>
        <w:t>）</w:t>
      </w:r>
    </w:p>
  </w:footnote>
  <w:footnote w:id="98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kern w:val="0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ascii="新細明體" w:cs="新細明體" w:hint="eastAsia"/>
          <w:kern w:val="0"/>
          <w:sz w:val="22"/>
          <w:szCs w:val="22"/>
        </w:rPr>
        <w:t xml:space="preserve"> 大、小劫破：大：水火風，小：刀病飢。</w:t>
      </w:r>
      <w:r w:rsidRPr="00E65D8F">
        <w:rPr>
          <w:rFonts w:hint="eastAsia"/>
          <w:kern w:val="0"/>
          <w:sz w:val="22"/>
          <w:szCs w:val="22"/>
        </w:rPr>
        <w:t>（印順法師，《大智度論筆記》〔</w:t>
      </w:r>
      <w:r w:rsidRPr="00E65D8F">
        <w:rPr>
          <w:rFonts w:hint="eastAsia"/>
          <w:kern w:val="0"/>
          <w:sz w:val="22"/>
          <w:szCs w:val="22"/>
        </w:rPr>
        <w:t>A</w:t>
      </w:r>
      <w:r w:rsidRPr="008926CB">
        <w:rPr>
          <w:rFonts w:hint="eastAsia"/>
          <w:kern w:val="0"/>
          <w:sz w:val="22"/>
          <w:szCs w:val="22"/>
        </w:rPr>
        <w:t>056</w:t>
      </w:r>
      <w:r w:rsidRPr="00E65D8F">
        <w:rPr>
          <w:rFonts w:hint="eastAsia"/>
          <w:kern w:val="0"/>
          <w:sz w:val="22"/>
          <w:szCs w:val="22"/>
        </w:rPr>
        <w:t>〕</w:t>
      </w:r>
      <w:r w:rsidRPr="00E65D8F">
        <w:rPr>
          <w:rFonts w:hint="eastAsia"/>
          <w:kern w:val="0"/>
          <w:sz w:val="22"/>
          <w:szCs w:val="22"/>
        </w:rPr>
        <w:t>p.</w:t>
      </w:r>
      <w:r w:rsidRPr="008926CB">
        <w:rPr>
          <w:rFonts w:hint="eastAsia"/>
          <w:kern w:val="0"/>
          <w:sz w:val="22"/>
          <w:szCs w:val="22"/>
        </w:rPr>
        <w:t>93</w:t>
      </w:r>
      <w:r w:rsidRPr="00E65D8F">
        <w:rPr>
          <w:rFonts w:hint="eastAsia"/>
          <w:kern w:val="0"/>
          <w:sz w:val="22"/>
          <w:szCs w:val="22"/>
        </w:rPr>
        <w:t>）</w:t>
      </w:r>
    </w:p>
    <w:p w:rsidR="002C6060" w:rsidRPr="00E65D8F" w:rsidRDefault="002C6060" w:rsidP="008926CB">
      <w:pPr>
        <w:pStyle w:val="a3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E65D8F">
        <w:rPr>
          <w:rFonts w:hAnsi="新細明體" w:hint="eastAsia"/>
          <w:sz w:val="22"/>
          <w:szCs w:val="22"/>
        </w:rPr>
        <w:t>參見</w:t>
      </w:r>
      <w:r w:rsidRPr="00E65D8F">
        <w:rPr>
          <w:rFonts w:hAnsi="新細明體"/>
          <w:sz w:val="22"/>
          <w:szCs w:val="22"/>
        </w:rPr>
        <w:t>《長阿含經》卷</w:t>
      </w:r>
      <w:r w:rsidRPr="008926CB">
        <w:rPr>
          <w:sz w:val="22"/>
          <w:szCs w:val="22"/>
        </w:rPr>
        <w:t>22</w:t>
      </w:r>
      <w:r w:rsidRPr="00E65D8F">
        <w:rPr>
          <w:rFonts w:hAnsi="新細明體"/>
          <w:sz w:val="22"/>
          <w:szCs w:val="22"/>
        </w:rPr>
        <w:t>〈</w:t>
      </w:r>
      <w:r w:rsidRPr="008926CB">
        <w:rPr>
          <w:rFonts w:hint="eastAsia"/>
          <w:sz w:val="22"/>
          <w:szCs w:val="22"/>
        </w:rPr>
        <w:t>11</w:t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bCs/>
          <w:sz w:val="22"/>
          <w:szCs w:val="22"/>
        </w:rPr>
        <w:t>世記經三中劫品〉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佛告比丘：有三中劫，何等為三？一名刀兵劫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二名穀貴劫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三名疾疫劫。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4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144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19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21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8926CB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《大毘婆沙論》卷</w:t>
      </w:r>
      <w:r w:rsidRPr="008926CB">
        <w:rPr>
          <w:sz w:val="22"/>
          <w:szCs w:val="22"/>
        </w:rPr>
        <w:t>134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如是中劫小三災現，一、刀兵；二、疾疫；三、飢饉。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27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3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693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7</w:t>
      </w:r>
      <w:r w:rsidRPr="00E65D8F">
        <w:rPr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）</w:t>
      </w:r>
    </w:p>
  </w:footnote>
  <w:footnote w:id="99">
    <w:p w:rsidR="002C6060" w:rsidRPr="00E65D8F" w:rsidRDefault="002C6060" w:rsidP="008926CB">
      <w:pPr>
        <w:pStyle w:val="a3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《中阿含經》卷</w:t>
      </w:r>
      <w:r w:rsidRPr="008926CB">
        <w:rPr>
          <w:sz w:val="22"/>
          <w:szCs w:val="22"/>
        </w:rPr>
        <w:t>9</w:t>
      </w:r>
      <w:r w:rsidRPr="00E65D8F">
        <w:rPr>
          <w:rFonts w:hint="eastAsia"/>
          <w:sz w:val="22"/>
          <w:szCs w:val="22"/>
        </w:rPr>
        <w:t>（</w:t>
      </w:r>
      <w:r w:rsidRPr="008926CB">
        <w:rPr>
          <w:rFonts w:hint="eastAsia"/>
          <w:sz w:val="22"/>
          <w:szCs w:val="22"/>
        </w:rPr>
        <w:t>36</w:t>
      </w:r>
      <w:r w:rsidRPr="00E65D8F">
        <w:rPr>
          <w:rFonts w:hint="eastAsia"/>
          <w:sz w:val="22"/>
          <w:szCs w:val="22"/>
        </w:rPr>
        <w:t>經）</w:t>
      </w:r>
      <w:r w:rsidRPr="00E65D8F">
        <w:rPr>
          <w:rFonts w:hAnsi="新細明體" w:hint="eastAsia"/>
          <w:sz w:val="22"/>
          <w:szCs w:val="22"/>
        </w:rPr>
        <w:t>《</w:t>
      </w:r>
      <w:r w:rsidRPr="00E65D8F">
        <w:rPr>
          <w:rFonts w:hAnsi="新細明體"/>
          <w:bCs/>
          <w:sz w:val="22"/>
          <w:szCs w:val="22"/>
        </w:rPr>
        <w:t>地動經》：</w:t>
      </w:r>
      <w:r w:rsidRPr="00E65D8F">
        <w:rPr>
          <w:rFonts w:hAnsi="新細明體"/>
          <w:sz w:val="22"/>
          <w:szCs w:val="22"/>
        </w:rPr>
        <w:t>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有三因緣令地大動：地大動時，四面大風起，四方彗星出，屋舍牆壁皆崩壞盡。云何為三？阿難！此地止水上，水止風上，風依於空。阿難！有時空中大風起，風起則水擾，水擾則地動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是謂第一因緣令地大動。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ascii="標楷體" w:eastAsia="標楷體" w:hAnsi="標楷體"/>
          <w:sz w:val="22"/>
          <w:szCs w:val="22"/>
        </w:rPr>
        <w:t>」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1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7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477</w:t>
        </w:r>
        <w:r w:rsidRPr="00E65D8F">
          <w:rPr>
            <w:rFonts w:hAnsi="新細明體"/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-</w:t>
      </w:r>
      <w:r w:rsidRPr="008926CB">
        <w:rPr>
          <w:sz w:val="22"/>
          <w:szCs w:val="22"/>
        </w:rPr>
        <w:t>13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1861DC">
      <w:pPr>
        <w:pStyle w:val="a3"/>
        <w:spacing w:line="0" w:lineRule="atLeast"/>
        <w:ind w:leftChars="90" w:left="216"/>
        <w:jc w:val="both"/>
        <w:rPr>
          <w:rFonts w:hAnsi="新細明體"/>
          <w:sz w:val="22"/>
          <w:szCs w:val="22"/>
        </w:rPr>
      </w:pPr>
      <w:r w:rsidRPr="00E65D8F">
        <w:rPr>
          <w:rFonts w:hAnsi="新細明體" w:hint="eastAsia"/>
          <w:sz w:val="22"/>
          <w:szCs w:val="22"/>
        </w:rPr>
        <w:t>《長阿含經》卷</w:t>
      </w:r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《</w:t>
      </w:r>
      <w:r w:rsidRPr="00E65D8F">
        <w:rPr>
          <w:rFonts w:hAnsi="新細明體" w:hint="eastAsia"/>
          <w:sz w:val="22"/>
          <w:szCs w:val="22"/>
        </w:rPr>
        <w:t>遊行</w:t>
      </w:r>
      <w:r w:rsidRPr="00E65D8F">
        <w:rPr>
          <w:rFonts w:hAnsi="新細明體"/>
          <w:sz w:val="22"/>
          <w:szCs w:val="22"/>
        </w:rPr>
        <w:t>經》</w:t>
      </w:r>
      <w:r w:rsidRPr="00E65D8F">
        <w:rPr>
          <w:rFonts w:ascii="標楷體" w:eastAsia="標楷體" w:hAnsi="標楷體" w:hint="eastAsia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  <w:szCs w:val="22"/>
        </w:rPr>
        <w:t>夫地在水上，水止於風，風止於空。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1</w:t>
      </w:r>
      <w:r w:rsidRPr="00E65D8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rFonts w:hint="eastAsia"/>
            <w:sz w:val="22"/>
            <w:szCs w:val="22"/>
          </w:rPr>
          <w:t>15</w:t>
        </w:r>
        <w:r w:rsidRPr="00E65D8F">
          <w:rPr>
            <w:rFonts w:hAnsi="新細明體" w:hint="eastAsia"/>
            <w:sz w:val="22"/>
            <w:szCs w:val="22"/>
          </w:rPr>
          <w:t>c</w:t>
        </w:r>
      </w:smartTag>
      <w:r w:rsidRPr="008926CB">
        <w:rPr>
          <w:rFonts w:hint="eastAsia"/>
          <w:sz w:val="22"/>
          <w:szCs w:val="22"/>
        </w:rPr>
        <w:t>29</w:t>
      </w:r>
      <w:r w:rsidRPr="00E65D8F">
        <w:rPr>
          <w:rFonts w:hAnsi="新細明體" w:hint="eastAsia"/>
          <w:sz w:val="22"/>
          <w:szCs w:val="22"/>
        </w:rPr>
        <w:t>）</w:t>
      </w:r>
    </w:p>
  </w:footnote>
  <w:footnote w:id="100">
    <w:p w:rsidR="002C6060" w:rsidRPr="00E65D8F" w:rsidRDefault="002C6060" w:rsidP="008926CB">
      <w:pPr>
        <w:pStyle w:val="a3"/>
        <w:ind w:left="319" w:hangingChars="145" w:hanging="319"/>
        <w:jc w:val="both"/>
        <w:rPr>
          <w:kern w:val="0"/>
          <w:sz w:val="22"/>
        </w:rPr>
      </w:pPr>
      <w:r w:rsidRPr="00E65D8F">
        <w:rPr>
          <w:rStyle w:val="a5"/>
          <w:sz w:val="22"/>
        </w:rPr>
        <w:footnoteRef/>
      </w:r>
      <w:r w:rsidRPr="00E65D8F">
        <w:rPr>
          <w:kern w:val="0"/>
          <w:sz w:val="22"/>
        </w:rPr>
        <w:t xml:space="preserve"> </w:t>
      </w:r>
      <w:r w:rsidRPr="00E65D8F">
        <w:rPr>
          <w:kern w:val="0"/>
          <w:sz w:val="22"/>
        </w:rPr>
        <w:t>大千住處：空風水地。二天地居，四天空居。（印順法師，《大智度論筆記》〔</w:t>
      </w:r>
      <w:r w:rsidRPr="00E65D8F">
        <w:rPr>
          <w:kern w:val="0"/>
          <w:sz w:val="22"/>
        </w:rPr>
        <w:t>A</w:t>
      </w:r>
      <w:r w:rsidRPr="008926CB">
        <w:rPr>
          <w:kern w:val="0"/>
          <w:sz w:val="22"/>
        </w:rPr>
        <w:t>056</w:t>
      </w:r>
      <w:r w:rsidRPr="00E65D8F">
        <w:rPr>
          <w:kern w:val="0"/>
          <w:sz w:val="22"/>
        </w:rPr>
        <w:t>〕</w:t>
      </w:r>
      <w:r w:rsidRPr="00E65D8F">
        <w:rPr>
          <w:kern w:val="0"/>
          <w:sz w:val="22"/>
        </w:rPr>
        <w:t>p.</w:t>
      </w:r>
      <w:r w:rsidRPr="008926CB">
        <w:rPr>
          <w:kern w:val="0"/>
          <w:sz w:val="22"/>
        </w:rPr>
        <w:t>93</w:t>
      </w:r>
      <w:r w:rsidRPr="00E65D8F">
        <w:rPr>
          <w:kern w:val="0"/>
          <w:sz w:val="22"/>
        </w:rPr>
        <w:t>）</w:t>
      </w:r>
    </w:p>
  </w:footnote>
  <w:footnote w:id="101">
    <w:p w:rsidR="002C6060" w:rsidRPr="00E65D8F" w:rsidRDefault="002C6060" w:rsidP="008926CB">
      <w:pPr>
        <w:pStyle w:val="a3"/>
        <w:ind w:left="319" w:hangingChars="145" w:hanging="319"/>
        <w:jc w:val="both"/>
        <w:rPr>
          <w:rFonts w:hAnsi="新細明體"/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Ansi="新細明體" w:hint="eastAsia"/>
          <w:sz w:val="22"/>
          <w:szCs w:val="22"/>
        </w:rPr>
        <w:t xml:space="preserve"> </w:t>
      </w:r>
      <w:r w:rsidRPr="00E65D8F">
        <w:rPr>
          <w:rFonts w:hAnsi="新細明體"/>
          <w:sz w:val="22"/>
          <w:szCs w:val="22"/>
        </w:rPr>
        <w:t>《增壹阿含經》卷</w:t>
      </w:r>
      <w:r w:rsidRPr="008926CB">
        <w:rPr>
          <w:sz w:val="22"/>
          <w:szCs w:val="22"/>
        </w:rPr>
        <w:t>21</w:t>
      </w:r>
      <w:r w:rsidRPr="00E65D8F">
        <w:rPr>
          <w:rFonts w:hAnsi="新細明體"/>
          <w:sz w:val="22"/>
          <w:szCs w:val="22"/>
        </w:rPr>
        <w:t>（</w:t>
      </w:r>
      <w:r w:rsidRPr="008926CB">
        <w:rPr>
          <w:sz w:val="22"/>
          <w:szCs w:val="22"/>
        </w:rPr>
        <w:t>9</w:t>
      </w:r>
      <w:r w:rsidRPr="00E65D8F">
        <w:rPr>
          <w:rFonts w:hAnsi="新細明體"/>
          <w:sz w:val="22"/>
          <w:szCs w:val="22"/>
        </w:rPr>
        <w:t>經）：「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世尊告諸比丘：今有四大河水從阿耨達泉出。云何為四？所謂恒伽、新頭、婆叉、私陀。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，</w:t>
      </w:r>
      <w:r w:rsidRPr="008926CB">
        <w:rPr>
          <w:sz w:val="22"/>
          <w:szCs w:val="22"/>
        </w:rPr>
        <w:t>658</w:t>
      </w:r>
      <w:r w:rsidRPr="00E65D8F">
        <w:rPr>
          <w:sz w:val="22"/>
          <w:szCs w:val="22"/>
        </w:rPr>
        <w:t>b</w:t>
      </w:r>
      <w:r w:rsidRPr="008926CB">
        <w:rPr>
          <w:sz w:val="22"/>
          <w:szCs w:val="22"/>
        </w:rPr>
        <w:t>27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29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8926CB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65D8F">
        <w:rPr>
          <w:rFonts w:hAnsi="新細明體"/>
          <w:sz w:val="22"/>
          <w:szCs w:val="22"/>
        </w:rPr>
        <w:t>《阿毘曇毘婆沙論》卷</w:t>
      </w:r>
      <w:r w:rsidRPr="008926CB">
        <w:rPr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復有四大河，從阿耨達池出流趣大海。一名</w:t>
      </w:r>
      <w:r w:rsidRPr="00E65D8F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𠷐</w:t>
      </w:r>
      <w:r w:rsidRPr="00E65D8F">
        <w:rPr>
          <w:rFonts w:ascii="標楷體" w:eastAsia="標楷體" w:hAnsi="標楷體"/>
          <w:sz w:val="22"/>
          <w:szCs w:val="22"/>
        </w:rPr>
        <w:t>伽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二名辛頭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三名博叉</w:t>
      </w:r>
      <w:r w:rsidRPr="00E65D8F">
        <w:rPr>
          <w:rFonts w:ascii="標楷體" w:eastAsia="標楷體" w:hAnsi="標楷體" w:hint="eastAsia"/>
          <w:sz w:val="22"/>
          <w:szCs w:val="22"/>
        </w:rPr>
        <w:t>，</w:t>
      </w:r>
      <w:r w:rsidRPr="00E65D8F">
        <w:rPr>
          <w:rFonts w:ascii="標楷體" w:eastAsia="標楷體" w:hAnsi="標楷體"/>
          <w:sz w:val="22"/>
          <w:szCs w:val="22"/>
        </w:rPr>
        <w:t>四名私陀。彼</w:t>
      </w:r>
      <w:r w:rsidRPr="00E65D8F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𠷐</w:t>
      </w:r>
      <w:r w:rsidRPr="00E65D8F">
        <w:rPr>
          <w:rFonts w:ascii="標楷體" w:eastAsia="標楷體" w:hAnsi="標楷體"/>
          <w:sz w:val="22"/>
          <w:szCs w:val="22"/>
        </w:rPr>
        <w:t>伽河從金象口出，繞阿耨達池一匝流趣東海；彼辛頭河從銀牛口出，亦繞大池一匝流趣南海；彼博叉河從琉璃馬口出，</w:t>
      </w:r>
      <w:r w:rsidRPr="00E65D8F">
        <w:rPr>
          <w:rFonts w:ascii="標楷體" w:eastAsia="標楷體" w:hAnsi="標楷體" w:hint="eastAsia"/>
          <w:sz w:val="22"/>
          <w:szCs w:val="22"/>
        </w:rPr>
        <w:t>繞大池一匝流趣西海；彼私陀河從頗梨師子口出，繞大池一匝流趣北海。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 w:hint="eastAsia"/>
          <w:sz w:val="22"/>
          <w:szCs w:val="22"/>
        </w:rPr>
        <w:t>」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28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14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15"/>
          <w:attr w:name="HasSpace" w:val="False"/>
          <w:attr w:name="Negative" w:val="True"/>
          <w:attr w:name="NumberType" w:val="1"/>
          <w:attr w:name="TCSC" w:val="0"/>
        </w:smartTagPr>
        <w:r w:rsidRPr="00E65D8F">
          <w:rPr>
            <w:sz w:val="22"/>
            <w:szCs w:val="22"/>
          </w:rPr>
          <w:t>-</w:t>
        </w:r>
        <w:r w:rsidRPr="008926CB">
          <w:rPr>
            <w:rFonts w:hint="eastAsia"/>
            <w:sz w:val="22"/>
            <w:szCs w:val="22"/>
          </w:rPr>
          <w:t>15</w:t>
        </w:r>
        <w:r w:rsidRPr="00E65D8F">
          <w:rPr>
            <w:rFonts w:hAnsi="新細明體" w:hint="eastAsia"/>
            <w:sz w:val="22"/>
            <w:szCs w:val="22"/>
          </w:rPr>
          <w:t>a</w:t>
        </w:r>
      </w:smartTag>
      <w:r w:rsidRPr="008926CB">
        <w:rPr>
          <w:rFonts w:hint="eastAsia"/>
          <w:sz w:val="22"/>
          <w:szCs w:val="22"/>
        </w:rPr>
        <w:t>2</w:t>
      </w:r>
      <w:r w:rsidRPr="00E65D8F">
        <w:rPr>
          <w:rFonts w:hAnsi="新細明體"/>
          <w:sz w:val="22"/>
          <w:szCs w:val="22"/>
        </w:rPr>
        <w:t>）</w:t>
      </w:r>
    </w:p>
  </w:footnote>
  <w:footnote w:id="102">
    <w:p w:rsidR="002C6060" w:rsidRPr="00E65D8F" w:rsidRDefault="002C6060" w:rsidP="008926CB">
      <w:pPr>
        <w:pStyle w:val="a3"/>
        <w:ind w:left="319" w:hangingChars="145" w:hanging="319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rFonts w:hint="eastAsia"/>
          <w:sz w:val="22"/>
          <w:szCs w:val="22"/>
        </w:rPr>
        <w:t>參見《方廣大莊嚴經》卷</w:t>
      </w:r>
      <w:r w:rsidRPr="008926CB">
        <w:rPr>
          <w:rFonts w:hint="eastAsia"/>
          <w:sz w:val="22"/>
          <w:szCs w:val="22"/>
        </w:rPr>
        <w:t>5</w:t>
      </w:r>
      <w:r w:rsidRPr="00E65D8F">
        <w:rPr>
          <w:rFonts w:hint="eastAsia"/>
          <w:sz w:val="22"/>
          <w:szCs w:val="22"/>
        </w:rPr>
        <w:t>：「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 w:hint="eastAsia"/>
          <w:sz w:val="22"/>
          <w:szCs w:val="22"/>
        </w:rPr>
        <w:t>又尊昔為奢摩仙，人來問樹有幾葉；善知多少而酬答，其人不信天來證。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int="eastAsia"/>
          <w:sz w:val="22"/>
          <w:szCs w:val="22"/>
        </w:rPr>
        <w:t>」（大正</w:t>
      </w:r>
      <w:r w:rsidRPr="008926CB">
        <w:rPr>
          <w:rFonts w:hint="eastAsia"/>
          <w:sz w:val="22"/>
          <w:szCs w:val="22"/>
        </w:rPr>
        <w:t>3</w:t>
      </w:r>
      <w:r w:rsidRPr="00E65D8F">
        <w:rPr>
          <w:rFonts w:hint="eastAsia"/>
          <w:sz w:val="22"/>
          <w:szCs w:val="22"/>
        </w:rPr>
        <w:t>，</w:t>
      </w:r>
      <w:r w:rsidRPr="008926CB">
        <w:rPr>
          <w:rFonts w:hint="eastAsia"/>
          <w:sz w:val="22"/>
          <w:szCs w:val="22"/>
        </w:rPr>
        <w:t>566</w:t>
      </w:r>
      <w:r w:rsidRPr="00E65D8F">
        <w:rPr>
          <w:rFonts w:hint="eastAsia"/>
          <w:sz w:val="22"/>
          <w:szCs w:val="22"/>
        </w:rPr>
        <w:t>b</w:t>
      </w:r>
      <w:r w:rsidRPr="008926CB">
        <w:rPr>
          <w:rFonts w:hint="eastAsia"/>
          <w:sz w:val="22"/>
          <w:szCs w:val="22"/>
        </w:rPr>
        <w:t>10</w:t>
      </w:r>
      <w:r w:rsidRPr="00E65D8F">
        <w:rPr>
          <w:rFonts w:hint="eastAsia"/>
          <w:sz w:val="22"/>
          <w:szCs w:val="22"/>
        </w:rPr>
        <w:t>-</w:t>
      </w:r>
      <w:r w:rsidRPr="008926CB">
        <w:rPr>
          <w:rFonts w:hint="eastAsia"/>
          <w:sz w:val="22"/>
          <w:szCs w:val="22"/>
        </w:rPr>
        <w:t>11</w:t>
      </w:r>
      <w:r w:rsidRPr="00E65D8F">
        <w:rPr>
          <w:rFonts w:hint="eastAsia"/>
          <w:sz w:val="22"/>
          <w:szCs w:val="22"/>
        </w:rPr>
        <w:t>）</w:t>
      </w:r>
    </w:p>
    <w:p w:rsidR="002C6060" w:rsidRPr="00E65D8F" w:rsidRDefault="002C6060" w:rsidP="008926CB">
      <w:pPr>
        <w:pStyle w:val="a3"/>
        <w:spacing w:line="0" w:lineRule="atLeast"/>
        <w:ind w:leftChars="135" w:left="324"/>
        <w:jc w:val="both"/>
        <w:rPr>
          <w:rFonts w:hAnsi="新細明體"/>
          <w:sz w:val="22"/>
          <w:szCs w:val="22"/>
        </w:rPr>
      </w:pPr>
      <w:r w:rsidRPr="00E65D8F">
        <w:rPr>
          <w:rFonts w:hint="eastAsia"/>
          <w:sz w:val="22"/>
          <w:szCs w:val="22"/>
        </w:rPr>
        <w:t>又</w:t>
      </w:r>
      <w:r w:rsidRPr="00E65D8F">
        <w:rPr>
          <w:sz w:val="22"/>
          <w:szCs w:val="22"/>
        </w:rPr>
        <w:t>《大智度論》</w:t>
      </w:r>
      <w:r w:rsidRPr="00E65D8F">
        <w:rPr>
          <w:rFonts w:hint="eastAsia"/>
          <w:sz w:val="22"/>
          <w:szCs w:val="22"/>
        </w:rPr>
        <w:t>云佛知林中樹葉數量，</w:t>
      </w:r>
      <w:r w:rsidRPr="00E65D8F">
        <w:rPr>
          <w:rFonts w:hAnsi="新細明體"/>
          <w:sz w:val="22"/>
          <w:szCs w:val="22"/>
        </w:rPr>
        <w:t>《根本說一切有部毘奈耶破僧事》</w:t>
      </w:r>
      <w:r w:rsidRPr="00E65D8F">
        <w:rPr>
          <w:rFonts w:hAnsi="新細明體" w:hint="eastAsia"/>
          <w:sz w:val="22"/>
          <w:szCs w:val="22"/>
        </w:rPr>
        <w:t>言</w:t>
      </w:r>
      <w:r w:rsidRPr="00E65D8F">
        <w:rPr>
          <w:rFonts w:hAnsi="新細明體"/>
          <w:sz w:val="22"/>
          <w:szCs w:val="22"/>
        </w:rPr>
        <w:t>阿難陀</w:t>
      </w:r>
      <w:r w:rsidRPr="00E65D8F">
        <w:rPr>
          <w:rFonts w:hAnsi="新細明體" w:hint="eastAsia"/>
          <w:sz w:val="22"/>
          <w:szCs w:val="22"/>
        </w:rPr>
        <w:t>知</w:t>
      </w:r>
      <w:r w:rsidRPr="00E65D8F">
        <w:rPr>
          <w:rFonts w:hint="eastAsia"/>
          <w:sz w:val="22"/>
          <w:szCs w:val="22"/>
        </w:rPr>
        <w:t>林中葉。</w:t>
      </w:r>
      <w:r w:rsidRPr="00E65D8F">
        <w:rPr>
          <w:rFonts w:hAnsi="新細明體" w:hint="eastAsia"/>
          <w:sz w:val="22"/>
          <w:szCs w:val="22"/>
        </w:rPr>
        <w:t>參見</w:t>
      </w:r>
      <w:r w:rsidRPr="00E65D8F">
        <w:rPr>
          <w:rFonts w:hAnsi="新細明體"/>
          <w:sz w:val="22"/>
          <w:szCs w:val="22"/>
        </w:rPr>
        <w:t>《根本說一切有部毘奈耶破僧事》卷</w:t>
      </w:r>
      <w:r w:rsidRPr="008926CB">
        <w:rPr>
          <w:sz w:val="22"/>
          <w:szCs w:val="22"/>
        </w:rPr>
        <w:t>13</w:t>
      </w:r>
      <w:r w:rsidRPr="00E65D8F">
        <w:rPr>
          <w:rFonts w:hint="eastAsia"/>
          <w:sz w:val="22"/>
          <w:szCs w:val="22"/>
        </w:rPr>
        <w:t>：</w:t>
      </w:r>
      <w:r w:rsidRPr="00E65D8F">
        <w:rPr>
          <w:rFonts w:hAnsi="新細明體" w:hint="eastAsia"/>
          <w:sz w:val="22"/>
          <w:szCs w:val="22"/>
        </w:rPr>
        <w:t>「</w:t>
      </w:r>
      <w:r>
        <w:rPr>
          <w:rFonts w:ascii="新細明體" w:hAnsi="新細明體" w:cs="細明體" w:hint="eastAsia"/>
          <w:kern w:val="0"/>
          <w:szCs w:val="24"/>
        </w:rPr>
        <w:t>^</w:t>
      </w:r>
      <w:r w:rsidRPr="00E65D8F">
        <w:rPr>
          <w:rFonts w:ascii="標楷體" w:eastAsia="標楷體" w:hAnsi="標楷體"/>
          <w:sz w:val="22"/>
          <w:szCs w:val="22"/>
        </w:rPr>
        <w:t>時有一婆羅門，於中路逢阿難陀，作是念云：</w:t>
      </w:r>
      <w:r w:rsidRPr="00E65D8F">
        <w:rPr>
          <w:rFonts w:ascii="標楷體" w:eastAsia="標楷體" w:hAnsi="標楷體" w:hint="eastAsia"/>
          <w:sz w:val="22"/>
          <w:szCs w:val="22"/>
        </w:rPr>
        <w:t>『</w:t>
      </w:r>
      <w:r w:rsidRPr="00E65D8F">
        <w:rPr>
          <w:rFonts w:ascii="標楷體" w:eastAsia="標楷體" w:hAnsi="標楷體"/>
          <w:sz w:val="22"/>
          <w:szCs w:val="22"/>
        </w:rPr>
        <w:t>我先聞此沙門喬答摩弟子善能占相，今應試之，為解不解</w:t>
      </w:r>
      <w:r w:rsidRPr="00E65D8F">
        <w:rPr>
          <w:rFonts w:ascii="標楷體" w:eastAsia="標楷體" w:hAnsi="標楷體" w:hint="eastAsia"/>
          <w:sz w:val="22"/>
          <w:szCs w:val="22"/>
        </w:rPr>
        <w:t>？』</w:t>
      </w:r>
      <w:r w:rsidRPr="00E65D8F">
        <w:rPr>
          <w:rFonts w:ascii="標楷體" w:eastAsia="標楷體" w:hAnsi="標楷體"/>
          <w:sz w:val="22"/>
          <w:szCs w:val="22"/>
        </w:rPr>
        <w:t>便問阿難陀曰：</w:t>
      </w:r>
      <w:r w:rsidRPr="00E65D8F">
        <w:rPr>
          <w:rFonts w:ascii="標楷體" w:eastAsia="標楷體" w:hAnsi="標楷體" w:hint="eastAsia"/>
          <w:sz w:val="22"/>
          <w:szCs w:val="22"/>
        </w:rPr>
        <w:t>『</w:t>
      </w:r>
      <w:r w:rsidRPr="00E65D8F">
        <w:rPr>
          <w:rFonts w:ascii="標楷體" w:eastAsia="標楷體" w:hAnsi="標楷體"/>
          <w:sz w:val="22"/>
          <w:szCs w:val="22"/>
        </w:rPr>
        <w:t>今此路傍勝葉波林，凡有幾葉？</w:t>
      </w:r>
      <w:r w:rsidRPr="00E65D8F">
        <w:rPr>
          <w:rFonts w:ascii="標楷體" w:eastAsia="標楷體" w:hAnsi="標楷體" w:hint="eastAsia"/>
          <w:sz w:val="22"/>
          <w:szCs w:val="22"/>
        </w:rPr>
        <w:t>』</w:t>
      </w:r>
      <w:r w:rsidRPr="00E65D8F">
        <w:rPr>
          <w:rFonts w:ascii="標楷體" w:eastAsia="標楷體" w:hAnsi="標楷體"/>
          <w:sz w:val="22"/>
          <w:szCs w:val="22"/>
        </w:rPr>
        <w:t>阿難陀報曰：</w:t>
      </w:r>
      <w:r w:rsidRPr="00E65D8F">
        <w:rPr>
          <w:rFonts w:ascii="標楷體" w:eastAsia="標楷體" w:hAnsi="標楷體" w:hint="eastAsia"/>
          <w:sz w:val="22"/>
          <w:szCs w:val="22"/>
        </w:rPr>
        <w:t>『</w:t>
      </w:r>
      <w:r w:rsidRPr="00E65D8F">
        <w:rPr>
          <w:rFonts w:ascii="標楷體" w:eastAsia="標楷體" w:hAnsi="標楷體"/>
          <w:sz w:val="22"/>
          <w:szCs w:val="22"/>
        </w:rPr>
        <w:t>有如許百如許千如許萬如許拘胝。</w:t>
      </w:r>
      <w:r w:rsidRPr="00E65D8F">
        <w:rPr>
          <w:rFonts w:ascii="標楷體" w:eastAsia="標楷體" w:hAnsi="標楷體" w:hint="eastAsia"/>
          <w:sz w:val="22"/>
          <w:szCs w:val="22"/>
        </w:rPr>
        <w:t>』</w:t>
      </w:r>
      <w:r w:rsidRPr="00E65D8F">
        <w:rPr>
          <w:rFonts w:ascii="標楷體" w:eastAsia="標楷體" w:hAnsi="標楷體"/>
          <w:sz w:val="22"/>
          <w:szCs w:val="22"/>
        </w:rPr>
        <w:t>報已便去。時彼婆羅門，即於林中取一把葉數之，知有七百七十七葉，棄之林外默然而住。……彼婆羅門問曰：</w:t>
      </w:r>
      <w:r w:rsidRPr="00E65D8F">
        <w:rPr>
          <w:rFonts w:ascii="標楷體" w:eastAsia="標楷體" w:hAnsi="標楷體" w:hint="eastAsia"/>
          <w:sz w:val="22"/>
          <w:szCs w:val="22"/>
        </w:rPr>
        <w:t>『</w:t>
      </w:r>
      <w:r w:rsidRPr="00E65D8F">
        <w:rPr>
          <w:rFonts w:ascii="標楷體" w:eastAsia="標楷體" w:hAnsi="標楷體"/>
          <w:sz w:val="22"/>
          <w:szCs w:val="22"/>
        </w:rPr>
        <w:t>聖者！今此林中凡有幾葉？</w:t>
      </w:r>
      <w:r w:rsidRPr="00E65D8F">
        <w:rPr>
          <w:rFonts w:ascii="標楷體" w:eastAsia="標楷體" w:hAnsi="標楷體" w:hint="eastAsia"/>
          <w:sz w:val="22"/>
          <w:szCs w:val="22"/>
        </w:rPr>
        <w:t>』</w:t>
      </w:r>
      <w:r w:rsidRPr="00E65D8F">
        <w:rPr>
          <w:rFonts w:ascii="標楷體" w:eastAsia="標楷體" w:hAnsi="標楷體"/>
          <w:sz w:val="22"/>
          <w:szCs w:val="22"/>
        </w:rPr>
        <w:t>報曰：</w:t>
      </w:r>
      <w:r w:rsidRPr="00E65D8F">
        <w:rPr>
          <w:rFonts w:ascii="標楷體" w:eastAsia="標楷體" w:hAnsi="標楷體" w:hint="eastAsia"/>
          <w:sz w:val="22"/>
          <w:szCs w:val="22"/>
        </w:rPr>
        <w:t>『</w:t>
      </w:r>
      <w:r w:rsidRPr="00E65D8F">
        <w:rPr>
          <w:rFonts w:ascii="標楷體" w:eastAsia="標楷體" w:hAnsi="標楷體"/>
          <w:sz w:val="22"/>
          <w:szCs w:val="22"/>
        </w:rPr>
        <w:t>前者有如許百千萬拘胝，今者欠七百七十七葉。</w:t>
      </w:r>
      <w:r w:rsidRPr="00E65D8F">
        <w:rPr>
          <w:rFonts w:ascii="標楷體" w:eastAsia="標楷體" w:hAnsi="標楷體" w:hint="eastAsia"/>
          <w:sz w:val="22"/>
          <w:szCs w:val="22"/>
        </w:rPr>
        <w:t>』</w:t>
      </w:r>
      <w:r w:rsidRPr="00E65D8F">
        <w:rPr>
          <w:rFonts w:ascii="標楷體" w:eastAsia="標楷體" w:hAnsi="標楷體"/>
          <w:sz w:val="22"/>
          <w:szCs w:val="22"/>
        </w:rPr>
        <w:t>時婆羅門聞此報已，歎甚希有善解算數。</w:t>
      </w:r>
      <w:r>
        <w:rPr>
          <w:rFonts w:ascii="新細明體" w:hAnsi="新細明體" w:cs="細明體" w:hint="eastAsia"/>
          <w:kern w:val="0"/>
          <w:szCs w:val="24"/>
        </w:rPr>
        <w:t>^^</w:t>
      </w:r>
      <w:r w:rsidRPr="00E65D8F">
        <w:rPr>
          <w:rFonts w:hAnsi="新細明體"/>
          <w:sz w:val="22"/>
          <w:szCs w:val="22"/>
        </w:rPr>
        <w:t>」（大正</w:t>
      </w:r>
      <w:r w:rsidRPr="008926CB">
        <w:rPr>
          <w:sz w:val="22"/>
          <w:szCs w:val="22"/>
        </w:rPr>
        <w:t>24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6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166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9</w:t>
      </w:r>
      <w:r w:rsidRPr="00E65D8F">
        <w:rPr>
          <w:sz w:val="22"/>
          <w:szCs w:val="22"/>
        </w:rPr>
        <w:t>-</w:t>
      </w:r>
      <w:r w:rsidRPr="008926CB">
        <w:rPr>
          <w:sz w:val="22"/>
          <w:szCs w:val="22"/>
        </w:rPr>
        <w:t>19</w:t>
      </w:r>
      <w:r w:rsidRPr="00E65D8F">
        <w:rPr>
          <w:rFonts w:hAnsi="新細明體"/>
          <w:sz w:val="22"/>
          <w:szCs w:val="22"/>
        </w:rPr>
        <w:t>）</w:t>
      </w:r>
    </w:p>
    <w:p w:rsidR="002C6060" w:rsidRPr="00E65D8F" w:rsidRDefault="002C6060" w:rsidP="008926CB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E65D8F">
        <w:rPr>
          <w:rFonts w:hAnsi="新細明體" w:hint="eastAsia"/>
          <w:sz w:val="22"/>
          <w:szCs w:val="22"/>
        </w:rPr>
        <w:t>另參見</w:t>
      </w:r>
      <w:r w:rsidRPr="00E65D8F">
        <w:rPr>
          <w:rFonts w:hAnsi="新細明體"/>
          <w:sz w:val="22"/>
          <w:szCs w:val="22"/>
        </w:rPr>
        <w:t>《佛本行集經》卷</w:t>
      </w:r>
      <w:r w:rsidRPr="008926CB">
        <w:rPr>
          <w:sz w:val="22"/>
          <w:szCs w:val="22"/>
        </w:rPr>
        <w:t>60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3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31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931</w:t>
        </w:r>
        <w:r w:rsidRPr="00E65D8F">
          <w:rPr>
            <w:sz w:val="22"/>
            <w:szCs w:val="22"/>
          </w:rPr>
          <w:t>c</w:t>
        </w:r>
      </w:smartTag>
      <w:r w:rsidRPr="00E65D8F">
        <w:rPr>
          <w:rFonts w:hAnsi="新細明體"/>
          <w:sz w:val="22"/>
          <w:szCs w:val="22"/>
        </w:rPr>
        <w:t>）</w:t>
      </w:r>
      <w:r w:rsidRPr="00E65D8F">
        <w:rPr>
          <w:rFonts w:hAnsi="新細明體" w:hint="eastAsia"/>
          <w:sz w:val="22"/>
          <w:szCs w:val="22"/>
        </w:rPr>
        <w:t>。</w:t>
      </w:r>
    </w:p>
  </w:footnote>
  <w:footnote w:id="103">
    <w:p w:rsidR="002C6060" w:rsidRPr="00E65D8F" w:rsidRDefault="002C6060" w:rsidP="008926CB">
      <w:pPr>
        <w:pStyle w:val="a3"/>
        <w:ind w:left="319" w:hangingChars="145" w:hanging="319"/>
        <w:jc w:val="both"/>
        <w:rPr>
          <w:sz w:val="22"/>
          <w:szCs w:val="22"/>
        </w:rPr>
      </w:pPr>
      <w:r w:rsidRPr="00E65D8F">
        <w:rPr>
          <w:rStyle w:val="a5"/>
          <w:sz w:val="22"/>
          <w:szCs w:val="22"/>
        </w:rPr>
        <w:footnoteRef/>
      </w:r>
      <w:r w:rsidRPr="00E65D8F">
        <w:rPr>
          <w:rFonts w:hint="eastAsia"/>
          <w:sz w:val="22"/>
          <w:szCs w:val="22"/>
        </w:rPr>
        <w:t xml:space="preserve"> </w:t>
      </w:r>
      <w:r w:rsidRPr="00E65D8F">
        <w:rPr>
          <w:sz w:val="22"/>
          <w:szCs w:val="22"/>
        </w:rPr>
        <w:t>參見釋厚觀、郭忠生合編，〈《大智度論》之本文相互索引〉，《正觀》（</w:t>
      </w:r>
      <w:r w:rsidRPr="008926CB">
        <w:rPr>
          <w:rFonts w:hint="eastAsia"/>
          <w:sz w:val="22"/>
          <w:szCs w:val="22"/>
        </w:rPr>
        <w:t>6</w:t>
      </w:r>
      <w:r w:rsidRPr="00E65D8F">
        <w:rPr>
          <w:rFonts w:hint="eastAsia"/>
          <w:sz w:val="22"/>
          <w:szCs w:val="22"/>
        </w:rPr>
        <w:t>）</w:t>
      </w:r>
      <w:r w:rsidRPr="00E65D8F">
        <w:rPr>
          <w:sz w:val="22"/>
          <w:szCs w:val="22"/>
        </w:rPr>
        <w:t>，</w:t>
      </w:r>
      <w:r w:rsidRPr="00E65D8F">
        <w:rPr>
          <w:rFonts w:eastAsia="Roman Unicode"/>
          <w:sz w:val="22"/>
          <w:szCs w:val="22"/>
        </w:rPr>
        <w:t>p</w:t>
      </w:r>
      <w:r w:rsidRPr="00E65D8F">
        <w:rPr>
          <w:sz w:val="22"/>
          <w:szCs w:val="22"/>
        </w:rPr>
        <w:t>.</w:t>
      </w:r>
      <w:r w:rsidRPr="008926CB">
        <w:rPr>
          <w:sz w:val="22"/>
          <w:szCs w:val="22"/>
        </w:rPr>
        <w:t>2</w:t>
      </w:r>
      <w:r w:rsidRPr="008926CB">
        <w:rPr>
          <w:rFonts w:hint="eastAsia"/>
          <w:sz w:val="22"/>
          <w:szCs w:val="22"/>
        </w:rPr>
        <w:t>7</w:t>
      </w:r>
      <w:r w:rsidRPr="00E65D8F">
        <w:rPr>
          <w:rFonts w:hint="eastAsia"/>
          <w:sz w:val="22"/>
          <w:szCs w:val="22"/>
        </w:rPr>
        <w:t>：</w:t>
      </w:r>
      <w:r w:rsidRPr="00E65D8F">
        <w:rPr>
          <w:rFonts w:hAnsi="新細明體"/>
          <w:sz w:val="22"/>
          <w:szCs w:val="22"/>
        </w:rPr>
        <w:t>《大智度論》卷</w:t>
      </w:r>
      <w:r w:rsidRPr="008926CB">
        <w:rPr>
          <w:sz w:val="22"/>
          <w:szCs w:val="22"/>
        </w:rPr>
        <w:t>7</w:t>
      </w:r>
      <w:r w:rsidRPr="00E65D8F">
        <w:rPr>
          <w:rFonts w:hAnsi="新細明體"/>
          <w:sz w:val="22"/>
          <w:szCs w:val="22"/>
        </w:rPr>
        <w:t>（大正</w:t>
      </w:r>
      <w:r w:rsidRPr="008926CB">
        <w:rPr>
          <w:sz w:val="22"/>
          <w:szCs w:val="22"/>
        </w:rPr>
        <w:t>25</w:t>
      </w:r>
      <w:r w:rsidRPr="00E65D8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2"/>
          <w:attr w:name="HasSpace" w:val="False"/>
          <w:attr w:name="Negative" w:val="False"/>
          <w:attr w:name="NumberType" w:val="1"/>
          <w:attr w:name="TCSC" w:val="0"/>
        </w:smartTagPr>
        <w:r w:rsidRPr="008926CB">
          <w:rPr>
            <w:sz w:val="22"/>
            <w:szCs w:val="22"/>
          </w:rPr>
          <w:t>112</w:t>
        </w:r>
        <w:r w:rsidRPr="00E65D8F">
          <w:rPr>
            <w:sz w:val="22"/>
            <w:szCs w:val="22"/>
          </w:rPr>
          <w:t>c</w:t>
        </w:r>
      </w:smartTag>
      <w:r w:rsidRPr="008926CB">
        <w:rPr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113"/>
          <w:attr w:name="HasSpace" w:val="False"/>
          <w:attr w:name="Negative" w:val="True"/>
          <w:attr w:name="NumberType" w:val="1"/>
          <w:attr w:name="TCSC" w:val="0"/>
        </w:smartTagPr>
        <w:r w:rsidRPr="00E65D8F">
          <w:rPr>
            <w:rFonts w:hAnsi="新細明體"/>
            <w:sz w:val="22"/>
            <w:szCs w:val="22"/>
          </w:rPr>
          <w:t>-</w:t>
        </w:r>
        <w:r w:rsidRPr="008926CB">
          <w:rPr>
            <w:sz w:val="22"/>
            <w:szCs w:val="22"/>
          </w:rPr>
          <w:t>113</w:t>
        </w:r>
        <w:r w:rsidRPr="00E65D8F">
          <w:rPr>
            <w:sz w:val="22"/>
            <w:szCs w:val="22"/>
          </w:rPr>
          <w:t>a</w:t>
        </w:r>
      </w:smartTag>
      <w:r w:rsidRPr="008926CB">
        <w:rPr>
          <w:sz w:val="22"/>
          <w:szCs w:val="22"/>
        </w:rPr>
        <w:t>8</w:t>
      </w:r>
      <w:r w:rsidRPr="00E65D8F">
        <w:rPr>
          <w:rFonts w:hAnsi="新細明體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060" w:rsidRPr="007C6695" w:rsidRDefault="002C6060" w:rsidP="007C6695">
    <w:pPr>
      <w:pStyle w:val="ac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060" w:rsidRDefault="002C6060" w:rsidP="002A141B">
    <w:pPr>
      <w:pStyle w:val="ac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>
      <w:rPr>
        <w:rFonts w:hint="eastAsia"/>
      </w:rPr>
      <w:t>007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7680"/>
    <w:multiLevelType w:val="hybridMultilevel"/>
    <w:tmpl w:val="9DCC12EC"/>
    <w:lvl w:ilvl="0" w:tplc="434AEC22">
      <w:start w:val="2"/>
      <w:numFmt w:val="bullet"/>
      <w:lvlText w:val="※"/>
      <w:lvlJc w:val="left"/>
      <w:pPr>
        <w:tabs>
          <w:tab w:val="num" w:pos="461"/>
        </w:tabs>
        <w:ind w:left="4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61"/>
        </w:tabs>
        <w:ind w:left="10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1"/>
        </w:tabs>
        <w:ind w:left="15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1"/>
        </w:tabs>
        <w:ind w:left="20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1"/>
        </w:tabs>
        <w:ind w:left="25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1"/>
        </w:tabs>
        <w:ind w:left="29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1"/>
        </w:tabs>
        <w:ind w:left="34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1"/>
        </w:tabs>
        <w:ind w:left="39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1"/>
        </w:tabs>
        <w:ind w:left="4421" w:hanging="480"/>
      </w:pPr>
      <w:rPr>
        <w:rFonts w:ascii="Wingdings" w:hAnsi="Wingdings" w:hint="default"/>
      </w:rPr>
    </w:lvl>
  </w:abstractNum>
  <w:abstractNum w:abstractNumId="1" w15:restartNumberingAfterBreak="0">
    <w:nsid w:val="55F84576"/>
    <w:multiLevelType w:val="hybridMultilevel"/>
    <w:tmpl w:val="D36C5578"/>
    <w:lvl w:ilvl="0" w:tplc="A058D068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eastAsia="細明體" w:hAnsi="細明體" w:cs="細明體" w:hint="default"/>
        <w:color w:val="FF000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" w15:restartNumberingAfterBreak="0">
    <w:nsid w:val="5BCE36DA"/>
    <w:multiLevelType w:val="hybridMultilevel"/>
    <w:tmpl w:val="DFCAFE50"/>
    <w:lvl w:ilvl="0" w:tplc="2892F544">
      <w:start w:val="2"/>
      <w:numFmt w:val="bullet"/>
      <w:lvlText w:val="☆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ED1528E"/>
    <w:multiLevelType w:val="hybridMultilevel"/>
    <w:tmpl w:val="BE764BE0"/>
    <w:lvl w:ilvl="0" w:tplc="1EBA2820">
      <w:start w:val="3"/>
      <w:numFmt w:val="bullet"/>
      <w:lvlText w:val="※"/>
      <w:lvlJc w:val="left"/>
      <w:pPr>
        <w:tabs>
          <w:tab w:val="num" w:pos="960"/>
        </w:tabs>
        <w:ind w:left="960" w:hanging="360"/>
      </w:pPr>
      <w:rPr>
        <w:rFonts w:ascii="新細明體" w:eastAsia="新細明體" w:hAnsi="新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</w:abstractNum>
  <w:abstractNum w:abstractNumId="4" w15:restartNumberingAfterBreak="0">
    <w:nsid w:val="7C1764D9"/>
    <w:multiLevelType w:val="hybridMultilevel"/>
    <w:tmpl w:val="A19C7AFE"/>
    <w:lvl w:ilvl="0" w:tplc="C09CC9E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5B62"/>
    <w:rsid w:val="00004900"/>
    <w:rsid w:val="000240D9"/>
    <w:rsid w:val="00026999"/>
    <w:rsid w:val="00030873"/>
    <w:rsid w:val="00035773"/>
    <w:rsid w:val="000407E0"/>
    <w:rsid w:val="00044CE8"/>
    <w:rsid w:val="000750AB"/>
    <w:rsid w:val="00096F68"/>
    <w:rsid w:val="000A578A"/>
    <w:rsid w:val="000C2079"/>
    <w:rsid w:val="000C56AD"/>
    <w:rsid w:val="000E0174"/>
    <w:rsid w:val="000F2413"/>
    <w:rsid w:val="0010113B"/>
    <w:rsid w:val="00112B45"/>
    <w:rsid w:val="001240E3"/>
    <w:rsid w:val="00134D28"/>
    <w:rsid w:val="00154393"/>
    <w:rsid w:val="00155B3A"/>
    <w:rsid w:val="001563BE"/>
    <w:rsid w:val="00163F89"/>
    <w:rsid w:val="00164D56"/>
    <w:rsid w:val="00172298"/>
    <w:rsid w:val="001809C6"/>
    <w:rsid w:val="001849E1"/>
    <w:rsid w:val="001861DC"/>
    <w:rsid w:val="00197735"/>
    <w:rsid w:val="001D17FB"/>
    <w:rsid w:val="001D257A"/>
    <w:rsid w:val="001E644E"/>
    <w:rsid w:val="001E750F"/>
    <w:rsid w:val="001F1C9F"/>
    <w:rsid w:val="002039BB"/>
    <w:rsid w:val="00220C54"/>
    <w:rsid w:val="00227F81"/>
    <w:rsid w:val="00232572"/>
    <w:rsid w:val="002340B2"/>
    <w:rsid w:val="00234628"/>
    <w:rsid w:val="00270DE5"/>
    <w:rsid w:val="00274943"/>
    <w:rsid w:val="00282D93"/>
    <w:rsid w:val="00282EE4"/>
    <w:rsid w:val="00292900"/>
    <w:rsid w:val="002A141B"/>
    <w:rsid w:val="002A3FCC"/>
    <w:rsid w:val="002C43F5"/>
    <w:rsid w:val="002C6060"/>
    <w:rsid w:val="002D1704"/>
    <w:rsid w:val="002E6D13"/>
    <w:rsid w:val="002F3380"/>
    <w:rsid w:val="00305F89"/>
    <w:rsid w:val="00313A2F"/>
    <w:rsid w:val="003372EF"/>
    <w:rsid w:val="0037073F"/>
    <w:rsid w:val="00376280"/>
    <w:rsid w:val="00381CC0"/>
    <w:rsid w:val="00394E0A"/>
    <w:rsid w:val="003B0285"/>
    <w:rsid w:val="003B6A63"/>
    <w:rsid w:val="003C5269"/>
    <w:rsid w:val="003E138E"/>
    <w:rsid w:val="003F4BB9"/>
    <w:rsid w:val="003F77A4"/>
    <w:rsid w:val="00404E1F"/>
    <w:rsid w:val="00431771"/>
    <w:rsid w:val="004358B7"/>
    <w:rsid w:val="00446EB2"/>
    <w:rsid w:val="004568A4"/>
    <w:rsid w:val="00470534"/>
    <w:rsid w:val="00473B24"/>
    <w:rsid w:val="0049139A"/>
    <w:rsid w:val="0049207A"/>
    <w:rsid w:val="004925AE"/>
    <w:rsid w:val="004C0E83"/>
    <w:rsid w:val="004C1E35"/>
    <w:rsid w:val="004C21B5"/>
    <w:rsid w:val="004C6F79"/>
    <w:rsid w:val="00513525"/>
    <w:rsid w:val="005224AF"/>
    <w:rsid w:val="00526B40"/>
    <w:rsid w:val="0054200D"/>
    <w:rsid w:val="0054711D"/>
    <w:rsid w:val="005569DB"/>
    <w:rsid w:val="00557260"/>
    <w:rsid w:val="0056205F"/>
    <w:rsid w:val="005826AD"/>
    <w:rsid w:val="00593160"/>
    <w:rsid w:val="005950C5"/>
    <w:rsid w:val="005A2F2F"/>
    <w:rsid w:val="005B053F"/>
    <w:rsid w:val="005B3BFB"/>
    <w:rsid w:val="005B496D"/>
    <w:rsid w:val="005B687F"/>
    <w:rsid w:val="005D279A"/>
    <w:rsid w:val="005D7A73"/>
    <w:rsid w:val="005F55AF"/>
    <w:rsid w:val="00612FAA"/>
    <w:rsid w:val="00623F2D"/>
    <w:rsid w:val="006251F1"/>
    <w:rsid w:val="00626A08"/>
    <w:rsid w:val="00626D58"/>
    <w:rsid w:val="00626D8F"/>
    <w:rsid w:val="006450AC"/>
    <w:rsid w:val="00662F0B"/>
    <w:rsid w:val="00696648"/>
    <w:rsid w:val="006A4AC5"/>
    <w:rsid w:val="006B0E99"/>
    <w:rsid w:val="006D7C88"/>
    <w:rsid w:val="006E3C9A"/>
    <w:rsid w:val="006F4464"/>
    <w:rsid w:val="006F7EF5"/>
    <w:rsid w:val="00717BF9"/>
    <w:rsid w:val="00727C58"/>
    <w:rsid w:val="00731268"/>
    <w:rsid w:val="00741CCD"/>
    <w:rsid w:val="00745304"/>
    <w:rsid w:val="0074597E"/>
    <w:rsid w:val="00757ADF"/>
    <w:rsid w:val="00761B99"/>
    <w:rsid w:val="00764BF5"/>
    <w:rsid w:val="00775D95"/>
    <w:rsid w:val="00782E57"/>
    <w:rsid w:val="00785C38"/>
    <w:rsid w:val="00796615"/>
    <w:rsid w:val="007A0CD3"/>
    <w:rsid w:val="007A7C95"/>
    <w:rsid w:val="007C06F3"/>
    <w:rsid w:val="007C43B1"/>
    <w:rsid w:val="007C6695"/>
    <w:rsid w:val="007E2AEA"/>
    <w:rsid w:val="007F0D9D"/>
    <w:rsid w:val="007F1196"/>
    <w:rsid w:val="007F77C2"/>
    <w:rsid w:val="0080255B"/>
    <w:rsid w:val="00827792"/>
    <w:rsid w:val="00830958"/>
    <w:rsid w:val="00831825"/>
    <w:rsid w:val="00866757"/>
    <w:rsid w:val="00870C12"/>
    <w:rsid w:val="008714F0"/>
    <w:rsid w:val="0087537C"/>
    <w:rsid w:val="00875565"/>
    <w:rsid w:val="00877F5B"/>
    <w:rsid w:val="008926CB"/>
    <w:rsid w:val="00897B0B"/>
    <w:rsid w:val="00897FDC"/>
    <w:rsid w:val="008A20A2"/>
    <w:rsid w:val="008A36FE"/>
    <w:rsid w:val="008A48A1"/>
    <w:rsid w:val="008B1875"/>
    <w:rsid w:val="008D3F9E"/>
    <w:rsid w:val="008F1ABB"/>
    <w:rsid w:val="00904AA3"/>
    <w:rsid w:val="00907A7F"/>
    <w:rsid w:val="0091370E"/>
    <w:rsid w:val="00931E70"/>
    <w:rsid w:val="00932304"/>
    <w:rsid w:val="009463A3"/>
    <w:rsid w:val="009525A6"/>
    <w:rsid w:val="00990A97"/>
    <w:rsid w:val="009A0C27"/>
    <w:rsid w:val="009A14C5"/>
    <w:rsid w:val="009A7140"/>
    <w:rsid w:val="009C4BB5"/>
    <w:rsid w:val="009C6E7E"/>
    <w:rsid w:val="009C7DF1"/>
    <w:rsid w:val="009D1C84"/>
    <w:rsid w:val="009E11DC"/>
    <w:rsid w:val="009E6870"/>
    <w:rsid w:val="009F5B62"/>
    <w:rsid w:val="009F79E0"/>
    <w:rsid w:val="00A04DE0"/>
    <w:rsid w:val="00A05D6A"/>
    <w:rsid w:val="00A07331"/>
    <w:rsid w:val="00A126BE"/>
    <w:rsid w:val="00A24581"/>
    <w:rsid w:val="00A30E4F"/>
    <w:rsid w:val="00A33894"/>
    <w:rsid w:val="00A439C8"/>
    <w:rsid w:val="00A55552"/>
    <w:rsid w:val="00AA047D"/>
    <w:rsid w:val="00AC302A"/>
    <w:rsid w:val="00AC6EC7"/>
    <w:rsid w:val="00AD1162"/>
    <w:rsid w:val="00AE00D5"/>
    <w:rsid w:val="00AE131E"/>
    <w:rsid w:val="00AF1577"/>
    <w:rsid w:val="00B00B56"/>
    <w:rsid w:val="00B06913"/>
    <w:rsid w:val="00B1640E"/>
    <w:rsid w:val="00B32F85"/>
    <w:rsid w:val="00B34319"/>
    <w:rsid w:val="00B367D6"/>
    <w:rsid w:val="00B41028"/>
    <w:rsid w:val="00B46F5C"/>
    <w:rsid w:val="00B72878"/>
    <w:rsid w:val="00B854A4"/>
    <w:rsid w:val="00BB4C4A"/>
    <w:rsid w:val="00BC31C8"/>
    <w:rsid w:val="00BD0CD2"/>
    <w:rsid w:val="00BF3DC7"/>
    <w:rsid w:val="00C26060"/>
    <w:rsid w:val="00C54E94"/>
    <w:rsid w:val="00C77CA8"/>
    <w:rsid w:val="00C900AB"/>
    <w:rsid w:val="00CA1C67"/>
    <w:rsid w:val="00CB139F"/>
    <w:rsid w:val="00CC6BB8"/>
    <w:rsid w:val="00CE38A7"/>
    <w:rsid w:val="00CF1304"/>
    <w:rsid w:val="00CF306B"/>
    <w:rsid w:val="00CF53E3"/>
    <w:rsid w:val="00D01AAF"/>
    <w:rsid w:val="00D03736"/>
    <w:rsid w:val="00D07393"/>
    <w:rsid w:val="00D12E1D"/>
    <w:rsid w:val="00D23D67"/>
    <w:rsid w:val="00D65285"/>
    <w:rsid w:val="00D7646B"/>
    <w:rsid w:val="00D9529A"/>
    <w:rsid w:val="00D965CD"/>
    <w:rsid w:val="00DA3A5B"/>
    <w:rsid w:val="00DB02E2"/>
    <w:rsid w:val="00DB4400"/>
    <w:rsid w:val="00DB70B3"/>
    <w:rsid w:val="00DC0195"/>
    <w:rsid w:val="00DC62C8"/>
    <w:rsid w:val="00DD4189"/>
    <w:rsid w:val="00DD6FD2"/>
    <w:rsid w:val="00DF7B45"/>
    <w:rsid w:val="00E07F45"/>
    <w:rsid w:val="00E25916"/>
    <w:rsid w:val="00E309F0"/>
    <w:rsid w:val="00E33F9B"/>
    <w:rsid w:val="00E34E58"/>
    <w:rsid w:val="00E52C84"/>
    <w:rsid w:val="00E57275"/>
    <w:rsid w:val="00E602C5"/>
    <w:rsid w:val="00E64148"/>
    <w:rsid w:val="00E65D8F"/>
    <w:rsid w:val="00E8231E"/>
    <w:rsid w:val="00E85DE5"/>
    <w:rsid w:val="00E9059C"/>
    <w:rsid w:val="00EB4F90"/>
    <w:rsid w:val="00EE5536"/>
    <w:rsid w:val="00F2233F"/>
    <w:rsid w:val="00F378AA"/>
    <w:rsid w:val="00F45340"/>
    <w:rsid w:val="00F565CB"/>
    <w:rsid w:val="00F6098D"/>
    <w:rsid w:val="00F66E2D"/>
    <w:rsid w:val="00F677B3"/>
    <w:rsid w:val="00F94B21"/>
    <w:rsid w:val="00FB199B"/>
    <w:rsid w:val="00FD148A"/>
    <w:rsid w:val="00FD4D27"/>
    <w:rsid w:val="00FF2B7C"/>
    <w:rsid w:val="00FF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69FF4E38-D4CD-44AA-A924-A123A39E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5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9F5B62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0"/>
    <w:rsid w:val="009F5B62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9F5B62"/>
    <w:rPr>
      <w:sz w:val="20"/>
      <w:szCs w:val="20"/>
    </w:rPr>
  </w:style>
  <w:style w:type="character" w:styleId="a5">
    <w:name w:val="footnote reference"/>
    <w:rsid w:val="009F5B62"/>
    <w:rPr>
      <w:vertAlign w:val="superscript"/>
    </w:rPr>
  </w:style>
  <w:style w:type="character" w:customStyle="1" w:styleId="10">
    <w:name w:val="註腳文字 字元1"/>
    <w:aliases w:val="註腳文字 字元 字元 字元 字元 字元,註腳文字 字元 字元 字元 字元1,註腳文字 字元 字元 字元 字元 字元 字元 字元"/>
    <w:link w:val="a3"/>
    <w:rsid w:val="009F5B62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rsid w:val="009F5B62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5B62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9F5B62"/>
  </w:style>
  <w:style w:type="paragraph" w:styleId="a9">
    <w:name w:val="Balloon Text"/>
    <w:basedOn w:val="a"/>
    <w:link w:val="aa"/>
    <w:semiHidden/>
    <w:rsid w:val="009F5B62"/>
    <w:rPr>
      <w:rFonts w:ascii="Arial" w:eastAsia="新細明體" w:hAnsi="Arial" w:cs="Times New Roman"/>
      <w:sz w:val="18"/>
      <w:szCs w:val="18"/>
    </w:rPr>
  </w:style>
  <w:style w:type="character" w:customStyle="1" w:styleId="aa">
    <w:name w:val="註解方塊文字 字元"/>
    <w:basedOn w:val="a0"/>
    <w:link w:val="a9"/>
    <w:semiHidden/>
    <w:rsid w:val="009F5B62"/>
    <w:rPr>
      <w:rFonts w:ascii="Arial" w:eastAsia="新細明體" w:hAnsi="Arial" w:cs="Times New Roman"/>
      <w:sz w:val="18"/>
      <w:szCs w:val="18"/>
    </w:rPr>
  </w:style>
  <w:style w:type="character" w:styleId="ab">
    <w:name w:val="Hyperlink"/>
    <w:rsid w:val="009F5B62"/>
    <w:rPr>
      <w:strike w:val="0"/>
      <w:dstrike w:val="0"/>
      <w:color w:val="3333CC"/>
      <w:u w:val="none"/>
      <w:effect w:val="none"/>
    </w:rPr>
  </w:style>
  <w:style w:type="paragraph" w:styleId="HTML">
    <w:name w:val="HTML Preformatted"/>
    <w:basedOn w:val="a"/>
    <w:link w:val="HTML0"/>
    <w:rsid w:val="009F5B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rsid w:val="009F5B62"/>
    <w:rPr>
      <w:rFonts w:ascii="細明體" w:eastAsia="細明體" w:hAnsi="細明體" w:cs="細明體"/>
      <w:color w:val="000000"/>
      <w:kern w:val="0"/>
      <w:szCs w:val="24"/>
    </w:rPr>
  </w:style>
  <w:style w:type="paragraph" w:styleId="z-">
    <w:name w:val="HTML Top of Form"/>
    <w:basedOn w:val="a"/>
    <w:next w:val="a"/>
    <w:link w:val="z-0"/>
    <w:hidden/>
    <w:rsid w:val="009F5B62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color w:val="000000"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9F5B62"/>
    <w:rPr>
      <w:rFonts w:ascii="Arial" w:eastAsia="新細明體" w:hAnsi="Arial" w:cs="Arial"/>
      <w:vanish/>
      <w:color w:val="000000"/>
      <w:kern w:val="0"/>
      <w:sz w:val="16"/>
      <w:szCs w:val="16"/>
    </w:rPr>
  </w:style>
  <w:style w:type="character" w:customStyle="1" w:styleId="selecteditem1">
    <w:name w:val="selecteditem1"/>
    <w:rsid w:val="009F5B62"/>
    <w:rPr>
      <w:b/>
      <w:bCs/>
      <w:shd w:val="clear" w:color="auto" w:fill="BFBFFF"/>
    </w:rPr>
  </w:style>
  <w:style w:type="paragraph" w:styleId="Web">
    <w:name w:val="Normal (Web)"/>
    <w:basedOn w:val="a"/>
    <w:rsid w:val="009F5B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styleId="z-1">
    <w:name w:val="HTML Bottom of Form"/>
    <w:basedOn w:val="a"/>
    <w:next w:val="a"/>
    <w:link w:val="z-2"/>
    <w:hidden/>
    <w:rsid w:val="009F5B62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color w:val="000000"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9F5B62"/>
    <w:rPr>
      <w:rFonts w:ascii="Arial" w:eastAsia="新細明體" w:hAnsi="Arial" w:cs="Arial"/>
      <w:vanish/>
      <w:color w:val="000000"/>
      <w:kern w:val="0"/>
      <w:sz w:val="16"/>
      <w:szCs w:val="16"/>
    </w:rPr>
  </w:style>
  <w:style w:type="paragraph" w:styleId="ac">
    <w:name w:val="header"/>
    <w:basedOn w:val="a"/>
    <w:link w:val="ad"/>
    <w:rsid w:val="009F5B62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9F5B62"/>
    <w:rPr>
      <w:rFonts w:ascii="Times New Roman" w:eastAsia="新細明體" w:hAnsi="Times New Roman" w:cs="Times New Roman"/>
      <w:sz w:val="20"/>
      <w:szCs w:val="20"/>
    </w:rPr>
  </w:style>
  <w:style w:type="paragraph" w:styleId="ae">
    <w:name w:val="Salutation"/>
    <w:basedOn w:val="a"/>
    <w:next w:val="a"/>
    <w:link w:val="af"/>
    <w:rsid w:val="009F5B62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af">
    <w:name w:val="問候 字元"/>
    <w:basedOn w:val="a0"/>
    <w:link w:val="ae"/>
    <w:rsid w:val="009F5B62"/>
    <w:rPr>
      <w:rFonts w:ascii="細明體" w:eastAsia="細明體" w:hAnsi="細明體" w:cs="細明體"/>
      <w:color w:val="000000"/>
      <w:kern w:val="0"/>
      <w:szCs w:val="24"/>
    </w:rPr>
  </w:style>
  <w:style w:type="paragraph" w:styleId="af0">
    <w:name w:val="Closing"/>
    <w:basedOn w:val="a"/>
    <w:link w:val="af1"/>
    <w:rsid w:val="009F5B62"/>
    <w:pPr>
      <w:ind w:leftChars="1800" w:left="100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af1">
    <w:name w:val="結語 字元"/>
    <w:basedOn w:val="a0"/>
    <w:link w:val="af0"/>
    <w:rsid w:val="009F5B62"/>
    <w:rPr>
      <w:rFonts w:ascii="細明體" w:eastAsia="細明體" w:hAnsi="細明體" w:cs="細明體"/>
      <w:color w:val="000000"/>
      <w:kern w:val="0"/>
      <w:szCs w:val="24"/>
    </w:rPr>
  </w:style>
  <w:style w:type="table" w:styleId="af2">
    <w:name w:val="Table Grid"/>
    <w:basedOn w:val="a1"/>
    <w:rsid w:val="009F5B6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Plain Text"/>
    <w:basedOn w:val="a"/>
    <w:link w:val="af4"/>
    <w:rsid w:val="009F5B62"/>
    <w:rPr>
      <w:rFonts w:ascii="細明體" w:eastAsia="細明體" w:hAnsi="Courier New" w:cs="Courier New"/>
      <w:szCs w:val="24"/>
    </w:rPr>
  </w:style>
  <w:style w:type="character" w:customStyle="1" w:styleId="af4">
    <w:name w:val="純文字 字元"/>
    <w:basedOn w:val="a0"/>
    <w:link w:val="af3"/>
    <w:rsid w:val="009F5B62"/>
    <w:rPr>
      <w:rFonts w:ascii="細明體" w:eastAsia="細明體" w:hAnsi="Courier New" w:cs="Courier New"/>
      <w:szCs w:val="24"/>
    </w:rPr>
  </w:style>
  <w:style w:type="character" w:customStyle="1" w:styleId="byline">
    <w:name w:val="byline"/>
    <w:rsid w:val="009F5B62"/>
    <w:rPr>
      <w:color w:val="000080"/>
    </w:rPr>
  </w:style>
  <w:style w:type="character" w:customStyle="1" w:styleId="note">
    <w:name w:val="note"/>
    <w:basedOn w:val="a0"/>
    <w:rsid w:val="009F5B62"/>
  </w:style>
  <w:style w:type="character" w:styleId="af5">
    <w:name w:val="annotation reference"/>
    <w:rsid w:val="009F5B62"/>
    <w:rPr>
      <w:sz w:val="18"/>
      <w:szCs w:val="18"/>
    </w:rPr>
  </w:style>
  <w:style w:type="paragraph" w:styleId="af6">
    <w:name w:val="annotation text"/>
    <w:basedOn w:val="a"/>
    <w:link w:val="af7"/>
    <w:rsid w:val="009F5B62"/>
    <w:rPr>
      <w:rFonts w:ascii="Times New Roman" w:eastAsia="新細明體" w:hAnsi="Times New Roman" w:cs="Times New Roman"/>
      <w:szCs w:val="24"/>
    </w:rPr>
  </w:style>
  <w:style w:type="character" w:customStyle="1" w:styleId="af7">
    <w:name w:val="註解文字 字元"/>
    <w:basedOn w:val="a0"/>
    <w:link w:val="af6"/>
    <w:rsid w:val="009F5B62"/>
    <w:rPr>
      <w:rFonts w:ascii="Times New Roman" w:eastAsia="新細明體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rsid w:val="009F5B62"/>
    <w:rPr>
      <w:b/>
      <w:bCs/>
    </w:rPr>
  </w:style>
  <w:style w:type="character" w:customStyle="1" w:styleId="af9">
    <w:name w:val="註解主旨 字元"/>
    <w:basedOn w:val="af7"/>
    <w:link w:val="af8"/>
    <w:rsid w:val="009F5B62"/>
    <w:rPr>
      <w:rFonts w:ascii="Times New Roman" w:eastAsia="新細明體" w:hAnsi="Times New Roman" w:cs="Times New Roman"/>
      <w:b/>
      <w:bCs/>
      <w:szCs w:val="24"/>
    </w:rPr>
  </w:style>
  <w:style w:type="paragraph" w:styleId="afa">
    <w:name w:val="Revision"/>
    <w:hidden/>
    <w:uiPriority w:val="99"/>
    <w:semiHidden/>
    <w:rsid w:val="009F5B62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9F5B62"/>
  </w:style>
  <w:style w:type="character" w:customStyle="1" w:styleId="ttsigdiff1">
    <w:name w:val="ttsigdiff1"/>
    <w:basedOn w:val="a0"/>
    <w:rsid w:val="008F1ABB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DC7AB-DA0B-4E13-ABBB-7F39304B4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2202</Words>
  <Characters>12554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SKY MP</cp:lastModifiedBy>
  <cp:revision>4</cp:revision>
  <cp:lastPrinted>2014-11-12T07:06:00Z</cp:lastPrinted>
  <dcterms:created xsi:type="dcterms:W3CDTF">2017-03-23T23:38:00Z</dcterms:created>
  <dcterms:modified xsi:type="dcterms:W3CDTF">2017-03-28T06:26:00Z</dcterms:modified>
</cp:coreProperties>
</file>