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8E" w:rsidRPr="00E52B22" w:rsidRDefault="0094768E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52B22">
        <w:rPr>
          <w:rFonts w:ascii="Times New Roman" w:eastAsia="新細明體" w:hAnsi="Times New Roman" w:cs="Roman Unicode"/>
          <w:szCs w:val="24"/>
        </w:rPr>
        <w:t>慧日佛學班第</w:t>
      </w:r>
      <w:r w:rsidR="005B218E" w:rsidRPr="00C802A6">
        <w:rPr>
          <w:rFonts w:ascii="Times New Roman" w:eastAsia="新細明體" w:hAnsi="Times New Roman" w:cs="Roman Unicode" w:hint="eastAsia"/>
          <w:szCs w:val="24"/>
        </w:rPr>
        <w:t>0</w:t>
      </w:r>
      <w:r w:rsidRPr="00C802A6">
        <w:rPr>
          <w:rFonts w:ascii="Times New Roman" w:eastAsia="新細明體" w:hAnsi="Times New Roman" w:cs="Roman Unicode"/>
          <w:szCs w:val="24"/>
        </w:rPr>
        <w:t>2</w:t>
      </w:r>
      <w:r w:rsidRPr="00E52B22">
        <w:rPr>
          <w:rFonts w:ascii="Times New Roman" w:eastAsia="新細明體" w:hAnsi="Times New Roman" w:cs="Roman Unicode"/>
          <w:szCs w:val="24"/>
        </w:rPr>
        <w:t>期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94768E" w:rsidRPr="00E52B22" w:rsidRDefault="0094768E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釋初品中「舍利弗因緣」第十六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36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39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0" w:name="0057c11"/>
    </w:p>
    <w:bookmarkEnd w:id="0"/>
    <w:p w:rsidR="0094768E" w:rsidRPr="00E52B22" w:rsidRDefault="0094768E" w:rsidP="005A6CB0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壹、舍利弗因緣</w:t>
      </w:r>
    </w:p>
    <w:p w:rsidR="0094768E" w:rsidRPr="00E52B22" w:rsidRDefault="0094768E" w:rsidP="001A51C1">
      <w:pPr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標楷體" w:eastAsia="新細明體" w:hAnsi="標楷體" w:cs="Times New Roman"/>
          <w:bCs/>
          <w:szCs w:val="24"/>
        </w:rPr>
        <w:t>【</w:t>
      </w:r>
      <w:r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a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bCs/>
          <w:szCs w:val="24"/>
        </w:rPr>
        <w:t>佛告舍利弗</w:t>
      </w:r>
      <w:r w:rsidRPr="00E52B22">
        <w:rPr>
          <w:rFonts w:ascii="Times New Roman" w:eastAsia="標楷體" w:hAnsi="標楷體" w:cs="Times New Roman" w:hint="eastAsia"/>
          <w:bCs/>
          <w:szCs w:val="24"/>
        </w:rPr>
        <w:t>。</w:t>
      </w:r>
    </w:p>
    <w:p w:rsidR="0094768E" w:rsidRPr="00E52B22" w:rsidRDefault="0094768E" w:rsidP="005A6CB0">
      <w:pPr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是菩薩法，佛何以向阿羅漢的舍利弗說而不向菩薩說</w:t>
      </w:r>
    </w:p>
    <w:p w:rsidR="0094768E" w:rsidRPr="00E52B22" w:rsidRDefault="00700342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問曰：般若波羅蜜</w:t>
      </w:r>
      <w:r w:rsidR="0094768E" w:rsidRPr="00E52B22">
        <w:rPr>
          <w:rFonts w:ascii="Times New Roman" w:eastAsia="新細明體" w:hAnsi="Times New Roman" w:cs="Times New Roman"/>
          <w:szCs w:val="24"/>
        </w:rPr>
        <w:t>是菩薩摩訶薩法，佛何以故告舍利弗而不告菩薩？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佛弟子中舍利弗智慧第一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舍利弗於一切弟子中，智慧最第一，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E52B22">
        <w:rPr>
          <w:rFonts w:ascii="Times New Roman" w:eastAsia="新細明體" w:hAnsi="Times New Roman" w:cs="Times New Roman"/>
          <w:szCs w:val="24"/>
        </w:rPr>
        <w:t>如佛偈說：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一切眾生智，唯除佛世尊；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欲比舍利弗，智慧及多聞</w:t>
      </w:r>
      <w:r w:rsidRPr="00E52B22">
        <w:rPr>
          <w:rFonts w:ascii="Times New Roman" w:eastAsia="標楷體" w:hAnsi="標楷體" w:cs="Times New Roman" w:hint="eastAsia"/>
          <w:szCs w:val="24"/>
        </w:rPr>
        <w:t>，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於十六分中，猶尚不及一。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94768E" w:rsidRPr="00E52B22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舍利弗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是轉法輪師，功德多故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復次，舍利弗智慧多聞，有大功德。年始八歲，誦十八部經，通解一切經書義理。是時，摩伽陀國有龍王兄弟：一名姞利，二名阿伽羅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52B22">
        <w:rPr>
          <w:rFonts w:ascii="Times New Roman" w:eastAsia="新細明體" w:hAnsi="Times New Roman" w:cs="Times New Roman"/>
          <w:szCs w:val="24"/>
        </w:rPr>
        <w:t>。降雨以時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E52B22">
        <w:rPr>
          <w:rFonts w:ascii="Times New Roman" w:eastAsia="新細明體" w:hAnsi="Times New Roman" w:cs="Times New Roman"/>
          <w:szCs w:val="24"/>
        </w:rPr>
        <w:t>，國無荒年，人民感之，常以仲春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52B22">
        <w:rPr>
          <w:rFonts w:ascii="Times New Roman" w:eastAsia="新細明體" w:hAnsi="Times New Roman" w:cs="Times New Roman"/>
          <w:szCs w:val="24"/>
        </w:rPr>
        <w:t>之月，一切大集至龍住處，為設大會，作樂談義，終此一日。自古及今，斯集未替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E52B22">
        <w:rPr>
          <w:rFonts w:ascii="Times New Roman" w:eastAsia="新細明體" w:hAnsi="Times New Roman" w:cs="Times New Roman"/>
          <w:szCs w:val="24"/>
        </w:rPr>
        <w:t>，遂以龍名以名此會。此日常法，敷四高座：一為國王，二為太子，三為大臣，四為論士。</w:t>
      </w:r>
    </w:p>
    <w:p w:rsidR="00C136FA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爾時，舍利弗以八歲之身，問眾人言：「</w:t>
      </w:r>
      <w:r w:rsidRPr="00E52B22">
        <w:rPr>
          <w:rFonts w:ascii="Times New Roman" w:eastAsia="標楷體" w:hAnsi="標楷體" w:cs="Times New Roman"/>
          <w:szCs w:val="24"/>
        </w:rPr>
        <w:t>此四高座，為誰敷之？</w:t>
      </w:r>
      <w:r w:rsidRPr="00E52B22">
        <w:rPr>
          <w:rFonts w:ascii="Times New Roman" w:eastAsia="新細明體" w:hAnsi="Times New Roman" w:cs="Times New Roman"/>
          <w:szCs w:val="24"/>
        </w:rPr>
        <w:t>」眾人答言：「</w:t>
      </w:r>
      <w:r w:rsidRPr="00E52B22">
        <w:rPr>
          <w:rFonts w:ascii="Times New Roman" w:eastAsia="標楷體" w:hAnsi="標楷體" w:cs="Times New Roman"/>
          <w:szCs w:val="24"/>
        </w:rPr>
        <w:t>為國王、太子、大臣、論士。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D7173C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是時，舍利弗觀察時人婆羅門等，神情瞻向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E52B22">
        <w:rPr>
          <w:rFonts w:ascii="Times New Roman" w:eastAsia="新細明體" w:hAnsi="Times New Roman" w:cs="Times New Roman"/>
          <w:szCs w:val="24"/>
        </w:rPr>
        <w:t>，無勝己者，便昇論床，結跏趺坐。眾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人疑怪，或謂愚小無知，或謂智量過人。雖復嘉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52B22">
        <w:rPr>
          <w:rFonts w:ascii="Times New Roman" w:eastAsia="新細明體" w:hAnsi="Times New Roman" w:cs="Times New Roman"/>
          <w:szCs w:val="24"/>
        </w:rPr>
        <w:t>其神異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52B22">
        <w:rPr>
          <w:rFonts w:ascii="Times New Roman" w:eastAsia="新細明體" w:hAnsi="Times New Roman" w:cs="Times New Roman"/>
          <w:szCs w:val="24"/>
        </w:rPr>
        <w:t>，而猶各懷自矜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52B22">
        <w:rPr>
          <w:rFonts w:ascii="Times New Roman" w:eastAsia="新細明體" w:hAnsi="Times New Roman" w:cs="Times New Roman"/>
          <w:szCs w:val="24"/>
        </w:rPr>
        <w:t>，恥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E52B22">
        <w:rPr>
          <w:rFonts w:ascii="Times New Roman" w:eastAsia="新細明體" w:hAnsi="Times New Roman" w:cs="Times New Roman"/>
          <w:szCs w:val="24"/>
        </w:rPr>
        <w:t>其年小，不自與語，皆遣年少弟子傳言問之。其答酬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52B22">
        <w:rPr>
          <w:rFonts w:ascii="Times New Roman" w:eastAsia="新細明體" w:hAnsi="Times New Roman" w:cs="Times New Roman"/>
          <w:szCs w:val="24"/>
        </w:rPr>
        <w:t>旨趣，辭理超絕！時諸論師歎未曾有，愚智大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（</w:t>
      </w:r>
      <w:r w:rsidR="003D09D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136</w:t>
      </w:r>
      <w:r w:rsidR="003D09D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小一切皆伏。王大歡喜，即命有司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52B22">
        <w:rPr>
          <w:rFonts w:ascii="Times New Roman" w:eastAsia="新細明體" w:hAnsi="Times New Roman" w:cs="Times New Roman"/>
          <w:szCs w:val="24"/>
        </w:rPr>
        <w:t>封一聚落，常以給之。王乘象輿，振鈴告告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52B22">
        <w:rPr>
          <w:rFonts w:ascii="Times New Roman" w:eastAsia="新細明體" w:hAnsi="Times New Roman" w:cs="Times New Roman"/>
          <w:szCs w:val="24"/>
        </w:rPr>
        <w:t>宣示一切，十六大國，六大城中無不慶悅。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52B22">
        <w:rPr>
          <w:rFonts w:ascii="Times New Roman" w:eastAsia="新細明體" w:hAnsi="Times New Roman" w:cs="Times New Roman"/>
          <w:szCs w:val="24"/>
        </w:rPr>
        <w:t>占師子，名拘律陀，姓大目揵連，舍利弗友而親之。舍利弗才明見重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52B22">
        <w:rPr>
          <w:rFonts w:ascii="Times New Roman" w:eastAsia="新細明體" w:hAnsi="Times New Roman" w:cs="Times New Roman"/>
          <w:szCs w:val="24"/>
        </w:rPr>
        <w:t>，目揵連豪爽最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  <w:r w:rsidRPr="00E52B22">
        <w:rPr>
          <w:rFonts w:ascii="Times New Roman" w:eastAsia="新細明體" w:hAnsi="Times New Roman" w:cs="Times New Roman"/>
          <w:szCs w:val="24"/>
        </w:rPr>
        <w:t>貴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  <w:r w:rsidRPr="00E52B22">
        <w:rPr>
          <w:rFonts w:ascii="Times New Roman" w:eastAsia="新細明體" w:hAnsi="Times New Roman" w:cs="Times New Roman"/>
          <w:szCs w:val="24"/>
        </w:rPr>
        <w:t>。此二人者，才智相比，德行互同；行則俱遊，住則同止；少長繾綣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52B22">
        <w:rPr>
          <w:rFonts w:ascii="Times New Roman" w:eastAsia="新細明體" w:hAnsi="Times New Roman" w:cs="Times New Roman"/>
          <w:szCs w:val="24"/>
        </w:rPr>
        <w:t>，結要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52B22">
        <w:rPr>
          <w:rFonts w:ascii="Times New Roman" w:eastAsia="新細明體" w:hAnsi="Times New Roman" w:cs="Times New Roman"/>
          <w:szCs w:val="24"/>
        </w:rPr>
        <w:t>終始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52B22">
        <w:rPr>
          <w:rFonts w:ascii="Times New Roman" w:eastAsia="新細明體" w:hAnsi="Times New Roman" w:cs="Times New Roman"/>
          <w:szCs w:val="24"/>
        </w:rPr>
        <w:t>。後俱厭世，出家學道，作梵志弟子。情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52B22">
        <w:rPr>
          <w:rFonts w:ascii="Times New Roman" w:eastAsia="新細明體" w:hAnsi="Times New Roman" w:cs="Times New Roman"/>
          <w:szCs w:val="24"/>
        </w:rPr>
        <w:t>求道門，久而無徵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E52B22">
        <w:rPr>
          <w:rFonts w:ascii="Times New Roman" w:eastAsia="新細明體" w:hAnsi="Times New Roman" w:cs="Times New Roman"/>
          <w:szCs w:val="24"/>
        </w:rPr>
        <w:t>，以問於師。師名刪闍耶，而答之言：「</w:t>
      </w:r>
      <w:r w:rsidRPr="00E52B22">
        <w:rPr>
          <w:rFonts w:ascii="Times New Roman" w:eastAsia="標楷體" w:hAnsi="標楷體" w:cs="Times New Roman"/>
          <w:szCs w:val="24"/>
        </w:rPr>
        <w:t>自我求道，彌歷年歲，不知為有道果無耶？我非其人耶？而亦不得！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C136FA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他日其師寢疾，舍利弗在頭邊立，大目連在足邊立，喘喘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E52B22">
        <w:rPr>
          <w:rFonts w:ascii="Times New Roman" w:eastAsia="新細明體" w:hAnsi="Times New Roman" w:cs="Times New Roman"/>
          <w:szCs w:val="24"/>
        </w:rPr>
        <w:t>然其命將終，乃愍爾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E52B22">
        <w:rPr>
          <w:rFonts w:ascii="Times New Roman" w:eastAsia="新細明體" w:hAnsi="Times New Roman" w:cs="Times New Roman"/>
          <w:szCs w:val="24"/>
        </w:rPr>
        <w:t>而笑。二人同心，俱問笑意。師答之言：「</w:t>
      </w:r>
      <w:r w:rsidRPr="00E52B22">
        <w:rPr>
          <w:rFonts w:ascii="Times New Roman" w:eastAsia="標楷體" w:hAnsi="Times New Roman" w:cs="Times New Roman"/>
          <w:szCs w:val="24"/>
        </w:rPr>
        <w:t>世俗無眼，為恩愛所侵。我見金地國王死，其大夫人自投火</w:t>
      </w:r>
      <w:r w:rsidR="007871A8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𧂐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26"/>
      </w:r>
      <w:r w:rsidRPr="00E52B22">
        <w:rPr>
          <w:rFonts w:ascii="Times New Roman" w:eastAsia="標楷體" w:hAnsi="Times New Roman" w:cs="Times New Roman"/>
          <w:szCs w:val="24"/>
        </w:rPr>
        <w:t>，求同一處，而此二人行報各異，生處殊絕。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是時二人筆受師語，欲以驗其虛實。後有金地商人，遠來摩伽陀國，二人以</w:t>
      </w:r>
      <w:r w:rsidR="00BD709C" w:rsidRPr="00E52B22">
        <w:rPr>
          <w:rStyle w:val="ttsigdiff1"/>
          <w:rFonts w:ascii="Courier New" w:hAnsi="Courier New" w:cs="Courier New"/>
          <w:color w:val="auto"/>
        </w:rPr>
        <w:t>䟽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52B22">
        <w:rPr>
          <w:rFonts w:ascii="Times New Roman" w:eastAsia="新細明體" w:hAnsi="Times New Roman" w:cs="Times New Roman"/>
          <w:szCs w:val="24"/>
        </w:rPr>
        <w:t>驗之，果如師語</w:t>
      </w:r>
      <w:r w:rsidR="00D3332A"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乃憮然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52B22">
        <w:rPr>
          <w:rFonts w:ascii="Times New Roman" w:eastAsia="新細明體" w:hAnsi="Times New Roman" w:cs="Times New Roman"/>
          <w:szCs w:val="24"/>
        </w:rPr>
        <w:t>歎曰：「</w:t>
      </w:r>
      <w:r w:rsidRPr="00E52B22">
        <w:rPr>
          <w:rFonts w:ascii="Times New Roman" w:eastAsia="標楷體" w:hAnsi="標楷體" w:cs="Times New Roman"/>
          <w:szCs w:val="24"/>
        </w:rPr>
        <w:t>我等非其人耶？為是師隱我耶？</w:t>
      </w:r>
      <w:r w:rsidRPr="00E52B22">
        <w:rPr>
          <w:rFonts w:ascii="Times New Roman" w:eastAsia="新細明體" w:hAnsi="Times New Roman" w:cs="Times New Roman"/>
          <w:szCs w:val="24"/>
        </w:rPr>
        <w:t>」二人相與誓曰：「</w:t>
      </w:r>
      <w:r w:rsidRPr="00E52B22">
        <w:rPr>
          <w:rFonts w:ascii="Times New Roman" w:eastAsia="標楷體" w:hAnsi="Times New Roman" w:cs="Times New Roman"/>
          <w:szCs w:val="24"/>
        </w:rPr>
        <w:t>若先得甘露，要畢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52B22">
        <w:rPr>
          <w:rFonts w:ascii="Times New Roman" w:eastAsia="標楷體" w:hAnsi="Times New Roman" w:cs="Times New Roman"/>
          <w:szCs w:val="24"/>
        </w:rPr>
        <w:t>同味。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是時，佛度迦葉兄弟千人，次遊諸國，到王舍城，頓止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E52B22">
        <w:rPr>
          <w:rFonts w:ascii="Times New Roman" w:eastAsia="新細明體" w:hAnsi="Times New Roman" w:cs="Times New Roman"/>
          <w:szCs w:val="24"/>
        </w:rPr>
        <w:t>竹園。二梵志師聞佛出世，俱入王舍城，欲知消息。爾時，有一比丘，名阿說示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4C7CCB">
        <w:rPr>
          <w:rFonts w:ascii="Times New Roman" w:eastAsia="新細明體" w:hAnsi="Times New Roman" w:cs="Times New Roman" w:hint="eastAsia"/>
          <w:sz w:val="22"/>
        </w:rPr>
        <w:t>（五人之一）</w:t>
      </w:r>
      <w:r w:rsidRPr="00E52B22">
        <w:rPr>
          <w:rFonts w:ascii="Times New Roman" w:eastAsia="新細明體" w:hAnsi="Times New Roman" w:cs="Times New Roman"/>
          <w:szCs w:val="24"/>
        </w:rPr>
        <w:t>，著衣持鉢，入城乞食。舍利弗見其儀服異容，諸根靜默，就而問言：「</w:t>
      </w:r>
      <w:r w:rsidRPr="00E52B22">
        <w:rPr>
          <w:rFonts w:ascii="Times New Roman" w:eastAsia="標楷體" w:hAnsi="標楷體" w:cs="Times New Roman"/>
          <w:szCs w:val="24"/>
        </w:rPr>
        <w:t>汝誰弟子？師是何人？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875888" w:rsidRPr="00E52B22">
        <w:rPr>
          <w:rFonts w:ascii="Times New Roman" w:eastAsia="標楷體" w:hAnsi="標楷體" w:cs="Times New Roman"/>
          <w:szCs w:val="24"/>
        </w:rPr>
        <w:t>釋種太子厭老、病、死</w:t>
      </w:r>
      <w:r w:rsidRPr="00E52B22">
        <w:rPr>
          <w:rFonts w:ascii="Times New Roman" w:eastAsia="標楷體" w:hAnsi="標楷體" w:cs="Times New Roman"/>
          <w:szCs w:val="24"/>
        </w:rPr>
        <w:t>苦，出家學道，得阿耨多羅三藐三菩提，是我師也。</w:t>
      </w:r>
      <w:r w:rsidRPr="00E52B22">
        <w:rPr>
          <w:rFonts w:ascii="Times New Roman" w:eastAsia="新細明體" w:hAnsi="Times New Roman" w:cs="Times New Roman"/>
          <w:szCs w:val="24"/>
        </w:rPr>
        <w:t>」舍利弗言：「</w:t>
      </w:r>
      <w:r w:rsidRPr="00E52B22">
        <w:rPr>
          <w:rFonts w:ascii="Times New Roman" w:eastAsia="標楷體" w:hAnsi="標楷體" w:cs="Times New Roman"/>
          <w:szCs w:val="24"/>
        </w:rPr>
        <w:t>汝</w:t>
      </w:r>
      <w:smartTag w:uri="urn:schemas-microsoft-com:office:smarttags" w:element="PersonName">
        <w:smartTagPr>
          <w:attr w:name="ProductID" w:val="師"/>
        </w:smartTagPr>
        <w:r w:rsidRPr="00E52B22">
          <w:rPr>
            <w:rFonts w:ascii="Times New Roman" w:eastAsia="標楷體" w:hAnsi="標楷體" w:cs="Times New Roman"/>
            <w:szCs w:val="24"/>
          </w:rPr>
          <w:t>師</w:t>
        </w:r>
      </w:smartTag>
      <w:r w:rsidRPr="00E52B22">
        <w:rPr>
          <w:rFonts w:ascii="Times New Roman" w:eastAsia="標楷體" w:hAnsi="標楷體" w:cs="Times New Roman"/>
          <w:szCs w:val="24"/>
        </w:rPr>
        <w:t>教授為我說之！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即答偈曰：</w:t>
      </w:r>
      <w:r w:rsidRPr="00E52B22">
        <w:rPr>
          <w:rFonts w:ascii="Times New Roman" w:eastAsia="標楷體" w:hAnsi="標楷體" w:cs="Times New Roman" w:hint="eastAsia"/>
          <w:szCs w:val="24"/>
        </w:rPr>
        <w:t>「</w:t>
      </w:r>
      <w:r w:rsidRPr="00E52B22">
        <w:rPr>
          <w:rFonts w:ascii="Times New Roman" w:eastAsia="標楷體" w:hAnsi="標楷體" w:cs="Times New Roman"/>
          <w:szCs w:val="24"/>
        </w:rPr>
        <w:t>我年既幼稚，學日又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52B22">
        <w:rPr>
          <w:rFonts w:ascii="Times New Roman" w:eastAsia="標楷體" w:hAnsi="標楷體" w:cs="Times New Roman"/>
          <w:szCs w:val="24"/>
        </w:rPr>
        <w:t>初淺，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c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szCs w:val="24"/>
        </w:rPr>
        <w:t>豈能宣至真，廣說如來義！</w:t>
      </w:r>
      <w:r w:rsidRPr="00E52B22">
        <w:rPr>
          <w:rFonts w:ascii="Times New Roman" w:eastAsia="標楷體" w:hAnsi="標楷體" w:cs="Times New Roman" w:hint="eastAsia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舍利弗言：</w:t>
      </w:r>
      <w:r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Pr="00E52B22">
        <w:rPr>
          <w:rFonts w:ascii="標楷體" w:eastAsia="標楷體" w:hAnsi="標楷體" w:cs="Times New Roman"/>
          <w:szCs w:val="24"/>
        </w:rPr>
        <w:t>略說其要！</w:t>
      </w:r>
      <w:r w:rsidRPr="00E52B22">
        <w:rPr>
          <w:rFonts w:ascii="Times New Roman" w:eastAsia="新細明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爾時，阿說示比丘說此偈言：</w:t>
      </w:r>
      <w:r w:rsidRPr="00E52B22">
        <w:rPr>
          <w:rFonts w:ascii="Times New Roman" w:eastAsia="標楷體" w:hAnsi="Times New Roman" w:cs="Times New Roman" w:hint="eastAsia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諸法因緣生，是法說因緣，是法因緣盡，大師如是說。</w:t>
      </w:r>
      <w:r w:rsidRPr="00E52B22">
        <w:rPr>
          <w:rFonts w:ascii="Times New Roman" w:eastAsia="標楷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舍利弗聞此偈已，即得初道，還報目連。目連見其顏色和悅，迎謂之言：「</w:t>
      </w:r>
      <w:r w:rsidRPr="00E52B22">
        <w:rPr>
          <w:rFonts w:ascii="Times New Roman" w:eastAsia="標楷體" w:hAnsi="Times New Roman" w:cs="Times New Roman"/>
          <w:szCs w:val="24"/>
        </w:rPr>
        <w:t>汝得甘露味耶？為我說之！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舍利弗即為其說向所聞偈。目連言：「</w:t>
      </w:r>
      <w:r w:rsidRPr="00E52B22">
        <w:rPr>
          <w:rFonts w:ascii="Times New Roman" w:eastAsia="標楷體" w:hAnsi="Times New Roman" w:cs="Times New Roman"/>
          <w:szCs w:val="24"/>
        </w:rPr>
        <w:t>更為重說！</w:t>
      </w:r>
      <w:r w:rsidRPr="00E52B22">
        <w:rPr>
          <w:rFonts w:ascii="Times New Roman" w:eastAsia="新細明體" w:hAnsi="Times New Roman" w:cs="Times New Roman"/>
          <w:szCs w:val="24"/>
        </w:rPr>
        <w:t>」即復為說，亦得初道。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二師與二百五十弟子，俱到佛所。佛遙見二人與弟子俱來，告諸比丘：「</w:t>
      </w:r>
      <w:r w:rsidRPr="00E52B22">
        <w:rPr>
          <w:rFonts w:ascii="Times New Roman" w:eastAsia="標楷體" w:hAnsi="Times New Roman" w:cs="Times New Roman"/>
          <w:szCs w:val="24"/>
        </w:rPr>
        <w:t>汝等見此二人，在諸梵志前者不？</w:t>
      </w:r>
      <w:r w:rsidRPr="00E52B22">
        <w:rPr>
          <w:rFonts w:ascii="Times New Roman" w:eastAsia="新細明體" w:hAnsi="Times New Roman" w:cs="Times New Roman"/>
          <w:szCs w:val="24"/>
        </w:rPr>
        <w:t>」諸比丘言：「</w:t>
      </w:r>
      <w:r w:rsidRPr="00E52B22">
        <w:rPr>
          <w:rFonts w:ascii="Times New Roman" w:eastAsia="標楷體" w:hAnsi="Times New Roman" w:cs="Times New Roman"/>
          <w:szCs w:val="24"/>
        </w:rPr>
        <w:t>已見！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Pr="00E52B22">
        <w:rPr>
          <w:rFonts w:ascii="Times New Roman" w:eastAsia="標楷體" w:hAnsi="Times New Roman" w:cs="Times New Roman"/>
          <w:szCs w:val="24"/>
        </w:rPr>
        <w:t>是二人者，是我弟子中，智慧第一、神足第一弟子。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大眾俱來，以漸近佛，既到稽首，在一面立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俱白佛言：「</w:t>
      </w:r>
      <w:r w:rsidRPr="00E52B22">
        <w:rPr>
          <w:rFonts w:ascii="Times New Roman" w:eastAsia="標楷體" w:hAnsi="Times New Roman" w:cs="Times New Roman"/>
          <w:szCs w:val="24"/>
        </w:rPr>
        <w:t>世尊！我等於佛法中欲出家受戒！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Pr="00E52B22">
        <w:rPr>
          <w:rFonts w:ascii="Times New Roman" w:eastAsia="標楷體" w:hAnsi="Times New Roman" w:cs="Times New Roman"/>
          <w:szCs w:val="24"/>
        </w:rPr>
        <w:t>善來比丘！</w:t>
      </w:r>
      <w:r w:rsidR="00875888" w:rsidRPr="00E52B22">
        <w:rPr>
          <w:rFonts w:ascii="Times New Roman" w:eastAsia="標楷體" w:hAnsi="Times New Roman" w:cs="Times New Roman" w:hint="eastAsia"/>
          <w:szCs w:val="24"/>
        </w:rPr>
        <w:t>」</w:t>
      </w:r>
      <w:r w:rsidRPr="00E52B22">
        <w:rPr>
          <w:rFonts w:asciiTheme="minorEastAsia" w:hAnsiTheme="minorEastAsia" w:cs="Times New Roman"/>
          <w:szCs w:val="24"/>
        </w:rPr>
        <w:t>即時鬚髮自落，法服著身，衣鉢具足，受成就戒。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過半月後，佛為長爪梵志說法時，舍利弗得阿羅漢道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52B22">
        <w:rPr>
          <w:rFonts w:ascii="Times New Roman" w:eastAsia="新細明體" w:hAnsi="Times New Roman" w:cs="Times New Roman"/>
          <w:szCs w:val="24"/>
        </w:rPr>
        <w:t>。所以半月後得道者，是人當作逐佛轉法輪師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52B22">
        <w:rPr>
          <w:rFonts w:ascii="Times New Roman" w:eastAsia="新細明體" w:hAnsi="Times New Roman" w:cs="Times New Roman"/>
          <w:szCs w:val="24"/>
        </w:rPr>
        <w:t>，應在學地，現前自入諸法，種種具知，是故半月後得阿羅漢道。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如是等種種功德甚多，是故舍利弗雖是阿羅漢，佛以是般若波羅蜜甚深法，為舍利弗說。</w:t>
      </w:r>
    </w:p>
    <w:p w:rsidR="0094768E" w:rsidRPr="00E52B22" w:rsidRDefault="0094768E" w:rsidP="005A6CB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何故少為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舍利弗說般若波羅蜜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，而多為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須菩提說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問曰：若爾者，何以初少為舍利弗說？後多為須菩提說？若以智慧第一故應為多說，復何以為須菩提說？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須菩提無諍三昧第一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，與菩薩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憐愍相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同故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舍利弗佛弟子中智慧第一；須菩提於弟子中，得無諍三昧最第一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b/>
          <w:szCs w:val="24"/>
        </w:rPr>
        <w:t>無諍三昧相，</w:t>
      </w:r>
      <w:r w:rsidRPr="00E52B22">
        <w:rPr>
          <w:rFonts w:ascii="Times New Roman" w:eastAsia="新細明體" w:hAnsi="Times New Roman" w:cs="Times New Roman"/>
          <w:b/>
          <w:szCs w:val="24"/>
        </w:rPr>
        <w:lastRenderedPageBreak/>
        <w:t>常觀眾生不令心惱，多行憐愍</w:t>
      </w:r>
      <w:r w:rsidRPr="00E52B22">
        <w:rPr>
          <w:rFonts w:ascii="Times New Roman" w:eastAsia="新細明體" w:hAnsi="Times New Roman" w:cs="Times New Roman"/>
          <w:szCs w:val="24"/>
        </w:rPr>
        <w:t>。諸菩薩者，弘大誓願以度眾生，憐愍相同，是故命說。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4768E" w:rsidP="005A6CB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須菩提常行空三昧，與般若波羅蜜空相相應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復次，是須菩提好行空三昧，如佛在忉利天，夏安居受歲已，還下閻浮提。爾時，須菩提於石窟中住，自思惟：「</w:t>
      </w:r>
      <w:r w:rsidRPr="00E52B22">
        <w:rPr>
          <w:rFonts w:ascii="Times New Roman" w:eastAsia="標楷體" w:hAnsi="Times New Roman" w:cs="Times New Roman"/>
          <w:szCs w:val="24"/>
        </w:rPr>
        <w:t>佛從忉利天來下，我當至佛所耶？不至佛所耶？</w:t>
      </w:r>
      <w:r w:rsidRPr="00E52B22">
        <w:rPr>
          <w:rFonts w:ascii="Times New Roman" w:eastAsia="新細明體" w:hAnsi="Times New Roman" w:cs="Times New Roman"/>
          <w:szCs w:val="24"/>
        </w:rPr>
        <w:t>」又念言：「</w:t>
      </w:r>
      <w:r w:rsidRPr="00E52B22">
        <w:rPr>
          <w:rFonts w:ascii="Times New Roman" w:eastAsia="標楷體" w:hAnsi="Times New Roman" w:cs="Times New Roman"/>
          <w:szCs w:val="24"/>
        </w:rPr>
        <w:t>佛常說：若人以智慧眼觀佛法身，則為見佛中最。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是時，以佛從忉利天下故，閻浮提中四部眾集，諸天見人，人亦見天。座中有佛，及轉輪聖王、諸天大眾，眾會莊嚴，先未曾有！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須菩提心念：「</w:t>
      </w:r>
      <w:r w:rsidRPr="00E52B22">
        <w:rPr>
          <w:rFonts w:ascii="Times New Roman" w:eastAsia="標楷體" w:hAnsi="Times New Roman" w:cs="Times New Roman"/>
          <w:szCs w:val="24"/>
        </w:rPr>
        <w:t>今此大眾，雖復殊特，勢不久停，磨滅之法，皆歸無常。</w:t>
      </w:r>
      <w:r w:rsidRPr="00E52B22">
        <w:rPr>
          <w:rFonts w:ascii="Times New Roman" w:eastAsia="新細明體" w:hAnsi="Times New Roman" w:cs="Times New Roman"/>
          <w:szCs w:val="24"/>
        </w:rPr>
        <w:t>」因此無常觀之初門，悉知諸法空無有實；作是觀時，即得道證。</w:t>
      </w:r>
    </w:p>
    <w:p w:rsidR="0094768E" w:rsidRPr="00E52B22" w:rsidRDefault="0094768E" w:rsidP="001A51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爾時，一切眾人皆欲求先見佛，禮敬供養。有華色比丘尼，欲除女名之惡，便化為轉輪聖王及七寶千子，眾人見之，皆避坐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52B22">
        <w:rPr>
          <w:rFonts w:ascii="Times New Roman" w:eastAsia="新細明體" w:hAnsi="Times New Roman" w:cs="Times New Roman"/>
          <w:szCs w:val="24"/>
        </w:rPr>
        <w:t>起去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52B22">
        <w:rPr>
          <w:rFonts w:ascii="Times New Roman" w:eastAsia="新細明體" w:hAnsi="Times New Roman" w:cs="Times New Roman"/>
          <w:szCs w:val="24"/>
        </w:rPr>
        <w:t>。化王到佛所已，還復本身，為比丘尼最初禮佛。</w:t>
      </w:r>
    </w:p>
    <w:p w:rsidR="0094768E" w:rsidRPr="00E52B22" w:rsidRDefault="0094768E" w:rsidP="001A51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是時，佛告比丘尼：「</w:t>
      </w:r>
      <w:r w:rsidRPr="00E52B22">
        <w:rPr>
          <w:rFonts w:ascii="Times New Roman" w:eastAsia="標楷體" w:hAnsi="Times New Roman" w:cs="Times New Roman"/>
          <w:szCs w:val="24"/>
        </w:rPr>
        <w:t>非汝初禮，須菩提最初禮我。所以者何？須菩提觀諸法空，是為見佛法身，得真供養，供養中最，非以致敬生身為供養也。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以是故，言須菩提常行空三昧，與般若波羅蜜空相相應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以是故佛命令說般若波羅蜜。</w:t>
      </w:r>
    </w:p>
    <w:p w:rsidR="0094768E" w:rsidRPr="00E52B22" w:rsidRDefault="0094768E" w:rsidP="005A6CB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阿羅漢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諸漏已盡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，眾得淨信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故，佛與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舍利弗、須菩提共說般若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復次，佛以眾生信敬阿羅漢諸漏已盡，命之為說，眾得淨信故。諸菩薩漏未盡，若以為證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諸人不信。以是故，與舍利弗、須菩提，共說般若波羅蜜。</w:t>
      </w:r>
    </w:p>
    <w:p w:rsidR="0094768E" w:rsidRPr="00B24189" w:rsidRDefault="0094768E" w:rsidP="005A6CB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、舍利弗名字之由來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問曰：何以名舍利弗？為是父母所作字？為是依行功德立名？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5A6CB0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父母所作名字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是父母所作名字。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於閻浮提中第一安樂，有摩伽陀國，是中有大城名王舍，王名頻婆娑羅，有婆羅門論議師，名</w:t>
      </w:r>
      <w:r w:rsidRPr="00E52B22">
        <w:rPr>
          <w:rFonts w:ascii="Times New Roman" w:eastAsia="新細明體" w:hAnsi="Times New Roman" w:cs="Times New Roman"/>
          <w:b/>
          <w:szCs w:val="24"/>
        </w:rPr>
        <w:t>摩陀羅</w:t>
      </w:r>
      <w:r w:rsidRPr="00E52B22">
        <w:rPr>
          <w:rFonts w:ascii="Times New Roman" w:eastAsia="新細明體" w:hAnsi="Times New Roman" w:cs="Times New Roman"/>
          <w:szCs w:val="24"/>
        </w:rPr>
        <w:t>，王以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其人善能論故，賜封一邑，去城不遠。是摩陀羅遂有居家，婦生一女，眼似舍利鳥眼，即名此女為舍利。次生一男，膝骨麁大，名拘郗羅。拘郗羅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（秦言大膝也）</w:t>
      </w:r>
      <w:r w:rsidRPr="00CC4318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是婆羅門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既有居家，畜養男女，所學經書，皆已廢忘，又不業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52B22">
        <w:rPr>
          <w:rFonts w:ascii="Times New Roman" w:eastAsia="新細明體" w:hAnsi="Times New Roman" w:cs="Times New Roman"/>
          <w:szCs w:val="24"/>
        </w:rPr>
        <w:t>新。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是時，南天竺有一婆羅門大論議師，字</w:t>
      </w:r>
      <w:r w:rsidRPr="00E52B22">
        <w:rPr>
          <w:rFonts w:ascii="Times New Roman" w:eastAsia="新細明體" w:hAnsi="Times New Roman" w:cs="Times New Roman"/>
          <w:b/>
          <w:szCs w:val="24"/>
        </w:rPr>
        <w:t>提舍</w:t>
      </w:r>
      <w:r w:rsidRPr="00E52B22">
        <w:rPr>
          <w:rFonts w:ascii="Times New Roman" w:eastAsia="新細明體" w:hAnsi="Times New Roman" w:cs="Times New Roman"/>
          <w:szCs w:val="24"/>
        </w:rPr>
        <w:t>，於十八種大經，皆悉通利。是人入王舍城，頭上戴火，以銅鍱腹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52B22">
        <w:rPr>
          <w:rFonts w:ascii="Times New Roman" w:eastAsia="新細明體" w:hAnsi="Times New Roman" w:cs="Times New Roman"/>
          <w:szCs w:val="24"/>
        </w:rPr>
        <w:t>。人問其故，便言：「</w:t>
      </w:r>
      <w:r w:rsidRPr="00E52B22">
        <w:rPr>
          <w:rFonts w:ascii="Times New Roman" w:eastAsia="標楷體" w:hAnsi="Times New Roman" w:cs="Times New Roman"/>
          <w:szCs w:val="24"/>
        </w:rPr>
        <w:t>我所學經書甚多，恐腹破裂，是故鍱之。</w:t>
      </w:r>
      <w:r w:rsidRPr="00E52B22">
        <w:rPr>
          <w:rFonts w:ascii="Times New Roman" w:eastAsia="新細明體" w:hAnsi="Times New Roman" w:cs="Times New Roman"/>
          <w:szCs w:val="24"/>
        </w:rPr>
        <w:t>」又問：「</w:t>
      </w:r>
      <w:r w:rsidRPr="00E52B22">
        <w:rPr>
          <w:rFonts w:ascii="Times New Roman" w:eastAsia="標楷體" w:hAnsi="Times New Roman" w:cs="Times New Roman"/>
          <w:szCs w:val="24"/>
        </w:rPr>
        <w:t>頭上何以戴火？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Pr="00E52B22">
        <w:rPr>
          <w:rFonts w:ascii="Times New Roman" w:eastAsia="標楷體" w:hAnsi="Times New Roman" w:cs="Times New Roman"/>
          <w:szCs w:val="24"/>
        </w:rPr>
        <w:t>以大闇故。</w:t>
      </w:r>
      <w:r w:rsidRPr="00E52B22">
        <w:rPr>
          <w:rFonts w:ascii="Times New Roman" w:eastAsia="新細明體" w:hAnsi="Times New Roman" w:cs="Times New Roman"/>
          <w:szCs w:val="24"/>
        </w:rPr>
        <w:t>」眾人言：「</w:t>
      </w:r>
      <w:r w:rsidRPr="00E52B22">
        <w:rPr>
          <w:rFonts w:ascii="Times New Roman" w:eastAsia="標楷體" w:hAnsi="Times New Roman" w:cs="Times New Roman"/>
          <w:szCs w:val="24"/>
        </w:rPr>
        <w:t>日出照明，何以言闇？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Pr="00E52B22">
        <w:rPr>
          <w:rFonts w:ascii="Times New Roman" w:eastAsia="標楷體" w:hAnsi="Times New Roman" w:cs="Times New Roman"/>
          <w:szCs w:val="24"/>
        </w:rPr>
        <w:t>闇有二種：一者、日光不照，二者、愚癡闇蔽。今雖有日明，而愚癡猶黑。</w:t>
      </w:r>
      <w:r w:rsidRPr="00E52B22">
        <w:rPr>
          <w:rFonts w:ascii="Times New Roman" w:eastAsia="新細明體" w:hAnsi="Times New Roman" w:cs="Times New Roman"/>
          <w:szCs w:val="24"/>
        </w:rPr>
        <w:t>」眾人言：「</w:t>
      </w:r>
      <w:r w:rsidRPr="00E52B22">
        <w:rPr>
          <w:rFonts w:ascii="Times New Roman" w:eastAsia="標楷體" w:hAnsi="Times New Roman" w:cs="Times New Roman"/>
          <w:szCs w:val="24"/>
        </w:rPr>
        <w:t>汝但未見婆羅門摩陀羅，汝若見者，腹當縮，明當闇。</w:t>
      </w:r>
      <w:r w:rsidRPr="00E52B22">
        <w:rPr>
          <w:rFonts w:ascii="Times New Roman" w:eastAsia="新細明體" w:hAnsi="Times New Roman" w:cs="Times New Roman"/>
          <w:szCs w:val="24"/>
        </w:rPr>
        <w:t>」是婆羅門逕至鼓邊，打論議鼓。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國王聞之，問是何人？眾臣答言：「</w:t>
      </w:r>
      <w:r w:rsidRPr="00E52B22">
        <w:rPr>
          <w:rFonts w:ascii="Times New Roman" w:eastAsia="標楷體" w:hAnsi="Times New Roman" w:cs="Times New Roman"/>
          <w:szCs w:val="24"/>
        </w:rPr>
        <w:t>南天竺有一婆羅門，名提舍，大論議師，欲求論處，故打論鼓。</w:t>
      </w:r>
      <w:r w:rsidRPr="00E52B22">
        <w:rPr>
          <w:rFonts w:ascii="Times New Roman" w:eastAsia="新細明體" w:hAnsi="Times New Roman" w:cs="Times New Roman"/>
          <w:szCs w:val="24"/>
        </w:rPr>
        <w:t>」王大歡喜，即集眾人而告之曰：「</w:t>
      </w:r>
      <w:r w:rsidRPr="00E52B22">
        <w:rPr>
          <w:rFonts w:ascii="Times New Roman" w:eastAsia="標楷體" w:hAnsi="Times New Roman" w:cs="Times New Roman"/>
          <w:szCs w:val="24"/>
        </w:rPr>
        <w:t>有能難者，與之論議！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摩陀羅聞之自疑，「</w:t>
      </w:r>
      <w:r w:rsidRPr="00E52B22">
        <w:rPr>
          <w:rFonts w:ascii="Times New Roman" w:eastAsia="標楷體" w:hAnsi="Times New Roman" w:cs="Times New Roman"/>
          <w:szCs w:val="24"/>
        </w:rPr>
        <w:t>我以廢忘，又不業新，不知我今能與論不？</w:t>
      </w:r>
      <w:r w:rsidRPr="00E52B22">
        <w:rPr>
          <w:rFonts w:ascii="Times New Roman" w:eastAsia="新細明體" w:hAnsi="Times New Roman" w:cs="Times New Roman"/>
          <w:szCs w:val="24"/>
        </w:rPr>
        <w:t>」僶俛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52B22">
        <w:rPr>
          <w:rFonts w:ascii="Times New Roman" w:eastAsia="新細明體" w:hAnsi="Times New Roman" w:cs="Times New Roman"/>
          <w:szCs w:val="24"/>
        </w:rPr>
        <w:t>而來。於道中見二特牛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52B22">
        <w:rPr>
          <w:rFonts w:ascii="Times New Roman" w:eastAsia="新細明體" w:hAnsi="Times New Roman" w:cs="Times New Roman"/>
          <w:szCs w:val="24"/>
        </w:rPr>
        <w:t>，方相觝觸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52B22">
        <w:rPr>
          <w:rFonts w:ascii="Times New Roman" w:eastAsia="新細明體" w:hAnsi="Times New Roman" w:cs="Times New Roman"/>
          <w:szCs w:val="24"/>
        </w:rPr>
        <w:t>，心中作想：「</w:t>
      </w:r>
      <w:r w:rsidRPr="00E52B22">
        <w:rPr>
          <w:rFonts w:ascii="Times New Roman" w:eastAsia="標楷體" w:hAnsi="Times New Roman" w:cs="Times New Roman"/>
          <w:szCs w:val="24"/>
        </w:rPr>
        <w:t>此牛是我，彼牛是彼，以此為占，知誰得勝？</w:t>
      </w:r>
      <w:r w:rsidRPr="00E52B22">
        <w:rPr>
          <w:rFonts w:ascii="Times New Roman" w:eastAsia="新細明體" w:hAnsi="Times New Roman" w:cs="Times New Roman"/>
          <w:szCs w:val="24"/>
        </w:rPr>
        <w:t>」此牛不如，便大愁憂而自念言：「</w:t>
      </w:r>
      <w:r w:rsidRPr="00E52B22">
        <w:rPr>
          <w:rFonts w:ascii="Times New Roman" w:eastAsia="標楷體" w:hAnsi="Times New Roman" w:cs="Times New Roman"/>
          <w:szCs w:val="24"/>
        </w:rPr>
        <w:t>如此相者，我將不如。</w:t>
      </w:r>
      <w:r w:rsidRPr="00E52B22">
        <w:rPr>
          <w:rFonts w:ascii="Times New Roman" w:eastAsia="新細明體" w:hAnsi="Times New Roman" w:cs="Times New Roman"/>
          <w:szCs w:val="24"/>
        </w:rPr>
        <w:t>」欲入眾時，見有母人，挾一瓶水，正在其前，躄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52B22">
        <w:rPr>
          <w:rFonts w:ascii="Times New Roman" w:eastAsia="新細明體" w:hAnsi="Times New Roman" w:cs="Times New Roman"/>
          <w:szCs w:val="24"/>
        </w:rPr>
        <w:t>地破瓶。復作是念：「</w:t>
      </w:r>
      <w:r w:rsidRPr="00E52B22">
        <w:rPr>
          <w:rFonts w:ascii="Times New Roman" w:eastAsia="標楷體" w:hAnsi="Times New Roman" w:cs="Times New Roman"/>
          <w:szCs w:val="24"/>
        </w:rPr>
        <w:t>是亦不吉。</w:t>
      </w:r>
      <w:r w:rsidRPr="00E52B22">
        <w:rPr>
          <w:rFonts w:ascii="Times New Roman" w:eastAsia="新細明體" w:hAnsi="Times New Roman" w:cs="Times New Roman"/>
          <w:szCs w:val="24"/>
        </w:rPr>
        <w:t>」甚大不樂。既入眾中，見彼論師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顏貌意色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E52B22">
        <w:rPr>
          <w:rFonts w:ascii="Times New Roman" w:eastAsia="新細明體" w:hAnsi="Times New Roman" w:cs="Times New Roman"/>
          <w:szCs w:val="24"/>
        </w:rPr>
        <w:t>，勝相具足，自知不如。事不獲已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52B22">
        <w:rPr>
          <w:rFonts w:ascii="Times New Roman" w:eastAsia="新細明體" w:hAnsi="Times New Roman" w:cs="Times New Roman"/>
          <w:szCs w:val="24"/>
        </w:rPr>
        <w:t>，與共論議。論議既交，便墮負處。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王大歡喜</w:t>
      </w:r>
      <w:r w:rsidRPr="00E52B22">
        <w:rPr>
          <w:rFonts w:ascii="標楷體" w:eastAsia="標楷體" w:hAnsi="標楷體" w:cs="Times New Roman" w:hint="eastAsia"/>
          <w:szCs w:val="24"/>
        </w:rPr>
        <w:t>：「</w:t>
      </w:r>
      <w:r w:rsidRPr="00E52B22">
        <w:rPr>
          <w:rFonts w:ascii="標楷體" w:eastAsia="標楷體" w:hAnsi="標楷體" w:cs="Times New Roman"/>
          <w:szCs w:val="24"/>
        </w:rPr>
        <w:t>大智明人</w:t>
      </w:r>
      <w:r w:rsidRPr="00E52B22">
        <w:rPr>
          <w:rFonts w:ascii="標楷體" w:eastAsia="標楷體" w:hAnsi="標楷體" w:cs="Times New Roman" w:hint="eastAsia"/>
          <w:szCs w:val="24"/>
        </w:rPr>
        <w:t>，</w:t>
      </w:r>
      <w:r w:rsidRPr="00E52B22">
        <w:rPr>
          <w:rFonts w:ascii="標楷體" w:eastAsia="標楷體" w:hAnsi="標楷體" w:cs="Times New Roman"/>
          <w:szCs w:val="24"/>
        </w:rPr>
        <w:t>遠入我國</w:t>
      </w:r>
      <w:r w:rsidRPr="00E52B22">
        <w:rPr>
          <w:rFonts w:ascii="標楷體" w:eastAsia="標楷體" w:hAnsi="標楷體" w:cs="Times New Roman" w:hint="eastAsia"/>
          <w:szCs w:val="24"/>
        </w:rPr>
        <w:t>！」</w:t>
      </w:r>
      <w:r w:rsidRPr="00E52B22">
        <w:rPr>
          <w:rFonts w:ascii="Times New Roman" w:eastAsia="新細明體" w:hAnsi="Times New Roman" w:cs="Times New Roman"/>
          <w:szCs w:val="24"/>
        </w:rPr>
        <w:t>復欲為之封一聚落。諸臣議言：「</w:t>
      </w:r>
      <w:r w:rsidRPr="00E52B22">
        <w:rPr>
          <w:rFonts w:ascii="Times New Roman" w:eastAsia="標楷體" w:hAnsi="Times New Roman" w:cs="Times New Roman"/>
          <w:szCs w:val="24"/>
        </w:rPr>
        <w:t>一聰明人來，便</w:t>
      </w:r>
      <w:r w:rsidR="003C61E7" w:rsidRPr="00E52B22">
        <w:rPr>
          <w:rFonts w:ascii="Times New Roman" w:eastAsia="新細明體" w:hAnsi="Times New Roman" w:cs="Times New Roman"/>
          <w:sz w:val="22"/>
        </w:rPr>
        <w:t>（</w:t>
      </w:r>
      <w:r w:rsidR="003C61E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C61E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3C61E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C61E7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封一邑，功臣不賞，但寵語論，恐非安國全家之道！今摩陀羅論議不如，應奪其封以與勝者；若更有勝人，復以與之。</w:t>
      </w:r>
      <w:r w:rsidRPr="00E52B22">
        <w:rPr>
          <w:rFonts w:ascii="Times New Roman" w:eastAsia="新細明體" w:hAnsi="Times New Roman" w:cs="Times New Roman"/>
          <w:szCs w:val="24"/>
        </w:rPr>
        <w:t>」王用其言，即奪與後人。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是時摩陀羅語提舍言：「</w:t>
      </w:r>
      <w:r w:rsidRPr="00E52B22">
        <w:rPr>
          <w:rFonts w:ascii="Times New Roman" w:eastAsia="標楷體" w:hAnsi="Times New Roman" w:cs="Times New Roman"/>
          <w:szCs w:val="24"/>
        </w:rPr>
        <w:t>汝是聰明人，我以女妻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E52B22">
        <w:rPr>
          <w:rFonts w:ascii="Times New Roman" w:eastAsia="標楷體" w:hAnsi="Times New Roman" w:cs="Times New Roman"/>
          <w:szCs w:val="24"/>
        </w:rPr>
        <w:t>汝</w:t>
      </w:r>
      <w:r w:rsidR="0020716A" w:rsidRPr="00E52B22">
        <w:rPr>
          <w:rFonts w:ascii="Times New Roman" w:eastAsia="標楷體" w:hAnsi="Times New Roman" w:cs="Times New Roman" w:hint="eastAsia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男兒相累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52B22">
        <w:rPr>
          <w:rFonts w:ascii="Times New Roman" w:eastAsia="標楷體" w:hAnsi="Times New Roman" w:cs="Times New Roman"/>
          <w:szCs w:val="24"/>
        </w:rPr>
        <w:t>；今欲遠出他國，以求本志。</w:t>
      </w:r>
      <w:r w:rsidRPr="00E52B22">
        <w:rPr>
          <w:rFonts w:ascii="Times New Roman" w:eastAsia="新細明體" w:hAnsi="Times New Roman" w:cs="Times New Roman"/>
          <w:szCs w:val="24"/>
        </w:rPr>
        <w:t>」提舍納其女為婦。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其婦懷妊，夢見一人，身被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52B22">
        <w:rPr>
          <w:rFonts w:ascii="Times New Roman" w:eastAsia="新細明體" w:hAnsi="Times New Roman" w:cs="Times New Roman"/>
          <w:szCs w:val="24"/>
        </w:rPr>
        <w:t>甲冑，手執金剛，摧破諸山，而在大山邊立。覺已白其夫言，我夢如是。提舍言：「</w:t>
      </w:r>
      <w:r w:rsidRPr="00E52B22">
        <w:rPr>
          <w:rFonts w:ascii="Times New Roman" w:eastAsia="標楷體" w:hAnsi="Times New Roman" w:cs="Times New Roman"/>
          <w:szCs w:val="24"/>
        </w:rPr>
        <w:t>汝當生男，摧伏一切諸論議師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唯不勝一人，當與作弟子。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舍利懷妊，以其子故，母亦聰明，大能論議。其弟拘郗</w:t>
      </w:r>
      <w:r w:rsidR="00C75E53" w:rsidRPr="00E52B22">
        <w:rPr>
          <w:rFonts w:ascii="Times New Roman" w:eastAsia="新細明體" w:hAnsi="Times New Roman" w:cs="Times New Roman"/>
          <w:szCs w:val="24"/>
        </w:rPr>
        <w:t>羅，與姊談論，每屈不如；知所懷子，必大智慧，未生如是，何況出生</w:t>
      </w:r>
      <w:r w:rsidR="00C75E53" w:rsidRPr="00E52B22">
        <w:rPr>
          <w:rFonts w:ascii="Times New Roman" w:eastAsia="新細明體" w:hAnsi="Times New Roman" w:cs="Times New Roman" w:hint="eastAsia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即捨家學問，至南天竺，不剪指爪，讀十八種經書，皆令通利，是故時人號為長爪梵志。</w:t>
      </w:r>
    </w:p>
    <w:p w:rsidR="0094768E" w:rsidRPr="00E52B22" w:rsidRDefault="0094768E" w:rsidP="001A3B74">
      <w:pPr>
        <w:spacing w:beforeLines="20" w:before="72"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姊子既生，七日之後，裹以白疊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E52B22">
        <w:rPr>
          <w:rFonts w:ascii="Times New Roman" w:eastAsia="新細明體" w:hAnsi="Times New Roman" w:cs="Times New Roman"/>
          <w:szCs w:val="24"/>
        </w:rPr>
        <w:t>，以示其父。其父思惟：「</w:t>
      </w:r>
      <w:r w:rsidRPr="00E52B22">
        <w:rPr>
          <w:rFonts w:ascii="Times New Roman" w:eastAsia="標楷體" w:hAnsi="Times New Roman" w:cs="Times New Roman"/>
          <w:szCs w:val="24"/>
        </w:rPr>
        <w:t>我名提舍，逐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52B22">
        <w:rPr>
          <w:rFonts w:ascii="Times New Roman" w:eastAsia="標楷體" w:hAnsi="Times New Roman" w:cs="Times New Roman"/>
          <w:szCs w:val="24"/>
        </w:rPr>
        <w:t>我名字，字為憂波提舍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Pr="00E52B22">
        <w:rPr>
          <w:rFonts w:ascii="Times New Roman" w:eastAsia="新細明體" w:hAnsi="Times New Roman" w:cs="Times New Roman"/>
          <w:szCs w:val="24"/>
        </w:rPr>
        <w:t>。」</w:t>
      </w:r>
      <w:r w:rsidRPr="004D6917">
        <w:rPr>
          <w:rFonts w:ascii="Times New Roman" w:eastAsia="新細明體" w:hAnsi="Times New Roman" w:cs="Times New Roman" w:hint="eastAsia"/>
          <w:sz w:val="22"/>
          <w:szCs w:val="21"/>
        </w:rPr>
        <w:t>（憂波秦言逐，提舍星名）</w:t>
      </w:r>
      <w:r w:rsidRPr="00E52B22">
        <w:rPr>
          <w:rFonts w:ascii="Times New Roman" w:eastAsia="新細明體" w:hAnsi="Times New Roman" w:cs="Times New Roman"/>
          <w:szCs w:val="24"/>
        </w:rPr>
        <w:t>是為</w:t>
      </w:r>
      <w:r w:rsidRPr="00E52B22">
        <w:rPr>
          <w:rFonts w:ascii="Times New Roman" w:eastAsia="新細明體" w:hAnsi="Times New Roman" w:cs="Times New Roman"/>
          <w:b/>
          <w:szCs w:val="24"/>
        </w:rPr>
        <w:t>父母作字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眾人以其舍利所生，皆共名之為舍利弗。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（弗秦言子）</w:t>
      </w:r>
    </w:p>
    <w:p w:rsidR="0094768E" w:rsidRPr="00E52B22" w:rsidRDefault="0094768E" w:rsidP="001A3B74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本願因緣名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字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復次，舍利弗世世本願，於釋迦文尼佛所作智慧第一弟子，字舍利弗。是為本願因緣名字，以是故名舍利弗。</w:t>
      </w:r>
    </w:p>
    <w:p w:rsidR="0094768E" w:rsidRPr="00E52B22" w:rsidRDefault="0094768E" w:rsidP="001A3B74">
      <w:pPr>
        <w:spacing w:beforeLines="20" w:before="72"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問曰：若爾者，何以不言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憂波提舍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，而但言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舍利弗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？</w:t>
      </w:r>
    </w:p>
    <w:p w:rsidR="0094768E" w:rsidRPr="00E52B22" w:rsidRDefault="0094768E" w:rsidP="001A3B7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答曰：時人貴重其母，於眾女人中聰明第一，以是因緣故稱舍利弗。</w:t>
      </w:r>
    </w:p>
    <w:p w:rsidR="0094768E" w:rsidRPr="00E52B22" w:rsidRDefault="0094768E" w:rsidP="001A3B74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貳、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beforeLines="20" w:before="72" w:line="324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9905BF">
        <w:rPr>
          <w:rFonts w:ascii="標楷體" w:eastAsia="新細明體" w:hAnsi="標楷體" w:cs="Times New Roman"/>
          <w:bCs/>
          <w:szCs w:val="24"/>
        </w:rPr>
        <w:t>【</w:t>
      </w:r>
      <w:r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Pr="00E52B22">
        <w:rPr>
          <w:rFonts w:ascii="Times New Roman" w:eastAsia="標楷體" w:hAnsi="Times New Roman" w:cs="Times New Roman"/>
          <w:bCs/>
          <w:szCs w:val="24"/>
        </w:rPr>
        <w:t>菩薩摩訶薩欲以一切種知一切法，當習行般若波羅蜜。</w:t>
      </w:r>
      <w:r w:rsidR="0020716A" w:rsidRPr="00E52B22">
        <w:rPr>
          <w:rFonts w:ascii="Times New Roman" w:eastAsia="標楷體" w:hAnsi="Times New Roman" w:cs="Times New Roman"/>
          <w:bCs/>
          <w:szCs w:val="24"/>
        </w:rPr>
        <w:t>」</w:t>
      </w:r>
    </w:p>
    <w:p w:rsidR="0094768E" w:rsidRPr="00E52B22" w:rsidRDefault="0094768E" w:rsidP="001A3B74">
      <w:pPr>
        <w:spacing w:line="324" w:lineRule="exact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5A44C5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菩薩摩訶薩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菩薩摩訶薩義，如先〈讚菩薩品〉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52B22">
        <w:rPr>
          <w:rFonts w:ascii="Times New Roman" w:eastAsia="新細明體" w:hAnsi="Times New Roman" w:cs="Times New Roman"/>
          <w:szCs w:val="24"/>
        </w:rPr>
        <w:t>中說。</w:t>
      </w:r>
    </w:p>
    <w:p w:rsidR="0094768E" w:rsidRPr="00E52B22" w:rsidRDefault="0094768E" w:rsidP="001A3B7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、一切法」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問曰：云何名一切種？云何名一切法？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/>
          <w:szCs w:val="24"/>
        </w:rPr>
        <w:t>智慧門</w:t>
      </w:r>
      <w:r w:rsidRPr="00E52B22">
        <w:rPr>
          <w:rFonts w:ascii="Times New Roman" w:eastAsia="新細明體" w:hAnsi="Times New Roman" w:cs="Times New Roman"/>
          <w:szCs w:val="24"/>
        </w:rPr>
        <w:t>名為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種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。有人以一</w:t>
      </w:r>
      <w:r w:rsidR="00DD65B0" w:rsidRPr="00E52B22">
        <w:rPr>
          <w:rFonts w:ascii="Times New Roman" w:eastAsia="新細明體" w:hAnsi="Times New Roman" w:cs="Times New Roman"/>
          <w:sz w:val="22"/>
        </w:rPr>
        <w:t>（</w:t>
      </w:r>
      <w:r w:rsidR="00DD65B0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D65B0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DD65B0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D65B0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智慧門觀，有以二、三、十、百、千、萬乃至恒河沙等阿僧祇智慧門觀諸法。今</w:t>
      </w:r>
      <w:r w:rsidRPr="00E52B22">
        <w:rPr>
          <w:rFonts w:ascii="Times New Roman" w:eastAsia="新細明體" w:hAnsi="Times New Roman" w:cs="Times New Roman"/>
          <w:b/>
          <w:szCs w:val="24"/>
        </w:rPr>
        <w:t>以一切智慧門入一切種，觀一切法，是名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一切種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、凡夫三種觀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如凡夫人三種觀，欲求離欲、離色故：觀欲、色界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麁惡、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誑惑、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濁重。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、佛弟子八種觀</w:t>
      </w:r>
    </w:p>
    <w:p w:rsidR="00F64C0C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佛弟子八種觀：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無常、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苦、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空、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如病、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如癰、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如箭入體、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惱患。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、四諦十六行相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是八種觀，入四聖諦中，為十六行之四。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十六者，觀苦四種：無常、苦、空、無我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觀苦因四種：集、因、緣、生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1A3B74">
      <w:pPr>
        <w:spacing w:line="32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觀苦盡四種：盡、滅、妙、出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觀道四種：道、正、行、跡。</w:t>
      </w:r>
    </w:p>
    <w:p w:rsidR="0094768E" w:rsidRPr="00E52B22" w:rsidRDefault="0094768E" w:rsidP="001A3B7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出入息十六行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出入息中復有十六行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52B22">
        <w:rPr>
          <w:rFonts w:ascii="Times New Roman" w:eastAsia="新細明體" w:hAnsi="Times New Roman" w:cs="Times New Roman"/>
          <w:szCs w:val="24"/>
        </w:rPr>
        <w:t>：一、觀入息，二、觀出息，三、觀息長息短，四、觀息遍身，五、除諸身行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52B22">
        <w:rPr>
          <w:rFonts w:ascii="Times New Roman" w:eastAsia="新細明體" w:hAnsi="Times New Roman" w:cs="Times New Roman"/>
          <w:szCs w:val="24"/>
        </w:rPr>
        <w:t>，六、受喜，七、受樂，八者、受諸心行，九、無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52B22">
        <w:rPr>
          <w:rFonts w:ascii="Times New Roman" w:eastAsia="新細明體" w:hAnsi="Times New Roman" w:cs="Times New Roman"/>
          <w:szCs w:val="24"/>
        </w:rPr>
        <w:t>作喜，十、心作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攝，十一、心作解脫，十二、觀無常，十三、觀散壞，十四、觀離欲，十五、觀滅，十六、觀棄捨。</w:t>
      </w:r>
    </w:p>
    <w:p w:rsidR="0094768E" w:rsidRPr="00E52B22" w:rsidRDefault="0094768E" w:rsidP="001A3B7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六種念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復有六種念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52B22">
        <w:rPr>
          <w:rFonts w:ascii="Times New Roman" w:eastAsia="新細明體" w:hAnsi="Times New Roman" w:cs="Times New Roman"/>
          <w:szCs w:val="24"/>
        </w:rPr>
        <w:t>：念佛者，佛是多陀阿伽陀、阿羅呵、三藐三佛陀，如是等十號。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E52B22">
        <w:rPr>
          <w:rFonts w:ascii="Times New Roman" w:eastAsia="新細明體" w:hAnsi="Times New Roman" w:cs="Times New Roman"/>
          <w:szCs w:val="24"/>
        </w:rPr>
        <w:t>五念如後說。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世智、出世智，阿羅漢、辟支佛、菩薩、佛智，如是等智慧知諸法，名為一切種。</w:t>
      </w:r>
    </w:p>
    <w:p w:rsidR="0094768E" w:rsidRPr="00E52B22" w:rsidRDefault="0094768E" w:rsidP="001A3B74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一切法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4768E" w:rsidRPr="00E52B22" w:rsidRDefault="0094768E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、一法攝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）識所緣法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一切法者，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識所緣法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，是一切法。所謂眼識緣色，耳識緣聲，鼻識緣香，舌識緣味，身識緣觸，意識緣法</w:t>
      </w:r>
      <w:r w:rsidR="009E5410" w:rsidRPr="00E52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E52B22">
        <w:rPr>
          <w:rFonts w:ascii="Times New Roman" w:eastAsia="新細明體" w:hAnsi="Times New Roman" w:cs="Times New Roman"/>
          <w:bCs/>
          <w:szCs w:val="24"/>
        </w:rPr>
        <w:t>緣眼、緣色、緣眼識，耳聲、鼻香、舌味、身觸亦如是，乃至緣意、緣法、緣意識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是名一切法，是為識所緣法。</w:t>
      </w:r>
    </w:p>
    <w:p w:rsidR="0094768E" w:rsidRPr="00E52B22" w:rsidRDefault="0094768E" w:rsidP="001A3B7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）智所緣法</w:t>
      </w:r>
    </w:p>
    <w:p w:rsidR="0094768E" w:rsidRPr="00E52B22" w:rsidRDefault="0094768E" w:rsidP="001A3B74">
      <w:pPr>
        <w:spacing w:afterLines="20" w:after="72"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智所緣法</w:t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，是一切法。所謂苦智知苦，集智知集，盡智知盡，道智知道，世智知苦、集、盡、道及虛空、非數緣滅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52B22">
        <w:rPr>
          <w:rFonts w:ascii="Times New Roman" w:eastAsia="新細明體" w:hAnsi="Times New Roman" w:cs="Times New Roman"/>
          <w:bCs/>
          <w:szCs w:val="24"/>
        </w:rPr>
        <w:t>是為智所緣法。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、二法攝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復次，二法攝一切法：色法、無色法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可見法、不可見法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有對法、無對法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有漏、無漏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有為、無為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心相應、心不相應</w:t>
      </w:r>
      <w:r w:rsidRPr="00E52B2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52B22">
        <w:rPr>
          <w:rFonts w:ascii="新細明體" w:eastAsia="新細明體" w:hAnsi="新細明體" w:cs="Times New Roman"/>
          <w:bCs/>
          <w:szCs w:val="24"/>
        </w:rPr>
        <w:t>業</w:t>
      </w:r>
      <w:r w:rsidRPr="00E52B22">
        <w:rPr>
          <w:rFonts w:ascii="Times New Roman" w:eastAsia="新細明體" w:hAnsi="Times New Roman" w:cs="Times New Roman"/>
          <w:bCs/>
          <w:szCs w:val="24"/>
        </w:rPr>
        <w:t>相應、業不相應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（丹注云：心法中除思，餘盡相應，業即是思，故除）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611AFF" w:rsidRPr="00E52B22">
        <w:rPr>
          <w:rFonts w:ascii="Times New Roman" w:eastAsia="新細明體" w:hAnsi="Times New Roman" w:cs="Times New Roman"/>
          <w:sz w:val="22"/>
        </w:rPr>
        <w:t>（</w:t>
      </w:r>
      <w:r w:rsidR="00611AFF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11AFF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611AFF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11AFF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近法、遠法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52B22">
        <w:rPr>
          <w:rFonts w:ascii="Times New Roman" w:eastAsia="新細明體" w:hAnsi="Times New Roman" w:cs="Times New Roman"/>
          <w:bCs/>
          <w:szCs w:val="24"/>
        </w:rPr>
        <w:t>等，如是種種二法，攝一切法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（丹注云：現在及無為是名近法，未來、過去是名遠法）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、三法攝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復次，三種法攝一切法：善、不善、無記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學、無學、非學非無學；見諦斷、思惟斷、不斷。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復有三種法：五眾、十二入、十八界，持如是等種種三法，盡攝一切法。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復有四種法：過去、未來、現在法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非過去未來現在法；欲界繫法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無色界繫法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不繫法；因善法、因不善法、因無記法、非因善不善無記法；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52B22">
        <w:rPr>
          <w:rFonts w:ascii="Times New Roman" w:eastAsia="新細明體" w:hAnsi="Times New Roman" w:cs="Times New Roman"/>
          <w:bCs/>
          <w:szCs w:val="24"/>
        </w:rPr>
        <w:t>緣緣法、緣不緣法、緣緣不緣緣法、亦非緣緣非不緣緣法。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52B22">
        <w:rPr>
          <w:rFonts w:ascii="Times New Roman" w:eastAsia="新細明體" w:hAnsi="Times New Roman" w:cs="Times New Roman"/>
          <w:bCs/>
          <w:szCs w:val="24"/>
        </w:rPr>
        <w:t>如是等四種法，攝一切法。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有五種法：色、心、心相應、心不相應</w:t>
      </w:r>
      <w:r w:rsidRPr="00E52B22">
        <w:rPr>
          <w:rFonts w:ascii="Times New Roman" w:eastAsia="新細明體" w:hAnsi="Times New Roman" w:cs="Times New Roman" w:hint="eastAsia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無為法。如是等種種五法，攝一切法。</w:t>
      </w:r>
    </w:p>
    <w:p w:rsidR="0094768E" w:rsidRPr="00E52B22" w:rsidRDefault="0094768E" w:rsidP="001A3B74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、六法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乃至無量法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有六種法：見苦斷法、見習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52B22">
        <w:rPr>
          <w:rFonts w:ascii="Times New Roman" w:eastAsia="新細明體" w:hAnsi="Times New Roman" w:cs="Times New Roman"/>
          <w:szCs w:val="24"/>
        </w:rPr>
        <w:t>、盡、道斷法、思惟斷法、不斷法。如是等種種六法</w:t>
      </w:r>
      <w:r w:rsidR="005A44C5" w:rsidRPr="00E52B22">
        <w:rPr>
          <w:rFonts w:ascii="Times New Roman" w:eastAsia="新細明體" w:hAnsi="Times New Roman" w:cs="Times New Roman" w:hint="eastAsia"/>
          <w:szCs w:val="24"/>
        </w:rPr>
        <w:t>。</w:t>
      </w:r>
    </w:p>
    <w:p w:rsidR="0094768E" w:rsidRPr="00E52B22" w:rsidRDefault="0094768E" w:rsidP="001A3B74">
      <w:pPr>
        <w:spacing w:beforeLines="20" w:before="72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乃至無量法攝一切法</w:t>
      </w:r>
      <w:r w:rsidR="0041587C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是為一切法。</w:t>
      </w:r>
    </w:p>
    <w:p w:rsidR="0094768E" w:rsidRPr="00E52B22" w:rsidRDefault="0094768E" w:rsidP="001A3B74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諸法甚深微妙無量，不能盡知，云何欲以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一切種知一切法</w:t>
      </w:r>
    </w:p>
    <w:p w:rsidR="0094768E" w:rsidRPr="00E52B22" w:rsidRDefault="0094768E" w:rsidP="001A3B74">
      <w:pPr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問曰：諸法甚深微妙不可思議，若一切眾生尚不能得知，何況一人欲盡知一切法？譬如有人欲量大地，及數大海水渧，欲稱須彌山，欲知虛空邊際，如是等事皆不可知，云何欲以一切種知一切法？</w:t>
      </w:r>
    </w:p>
    <w:p w:rsidR="0094768E" w:rsidRPr="00E52B22" w:rsidRDefault="0094768E" w:rsidP="001A3B74">
      <w:pPr>
        <w:snapToGrid w:val="0"/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菩薩發大心，普為一切眾生求大智慧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1A3B74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愚癡闇蔽甚大苦，智慧光明最為樂！一切眾生皆不用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52B22">
        <w:rPr>
          <w:rFonts w:ascii="Times New Roman" w:eastAsia="新細明體" w:hAnsi="Times New Roman" w:cs="Times New Roman"/>
          <w:szCs w:val="24"/>
        </w:rPr>
        <w:t>苦，但欲求樂。是故菩薩求一切第一大智慧，一切種觀，欲知一切法。是菩薩發大心，普為一切眾生求大智慧，是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lastRenderedPageBreak/>
        <w:t>故欲以一切種知</w:t>
      </w:r>
      <w:r w:rsidRPr="001A3B7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0"/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一切法。如醫為一人、二人，用一種、二種藥則足；若欲治一切眾生病者，當須一切種藥。菩薩亦如是，欲度一切眾生故，欲知一切種一切法。如諸法甚深微妙無量，菩薩智慧亦甚深微妙無量</w:t>
      </w:r>
      <w:r w:rsidRPr="001A3B74">
        <w:rPr>
          <w:rFonts w:ascii="Times New Roman" w:eastAsia="新細明體" w:hAnsi="Times New Roman" w:cs="Times New Roman" w:hint="eastAsia"/>
          <w:spacing w:val="-2"/>
          <w:szCs w:val="24"/>
        </w:rPr>
        <w:t>。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先答破一切智人中已廣說，如函大蓋亦大。</w:t>
      </w:r>
      <w:r w:rsidRPr="001A3B74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71"/>
      </w:r>
    </w:p>
    <w:p w:rsidR="0094768E" w:rsidRPr="00E52B22" w:rsidRDefault="0094768E" w:rsidP="001A3B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若以理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求之，能知一切法故</w:t>
      </w:r>
    </w:p>
    <w:p w:rsidR="0094768E" w:rsidRPr="00E52B22" w:rsidRDefault="0094768E" w:rsidP="001A3B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</w:t>
      </w:r>
      <w:r w:rsidR="00285097" w:rsidRPr="00E52B22">
        <w:rPr>
          <w:rFonts w:ascii="Times New Roman" w:eastAsia="新細明體" w:hAnsi="Times New Roman" w:cs="Times New Roman"/>
          <w:sz w:val="22"/>
        </w:rPr>
        <w:t>（</w:t>
      </w:r>
      <w:r w:rsidR="0028509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8509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28509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285097" w:rsidRPr="00E52B22">
        <w:rPr>
          <w:rFonts w:ascii="Times New Roman" w:eastAsia="新細明體" w:hAnsi="Times New Roman" w:cs="Times New Roman"/>
          <w:sz w:val="22"/>
        </w:rPr>
        <w:t>）</w:t>
      </w:r>
      <w:r w:rsidR="009E5410" w:rsidRPr="00E52B22">
        <w:rPr>
          <w:rFonts w:ascii="Times New Roman" w:eastAsia="新細明體" w:hAnsi="Times New Roman" w:cs="Times New Roman"/>
          <w:szCs w:val="24"/>
        </w:rPr>
        <w:t>次，若不以理求一切法，則不可得</w:t>
      </w:r>
      <w:r w:rsidR="009E5410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若以理求之，則無不得。譬如鑽火以木，則火</w:t>
      </w:r>
      <w:r w:rsidRPr="00E52B22">
        <w:rPr>
          <w:rFonts w:ascii="新細明體" w:eastAsia="新細明體" w:hAnsi="新細明體" w:cs="Times New Roman"/>
          <w:szCs w:val="24"/>
        </w:rPr>
        <w:t>可</w:t>
      </w:r>
      <w:r w:rsidRPr="00E52B22">
        <w:rPr>
          <w:rFonts w:ascii="Times New Roman" w:eastAsia="新細明體" w:hAnsi="Times New Roman" w:cs="Times New Roman"/>
          <w:szCs w:val="24"/>
        </w:rPr>
        <w:t>得</w:t>
      </w:r>
      <w:r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析薪求火，火不可得。如大地有邊際，自非一切智人，無大神力，則不能知；若神通力大，則知此三千大千世界地邊際。今此大地在金剛上，三千大千世界四邊則虛空，是為知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52B22">
        <w:rPr>
          <w:rFonts w:ascii="新細明體" w:eastAsia="新細明體" w:hAnsi="新細明體" w:cs="Times New Roman"/>
          <w:szCs w:val="24"/>
        </w:rPr>
        <w:t>地邊際。欲稱須彌山，亦如是。欲</w:t>
      </w:r>
      <w:r w:rsidRPr="00E52B22">
        <w:rPr>
          <w:rFonts w:ascii="Times New Roman" w:eastAsia="新細明體" w:hAnsi="Times New Roman" w:cs="Times New Roman"/>
          <w:szCs w:val="24"/>
        </w:rPr>
        <w:t>量虛空，非不能</w:t>
      </w:r>
      <w:r w:rsidRPr="00E52B22">
        <w:rPr>
          <w:rFonts w:ascii="新細明體" w:eastAsia="新細明體" w:hAnsi="新細明體" w:cs="Times New Roman"/>
          <w:szCs w:val="24"/>
        </w:rPr>
        <w:t>量</w:t>
      </w:r>
      <w:r w:rsidRPr="00E52B22">
        <w:rPr>
          <w:rFonts w:ascii="Times New Roman" w:eastAsia="新細明體" w:hAnsi="Times New Roman" w:cs="Times New Roman"/>
          <w:szCs w:val="24"/>
        </w:rPr>
        <w:t>，虛空無法，故不可量。</w:t>
      </w:r>
    </w:p>
    <w:p w:rsidR="0094768E" w:rsidRPr="00E52B22" w:rsidRDefault="00700342" w:rsidP="001A3B74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釋「舍利弗問佛：云何欲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當習行般若波羅蜜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905BF">
        <w:rPr>
          <w:rFonts w:ascii="標楷體" w:eastAsia="新細明體" w:hAnsi="標楷體" w:cs="Times New Roman"/>
          <w:bCs/>
          <w:szCs w:val="24"/>
        </w:rPr>
        <w:t>【</w:t>
      </w:r>
      <w:r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Pr="00E52B22">
        <w:rPr>
          <w:rFonts w:ascii="Times New Roman" w:eastAsia="標楷體" w:hAnsi="Times New Roman" w:cs="Times New Roman"/>
          <w:bCs/>
          <w:szCs w:val="24"/>
        </w:rPr>
        <w:t>舍利弗白佛言：「世尊！菩薩摩訶薩云何欲以一切種知一切法，當習行般若波羅蜜？」</w:t>
      </w:r>
    </w:p>
    <w:p w:rsidR="0094768E" w:rsidRPr="00E52B22" w:rsidRDefault="0094768E" w:rsidP="001A3B74">
      <w:pPr>
        <w:spacing w:line="340" w:lineRule="exact"/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0A6116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佛現神變後即應說般若，何故待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舍利弗問而後說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問曰：佛欲說般若波羅蜜故，種種現神變，現已即應便</w:t>
      </w:r>
      <w:r w:rsidRPr="00E52B22">
        <w:rPr>
          <w:rFonts w:ascii="新細明體" w:eastAsia="新細明體" w:hAnsi="新細明體" w:cs="Times New Roman"/>
          <w:szCs w:val="24"/>
        </w:rPr>
        <w:t>說，</w:t>
      </w:r>
      <w:r w:rsidRPr="00E52B22">
        <w:rPr>
          <w:rFonts w:ascii="Times New Roman" w:eastAsia="新細明體" w:hAnsi="Times New Roman" w:cs="Times New Roman"/>
          <w:szCs w:val="24"/>
        </w:rPr>
        <w:t>何以故令舍利弗問而後說？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一、問而後說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乃佛教常法故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問而後說，佛法應爾。</w:t>
      </w:r>
    </w:p>
    <w:p w:rsidR="0094768E" w:rsidRPr="00E52B22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般若甚深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，舍利弗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不能自了故問</w:t>
      </w:r>
      <w:bookmarkStart w:id="1" w:name="_GoBack"/>
      <w:bookmarkEnd w:id="1"/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復次，舍利弗知般若波羅蜜甚深，微妙無相之法，難解難知。自以智力</w:t>
      </w:r>
      <w:r w:rsidRPr="00E52B22">
        <w:rPr>
          <w:rFonts w:ascii="新細明體" w:eastAsia="新細明體" w:hAnsi="新細明體" w:cs="Times New Roman"/>
          <w:szCs w:val="24"/>
        </w:rPr>
        <w:t>種</w:t>
      </w:r>
      <w:r w:rsidRPr="00E52B22">
        <w:rPr>
          <w:rFonts w:ascii="Times New Roman" w:eastAsia="新細明體" w:hAnsi="Times New Roman" w:cs="Times New Roman"/>
          <w:szCs w:val="24"/>
        </w:rPr>
        <w:t>種思惟</w:t>
      </w:r>
      <w:r w:rsidR="0020716A" w:rsidRPr="00E52B22">
        <w:rPr>
          <w:rFonts w:ascii="Times New Roman" w:eastAsia="新細明體" w:hAnsi="Times New Roman" w:cs="Times New Roman"/>
          <w:szCs w:val="24"/>
        </w:rPr>
        <w:t>：「</w:t>
      </w:r>
      <w:r w:rsidRPr="00E52B22">
        <w:rPr>
          <w:rFonts w:ascii="Times New Roman" w:eastAsia="新細明體" w:hAnsi="Times New Roman" w:cs="Times New Roman"/>
          <w:szCs w:val="24"/>
        </w:rPr>
        <w:t>若觀諸法無常，是般若波羅蜜耶？不是耶？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不能自了，以是故問。</w:t>
      </w:r>
    </w:p>
    <w:p w:rsidR="0094768E" w:rsidRPr="00E52B22" w:rsidRDefault="0094768E" w:rsidP="001A3B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舍利弗非一切智，於諸法不能了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復次，舍利弗非一切智，於佛智慧中譬如小兒。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如說《阿婆檀那經》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52B22">
        <w:rPr>
          <w:rFonts w:ascii="Times New Roman" w:eastAsia="新細明體" w:hAnsi="Times New Roman" w:cs="Times New Roman"/>
          <w:szCs w:val="24"/>
        </w:rPr>
        <w:t>中：佛在祇洹住，晡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52B22">
        <w:rPr>
          <w:rFonts w:ascii="Times New Roman" w:eastAsia="新細明體" w:hAnsi="Times New Roman" w:cs="Times New Roman"/>
          <w:szCs w:val="24"/>
        </w:rPr>
        <w:t>時經行，舍利弗從佛經行。是時有鷹逐鴿，鴿飛來佛邊住，佛經行過之，影覆鴿上，鴿身安隱，怖畏即除，不復作聲</w:t>
      </w:r>
      <w:r w:rsidRPr="00E52B22">
        <w:rPr>
          <w:rFonts w:ascii="新細明體" w:eastAsia="新細明體" w:hAnsi="新細明體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後舍利弗影到，鴿便作聲，戰怖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52B22">
        <w:rPr>
          <w:rFonts w:ascii="Times New Roman" w:eastAsia="新細明體" w:hAnsi="Times New Roman" w:cs="Times New Roman"/>
          <w:szCs w:val="24"/>
        </w:rPr>
        <w:t>如初。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舍利弗白佛言：「</w:t>
      </w:r>
      <w:r w:rsidRPr="00E52B22">
        <w:rPr>
          <w:rFonts w:ascii="Times New Roman" w:eastAsia="標楷體" w:hAnsi="Times New Roman" w:cs="Times New Roman"/>
          <w:szCs w:val="24"/>
        </w:rPr>
        <w:t>佛及我身，俱無三毒，以何因緣佛影覆鴿，鴿便無聲，不復恐怖？我</w:t>
      </w:r>
      <w:r w:rsidRPr="0047268B">
        <w:rPr>
          <w:rFonts w:ascii="Times New Roman" w:eastAsia="標楷體" w:hAnsi="Times New Roman" w:cs="Times New Roman"/>
          <w:szCs w:val="24"/>
        </w:rPr>
        <w:lastRenderedPageBreak/>
        <w:t>影覆上，鴿便作聲，戰慄</w:t>
      </w:r>
      <w:r w:rsidRPr="0047268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47268B">
        <w:rPr>
          <w:rFonts w:ascii="Times New Roman" w:eastAsia="標楷體" w:hAnsi="Times New Roman" w:cs="Times New Roman"/>
          <w:szCs w:val="24"/>
        </w:rPr>
        <w:t>如故？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佛言：「</w:t>
      </w:r>
      <w:r w:rsidRPr="0047268B">
        <w:rPr>
          <w:rFonts w:ascii="Times New Roman" w:eastAsia="標楷體" w:hAnsi="Times New Roman" w:cs="Times New Roman"/>
          <w:szCs w:val="24"/>
        </w:rPr>
        <w:t>汝三毒習氣未盡，以是故，汝影覆時恐怖不除。汝觀此鴿宿世因緣，幾世作鴿？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舍利弗即時入</w:t>
      </w:r>
      <w:r w:rsidRPr="0047268B">
        <w:rPr>
          <w:rFonts w:ascii="Times New Roman" w:eastAsia="新細明體" w:hAnsi="Times New Roman" w:cs="Times New Roman"/>
          <w:b/>
          <w:szCs w:val="24"/>
        </w:rPr>
        <w:t>宿命智三昧</w:t>
      </w:r>
      <w:r w:rsidRPr="0047268B">
        <w:rPr>
          <w:rFonts w:ascii="Times New Roman" w:eastAsia="新細明體" w:hAnsi="Times New Roman" w:cs="Times New Roman"/>
          <w:szCs w:val="24"/>
        </w:rPr>
        <w:t>，觀見此鴿從鴿中來，如是一、二、三世，乃至八萬大劫，常作鴿身；過是已往，不能復見。</w:t>
      </w:r>
      <w:r w:rsidR="00E1304F" w:rsidRPr="0047268B">
        <w:rPr>
          <w:rFonts w:ascii="Times New Roman" w:eastAsia="新細明體" w:hAnsi="Times New Roman" w:cs="Times New Roman"/>
          <w:sz w:val="22"/>
        </w:rPr>
        <w:t>（</w:t>
      </w:r>
      <w:r w:rsidR="00E1304F" w:rsidRPr="0047268B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1304F" w:rsidRPr="0047268B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39a</w:t>
      </w:r>
      <w:r w:rsidR="00E1304F" w:rsidRPr="0047268B">
        <w:rPr>
          <w:rFonts w:ascii="Times New Roman" w:eastAsia="新細明體" w:hAnsi="Times New Roman" w:cs="Times New Roman"/>
          <w:sz w:val="22"/>
        </w:rPr>
        <w:t>）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舍利弗從三昧起，白佛言：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Pr="0047268B">
        <w:rPr>
          <w:rFonts w:ascii="Times New Roman" w:eastAsia="標楷體" w:hAnsi="Times New Roman" w:cs="新細明體"/>
          <w:kern w:val="0"/>
          <w:szCs w:val="24"/>
        </w:rPr>
        <w:t>是鴿八萬</w:t>
      </w:r>
      <w:bookmarkStart w:id="2" w:name="0139a02"/>
      <w:r w:rsidRPr="0047268B">
        <w:rPr>
          <w:rFonts w:ascii="Times New Roman" w:eastAsia="標楷體" w:hAnsi="Times New Roman" w:cs="新細明體"/>
          <w:kern w:val="0"/>
          <w:szCs w:val="24"/>
        </w:rPr>
        <w:t>大劫中，常作鴿身；過是已前，不能復知。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</w:t>
      </w:r>
      <w:bookmarkStart w:id="3" w:name="0139a03"/>
      <w:bookmarkEnd w:id="2"/>
      <w:r w:rsidRPr="0047268B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Pr="0047268B">
        <w:rPr>
          <w:rFonts w:ascii="Times New Roman" w:eastAsia="標楷體" w:hAnsi="Times New Roman" w:cs="新細明體"/>
          <w:kern w:val="0"/>
          <w:szCs w:val="24"/>
        </w:rPr>
        <w:t>汝若不能盡知過去世，試觀未來世，此</w:t>
      </w:r>
      <w:bookmarkStart w:id="4" w:name="0139a04"/>
      <w:bookmarkEnd w:id="3"/>
      <w:r w:rsidRPr="0047268B">
        <w:rPr>
          <w:rFonts w:ascii="Times New Roman" w:eastAsia="標楷體" w:hAnsi="Times New Roman" w:cs="新細明體"/>
          <w:kern w:val="0"/>
          <w:szCs w:val="24"/>
        </w:rPr>
        <w:t>鴿何時當脫？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舍利弗即入</w:t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願智</w:t>
      </w:r>
      <w:r w:rsidRPr="0047268B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7"/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三昧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，觀見</w:t>
      </w:r>
      <w:bookmarkStart w:id="5" w:name="0139a05"/>
      <w:bookmarkEnd w:id="4"/>
      <w:r w:rsidRPr="0047268B">
        <w:rPr>
          <w:rFonts w:ascii="Times New Roman" w:eastAsia="新細明體" w:hAnsi="Times New Roman" w:cs="新細明體"/>
          <w:kern w:val="0"/>
          <w:szCs w:val="24"/>
        </w:rPr>
        <w:t>此鴿，一、二、三世，乃至八萬大劫，未脫鴿身；過</w:t>
      </w:r>
      <w:bookmarkStart w:id="6" w:name="0139a06"/>
      <w:bookmarkEnd w:id="5"/>
      <w:r w:rsidRPr="0047268B">
        <w:rPr>
          <w:rFonts w:ascii="Times New Roman" w:eastAsia="新細明體" w:hAnsi="Times New Roman" w:cs="新細明體"/>
          <w:kern w:val="0"/>
          <w:szCs w:val="24"/>
        </w:rPr>
        <w:t>是已往，亦不能知。從三昧起</w:t>
      </w:r>
      <w:r w:rsidRPr="0047268B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</w:t>
      </w:r>
      <w:bookmarkStart w:id="7" w:name="0139a07"/>
      <w:bookmarkEnd w:id="6"/>
      <w:r w:rsidRPr="0047268B">
        <w:rPr>
          <w:rFonts w:ascii="Times New Roman" w:eastAsia="標楷體" w:hAnsi="Times New Roman" w:cs="新細明體"/>
          <w:kern w:val="0"/>
          <w:szCs w:val="24"/>
        </w:rPr>
        <w:t>見此鴿從一世、二世、乃至八萬大劫，未免</w:t>
      </w:r>
      <w:bookmarkStart w:id="8" w:name="0139a08"/>
      <w:bookmarkEnd w:id="7"/>
      <w:r w:rsidRPr="0047268B">
        <w:rPr>
          <w:rFonts w:ascii="Times New Roman" w:eastAsia="標楷體" w:hAnsi="Times New Roman" w:cs="新細明體"/>
          <w:kern w:val="0"/>
          <w:szCs w:val="24"/>
        </w:rPr>
        <w:t>鴿身；過此已往，不復能知！我不知過去、未</w:t>
      </w:r>
      <w:bookmarkStart w:id="9" w:name="0139a09"/>
      <w:bookmarkEnd w:id="8"/>
      <w:r w:rsidRPr="0047268B">
        <w:rPr>
          <w:rFonts w:ascii="Times New Roman" w:eastAsia="標楷體" w:hAnsi="Times New Roman" w:cs="新細明體"/>
          <w:kern w:val="0"/>
          <w:szCs w:val="24"/>
        </w:rPr>
        <w:t>來齊限，不審此鴿何時當脫？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佛告舍利弗</w:t>
      </w:r>
      <w:bookmarkStart w:id="10" w:name="0139a10"/>
      <w:bookmarkEnd w:id="9"/>
      <w:r w:rsidRPr="0047268B">
        <w:rPr>
          <w:rFonts w:ascii="Times New Roman" w:eastAsia="新細明體" w:hAnsi="Times New Roman" w:cs="新細明體"/>
          <w:kern w:val="0"/>
          <w:szCs w:val="24"/>
        </w:rPr>
        <w:t>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Pr="0047268B">
        <w:rPr>
          <w:rFonts w:ascii="Times New Roman" w:eastAsia="標楷體" w:hAnsi="Times New Roman" w:cs="新細明體"/>
          <w:kern w:val="0"/>
          <w:szCs w:val="24"/>
        </w:rPr>
        <w:t>此鴿除諸聲聞、辟支佛所知齊限，復於恒河</w:t>
      </w:r>
      <w:bookmarkStart w:id="11" w:name="0139a11"/>
      <w:bookmarkEnd w:id="10"/>
      <w:r w:rsidRPr="0047268B">
        <w:rPr>
          <w:rFonts w:ascii="Times New Roman" w:eastAsia="標楷體" w:hAnsi="Times New Roman" w:cs="新細明體"/>
          <w:kern w:val="0"/>
          <w:szCs w:val="24"/>
        </w:rPr>
        <w:t>沙等大劫中常作鴿身，罪訖得出。輪轉五</w:t>
      </w:r>
      <w:bookmarkStart w:id="12" w:name="0139a12"/>
      <w:bookmarkEnd w:id="11"/>
      <w:r w:rsidRPr="0047268B">
        <w:rPr>
          <w:rFonts w:ascii="Times New Roman" w:eastAsia="標楷體" w:hAnsi="Times New Roman" w:cs="新細明體"/>
          <w:kern w:val="0"/>
          <w:szCs w:val="24"/>
        </w:rPr>
        <w:t>道中，後得為人，經五百世中，乃得利根。是</w:t>
      </w:r>
      <w:bookmarkStart w:id="13" w:name="0139a13"/>
      <w:bookmarkEnd w:id="12"/>
      <w:r w:rsidRPr="0047268B">
        <w:rPr>
          <w:rFonts w:ascii="Times New Roman" w:eastAsia="標楷體" w:hAnsi="Times New Roman" w:cs="新細明體"/>
          <w:kern w:val="0"/>
          <w:szCs w:val="24"/>
        </w:rPr>
        <w:t>時有佛，度無量阿僧祇眾生，然後入無餘涅</w:t>
      </w:r>
      <w:bookmarkStart w:id="14" w:name="0139a14"/>
      <w:bookmarkEnd w:id="13"/>
      <w:r w:rsidRPr="0047268B">
        <w:rPr>
          <w:rFonts w:ascii="Times New Roman" w:eastAsia="標楷體" w:hAnsi="Times New Roman" w:cs="新細明體"/>
          <w:kern w:val="0"/>
          <w:szCs w:val="24"/>
        </w:rPr>
        <w:t>槃。遺法在世，是人作五戒優婆塞，從比丘</w:t>
      </w:r>
      <w:bookmarkStart w:id="15" w:name="0139a15"/>
      <w:bookmarkEnd w:id="14"/>
      <w:r w:rsidRPr="0047268B">
        <w:rPr>
          <w:rFonts w:ascii="Times New Roman" w:eastAsia="標楷體" w:hAnsi="Times New Roman" w:cs="新細明體"/>
          <w:kern w:val="0"/>
          <w:szCs w:val="24"/>
        </w:rPr>
        <w:t>聞讚佛功德，於是初發心，願欲作佛。然後</w:t>
      </w:r>
      <w:bookmarkStart w:id="16" w:name="0139a16"/>
      <w:bookmarkEnd w:id="15"/>
      <w:r w:rsidRPr="0047268B">
        <w:rPr>
          <w:rFonts w:ascii="Times New Roman" w:eastAsia="標楷體" w:hAnsi="Times New Roman" w:cs="新細明體"/>
          <w:kern w:val="0"/>
          <w:szCs w:val="24"/>
        </w:rPr>
        <w:t>於三阿僧祇劫，行六波羅蜜，十地具足，得</w:t>
      </w:r>
      <w:bookmarkStart w:id="17" w:name="0139a17"/>
      <w:bookmarkEnd w:id="16"/>
      <w:r w:rsidRPr="0047268B">
        <w:rPr>
          <w:rFonts w:ascii="Times New Roman" w:eastAsia="標楷體" w:hAnsi="Times New Roman" w:cs="新細明體"/>
          <w:kern w:val="0"/>
          <w:szCs w:val="24"/>
        </w:rPr>
        <w:t>作佛，度無量眾生已而入</w:t>
      </w:r>
      <w:bookmarkEnd w:id="17"/>
      <w:r w:rsidRPr="0047268B">
        <w:rPr>
          <w:rFonts w:ascii="Times New Roman" w:eastAsia="標楷體" w:hAnsi="Times New Roman" w:cs="新細明體"/>
          <w:kern w:val="0"/>
          <w:szCs w:val="24"/>
        </w:rPr>
        <w:t>無餘涅槃。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是時</w:t>
      </w:r>
      <w:bookmarkStart w:id="18" w:name="0139a18"/>
      <w:r w:rsidRPr="0047268B">
        <w:rPr>
          <w:rFonts w:ascii="Times New Roman" w:eastAsia="新細明體" w:hAnsi="Times New Roman" w:cs="新細明體"/>
          <w:kern w:val="0"/>
          <w:szCs w:val="24"/>
        </w:rPr>
        <w:t>，舍利弗向佛懺悔，白佛言：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我於一鳥尚不能</w:t>
      </w:r>
      <w:bookmarkStart w:id="19" w:name="0139a19"/>
      <w:bookmarkEnd w:id="18"/>
      <w:r w:rsidRPr="0047268B">
        <w:rPr>
          <w:rFonts w:ascii="Times New Roman" w:eastAsia="標楷體" w:hAnsi="Times New Roman" w:cs="新細明體"/>
          <w:kern w:val="0"/>
          <w:szCs w:val="24"/>
        </w:rPr>
        <w:t>知其本末，何況諸法？我若知佛智慧如是</w:t>
      </w:r>
      <w:bookmarkStart w:id="20" w:name="0139a20"/>
      <w:bookmarkEnd w:id="19"/>
      <w:r w:rsidRPr="0047268B">
        <w:rPr>
          <w:rFonts w:ascii="Times New Roman" w:eastAsia="標楷體" w:hAnsi="Times New Roman" w:cs="新細明體"/>
          <w:kern w:val="0"/>
          <w:szCs w:val="24"/>
        </w:rPr>
        <w:t>者，為佛智慧故，寧入阿鼻地獄受無量劫</w:t>
      </w:r>
      <w:bookmarkStart w:id="21" w:name="0139a21"/>
      <w:bookmarkEnd w:id="20"/>
      <w:r w:rsidRPr="0047268B">
        <w:rPr>
          <w:rFonts w:ascii="Times New Roman" w:eastAsia="標楷體" w:hAnsi="Times New Roman" w:cs="新細明體"/>
          <w:kern w:val="0"/>
          <w:szCs w:val="24"/>
        </w:rPr>
        <w:t>苦，不以為難。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如是等，於諸法中不了故問</w:t>
      </w:r>
      <w:bookmarkStart w:id="22" w:name="0139a22"/>
      <w:bookmarkEnd w:id="21"/>
      <w:r w:rsidRPr="0047268B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22"/>
    </w:p>
    <w:p w:rsidR="0094768E" w:rsidRPr="00E52B22" w:rsidRDefault="0094768E" w:rsidP="0047268B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47268B">
      <w:pPr>
        <w:spacing w:line="344" w:lineRule="exact"/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39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20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23" w:name="0139a24"/>
    </w:p>
    <w:bookmarkEnd w:id="23"/>
    <w:p w:rsidR="0094768E" w:rsidRPr="00E52B22" w:rsidRDefault="0094768E" w:rsidP="0047268B">
      <w:pPr>
        <w:widowControl/>
        <w:spacing w:beforeLines="50" w:before="180"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9905BF">
        <w:rPr>
          <w:rFonts w:ascii="標楷體" w:eastAsia="新細明體" w:hAnsi="標楷體" w:cs="新細明體"/>
          <w:bCs/>
          <w:kern w:val="0"/>
          <w:szCs w:val="24"/>
        </w:rPr>
        <w:t>【</w:t>
      </w:r>
      <w:r w:rsidRPr="009905BF">
        <w:rPr>
          <w:rFonts w:ascii="標楷體" w:eastAsia="標楷體" w:hAnsi="標楷體" w:cs="新細明體"/>
          <w:b/>
          <w:bCs/>
          <w:kern w:val="0"/>
          <w:szCs w:val="24"/>
        </w:rPr>
        <w:t>經</w:t>
      </w:r>
      <w:r w:rsidRPr="009905BF">
        <w:rPr>
          <w:rFonts w:ascii="Times New Roman" w:eastAsia="新細明體" w:hAnsi="Times New Roman" w:cs="新細明體"/>
          <w:bCs/>
          <w:kern w:val="0"/>
          <w:szCs w:val="24"/>
        </w:rPr>
        <w:t>】</w:t>
      </w:r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佛告舍利弗：「菩薩摩訶薩</w:t>
      </w:r>
      <w:r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以不住法住</w:t>
      </w:r>
      <w:bookmarkStart w:id="24" w:name="0139a25"/>
      <w:r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般若波羅蜜中</w:t>
      </w:r>
      <w:r w:rsidR="006D6C26" w:rsidRPr="002B6F84">
        <w:rPr>
          <w:rFonts w:ascii="Times New Roman" w:eastAsia="標楷體" w:hAnsi="Times New Roman" w:cs="新細明體" w:hint="eastAsia"/>
          <w:bCs/>
          <w:spacing w:val="2"/>
          <w:kern w:val="0"/>
          <w:szCs w:val="24"/>
        </w:rPr>
        <w:t>，</w:t>
      </w:r>
      <w:r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以無所捨</w:t>
      </w:r>
      <w:bookmarkEnd w:id="24"/>
      <w:r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法</w:t>
      </w:r>
      <w:bookmarkStart w:id="25" w:name="0139a26"/>
      <w:r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具足檀波羅蜜，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施者、受者及財物不可得故。」</w:t>
      </w:r>
    </w:p>
    <w:bookmarkEnd w:id="25"/>
    <w:p w:rsidR="0094768E" w:rsidRPr="00E52B22" w:rsidRDefault="0094768E" w:rsidP="0047268B">
      <w:pPr>
        <w:widowControl/>
        <w:snapToGrid w:val="0"/>
        <w:spacing w:line="344" w:lineRule="exact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9905BF">
        <w:rPr>
          <w:rFonts w:ascii="Times New Roman" w:eastAsia="新細明體" w:hAnsi="Times New Roman" w:cs="新細明體"/>
          <w:kern w:val="0"/>
          <w:szCs w:val="24"/>
        </w:rPr>
        <w:t>【</w:t>
      </w:r>
      <w:r w:rsidRPr="009905BF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9905BF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94768E" w:rsidRPr="00E52B22" w:rsidRDefault="0094768E" w:rsidP="0047268B">
      <w:pPr>
        <w:widowControl/>
        <w:spacing w:line="344" w:lineRule="exact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壹、般若波羅蜜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是何等法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問曰：般若</w:t>
      </w:r>
      <w:bookmarkStart w:id="26" w:name="0139a27"/>
      <w:r w:rsidRPr="00E52B22">
        <w:rPr>
          <w:rFonts w:ascii="Times New Roman" w:eastAsia="新細明體" w:hAnsi="Times New Roman" w:cs="新細明體"/>
          <w:kern w:val="0"/>
          <w:szCs w:val="24"/>
        </w:rPr>
        <w:t>波羅蜜是何等法？</w:t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無漏慧根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47268B">
      <w:pPr>
        <w:kinsoku w:val="0"/>
        <w:spacing w:line="344" w:lineRule="exact"/>
        <w:ind w:leftChars="50" w:left="1080" w:hangingChars="400" w:hanging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有人言：無漏慧根是</w:t>
      </w:r>
      <w:bookmarkStart w:id="27" w:name="0139a28"/>
      <w:bookmarkEnd w:id="26"/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何以故？一切慧中第一慧，是</w:t>
      </w:r>
      <w:bookmarkStart w:id="28" w:name="0139a29"/>
      <w:bookmarkEnd w:id="27"/>
      <w:r w:rsidRPr="00E52B22">
        <w:rPr>
          <w:rFonts w:ascii="Times New Roman" w:eastAsia="新細明體" w:hAnsi="Times New Roman" w:cs="新細明體"/>
          <w:kern w:val="0"/>
          <w:szCs w:val="24"/>
        </w:rPr>
        <w:t>名般若波羅蜜；無漏慧根是第一，以是故，無</w:t>
      </w:r>
      <w:bookmarkStart w:id="29" w:name="0139b01"/>
      <w:bookmarkEnd w:id="28"/>
      <w:r w:rsidR="00A82121" w:rsidRPr="00E52B22">
        <w:rPr>
          <w:rFonts w:ascii="Times New Roman" w:eastAsia="新細明體" w:hAnsi="Times New Roman" w:cs="Times New Roman"/>
          <w:sz w:val="22"/>
        </w:rPr>
        <w:t>（</w:t>
      </w:r>
      <w:r w:rsidR="00A8212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8212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A8212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A8212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漏慧根名般若波羅蜜。</w:t>
      </w:r>
    </w:p>
    <w:p w:rsidR="0094768E" w:rsidRPr="00E52B22" w:rsidRDefault="000A6116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※</w:t>
      </w:r>
      <w:r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未斷結，云何能行無漏慧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問曰：若菩薩未斷</w:t>
      </w:r>
      <w:bookmarkStart w:id="30" w:name="0139b02"/>
      <w:bookmarkEnd w:id="29"/>
      <w:r w:rsidRPr="00E52B22">
        <w:rPr>
          <w:rFonts w:ascii="Times New Roman" w:eastAsia="新細明體" w:hAnsi="Times New Roman" w:cs="新細明體"/>
          <w:kern w:val="0"/>
          <w:szCs w:val="24"/>
        </w:rPr>
        <w:t>結，云何得行無漏慧？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未斷結故行相似無漏般若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菩薩雖未斷</w:t>
      </w:r>
      <w:bookmarkStart w:id="31" w:name="0139b03"/>
      <w:bookmarkEnd w:id="30"/>
      <w:r w:rsidRPr="00E52B22">
        <w:rPr>
          <w:rFonts w:ascii="Times New Roman" w:eastAsia="新細明體" w:hAnsi="Times New Roman" w:cs="新細明體"/>
          <w:kern w:val="0"/>
          <w:szCs w:val="24"/>
        </w:rPr>
        <w:t>結，行相似無漏般若波羅蜜，是故得名行</w:t>
      </w:r>
      <w:bookmarkStart w:id="32" w:name="0139b04"/>
      <w:bookmarkEnd w:id="31"/>
      <w:r w:rsidRPr="00E52B22">
        <w:rPr>
          <w:rFonts w:ascii="Times New Roman" w:eastAsia="新細明體" w:hAnsi="Times New Roman" w:cs="新細明體"/>
          <w:kern w:val="0"/>
          <w:szCs w:val="24"/>
        </w:rPr>
        <w:t>無漏般若波羅蜜。譬如聲聞人行暖法、頂法</w:t>
      </w:r>
      <w:bookmarkStart w:id="33" w:name="0139b05"/>
      <w:bookmarkEnd w:id="32"/>
      <w:r w:rsidRPr="00E52B22">
        <w:rPr>
          <w:rFonts w:ascii="Times New Roman" w:eastAsia="新細明體" w:hAnsi="Times New Roman" w:cs="新細明體"/>
          <w:kern w:val="0"/>
          <w:szCs w:val="24"/>
        </w:rPr>
        <w:t>、忍法、世間第一法，先行相似無漏法，後易得</w:t>
      </w:r>
      <w:bookmarkStart w:id="34" w:name="0139b06"/>
      <w:bookmarkEnd w:id="33"/>
      <w:r w:rsidRPr="00E52B22">
        <w:rPr>
          <w:rFonts w:ascii="Times New Roman" w:eastAsia="新細明體" w:hAnsi="Times New Roman" w:cs="新細明體"/>
          <w:kern w:val="0"/>
          <w:szCs w:val="24"/>
        </w:rPr>
        <w:t>生苦法智忍。</w:t>
      </w:r>
      <w:bookmarkEnd w:id="34"/>
    </w:p>
    <w:p w:rsidR="0094768E" w:rsidRPr="00E52B22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未斷結行相似無漏，已斷結（三毒）行無漏般若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復有人言：菩薩有二種：有</w:t>
      </w:r>
      <w:bookmarkStart w:id="35" w:name="0139b07"/>
      <w:r w:rsidRPr="00E52B22">
        <w:rPr>
          <w:rFonts w:ascii="Times New Roman" w:eastAsia="新細明體" w:hAnsi="Times New Roman" w:cs="新細明體"/>
          <w:kern w:val="0"/>
          <w:szCs w:val="24"/>
        </w:rPr>
        <w:t>斷結使清淨，有未斷結</w:t>
      </w:r>
      <w:bookmarkEnd w:id="35"/>
      <w:r w:rsidRPr="00E52B22">
        <w:rPr>
          <w:rFonts w:ascii="Times New Roman" w:eastAsia="新細明體" w:hAnsi="Times New Roman" w:cs="新細明體"/>
          <w:kern w:val="0"/>
          <w:szCs w:val="24"/>
        </w:rPr>
        <w:t>使不清淨。斷結使清淨菩薩，</w:t>
      </w:r>
      <w:bookmarkStart w:id="36" w:name="0139b09"/>
      <w:r w:rsidRPr="00E52B22">
        <w:rPr>
          <w:rFonts w:ascii="Times New Roman" w:eastAsia="新細明體" w:hAnsi="Times New Roman" w:cs="新細明體"/>
          <w:kern w:val="0"/>
          <w:szCs w:val="24"/>
        </w:rPr>
        <w:t>能行無漏般若波羅蜜。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4768E" w:rsidRPr="00E52B22" w:rsidRDefault="0094768E" w:rsidP="001A1FE8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若菩薩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已斷結，云何復行般若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問曰：若菩薩斷結清淨，復何以行般若波羅蜜？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37" w:name="0139b10"/>
      <w:bookmarkEnd w:id="36"/>
      <w:r w:rsidRPr="00E52B22">
        <w:rPr>
          <w:rFonts w:ascii="Times New Roman" w:eastAsia="新細明體" w:hAnsi="Times New Roman" w:cs="新細明體"/>
          <w:kern w:val="0"/>
          <w:szCs w:val="24"/>
        </w:rPr>
        <w:t>曰：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十地未滿，未莊嚴佛土，未教化眾生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雖斷結使，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十地未滿，未莊嚴佛土，未</w:t>
      </w:r>
      <w:bookmarkStart w:id="38" w:name="0139b11"/>
      <w:bookmarkEnd w:id="3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教化眾生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，是故行般若波羅蜜。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0"/>
      </w:r>
    </w:p>
    <w:p w:rsidR="0094768E" w:rsidRPr="00E52B22" w:rsidRDefault="0094768E" w:rsidP="001A1FE8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（二）於菩薩功德五欲結未盡故應行般若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復次，斷結</w:t>
      </w:r>
      <w:bookmarkStart w:id="39" w:name="0139b12"/>
      <w:bookmarkEnd w:id="38"/>
      <w:r w:rsidRPr="00E52B22">
        <w:rPr>
          <w:rFonts w:ascii="Times New Roman" w:eastAsia="新細明體" w:hAnsi="Times New Roman" w:cs="新細明體"/>
          <w:kern w:val="0"/>
          <w:szCs w:val="24"/>
        </w:rPr>
        <w:t>有二種：一者、斷三毒心，不著人天中五欲</w:t>
      </w:r>
      <w:bookmarkStart w:id="40" w:name="0139b13"/>
      <w:bookmarkEnd w:id="39"/>
      <w:r w:rsidRPr="00E52B22">
        <w:rPr>
          <w:rFonts w:ascii="Times New Roman" w:eastAsia="新細明體" w:hAnsi="Times New Roman" w:cs="新細明體"/>
          <w:kern w:val="0"/>
          <w:szCs w:val="24"/>
        </w:rPr>
        <w:t>；二者、雖不著人天中五欲，於菩薩功德果</w:t>
      </w:r>
      <w:bookmarkStart w:id="41" w:name="0139b14"/>
      <w:bookmarkEnd w:id="40"/>
      <w:r w:rsidRPr="00E52B22">
        <w:rPr>
          <w:rFonts w:ascii="Times New Roman" w:eastAsia="新細明體" w:hAnsi="Times New Roman" w:cs="新細明體"/>
          <w:kern w:val="0"/>
          <w:szCs w:val="24"/>
        </w:rPr>
        <w:t>報五欲未能捨離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如是菩薩</w:t>
      </w:r>
      <w:r w:rsidR="00B55328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應行般若波</w:t>
      </w:r>
      <w:bookmarkStart w:id="42" w:name="0139b15"/>
      <w:bookmarkEnd w:id="41"/>
      <w:r w:rsidRPr="00E52B22">
        <w:rPr>
          <w:rFonts w:ascii="Times New Roman" w:eastAsia="新細明體" w:hAnsi="Times New Roman" w:cs="新細明體"/>
          <w:kern w:val="0"/>
          <w:szCs w:val="24"/>
        </w:rPr>
        <w:t>羅蜜。</w:t>
      </w:r>
    </w:p>
    <w:p w:rsidR="0094768E" w:rsidRPr="00B24189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淨愛天女以淨妙身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試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阿泥盧豆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譬如長老阿泥盧豆，在林中坐禪時</w:t>
      </w:r>
      <w:bookmarkStart w:id="43" w:name="0139b16"/>
      <w:bookmarkEnd w:id="42"/>
      <w:r w:rsidRPr="00E52B22">
        <w:rPr>
          <w:rFonts w:ascii="Times New Roman" w:eastAsia="新細明體" w:hAnsi="Times New Roman" w:cs="新細明體"/>
          <w:kern w:val="0"/>
          <w:szCs w:val="24"/>
        </w:rPr>
        <w:t>，淨愛天女等，以淨妙之身來試阿泥盧豆。</w:t>
      </w:r>
      <w:bookmarkStart w:id="44" w:name="0139b17"/>
      <w:bookmarkEnd w:id="43"/>
      <w:r w:rsidRPr="00E52B22">
        <w:rPr>
          <w:rFonts w:ascii="Times New Roman" w:eastAsia="新細明體" w:hAnsi="Times New Roman" w:cs="新細明體"/>
          <w:kern w:val="0"/>
          <w:szCs w:val="24"/>
        </w:rPr>
        <w:t>阿泥盧豆言：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諸姊作青色來，不用雜色。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欲</w:t>
      </w:r>
      <w:bookmarkStart w:id="45" w:name="0139b18"/>
      <w:bookmarkEnd w:id="44"/>
      <w:r w:rsidRPr="00E52B22">
        <w:rPr>
          <w:rFonts w:ascii="Times New Roman" w:eastAsia="新細明體" w:hAnsi="Times New Roman" w:cs="新細明體"/>
          <w:kern w:val="0"/>
          <w:szCs w:val="24"/>
        </w:rPr>
        <w:t>觀不淨，不能得觀；黃、赤、白色，亦復如是。</w:t>
      </w:r>
      <w:bookmarkStart w:id="46" w:name="0139b19"/>
      <w:bookmarkEnd w:id="45"/>
      <w:r w:rsidRPr="00E52B22">
        <w:rPr>
          <w:rFonts w:ascii="Times New Roman" w:eastAsia="新細明體" w:hAnsi="Times New Roman" w:cs="新細明體"/>
          <w:kern w:val="0"/>
          <w:szCs w:val="24"/>
        </w:rPr>
        <w:t>時阿泥盧豆閉目不視，語言：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諸姊遠去﹗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bookmarkStart w:id="47" w:name="0139b20"/>
      <w:bookmarkEnd w:id="46"/>
      <w:r w:rsidRPr="00E52B22">
        <w:rPr>
          <w:rFonts w:ascii="Times New Roman" w:eastAsia="新細明體" w:hAnsi="Times New Roman" w:cs="新細明體"/>
          <w:kern w:val="0"/>
          <w:szCs w:val="24"/>
        </w:rPr>
        <w:t>時天女即滅不現。天</w:t>
      </w:r>
      <w:bookmarkEnd w:id="47"/>
      <w:r w:rsidRPr="00E52B22">
        <w:rPr>
          <w:rFonts w:ascii="Times New Roman" w:eastAsia="新細明體" w:hAnsi="Times New Roman" w:cs="新細明體"/>
          <w:kern w:val="0"/>
          <w:szCs w:val="24"/>
        </w:rPr>
        <w:t>福報形，猶尚如是，何</w:t>
      </w:r>
      <w:bookmarkStart w:id="48" w:name="0139b21"/>
      <w:r w:rsidRPr="00E52B22">
        <w:rPr>
          <w:rFonts w:ascii="Times New Roman" w:eastAsia="新細明體" w:hAnsi="Times New Roman" w:cs="新細明體"/>
          <w:kern w:val="0"/>
          <w:szCs w:val="24"/>
        </w:rPr>
        <w:t>況菩薩無量功德果報五欲？</w:t>
      </w:r>
    </w:p>
    <w:p w:rsidR="0094768E" w:rsidRPr="00E52B22" w:rsidRDefault="0094768E" w:rsidP="001A1FE8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49" w:name="OLE_LINK1"/>
      <w:r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大迦葉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聞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甄陀羅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琴聲，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在座不能自安</w:t>
      </w:r>
      <w:bookmarkEnd w:id="49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又如甄陀羅王</w:t>
      </w:r>
      <w:bookmarkStart w:id="50" w:name="0139b22"/>
      <w:bookmarkEnd w:id="48"/>
      <w:r w:rsidRPr="00E52B22">
        <w:rPr>
          <w:rFonts w:ascii="Times New Roman" w:eastAsia="新細明體" w:hAnsi="Times New Roman" w:cs="新細明體"/>
          <w:kern w:val="0"/>
          <w:szCs w:val="24"/>
        </w:rPr>
        <w:t>與八萬四千甄陀羅來到佛所，彈琴歌頌</w:t>
      </w:r>
      <w:bookmarkStart w:id="51" w:name="0139b23"/>
      <w:bookmarkEnd w:id="50"/>
      <w:r w:rsidRPr="00E52B22">
        <w:rPr>
          <w:rFonts w:ascii="Times New Roman" w:eastAsia="新細明體" w:hAnsi="Times New Roman" w:cs="新細明體"/>
          <w:kern w:val="0"/>
          <w:szCs w:val="24"/>
        </w:rPr>
        <w:t>，以供養佛。爾時，須彌山王及諸山樹木、人民</w:t>
      </w:r>
      <w:bookmarkStart w:id="52" w:name="0139b24"/>
      <w:bookmarkEnd w:id="51"/>
      <w:r w:rsidRPr="00E52B22">
        <w:rPr>
          <w:rFonts w:ascii="Times New Roman" w:eastAsia="新細明體" w:hAnsi="Times New Roman" w:cs="新細明體"/>
          <w:kern w:val="0"/>
          <w:szCs w:val="24"/>
        </w:rPr>
        <w:t>、禽獸一切皆舞。佛邊大眾，乃至大迦葉，皆於</w:t>
      </w:r>
      <w:bookmarkStart w:id="53" w:name="0139b25"/>
      <w:bookmarkEnd w:id="52"/>
      <w:r w:rsidRPr="00E52B22">
        <w:rPr>
          <w:rFonts w:ascii="Times New Roman" w:eastAsia="新細明體" w:hAnsi="Times New Roman" w:cs="新細明體"/>
          <w:kern w:val="0"/>
          <w:szCs w:val="24"/>
        </w:rPr>
        <w:t>座上不能自安。</w:t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是時，天</w:t>
      </w:r>
      <w:bookmarkEnd w:id="53"/>
      <w:r w:rsidRPr="00E52B22">
        <w:rPr>
          <w:rFonts w:ascii="Times New Roman" w:eastAsia="新細明體" w:hAnsi="Times New Roman" w:cs="新細明體"/>
          <w:kern w:val="0"/>
          <w:szCs w:val="24"/>
        </w:rPr>
        <w:t>須菩薩問長老大</w:t>
      </w:r>
      <w:bookmarkStart w:id="54" w:name="0139b26"/>
      <w:r w:rsidRPr="00E52B22">
        <w:rPr>
          <w:rFonts w:ascii="Times New Roman" w:eastAsia="新細明體" w:hAnsi="Times New Roman" w:cs="新細明體"/>
          <w:kern w:val="0"/>
          <w:szCs w:val="24"/>
        </w:rPr>
        <w:t>迦葉：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耆年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E52B22">
        <w:rPr>
          <w:rFonts w:ascii="Times New Roman" w:eastAsia="標楷體" w:hAnsi="Times New Roman" w:cs="新細明體"/>
          <w:kern w:val="0"/>
          <w:szCs w:val="24"/>
        </w:rPr>
        <w:t>舊宿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E52B22">
        <w:rPr>
          <w:rFonts w:ascii="Times New Roman" w:eastAsia="標楷體" w:hAnsi="Times New Roman" w:cs="新細明體"/>
          <w:kern w:val="0"/>
          <w:szCs w:val="24"/>
        </w:rPr>
        <w:t>，行十二頭陀法之第一，何以</w:t>
      </w:r>
      <w:bookmarkStart w:id="55" w:name="0139b27"/>
      <w:bookmarkEnd w:id="54"/>
      <w:r w:rsidRPr="00E52B22">
        <w:rPr>
          <w:rFonts w:ascii="Times New Roman" w:eastAsia="標楷體" w:hAnsi="Times New Roman" w:cs="新細明體"/>
          <w:kern w:val="0"/>
          <w:szCs w:val="24"/>
        </w:rPr>
        <w:t>在座不能自安？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大迦葉言：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三界五欲，不能</w:t>
      </w:r>
      <w:bookmarkStart w:id="56" w:name="0139b28"/>
      <w:bookmarkEnd w:id="55"/>
      <w:r w:rsidRPr="00E52B22">
        <w:rPr>
          <w:rFonts w:ascii="Times New Roman" w:eastAsia="標楷體" w:hAnsi="Times New Roman" w:cs="新細明體"/>
          <w:kern w:val="0"/>
          <w:szCs w:val="24"/>
        </w:rPr>
        <w:t>動我</w:t>
      </w:r>
      <w:r w:rsidR="0020716A" w:rsidRPr="00E52B22">
        <w:rPr>
          <w:rFonts w:ascii="Times New Roman" w:eastAsia="標楷體" w:hAnsi="Times New Roman" w:cs="新細明體"/>
          <w:kern w:val="0"/>
          <w:szCs w:val="24"/>
        </w:rPr>
        <w:t>；</w:t>
      </w:r>
      <w:r w:rsidRPr="00E52B22">
        <w:rPr>
          <w:rFonts w:ascii="Times New Roman" w:eastAsia="標楷體" w:hAnsi="Times New Roman" w:cs="新細明體"/>
          <w:kern w:val="0"/>
          <w:szCs w:val="24"/>
        </w:rPr>
        <w:t>是菩薩神通功德果報力故，令我如</w:t>
      </w:r>
      <w:bookmarkStart w:id="57" w:name="0139b29"/>
      <w:bookmarkEnd w:id="56"/>
      <w:r w:rsidRPr="00E52B22">
        <w:rPr>
          <w:rFonts w:ascii="Times New Roman" w:eastAsia="標楷體" w:hAnsi="Times New Roman" w:cs="新細明體"/>
          <w:kern w:val="0"/>
          <w:szCs w:val="24"/>
        </w:rPr>
        <w:t>是，非我有心不能自安也。譬如須彌山，四</w:t>
      </w:r>
      <w:bookmarkStart w:id="58" w:name="0139c01"/>
      <w:bookmarkEnd w:id="57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新細明體"/>
          <w:kern w:val="0"/>
          <w:szCs w:val="24"/>
        </w:rPr>
        <w:t>邊風起，不能令動；至大劫盡時，毘藍風起</w:t>
      </w:r>
      <w:bookmarkStart w:id="59" w:name="0139c02"/>
      <w:bookmarkEnd w:id="58"/>
      <w:r w:rsidRPr="00E52B22">
        <w:rPr>
          <w:rFonts w:ascii="Times New Roman" w:eastAsia="標楷體" w:hAnsi="Times New Roman" w:cs="新細明體"/>
          <w:kern w:val="0"/>
          <w:szCs w:val="24"/>
        </w:rPr>
        <w:t>，如吹爛草。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以是事故，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知二種結中一種未</w:t>
      </w:r>
      <w:bookmarkStart w:id="60" w:name="0139c03"/>
      <w:bookmarkEnd w:id="59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斷</w:t>
      </w:r>
      <w:r w:rsidR="00B63CE4"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如是菩薩等，應行般若波羅蜜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60"/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是有漏慧，至道樹前未斷結故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是阿毘</w:t>
      </w:r>
      <w:bookmarkStart w:id="61" w:name="0139c04"/>
      <w:r w:rsidRPr="00E52B22">
        <w:rPr>
          <w:rFonts w:ascii="Times New Roman" w:eastAsia="新細明體" w:hAnsi="Times New Roman" w:cs="Times New Roman"/>
          <w:kern w:val="0"/>
          <w:szCs w:val="24"/>
        </w:rPr>
        <w:t>曇中</w:t>
      </w:r>
      <w:bookmarkEnd w:id="61"/>
      <w:r w:rsidRPr="00E52B22">
        <w:rPr>
          <w:rFonts w:ascii="Times New Roman" w:eastAsia="新細明體" w:hAnsi="Times New Roman" w:cs="Times New Roman"/>
          <w:kern w:val="0"/>
          <w:szCs w:val="24"/>
        </w:rPr>
        <w:t>如是說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復有人言：般若波羅蜜是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有</w:t>
      </w:r>
      <w:bookmarkStart w:id="62" w:name="0139c05"/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漏慧</w:t>
      </w:r>
      <w:r w:rsidR="0090249E" w:rsidRPr="00E52B2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何以故？菩薩至道樹下乃斷結；先雖</w:t>
      </w:r>
      <w:bookmarkStart w:id="63" w:name="0139c06"/>
      <w:bookmarkEnd w:id="62"/>
      <w:r w:rsidRPr="00E52B22">
        <w:rPr>
          <w:rFonts w:ascii="Times New Roman" w:eastAsia="新細明體" w:hAnsi="Times New Roman" w:cs="Times New Roman"/>
          <w:kern w:val="0"/>
          <w:szCs w:val="24"/>
        </w:rPr>
        <w:t>有大智慧，有無量功德，而諸煩惱未斷。是</w:t>
      </w:r>
      <w:bookmarkStart w:id="64" w:name="0139c07"/>
      <w:bookmarkEnd w:id="63"/>
      <w:r w:rsidRPr="00E52B22">
        <w:rPr>
          <w:rFonts w:ascii="Times New Roman" w:eastAsia="新細明體" w:hAnsi="Times New Roman" w:cs="Times New Roman"/>
          <w:kern w:val="0"/>
          <w:szCs w:val="24"/>
        </w:rPr>
        <w:t>故言菩薩般若波羅蜜是有漏智慧。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從發心至道樹下所有智慧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</w:t>
      </w:r>
      <w:bookmarkStart w:id="65" w:name="0139c08"/>
      <w:bookmarkEnd w:id="64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從初發意乃至道樹下，於其中間所有</w:t>
      </w:r>
      <w:bookmarkStart w:id="66" w:name="0139c09"/>
      <w:bookmarkEnd w:id="65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智慧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是名般若波羅蜜。成佛時，是般若波羅</w:t>
      </w:r>
      <w:bookmarkStart w:id="67" w:name="0139c10"/>
      <w:bookmarkEnd w:id="66"/>
      <w:r w:rsidRPr="00E52B22">
        <w:rPr>
          <w:rFonts w:ascii="Times New Roman" w:eastAsia="新細明體" w:hAnsi="Times New Roman" w:cs="新細明體"/>
          <w:kern w:val="0"/>
          <w:szCs w:val="24"/>
        </w:rPr>
        <w:t>蜜轉名薩婆若。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有漏無漏慧是：未斷結名有漏，觀涅槃行道名無漏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菩薩有漏、無漏智</w:t>
      </w:r>
      <w:bookmarkStart w:id="68" w:name="0139c11"/>
      <w:bookmarkEnd w:id="6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慧，總名般若波羅蜜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。何以故？菩薩觀涅槃</w:t>
      </w:r>
      <w:bookmarkStart w:id="69" w:name="0139c12"/>
      <w:bookmarkEnd w:id="68"/>
      <w:r w:rsidRPr="00E52B22">
        <w:rPr>
          <w:rFonts w:ascii="Times New Roman" w:eastAsia="新細明體" w:hAnsi="Times New Roman" w:cs="新細明體"/>
          <w:kern w:val="0"/>
          <w:szCs w:val="24"/>
        </w:rPr>
        <w:t>，行佛道，以是事故，菩薩智慧應是無漏；以</w:t>
      </w:r>
      <w:bookmarkStart w:id="70" w:name="0139c13"/>
      <w:bookmarkEnd w:id="69"/>
      <w:r w:rsidRPr="00E52B22">
        <w:rPr>
          <w:rFonts w:ascii="Times New Roman" w:eastAsia="新細明體" w:hAnsi="Times New Roman" w:cs="新細明體"/>
          <w:kern w:val="0"/>
          <w:szCs w:val="24"/>
        </w:rPr>
        <w:t>未斷結使，事未成辦故，應名有漏。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無漏無為，不可見無對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</w:t>
      </w:r>
      <w:bookmarkStart w:id="71" w:name="0139c14"/>
      <w:bookmarkEnd w:id="70"/>
      <w:r w:rsidRPr="00E52B22">
        <w:rPr>
          <w:rFonts w:ascii="Times New Roman" w:eastAsia="新細明體" w:hAnsi="Times New Roman" w:cs="新細明體"/>
          <w:kern w:val="0"/>
          <w:szCs w:val="24"/>
        </w:rPr>
        <w:t>人言：菩薩般若波羅蜜，無漏無為，不可見無</w:t>
      </w:r>
      <w:bookmarkStart w:id="72" w:name="0139c15"/>
      <w:bookmarkEnd w:id="71"/>
      <w:r w:rsidRPr="00E52B22">
        <w:rPr>
          <w:rFonts w:ascii="Times New Roman" w:eastAsia="新細明體" w:hAnsi="Times New Roman" w:cs="新細明體"/>
          <w:kern w:val="0"/>
          <w:szCs w:val="24"/>
        </w:rPr>
        <w:t>對。</w:t>
      </w:r>
    </w:p>
    <w:p w:rsidR="0094768E" w:rsidRPr="00E52B22" w:rsidRDefault="0094768E" w:rsidP="001A1FE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離四句不可得相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復有人言：是般若波羅蜜，不可得相，若有</w:t>
      </w:r>
      <w:bookmarkStart w:id="73" w:name="0139c16"/>
      <w:bookmarkEnd w:id="72"/>
      <w:r w:rsidRPr="00E52B22">
        <w:rPr>
          <w:rFonts w:ascii="Times New Roman" w:eastAsia="新細明體" w:hAnsi="Times New Roman" w:cs="新細明體"/>
          <w:kern w:val="0"/>
          <w:szCs w:val="24"/>
        </w:rPr>
        <w:t>若無，若常若無常，若空若實。是般若波羅蜜</w:t>
      </w:r>
      <w:bookmarkStart w:id="74" w:name="0139c17"/>
      <w:bookmarkEnd w:id="73"/>
      <w:r w:rsidRPr="00E52B22">
        <w:rPr>
          <w:rFonts w:ascii="Times New Roman" w:eastAsia="新細明體" w:hAnsi="Times New Roman" w:cs="新細明體"/>
          <w:kern w:val="0"/>
          <w:szCs w:val="24"/>
        </w:rPr>
        <w:t>，非</w:t>
      </w:r>
      <w:bookmarkEnd w:id="74"/>
      <w:r w:rsidRPr="00E52B22">
        <w:rPr>
          <w:rFonts w:ascii="Times New Roman" w:eastAsia="新細明體" w:hAnsi="Times New Roman" w:cs="新細明體"/>
          <w:kern w:val="0"/>
          <w:szCs w:val="24"/>
        </w:rPr>
        <w:t>陰界入所攝，非有為、非無為，非法、非</w:t>
      </w:r>
      <w:bookmarkStart w:id="75" w:name="0139c18"/>
      <w:r w:rsidRPr="00E52B22">
        <w:rPr>
          <w:rFonts w:ascii="Times New Roman" w:eastAsia="新細明體" w:hAnsi="Times New Roman" w:cs="新細明體"/>
          <w:kern w:val="0"/>
          <w:szCs w:val="24"/>
        </w:rPr>
        <w:t>非法，無取無捨，不生不滅，出有無四句，適</w:t>
      </w:r>
      <w:bookmarkStart w:id="76" w:name="0139c19"/>
      <w:bookmarkEnd w:id="75"/>
      <w:r w:rsidRPr="00E52B22">
        <w:rPr>
          <w:rFonts w:ascii="Times New Roman" w:eastAsia="新細明體" w:hAnsi="Times New Roman" w:cs="新細明體"/>
          <w:kern w:val="0"/>
          <w:szCs w:val="24"/>
        </w:rPr>
        <w:t>無所著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。譬如火焰，四邊不可觸，以燒手</w:t>
      </w:r>
      <w:bookmarkStart w:id="77" w:name="0139c20"/>
      <w:bookmarkEnd w:id="76"/>
      <w:r w:rsidRPr="00E52B22">
        <w:rPr>
          <w:rFonts w:ascii="Times New Roman" w:eastAsia="新細明體" w:hAnsi="Times New Roman" w:cs="新細明體"/>
          <w:kern w:val="0"/>
          <w:szCs w:val="24"/>
        </w:rPr>
        <w:t>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般若波羅蜜相，亦如是不可觸，以邪見</w:t>
      </w:r>
      <w:bookmarkEnd w:id="77"/>
      <w:r w:rsidRPr="00E52B22">
        <w:rPr>
          <w:rFonts w:ascii="Times New Roman" w:eastAsia="新細明體" w:hAnsi="Times New Roman" w:cs="新細明體"/>
          <w:kern w:val="0"/>
          <w:szCs w:val="24"/>
        </w:rPr>
        <w:t>火燒故。</w:t>
      </w:r>
    </w:p>
    <w:p w:rsidR="0094768E" w:rsidRPr="00E52B22" w:rsidRDefault="0094768E" w:rsidP="001A1FE8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般若波羅蜜六解中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何者為實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問曰：上種種人說般若波羅蜜，何</w:t>
      </w:r>
      <w:bookmarkStart w:id="78" w:name="0139c22"/>
      <w:r w:rsidRPr="00E52B22">
        <w:rPr>
          <w:rFonts w:ascii="Times New Roman" w:eastAsia="新細明體" w:hAnsi="Times New Roman" w:cs="新細明體"/>
          <w:kern w:val="0"/>
          <w:szCs w:val="24"/>
        </w:rPr>
        <w:t>者為實？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皆是實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 w:right="-2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有人言：各各有理，皆是實。如</w:t>
      </w:r>
      <w:bookmarkStart w:id="79" w:name="0139c23"/>
      <w:bookmarkEnd w:id="78"/>
      <w:r w:rsidRPr="00E52B22">
        <w:rPr>
          <w:rFonts w:ascii="Times New Roman" w:eastAsia="新細明體" w:hAnsi="Times New Roman" w:cs="新細明體"/>
          <w:kern w:val="0"/>
          <w:szCs w:val="24"/>
        </w:rPr>
        <w:t>經說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五百比丘各各說二邊及中道義，佛言</w:t>
      </w:r>
      <w:bookmarkStart w:id="80" w:name="0139c24"/>
      <w:bookmarkEnd w:id="79"/>
      <w:r w:rsidRPr="00E52B22">
        <w:rPr>
          <w:rFonts w:ascii="Times New Roman" w:eastAsia="新細明體" w:hAnsi="Times New Roman" w:cs="新細明體"/>
          <w:kern w:val="0"/>
          <w:szCs w:val="24"/>
        </w:rPr>
        <w:t>皆有道理。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6"/>
      </w:r>
    </w:p>
    <w:p w:rsidR="0094768E" w:rsidRPr="00E52B22" w:rsidRDefault="0094768E" w:rsidP="001A1FE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後</w:t>
      </w:r>
      <w:r w:rsidR="00305C1D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有人言：末後答者為實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所以者</w:t>
      </w:r>
      <w:bookmarkStart w:id="81" w:name="0139c25"/>
      <w:bookmarkEnd w:id="80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不可破、不可壞故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。若有法</w:t>
      </w:r>
      <w:bookmarkEnd w:id="81"/>
      <w:r w:rsidRPr="00E52B22">
        <w:rPr>
          <w:rFonts w:ascii="Times New Roman" w:eastAsia="新細明體" w:hAnsi="Times New Roman" w:cs="新細明體"/>
          <w:kern w:val="0"/>
          <w:szCs w:val="24"/>
        </w:rPr>
        <w:t>如毫氂</w:t>
      </w:r>
      <w:bookmarkStart w:id="82" w:name="0139c26"/>
      <w:r w:rsidRPr="00E52B22">
        <w:rPr>
          <w:rFonts w:ascii="Times New Roman" w:eastAsia="新細明體" w:hAnsi="Times New Roman" w:cs="新細明體"/>
          <w:kern w:val="0"/>
          <w:szCs w:val="24"/>
        </w:rPr>
        <w:t>許</w:t>
      </w:r>
      <w:bookmarkEnd w:id="82"/>
      <w:r w:rsidRPr="00E52B22">
        <w:rPr>
          <w:rFonts w:ascii="Times New Roman" w:eastAsia="新細明體" w:hAnsi="Times New Roman" w:cs="新細明體"/>
          <w:kern w:val="0"/>
          <w:szCs w:val="24"/>
        </w:rPr>
        <w:t>有者，皆有過失可破，若言無亦可破。</w:t>
      </w:r>
      <w:bookmarkStart w:id="83" w:name="0139c2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此般若中，有亦無，無亦無，非有非無亦無，如</w:t>
      </w:r>
      <w:bookmarkStart w:id="84" w:name="0139c28"/>
      <w:bookmarkEnd w:id="8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是言說亦無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是名寂滅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無量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無戲論法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。是故</w:t>
      </w:r>
      <w:bookmarkStart w:id="85" w:name="0139c29"/>
      <w:bookmarkEnd w:id="84"/>
      <w:r w:rsidRPr="00E52B22">
        <w:rPr>
          <w:rFonts w:ascii="Times New Roman" w:eastAsia="新細明體" w:hAnsi="Times New Roman" w:cs="新細明體"/>
          <w:kern w:val="0"/>
          <w:szCs w:val="24"/>
        </w:rPr>
        <w:t>不可破、不可壞，是名真實般若波羅蜜，最</w:t>
      </w:r>
      <w:bookmarkStart w:id="86" w:name="0140a01"/>
      <w:bookmarkEnd w:id="85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勝無過者。如轉輪聖王，降伏諸敵而不自</w:t>
      </w:r>
      <w:bookmarkStart w:id="87" w:name="0140a02"/>
      <w:bookmarkEnd w:id="86"/>
      <w:r w:rsidR="0090249E" w:rsidRPr="00E52B22">
        <w:rPr>
          <w:rFonts w:ascii="Times New Roman" w:eastAsia="新細明體" w:hAnsi="Times New Roman" w:cs="新細明體"/>
          <w:kern w:val="0"/>
          <w:szCs w:val="24"/>
        </w:rPr>
        <w:t>高</w:t>
      </w:r>
      <w:r w:rsidR="0090249E" w:rsidRPr="00E52B22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般若波羅蜜亦如是，能破一切語言戲</w:t>
      </w:r>
      <w:bookmarkStart w:id="88" w:name="0140a03"/>
      <w:bookmarkEnd w:id="87"/>
      <w:r w:rsidRPr="00E52B22">
        <w:rPr>
          <w:rFonts w:ascii="Times New Roman" w:eastAsia="新細明體" w:hAnsi="Times New Roman" w:cs="新細明體"/>
          <w:kern w:val="0"/>
          <w:szCs w:val="24"/>
        </w:rPr>
        <w:t>論，亦不有所破。</w:t>
      </w:r>
    </w:p>
    <w:p w:rsidR="0094768E" w:rsidRPr="00E52B22" w:rsidRDefault="0094768E" w:rsidP="009479C8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復次，從此已後，品品中種</w:t>
      </w:r>
      <w:bookmarkStart w:id="89" w:name="0140a04"/>
      <w:bookmarkEnd w:id="88"/>
      <w:r w:rsidRPr="00E52B22">
        <w:rPr>
          <w:rFonts w:ascii="Times New Roman" w:eastAsia="新細明體" w:hAnsi="Times New Roman" w:cs="新細明體"/>
          <w:kern w:val="0"/>
          <w:szCs w:val="24"/>
        </w:rPr>
        <w:t>種義門，說般若波羅蜜，皆是實相。</w:t>
      </w:r>
      <w:bookmarkEnd w:id="89"/>
    </w:p>
    <w:p w:rsidR="0094768E" w:rsidRPr="00E52B22" w:rsidRDefault="0094768E" w:rsidP="009479C8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貳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以不住法住般若波羅蜜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中，能具足六度」</w:t>
      </w:r>
    </w:p>
    <w:p w:rsidR="0094768E" w:rsidRPr="00E52B22" w:rsidRDefault="0094768E" w:rsidP="005A6CB0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7"/>
      </w:r>
      <w:r w:rsidRPr="00E52B22">
        <w:rPr>
          <w:rFonts w:ascii="Times New Roman" w:eastAsia="新細明體" w:hAnsi="Times New Roman" w:cs="新細明體"/>
          <w:kern w:val="0"/>
          <w:szCs w:val="24"/>
        </w:rPr>
        <w:t>不住</w:t>
      </w:r>
      <w:bookmarkStart w:id="90" w:name="0140a05"/>
      <w:r w:rsidRPr="00E52B22">
        <w:rPr>
          <w:rFonts w:ascii="Times New Roman" w:eastAsia="新細明體" w:hAnsi="Times New Roman" w:cs="新細明體"/>
          <w:kern w:val="0"/>
          <w:szCs w:val="24"/>
        </w:rPr>
        <w:t>法住般若波羅蜜中，能具足六波羅蜜。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不住法住般若波羅蜜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中」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</w:t>
      </w:r>
      <w:bookmarkStart w:id="91" w:name="0140a06"/>
      <w:bookmarkEnd w:id="90"/>
      <w:r w:rsidRPr="00E52B22">
        <w:rPr>
          <w:rFonts w:ascii="Times New Roman" w:eastAsia="新細明體" w:hAnsi="Times New Roman" w:cs="新細明體"/>
          <w:kern w:val="0"/>
          <w:szCs w:val="24"/>
        </w:rPr>
        <w:t>曰：云何名不住法住般若波羅蜜中，能具</w:t>
      </w:r>
      <w:bookmarkStart w:id="92" w:name="0140a07"/>
      <w:bookmarkEnd w:id="91"/>
      <w:r w:rsidRPr="00E52B22">
        <w:rPr>
          <w:rFonts w:ascii="Times New Roman" w:eastAsia="新細明體" w:hAnsi="Times New Roman" w:cs="新細明體"/>
          <w:kern w:val="0"/>
          <w:szCs w:val="24"/>
        </w:rPr>
        <w:t>足六波羅蜜？</w:t>
      </w:r>
    </w:p>
    <w:p w:rsidR="0094768E" w:rsidRPr="00E52B22" w:rsidRDefault="0094768E" w:rsidP="009479C8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答曰：如是菩薩觀一切法，非常</w:t>
      </w:r>
      <w:bookmarkStart w:id="93" w:name="0140a08"/>
      <w:bookmarkEnd w:id="92"/>
      <w:r w:rsidRPr="00E52B22">
        <w:rPr>
          <w:rFonts w:ascii="Times New Roman" w:eastAsia="新細明體" w:hAnsi="Times New Roman" w:cs="Times New Roman"/>
          <w:kern w:val="0"/>
          <w:szCs w:val="24"/>
        </w:rPr>
        <w:t>非無常，非苦非樂，非空非實，非我非無</w:t>
      </w:r>
      <w:bookmarkStart w:id="94" w:name="0140a09"/>
      <w:bookmarkEnd w:id="93"/>
      <w:r w:rsidRPr="00E52B22">
        <w:rPr>
          <w:rFonts w:ascii="Times New Roman" w:eastAsia="新細明體" w:hAnsi="Times New Roman" w:cs="Times New Roman"/>
          <w:kern w:val="0"/>
          <w:szCs w:val="24"/>
        </w:rPr>
        <w:t>我，非生滅非不生滅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。如是住甚深般若</w:t>
      </w:r>
      <w:bookmarkStart w:id="95" w:name="0140a10"/>
      <w:bookmarkEnd w:id="94"/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波羅蜜中，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於般若波羅蜜相亦不取，是名</w:t>
      </w:r>
      <w:bookmarkStart w:id="96" w:name="0140a11"/>
      <w:bookmarkEnd w:id="95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不住法住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若取般若波羅蜜相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是</w:t>
      </w:r>
      <w:r w:rsidRPr="00E52B22">
        <w:rPr>
          <w:rFonts w:ascii="新細明體" w:eastAsia="新細明體" w:hAnsi="新細明體" w:cs="Times New Roman"/>
          <w:b/>
          <w:kern w:val="0"/>
          <w:szCs w:val="24"/>
        </w:rPr>
        <w:t>為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住法</w:t>
      </w:r>
      <w:bookmarkStart w:id="97" w:name="0140a12"/>
      <w:bookmarkEnd w:id="96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</w:t>
      </w:r>
      <w:bookmarkStart w:id="98" w:name="0140a13"/>
      <w:bookmarkEnd w:id="97"/>
      <w:r w:rsidRPr="00E52B2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94768E" w:rsidRPr="00E52B22" w:rsidRDefault="0094768E" w:rsidP="009479C8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二、若不取般若波羅蜜相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，云何得</w:t>
      </w:r>
      <w:r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具足六波羅蜜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問曰：若不取般若波羅蜜相，心無所著，如</w:t>
      </w:r>
      <w:bookmarkStart w:id="99" w:name="0140a14"/>
      <w:bookmarkEnd w:id="98"/>
      <w:r w:rsidRPr="00E52B22">
        <w:rPr>
          <w:rFonts w:ascii="Times New Roman" w:eastAsia="新細明體" w:hAnsi="Times New Roman" w:cs="新細明體"/>
          <w:kern w:val="0"/>
          <w:szCs w:val="24"/>
        </w:rPr>
        <w:t>佛所言：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一切諸法，欲為其本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若不取者，云</w:t>
      </w:r>
      <w:bookmarkStart w:id="100" w:name="0140a15"/>
      <w:bookmarkEnd w:id="99"/>
      <w:r w:rsidRPr="00E52B22">
        <w:rPr>
          <w:rFonts w:ascii="Times New Roman" w:eastAsia="新細明體" w:hAnsi="Times New Roman" w:cs="新細明體"/>
          <w:kern w:val="0"/>
          <w:szCs w:val="24"/>
        </w:rPr>
        <w:t>何得具足六波羅蜜？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答曰：菩薩憐愍眾生</w:t>
      </w:r>
      <w:bookmarkStart w:id="101" w:name="0140a16"/>
      <w:bookmarkEnd w:id="100"/>
      <w:r w:rsidRPr="00E52B22">
        <w:rPr>
          <w:rFonts w:ascii="Times New Roman" w:eastAsia="新細明體" w:hAnsi="Times New Roman" w:cs="新細明體"/>
          <w:kern w:val="0"/>
          <w:szCs w:val="24"/>
        </w:rPr>
        <w:t>故，先立誓願，我必當度脫一切眾生。以精</w:t>
      </w:r>
      <w:bookmarkStart w:id="102" w:name="0140a17"/>
      <w:bookmarkEnd w:id="101"/>
      <w:r w:rsidRPr="00E52B22">
        <w:rPr>
          <w:rFonts w:ascii="Times New Roman" w:eastAsia="新細明體" w:hAnsi="Times New Roman" w:cs="新細明體"/>
          <w:kern w:val="0"/>
          <w:szCs w:val="24"/>
        </w:rPr>
        <w:t>進波羅蜜力故，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雖知諸法</w:t>
      </w:r>
      <w:r w:rsidRPr="00E52B22">
        <w:rPr>
          <w:rFonts w:ascii="新細明體" w:eastAsia="新細明體" w:hAnsi="新細明體" w:cs="新細明體"/>
          <w:b/>
          <w:kern w:val="0"/>
          <w:szCs w:val="24"/>
        </w:rPr>
        <w:t>不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生不滅如涅</w:t>
      </w:r>
      <w:bookmarkStart w:id="103" w:name="0140a18"/>
      <w:bookmarkEnd w:id="10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槃相，復行諸功德，具足六波羅蜜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。所以者</w:t>
      </w:r>
      <w:bookmarkStart w:id="104" w:name="0140a19"/>
      <w:bookmarkEnd w:id="103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bookmarkEnd w:id="104"/>
      <w:r w:rsidRPr="00E52B22">
        <w:rPr>
          <w:rFonts w:ascii="Times New Roman" w:eastAsia="新細明體" w:hAnsi="Times New Roman" w:cs="新細明體"/>
          <w:kern w:val="0"/>
          <w:szCs w:val="24"/>
        </w:rPr>
        <w:t>以不住法住般若波羅蜜中故。</w:t>
      </w:r>
    </w:p>
    <w:p w:rsidR="0094768E" w:rsidRPr="00E52B22" w:rsidRDefault="0094768E" w:rsidP="009479C8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是名</w:t>
      </w:r>
      <w:bookmarkStart w:id="105" w:name="0140a20"/>
      <w:r w:rsidR="00B63CE4" w:rsidRPr="00E52B22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E52B22">
        <w:rPr>
          <w:rFonts w:ascii="標楷體" w:eastAsia="標楷體" w:hAnsi="標楷體" w:cs="新細明體"/>
          <w:kern w:val="0"/>
          <w:szCs w:val="24"/>
        </w:rPr>
        <w:t>不住法住般若波羅蜜</w:t>
      </w:r>
      <w:bookmarkEnd w:id="105"/>
      <w:r w:rsidRPr="00E52B22">
        <w:rPr>
          <w:rFonts w:ascii="標楷體" w:eastAsia="標楷體" w:hAnsi="標楷體" w:cs="新細明體"/>
          <w:kern w:val="0"/>
          <w:szCs w:val="24"/>
        </w:rPr>
        <w:t>中</w:t>
      </w:r>
      <w:bookmarkStart w:id="106" w:name="0140a21"/>
      <w:r w:rsidR="00B63CE4" w:rsidRPr="00E52B22">
        <w:rPr>
          <w:rFonts w:ascii="標楷體" w:eastAsia="標楷體" w:hAnsi="標楷體" w:cs="新細明體" w:hint="eastAsia"/>
          <w:kern w:val="0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106"/>
    </w:p>
    <w:p w:rsidR="0094768E" w:rsidRPr="00E52B22" w:rsidRDefault="0094768E" w:rsidP="001A1FE8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CC4318" w:rsidRDefault="0094768E" w:rsidP="005A6CB0">
      <w:pPr>
        <w:jc w:val="center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="00C761DB" w:rsidRPr="00C802A6">
        <w:rPr>
          <w:rFonts w:ascii="Times New Roman" w:eastAsia="標楷體" w:hAnsi="Times New Roman" w:cs="Roman Unicode" w:hint="eastAsia"/>
          <w:b/>
          <w:bCs/>
          <w:szCs w:val="24"/>
        </w:rPr>
        <w:t>140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14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107" w:name="0140a23"/>
    </w:p>
    <w:p w:rsidR="0094768E" w:rsidRPr="00E52B22" w:rsidRDefault="0094768E" w:rsidP="00F0049A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布施有何利益功德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問曰：檀有何等利</w:t>
      </w:r>
      <w:bookmarkEnd w:id="107"/>
      <w:r w:rsidRPr="00E52B22">
        <w:rPr>
          <w:rFonts w:ascii="Times New Roman" w:eastAsia="新細明體" w:hAnsi="Times New Roman" w:cs="新細明體"/>
          <w:kern w:val="0"/>
          <w:szCs w:val="24"/>
        </w:rPr>
        <w:t>益故，菩薩住般若波羅</w:t>
      </w:r>
      <w:bookmarkStart w:id="108" w:name="0140a24"/>
      <w:r w:rsidRPr="00E52B22">
        <w:rPr>
          <w:rFonts w:ascii="Times New Roman" w:eastAsia="新細明體" w:hAnsi="Times New Roman" w:cs="新細明體"/>
          <w:kern w:val="0"/>
          <w:szCs w:val="24"/>
        </w:rPr>
        <w:t>蜜中，檀波羅蜜具足滿？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一、布施有多種利益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檀有種種利</w:t>
      </w:r>
      <w:bookmarkStart w:id="109" w:name="0140a25"/>
      <w:bookmarkEnd w:id="108"/>
      <w:r w:rsidRPr="00E52B22">
        <w:rPr>
          <w:rFonts w:ascii="Times New Roman" w:eastAsia="新細明體" w:hAnsi="Times New Roman" w:cs="新細明體"/>
          <w:kern w:val="0"/>
          <w:szCs w:val="24"/>
        </w:rPr>
        <w:t>益</w:t>
      </w:r>
      <w:r w:rsidR="0020716A" w:rsidRPr="00E52B22">
        <w:rPr>
          <w:rFonts w:ascii="標楷體" w:eastAsia="標楷體" w:hAnsi="標楷體" w:cs="Times New Roman" w:hint="eastAsia"/>
          <w:szCs w:val="24"/>
        </w:rPr>
        <w:t>：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檀為寶藏，常隨逐人；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檀為破苦，能與人</w:t>
      </w:r>
      <w:bookmarkStart w:id="110" w:name="0140a26"/>
      <w:bookmarkEnd w:id="1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樂；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檀為善御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9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，開示天道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</w:t>
      </w:r>
      <w:bookmarkEnd w:id="1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0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，攝諸善人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（</w:t>
      </w:r>
      <w:r w:rsidR="0094768E" w:rsidRPr="004C7CCB">
        <w:rPr>
          <w:rFonts w:ascii="Times New Roman" w:eastAsia="新細明體" w:hAnsi="Times New Roman" w:cs="Times New Roman"/>
          <w:iCs/>
          <w:kern w:val="0"/>
          <w:sz w:val="22"/>
          <w:szCs w:val="21"/>
        </w:rPr>
        <w:t>施攝善人與為因緣故言攝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）</w:t>
      </w:r>
      <w:bookmarkStart w:id="111" w:name="0140a2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檀為安隱，臨命終時</w:t>
      </w:r>
      <w:bookmarkStart w:id="112" w:name="0140a28"/>
      <w:bookmarkEnd w:id="1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心不怖畏；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檀為慈相，能濟一切；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檀為集樂</w:t>
      </w:r>
      <w:bookmarkStart w:id="113" w:name="0140a29"/>
      <w:bookmarkEnd w:id="1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，能破苦賊；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檀為大將，能伏慳敵；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檀為妙果</w:t>
      </w:r>
      <w:bookmarkStart w:id="114" w:name="0140b01"/>
      <w:bookmarkEnd w:id="1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="00042706" w:rsidRPr="00E52B22">
        <w:rPr>
          <w:rFonts w:ascii="Times New Roman" w:eastAsia="新細明體" w:hAnsi="Times New Roman" w:cs="Times New Roman"/>
          <w:sz w:val="22"/>
        </w:rPr>
        <w:t>（</w:t>
      </w:r>
      <w:r w:rsidR="00042706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42706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42706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042706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天人所愛；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檀為淨道，賢聖所遊；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檀為積善</w:t>
      </w:r>
      <w:bookmarkStart w:id="115" w:name="0140b02"/>
      <w:bookmarkEnd w:id="1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福德之門；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檀為立事聚眾之緣；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檀為善行</w:t>
      </w:r>
      <w:bookmarkEnd w:id="1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愛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果之種；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檀為福業善人之相；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檀破貧窮</w:t>
      </w:r>
      <w:bookmarkStart w:id="116" w:name="0140b0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、斷三惡道；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檀能</w:t>
      </w:r>
      <w:bookmarkEnd w:id="1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全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護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3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福樂之果；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檀為涅</w:t>
      </w:r>
      <w:bookmarkStart w:id="117" w:name="0140b0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槃之初緣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入善人聚中之要法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稱譽讚歎之</w:t>
      </w:r>
      <w:bookmarkStart w:id="118" w:name="0140b06"/>
      <w:bookmarkEnd w:id="1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淵府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入眾無難之功德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新細明體" w:eastAsia="新細明體" w:hAnsi="新細明體" w:cs="Times New Roman"/>
          <w:kern w:val="0"/>
          <w:szCs w:val="24"/>
        </w:rPr>
        <w:t>心不悔恨之窟宅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E52B22">
        <w:rPr>
          <w:rFonts w:ascii="新細明體" w:eastAsia="新細明體" w:hAnsi="新細明體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</w:t>
      </w:r>
      <w:bookmarkStart w:id="119" w:name="0140b07"/>
      <w:bookmarkEnd w:id="11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法道行之根本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種種歡樂之林藪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6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富貴安隱</w:t>
      </w:r>
      <w:bookmarkStart w:id="120" w:name="0140b08"/>
      <w:bookmarkEnd w:id="1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之福田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得道涅槃之津梁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7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聖人大士智者之</w:t>
      </w:r>
      <w:bookmarkStart w:id="121" w:name="0140b09"/>
      <w:bookmarkEnd w:id="1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所行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餘人儉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8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德寡識之所效。</w:t>
      </w:r>
    </w:p>
    <w:p w:rsidR="0094768E" w:rsidRPr="00E52B22" w:rsidRDefault="000A6116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布施為智者之所行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、智者知財物無常及時布施修福，愚人慳貪聚財而財終沒失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復次，譬如失</w:t>
      </w:r>
      <w:bookmarkStart w:id="122" w:name="0140b10"/>
      <w:bookmarkEnd w:id="121"/>
      <w:r w:rsidRPr="00E52B22">
        <w:rPr>
          <w:rFonts w:ascii="Times New Roman" w:eastAsia="新細明體" w:hAnsi="Times New Roman" w:cs="新細明體"/>
          <w:kern w:val="0"/>
          <w:szCs w:val="24"/>
        </w:rPr>
        <w:t>火之家，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黠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，明識形勢，及火未至，急</w:t>
      </w:r>
      <w:bookmarkStart w:id="123" w:name="0140b11"/>
      <w:bookmarkEnd w:id="122"/>
      <w:r w:rsidRPr="00E52B22">
        <w:rPr>
          <w:rFonts w:ascii="Times New Roman" w:eastAsia="新細明體" w:hAnsi="Times New Roman" w:cs="新細明體"/>
          <w:kern w:val="0"/>
          <w:szCs w:val="24"/>
        </w:rPr>
        <w:t>出財物；舍雖燒盡，財物悉在，更修室宅。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好</w:t>
      </w:r>
      <w:bookmarkStart w:id="124" w:name="0140b12"/>
      <w:bookmarkEnd w:id="12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施之人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，亦復如是，知身危脆，財物無常，修福</w:t>
      </w:r>
      <w:bookmarkStart w:id="125" w:name="0140b13"/>
      <w:bookmarkEnd w:id="124"/>
      <w:r w:rsidRPr="00E52B22">
        <w:rPr>
          <w:rFonts w:ascii="Times New Roman" w:eastAsia="新細明體" w:hAnsi="Times New Roman" w:cs="新細明體"/>
          <w:kern w:val="0"/>
          <w:szCs w:val="24"/>
        </w:rPr>
        <w:t>及時，如火中出物；後世受樂，亦如彼人更</w:t>
      </w:r>
      <w:bookmarkStart w:id="126" w:name="0140b14"/>
      <w:bookmarkEnd w:id="125"/>
      <w:r w:rsidRPr="00E52B22">
        <w:rPr>
          <w:rFonts w:ascii="Times New Roman" w:eastAsia="新細明體" w:hAnsi="Times New Roman" w:cs="新細明體"/>
          <w:kern w:val="0"/>
          <w:szCs w:val="24"/>
        </w:rPr>
        <w:t>修宅業，福慶自慰。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愚惑之人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，但知惜屋，怱</w:t>
      </w:r>
      <w:bookmarkStart w:id="127" w:name="0140b15"/>
      <w:bookmarkEnd w:id="126"/>
      <w:r w:rsidRPr="00E52B22">
        <w:rPr>
          <w:rFonts w:ascii="Times New Roman" w:eastAsia="新細明體" w:hAnsi="Times New Roman" w:cs="新細明體"/>
          <w:kern w:val="0"/>
          <w:szCs w:val="24"/>
        </w:rPr>
        <w:t>怱營救，狂愚失智，不量火勢，猛風絕焰，土石</w:t>
      </w:r>
      <w:bookmarkStart w:id="128" w:name="0140b16"/>
      <w:bookmarkEnd w:id="127"/>
      <w:r w:rsidRPr="00E52B22">
        <w:rPr>
          <w:rFonts w:ascii="Times New Roman" w:eastAsia="新細明體" w:hAnsi="Times New Roman" w:cs="新細明體"/>
          <w:kern w:val="0"/>
          <w:szCs w:val="24"/>
        </w:rPr>
        <w:t>為焦，翕</w:t>
      </w:r>
      <w:bookmarkEnd w:id="128"/>
      <w:r w:rsidRPr="00E52B22">
        <w:rPr>
          <w:rFonts w:ascii="Times New Roman" w:eastAsia="新細明體" w:hAnsi="Times New Roman" w:cs="新細明體"/>
          <w:kern w:val="0"/>
          <w:szCs w:val="24"/>
        </w:rPr>
        <w:t>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0"/>
      </w:r>
      <w:r w:rsidRPr="00E52B22">
        <w:rPr>
          <w:rFonts w:ascii="Times New Roman" w:eastAsia="新細明體" w:hAnsi="Times New Roman" w:cs="新細明體"/>
          <w:kern w:val="0"/>
          <w:szCs w:val="24"/>
        </w:rPr>
        <w:t>之間，蕩然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E52B22">
        <w:rPr>
          <w:rFonts w:ascii="Times New Roman" w:eastAsia="新細明體" w:hAnsi="Times New Roman" w:cs="新細明體"/>
          <w:kern w:val="0"/>
          <w:szCs w:val="24"/>
        </w:rPr>
        <w:t>夷滅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。屋既不救，財物</w:t>
      </w:r>
      <w:bookmarkStart w:id="129" w:name="0140b17"/>
      <w:r w:rsidRPr="00E52B22">
        <w:rPr>
          <w:rFonts w:ascii="Times New Roman" w:eastAsia="新細明體" w:hAnsi="Times New Roman" w:cs="新細明體"/>
          <w:kern w:val="0"/>
          <w:szCs w:val="24"/>
        </w:rPr>
        <w:t>亦盡，飢寒凍餓，憂苦畢世。</w:t>
      </w:r>
    </w:p>
    <w:p w:rsidR="0094768E" w:rsidRPr="00E52B22" w:rsidRDefault="0094768E" w:rsidP="00F0049A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慳惜之人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</w:t>
      </w:r>
      <w:bookmarkStart w:id="130" w:name="0140b18"/>
      <w:bookmarkEnd w:id="129"/>
      <w:r w:rsidRPr="00E52B22">
        <w:rPr>
          <w:rFonts w:ascii="Times New Roman" w:eastAsia="新細明體" w:hAnsi="Times New Roman" w:cs="新細明體"/>
          <w:kern w:val="0"/>
          <w:szCs w:val="24"/>
        </w:rPr>
        <w:t>是，不知身命無常，須臾</w:t>
      </w:r>
      <w:bookmarkEnd w:id="130"/>
      <w:r w:rsidRPr="00E52B22">
        <w:rPr>
          <w:rFonts w:ascii="Times New Roman" w:eastAsia="新細明體" w:hAnsi="Times New Roman" w:cs="新細明體"/>
          <w:kern w:val="0"/>
          <w:szCs w:val="24"/>
        </w:rPr>
        <w:t>叵保，而更聚歛</w:t>
      </w:r>
      <w:bookmarkStart w:id="131" w:name="0140b19"/>
      <w:r w:rsidRPr="00E52B22">
        <w:rPr>
          <w:rFonts w:ascii="Times New Roman" w:eastAsia="新細明體" w:hAnsi="Times New Roman" w:cs="新細明體"/>
          <w:kern w:val="0"/>
          <w:szCs w:val="24"/>
        </w:rPr>
        <w:t>守護愛惜，死至無期，忽焉逝沒，形與土木</w:t>
      </w:r>
      <w:bookmarkStart w:id="132" w:name="0140b20"/>
      <w:bookmarkEnd w:id="131"/>
      <w:r w:rsidRPr="00E52B22">
        <w:rPr>
          <w:rFonts w:ascii="Times New Roman" w:eastAsia="新細明體" w:hAnsi="Times New Roman" w:cs="新細明體"/>
          <w:kern w:val="0"/>
          <w:szCs w:val="24"/>
        </w:rPr>
        <w:t>同流，財與委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3"/>
      </w:r>
      <w:r w:rsidRPr="00E52B22">
        <w:rPr>
          <w:rFonts w:ascii="Times New Roman" w:eastAsia="新細明體" w:hAnsi="Times New Roman" w:cs="新細明體"/>
          <w:kern w:val="0"/>
          <w:szCs w:val="24"/>
        </w:rPr>
        <w:t>物俱棄，亦如愚人憂苦失計。</w:t>
      </w:r>
      <w:bookmarkStart w:id="133" w:name="0140b21"/>
      <w:bookmarkEnd w:id="132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大慧之人，知身如幻，財不可保，唯福可恃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復次，大慧之人，有心之士，乃能覺悟，知身如</w:t>
      </w:r>
      <w:bookmarkStart w:id="134" w:name="0140b22"/>
      <w:bookmarkEnd w:id="1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幻，財不可保，萬物無常，唯福可恃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5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，將人出</w:t>
      </w:r>
      <w:bookmarkStart w:id="135" w:name="0140b23"/>
      <w:bookmarkEnd w:id="1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苦，津通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6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大道。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大人大心，能大布施，能自利己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復次，大人大心，能大布施，能自</w:t>
      </w:r>
      <w:bookmarkStart w:id="136" w:name="0140b24"/>
      <w:bookmarkEnd w:id="1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利己；小人小心，不能益他，亦不自厚。</w:t>
      </w:r>
    </w:p>
    <w:p w:rsidR="0094768E" w:rsidRPr="00E52B22" w:rsidRDefault="0094768E" w:rsidP="00F0049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智人慧心，深得悟理，能挫慳賊</w:t>
      </w:r>
    </w:p>
    <w:p w:rsidR="0094768E" w:rsidRPr="00E52B22" w:rsidRDefault="0094768E" w:rsidP="00F0049A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</w:t>
      </w:r>
      <w:bookmarkStart w:id="137" w:name="0140b25"/>
      <w:bookmarkEnd w:id="1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，譬如勇士見敵，必期吞滅；智人慧心，深得</w:t>
      </w:r>
      <w:bookmarkStart w:id="138" w:name="0140b26"/>
      <w:bookmarkEnd w:id="13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悟理，慳賊雖強，亦能挫之，必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令如意。遇良</w:t>
      </w:r>
      <w:bookmarkStart w:id="139" w:name="0140b27"/>
      <w:bookmarkEnd w:id="13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福田，值好時節</w:t>
      </w:r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（時：應施之時也。遇而不</w:t>
      </w:r>
      <w:bookmarkEnd w:id="139"/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施是名失時）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，覺事應</w:t>
      </w:r>
      <w:bookmarkStart w:id="140" w:name="0140b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心，能大布施。</w:t>
      </w:r>
    </w:p>
    <w:p w:rsidR="0094768E" w:rsidRPr="00E52B22" w:rsidRDefault="0094768E" w:rsidP="00F0049A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二、布施能得世間樂及出世道果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、今世樂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復次，好施之人，為人所敬，如</w:t>
      </w:r>
      <w:bookmarkStart w:id="141" w:name="0140b29"/>
      <w:bookmarkEnd w:id="140"/>
      <w:r w:rsidRPr="00E52B22">
        <w:rPr>
          <w:rFonts w:ascii="Times New Roman" w:eastAsia="新細明體" w:hAnsi="Times New Roman" w:cs="新細明體"/>
          <w:kern w:val="0"/>
          <w:szCs w:val="24"/>
        </w:rPr>
        <w:t>月初出，無不愛者；好名善譽，周聞天下，人</w:t>
      </w:r>
      <w:bookmarkStart w:id="142" w:name="0140c01"/>
      <w:bookmarkEnd w:id="141"/>
      <w:r w:rsidR="00015EE5" w:rsidRPr="00E52B22">
        <w:rPr>
          <w:rFonts w:ascii="Times New Roman" w:eastAsia="新細明體" w:hAnsi="Times New Roman" w:cs="Times New Roman"/>
          <w:sz w:val="22"/>
        </w:rPr>
        <w:t>（</w:t>
      </w:r>
      <w:r w:rsidR="00015EE5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15EE5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15EE5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015EE5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所歸仰，一切皆信。好施之人，貴人所念，賤</w:t>
      </w:r>
      <w:bookmarkStart w:id="143" w:name="0140c02"/>
      <w:bookmarkEnd w:id="142"/>
      <w:r w:rsidRPr="00E52B22">
        <w:rPr>
          <w:rFonts w:ascii="Times New Roman" w:eastAsia="新細明體" w:hAnsi="Times New Roman" w:cs="新細明體"/>
          <w:kern w:val="0"/>
          <w:szCs w:val="24"/>
        </w:rPr>
        <w:t>人所敬；命欲終時，其心不怖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如是果報，今</w:t>
      </w:r>
      <w:bookmarkStart w:id="144" w:name="0140c03"/>
      <w:bookmarkEnd w:id="143"/>
      <w:r w:rsidRPr="00E52B22">
        <w:rPr>
          <w:rFonts w:ascii="Times New Roman" w:eastAsia="新細明體" w:hAnsi="Times New Roman" w:cs="新細明體"/>
          <w:kern w:val="0"/>
          <w:szCs w:val="24"/>
        </w:rPr>
        <w:t>世所得，譬如樹華。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、後世樂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大果無量，後世福也。生</w:t>
      </w:r>
      <w:bookmarkStart w:id="145" w:name="0140c04"/>
      <w:bookmarkEnd w:id="144"/>
      <w:r w:rsidRPr="00E52B22">
        <w:rPr>
          <w:rFonts w:ascii="Times New Roman" w:eastAsia="新細明體" w:hAnsi="Times New Roman" w:cs="新細明體"/>
          <w:kern w:val="0"/>
          <w:szCs w:val="24"/>
        </w:rPr>
        <w:t>死輪轉，往來五道，無親可恃，唯有布施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若</w:t>
      </w:r>
      <w:bookmarkStart w:id="146" w:name="0140c05"/>
      <w:bookmarkEnd w:id="145"/>
      <w:r w:rsidRPr="00E52B22">
        <w:rPr>
          <w:rFonts w:ascii="Times New Roman" w:eastAsia="新細明體" w:hAnsi="Times New Roman" w:cs="新細明體"/>
          <w:kern w:val="0"/>
          <w:szCs w:val="24"/>
        </w:rPr>
        <w:t>生天上、人中，得清淨果，皆由布施；象、馬、畜</w:t>
      </w:r>
      <w:bookmarkStart w:id="147" w:name="0140c06"/>
      <w:bookmarkEnd w:id="146"/>
      <w:r w:rsidRPr="00E52B22">
        <w:rPr>
          <w:rFonts w:ascii="Times New Roman" w:eastAsia="新細明體" w:hAnsi="Times New Roman" w:cs="新細明體"/>
          <w:kern w:val="0"/>
          <w:szCs w:val="24"/>
        </w:rPr>
        <w:t>生得好</w:t>
      </w:r>
      <w:bookmarkEnd w:id="147"/>
      <w:r w:rsidRPr="00E52B22">
        <w:rPr>
          <w:rFonts w:ascii="Times New Roman" w:eastAsia="新細明體" w:hAnsi="Times New Roman" w:cs="新細明體"/>
          <w:kern w:val="0"/>
          <w:szCs w:val="24"/>
        </w:rPr>
        <w:t>櫪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8"/>
      </w:r>
      <w:r w:rsidRPr="00E52B22">
        <w:rPr>
          <w:rFonts w:ascii="Times New Roman" w:eastAsia="新細明體" w:hAnsi="Times New Roman" w:cs="新細明體"/>
          <w:kern w:val="0"/>
          <w:szCs w:val="24"/>
        </w:rPr>
        <w:t>養，亦是布施之所得也。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布施之</w:t>
      </w:r>
      <w:bookmarkStart w:id="148" w:name="0140c0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德，富貴歡樂；持戒之人，得生天上；禪智心淨</w:t>
      </w:r>
      <w:bookmarkStart w:id="149" w:name="0140c08"/>
      <w:bookmarkEnd w:id="148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，無所染著，得涅槃道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9"/>
      </w:r>
      <w:r w:rsidRPr="00E52B22">
        <w:rPr>
          <w:rFonts w:ascii="Times New Roman" w:eastAsia="新細明體" w:hAnsi="Times New Roman" w:cs="新細明體"/>
          <w:kern w:val="0"/>
          <w:szCs w:val="24"/>
        </w:rPr>
        <w:t>布施之福，是涅槃道</w:t>
      </w:r>
      <w:bookmarkStart w:id="150" w:name="0140c09"/>
      <w:bookmarkEnd w:id="149"/>
      <w:r w:rsidRPr="00E52B22">
        <w:rPr>
          <w:rFonts w:ascii="Times New Roman" w:eastAsia="新細明體" w:hAnsi="Times New Roman" w:cs="新細明體"/>
          <w:kern w:val="0"/>
          <w:szCs w:val="24"/>
        </w:rPr>
        <w:t>之資糧也；念施故歡喜，歡喜故一心，</w:t>
      </w:r>
      <w:bookmarkEnd w:id="150"/>
      <w:r w:rsidRPr="00E52B22">
        <w:rPr>
          <w:rFonts w:ascii="Times New Roman" w:eastAsia="新細明體" w:hAnsi="Times New Roman" w:cs="新細明體"/>
          <w:kern w:val="0"/>
          <w:szCs w:val="24"/>
        </w:rPr>
        <w:t>一心</w:t>
      </w:r>
      <w:bookmarkStart w:id="151" w:name="0140c10"/>
      <w:r w:rsidRPr="00E52B22">
        <w:rPr>
          <w:rFonts w:ascii="Times New Roman" w:eastAsia="新細明體" w:hAnsi="Times New Roman" w:cs="新細明體"/>
          <w:kern w:val="0"/>
          <w:szCs w:val="24"/>
        </w:rPr>
        <w:t>觀生滅無常</w:t>
      </w:r>
      <w:bookmarkEnd w:id="151"/>
      <w:r w:rsidRPr="00E52B22">
        <w:rPr>
          <w:rFonts w:ascii="Times New Roman" w:eastAsia="新細明體" w:hAnsi="Times New Roman" w:cs="新細明體"/>
          <w:kern w:val="0"/>
          <w:szCs w:val="24"/>
        </w:rPr>
        <w:t>，觀生滅無常故得道。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、今世後世樂如求樹蔭，二乘涅槃樂如華，成佛菩提樂如果</w:t>
      </w:r>
      <w:r w:rsidR="00BB0261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0"/>
      </w:r>
    </w:p>
    <w:p w:rsidR="00E14EDC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如人</w:t>
      </w:r>
      <w:bookmarkStart w:id="152" w:name="0140c11"/>
      <w:r w:rsidRPr="00E52B22">
        <w:rPr>
          <w:rFonts w:ascii="Times New Roman" w:eastAsia="新細明體" w:hAnsi="Times New Roman" w:cs="新細明體"/>
          <w:kern w:val="0"/>
          <w:szCs w:val="24"/>
        </w:rPr>
        <w:t>求蔭故種樹，或求華，或求果故種樹；布施</w:t>
      </w:r>
      <w:bookmarkStart w:id="153" w:name="0140c12"/>
      <w:bookmarkEnd w:id="152"/>
      <w:r w:rsidRPr="00E52B22">
        <w:rPr>
          <w:rFonts w:ascii="Times New Roman" w:eastAsia="新細明體" w:hAnsi="Times New Roman" w:cs="新細明體"/>
          <w:kern w:val="0"/>
          <w:szCs w:val="24"/>
        </w:rPr>
        <w:t>求報亦復如是，今世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後世樂如求蔭，聲聞</w:t>
      </w:r>
      <w:bookmarkStart w:id="154" w:name="0140c13"/>
      <w:bookmarkEnd w:id="153"/>
      <w:r w:rsidRPr="00E52B22">
        <w:rPr>
          <w:rFonts w:ascii="Times New Roman" w:eastAsia="新細明體" w:hAnsi="Times New Roman" w:cs="新細明體"/>
          <w:kern w:val="0"/>
          <w:szCs w:val="24"/>
        </w:rPr>
        <w:t>、辟支佛道如華，成佛如果</w:t>
      </w:r>
      <w:r w:rsidR="00E14ED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是為檀種種功</w:t>
      </w:r>
      <w:bookmarkStart w:id="155" w:name="0140c14"/>
      <w:bookmarkEnd w:id="154"/>
      <w:r w:rsidRPr="00E52B22">
        <w:rPr>
          <w:rFonts w:ascii="Times New Roman" w:eastAsia="新細明體" w:hAnsi="Times New Roman" w:cs="新細明體"/>
          <w:kern w:val="0"/>
          <w:szCs w:val="24"/>
        </w:rPr>
        <w:t>德</w:t>
      </w:r>
      <w:bookmarkStart w:id="156" w:name="0140c15"/>
      <w:bookmarkEnd w:id="155"/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1A1FE8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43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5A6CB0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bookmarkStart w:id="157" w:name="0140c16"/>
      <w:bookmarkEnd w:id="156"/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一、布施之體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問曰：云何名檀？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布施心相應善思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（意業）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檀名布施</w:t>
      </w:r>
      <w:r w:rsidR="000A4BC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心相應善</w:t>
      </w:r>
      <w:bookmarkStart w:id="158" w:name="0140c17"/>
      <w:bookmarkEnd w:id="157"/>
      <w:r w:rsidRPr="00E52B22">
        <w:rPr>
          <w:rFonts w:ascii="Times New Roman" w:eastAsia="新細明體" w:hAnsi="Times New Roman" w:cs="新細明體"/>
          <w:kern w:val="0"/>
          <w:szCs w:val="24"/>
        </w:rPr>
        <w:t>思，是名為檀。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從善思起身口業亦是（通三業）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有人言：從善思起身、口業，亦</w:t>
      </w:r>
      <w:bookmarkStart w:id="159" w:name="0140c18"/>
      <w:bookmarkEnd w:id="15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名為檀。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有信、有福田、有財物，三事和合，心生捨法，能破慳</w:t>
      </w:r>
    </w:p>
    <w:p w:rsidR="0094768E" w:rsidRPr="00E52B22" w:rsidRDefault="0094768E" w:rsidP="00F0049A">
      <w:pPr>
        <w:widowControl/>
        <w:adjustRightInd w:val="0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有人言：有信、有福田、有財物，三事和</w:t>
      </w:r>
      <w:bookmarkStart w:id="160" w:name="0140c19"/>
      <w:bookmarkEnd w:id="15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合時，心生捨法，能破慳貪，是名為檀。譬如</w:t>
      </w:r>
      <w:bookmarkStart w:id="161" w:name="0140c20"/>
      <w:bookmarkEnd w:id="16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慈法，觀眾生</w:t>
      </w:r>
      <w:bookmarkEnd w:id="16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樂而心生慈；布施心數法，亦</w:t>
      </w:r>
      <w:bookmarkStart w:id="162" w:name="0140c2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復如是，三事和合，心生捨法，能破慳貪。</w:t>
      </w:r>
    </w:p>
    <w:p w:rsidR="0094768E" w:rsidRPr="00B24189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二、布施之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4320EC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</w:t>
      </w:r>
      <w:bookmarkStart w:id="163" w:name="0140c22"/>
      <w:bookmarkEnd w:id="162"/>
      <w:r w:rsidRPr="00E52B22">
        <w:rPr>
          <w:rFonts w:ascii="Times New Roman" w:eastAsia="新細明體" w:hAnsi="Times New Roman" w:cs="新細明體"/>
          <w:kern w:val="0"/>
          <w:szCs w:val="24"/>
        </w:rPr>
        <w:t>有三種：或欲界繫，或色界繫，或不繫</w:t>
      </w:r>
      <w:bookmarkEnd w:id="16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（丹本注云：聖人</w:t>
      </w:r>
      <w:bookmarkStart w:id="164" w:name="0140c2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行施故名不繫）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。心相應法，隨心行，共心生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，非色法</w:t>
      </w:r>
      <w:bookmarkStart w:id="165" w:name="0140c24"/>
      <w:bookmarkEnd w:id="164"/>
      <w:r w:rsidRPr="00E52B22">
        <w:rPr>
          <w:rFonts w:ascii="Times New Roman" w:eastAsia="新細明體" w:hAnsi="Times New Roman" w:cs="新細明體"/>
          <w:kern w:val="0"/>
          <w:szCs w:val="24"/>
        </w:rPr>
        <w:t>，能作緣。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E52B22">
        <w:rPr>
          <w:rFonts w:ascii="Times New Roman" w:eastAsia="新細明體" w:hAnsi="Times New Roman" w:cs="新細明體"/>
          <w:kern w:val="0"/>
          <w:szCs w:val="24"/>
        </w:rPr>
        <w:t>非業，業相應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，隨業行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，共業生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，非先</w:t>
      </w:r>
      <w:bookmarkStart w:id="166" w:name="0140c25"/>
      <w:bookmarkEnd w:id="165"/>
      <w:r w:rsidRPr="00E52B22">
        <w:rPr>
          <w:rFonts w:ascii="Times New Roman" w:eastAsia="新細明體" w:hAnsi="Times New Roman" w:cs="新細明體"/>
          <w:kern w:val="0"/>
          <w:szCs w:val="24"/>
        </w:rPr>
        <w:t>世業報生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。二</w:t>
      </w:r>
      <w:bookmarkEnd w:id="166"/>
      <w:r w:rsidRPr="00E52B22">
        <w:rPr>
          <w:rFonts w:ascii="Times New Roman" w:eastAsia="新細明體" w:hAnsi="Times New Roman" w:cs="新細明體"/>
          <w:kern w:val="0"/>
          <w:szCs w:val="24"/>
        </w:rPr>
        <w:t>種修：行修、得修。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8"/>
      </w:r>
      <w:r w:rsidRPr="00E52B22">
        <w:rPr>
          <w:rFonts w:ascii="Times New Roman" w:eastAsia="新細明體" w:hAnsi="Times New Roman" w:cs="新細明體"/>
          <w:kern w:val="0"/>
          <w:szCs w:val="24"/>
        </w:rPr>
        <w:t>二種證：身證、慧</w:t>
      </w:r>
      <w:bookmarkStart w:id="167" w:name="0140c26"/>
      <w:r w:rsidRPr="00E52B22">
        <w:rPr>
          <w:rFonts w:ascii="Times New Roman" w:eastAsia="新細明體" w:hAnsi="Times New Roman" w:cs="新細明體"/>
          <w:kern w:val="0"/>
          <w:szCs w:val="24"/>
        </w:rPr>
        <w:t>證。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若思惟斷，若不斷</w:t>
      </w:r>
      <w:r w:rsidR="004320EC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二見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斷</w:t>
      </w:r>
      <w:bookmarkEnd w:id="167"/>
      <w:r w:rsidR="004320EC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欲界、色界盡見斷。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有覺有觀法，凡夫聖人共行</w:t>
      </w:r>
      <w:r w:rsidR="00990A77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bookmarkStart w:id="168" w:name="0140c28"/>
      <w:r w:rsidRPr="00E52B22">
        <w:rPr>
          <w:rFonts w:ascii="Times New Roman" w:eastAsia="新細明體" w:hAnsi="Times New Roman" w:cs="新細明體"/>
          <w:kern w:val="0"/>
          <w:szCs w:val="24"/>
        </w:rPr>
        <w:t>，阿毘曇中廣分別說。</w:t>
      </w:r>
    </w:p>
    <w:p w:rsidR="0094768E" w:rsidRPr="00E52B22" w:rsidRDefault="0094768E" w:rsidP="00F0049A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三、淨施與不淨施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復次，施有二種：有淨</w:t>
      </w:r>
      <w:bookmarkStart w:id="169" w:name="0140c29"/>
      <w:bookmarkEnd w:id="16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，有不淨。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不淨施</w:t>
      </w:r>
    </w:p>
    <w:p w:rsidR="0094768E" w:rsidRPr="00E52B22" w:rsidRDefault="0094768E" w:rsidP="001A51C1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不淨施者，</w:t>
      </w:r>
      <w:bookmarkEnd w:id="16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直</w:t>
      </w:r>
      <w:r w:rsidR="00EB25EF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0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施無所為</w:t>
      </w:r>
      <w:r w:rsidR="00EB25EF">
        <w:rPr>
          <w:rStyle w:val="a5"/>
          <w:rFonts w:ascii="Times New Roman" w:eastAsia="新細明體" w:hAnsi="Times New Roman" w:cs="Times New Roman"/>
          <w:bCs/>
          <w:kern w:val="0"/>
          <w:szCs w:val="24"/>
        </w:rPr>
        <w:footnoteReference w:id="121"/>
      </w:r>
      <w:r w:rsidR="004320EC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或有為求</w:t>
      </w:r>
      <w:bookmarkStart w:id="170" w:name="0141a01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財故施，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或愧人故施，</w:t>
      </w:r>
    </w:p>
    <w:p w:rsidR="00D305B0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或為嫌責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2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</w:t>
      </w:r>
      <w:bookmarkStart w:id="171" w:name="0141a02"/>
      <w:bookmarkEnd w:id="170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懼故施，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或欲</w:t>
      </w:r>
      <w:bookmarkEnd w:id="171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取他意故施，</w:t>
      </w:r>
      <w:bookmarkStart w:id="172" w:name="0141a03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或畏死故施，</w:t>
      </w:r>
    </w:p>
    <w:p w:rsidR="0094768E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bookmarkEnd w:id="172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3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人令喜故施，</w:t>
      </w:r>
      <w:bookmarkStart w:id="173" w:name="0141a04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或自以富貴故應施，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或諍勝故施，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或妬瞋故施，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或憍慢自高故施</w:t>
      </w:r>
      <w:bookmarkStart w:id="174" w:name="0141a05"/>
      <w:bookmarkEnd w:id="173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或為名譽故施，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或為呪願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4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或解除衰</w:t>
      </w:r>
      <w:bookmarkStart w:id="175" w:name="0141a06"/>
      <w:bookmarkEnd w:id="174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求吉故施，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或為聚眾故施，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輕賤不敬施</w:t>
      </w:r>
      <w:bookmarkStart w:id="176" w:name="0141a07"/>
      <w:bookmarkEnd w:id="175"/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如是等種種，名為不淨施。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淨施</w:t>
      </w:r>
    </w:p>
    <w:p w:rsidR="0094768E" w:rsidRPr="00E52B22" w:rsidRDefault="0094768E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諸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雜染而施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（十六事）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淨施者</w:t>
      </w:r>
      <w:r w:rsidR="004320EC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與上相</w:t>
      </w:r>
      <w:bookmarkStart w:id="177" w:name="0141a08"/>
      <w:bookmarkEnd w:id="17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違，</w:t>
      </w:r>
      <w:bookmarkEnd w:id="17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名為淨施。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為道淨心而施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標楷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復次，為道故施，清淨心生，無</w:t>
      </w:r>
      <w:bookmarkStart w:id="178" w:name="0141a09"/>
      <w:r w:rsidRPr="00E52B22">
        <w:rPr>
          <w:rFonts w:ascii="Times New Roman" w:eastAsia="新細明體" w:hAnsi="Times New Roman" w:cs="新細明體"/>
          <w:kern w:val="0"/>
          <w:szCs w:val="24"/>
        </w:rPr>
        <w:t>諸結使，不求今世後世報，恭敬憐愍故，是</w:t>
      </w:r>
      <w:bookmarkEnd w:id="178"/>
      <w:r w:rsidRPr="00E52B22">
        <w:rPr>
          <w:rFonts w:ascii="Times New Roman" w:eastAsia="新細明體" w:hAnsi="Times New Roman" w:cs="新細明體"/>
          <w:kern w:val="0"/>
          <w:szCs w:val="24"/>
        </w:rPr>
        <w:t>為淨施。淨施是趣涅槃道之資糧，是故言</w:t>
      </w:r>
      <w:bookmarkStart w:id="179" w:name="0141a11"/>
      <w:r w:rsidRPr="00E52B22">
        <w:rPr>
          <w:rFonts w:ascii="Times New Roman" w:eastAsia="新細明體" w:hAnsi="Times New Roman" w:cs="新細明體"/>
          <w:kern w:val="0"/>
          <w:szCs w:val="24"/>
        </w:rPr>
        <w:t>為道故施。若未得涅槃</w:t>
      </w:r>
      <w:bookmarkEnd w:id="179"/>
      <w:r w:rsidRPr="00E52B22">
        <w:rPr>
          <w:rFonts w:ascii="Times New Roman" w:eastAsia="新細明體" w:hAnsi="Times New Roman" w:cs="新細明體"/>
          <w:kern w:val="0"/>
          <w:szCs w:val="24"/>
        </w:rPr>
        <w:t>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5"/>
      </w:r>
      <w:r w:rsidRPr="00E52B22">
        <w:rPr>
          <w:rFonts w:ascii="Times New Roman" w:eastAsia="新細明體" w:hAnsi="Times New Roman" w:cs="新細明體"/>
          <w:kern w:val="0"/>
          <w:szCs w:val="24"/>
        </w:rPr>
        <w:t>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是人天報樂</w:t>
      </w:r>
      <w:bookmarkStart w:id="180" w:name="0141a12"/>
      <w:r w:rsidRPr="00E52B22">
        <w:rPr>
          <w:rFonts w:ascii="Times New Roman" w:eastAsia="新細明體" w:hAnsi="Times New Roman" w:cs="新細明體"/>
          <w:kern w:val="0"/>
          <w:szCs w:val="24"/>
        </w:rPr>
        <w:t>之因。</w:t>
      </w:r>
      <w:bookmarkEnd w:id="180"/>
      <w:r w:rsidRPr="00E52B22">
        <w:rPr>
          <w:rFonts w:ascii="Times New Roman" w:eastAsia="新細明體" w:hAnsi="Times New Roman" w:cs="新細明體"/>
          <w:kern w:val="0"/>
          <w:szCs w:val="24"/>
        </w:rPr>
        <w:t>淨施者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6"/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如華瓔珞，初成未壞，香潔鮮</w:t>
      </w:r>
      <w:bookmarkStart w:id="181" w:name="0141a13"/>
      <w:r w:rsidRPr="00E52B22">
        <w:rPr>
          <w:rFonts w:ascii="Times New Roman" w:eastAsia="新細明體" w:hAnsi="Times New Roman" w:cs="新細明體"/>
          <w:kern w:val="0"/>
          <w:szCs w:val="24"/>
        </w:rPr>
        <w:t>明；為涅槃淨施，</w:t>
      </w:r>
      <w:bookmarkEnd w:id="181"/>
      <w:r w:rsidRPr="00E52B22">
        <w:rPr>
          <w:rFonts w:ascii="Times New Roman" w:eastAsia="新細明體" w:hAnsi="Times New Roman" w:cs="新細明體"/>
          <w:kern w:val="0"/>
          <w:szCs w:val="24"/>
        </w:rPr>
        <w:t>得果報香，亦復如是。如</w:t>
      </w:r>
      <w:bookmarkStart w:id="182" w:name="0141a14"/>
      <w:r w:rsidRPr="00E52B22">
        <w:rPr>
          <w:rFonts w:ascii="Times New Roman" w:eastAsia="新細明體" w:hAnsi="Times New Roman" w:cs="新細明體"/>
          <w:kern w:val="0"/>
          <w:szCs w:val="24"/>
        </w:rPr>
        <w:t>佛說：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世有二人為難得：一者出家中非時</w:t>
      </w:r>
      <w:bookmarkStart w:id="183" w:name="0141a15"/>
      <w:bookmarkEnd w:id="182"/>
      <w:r w:rsidRPr="00E52B22">
        <w:rPr>
          <w:rFonts w:ascii="Times New Roman" w:eastAsia="標楷體" w:hAnsi="Times New Roman" w:cs="新細明體"/>
          <w:kern w:val="0"/>
          <w:szCs w:val="24"/>
        </w:rPr>
        <w:t>解脫比丘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標楷體" w:hAnsi="Times New Roman" w:cs="新細明體"/>
          <w:kern w:val="0"/>
          <w:szCs w:val="24"/>
        </w:rPr>
        <w:t>二者在家白衣能清淨布施。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52B22">
        <w:rPr>
          <w:rFonts w:ascii="Times New Roman" w:eastAsia="新細明體" w:hAnsi="Times New Roman" w:cs="新細明體"/>
          <w:kern w:val="0"/>
          <w:szCs w:val="24"/>
        </w:rPr>
        <w:t>是淨</w:t>
      </w:r>
      <w:bookmarkStart w:id="184" w:name="0141a16"/>
      <w:bookmarkEnd w:id="183"/>
      <w:r w:rsidRPr="00E52B22">
        <w:rPr>
          <w:rFonts w:ascii="Times New Roman" w:eastAsia="新細明體" w:hAnsi="Times New Roman" w:cs="新細明體"/>
          <w:kern w:val="0"/>
          <w:szCs w:val="24"/>
        </w:rPr>
        <w:t>施相，乃至無量世，世世不失，譬如券要，終</w:t>
      </w:r>
      <w:bookmarkStart w:id="185" w:name="0141a17"/>
      <w:bookmarkEnd w:id="184"/>
      <w:r w:rsidRPr="00E52B22">
        <w:rPr>
          <w:rFonts w:ascii="Times New Roman" w:eastAsia="新細明體" w:hAnsi="Times New Roman" w:cs="新細明體"/>
          <w:kern w:val="0"/>
          <w:szCs w:val="24"/>
        </w:rPr>
        <w:t>無失時。是布施果，因緣和合時便有。譬如樹</w:t>
      </w:r>
      <w:bookmarkStart w:id="186" w:name="0141a18"/>
      <w:bookmarkEnd w:id="185"/>
      <w:r w:rsidRPr="00E52B22">
        <w:rPr>
          <w:rFonts w:ascii="Times New Roman" w:eastAsia="新細明體" w:hAnsi="Times New Roman" w:cs="新細明體"/>
          <w:kern w:val="0"/>
          <w:szCs w:val="24"/>
        </w:rPr>
        <w:t>得時節會，便有華葉果實；若時節未至，有</w:t>
      </w:r>
      <w:bookmarkStart w:id="187" w:name="0141a19"/>
      <w:bookmarkEnd w:id="186"/>
      <w:r w:rsidRPr="00E52B22">
        <w:rPr>
          <w:rFonts w:ascii="Times New Roman" w:eastAsia="新細明體" w:hAnsi="Times New Roman" w:cs="新細明體"/>
          <w:kern w:val="0"/>
          <w:szCs w:val="24"/>
        </w:rPr>
        <w:t>因而無果。</w:t>
      </w:r>
    </w:p>
    <w:p w:rsidR="0094768E" w:rsidRPr="00E52B22" w:rsidRDefault="0094768E" w:rsidP="005A6CB0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四、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布施離惡得善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8"/>
      </w:r>
    </w:p>
    <w:p w:rsidR="0094768E" w:rsidRPr="00E52B22" w:rsidRDefault="0094768E" w:rsidP="00F0049A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離惡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―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慳貪不善煩惱悉皆薄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是布施法，若以求道，能與人道。</w:t>
      </w:r>
      <w:bookmarkStart w:id="188" w:name="0141a20"/>
      <w:bookmarkEnd w:id="18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何以故？結使滅名涅槃。當布施時，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諸煩惱薄</w:t>
      </w:r>
      <w:bookmarkStart w:id="189" w:name="0141a21"/>
      <w:bookmarkEnd w:id="18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故，能助涅槃</w:t>
      </w:r>
      <w:r w:rsidR="0006005A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於所施物中不惜故除慳</w:t>
      </w:r>
      <w:bookmarkStart w:id="190" w:name="0141a22"/>
      <w:bookmarkEnd w:id="18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，敬念受者故除嫉妬，直心布施故除諂曲</w:t>
      </w:r>
      <w:bookmarkStart w:id="191" w:name="0141a23"/>
      <w:bookmarkEnd w:id="190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，一心</w:t>
      </w:r>
      <w:bookmarkEnd w:id="191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布施故除調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9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，深思惟施故除悔，觀</w:t>
      </w:r>
      <w:bookmarkStart w:id="192" w:name="0141a2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受者功德故除不恭敬，自攝心故除不慚</w:t>
      </w:r>
      <w:bookmarkStart w:id="193" w:name="0141a25"/>
      <w:bookmarkEnd w:id="192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，知人好功德故除不愧，不著財物故除</w:t>
      </w:r>
      <w:bookmarkStart w:id="194" w:name="0141a26"/>
      <w:bookmarkEnd w:id="19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愛，慈愍受者故除瞋，恭敬受者故除憍</w:t>
      </w:r>
      <w:bookmarkStart w:id="195" w:name="0141a27"/>
      <w:bookmarkEnd w:id="19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慢，知行善法故除無明，信有果報故除</w:t>
      </w:r>
      <w:bookmarkStart w:id="196" w:name="0141a28"/>
      <w:bookmarkEnd w:id="195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邪見，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知決定有報故除疑。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如是等種種不</w:t>
      </w:r>
      <w:bookmarkStart w:id="197" w:name="0141a29"/>
      <w:bookmarkEnd w:id="19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善諸煩惱，布施時悉皆薄，種種善法悉皆得。</w:t>
      </w:r>
      <w:bookmarkStart w:id="198" w:name="0141b01"/>
      <w:bookmarkEnd w:id="197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諸善法心生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約引生定慧說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布施時六根清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淨，善欲心生，善欲心生故內</w:t>
      </w:r>
      <w:bookmarkStart w:id="199" w:name="0141b02"/>
      <w:bookmarkEnd w:id="198"/>
      <w:r w:rsidRPr="00E52B22">
        <w:rPr>
          <w:rFonts w:ascii="Times New Roman" w:eastAsia="新細明體" w:hAnsi="Times New Roman" w:cs="新細明體"/>
          <w:kern w:val="0"/>
          <w:szCs w:val="24"/>
        </w:rPr>
        <w:t>心清淨；觀果報功德故信心生，身心柔軟</w:t>
      </w:r>
      <w:bookmarkStart w:id="200" w:name="0141b03"/>
      <w:bookmarkEnd w:id="199"/>
      <w:r w:rsidRPr="00E52B22">
        <w:rPr>
          <w:rFonts w:ascii="Times New Roman" w:eastAsia="新細明體" w:hAnsi="Times New Roman" w:cs="新細明體"/>
          <w:kern w:val="0"/>
          <w:szCs w:val="24"/>
        </w:rPr>
        <w:t>故喜樂生，喜樂生故得一心，得一心故實</w:t>
      </w:r>
      <w:bookmarkStart w:id="201" w:name="0141b04"/>
      <w:bookmarkEnd w:id="200"/>
      <w:r w:rsidRPr="00E52B22">
        <w:rPr>
          <w:rFonts w:ascii="Times New Roman" w:eastAsia="新細明體" w:hAnsi="Times New Roman" w:cs="新細明體"/>
          <w:kern w:val="0"/>
          <w:szCs w:val="24"/>
        </w:rPr>
        <w:t>智慧生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諸善法悉皆得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約生起相似三十七品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</w:t>
      </w:r>
      <w:bookmarkEnd w:id="20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心生相似八正道：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信布施果</w:t>
      </w:r>
      <w:bookmarkStart w:id="202" w:name="0141b06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正見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正見中思惟不亂故得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正思</w:t>
      </w:r>
      <w:bookmarkEnd w:id="202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清淨說故</w:t>
      </w:r>
      <w:bookmarkStart w:id="203" w:name="0141b0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正語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淨身行故得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正業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不求報故得</w:t>
      </w:r>
      <w:bookmarkStart w:id="204" w:name="0141b08"/>
      <w:bookmarkEnd w:id="203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正命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懃心施故得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正方便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念施不</w:t>
      </w:r>
      <w:bookmarkEnd w:id="20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廢</w:t>
      </w:r>
      <w:bookmarkStart w:id="205" w:name="0141b0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正念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心住不散故得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正定</w:t>
      </w:r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如是等相似</w:t>
      </w:r>
      <w:bookmarkStart w:id="206" w:name="0141b10"/>
      <w:bookmarkEnd w:id="20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三十七品善法，心中生。</w:t>
      </w:r>
    </w:p>
    <w:p w:rsidR="0094768E" w:rsidRPr="00E52B22" w:rsidRDefault="0094768E" w:rsidP="005A6CB0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五</w:t>
      </w:r>
      <w:r w:rsidRPr="00E52B22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施果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是三十二相因緣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復次，有人</w:t>
      </w:r>
      <w:bookmarkEnd w:id="206"/>
      <w:r w:rsidRPr="00E52B22">
        <w:rPr>
          <w:rFonts w:ascii="Times New Roman" w:eastAsia="新細明體" w:hAnsi="Times New Roman" w:cs="新細明體"/>
          <w:kern w:val="0"/>
          <w:szCs w:val="24"/>
        </w:rPr>
        <w:t>言：布施是得三十二相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0"/>
      </w:r>
      <w:r w:rsidRPr="00E52B22">
        <w:rPr>
          <w:rFonts w:ascii="Times New Roman" w:eastAsia="新細明體" w:hAnsi="Times New Roman" w:cs="新細明體"/>
          <w:kern w:val="0"/>
          <w:szCs w:val="24"/>
        </w:rPr>
        <w:t>因緣。所以者何？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施時與心堅</w:t>
      </w:r>
      <w:bookmarkStart w:id="207" w:name="0141b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固，得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足下安立相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布施時五事圍繞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，受者</w:t>
      </w:r>
      <w:bookmarkStart w:id="208" w:name="0141b13"/>
      <w:bookmarkEnd w:id="20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是眷屬業因緣故，得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足下輪相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大勇猛力施</w:t>
      </w:r>
      <w:bookmarkStart w:id="209" w:name="0141b14"/>
      <w:bookmarkEnd w:id="20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足跟廣平相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施攝人故，得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手足縵網</w:t>
      </w:r>
      <w:bookmarkStart w:id="210" w:name="0141b15"/>
      <w:bookmarkEnd w:id="20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5-6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美味飲食施故，得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手足柔軟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七處滿相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7-8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</w:t>
      </w:r>
      <w:bookmarkStart w:id="211" w:name="0141b16"/>
      <w:bookmarkEnd w:id="2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以益命故，得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長指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身不曲、大直相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9-10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施時言</w:t>
      </w:r>
      <w:bookmarkStart w:id="212" w:name="0141b17"/>
      <w:bookmarkEnd w:id="2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我當相與，施心轉增故、得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足趺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3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高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毛上向</w:t>
      </w:r>
      <w:bookmarkStart w:id="213" w:name="0141b18"/>
      <w:bookmarkEnd w:id="212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施時受者求之，一心好聽，慇懃約勅，令必</w:t>
      </w:r>
      <w:bookmarkStart w:id="214" w:name="0141b19"/>
      <w:bookmarkEnd w:id="2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疾得故，得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伊泥延</w:t>
      </w:r>
      <w:bookmarkEnd w:id="214"/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4"/>
      </w:r>
      <w:r w:rsidR="00AC5E79" w:rsidRPr="00E52B22">
        <w:rPr>
          <w:rStyle w:val="gaiji"/>
          <w:rFonts w:ascii="新細明體-ExtB" w:eastAsia="新細明體-ExtB" w:hAnsi="新細明體-ExtB" w:cs="新細明體-ExtB" w:hint="default"/>
          <w:b/>
          <w:szCs w:val="24"/>
        </w:rPr>
        <w:t>𨄔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35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不瞋不輕求者</w:t>
      </w:r>
      <w:bookmarkStart w:id="215" w:name="0141b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臂長過膝相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如求者意施，不待言故</w:t>
      </w:r>
      <w:bookmarkStart w:id="216" w:name="0141b21"/>
      <w:bookmarkEnd w:id="2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陰藏相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14-15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好衣服、臥具、金銀、珍寶施故，得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金</w:t>
      </w:r>
      <w:bookmarkStart w:id="217" w:name="0141b22"/>
      <w:bookmarkEnd w:id="21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色身相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薄皮相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16-17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</w:t>
      </w:r>
      <w:bookmarkEnd w:id="2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令受者獨得自在用</w:t>
      </w:r>
      <w:bookmarkStart w:id="218" w:name="0141b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一一孔一毛生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眉間白毫相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218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18-19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6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者求</w:t>
      </w:r>
      <w:bookmarkStart w:id="219" w:name="0141b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之，即言當與，以是業故得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上身如師子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肩</w:t>
      </w:r>
      <w:bookmarkStart w:id="220" w:name="0141b25"/>
      <w:bookmarkEnd w:id="21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圓相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20-21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病者施藥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飢渴者與飲</w:t>
      </w:r>
      <w:bookmarkEnd w:id="2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食故</w:t>
      </w:r>
      <w:r w:rsidR="0094768E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兩腋</w:t>
      </w:r>
      <w:bookmarkStart w:id="221" w:name="0141b2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下</w:t>
      </w:r>
      <w:bookmarkEnd w:id="221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滿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最上味相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Start w:id="222" w:name="0141b2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22-23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施時勸人行施而安慰之，開布施道故，得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肉髻相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、身圓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如尼拘盧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7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bookmarkStart w:id="223" w:name="0141b28"/>
      <w:bookmarkEnd w:id="22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24-26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有乞求者，意欲與時，柔軟實語，必與不虛</w:t>
      </w:r>
      <w:bookmarkStart w:id="224" w:name="0141b29"/>
      <w:bookmarkEnd w:id="2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廣長舌相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梵音聲相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如迦陵毘伽鳥聲</w:t>
      </w:r>
      <w:bookmarkStart w:id="225" w:name="0141c01"/>
      <w:bookmarkEnd w:id="224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施時如實語，利益語故，得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師子頰相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28-29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End w:id="22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恭敬受者，心清淨故，得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牙白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齒齊相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Start w:id="226" w:name="0141c0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實語、和合語故，得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齒密相、四十齒相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31-32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施時不</w:t>
      </w:r>
      <w:bookmarkStart w:id="227" w:name="0141c04"/>
      <w:bookmarkEnd w:id="22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瞋不著，等心視彼故，得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青眼相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="00AC5E79" w:rsidRPr="00E52B22">
        <w:rPr>
          <w:rFonts w:ascii="Times New Roman" w:eastAsia="新細明體" w:hAnsi="Times New Roman" w:cs="新細明體"/>
          <w:b/>
          <w:kern w:val="0"/>
          <w:szCs w:val="24"/>
        </w:rPr>
        <w:t>眼</w:t>
      </w:r>
      <w:r w:rsidR="00AC5E79" w:rsidRPr="00E52B22">
        <w:rPr>
          <w:rStyle w:val="ttsigdiff1"/>
          <w:rFonts w:ascii="新細明體-ExtB" w:eastAsia="新細明體-ExtB" w:hAnsi="新細明體-ExtB" w:cs="新細明體-ExtB" w:hint="eastAsia"/>
          <w:b/>
          <w:color w:val="auto"/>
        </w:rPr>
        <w:t>𥇒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如牛</w:t>
      </w:r>
      <w:bookmarkStart w:id="228" w:name="0141c05"/>
      <w:bookmarkEnd w:id="227"/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王相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是為種三十二相因緣。</w:t>
      </w:r>
    </w:p>
    <w:p w:rsidR="0094768E" w:rsidRPr="00E52B22" w:rsidRDefault="0094768E" w:rsidP="00F0049A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是輪王七寶因緣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復次，以七寶</w:t>
      </w:r>
      <w:bookmarkStart w:id="229" w:name="0141c06"/>
      <w:bookmarkEnd w:id="2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、人民、車乘、金銀、燈燭、房舍、香華布施故，得作</w:t>
      </w:r>
      <w:bookmarkStart w:id="230" w:name="0141c07"/>
      <w:bookmarkEnd w:id="22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轉輪王，七寶具足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8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94768E" w:rsidRPr="00E52B22" w:rsidRDefault="0094768E" w:rsidP="001A1FE8">
      <w:pPr>
        <w:spacing w:beforeLines="30" w:before="108" w:line="330" w:lineRule="exact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lastRenderedPageBreak/>
        <w:t>六、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布施得報増多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得福増多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94768E" w:rsidRPr="00B24189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得時施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0"/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復次，施得時故，報亦增</w:t>
      </w:r>
      <w:bookmarkStart w:id="231" w:name="0141c08"/>
      <w:bookmarkEnd w:id="23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多。如佛說：</w:t>
      </w:r>
      <w:r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施遠行人，遠來人，病人，看病人</w:t>
      </w:r>
      <w:bookmarkStart w:id="232" w:name="0141c09"/>
      <w:bookmarkEnd w:id="231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，風寒眾難時施，是為時施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」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隨所須施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復次，布施時隨土</w:t>
      </w:r>
      <w:bookmarkStart w:id="233" w:name="0141c10"/>
      <w:bookmarkEnd w:id="2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地所須施故，得報增多。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曠路中施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復次，曠路中施故</w:t>
      </w:r>
      <w:bookmarkStart w:id="234" w:name="0141c11"/>
      <w:bookmarkEnd w:id="2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（四）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常施不廢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常施不廢故，得報增多；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（五）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如求者意施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如求者</w:t>
      </w:r>
      <w:bookmarkStart w:id="235" w:name="0141c12"/>
      <w:bookmarkEnd w:id="2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所欲施故，得福增多；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（六）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施物重故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施物重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</w:t>
      </w:r>
      <w:bookmarkStart w:id="236" w:name="0141c13"/>
      <w:bookmarkEnd w:id="2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，如以精舍、園林、浴池等；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施善人故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善人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故，得報</w:t>
      </w:r>
      <w:bookmarkStart w:id="237" w:name="0141c14"/>
      <w:bookmarkEnd w:id="2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施僧故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若施僧故，得報增多；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（九）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施者、受者俱有德故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若施者、受者俱</w:t>
      </w:r>
      <w:bookmarkStart w:id="238" w:name="0141c15"/>
      <w:bookmarkEnd w:id="237"/>
      <w:r w:rsidRPr="00E52B22">
        <w:rPr>
          <w:rFonts w:ascii="Times New Roman" w:eastAsia="新細明體" w:hAnsi="Times New Roman" w:cs="Times New Roman"/>
          <w:kern w:val="0"/>
          <w:szCs w:val="24"/>
        </w:rPr>
        <w:t>有德故</w:t>
      </w:r>
      <w:bookmarkEnd w:id="238"/>
      <w:r w:rsidRPr="00E52B22">
        <w:rPr>
          <w:rFonts w:ascii="Times New Roman" w:eastAsia="新細明體" w:hAnsi="Times New Roman" w:cs="Times New Roman"/>
          <w:kern w:val="0"/>
          <w:sz w:val="22"/>
        </w:rPr>
        <w:t>（丹注云：如菩薩及佛慈心布施，是為施者；若施佛及菩薩、阿羅漢、辟支佛是為受者故）</w:t>
      </w:r>
      <w:bookmarkStart w:id="239" w:name="0141c16"/>
      <w:r w:rsidRPr="00E52B22">
        <w:rPr>
          <w:rFonts w:ascii="Times New Roman" w:eastAsia="新細明體" w:hAnsi="Times New Roman" w:cs="Times New Roman"/>
          <w:kern w:val="0"/>
          <w:szCs w:val="24"/>
        </w:rPr>
        <w:t>，得報增多；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將迎恭敬受者施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種種將迎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1"/>
      </w:r>
      <w:r w:rsidRPr="00E52B22">
        <w:rPr>
          <w:rFonts w:ascii="Times New Roman" w:eastAsia="新細明體" w:hAnsi="Times New Roman" w:cs="新細明體"/>
          <w:kern w:val="0"/>
          <w:szCs w:val="24"/>
        </w:rPr>
        <w:t>恭敬受者故，得福增</w:t>
      </w:r>
      <w:bookmarkStart w:id="240" w:name="0141c17"/>
      <w:bookmarkEnd w:id="239"/>
      <w:r w:rsidRPr="00E52B22">
        <w:rPr>
          <w:rFonts w:ascii="Times New Roman" w:eastAsia="新細明體" w:hAnsi="Times New Roman" w:cs="新細明體"/>
          <w:kern w:val="0"/>
          <w:szCs w:val="24"/>
        </w:rPr>
        <w:t>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（十一）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難得物施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難得物施故，得福增多；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（十二）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所有盡布施故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隨所有物盡能</w:t>
      </w:r>
      <w:bookmarkStart w:id="241" w:name="0141c18"/>
      <w:bookmarkEnd w:id="240"/>
      <w:r w:rsidRPr="00E52B22">
        <w:rPr>
          <w:rFonts w:ascii="Times New Roman" w:eastAsia="新細明體" w:hAnsi="Times New Roman" w:cs="新細明體"/>
          <w:kern w:val="0"/>
          <w:szCs w:val="24"/>
        </w:rPr>
        <w:t>布施故，得福增多。</w:t>
      </w:r>
    </w:p>
    <w:p w:rsidR="0094768E" w:rsidRPr="00E52B22" w:rsidRDefault="0094768E" w:rsidP="001A1FE8">
      <w:pPr>
        <w:widowControl/>
        <w:spacing w:beforeLines="20" w:before="72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譬如大月氏弗迦羅城中</w:t>
      </w:r>
      <w:bookmarkStart w:id="242" w:name="0141c19"/>
      <w:bookmarkEnd w:id="241"/>
      <w:r w:rsidRPr="00E52B22">
        <w:rPr>
          <w:rFonts w:ascii="Times New Roman" w:eastAsia="新細明體" w:hAnsi="Times New Roman" w:cs="新細明體"/>
          <w:kern w:val="0"/>
          <w:szCs w:val="24"/>
        </w:rPr>
        <w:t>，有一畫師，名千那。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52B22">
        <w:rPr>
          <w:rFonts w:ascii="Times New Roman" w:eastAsia="新細明體" w:hAnsi="Times New Roman" w:cs="新細明體"/>
          <w:kern w:val="0"/>
          <w:szCs w:val="24"/>
        </w:rPr>
        <w:t>到東方多</w:t>
      </w:r>
      <w:bookmarkEnd w:id="242"/>
      <w:r w:rsidRPr="00E52B22">
        <w:rPr>
          <w:rFonts w:ascii="Times New Roman" w:eastAsia="新細明體" w:hAnsi="Times New Roman" w:cs="新細明體"/>
          <w:kern w:val="0"/>
          <w:szCs w:val="24"/>
        </w:rPr>
        <w:t>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3"/>
      </w:r>
      <w:r w:rsidRPr="00E52B22">
        <w:rPr>
          <w:rFonts w:ascii="Times New Roman" w:eastAsia="新細明體" w:hAnsi="Times New Roman" w:cs="新細明體"/>
          <w:kern w:val="0"/>
          <w:szCs w:val="24"/>
        </w:rPr>
        <w:t>陀</w:t>
      </w:r>
      <w:bookmarkStart w:id="243" w:name="0141c20"/>
      <w:r w:rsidRPr="00E52B22">
        <w:rPr>
          <w:rFonts w:ascii="Times New Roman" w:eastAsia="新細明體" w:hAnsi="Times New Roman" w:cs="新細明體"/>
          <w:kern w:val="0"/>
          <w:szCs w:val="24"/>
        </w:rPr>
        <w:t>羅國，客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4"/>
      </w:r>
      <w:r w:rsidRPr="00E52B22">
        <w:rPr>
          <w:rFonts w:ascii="Times New Roman" w:eastAsia="新細明體" w:hAnsi="Times New Roman" w:cs="新細明體"/>
          <w:kern w:val="0"/>
          <w:szCs w:val="24"/>
        </w:rPr>
        <w:t>畫十二年，得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金，持還本國。於弗</w:t>
      </w:r>
      <w:bookmarkStart w:id="244" w:name="0141c21"/>
      <w:bookmarkEnd w:id="243"/>
      <w:r w:rsidRPr="00E52B22">
        <w:rPr>
          <w:rFonts w:ascii="Times New Roman" w:eastAsia="新細明體" w:hAnsi="Times New Roman" w:cs="新細明體"/>
          <w:kern w:val="0"/>
          <w:szCs w:val="24"/>
        </w:rPr>
        <w:t>迦羅城中，聞打鼓作大會聲，往見眾僧，信</w:t>
      </w:r>
      <w:bookmarkStart w:id="245" w:name="0141c22"/>
      <w:bookmarkEnd w:id="244"/>
      <w:r w:rsidRPr="00E52B22">
        <w:rPr>
          <w:rFonts w:ascii="Times New Roman" w:eastAsia="新細明體" w:hAnsi="Times New Roman" w:cs="新細明體"/>
          <w:kern w:val="0"/>
          <w:szCs w:val="24"/>
        </w:rPr>
        <w:t>心清淨，即問維那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此眾中幾許物得作一</w:t>
      </w:r>
      <w:bookmarkStart w:id="246" w:name="0141c23"/>
      <w:bookmarkEnd w:id="245"/>
      <w:r w:rsidRPr="00E52B22">
        <w:rPr>
          <w:rFonts w:ascii="Times New Roman" w:eastAsia="標楷體" w:hAnsi="Times New Roman" w:cs="新細明體"/>
          <w:kern w:val="0"/>
          <w:szCs w:val="24"/>
        </w:rPr>
        <w:t>日食？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維那答曰：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金足得一日食。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</w:t>
      </w:r>
      <w:bookmarkStart w:id="247" w:name="0141c24"/>
      <w:bookmarkEnd w:id="246"/>
      <w:r w:rsidRPr="00E52B22">
        <w:rPr>
          <w:rFonts w:ascii="Times New Roman" w:eastAsia="新細明體" w:hAnsi="Times New Roman" w:cs="新細明體"/>
          <w:kern w:val="0"/>
          <w:szCs w:val="24"/>
        </w:rPr>
        <w:t>以所有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金付維那，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為我作一日食</w:t>
      </w:r>
      <w:bookmarkStart w:id="248" w:name="0141c25"/>
      <w:bookmarkEnd w:id="247"/>
      <w:r w:rsidRPr="00E52B22">
        <w:rPr>
          <w:rFonts w:ascii="Times New Roman" w:eastAsia="標楷體" w:hAnsi="Times New Roman" w:cs="新細明體"/>
          <w:kern w:val="0"/>
          <w:szCs w:val="24"/>
        </w:rPr>
        <w:t>，我明日當來。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空手而歸，其婦問曰：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十二年作</w:t>
      </w:r>
      <w:bookmarkStart w:id="249" w:name="0141c26"/>
      <w:bookmarkEnd w:id="248"/>
      <w:r w:rsidRPr="00E52B22">
        <w:rPr>
          <w:rFonts w:ascii="Times New Roman" w:eastAsia="標楷體" w:hAnsi="Times New Roman" w:cs="新細明體"/>
          <w:kern w:val="0"/>
          <w:szCs w:val="24"/>
        </w:rPr>
        <w:t>得何等物？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即問：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</w:t>
        </w:r>
        <w:bookmarkStart w:id="250" w:name="0141c27"/>
        <w:bookmarkEnd w:id="249"/>
        <w:r w:rsidRPr="00E52B22">
          <w:rPr>
            <w:rFonts w:ascii="Times New Roman" w:eastAsia="標楷體" w:hAnsi="Times New Roman" w:cs="新細明體"/>
            <w:kern w:val="0"/>
            <w:szCs w:val="24"/>
          </w:rPr>
          <w:t>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金今在何所？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已在福田中種</w:t>
      </w:r>
      <w:r w:rsidR="00046EED"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bookmarkStart w:id="251" w:name="0141c28"/>
      <w:bookmarkEnd w:id="250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何等福田？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施與眾僧。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婦便縛</w:t>
      </w:r>
      <w:bookmarkEnd w:id="251"/>
      <w:r w:rsidRPr="00E52B22">
        <w:rPr>
          <w:rFonts w:ascii="Times New Roman" w:eastAsia="新細明體" w:hAnsi="Times New Roman" w:cs="新細明體"/>
          <w:kern w:val="0"/>
          <w:szCs w:val="24"/>
        </w:rPr>
        <w:t>其夫送</w:t>
      </w:r>
      <w:bookmarkStart w:id="252" w:name="0141c29"/>
      <w:r w:rsidRPr="00E52B22">
        <w:rPr>
          <w:rFonts w:ascii="Times New Roman" w:eastAsia="新細明體" w:hAnsi="Times New Roman" w:cs="新細明體"/>
          <w:kern w:val="0"/>
          <w:szCs w:val="24"/>
        </w:rPr>
        <w:t>官治罪，斷事大官問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：「</w:t>
      </w:r>
      <w:r w:rsidRPr="00E52B22">
        <w:rPr>
          <w:rFonts w:ascii="標楷體" w:eastAsia="標楷體" w:hAnsi="標楷體" w:cs="新細明體"/>
          <w:kern w:val="0"/>
          <w:szCs w:val="24"/>
        </w:rPr>
        <w:t>以何事故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？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我夫</w:t>
      </w:r>
      <w:bookmarkEnd w:id="252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狂癡，十二年客作得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Times New Roman"/>
            <w:szCs w:val="24"/>
          </w:rPr>
          <w:t>三十兩</w:t>
        </w:r>
      </w:smartTag>
      <w:r w:rsidRPr="00E52B22">
        <w:rPr>
          <w:rFonts w:ascii="Times New Roman" w:eastAsia="標楷體" w:hAnsi="Times New Roman" w:cs="Times New Roman"/>
          <w:szCs w:val="24"/>
        </w:rPr>
        <w:t>金，不憐愍婦兒，盡以與他人；依如官制，輒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52B22">
        <w:rPr>
          <w:rFonts w:ascii="Times New Roman" w:eastAsia="標楷體" w:hAnsi="Times New Roman" w:cs="Times New Roman"/>
          <w:szCs w:val="24"/>
        </w:rPr>
        <w:t>縛送來。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問其夫：「</w:t>
      </w:r>
      <w:r w:rsidRPr="00E52B22">
        <w:rPr>
          <w:rFonts w:ascii="Times New Roman" w:eastAsia="標楷體" w:hAnsi="Times New Roman" w:cs="Times New Roman"/>
          <w:szCs w:val="24"/>
        </w:rPr>
        <w:t>汝何以不供給婦兒，乃以與他？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Pr="00E52B22">
        <w:rPr>
          <w:rFonts w:ascii="Times New Roman" w:eastAsia="標楷體" w:hAnsi="Times New Roman" w:cs="Times New Roman"/>
          <w:szCs w:val="24"/>
        </w:rPr>
        <w:t>我先世不行功德，今世貧窮，受諸辛苦；今世遭遇福田，若不種福，後世復貧，貧貧相續，無得脫時。我今欲頓捨貧窮，以是故，盡以金施眾僧。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是優婆塞，信佛清淨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聞是語已，讚言：「</w:t>
      </w:r>
      <w:r w:rsidRPr="00E52B22">
        <w:rPr>
          <w:rFonts w:ascii="Times New Roman" w:eastAsia="標楷體" w:hAnsi="Times New Roman" w:cs="Times New Roman"/>
          <w:szCs w:val="24"/>
        </w:rPr>
        <w:t>是為甚難！懃苦得此少物，盡以施僧，汝是善人！</w:t>
      </w:r>
      <w:r w:rsidRPr="00E52B22">
        <w:rPr>
          <w:rFonts w:ascii="Times New Roman" w:eastAsia="新細明體" w:hAnsi="Times New Roman" w:cs="Times New Roman"/>
          <w:szCs w:val="24"/>
        </w:rPr>
        <w:t>」即脫身瓔珞及所乘馬，并一聚落，以施貧人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而語之言：「</w:t>
      </w:r>
      <w:r w:rsidRPr="00E52B22">
        <w:rPr>
          <w:rFonts w:ascii="Times New Roman" w:eastAsia="標楷體" w:hAnsi="Times New Roman" w:cs="Times New Roman"/>
          <w:szCs w:val="24"/>
        </w:rPr>
        <w:t>汝始施眾僧，眾僧未食，是為穀子未種，牙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52B22">
        <w:rPr>
          <w:rFonts w:ascii="Times New Roman" w:eastAsia="標楷體" w:hAnsi="Times New Roman" w:cs="Times New Roman"/>
          <w:szCs w:val="24"/>
        </w:rPr>
        <w:t>已得生，大果方在後身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52B22">
        <w:rPr>
          <w:rFonts w:ascii="Times New Roman" w:eastAsia="標楷體" w:hAnsi="Times New Roman" w:cs="Times New Roman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B24189" w:rsidRDefault="0094768E" w:rsidP="00A101E6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以是故言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難得之物盡用布施其福最多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A101E6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出世間檀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聖人所稱譽檀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不稱譽檀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佛菩薩檀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聲聞檀</w:t>
      </w:r>
    </w:p>
    <w:p w:rsidR="0094768E" w:rsidRPr="00E52B22" w:rsidRDefault="0094768E" w:rsidP="00A101E6">
      <w:pPr>
        <w:spacing w:beforeLines="10" w:before="36" w:line="34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復次，有世間檀，有出世間檀；有聖人所稱譽檀，有聖人所不稱譽檀；有佛菩薩檀，有聲聞檀。</w:t>
      </w:r>
    </w:p>
    <w:p w:rsidR="0094768E" w:rsidRPr="00E52B22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世間檀、出世間檀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94768E" w:rsidRPr="00B24189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何等世間檀？</w:t>
      </w:r>
    </w:p>
    <w:p w:rsidR="0094768E" w:rsidRPr="00E52B22" w:rsidRDefault="0094768E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約有漏、無漏心辨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凡夫及聖人有漏心施為世間檀，聖人無漏心施為出世間檀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凡夫人布施，亦聖人作有漏心布施，是名世間檀。</w:t>
      </w:r>
    </w:p>
    <w:p w:rsidR="0094768E" w:rsidRPr="00E52B22" w:rsidRDefault="0094768E" w:rsidP="00A101E6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凡夫人布施為世間檀，聖人有漏心施、無漏心施皆為出世間檀</w:t>
      </w:r>
    </w:p>
    <w:p w:rsidR="0094768E" w:rsidRPr="00E52B22" w:rsidRDefault="0094768E" w:rsidP="00A101E6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凡夫人布施，</w:t>
      </w:r>
      <w:r w:rsidRPr="00E52B22">
        <w:rPr>
          <w:rFonts w:ascii="新細明體" w:eastAsia="新細明體" w:hAnsi="新細明體" w:cs="Times New Roman"/>
          <w:bCs/>
          <w:szCs w:val="24"/>
        </w:rPr>
        <w:t>是為</w:t>
      </w:r>
      <w:r w:rsidRPr="00E52B22">
        <w:rPr>
          <w:rFonts w:ascii="Times New Roman" w:eastAsia="新細明體" w:hAnsi="Times New Roman" w:cs="Times New Roman"/>
          <w:bCs/>
          <w:szCs w:val="24"/>
        </w:rPr>
        <w:t>世間檀。聖人雖有漏心布施，以結使斷故，名出世間檀。何以故？是聖人得無作三昧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52B22">
        <w:rPr>
          <w:rFonts w:ascii="Times New Roman" w:eastAsia="新細明體" w:hAnsi="Times New Roman" w:cs="Times New Roman"/>
          <w:bCs/>
          <w:szCs w:val="24"/>
        </w:rPr>
        <w:t>故。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約結清淨、不清淨辨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復次，世間檀者不淨，出世間檀者清淨。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二種結使：一種屬愛，一種屬見。為二種結使所使，是為世間檀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無此二種結使，是為出世間檀。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、約礙心、不礙心辨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若三礙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="00D9187D" w:rsidRPr="00E52B22">
        <w:rPr>
          <w:rFonts w:ascii="Times New Roman" w:eastAsia="新細明體" w:hAnsi="Times New Roman" w:cs="Times New Roman"/>
          <w:bCs/>
          <w:szCs w:val="24"/>
        </w:rPr>
        <w:t>繫心，是為世間檀</w:t>
      </w:r>
      <w:r w:rsidR="00D9187D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何以故？因緣諸法，實無吾我，而言我與彼取，是故名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BB0261" w:rsidRPr="00E52B22" w:rsidRDefault="0094768E" w:rsidP="00A101E6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Cs w:val="24"/>
        </w:rPr>
        <w:t>復次</w:t>
      </w:r>
      <w:r w:rsidRPr="00E52B22">
        <w:rPr>
          <w:rFonts w:ascii="Times New Roman" w:eastAsia="新細明體" w:hAnsi="Times New Roman" w:cs="Times New Roman"/>
          <w:bCs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無定處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我以為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52B22">
        <w:rPr>
          <w:rFonts w:ascii="Times New Roman" w:eastAsia="新細明體" w:hAnsi="Times New Roman" w:cs="Times New Roman"/>
          <w:bCs/>
          <w:szCs w:val="24"/>
        </w:rPr>
        <w:t>，彼以為非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彼以為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，我以為非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以是不定故，無實我也。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所施財者，從因緣和合有，無有一法獨可得者。如絹、如布，眾緣合故成，除絲除縷，則無絹、布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諸法亦如是，一相無相，相常自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空。人作想念，計以為有，顛倒不實，是為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A101E6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心無三礙，實知法相，心不顛倒，是為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出世間檀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聖人稱譽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、不稱譽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世間檀、出世間檀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出世間檀為聖人所稱譽，世間檀聖人所不稱譽。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清淨不雜諸垢，如法實相；不淨雜結使、顛倒心著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復次，清淨檀，不雜結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52B22">
        <w:rPr>
          <w:rFonts w:ascii="Times New Roman" w:eastAsia="新細明體" w:hAnsi="Times New Roman" w:cs="Times New Roman"/>
          <w:szCs w:val="24"/>
        </w:rPr>
        <w:t>垢，如諸法實相，是聖人所稱譽；不清淨，雜結使，顛倒心著，是聖人所不稱譽。</w:t>
      </w:r>
    </w:p>
    <w:p w:rsidR="0094768E" w:rsidRPr="00E52B22" w:rsidRDefault="0094768E" w:rsidP="00A101E6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實相智慧和合施、不和合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復次，實相智慧和合布施，是聖人所稱譽；若不爾者，聖人所不稱譽。</w:t>
      </w:r>
    </w:p>
    <w:p w:rsidR="0094768E" w:rsidRPr="00E52B22" w:rsidRDefault="0094768E" w:rsidP="00A101E6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聲聞檀、佛菩薩檀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、約為知不知實相，為不為眾生辨</w:t>
      </w:r>
    </w:p>
    <w:p w:rsidR="0094768E" w:rsidRPr="00E52B22" w:rsidRDefault="0094768E" w:rsidP="00A101E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復次，不為眾生，亦不為知諸法實相故施，但求脫生、老、病、死，是為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為</w:t>
      </w:r>
      <w:r w:rsidRPr="00E52B22">
        <w:rPr>
          <w:rFonts w:ascii="Times New Roman" w:eastAsia="新細明體" w:hAnsi="Times New Roman" w:cs="Times New Roman"/>
          <w:bCs/>
          <w:szCs w:val="24"/>
        </w:rPr>
        <w:lastRenderedPageBreak/>
        <w:t>一切眾生故施，亦為知諸法實相故施，是為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、約具足不具足功德辨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於諸功德不能具足，但欲得少許分，是為</w:t>
      </w:r>
      <w:r w:rsidRPr="00E52B22">
        <w:rPr>
          <w:rFonts w:ascii="Times New Roman" w:eastAsia="新細明體" w:hAnsi="Times New Roman" w:cs="Times New Roman"/>
          <w:b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一切諸功德欲具足滿，是為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3A4D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、約自脫苦、為求佛道度眾生辨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畏老、病、死故施，是為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為助佛道，為化眾生，不畏老、病、死，是為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外布施、內布施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</w:t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是中應說菩薩本生經，</w:t>
      </w:r>
      <w:r w:rsidRPr="00E52B22">
        <w:rPr>
          <w:rFonts w:ascii="Times New Roman" w:eastAsia="新細明體" w:hAnsi="Times New Roman" w:cs="Times New Roman"/>
          <w:szCs w:val="24"/>
        </w:rPr>
        <w:t>如說《阿婆陀那經》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52B22">
        <w:rPr>
          <w:rFonts w:ascii="Times New Roman" w:eastAsia="新細明體" w:hAnsi="Times New Roman" w:cs="Times New Roman"/>
          <w:szCs w:val="24"/>
        </w:rPr>
        <w:t>中：</w:t>
      </w:r>
    </w:p>
    <w:p w:rsidR="0094768E" w:rsidRPr="00E52B22" w:rsidRDefault="0094768E" w:rsidP="0023609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昔閻浮提中有王，名婆薩婆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52B22">
        <w:rPr>
          <w:rFonts w:ascii="Times New Roman" w:eastAsia="新細明體" w:hAnsi="Times New Roman" w:cs="Times New Roman"/>
          <w:szCs w:val="24"/>
        </w:rPr>
        <w:t>。爾時有婆羅門菩薩，名韋羅摩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52B22">
        <w:rPr>
          <w:rFonts w:ascii="Times New Roman" w:eastAsia="新細明體" w:hAnsi="Times New Roman" w:cs="Times New Roman"/>
          <w:szCs w:val="24"/>
        </w:rPr>
        <w:t>，是國王師，教王作轉輪聖王法。韋羅摩財富無量，珍寶具足，作是思惟：「</w:t>
      </w:r>
      <w:r w:rsidRPr="00E52B22">
        <w:rPr>
          <w:rFonts w:ascii="Times New Roman" w:eastAsia="標楷體" w:hAnsi="Times New Roman" w:cs="Times New Roman"/>
          <w:szCs w:val="24"/>
        </w:rPr>
        <w:t>人謂我為貴人，財富無量，饒益眾生，今正是時，應當大施。富貴雖樂，一切無常，五家所共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52B22">
        <w:rPr>
          <w:rFonts w:ascii="Times New Roman" w:eastAsia="標楷體" w:hAnsi="Times New Roman" w:cs="Times New Roman"/>
          <w:szCs w:val="24"/>
        </w:rPr>
        <w:t>，令人心散，輕泆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E52B22">
        <w:rPr>
          <w:rFonts w:ascii="Times New Roman" w:eastAsia="標楷體" w:hAnsi="Times New Roman" w:cs="Times New Roman"/>
          <w:szCs w:val="24"/>
        </w:rPr>
        <w:t>不定，譬如獼猴不能暫住；人命逝速，疾於電滅，人身無常，眾苦之藪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20716A" w:rsidRPr="00E52B22">
        <w:rPr>
          <w:rFonts w:ascii="Times New Roman" w:eastAsia="標楷體" w:hAnsi="Times New Roman" w:cs="Times New Roman"/>
          <w:szCs w:val="24"/>
        </w:rPr>
        <w:t>。</w:t>
      </w:r>
      <w:r w:rsidRPr="00E52B22">
        <w:rPr>
          <w:rFonts w:ascii="Times New Roman" w:eastAsia="標楷體" w:hAnsi="Times New Roman" w:cs="Times New Roman"/>
          <w:szCs w:val="24"/>
        </w:rPr>
        <w:t>以是之故，應行布施。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如是思惟已，自作手疏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52B22">
        <w:rPr>
          <w:rFonts w:ascii="Times New Roman" w:eastAsia="新細明體" w:hAnsi="Times New Roman" w:cs="Times New Roman"/>
          <w:szCs w:val="24"/>
        </w:rPr>
        <w:t>，普告閻浮提諸婆羅門及一切出家人：「</w:t>
      </w:r>
      <w:r w:rsidRPr="00E52B22">
        <w:rPr>
          <w:rFonts w:ascii="Times New Roman" w:eastAsia="標楷體" w:hAnsi="Times New Roman" w:cs="Times New Roman"/>
          <w:szCs w:val="24"/>
        </w:rPr>
        <w:t>願各屈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52B22">
        <w:rPr>
          <w:rFonts w:ascii="Times New Roman" w:eastAsia="標楷體" w:hAnsi="Times New Roman" w:cs="Times New Roman"/>
          <w:szCs w:val="24"/>
        </w:rPr>
        <w:t>德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52B22">
        <w:rPr>
          <w:rFonts w:ascii="Times New Roman" w:eastAsia="標楷體" w:hAnsi="Times New Roman" w:cs="Times New Roman"/>
          <w:szCs w:val="24"/>
        </w:rPr>
        <w:t>，來集我舍，欲設大施。</w:t>
      </w:r>
      <w:r w:rsidRPr="00E52B22">
        <w:rPr>
          <w:rFonts w:ascii="Times New Roman" w:eastAsia="新細明體" w:hAnsi="Times New Roman" w:cs="Times New Roman"/>
          <w:szCs w:val="24"/>
        </w:rPr>
        <w:t>」滿十二歲，飯汁行船，以酪為池，米麵為山，蘇油為渠，衣服、飲食、臥具、湯藥，皆令極妙</w:t>
      </w:r>
      <w:r w:rsidR="00682067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過十二歲，欲以布施八萬四千白象，犀甲金飾，珞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E52B22">
        <w:rPr>
          <w:rFonts w:ascii="Times New Roman" w:eastAsia="新細明體" w:hAnsi="Times New Roman" w:cs="Times New Roman"/>
          <w:szCs w:val="24"/>
        </w:rPr>
        <w:t>以名寶，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建大金幢，四寶莊嚴。八萬四千馬，亦以犀甲金飾，四寶交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52B22">
        <w:rPr>
          <w:rFonts w:ascii="Times New Roman" w:eastAsia="新細明體" w:hAnsi="Times New Roman" w:cs="Times New Roman"/>
          <w:szCs w:val="24"/>
        </w:rPr>
        <w:t>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E52B22">
        <w:rPr>
          <w:rFonts w:ascii="Times New Roman" w:eastAsia="新細明體" w:hAnsi="Times New Roman" w:cs="Times New Roman"/>
          <w:szCs w:val="24"/>
        </w:rPr>
        <w:t>。八萬四千車，皆以金、銀、琉璃、頗梨、寶飾，覆以師子、虎豹之皮，若白劍婆羅寶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69"/>
      </w:r>
      <w:r w:rsidRPr="00E52B22">
        <w:rPr>
          <w:rFonts w:ascii="Times New Roman" w:eastAsia="新細明體" w:hAnsi="Times New Roman" w:cs="Times New Roman"/>
          <w:szCs w:val="24"/>
        </w:rPr>
        <w:t>雜飾，以為莊嚴。八萬四千四寶床，雜色綩綖種種茵蓐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  <w:r w:rsidRPr="00E52B22">
        <w:rPr>
          <w:rFonts w:ascii="Times New Roman" w:eastAsia="新細明體" w:hAnsi="Times New Roman" w:cs="Times New Roman"/>
          <w:szCs w:val="24"/>
        </w:rPr>
        <w:t>，柔軟細滑，以為挍飾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丹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E52B22">
        <w:rPr>
          <w:rFonts w:ascii="Times New Roman" w:eastAsia="新細明體" w:hAnsi="Times New Roman" w:cs="Times New Roman"/>
          <w:szCs w:val="24"/>
        </w:rPr>
        <w:t>枕錦被，置床兩頭，妙衣盛服，皆亦備有。八萬四千金鉢盛滿銀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粟，銀鉢盛金粟，琉璃鉢盛頗梨粟，頗梨鉢盛琉璃粟。八萬四千乳牛，牛出乳一斛，金飾其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52B22">
        <w:rPr>
          <w:rFonts w:ascii="Times New Roman" w:eastAsia="新細明體" w:hAnsi="Times New Roman" w:cs="Times New Roman"/>
          <w:szCs w:val="24"/>
        </w:rPr>
        <w:t>角，衣以白疊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52B22">
        <w:rPr>
          <w:rFonts w:ascii="Times New Roman" w:eastAsia="新細明體" w:hAnsi="Times New Roman" w:cs="Times New Roman"/>
          <w:szCs w:val="24"/>
        </w:rPr>
        <w:t>。八萬四千美女，端正福德，皆以白珠名寶瓔珞其身。略舉其要，如是種種，不可勝記。爾時，婆羅婆王及八萬四千諸小國王，并諸臣民豪傑長者，各以十萬舊金錢，贈遺勸助，設此法祠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具足施已，釋提婆那民來語韋羅摩菩薩，說此偈言：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天地難得物，能喜悅一切；汝今皆以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52B22">
        <w:rPr>
          <w:rFonts w:ascii="Times New Roman" w:eastAsia="標楷體" w:hAnsi="Times New Roman" w:cs="Times New Roman"/>
          <w:szCs w:val="24"/>
        </w:rPr>
        <w:t>得，為佛道布施！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爾時，淨居諸天現身而讚，說此偈言：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開門大布施，汝所為者是；憐愍眾生故，為之求佛道！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是時，諸天作是思惟：「</w:t>
      </w:r>
      <w:r w:rsidRPr="00E52B22">
        <w:rPr>
          <w:rFonts w:ascii="Times New Roman" w:eastAsia="標楷體" w:hAnsi="Times New Roman" w:cs="Times New Roman"/>
          <w:szCs w:val="24"/>
        </w:rPr>
        <w:t>我當閉其金瓶，令水不下。所以者何？有施者，無福田故。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是時，魔王語淨居天：「</w:t>
      </w:r>
      <w:r w:rsidRPr="00E52B22">
        <w:rPr>
          <w:rFonts w:ascii="Times New Roman" w:eastAsia="標楷體" w:hAnsi="Times New Roman" w:cs="Times New Roman"/>
          <w:szCs w:val="24"/>
        </w:rPr>
        <w:t>此諸婆羅門，皆出家持戒，清淨入道，何以故乃言無有福田？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淨居天言：「</w:t>
      </w:r>
      <w:r w:rsidRPr="00E52B22">
        <w:rPr>
          <w:rFonts w:ascii="Times New Roman" w:eastAsia="標楷體" w:hAnsi="Times New Roman" w:cs="Times New Roman"/>
          <w:szCs w:val="24"/>
        </w:rPr>
        <w:t>是菩薩為佛道故布施，今此諸人皆是邪見，是故我言無有福田。</w:t>
      </w:r>
      <w:r w:rsidRPr="00E52B22">
        <w:rPr>
          <w:rFonts w:ascii="Times New Roman" w:eastAsia="新細明體" w:hAnsi="Times New Roman" w:cs="Times New Roman"/>
          <w:szCs w:val="24"/>
        </w:rPr>
        <w:t>」魔王語天言：「</w:t>
      </w:r>
      <w:r w:rsidRPr="00E52B22">
        <w:rPr>
          <w:rFonts w:ascii="Times New Roman" w:eastAsia="標楷體" w:hAnsi="Times New Roman" w:cs="Times New Roman"/>
          <w:szCs w:val="24"/>
        </w:rPr>
        <w:t>云何知是人為佛道故布施？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682067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是時，淨居天化作婆羅門身，持金瓶，執金杖，至韋羅摩菩薩所，語言：「</w:t>
      </w:r>
      <w:r w:rsidRPr="00E52B22">
        <w:rPr>
          <w:rFonts w:ascii="Times New Roman" w:eastAsia="標楷體" w:hAnsi="Times New Roman" w:cs="Times New Roman"/>
          <w:szCs w:val="24"/>
        </w:rPr>
        <w:t>汝大布施，難捨能捨，欲求何等？欲作轉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輪聖王，七寶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千子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王四天下耶？</w:t>
      </w:r>
      <w:r w:rsidRPr="00E52B22">
        <w:rPr>
          <w:rFonts w:ascii="Times New Roman" w:eastAsia="新細明體" w:hAnsi="Times New Roman" w:cs="Times New Roman"/>
          <w:szCs w:val="24"/>
        </w:rPr>
        <w:t>」菩薩答言：「</w:t>
      </w:r>
      <w:r w:rsidRPr="00E52B22">
        <w:rPr>
          <w:rFonts w:ascii="Times New Roman" w:eastAsia="標楷體" w:hAnsi="Times New Roman" w:cs="Times New Roman"/>
          <w:szCs w:val="24"/>
        </w:rPr>
        <w:t>不求此事！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汝求釋提婆那民，為八千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52B22">
        <w:rPr>
          <w:rFonts w:ascii="Times New Roman" w:eastAsia="標楷體" w:hAnsi="Times New Roman" w:cs="Times New Roman"/>
          <w:szCs w:val="24"/>
        </w:rPr>
        <w:t>那由他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52B22">
        <w:rPr>
          <w:rFonts w:ascii="Times New Roman" w:eastAsia="標楷體" w:hAnsi="Times New Roman" w:cs="Times New Roman"/>
          <w:szCs w:val="24"/>
        </w:rPr>
        <w:t>天女主耶？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汝求六欲天主耶？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napToGrid w:val="0"/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汝求梵天王，主三千大千世界，為眾生祖父耶？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汝欲何所求？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是時，菩薩說此偈言：「</w:t>
      </w:r>
      <w:r w:rsidRPr="00E52B22">
        <w:rPr>
          <w:rFonts w:ascii="Times New Roman" w:eastAsia="標楷體" w:hAnsi="Times New Roman" w:cs="Times New Roman"/>
          <w:szCs w:val="24"/>
        </w:rPr>
        <w:t>我求無欲處，離生老病死，欲度諸眾生，求如是佛道！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Pr="00E52B22">
        <w:rPr>
          <w:rFonts w:ascii="Times New Roman" w:eastAsia="標楷體" w:hAnsi="Times New Roman" w:cs="Times New Roman"/>
          <w:szCs w:val="24"/>
        </w:rPr>
        <w:t>布施主！佛道難得，當大辛苦；汝心軟串樂，必不能求成辦此道。如我先語轉輪聖王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釋提婆那民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六欲天王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梵天王，是易可得，不如求此！</w:t>
      </w:r>
      <w:r w:rsidRPr="00E52B22">
        <w:rPr>
          <w:rFonts w:ascii="Times New Roman" w:eastAsia="新細明體" w:hAnsi="Times New Roman" w:cs="Times New Roman"/>
          <w:szCs w:val="24"/>
        </w:rPr>
        <w:t>」菩薩答言：</w:t>
      </w:r>
      <w:r w:rsidR="00BB0261"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汝聽我一心誓：</w:t>
      </w:r>
    </w:p>
    <w:p w:rsidR="0094768E" w:rsidRPr="00E52B22" w:rsidRDefault="0020716A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『</w:t>
      </w:r>
      <w:r w:rsidR="0094768E" w:rsidRPr="00E52B22">
        <w:rPr>
          <w:rFonts w:ascii="Times New Roman" w:eastAsia="標楷體" w:hAnsi="Times New Roman" w:cs="Times New Roman"/>
          <w:szCs w:val="24"/>
        </w:rPr>
        <w:t>假令熱鐵輪，在我頭上轉，一心求佛道，終不懷悔恨！</w:t>
      </w:r>
    </w:p>
    <w:p w:rsidR="0094768E" w:rsidRPr="00E52B22" w:rsidRDefault="0094768E" w:rsidP="00AF18D8">
      <w:pPr>
        <w:spacing w:line="348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若使三惡道，人中無量苦，一心求佛道，終不為此轉！</w:t>
      </w:r>
      <w:r w:rsidR="0020716A" w:rsidRPr="00E52B22">
        <w:rPr>
          <w:rFonts w:ascii="Times New Roman" w:eastAsia="標楷體" w:hAnsi="Times New Roman" w:cs="Times New Roman"/>
          <w:szCs w:val="24"/>
        </w:rPr>
        <w:t>』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Pr="00E52B22">
        <w:rPr>
          <w:rFonts w:ascii="Times New Roman" w:eastAsia="標楷體" w:hAnsi="Times New Roman" w:cs="Times New Roman"/>
          <w:szCs w:val="24"/>
        </w:rPr>
        <w:t>布施主！善哉！善哉！求佛如是。</w:t>
      </w:r>
      <w:r w:rsidRPr="00E52B22">
        <w:rPr>
          <w:rFonts w:ascii="Times New Roman" w:eastAsia="新細明體" w:hAnsi="Times New Roman" w:cs="Times New Roman"/>
          <w:szCs w:val="24"/>
        </w:rPr>
        <w:t>」便讚偈言：「</w:t>
      </w:r>
      <w:r w:rsidRPr="00E52B22">
        <w:rPr>
          <w:rFonts w:ascii="Times New Roman" w:eastAsia="標楷體" w:hAnsi="Times New Roman" w:cs="Times New Roman"/>
          <w:szCs w:val="24"/>
        </w:rPr>
        <w:t>汝精進力大，慈愍於一切，智慧無罣礙，成佛在不久！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是時，天雨眾華，供養菩薩。諸淨居天閉瓶水者，即隱不現。</w:t>
      </w:r>
    </w:p>
    <w:p w:rsidR="0094768E" w:rsidRPr="00E52B22" w:rsidRDefault="0094768E" w:rsidP="00AF18D8">
      <w:pPr>
        <w:spacing w:beforeLines="10" w:before="36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菩薩是時至婆羅門上座前，以金瓶行水，水閉不下。眾人疑怪</w:t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此種種大施，一切具足，布施主人功德亦大，今何以故瓶水不下？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菩薩自念：「</w:t>
      </w:r>
      <w:r w:rsidRPr="00E52B22">
        <w:rPr>
          <w:rFonts w:ascii="Times New Roman" w:eastAsia="標楷體" w:hAnsi="Times New Roman" w:cs="Times New Roman"/>
          <w:szCs w:val="24"/>
        </w:rPr>
        <w:t>此非他事，將無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52B22">
        <w:rPr>
          <w:rFonts w:ascii="Times New Roman" w:eastAsia="標楷體" w:hAnsi="Times New Roman" w:cs="Times New Roman"/>
          <w:szCs w:val="24"/>
        </w:rPr>
        <w:t>我心不清淨耶？得無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52B22">
        <w:rPr>
          <w:rFonts w:ascii="Times New Roman" w:eastAsia="標楷體" w:hAnsi="Times New Roman" w:cs="Times New Roman"/>
          <w:szCs w:val="24"/>
        </w:rPr>
        <w:t>施物不具足乎？何以致此？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自觀祠經十六種書，清淨無瑕。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是時，諸天語菩薩言：「</w:t>
      </w:r>
      <w:r w:rsidRPr="00E52B22">
        <w:rPr>
          <w:rFonts w:ascii="Times New Roman" w:eastAsia="標楷體" w:hAnsi="Times New Roman" w:cs="Times New Roman"/>
          <w:szCs w:val="24"/>
        </w:rPr>
        <w:t>汝莫疑悔！汝無不辦！是諸</w:t>
      </w:r>
      <w:r w:rsidR="00215751" w:rsidRPr="00E52B22">
        <w:rPr>
          <w:rFonts w:ascii="Times New Roman" w:eastAsia="新細明體" w:hAnsi="Times New Roman" w:cs="Times New Roman"/>
          <w:sz w:val="22"/>
        </w:rPr>
        <w:t>（</w:t>
      </w:r>
      <w:r w:rsidR="0021575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1575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21575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21575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婆羅門惡邪不淨故也。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Pr="00E52B22">
        <w:rPr>
          <w:rFonts w:ascii="Times New Roman" w:eastAsia="標楷體" w:hAnsi="Times New Roman" w:cs="Times New Roman"/>
          <w:szCs w:val="24"/>
        </w:rPr>
        <w:t>是人邪見網，煩惱破正智，離諸清淨戒，唐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  <w:r w:rsidRPr="00E52B22">
        <w:rPr>
          <w:rFonts w:ascii="Times New Roman" w:eastAsia="標楷體" w:hAnsi="Times New Roman" w:cs="Times New Roman"/>
          <w:szCs w:val="24"/>
        </w:rPr>
        <w:t>苦墮異道！</w:t>
      </w:r>
      <w:r w:rsidRPr="00E52B22">
        <w:rPr>
          <w:rFonts w:ascii="Times New Roman" w:eastAsia="新細明體" w:hAnsi="Times New Roman" w:cs="Times New Roman"/>
          <w:szCs w:val="24"/>
        </w:rPr>
        <w:t>」以是故，水閉不下。如是語已，忽然不現。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爾時，六欲天放種種光明，照諸眾會，語菩薩而說偈言：「</w:t>
      </w:r>
      <w:r w:rsidRPr="00E52B22">
        <w:rPr>
          <w:rFonts w:ascii="Times New Roman" w:eastAsia="標楷體" w:hAnsi="Times New Roman" w:cs="Times New Roman"/>
          <w:szCs w:val="24"/>
        </w:rPr>
        <w:t>邪惡海中行，不順汝正道</w:t>
      </w:r>
      <w:r w:rsidR="0020716A" w:rsidRPr="00E52B22">
        <w:rPr>
          <w:rFonts w:ascii="Times New Roman" w:eastAsia="標楷體" w:hAnsi="Times New Roman" w:cs="Times New Roman"/>
          <w:szCs w:val="24"/>
        </w:rPr>
        <w:t>；</w:t>
      </w:r>
      <w:r w:rsidRPr="00E52B22">
        <w:rPr>
          <w:rFonts w:ascii="Times New Roman" w:eastAsia="標楷體" w:hAnsi="Times New Roman" w:cs="Times New Roman"/>
          <w:szCs w:val="24"/>
        </w:rPr>
        <w:t>諸受施人中，無有如汝者！</w:t>
      </w:r>
      <w:r w:rsidRPr="00E52B22">
        <w:rPr>
          <w:rFonts w:ascii="Times New Roman" w:eastAsia="新細明體" w:hAnsi="Times New Roman" w:cs="Times New Roman"/>
          <w:szCs w:val="24"/>
        </w:rPr>
        <w:t>」說是語已，忽然不現。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是時，菩薩聞說此偈，自念：「</w:t>
      </w:r>
      <w:r w:rsidRPr="00E52B22">
        <w:rPr>
          <w:rFonts w:ascii="Times New Roman" w:eastAsia="標楷體" w:hAnsi="Times New Roman" w:cs="Times New Roman"/>
          <w:szCs w:val="24"/>
        </w:rPr>
        <w:t>會中實自無有與我等者，水閉不下，其將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52B22">
        <w:rPr>
          <w:rFonts w:ascii="Times New Roman" w:eastAsia="標楷體" w:hAnsi="Times New Roman" w:cs="Times New Roman"/>
          <w:szCs w:val="24"/>
        </w:rPr>
        <w:t>為此乎？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Pr="00E52B22">
        <w:rPr>
          <w:rFonts w:ascii="Times New Roman" w:eastAsia="標楷體" w:hAnsi="Times New Roman" w:cs="Times New Roman"/>
          <w:szCs w:val="24"/>
        </w:rPr>
        <w:t>若有十方天地中，諸有好人清淨者，我今歸命稽首禮！右手執瓶灌左手，而自立願我一人，應受如是大布施！</w:t>
      </w:r>
      <w:r w:rsidRPr="00E52B22">
        <w:rPr>
          <w:rFonts w:ascii="Times New Roman" w:eastAsia="新細明體" w:hAnsi="Times New Roman" w:cs="Times New Roman"/>
          <w:szCs w:val="24"/>
        </w:rPr>
        <w:t>」是時，瓶水踊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E52B22">
        <w:rPr>
          <w:rFonts w:ascii="Times New Roman" w:eastAsia="新細明體" w:hAnsi="Times New Roman" w:cs="Times New Roman"/>
          <w:szCs w:val="24"/>
        </w:rPr>
        <w:t>在虛空，從上來下而灌其左手。是時，婆薩婆王見是感應，心生恭敬而說偈言：「</w:t>
      </w:r>
      <w:r w:rsidRPr="00E52B22">
        <w:rPr>
          <w:rFonts w:ascii="Times New Roman" w:eastAsia="標楷體" w:hAnsi="Times New Roman" w:cs="Times New Roman"/>
          <w:szCs w:val="24"/>
        </w:rPr>
        <w:t>大婆羅門主，清琉璃色水，從上流注下，來墮汝手中！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是時，大婆羅門眾恭敬心生，合手作禮，歸命菩薩。菩薩是時說此偈言：</w:t>
      </w:r>
    </w:p>
    <w:p w:rsidR="0094768E" w:rsidRPr="00E52B22" w:rsidRDefault="0094768E" w:rsidP="00A101E6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標楷體" w:hAnsi="Times New Roman" w:cs="Times New Roman"/>
          <w:szCs w:val="24"/>
        </w:rPr>
        <w:t>今我所布施，不求三界福；為諸眾生故，以用求佛道！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說此偈已，一切大地、山川、樹木，皆六返震動。韋羅摩本謂此眾應受供養故與，既知此眾無堪受者，今以憐愍故，以所受物施之。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如是種種檀本生因緣，是中應廣說。是為</w:t>
      </w:r>
      <w:r w:rsidRPr="00E52B22">
        <w:rPr>
          <w:rFonts w:ascii="Times New Roman" w:eastAsia="新細明體" w:hAnsi="Times New Roman" w:cs="Times New Roman"/>
          <w:b/>
          <w:szCs w:val="24"/>
        </w:rPr>
        <w:t>外布施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A101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（二）內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</w:t>
      </w:r>
    </w:p>
    <w:p w:rsidR="0094768E" w:rsidRPr="00E52B22" w:rsidRDefault="0094768E" w:rsidP="00A101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云何名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內布施</w:t>
      </w:r>
      <w:r w:rsidRPr="00E52B22">
        <w:rPr>
          <w:rFonts w:ascii="Times New Roman" w:eastAsia="新細明體" w:hAnsi="Times New Roman" w:cs="Times New Roman"/>
          <w:bCs/>
          <w:szCs w:val="24"/>
        </w:rPr>
        <w:t>？不惜身命，施諸眾生。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為求一佛偈捨身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如本生因緣說：釋迦文佛本為菩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薩，為大國王時，世無佛、無法、無比丘僧，是王四出求索佛法，了不能得。時有一婆羅門言：「</w:t>
      </w:r>
      <w:r w:rsidRPr="00E52B22">
        <w:rPr>
          <w:rFonts w:ascii="Times New Roman" w:eastAsia="標楷體" w:hAnsi="Times New Roman" w:cs="Times New Roman"/>
          <w:szCs w:val="24"/>
        </w:rPr>
        <w:t>我知佛偈，供養我者，當以與汝。</w:t>
      </w:r>
      <w:r w:rsidRPr="00E52B22">
        <w:rPr>
          <w:rFonts w:ascii="Times New Roman" w:eastAsia="新細明體" w:hAnsi="Times New Roman" w:cs="Times New Roman"/>
          <w:szCs w:val="24"/>
        </w:rPr>
        <w:t>」王即問言：「</w:t>
      </w:r>
      <w:r w:rsidRPr="00E52B22">
        <w:rPr>
          <w:rFonts w:ascii="Times New Roman" w:eastAsia="標楷體" w:hAnsi="Times New Roman" w:cs="Times New Roman"/>
          <w:szCs w:val="24"/>
        </w:rPr>
        <w:t>索何等供養？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Pr="00E52B22">
        <w:rPr>
          <w:rFonts w:ascii="Times New Roman" w:eastAsia="標楷體" w:hAnsi="Times New Roman" w:cs="Times New Roman"/>
          <w:szCs w:val="24"/>
        </w:rPr>
        <w:t>汝能就汝身上，破肉為燈炷供養我者，當以與汝</w:t>
      </w:r>
      <w:r w:rsidRPr="00E52B22">
        <w:rPr>
          <w:rFonts w:ascii="Times New Roman" w:eastAsia="標楷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王心念言：「</w:t>
      </w:r>
      <w:r w:rsidRPr="00E52B22">
        <w:rPr>
          <w:rFonts w:ascii="Times New Roman" w:eastAsia="標楷體" w:hAnsi="Times New Roman" w:cs="Times New Roman"/>
          <w:szCs w:val="24"/>
        </w:rPr>
        <w:t>今我此身危脆不淨，世世受苦，不可復數，未曾為法，今始得用，甚不惜也！</w:t>
      </w:r>
      <w:r w:rsidRPr="00E52B22">
        <w:rPr>
          <w:rFonts w:ascii="Times New Roman" w:eastAsia="新細明體" w:hAnsi="Times New Roman" w:cs="Times New Roman"/>
          <w:szCs w:val="24"/>
        </w:rPr>
        <w:t>」如是念已，喚旃陀羅，遍割身上以作燈炷，而以白疊纏肉，酥油灌之，一時遍燒，舉身火燃，乃與一偈。</w:t>
      </w:r>
    </w:p>
    <w:p w:rsidR="0094768E" w:rsidRPr="00E52B22" w:rsidRDefault="0094768E" w:rsidP="00A101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鴿子本生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又復，釋迦文佛本作一鴿，在雪山中。時大雨雪，有一人失道，窮厄辛苦，飢寒并至，命在須臾。鴿見此人，即飛求火，為其聚薪然之；又復以身投火，施此飢人。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如是等頭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目、髓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腦給施眾生，種種本生因緣經，此中應廣說。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如是等種種，是名內布施。</w:t>
      </w:r>
    </w:p>
    <w:p w:rsidR="0094768E" w:rsidRPr="00E52B22" w:rsidRDefault="0094768E" w:rsidP="00A101E6">
      <w:pPr>
        <w:spacing w:beforeLines="20" w:before="72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如是內、外布施無量，是名檀相。</w:t>
      </w:r>
    </w:p>
    <w:p w:rsidR="0094768E" w:rsidRPr="00E52B22" w:rsidRDefault="0094768E" w:rsidP="005A6CB0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E52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釋初品中「檀波羅蜜法施義」第二十</w:t>
      </w:r>
      <w:r w:rsidRPr="00E52B2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143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17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45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3609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一</w:t>
      </w:r>
      <w:r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何謂「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BB0261" w:rsidRPr="000E2E13">
        <w:rPr>
          <w:rStyle w:val="a5"/>
          <w:rFonts w:ascii="Times New Roman" w:eastAsia="新細明體" w:hAnsi="Times New Roman" w:cs="Times New Roman"/>
          <w:bCs/>
          <w:szCs w:val="24"/>
        </w:rPr>
        <w:footnoteReference w:id="185"/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問曰：云何名法布施？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常以好語有所利益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有人言：常以好語，有所利益，是為法施。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以佛語妙法為人說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復次，有人言：以諸佛語妙善之法，為人演說，是為法施。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以三藏法教人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復次，有人言：以三種法教人：一、修妬路，二、毘尼，三、阿毘曇，是為法施。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以四藏法教人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復次，有人言：以四種法藏教人：一、修妬路藏，二、毘尼藏，三、阿毘曇藏，四、雜藏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52B22">
        <w:rPr>
          <w:rFonts w:ascii="Times New Roman" w:eastAsia="新細明體" w:hAnsi="Times New Roman" w:cs="Times New Roman"/>
          <w:bCs/>
          <w:szCs w:val="24"/>
        </w:rPr>
        <w:t>，是為法施。</w:t>
      </w:r>
    </w:p>
    <w:p w:rsidR="0094768E" w:rsidRPr="00E52B22" w:rsidRDefault="0094768E" w:rsidP="00E47EA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以大小乘法教人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復次，有人言：略說以二種法教人：一、聲聞法，二、摩訶衍法，是為法施。</w:t>
      </w:r>
    </w:p>
    <w:p w:rsidR="0094768E" w:rsidRPr="00E52B22" w:rsidRDefault="0094768E" w:rsidP="00E47EA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問曰：如提婆達、呵多等，亦以三藏、四藏、聲聞法、摩訶衍法教人，而身入地獄，是事云何？</w:t>
      </w:r>
    </w:p>
    <w:p w:rsidR="0094768E" w:rsidRPr="00E52B22" w:rsidRDefault="0094768E" w:rsidP="00E47EA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答曰：提婆達邪見罪多，呵多妄語罪多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非是為道清淨法施，但求名利恭敬供養。惡心罪故，提婆達生入地獄，呵多死墮惡道。</w:t>
      </w:r>
    </w:p>
    <w:p w:rsidR="0094768E" w:rsidRPr="00E52B22" w:rsidRDefault="0094768E" w:rsidP="00730151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（六）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淨心善思以教一切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Pr="00C802A6">
        <w:rPr>
          <w:rFonts w:ascii="Times New Roman" w:eastAsia="新細明體" w:hAnsi="Times New Roman" w:cs="Times New Roman" w:hint="eastAsia"/>
          <w:sz w:val="20"/>
          <w:szCs w:val="20"/>
        </w:rPr>
        <w:t>46</w:t>
      </w:r>
      <w:r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復次，非但言說名為法施，常以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淨心善思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52B22">
        <w:rPr>
          <w:rFonts w:ascii="Times New Roman" w:eastAsia="新細明體" w:hAnsi="Times New Roman" w:cs="Times New Roman"/>
          <w:bCs/>
          <w:szCs w:val="24"/>
        </w:rPr>
        <w:t>以教一切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是名法施。譬如財施，不以善心，不名福德；法施亦爾，不以淨心善思，則非法施。</w:t>
      </w:r>
    </w:p>
    <w:p w:rsidR="0094768E" w:rsidRPr="00E52B22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淨心善思，讚三寶，示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罪福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，示四諦，化令入佛道，是真淨法施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復次，說法者，能以淨心善思，讚歎三寶，開罪福門，示四真諦，教化眾生，令入佛道，是為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真淨法施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B24189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為道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故施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復次，略說法有二種：一者、不惱眾生，善心慈愍，是為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佛道因緣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；二者、觀知諸法真空，是為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涅槃道因緣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。在大眾中興愍哀心，說此二法，不為名聞利養恭敬，是為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清淨佛道法施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730151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、法施功德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一花、十果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</w:p>
    <w:p w:rsidR="0094768E" w:rsidRPr="00E52B22" w:rsidRDefault="0094768E" w:rsidP="00730151">
      <w:pPr>
        <w:spacing w:line="34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如說：阿輸伽王一日作八萬佛圖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52B22">
        <w:rPr>
          <w:rFonts w:ascii="Times New Roman" w:eastAsia="新細明體" w:hAnsi="Times New Roman" w:cs="Times New Roman"/>
          <w:szCs w:val="24"/>
        </w:rPr>
        <w:t>，雖未見道，於佛法中少有信樂，日日請諸比丘入宮供養，日日次第留法師說法。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一花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口有香氣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有一三藏年少法師，聰明端正，次應說法。在王邊坐，口有異香</w:t>
      </w:r>
      <w:r w:rsidR="009A1BC8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王甚疑怪，謂為不端，欲以香氣動王宮人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語比丘言：「</w:t>
      </w:r>
      <w:r w:rsidRPr="00E52B22">
        <w:rPr>
          <w:rFonts w:ascii="Times New Roman" w:eastAsia="標楷體" w:hAnsi="Times New Roman" w:cs="Times New Roman"/>
          <w:szCs w:val="24"/>
        </w:rPr>
        <w:t>口中何等？開口看之！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即為開口，了無所有；與水令漱，香氣如故。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王問：「</w:t>
      </w:r>
      <w:r w:rsidRPr="00E52B22">
        <w:rPr>
          <w:rFonts w:ascii="Times New Roman" w:eastAsia="標楷體" w:hAnsi="Times New Roman" w:cs="Times New Roman"/>
          <w:szCs w:val="24"/>
        </w:rPr>
        <w:t>大德！新有此香？舊有之耶？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比丘答言：「</w:t>
      </w:r>
      <w:r w:rsidRPr="00E52B22">
        <w:rPr>
          <w:rFonts w:ascii="Times New Roman" w:eastAsia="標楷體" w:hAnsi="Times New Roman" w:cs="Times New Roman"/>
          <w:szCs w:val="24"/>
        </w:rPr>
        <w:t>如此久有，非適今也。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又問：「</w:t>
      </w:r>
      <w:r w:rsidRPr="00E52B22">
        <w:rPr>
          <w:rFonts w:ascii="Times New Roman" w:eastAsia="標楷體" w:hAnsi="Times New Roman" w:cs="Times New Roman"/>
          <w:szCs w:val="24"/>
        </w:rPr>
        <w:t>有此久如？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比丘以偈答言：「</w:t>
      </w:r>
      <w:r w:rsidRPr="00E52B22">
        <w:rPr>
          <w:rFonts w:ascii="Times New Roman" w:eastAsia="標楷體" w:hAnsi="Times New Roman" w:cs="Times New Roman"/>
          <w:szCs w:val="24"/>
        </w:rPr>
        <w:t>迦葉佛時，集此香法，如是久久，常若新出。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Pr="00E52B22">
        <w:rPr>
          <w:rFonts w:ascii="Times New Roman" w:eastAsia="標楷體" w:hAnsi="Times New Roman" w:cs="Times New Roman"/>
          <w:szCs w:val="24"/>
        </w:rPr>
        <w:t>大德！略說未解，為我廣演！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beforeLines="20" w:before="72"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Pr="00E52B22">
        <w:rPr>
          <w:rFonts w:ascii="Times New Roman" w:eastAsia="標楷體" w:hAnsi="Times New Roman" w:cs="Times New Roman"/>
          <w:szCs w:val="24"/>
        </w:rPr>
        <w:t>王當一心，善聽我說：我昔於迦葉佛法中，作說法比丘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常在大眾之中，歡喜演說迦葉世尊無量功德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諸法實相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無量法門，慇懃讚歎，教誨一切。自是以來，常有妙香從口中出，世</w:t>
      </w:r>
      <w:r w:rsidR="00E74D4B" w:rsidRPr="00E52B22">
        <w:rPr>
          <w:rFonts w:ascii="Times New Roman" w:eastAsia="新細明體" w:hAnsi="Times New Roman" w:cs="Times New Roman"/>
          <w:sz w:val="22"/>
        </w:rPr>
        <w:t>（</w:t>
      </w:r>
      <w:r w:rsidR="00E74D4B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74D4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E74D4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E74D4B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世不絕，恒如今日。</w:t>
      </w:r>
      <w:r w:rsidRPr="00E52B22">
        <w:rPr>
          <w:rFonts w:ascii="Times New Roman" w:eastAsia="新細明體" w:hAnsi="Times New Roman" w:cs="Times New Roman"/>
          <w:szCs w:val="24"/>
        </w:rPr>
        <w:t>」而說此偈：「</w:t>
      </w:r>
      <w:r w:rsidRPr="00E52B22">
        <w:rPr>
          <w:rFonts w:ascii="Times New Roman" w:eastAsia="標楷體" w:hAnsi="Times New Roman" w:cs="Times New Roman"/>
          <w:szCs w:val="24"/>
        </w:rPr>
        <w:t>草木諸華香，此香氣超絕，能悅一切心，世世常不滅。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十果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于時國王愧喜交集，白比丘言：「</w:t>
      </w:r>
      <w:r w:rsidRPr="00E52B22">
        <w:rPr>
          <w:rFonts w:ascii="Times New Roman" w:eastAsia="標楷體" w:hAnsi="Times New Roman" w:cs="Times New Roman"/>
          <w:szCs w:val="24"/>
        </w:rPr>
        <w:t>未曾有也！說法功德，大果乃爾！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比丘言：「</w:t>
      </w:r>
      <w:r w:rsidRPr="00E52B22">
        <w:rPr>
          <w:rFonts w:ascii="Times New Roman" w:eastAsia="標楷體" w:hAnsi="Times New Roman" w:cs="Times New Roman"/>
          <w:szCs w:val="24"/>
        </w:rPr>
        <w:t>此名為華，未是果也。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Pr="00E52B22">
        <w:rPr>
          <w:rFonts w:ascii="Times New Roman" w:eastAsia="標楷體" w:hAnsi="Times New Roman" w:cs="Times New Roman"/>
          <w:szCs w:val="24"/>
        </w:rPr>
        <w:t>其果云何？願為演說！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Pr="00E52B22">
        <w:rPr>
          <w:rFonts w:ascii="Times New Roman" w:eastAsia="標楷體" w:hAnsi="Times New Roman" w:cs="Times New Roman"/>
          <w:szCs w:val="24"/>
        </w:rPr>
        <w:t>果，略說有十，王諦聽之！</w:t>
      </w:r>
      <w:r w:rsidRPr="00E52B22">
        <w:rPr>
          <w:rFonts w:ascii="Times New Roman" w:eastAsia="新細明體" w:hAnsi="Times New Roman" w:cs="Times New Roman"/>
          <w:szCs w:val="24"/>
        </w:rPr>
        <w:t>」即為說偈言：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大名聞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端政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得樂及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恭敬，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威光如日月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為一切所愛，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辯才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有大智，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能盡一切結，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苦滅得涅槃</w:t>
      </w:r>
      <w:r w:rsidR="0094768E" w:rsidRPr="00E52B22">
        <w:rPr>
          <w:rFonts w:ascii="Times New Roman" w:eastAsia="標楷體" w:hAnsi="Times New Roman" w:cs="Times New Roman" w:hint="eastAsia"/>
          <w:szCs w:val="24"/>
        </w:rPr>
        <w:t>──</w:t>
      </w:r>
      <w:r w:rsidR="0094768E" w:rsidRPr="00E52B22">
        <w:rPr>
          <w:rFonts w:ascii="Times New Roman" w:eastAsia="標楷體" w:hAnsi="Times New Roman" w:cs="Times New Roman"/>
          <w:szCs w:val="24"/>
        </w:rPr>
        <w:t>如是名為十。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Pr="00E52B22">
        <w:rPr>
          <w:rFonts w:ascii="Times New Roman" w:eastAsia="標楷體" w:hAnsi="Times New Roman" w:cs="Times New Roman"/>
          <w:szCs w:val="24"/>
        </w:rPr>
        <w:t>大德！讚佛功德，云何而得如是果報？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爾時，比丘以偈答曰：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讚佛諸功德，令一切普聞，以此果報故，而得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大名譽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讚佛實功德，令一切歡喜，以此功德故，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世世常端正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為人說罪福，令得安樂所，以此之功德，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受樂常歡豫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讚佛功德力，令一切心伏，以此功德故，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常獲恭敬報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顯現說法燈，照悟諸眾生，以此之功德，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威光如日曜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種種讚佛德，能悅於一切，以此功德故，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常為人所愛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巧言讚佛德，無量無窮已，以此功德故，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辯才不可盡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讚佛諸妙法，一切無過者，以此功德故，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大智慧清淨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讚佛功德時，令人煩惱薄，以此功德故，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結盡諸垢滅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二種結盡故，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涅槃身已證</w:t>
      </w:r>
      <w:r w:rsidR="0094768E" w:rsidRPr="00E52B22">
        <w:rPr>
          <w:rFonts w:ascii="Times New Roman" w:eastAsia="標楷體" w:hAnsi="Times New Roman" w:cs="Times New Roman"/>
          <w:szCs w:val="24"/>
        </w:rPr>
        <w:t>，譬如澍大雨，火盡無餘熱。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重告王言：「</w:t>
      </w:r>
      <w:r w:rsidRPr="00E52B22">
        <w:rPr>
          <w:rFonts w:ascii="Times New Roman" w:eastAsia="標楷體" w:hAnsi="Times New Roman" w:cs="Times New Roman"/>
          <w:szCs w:val="24"/>
        </w:rPr>
        <w:t>若有未悟，今是問時，當以智箭破汝疑軍。」</w:t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王白法師：</w:t>
      </w:r>
      <w:r w:rsidRPr="00E52B22">
        <w:rPr>
          <w:rFonts w:ascii="Times New Roman" w:eastAsia="標楷體" w:hAnsi="Times New Roman" w:cs="Times New Roman"/>
          <w:szCs w:val="24"/>
        </w:rPr>
        <w:t>「我心悅悟，無所疑也。大德福人，善能讚佛。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</w:p>
    <w:p w:rsidR="0094768E" w:rsidRPr="00E52B22" w:rsidRDefault="0094768E" w:rsidP="00730151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如是等種種因緣，說法度人，名為法施。</w:t>
      </w:r>
    </w:p>
    <w:p w:rsidR="0094768E" w:rsidRPr="00E52B22" w:rsidRDefault="0094768E" w:rsidP="00730151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、財施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與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法施之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勝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劣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問曰：財施、法施，何者為勝？</w:t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答曰：如佛所言：「</w:t>
      </w:r>
      <w:r w:rsidRPr="00E52B22">
        <w:rPr>
          <w:rFonts w:ascii="Times New Roman" w:eastAsia="標楷體" w:hAnsi="Times New Roman" w:cs="Times New Roman"/>
          <w:szCs w:val="24"/>
        </w:rPr>
        <w:t>二施之中，法施為勝。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52B22">
        <w:rPr>
          <w:rFonts w:ascii="Times New Roman" w:eastAsia="新細明體" w:hAnsi="Times New Roman" w:cs="Times New Roman"/>
          <w:szCs w:val="24"/>
        </w:rPr>
        <w:t>所以者何？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財施、法施之比較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報在欲界、報在三界或出三界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財施果報，在欲界中；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法施果報，或在三界，或出三界。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復次，口說清淨，深得理中，心亦得之，故出三界。</w:t>
      </w:r>
    </w:p>
    <w:p w:rsidR="0094768E" w:rsidRPr="00E52B22" w:rsidRDefault="0094768E" w:rsidP="00730151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有量、無量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復次，財施有量，法施無量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、有盡、無盡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財施有盡，法施無盡</w:t>
      </w:r>
      <w:r w:rsidR="00C10309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譬如以薪益火，其明轉多。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、淨少垢多（報）、垢少淨多（報）</w:t>
      </w:r>
    </w:p>
    <w:p w:rsidR="0094768E" w:rsidRPr="00E52B22" w:rsidRDefault="0094768E" w:rsidP="00F60DD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復次，財施之報，淨少垢多；法施之報，垢少淨多。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、待眾力、不待他心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復次，若作大施，必待眾力；法施出心，不待他也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、增長四大諸根、具足無漏根力等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復次，財施能令四大諸根增長；法施能令無漏根、力、覺、道具足。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、有佛無佛常有、唯在佛世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復次，財施之法，有佛無佛，世間常有；如法施者，唯有佛世乃當有耳。</w:t>
      </w:r>
    </w:p>
    <w:p w:rsidR="0094768E" w:rsidRPr="00E52B22" w:rsidRDefault="0094768E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直顯法施之勝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辟支佛尚不能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是故當知法施甚難！云何為難？乃至有相辟支佛不能說法，直行乞食，飛騰變化而以度人。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法施中出生財施及三乘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復次，從法施中能出生財施，及諸聲聞、辟支佛、菩薩及佛。</w:t>
      </w:r>
    </w:p>
    <w:p w:rsidR="0094768E" w:rsidRPr="00E52B22" w:rsidRDefault="0094768E" w:rsidP="0041387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法施能分別一切法相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復次，法施能分別諸法：有漏、無漏法，色法、無色法，有為、無為法，善、不善、無記法，常法、無常法，有法、無法。一切諸法實相清淨，不可破不可壞。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如是等法，略說則八萬四千法藏，廣說則無量。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如是等種種，皆從法施分別了知</w:t>
      </w:r>
      <w:r w:rsidRPr="00E52B22">
        <w:rPr>
          <w:rFonts w:ascii="Times New Roman" w:eastAsia="新細明體" w:hAnsi="Times New Roman" w:cs="Times New Roman"/>
          <w:szCs w:val="24"/>
        </w:rPr>
        <w:t>。以是故，法施為勝。</w:t>
      </w:r>
    </w:p>
    <w:p w:rsidR="0094768E" w:rsidRPr="00E52B22" w:rsidRDefault="0094768E" w:rsidP="005A6CB0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財施、法施和合，名為</w:t>
      </w:r>
      <w:r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布施行</w:t>
      </w:r>
    </w:p>
    <w:p w:rsidR="0094768E" w:rsidRPr="00E52B22" w:rsidRDefault="0094768E" w:rsidP="0041387D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是二施和合，名之為檀行。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是二施願求作佛，則能令人得至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45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Courier New"/>
          <w:szCs w:val="24"/>
        </w:rPr>
        <w:t>佛道，何況其餘</w:t>
      </w:r>
      <w:r w:rsidR="0020716A" w:rsidRPr="00E52B22">
        <w:rPr>
          <w:rFonts w:ascii="Times New Roman" w:eastAsia="新細明體" w:hAnsi="Times New Roman" w:cs="Courier New"/>
          <w:szCs w:val="24"/>
        </w:rPr>
        <w:t>！</w:t>
      </w:r>
    </w:p>
    <w:p w:rsidR="0094768E" w:rsidRPr="00E52B22" w:rsidRDefault="000A6116" w:rsidP="0041387D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何故不說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無畏捨、煩惱捨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94768E" w:rsidRPr="00E52B22" w:rsidRDefault="0094768E" w:rsidP="00156862">
      <w:pPr>
        <w:ind w:leftChars="50" w:left="840" w:hangingChars="300" w:hanging="720"/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問曰：四種捨，名為檀。所</w:t>
      </w:r>
      <w:r w:rsidRPr="00B24189">
        <w:rPr>
          <w:rFonts w:ascii="Times New Roman" w:eastAsia="新細明體" w:hAnsi="Times New Roman" w:cs="Courier New"/>
          <w:szCs w:val="24"/>
        </w:rPr>
        <w:t>謂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財捨、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法捨、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無畏捨、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Courier New"/>
          <w:szCs w:val="24"/>
        </w:rPr>
        <w:t>煩惱</w:t>
      </w:r>
      <w:r w:rsidRPr="00E52B22">
        <w:rPr>
          <w:rFonts w:ascii="Times New Roman" w:eastAsia="新細明體" w:hAnsi="Times New Roman" w:cs="Courier New"/>
          <w:szCs w:val="24"/>
        </w:rPr>
        <w:t>捨。此中何以不說二種捨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E52B22">
        <w:rPr>
          <w:rFonts w:ascii="Times New Roman" w:eastAsia="新細明體" w:hAnsi="Times New Roman" w:cs="Courier New"/>
          <w:szCs w:val="24"/>
        </w:rPr>
        <w:t>？</w:t>
      </w:r>
    </w:p>
    <w:p w:rsidR="0094768E" w:rsidRPr="00E52B22" w:rsidRDefault="0094768E" w:rsidP="0041387D">
      <w:pPr>
        <w:ind w:leftChars="50" w:left="840" w:hangingChars="300" w:hanging="72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答曰：</w:t>
      </w:r>
      <w:r w:rsidRPr="00E52B22">
        <w:rPr>
          <w:rFonts w:ascii="Times New Roman" w:eastAsia="細明體" w:hAnsi="Times New Roman" w:cs="Courier New"/>
          <w:b/>
          <w:szCs w:val="24"/>
        </w:rPr>
        <w:t>無畏捨</w:t>
      </w:r>
      <w:r w:rsidRPr="00E52B22">
        <w:rPr>
          <w:rFonts w:ascii="Times New Roman" w:eastAsia="細明體" w:hAnsi="Times New Roman" w:cs="Courier New"/>
          <w:szCs w:val="24"/>
        </w:rPr>
        <w:t>，與尸羅無別，故不說。</w:t>
      </w:r>
    </w:p>
    <w:p w:rsidR="0094768E" w:rsidRPr="00E52B22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有般若故，不說</w:t>
      </w:r>
      <w:r w:rsidRPr="00E52B22">
        <w:rPr>
          <w:rFonts w:ascii="Times New Roman" w:eastAsia="細明體" w:hAnsi="Times New Roman" w:cs="Courier New"/>
          <w:b/>
          <w:szCs w:val="24"/>
        </w:rPr>
        <w:t>煩惱捨</w:t>
      </w:r>
      <w:r w:rsidRPr="00E52B22">
        <w:rPr>
          <w:rFonts w:ascii="Times New Roman" w:eastAsia="細明體" w:hAnsi="Times New Roman" w:cs="Courier New"/>
          <w:szCs w:val="24"/>
        </w:rPr>
        <w:t>。</w:t>
      </w:r>
    </w:p>
    <w:p w:rsidR="00004900" w:rsidRPr="00DA7060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若不說六波羅蜜，則應具說四捨。</w:t>
      </w:r>
    </w:p>
    <w:sectPr w:rsidR="00004900" w:rsidRPr="00DA7060" w:rsidSect="009451E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C8" w:rsidRDefault="00FD49C8" w:rsidP="0094768E">
      <w:r>
        <w:separator/>
      </w:r>
    </w:p>
  </w:endnote>
  <w:endnote w:type="continuationSeparator" w:id="0">
    <w:p w:rsidR="00FD49C8" w:rsidRDefault="00FD49C8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zk9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CB0" w:rsidRDefault="005A6CB0" w:rsidP="009451E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342">
          <w:rPr>
            <w:noProof/>
          </w:rPr>
          <w:t>292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81739"/>
      <w:docPartObj>
        <w:docPartGallery w:val="Page Numbers (Bottom of Page)"/>
        <w:docPartUnique/>
      </w:docPartObj>
    </w:sdtPr>
    <w:sdtEndPr/>
    <w:sdtContent>
      <w:p w:rsidR="005A6CB0" w:rsidRDefault="005A6CB0" w:rsidP="006236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342" w:rsidRPr="00700342">
          <w:rPr>
            <w:noProof/>
            <w:lang w:val="zh-TW"/>
          </w:rPr>
          <w:t>293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C8" w:rsidRDefault="00FD49C8" w:rsidP="0094768E">
      <w:r>
        <w:separator/>
      </w:r>
    </w:p>
  </w:footnote>
  <w:footnote w:type="continuationSeparator" w:id="0">
    <w:p w:rsidR="00FD49C8" w:rsidRDefault="00FD49C8" w:rsidP="0094768E">
      <w:r>
        <w:continuationSeparator/>
      </w:r>
    </w:p>
  </w:footnote>
  <w:footnote w:id="1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3</w:t>
      </w:r>
      <w:r w:rsidRPr="00DA7060">
        <w:rPr>
          <w:rFonts w:hAnsi="新細明體"/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 xml:space="preserve"> </w:t>
      </w:r>
      <w:r w:rsidRPr="00DA7060">
        <w:rPr>
          <w:rStyle w:val="headname"/>
          <w:rFonts w:hAnsi="新細明體"/>
          <w:color w:val="auto"/>
          <w:sz w:val="22"/>
          <w:szCs w:val="22"/>
        </w:rPr>
        <w:t>弟子品</w:t>
      </w:r>
      <w:r w:rsidRPr="00DA7060">
        <w:rPr>
          <w:rFonts w:hAnsi="新細明體"/>
          <w:sz w:val="22"/>
          <w:szCs w:val="22"/>
        </w:rPr>
        <w:t>〉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 w:rsidRPr="00DA7060">
        <w:rPr>
          <w:rFonts w:eastAsia="標楷體" w:hAnsi="標楷體"/>
          <w:sz w:val="22"/>
          <w:szCs w:val="22"/>
        </w:rPr>
        <w:t>我聲聞中第一比丘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威容端正，行步庠序，所謂馬師比丘是。智慧無窮，決了諸疑，所謂舍利弗比丘是。神足輕舉，飛到十方，所謂大目揵連比丘是。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557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2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《雜阿含經》卷</w:t>
      </w:r>
      <w:r w:rsidRPr="00C802A6">
        <w:rPr>
          <w:sz w:val="22"/>
          <w:szCs w:val="22"/>
        </w:rPr>
        <w:t>23</w:t>
      </w:r>
      <w:r w:rsidRPr="00DA7060">
        <w:rPr>
          <w:rFonts w:hAnsi="新細明體"/>
          <w:sz w:val="22"/>
          <w:szCs w:val="22"/>
        </w:rPr>
        <w:t>（</w:t>
      </w:r>
      <w:r w:rsidRPr="00C802A6">
        <w:rPr>
          <w:sz w:val="22"/>
          <w:szCs w:val="22"/>
        </w:rPr>
        <w:t>604</w:t>
      </w:r>
      <w:r w:rsidRPr="00DA7060">
        <w:rPr>
          <w:rFonts w:hAnsi="新細明體"/>
          <w:sz w:val="22"/>
          <w:szCs w:val="22"/>
        </w:rPr>
        <w:t>經）：</w:t>
      </w:r>
      <w:r w:rsidRPr="00DA7060">
        <w:rPr>
          <w:sz w:val="22"/>
          <w:szCs w:val="22"/>
        </w:rPr>
        <w:t>「</w:t>
      </w:r>
      <w:r w:rsidRPr="00DA7060">
        <w:rPr>
          <w:rFonts w:eastAsia="標楷體" w:hAnsi="標楷體"/>
          <w:sz w:val="22"/>
          <w:szCs w:val="22"/>
        </w:rPr>
        <w:t>一切眾生智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比於舍利弗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十六之一分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以除如來智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如來轉法輪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是則能隨轉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彼有無量德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誰復能宣說</w:t>
      </w:r>
      <w:r w:rsidRPr="00DA7060">
        <w:rPr>
          <w:rFonts w:hAnsi="新細明體"/>
          <w:sz w:val="22"/>
          <w:szCs w:val="22"/>
        </w:rPr>
        <w:t>。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802A6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《佛說給孤長者女得度因緣經》卷上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又復普集一切有智慧人盡在一處，而此尊者所有智慧亦復過上；又復當知取要而言，唯除佛世尊，世間一切具智慧者，若比舍利子廣大智慧，於十六分中而不及一。是故佛說此人於聲聞中智慧第一。</w:t>
      </w:r>
      <w:r w:rsidRPr="00DA7060">
        <w:rPr>
          <w:rFonts w:hint="eastAsia"/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847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sz w:val="22"/>
          <w:szCs w:val="22"/>
        </w:rPr>
        <w:t>）</w:t>
      </w:r>
    </w:p>
  </w:footnote>
  <w:footnote w:id="3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（和）＋羅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4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時：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適時，合於時宜。（《漢語大詞典》（五），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691</w:t>
      </w:r>
      <w:r w:rsidRPr="00DA7060">
        <w:rPr>
          <w:rFonts w:hint="eastAsia"/>
          <w:sz w:val="22"/>
          <w:szCs w:val="22"/>
        </w:rPr>
        <w:t>）</w:t>
      </w:r>
    </w:p>
  </w:footnote>
  <w:footnote w:id="5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1193</w:t>
      </w:r>
      <w:r w:rsidRPr="00DA7060">
        <w:rPr>
          <w:rFonts w:hint="eastAsia"/>
          <w:sz w:val="22"/>
          <w:szCs w:val="22"/>
        </w:rPr>
        <w:t>）</w:t>
      </w:r>
    </w:p>
  </w:footnote>
  <w:footnote w:id="6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改變。（《漢語大詞典》（五），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754</w:t>
      </w:r>
      <w:r w:rsidRPr="00DA7060">
        <w:rPr>
          <w:rFonts w:hint="eastAsia"/>
          <w:sz w:val="22"/>
          <w:szCs w:val="22"/>
        </w:rPr>
        <w:t>）</w:t>
      </w:r>
    </w:p>
  </w:footnote>
  <w:footnote w:id="7">
    <w:p w:rsidR="005A6CB0" w:rsidRPr="00DA7060" w:rsidRDefault="005A6CB0" w:rsidP="00C802A6">
      <w:pPr>
        <w:pStyle w:val="a3"/>
        <w:spacing w:line="0" w:lineRule="atLeast"/>
        <w:ind w:left="781" w:hangingChars="355" w:hanging="781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1</w:t>
      </w:r>
      <w:r w:rsidRPr="00DA7060">
        <w:rPr>
          <w:rFonts w:hint="eastAsia"/>
          <w:sz w:val="22"/>
        </w:rPr>
        <w:t>）案：「</w:t>
      </w:r>
      <w:r w:rsidRPr="00DA7060">
        <w:rPr>
          <w:sz w:val="22"/>
        </w:rPr>
        <w:t>瞻向</w:t>
      </w:r>
      <w:r w:rsidRPr="00DA7060">
        <w:rPr>
          <w:rFonts w:hint="eastAsia"/>
          <w:sz w:val="22"/>
        </w:rPr>
        <w:t>」，</w:t>
      </w:r>
      <w:r w:rsidRPr="00DA7060">
        <w:rPr>
          <w:sz w:val="22"/>
        </w:rPr>
        <w:t>言談舉止。瞻，視瞻，指舉止；向，通響，指言談。</w:t>
      </w:r>
    </w:p>
    <w:p w:rsidR="005A6CB0" w:rsidRPr="00DA7060" w:rsidRDefault="005A6CB0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視瞻（</w:t>
      </w:r>
      <w:r w:rsidRPr="00DA7060">
        <w:rPr>
          <w:rFonts w:eastAsia="標楷體"/>
          <w:sz w:val="22"/>
        </w:rPr>
        <w:t>ㄓㄢ</w:t>
      </w:r>
      <w:r w:rsidRPr="00DA7060">
        <w:rPr>
          <w:sz w:val="22"/>
        </w:rPr>
        <w:t>）：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形容顧盼的神態。（《漢語大詞典》（十），</w:t>
      </w:r>
      <w:r w:rsidRPr="00DA7060">
        <w:rPr>
          <w:sz w:val="22"/>
        </w:rPr>
        <w:t>p.</w:t>
      </w:r>
      <w:r w:rsidRPr="00C802A6">
        <w:rPr>
          <w:sz w:val="22"/>
        </w:rPr>
        <w:t>336</w:t>
      </w:r>
      <w:r w:rsidRPr="00DA7060">
        <w:rPr>
          <w:sz w:val="22"/>
        </w:rPr>
        <w:t>）</w:t>
      </w:r>
    </w:p>
    <w:p w:rsidR="005A6CB0" w:rsidRPr="00DA7060" w:rsidRDefault="005A6CB0" w:rsidP="00C802A6">
      <w:pPr>
        <w:pStyle w:val="a3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向：同</w:t>
      </w:r>
      <w:r w:rsidRPr="00DA7060">
        <w:rPr>
          <w:sz w:val="22"/>
        </w:rPr>
        <w:t>“</w:t>
      </w:r>
      <w:r w:rsidRPr="00DA7060">
        <w:rPr>
          <w:sz w:val="22"/>
        </w:rPr>
        <w:t>嚮</w:t>
      </w:r>
      <w:r w:rsidRPr="00DA7060">
        <w:rPr>
          <w:sz w:val="22"/>
        </w:rPr>
        <w:t>”</w:t>
      </w:r>
      <w:r w:rsidRPr="00DA7060">
        <w:rPr>
          <w:sz w:val="22"/>
        </w:rPr>
        <w:t>。嚮：通</w:t>
      </w:r>
      <w:r w:rsidRPr="00DA7060">
        <w:rPr>
          <w:sz w:val="22"/>
        </w:rPr>
        <w:t>“</w:t>
      </w:r>
      <w:r w:rsidRPr="00DA7060">
        <w:rPr>
          <w:sz w:val="22"/>
        </w:rPr>
        <w:t>響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r w:rsidRPr="00C802A6">
        <w:rPr>
          <w:rFonts w:hint="eastAsia"/>
          <w:sz w:val="22"/>
        </w:rPr>
        <w:t>4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回聲，聲音。（向《漢語大詞典》（三），</w:t>
      </w:r>
      <w:r w:rsidRPr="00DA7060">
        <w:rPr>
          <w:sz w:val="22"/>
        </w:rPr>
        <w:t>p.</w:t>
      </w:r>
      <w:r w:rsidRPr="00C802A6">
        <w:rPr>
          <w:sz w:val="22"/>
        </w:rPr>
        <w:t>136</w:t>
      </w:r>
      <w:r w:rsidRPr="00DA7060">
        <w:rPr>
          <w:sz w:val="22"/>
        </w:rPr>
        <w:t>）</w:t>
      </w:r>
    </w:p>
  </w:footnote>
  <w:footnote w:id="8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嘉許，表彰。（《漢語大詞典》（三），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473</w:t>
      </w:r>
      <w:r w:rsidRPr="00DA7060">
        <w:rPr>
          <w:rFonts w:hint="eastAsia"/>
          <w:sz w:val="22"/>
          <w:szCs w:val="22"/>
        </w:rPr>
        <w:t>）</w:t>
      </w:r>
    </w:p>
  </w:footnote>
  <w:footnote w:id="9">
    <w:p w:rsidR="005A6CB0" w:rsidRPr="00DA7060" w:rsidRDefault="005A6CB0" w:rsidP="00C802A6">
      <w:pPr>
        <w:pStyle w:val="a3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異：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奇特的，不平常的。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指奇異、非凡之人或事物。（《漢語大詞典》（七），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1341</w:t>
      </w:r>
      <w:r w:rsidRPr="00DA7060">
        <w:rPr>
          <w:rFonts w:hint="eastAsia"/>
          <w:sz w:val="22"/>
          <w:szCs w:val="22"/>
        </w:rPr>
        <w:t>）</w:t>
      </w:r>
    </w:p>
  </w:footnote>
  <w:footnote w:id="1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自矜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ㄐㄧㄣ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：自負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自誇。</w:t>
      </w:r>
      <w:r w:rsidRPr="00DA7060">
        <w:rPr>
          <w:rFonts w:hint="eastAsia"/>
          <w:sz w:val="22"/>
          <w:szCs w:val="22"/>
        </w:rPr>
        <w:t>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1323</w:t>
      </w:r>
      <w:r w:rsidRPr="00DA7060">
        <w:rPr>
          <w:rFonts w:hint="eastAsia"/>
          <w:sz w:val="22"/>
          <w:szCs w:val="22"/>
        </w:rPr>
        <w:t>）</w:t>
      </w:r>
    </w:p>
  </w:footnote>
  <w:footnote w:id="11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恥：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侮辱；羞辱。（《漢語大詞典》（七），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492</w:t>
      </w:r>
      <w:r w:rsidRPr="00DA7060">
        <w:rPr>
          <w:rFonts w:hint="eastAsia"/>
          <w:sz w:val="22"/>
          <w:szCs w:val="22"/>
        </w:rPr>
        <w:t>）</w:t>
      </w:r>
    </w:p>
  </w:footnote>
  <w:footnote w:id="1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酬：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應對，對答。（《漢語大詞典》（九），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1403</w:t>
      </w:r>
      <w:r w:rsidRPr="00DA7060">
        <w:rPr>
          <w:rFonts w:hint="eastAsia"/>
          <w:sz w:val="22"/>
          <w:szCs w:val="22"/>
        </w:rPr>
        <w:t>）</w:t>
      </w:r>
    </w:p>
  </w:footnote>
  <w:footnote w:id="13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有司</w:t>
      </w:r>
      <w:r w:rsidRPr="00DA7060">
        <w:rPr>
          <w:sz w:val="22"/>
          <w:szCs w:val="22"/>
        </w:rPr>
        <w:t>：官吏。古代設官分職，各有專司，故稱。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1146</w:t>
      </w:r>
      <w:r w:rsidRPr="00DA7060">
        <w:rPr>
          <w:rFonts w:hint="eastAsia"/>
          <w:sz w:val="22"/>
          <w:szCs w:val="22"/>
        </w:rPr>
        <w:t>）</w:t>
      </w:r>
    </w:p>
  </w:footnote>
  <w:footnote w:id="14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，＝言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5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6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重：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崇尚，推崇。（《漢語大詞典》（十），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</w:t>
      </w:r>
      <w:r w:rsidRPr="00DA7060">
        <w:rPr>
          <w:rFonts w:hint="eastAsia"/>
          <w:sz w:val="22"/>
          <w:szCs w:val="22"/>
        </w:rPr>
        <w:t>）</w:t>
      </w:r>
    </w:p>
  </w:footnote>
  <w:footnote w:id="17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最＝取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18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貴＝重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  <w:p w:rsidR="005A6CB0" w:rsidRPr="00DA7060" w:rsidRDefault="005A6CB0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貴：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崇尚，重視，以為寶貴。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尊重，敬重。（《漢語大詞典》（十），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147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802A6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DA7060">
        <w:rPr>
          <w:rFonts w:hint="eastAsia"/>
          <w:sz w:val="22"/>
        </w:rPr>
        <w:t>取重：得到重視。（《漢語大詞典》（二），</w:t>
      </w:r>
      <w:r w:rsidRPr="00DA7060">
        <w:rPr>
          <w:rFonts w:hint="eastAsia"/>
          <w:sz w:val="22"/>
        </w:rPr>
        <w:t>p.</w:t>
      </w:r>
      <w:r w:rsidRPr="00C802A6">
        <w:rPr>
          <w:rFonts w:ascii="Times New Roman" w:hAnsi="Times New Roman" w:hint="eastAsia"/>
          <w:sz w:val="22"/>
        </w:rPr>
        <w:t>874</w:t>
      </w:r>
      <w:r w:rsidRPr="00DA7060">
        <w:rPr>
          <w:rFonts w:hint="eastAsia"/>
          <w:sz w:val="22"/>
        </w:rPr>
        <w:t>）</w:t>
      </w:r>
    </w:p>
  </w:footnote>
  <w:footnote w:id="19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繾綣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ㄑㄧㄢˇ ㄑㄩㄢˇ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引申為不離散。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1032</w:t>
      </w:r>
      <w:r w:rsidRPr="00DA7060">
        <w:rPr>
          <w:rFonts w:hint="eastAsia"/>
          <w:sz w:val="22"/>
          <w:szCs w:val="22"/>
        </w:rPr>
        <w:t>）</w:t>
      </w:r>
    </w:p>
  </w:footnote>
  <w:footnote w:id="2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要（</w:t>
      </w:r>
      <w:r w:rsidRPr="00DA7060">
        <w:rPr>
          <w:rFonts w:ascii="標楷體" w:eastAsia="標楷體" w:hAnsi="標楷體" w:hint="eastAsia"/>
          <w:sz w:val="22"/>
          <w:szCs w:val="22"/>
        </w:rPr>
        <w:t>ㄧㄠ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約言。以明誓的方式就某事作出莊嚴的承諾或表示某種決心。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指所訂立的誓約、盟約。（《漢語大詞典》（八），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753</w:t>
      </w:r>
      <w:r w:rsidRPr="00DA7060">
        <w:rPr>
          <w:rFonts w:hint="eastAsia"/>
          <w:sz w:val="22"/>
          <w:szCs w:val="22"/>
        </w:rPr>
        <w:t>）</w:t>
      </w:r>
    </w:p>
  </w:footnote>
  <w:footnote w:id="21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終始：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引申為有始有終。（《漢語大詞典》（九），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794</w:t>
      </w:r>
      <w:r w:rsidRPr="00DA7060">
        <w:rPr>
          <w:rFonts w:hint="eastAsia"/>
          <w:sz w:val="22"/>
          <w:szCs w:val="22"/>
        </w:rPr>
        <w:t>）</w:t>
      </w:r>
    </w:p>
  </w:footnote>
  <w:footnote w:id="2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情＝精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）</w:t>
      </w:r>
    </w:p>
    <w:p w:rsidR="005A6CB0" w:rsidRPr="00DA7060" w:rsidRDefault="005A6CB0" w:rsidP="00E01179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情：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意願，欲望。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576</w:t>
      </w:r>
      <w:r w:rsidRPr="00DA7060">
        <w:rPr>
          <w:rFonts w:hint="eastAsia"/>
          <w:sz w:val="22"/>
          <w:szCs w:val="22"/>
        </w:rPr>
        <w:t>）</w:t>
      </w:r>
    </w:p>
  </w:footnote>
  <w:footnote w:id="23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無徵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沒有徵兆或跡象。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152</w:t>
      </w:r>
      <w:r w:rsidRPr="00DA7060">
        <w:rPr>
          <w:rFonts w:hint="eastAsia"/>
          <w:sz w:val="22"/>
          <w:szCs w:val="22"/>
        </w:rPr>
        <w:t>）</w:t>
      </w:r>
    </w:p>
  </w:footnote>
  <w:footnote w:id="24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喘喘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ㄔㄨㄢˇ ㄔㄨㄢˇ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呼吸急促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氣息微弱。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427</w:t>
      </w:r>
      <w:r w:rsidRPr="00DA7060">
        <w:rPr>
          <w:rFonts w:hint="eastAsia"/>
          <w:sz w:val="22"/>
          <w:szCs w:val="22"/>
        </w:rPr>
        <w:t>）</w:t>
      </w:r>
    </w:p>
  </w:footnote>
  <w:footnote w:id="25">
    <w:p w:rsidR="005A6CB0" w:rsidRPr="00DA7060" w:rsidRDefault="005A6CB0" w:rsidP="00E01179">
      <w:pPr>
        <w:snapToGrid w:val="0"/>
        <w:spacing w:line="0" w:lineRule="atLeast"/>
        <w:jc w:val="both"/>
        <w:rPr>
          <w:sz w:val="22"/>
        </w:rPr>
      </w:pPr>
      <w:r w:rsidRPr="00DA7060">
        <w:rPr>
          <w:rStyle w:val="a5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DA7060">
        <w:rPr>
          <w:rFonts w:ascii="Times New Roman" w:hAnsi="Times New Roman" w:cs="Times New Roman" w:hint="eastAsia"/>
          <w:sz w:val="22"/>
        </w:rPr>
        <w:t>（</w:t>
      </w:r>
      <w:r w:rsidRPr="00C802A6">
        <w:rPr>
          <w:rFonts w:ascii="Times New Roman" w:hAnsi="Times New Roman" w:cs="Times New Roman" w:hint="eastAsia"/>
          <w:sz w:val="22"/>
        </w:rPr>
        <w:t>1</w:t>
      </w:r>
      <w:r w:rsidRPr="00DA7060">
        <w:rPr>
          <w:rFonts w:ascii="Times New Roman" w:hAnsi="Times New Roman" w:cs="Times New Roman" w:hint="eastAsia"/>
          <w:sz w:val="22"/>
        </w:rPr>
        <w:t>）</w:t>
      </w:r>
      <w:r w:rsidRPr="00DA7060">
        <w:rPr>
          <w:rFonts w:hint="eastAsia"/>
          <w:sz w:val="22"/>
        </w:rPr>
        <w:t>愍爾：愍然，勉強的樣子。愍，勉強；然，樣子。</w:t>
      </w:r>
    </w:p>
    <w:p w:rsidR="005A6CB0" w:rsidRPr="00DA7060" w:rsidRDefault="005A6CB0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）愍（</w:t>
      </w:r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同“暋”。勉力。（《漢語大詞典》（七），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650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802A6">
      <w:pPr>
        <w:pStyle w:val="a3"/>
        <w:ind w:leftChars="105" w:left="769" w:hangingChars="235" w:hanging="517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爾：</w:t>
      </w:r>
      <w:r w:rsidRPr="00C802A6">
        <w:rPr>
          <w:rFonts w:hint="eastAsia"/>
          <w:sz w:val="22"/>
        </w:rPr>
        <w:t>5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助詞。用作詞綴，猶</w:t>
      </w:r>
      <w:r w:rsidRPr="00DA7060">
        <w:rPr>
          <w:sz w:val="22"/>
        </w:rPr>
        <w:t>“</w:t>
      </w:r>
      <w:r w:rsidRPr="00DA7060">
        <w:rPr>
          <w:sz w:val="22"/>
        </w:rPr>
        <w:t>然</w:t>
      </w:r>
      <w:r w:rsidRPr="00DA7060">
        <w:rPr>
          <w:sz w:val="22"/>
        </w:rPr>
        <w:t>”</w:t>
      </w:r>
      <w:r w:rsidRPr="00DA7060">
        <w:rPr>
          <w:sz w:val="22"/>
        </w:rPr>
        <w:t>。（《漢語大詞典》（一），</w:t>
      </w:r>
      <w:r w:rsidRPr="00DA7060">
        <w:rPr>
          <w:sz w:val="22"/>
        </w:rPr>
        <w:t>p.</w:t>
      </w:r>
      <w:r w:rsidRPr="00C802A6">
        <w:rPr>
          <w:sz w:val="22"/>
        </w:rPr>
        <w:t>574</w:t>
      </w:r>
      <w:r w:rsidRPr="00DA7060">
        <w:rPr>
          <w:sz w:val="22"/>
        </w:rPr>
        <w:t>）</w:t>
      </w:r>
    </w:p>
  </w:footnote>
  <w:footnote w:id="26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 w:rsidRPr="00DA7060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積，積聚。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草積，薪。（《漢語大字典》（五），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3326</w:t>
      </w:r>
      <w:r w:rsidRPr="00DA7060">
        <w:rPr>
          <w:rFonts w:hint="eastAsia"/>
          <w:sz w:val="22"/>
          <w:szCs w:val="22"/>
        </w:rPr>
        <w:t>）</w:t>
      </w:r>
    </w:p>
  </w:footnote>
  <w:footnote w:id="27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Style w:val="ttsigdiff1"/>
          <w:rFonts w:ascii="Courier New" w:hAnsi="Courier New" w:cs="Courier New"/>
          <w:color w:val="auto"/>
          <w:sz w:val="22"/>
          <w:szCs w:val="22"/>
        </w:rPr>
        <w:t>䟽</w:t>
      </w:r>
      <w:r w:rsidRPr="00DA7060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>：同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sz w:val="22"/>
          <w:szCs w:val="22"/>
        </w:rPr>
        <w:t>疏</w:t>
      </w:r>
      <w:r w:rsidRPr="00DA7060">
        <w:rPr>
          <w:rFonts w:hint="eastAsia"/>
          <w:sz w:val="22"/>
          <w:szCs w:val="22"/>
        </w:rPr>
        <w:t>”。（《漢語大字典》（六），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3710</w:t>
      </w:r>
      <w:r w:rsidRPr="00DA7060">
        <w:rPr>
          <w:rFonts w:hint="eastAsia"/>
          <w:sz w:val="22"/>
          <w:szCs w:val="22"/>
        </w:rPr>
        <w:t>）</w:t>
      </w:r>
    </w:p>
  </w:footnote>
  <w:footnote w:id="28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i/>
          <w:sz w:val="22"/>
          <w:szCs w:val="22"/>
        </w:rPr>
        <w:t xml:space="preserve"> </w:t>
      </w:r>
      <w:r w:rsidRPr="00DA7060">
        <w:rPr>
          <w:sz w:val="22"/>
          <w:szCs w:val="22"/>
        </w:rPr>
        <w:t>憮（</w:t>
      </w:r>
      <w:r w:rsidRPr="00DA7060">
        <w:rPr>
          <w:rFonts w:eastAsia="標楷體"/>
          <w:sz w:val="22"/>
          <w:szCs w:val="22"/>
        </w:rPr>
        <w:t>ㄨ</w:t>
      </w:r>
      <w:r w:rsidRPr="00DA7060">
        <w:rPr>
          <w:rFonts w:ascii="標楷體" w:eastAsia="標楷體" w:hAnsi="標楷體"/>
          <w:sz w:val="22"/>
          <w:szCs w:val="22"/>
        </w:rPr>
        <w:t>ˇ</w:t>
      </w:r>
      <w:r w:rsidRPr="00DA7060">
        <w:rPr>
          <w:sz w:val="22"/>
          <w:szCs w:val="22"/>
        </w:rPr>
        <w:t>）然：悵然失意貌。（《漢語大詞典》（七），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738</w:t>
      </w:r>
      <w:r w:rsidRPr="00DA7060">
        <w:rPr>
          <w:sz w:val="22"/>
          <w:szCs w:val="22"/>
        </w:rPr>
        <w:t>）</w:t>
      </w:r>
    </w:p>
  </w:footnote>
  <w:footnote w:id="29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畢＝必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）</w:t>
      </w:r>
    </w:p>
    <w:p w:rsidR="005A6CB0" w:rsidRPr="00DA7060" w:rsidRDefault="005A6CB0" w:rsidP="00E01179">
      <w:pPr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DA7060">
        <w:rPr>
          <w:rFonts w:ascii="Times New Roman" w:hAnsi="Times New Roman" w:cs="Times New Roman"/>
          <w:sz w:val="22"/>
        </w:rPr>
        <w:t>畢：</w:t>
      </w:r>
      <w:r w:rsidRPr="00C802A6">
        <w:rPr>
          <w:rFonts w:ascii="Times New Roman" w:hAnsi="Times New Roman" w:cs="Times New Roman" w:hint="eastAsia"/>
          <w:sz w:val="22"/>
        </w:rPr>
        <w:t>14</w:t>
      </w:r>
      <w:r w:rsidRPr="00DA7060">
        <w:rPr>
          <w:rFonts w:ascii="Times New Roman" w:hAnsi="Times New Roman" w:cs="Times New Roman"/>
          <w:sz w:val="22"/>
        </w:rPr>
        <w:t>通</w:t>
      </w:r>
      <w:r w:rsidRPr="00DA7060">
        <w:rPr>
          <w:rFonts w:ascii="Times New Roman" w:hAnsi="Times New Roman" w:cs="Times New Roman"/>
          <w:sz w:val="22"/>
        </w:rPr>
        <w:t>“</w:t>
      </w:r>
      <w:r w:rsidRPr="00DA7060">
        <w:rPr>
          <w:rFonts w:ascii="Times New Roman" w:hAnsi="Times New Roman" w:cs="Times New Roman"/>
          <w:sz w:val="22"/>
        </w:rPr>
        <w:t>必</w:t>
      </w:r>
      <w:r w:rsidRPr="00DA7060">
        <w:rPr>
          <w:rFonts w:ascii="Times New Roman" w:hAnsi="Times New Roman" w:cs="Times New Roman"/>
          <w:sz w:val="22"/>
        </w:rPr>
        <w:t>”</w:t>
      </w:r>
      <w:r w:rsidRPr="00DA7060">
        <w:rPr>
          <w:rFonts w:ascii="Times New Roman" w:hAnsi="Times New Roman" w:cs="Times New Roman"/>
          <w:sz w:val="22"/>
        </w:rPr>
        <w:t>。一定。（《漢語大詞典》（七），</w:t>
      </w:r>
      <w:r w:rsidRPr="00DA7060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13</w:t>
      </w:r>
      <w:r w:rsidRPr="00C802A6">
        <w:rPr>
          <w:rFonts w:ascii="Times New Roman" w:hAnsi="Times New Roman" w:cs="Times New Roman" w:hint="eastAsia"/>
          <w:sz w:val="22"/>
        </w:rPr>
        <w:t>19</w:t>
      </w:r>
      <w:r w:rsidRPr="00DA7060">
        <w:rPr>
          <w:rFonts w:ascii="Times New Roman" w:hAnsi="Times New Roman" w:cs="Times New Roman"/>
          <w:sz w:val="22"/>
        </w:rPr>
        <w:t>）</w:t>
      </w:r>
    </w:p>
  </w:footnote>
  <w:footnote w:id="3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頓止：停留止息。（《漢語大詞典》（十二），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260</w:t>
      </w:r>
      <w:r w:rsidRPr="00DA7060">
        <w:rPr>
          <w:sz w:val="22"/>
          <w:szCs w:val="22"/>
        </w:rPr>
        <w:t>）</w:t>
      </w:r>
    </w:p>
  </w:footnote>
  <w:footnote w:id="31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阿說示比丘，即馬勝比丘，佛陀初轉法輪五比丘之一。</w:t>
      </w:r>
    </w:p>
  </w:footnote>
  <w:footnote w:id="3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學日又＝受戒日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33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參見《佛本行集經》卷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C802A6">
          <w:rPr>
            <w:sz w:val="22"/>
            <w:szCs w:val="22"/>
          </w:rPr>
          <w:t>874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rFonts w:eastAsia="Roman Unicode"/>
            <w:sz w:val="22"/>
            <w:szCs w:val="22"/>
          </w:rPr>
          <w:t>878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4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C802A6">
          <w:rPr>
            <w:sz w:val="22"/>
            <w:szCs w:val="22"/>
          </w:rPr>
          <w:t>62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5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）：舍利弗是佛陀之後的第二師，正法大將，他轉第二次的法輪。</w:t>
      </w:r>
    </w:p>
  </w:footnote>
  <w:footnote w:id="36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）：須菩提是「阿蘭若住第一」（無諍三昧第一）。無諍三昧係足以阻斷令他人起煩惱之能力，關於須菩提為無諍第一，請見《中阿含經》卷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《拘樓瘦無諍經》（大正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703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《大毘婆沙論》卷</w:t>
      </w:r>
      <w:r w:rsidRPr="00C802A6">
        <w:rPr>
          <w:sz w:val="22"/>
          <w:szCs w:val="22"/>
        </w:rPr>
        <w:t>179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27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898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37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避坐：猶避席。（《漢語大詞典》（十），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1270</w:t>
      </w:r>
      <w:r w:rsidRPr="00DA7060">
        <w:rPr>
          <w:rFonts w:hint="eastAsia"/>
          <w:sz w:val="22"/>
          <w:szCs w:val="22"/>
        </w:rPr>
        <w:t>）</w:t>
      </w:r>
    </w:p>
  </w:footnote>
  <w:footnote w:id="38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起去：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起身離開。（《漢語大詞典》（九），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1089</w:t>
      </w:r>
      <w:r w:rsidRPr="00DA7060">
        <w:rPr>
          <w:rFonts w:hint="eastAsia"/>
          <w:sz w:val="22"/>
          <w:szCs w:val="22"/>
        </w:rPr>
        <w:t>）</w:t>
      </w:r>
    </w:p>
  </w:footnote>
  <w:footnote w:id="39">
    <w:p w:rsidR="005A6CB0" w:rsidRPr="002714B8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2714B8">
        <w:rPr>
          <w:sz w:val="22"/>
          <w:szCs w:val="22"/>
        </w:rPr>
        <w:t>Lamotte</w:t>
      </w:r>
      <w:r w:rsidRPr="002714B8">
        <w:rPr>
          <w:sz w:val="22"/>
          <w:szCs w:val="22"/>
        </w:rPr>
        <w:t>（</w:t>
      </w:r>
      <w:r w:rsidRPr="002714B8">
        <w:rPr>
          <w:sz w:val="22"/>
          <w:szCs w:val="22"/>
        </w:rPr>
        <w:t xml:space="preserve">1949, </w:t>
      </w:r>
      <w:r w:rsidRPr="002714B8">
        <w:rPr>
          <w:rFonts w:eastAsia="Roman Unicode"/>
          <w:sz w:val="22"/>
          <w:szCs w:val="22"/>
        </w:rPr>
        <w:t>p</w:t>
      </w:r>
      <w:r w:rsidRPr="002714B8">
        <w:rPr>
          <w:sz w:val="22"/>
          <w:szCs w:val="22"/>
        </w:rPr>
        <w:t xml:space="preserve">.634, </w:t>
      </w:r>
      <w:r w:rsidRPr="002714B8">
        <w:rPr>
          <w:rFonts w:eastAsia="Roman Unicode"/>
          <w:sz w:val="22"/>
          <w:szCs w:val="22"/>
        </w:rPr>
        <w:t>n</w:t>
      </w:r>
      <w:r w:rsidRPr="002714B8">
        <w:rPr>
          <w:sz w:val="22"/>
          <w:szCs w:val="22"/>
        </w:rPr>
        <w:t>.1</w:t>
      </w:r>
      <w:r w:rsidRPr="002714B8">
        <w:rPr>
          <w:sz w:val="22"/>
          <w:szCs w:val="22"/>
        </w:rPr>
        <w:t>）：參見《增壹阿含經》卷</w:t>
      </w:r>
      <w:r w:rsidRPr="002714B8">
        <w:rPr>
          <w:sz w:val="22"/>
          <w:szCs w:val="22"/>
        </w:rPr>
        <w:t>28</w:t>
      </w:r>
      <w:r w:rsidRPr="002714B8">
        <w:rPr>
          <w:sz w:val="22"/>
          <w:szCs w:val="22"/>
        </w:rPr>
        <w:t>〈聽法品〉（</w:t>
      </w:r>
      <w:r w:rsidRPr="002714B8">
        <w:rPr>
          <w:sz w:val="22"/>
          <w:szCs w:val="22"/>
        </w:rPr>
        <w:t>5</w:t>
      </w:r>
      <w:r w:rsidRPr="002714B8">
        <w:rPr>
          <w:sz w:val="22"/>
          <w:szCs w:val="22"/>
        </w:rPr>
        <w:t>經），（大正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7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707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15-708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20</w:t>
      </w:r>
      <w:r w:rsidRPr="002714B8">
        <w:rPr>
          <w:sz w:val="22"/>
          <w:szCs w:val="22"/>
        </w:rPr>
        <w:t>）；《義足經》卷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（蓮花色比丘尼經第</w:t>
      </w:r>
      <w:r w:rsidRPr="002714B8">
        <w:rPr>
          <w:sz w:val="22"/>
          <w:szCs w:val="22"/>
        </w:rPr>
        <w:t>14</w:t>
      </w:r>
      <w:r w:rsidRPr="002714B8">
        <w:rPr>
          <w:sz w:val="22"/>
          <w:szCs w:val="22"/>
        </w:rPr>
        <w:t>）（大正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185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）；《大乘造像功德經》（大正</w:t>
      </w:r>
      <w:r w:rsidRPr="002714B8">
        <w:rPr>
          <w:sz w:val="22"/>
          <w:szCs w:val="22"/>
        </w:rPr>
        <w:t>16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792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-793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）；《分別功德論》卷</w:t>
      </w:r>
      <w:r w:rsidRPr="002714B8">
        <w:rPr>
          <w:sz w:val="22"/>
          <w:szCs w:val="22"/>
        </w:rPr>
        <w:t>3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25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37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-38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）；《西域記》卷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51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893</w:t>
      </w:r>
      <w:r w:rsidRPr="002714B8">
        <w:rPr>
          <w:rFonts w:eastAsia="Roman Unicode"/>
          <w:sz w:val="22"/>
          <w:szCs w:val="22"/>
        </w:rPr>
        <w:t>b</w:t>
      </w:r>
      <w:r w:rsidRPr="002714B8">
        <w:rPr>
          <w:sz w:val="22"/>
          <w:szCs w:val="22"/>
        </w:rPr>
        <w:t>）。</w:t>
      </w:r>
    </w:p>
  </w:footnote>
  <w:footnote w:id="4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又不業新：又不學習新的經書。</w:t>
      </w:r>
    </w:p>
    <w:p w:rsidR="005A6CB0" w:rsidRPr="00DA7060" w:rsidRDefault="005A6CB0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業：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以……為業；從事於。（《漢語大詞典》（四），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1166</w:t>
      </w:r>
      <w:r w:rsidRPr="00DA7060">
        <w:rPr>
          <w:rFonts w:hint="eastAsia"/>
          <w:sz w:val="22"/>
          <w:szCs w:val="22"/>
        </w:rPr>
        <w:t>）</w:t>
      </w:r>
    </w:p>
  </w:footnote>
  <w:footnote w:id="41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鍱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ㄧㄝˋ</w:t>
      </w:r>
      <w:r w:rsidRPr="00DA7060">
        <w:rPr>
          <w:rFonts w:hint="eastAsia"/>
          <w:sz w:val="22"/>
          <w:szCs w:val="22"/>
        </w:rPr>
        <w:t>）腹</w:t>
      </w:r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以銅鐵薄片包裹腹部，以防智慧外溢。（《漢語大詞典》（十一），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1347</w:t>
      </w:r>
      <w:r w:rsidRPr="00DA7060">
        <w:rPr>
          <w:rFonts w:hint="eastAsia"/>
          <w:sz w:val="22"/>
          <w:szCs w:val="22"/>
        </w:rPr>
        <w:t>）</w:t>
      </w:r>
    </w:p>
  </w:footnote>
  <w:footnote w:id="4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僶俛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ㄇㄧㄣˇ ㄇㄧㄢˇ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勉強。</w:t>
      </w:r>
      <w:r w:rsidRPr="00DA7060">
        <w:rPr>
          <w:rFonts w:hint="eastAsia"/>
          <w:sz w:val="22"/>
          <w:szCs w:val="22"/>
        </w:rPr>
        <w:t>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1691</w:t>
      </w:r>
      <w:r w:rsidRPr="00DA7060">
        <w:rPr>
          <w:rFonts w:hint="eastAsia"/>
          <w:sz w:val="22"/>
          <w:szCs w:val="22"/>
        </w:rPr>
        <w:t>）</w:t>
      </w:r>
    </w:p>
  </w:footnote>
  <w:footnote w:id="43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特牛：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公牛。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261</w:t>
      </w:r>
      <w:r w:rsidRPr="00DA7060">
        <w:rPr>
          <w:rFonts w:hint="eastAsia"/>
          <w:sz w:val="22"/>
          <w:szCs w:val="22"/>
        </w:rPr>
        <w:t>）</w:t>
      </w:r>
    </w:p>
  </w:footnote>
  <w:footnote w:id="44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觝（</w:t>
      </w:r>
      <w:r w:rsidRPr="00DA7060">
        <w:rPr>
          <w:rFonts w:ascii="標楷體" w:eastAsia="標楷體" w:hAnsi="標楷體" w:hint="eastAsia"/>
          <w:sz w:val="22"/>
          <w:szCs w:val="22"/>
        </w:rPr>
        <w:t>ㄉㄧˇ</w:t>
      </w:r>
      <w:r w:rsidRPr="00DA7060">
        <w:rPr>
          <w:rFonts w:hint="eastAsia"/>
          <w:sz w:val="22"/>
          <w:szCs w:val="22"/>
        </w:rPr>
        <w:t>）觸：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觸碰，用角頂撞。（《漢語大詞典》（十），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45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躄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/>
          <w:sz w:val="22"/>
          <w:szCs w:val="22"/>
        </w:rPr>
        <w:t>ㄅㄧˋ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仆倒。</w:t>
      </w:r>
      <w:r w:rsidRPr="00DA7060">
        <w:rPr>
          <w:rFonts w:hint="eastAsia"/>
          <w:sz w:val="22"/>
          <w:szCs w:val="22"/>
        </w:rPr>
        <w:t>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563</w:t>
      </w:r>
      <w:r w:rsidRPr="00DA7060">
        <w:rPr>
          <w:rFonts w:hint="eastAsia"/>
          <w:sz w:val="22"/>
          <w:szCs w:val="22"/>
        </w:rPr>
        <w:t>）</w:t>
      </w:r>
    </w:p>
  </w:footnote>
  <w:footnote w:id="46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意色：神情，神色。（《漢語大詞典》（七），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639</w:t>
      </w:r>
      <w:r w:rsidRPr="00DA7060">
        <w:rPr>
          <w:rFonts w:hint="eastAsia"/>
          <w:sz w:val="22"/>
          <w:szCs w:val="22"/>
        </w:rPr>
        <w:t>）</w:t>
      </w:r>
    </w:p>
  </w:footnote>
  <w:footnote w:id="47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不獲已：不得已。《後漢書‧獨行傳‧嚴授》：“﹝張顯﹞蹙令進，授不獲已，前戰，伏兵發，授身被十創，歿於陣。”《新唐書‧沈既濟傳》：“四方形勢，兵未可去，資費雖廣，不獲已為之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472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不得已：無可奈何，不能不如此。《漢書‧景帝紀》：“乃者吳王濞等為逆，起兵相脅，詿誤吏民，吏民不得已。”顏師古注：“已，止也，言不得止而從之，非本心也。”（《漢語大詞典》（一），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443</w:t>
      </w:r>
      <w:r w:rsidRPr="00DA7060">
        <w:rPr>
          <w:rFonts w:hint="eastAsia"/>
          <w:sz w:val="22"/>
          <w:szCs w:val="22"/>
        </w:rPr>
        <w:t>）</w:t>
      </w:r>
    </w:p>
  </w:footnote>
  <w:footnote w:id="48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妻（</w:t>
      </w:r>
      <w:r w:rsidRPr="00DA7060">
        <w:rPr>
          <w:rFonts w:ascii="標楷體" w:eastAsia="標楷體" w:hAnsi="標楷體" w:hint="eastAsia"/>
          <w:sz w:val="22"/>
          <w:szCs w:val="22"/>
        </w:rPr>
        <w:t>ㄑㄧˋ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嫁給。（《漢語大詞典》（四），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318</w:t>
      </w:r>
      <w:r w:rsidRPr="00DA7060">
        <w:rPr>
          <w:rFonts w:hint="eastAsia"/>
          <w:sz w:val="22"/>
          <w:szCs w:val="22"/>
        </w:rPr>
        <w:t>）</w:t>
      </w:r>
    </w:p>
  </w:footnote>
  <w:footnote w:id="49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累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ㄌㄟˋ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煩勞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托付。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787</w:t>
      </w:r>
      <w:r w:rsidRPr="00DA7060">
        <w:rPr>
          <w:rFonts w:hint="eastAsia"/>
          <w:sz w:val="22"/>
          <w:szCs w:val="22"/>
        </w:rPr>
        <w:t>）</w:t>
      </w:r>
    </w:p>
  </w:footnote>
  <w:footnote w:id="5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被：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的古字。後作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。搭衣於肩背。（《漢語大詞典》（九），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55</w:t>
      </w:r>
      <w:r w:rsidRPr="00DA7060">
        <w:rPr>
          <w:rFonts w:hAnsi="新細明體"/>
          <w:sz w:val="22"/>
          <w:szCs w:val="22"/>
        </w:rPr>
        <w:t>）</w:t>
      </w:r>
    </w:p>
  </w:footnote>
  <w:footnote w:id="51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疊（</w:t>
      </w:r>
      <w:r w:rsidRPr="00DA7060">
        <w:rPr>
          <w:rFonts w:ascii="標楷體" w:eastAsia="標楷體" w:hAnsi="標楷體"/>
          <w:sz w:val="22"/>
          <w:szCs w:val="22"/>
        </w:rPr>
        <w:t>ㄉㄧㄝˊ</w:t>
      </w:r>
      <w:r w:rsidRPr="00DA7060">
        <w:rPr>
          <w:rFonts w:hAnsi="新細明體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指帛疊。用棉紗織成的布。（《漢語大詞典》（七），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1411</w:t>
      </w:r>
      <w:r w:rsidRPr="00DA7060">
        <w:rPr>
          <w:rFonts w:hAnsi="新細明體"/>
          <w:sz w:val="22"/>
          <w:szCs w:val="22"/>
        </w:rPr>
        <w:t>）</w:t>
      </w:r>
    </w:p>
    <w:p w:rsidR="005A6CB0" w:rsidRPr="00DA7060" w:rsidRDefault="005A6CB0" w:rsidP="00C802A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帛（</w:t>
      </w:r>
      <w:r w:rsidRPr="00DA7060">
        <w:rPr>
          <w:rFonts w:ascii="標楷體" w:eastAsia="標楷體" w:hAnsi="標楷體"/>
          <w:sz w:val="22"/>
          <w:szCs w:val="22"/>
        </w:rPr>
        <w:t>ㄅㄛˊ</w:t>
      </w:r>
      <w:r w:rsidRPr="00DA7060">
        <w:rPr>
          <w:rFonts w:hAnsi="新細明體"/>
          <w:sz w:val="22"/>
          <w:szCs w:val="22"/>
        </w:rPr>
        <w:t>）疊：用棉紗織成的布。（《漢語大詞典》（三），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703</w:t>
      </w:r>
      <w:r w:rsidRPr="00DA7060">
        <w:rPr>
          <w:rFonts w:hAnsi="新細明體"/>
          <w:sz w:val="22"/>
          <w:szCs w:val="22"/>
        </w:rPr>
        <w:t>）</w:t>
      </w:r>
    </w:p>
  </w:footnote>
  <w:footnote w:id="5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逐：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隨，跟隨。王逸注：逐，從也。（《漢語大詞典》（十），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887</w:t>
      </w:r>
      <w:r w:rsidRPr="00DA7060">
        <w:rPr>
          <w:rFonts w:hAnsi="新細明體"/>
          <w:sz w:val="22"/>
          <w:szCs w:val="22"/>
        </w:rPr>
        <w:t>）</w:t>
      </w:r>
    </w:p>
  </w:footnote>
  <w:footnote w:id="53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憂波提舍即舍利弗。</w:t>
      </w:r>
    </w:p>
  </w:footnote>
  <w:footnote w:id="54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C802A6">
        <w:rPr>
          <w:sz w:val="22"/>
          <w:szCs w:val="22"/>
        </w:rPr>
        <w:t>參見釋</w:t>
      </w:r>
      <w:r w:rsidRPr="00DA7060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DA7060">
        <w:rPr>
          <w:rFonts w:hAnsi="新細明體"/>
          <w:sz w:val="22"/>
          <w:szCs w:val="22"/>
        </w:rPr>
        <w:t>〈《大智度論》之本文相互索引〉，《正觀》（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31</w:t>
      </w:r>
      <w:r w:rsidRPr="00DA7060">
        <w:rPr>
          <w:rFonts w:hAnsi="新細明體"/>
          <w:sz w:val="22"/>
          <w:szCs w:val="22"/>
        </w:rPr>
        <w:t>：《大智度論》卷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84</w:t>
      </w:r>
      <w:r w:rsidRPr="00DA7060">
        <w:rPr>
          <w:sz w:val="22"/>
          <w:szCs w:val="22"/>
        </w:rPr>
        <w:t>c</w:t>
      </w:r>
      <w:r w:rsidRPr="00DA7060">
        <w:rPr>
          <w:rFonts w:hAnsi="新細明體"/>
          <w:sz w:val="22"/>
          <w:szCs w:val="22"/>
        </w:rPr>
        <w:t>-</w:t>
      </w:r>
      <w:r w:rsidRPr="00C802A6">
        <w:rPr>
          <w:sz w:val="22"/>
          <w:szCs w:val="22"/>
        </w:rPr>
        <w:t>95</w:t>
      </w:r>
      <w:r w:rsidRPr="00DA7060">
        <w:rPr>
          <w:sz w:val="22"/>
          <w:szCs w:val="22"/>
        </w:rPr>
        <w:t>b</w:t>
      </w:r>
      <w:r w:rsidRPr="00DA7060">
        <w:rPr>
          <w:rFonts w:hAnsi="新細明體"/>
          <w:sz w:val="22"/>
          <w:szCs w:val="22"/>
        </w:rPr>
        <w:t>）。</w:t>
      </w:r>
    </w:p>
  </w:footnote>
  <w:footnote w:id="55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參見《雜阿含經》卷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803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C802A6">
          <w:rPr>
            <w:sz w:val="22"/>
            <w:szCs w:val="22"/>
          </w:rPr>
          <w:t>206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rFonts w:eastAsia="Roman Unicode"/>
          <w:sz w:val="22"/>
          <w:szCs w:val="22"/>
        </w:rPr>
        <w:t>-b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56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lang w:eastAsia="ja-JP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  <w:lang w:eastAsia="ja-JP"/>
        </w:rPr>
        <w:t xml:space="preserve"> </w:t>
      </w:r>
      <w:r w:rsidRPr="00C802A6">
        <w:rPr>
          <w:sz w:val="22"/>
          <w:szCs w:val="22"/>
          <w:lang w:eastAsia="ja-JP"/>
        </w:rPr>
        <w:t>除身行</w:t>
      </w:r>
      <w:r w:rsidRPr="00DA7060">
        <w:rPr>
          <w:sz w:val="22"/>
          <w:lang w:eastAsia="ja-JP"/>
        </w:rPr>
        <w:t>，參見《瑜伽師地論》卷</w:t>
      </w:r>
      <w:r w:rsidRPr="00C802A6">
        <w:rPr>
          <w:sz w:val="22"/>
          <w:lang w:eastAsia="ja-JP"/>
        </w:rPr>
        <w:t>27</w:t>
      </w:r>
      <w:r w:rsidRPr="00DA7060">
        <w:rPr>
          <w:sz w:val="22"/>
          <w:lang w:eastAsia="ja-JP"/>
        </w:rPr>
        <w:t>（大正</w:t>
      </w:r>
      <w:r w:rsidRPr="00C802A6">
        <w:rPr>
          <w:sz w:val="22"/>
          <w:lang w:eastAsia="ja-JP"/>
        </w:rPr>
        <w:t>30</w:t>
      </w:r>
      <w:r w:rsidRPr="00DA7060">
        <w:rPr>
          <w:sz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C802A6">
          <w:rPr>
            <w:sz w:val="22"/>
            <w:lang w:eastAsia="ja-JP"/>
          </w:rPr>
          <w:t>432</w:t>
        </w:r>
        <w:r w:rsidRPr="00DA7060">
          <w:rPr>
            <w:sz w:val="22"/>
            <w:lang w:eastAsia="ja-JP"/>
          </w:rPr>
          <w:t>a</w:t>
        </w:r>
      </w:smartTag>
      <w:r w:rsidRPr="00C802A6">
        <w:rPr>
          <w:sz w:val="22"/>
          <w:lang w:eastAsia="ja-JP"/>
        </w:rPr>
        <w:t>26</w:t>
      </w:r>
      <w:r w:rsidRPr="00DA7060">
        <w:rPr>
          <w:sz w:val="22"/>
          <w:lang w:eastAsia="ja-JP"/>
        </w:rPr>
        <w:t>-c</w:t>
      </w:r>
      <w:r w:rsidRPr="00C802A6">
        <w:rPr>
          <w:sz w:val="22"/>
          <w:lang w:eastAsia="ja-JP"/>
        </w:rPr>
        <w:t>24</w:t>
      </w:r>
      <w:r w:rsidRPr="00DA7060">
        <w:rPr>
          <w:sz w:val="22"/>
          <w:lang w:eastAsia="ja-JP"/>
        </w:rPr>
        <w:t>），釋惠敏《「聲聞地」における所緣の研究》，</w:t>
      </w:r>
      <w:r w:rsidRPr="00DA7060">
        <w:rPr>
          <w:rFonts w:eastAsia="MS Mincho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231</w:t>
      </w:r>
      <w:r w:rsidRPr="00DA7060">
        <w:rPr>
          <w:sz w:val="22"/>
          <w:lang w:eastAsia="ja-JP"/>
        </w:rPr>
        <w:t>-</w:t>
      </w:r>
      <w:r w:rsidRPr="00C802A6">
        <w:rPr>
          <w:sz w:val="22"/>
          <w:lang w:eastAsia="ja-JP"/>
        </w:rPr>
        <w:t>234</w:t>
      </w:r>
      <w:r w:rsidRPr="00DA7060">
        <w:rPr>
          <w:sz w:val="22"/>
          <w:lang w:eastAsia="ja-JP"/>
        </w:rPr>
        <w:t>，山喜房佛書林，</w:t>
      </w:r>
      <w:r w:rsidRPr="00C802A6">
        <w:rPr>
          <w:sz w:val="22"/>
          <w:lang w:eastAsia="ja-JP"/>
        </w:rPr>
        <w:t>1994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6</w:t>
      </w:r>
      <w:r w:rsidRPr="00DA7060">
        <w:rPr>
          <w:sz w:val="22"/>
          <w:lang w:eastAsia="ja-JP"/>
        </w:rPr>
        <w:t>月；周柔含〈安那般那念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十六勝行「身行」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之探究〉，《中華佛學研究》第五期，</w:t>
      </w:r>
      <w:r w:rsidRPr="00C802A6">
        <w:rPr>
          <w:sz w:val="22"/>
          <w:lang w:eastAsia="ja-JP"/>
        </w:rPr>
        <w:t>2001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3</w:t>
      </w:r>
      <w:r w:rsidRPr="00DA7060">
        <w:rPr>
          <w:sz w:val="22"/>
          <w:lang w:eastAsia="ja-JP"/>
        </w:rPr>
        <w:t>月</w:t>
      </w:r>
      <w:r w:rsidRPr="00DA7060">
        <w:rPr>
          <w:rFonts w:hint="eastAsia"/>
          <w:sz w:val="22"/>
          <w:lang w:eastAsia="ja-JP"/>
        </w:rPr>
        <w:t>，</w:t>
      </w:r>
      <w:r w:rsidRPr="00DA7060">
        <w:rPr>
          <w:rFonts w:hint="eastAsia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75</w:t>
      </w:r>
      <w:r w:rsidRPr="00DA7060">
        <w:rPr>
          <w:rFonts w:hint="eastAsia"/>
          <w:sz w:val="22"/>
          <w:lang w:eastAsia="ja-JP"/>
        </w:rPr>
        <w:t>-</w:t>
      </w:r>
      <w:r w:rsidRPr="00C802A6">
        <w:rPr>
          <w:sz w:val="22"/>
          <w:lang w:eastAsia="ja-JP"/>
        </w:rPr>
        <w:t>103</w:t>
      </w:r>
      <w:r w:rsidRPr="00DA7060">
        <w:rPr>
          <w:sz w:val="22"/>
          <w:lang w:eastAsia="ja-JP"/>
        </w:rPr>
        <w:t>。</w:t>
      </w:r>
    </w:p>
  </w:footnote>
  <w:footnote w:id="57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〔無〕－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58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《遊行經》：「</w:t>
      </w:r>
      <w:r w:rsidRPr="00DA7060">
        <w:rPr>
          <w:rFonts w:eastAsia="標楷體"/>
          <w:sz w:val="22"/>
          <w:szCs w:val="22"/>
        </w:rPr>
        <w:t>佛告比丘：復有六不退法令法增長，無有損耗。一者念佛，二者念法，三者念僧，四者念戒，五者念施，六者念天。修此六念則法增長，無有損耗。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16</w:t>
      </w:r>
      <w:r w:rsidRPr="00DA7060">
        <w:rPr>
          <w:sz w:val="22"/>
          <w:szCs w:val="22"/>
        </w:rPr>
        <w:t>）</w:t>
      </w:r>
    </w:p>
  </w:footnote>
  <w:footnote w:id="59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如來十號：如來、應供、正遍知、明行足、善逝、世間解、無上士、調御丈夫、天人師、佛、世尊。參見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70</w:t>
      </w:r>
      <w:r w:rsidRPr="00DA7060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3"/>
            <w:attr w:name="HasSpace" w:val="False"/>
            <w:attr w:name="Negative" w:val="False"/>
            <w:attr w:name="NumberType" w:val="1"/>
            <w:attr w:name="TCSC" w:val="0"/>
          </w:smartTagPr>
          <w:r w:rsidRPr="00C802A6">
            <w:rPr>
              <w:sz w:val="22"/>
              <w:szCs w:val="22"/>
            </w:rPr>
            <w:t>73</w:t>
          </w:r>
          <w:r w:rsidRPr="00DA7060">
            <w:rPr>
              <w:rFonts w:eastAsia="Roman Unicode" w:cs="Roman Unicode"/>
              <w:sz w:val="22"/>
              <w:szCs w:val="22"/>
            </w:rPr>
            <w:t>a</w:t>
          </w:r>
        </w:smartTag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0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218</w:t>
      </w:r>
      <w:r w:rsidRPr="00DA7060">
        <w:rPr>
          <w:rFonts w:hint="eastAsia"/>
          <w:sz w:val="22"/>
          <w:szCs w:val="22"/>
        </w:rPr>
        <w:t>c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228</w:t>
      </w:r>
      <w:r w:rsidRPr="00DA7060">
        <w:rPr>
          <w:rFonts w:eastAsia="Roman Unicode" w:cs="Roman Unicode"/>
          <w:sz w:val="22"/>
          <w:szCs w:val="22"/>
        </w:rPr>
        <w:t>a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1"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識所緣法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一法攝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智所緣法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色無色，可見不可見，有為無為，心相應心不相應，隨心行不隨心行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漏無漏，有對無對，近法遠法，業相應業不相應，從心因不從心因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三性，三學，三斷，三科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三世、非三世，三界、非三界，從善、不善、無記、俱非因生法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緣緣、緣不緣、緣緣不緣、非緣緣非緣不緣法</w:t>
      </w:r>
    </w:p>
    <w:p w:rsidR="005A6CB0" w:rsidRPr="00DA706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色、心、心相應、心不相應、無為，四諦及無記無為</w:t>
      </w:r>
    </w:p>
    <w:p w:rsidR="005A6CB0" w:rsidRDefault="005A6CB0" w:rsidP="006A2E28">
      <w:pPr>
        <w:pStyle w:val="a3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六法攝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見苦、集、盡、道斷，思惟斷、不斷，五眾及無為</w:t>
      </w:r>
    </w:p>
    <w:p w:rsidR="005A6CB0" w:rsidRPr="00DA7060" w:rsidRDefault="005A6CB0" w:rsidP="00AB60B6">
      <w:pPr>
        <w:pStyle w:val="a3"/>
        <w:spacing w:line="0" w:lineRule="atLeast"/>
        <w:ind w:leftChars="120" w:left="288" w:firstLineChars="2000" w:firstLine="440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62">
    <w:p w:rsidR="005A6CB0" w:rsidRPr="00DA7060" w:rsidRDefault="005A6CB0" w:rsidP="00C802A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3">
    <w:p w:rsidR="005A6CB0" w:rsidRPr="00DA7060" w:rsidRDefault="005A6CB0" w:rsidP="00433C0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 w:cs="Courier New"/>
          <w:sz w:val="22"/>
          <w:szCs w:val="22"/>
        </w:rPr>
        <w:t>一切法可知相故言一。苦法智、苦比智知苦諦，集法智、集比智知集諦，滅法智、滅比智知滅諦，道法智、道比智知道諦；及善世智亦知苦、集、滅、道、虛空、非智緣滅。是可知相法故言一。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10</w:t>
      </w:r>
      <w:r w:rsidRPr="00DA7060">
        <w:rPr>
          <w:rFonts w:hAnsi="新細明體"/>
          <w:sz w:val="22"/>
          <w:szCs w:val="22"/>
        </w:rPr>
        <w:t>）</w:t>
      </w:r>
    </w:p>
    <w:p w:rsidR="005A6CB0" w:rsidRPr="00DA7060" w:rsidRDefault="005A6CB0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非數緣滅</w:t>
      </w:r>
      <w:r w:rsidRPr="00DA7060">
        <w:rPr>
          <w:rFonts w:hint="eastAsia"/>
          <w:sz w:val="22"/>
          <w:szCs w:val="22"/>
        </w:rPr>
        <w:t>：即</w:t>
      </w:r>
      <w:r w:rsidRPr="00DA7060">
        <w:rPr>
          <w:sz w:val="22"/>
          <w:szCs w:val="22"/>
        </w:rPr>
        <w:t>非擇滅</w:t>
      </w:r>
      <w:r w:rsidRPr="00DA7060">
        <w:rPr>
          <w:rFonts w:hint="eastAsia"/>
          <w:sz w:val="22"/>
          <w:szCs w:val="22"/>
        </w:rPr>
        <w:t>無為，不依正智簡擇力而得滅，但依緣缺而令其畢竟不生，稱為非擇滅。</w:t>
      </w:r>
    </w:p>
    <w:p w:rsidR="005A6CB0" w:rsidRPr="00DA7060" w:rsidRDefault="005A6CB0" w:rsidP="00C802A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Ansi="新細明體" w:hint="eastAsia"/>
          <w:sz w:val="22"/>
          <w:szCs w:val="22"/>
        </w:rPr>
        <w:t>）</w:t>
      </w:r>
      <w:r w:rsidRPr="00B24189">
        <w:rPr>
          <w:rStyle w:val="gaiji"/>
          <w:rFonts w:ascii="Times New Roman" w:eastAsiaTheme="minorEastAsia" w:hAnsi="Times New Roman" w:hint="default"/>
          <w:color w:val="000000"/>
          <w:sz w:val="22"/>
        </w:rPr>
        <w:t>參見</w:t>
      </w:r>
      <w:r w:rsidRPr="00DA7060">
        <w:rPr>
          <w:rFonts w:hAnsi="新細明體"/>
          <w:sz w:val="22"/>
          <w:szCs w:val="22"/>
        </w:rPr>
        <w:t>《阿毘達磨俱舍論》卷</w:t>
      </w:r>
      <w:r w:rsidRPr="00C802A6">
        <w:rPr>
          <w:sz w:val="22"/>
          <w:szCs w:val="22"/>
        </w:rPr>
        <w:t>1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永礙當生得</w:t>
      </w:r>
      <w:r w:rsidRPr="00DA7060">
        <w:rPr>
          <w:rFonts w:ascii="標楷體" w:eastAsia="標楷體" w:hAnsi="標楷體"/>
          <w:b/>
          <w:sz w:val="22"/>
          <w:szCs w:val="22"/>
        </w:rPr>
        <w:t>非擇滅</w:t>
      </w:r>
      <w:r w:rsidRPr="00DA7060">
        <w:rPr>
          <w:rFonts w:ascii="標楷體" w:eastAsia="標楷體" w:hAnsi="標楷體"/>
          <w:sz w:val="22"/>
          <w:szCs w:val="22"/>
        </w:rPr>
        <w:t>，謂能永礙未來法生。得滅異前，名非擇滅；得不因擇，但由闕緣。……緣不具故得非擇滅。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  <w:p w:rsidR="005A6CB0" w:rsidRPr="00DA7060" w:rsidRDefault="005A6CB0" w:rsidP="00C802A6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印順法師，《性空學探源》，</w:t>
      </w:r>
      <w:r w:rsidRPr="00DA7060">
        <w:rPr>
          <w:sz w:val="22"/>
          <w:szCs w:val="22"/>
        </w:rPr>
        <w:t>p</w:t>
      </w:r>
      <w:r w:rsidRPr="00DA7060">
        <w:rPr>
          <w:rFonts w:hint="eastAsia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209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210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非擇滅無為，是一切學派共許的，《婆沙》說：因緣錯過了，不能再生起，叫做非擇滅無為。法的所以不生，不是像擇滅之由智慧離欲的力量使它不生，只是緣闕所以不生。非擇滅的意義是消極的，不是積極的。</w:t>
      </w:r>
      <w:r w:rsidRPr="00DA7060">
        <w:rPr>
          <w:rFonts w:hAnsi="新細明體"/>
          <w:sz w:val="22"/>
          <w:szCs w:val="22"/>
        </w:rPr>
        <w:t>」</w:t>
      </w:r>
    </w:p>
    <w:p w:rsidR="005A6CB0" w:rsidRPr="00DA7060" w:rsidRDefault="005A6CB0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ind w:leftChars="105" w:left="802" w:hangingChars="250" w:hanging="55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）智所知法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苦智</w:t>
      </w:r>
      <w:r>
        <w:rPr>
          <w:sz w:val="22"/>
          <w:szCs w:val="22"/>
        </w:rPr>
        <w:tab/>
      </w:r>
      <w:r w:rsidR="001A3B74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</w:t>
      </w:r>
    </w:p>
    <w:p w:rsidR="005A6CB0" w:rsidRPr="00DA7060" w:rsidRDefault="005A6CB0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</w:t>
      </w:r>
    </w:p>
    <w:p w:rsidR="005A6CB0" w:rsidRPr="00DA7060" w:rsidRDefault="005A6CB0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</w:t>
      </w:r>
    </w:p>
    <w:p w:rsidR="005A6CB0" w:rsidRPr="00DA7060" w:rsidRDefault="005A6CB0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</w:t>
      </w:r>
    </w:p>
    <w:p w:rsidR="005A6CB0" w:rsidRPr="00DA7060" w:rsidRDefault="005A6CB0" w:rsidP="00C802A6">
      <w:pPr>
        <w:pStyle w:val="a3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世智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苦、集、盡、道、虛空、非數緣滅</w:t>
      </w:r>
    </w:p>
    <w:p w:rsidR="005A6CB0" w:rsidRPr="00DA7060" w:rsidRDefault="005A6CB0" w:rsidP="00BD72EC">
      <w:pPr>
        <w:pStyle w:val="a3"/>
        <w:spacing w:line="0" w:lineRule="atLeast"/>
        <w:ind w:firstLineChars="300" w:firstLine="6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018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34</w:t>
      </w:r>
      <w:r w:rsidRPr="00DA7060">
        <w:rPr>
          <w:rFonts w:hint="eastAsia"/>
          <w:sz w:val="22"/>
          <w:szCs w:val="22"/>
        </w:rPr>
        <w:t>）</w:t>
      </w:r>
    </w:p>
  </w:footnote>
  <w:footnote w:id="64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644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646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5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《阿毘達磨品類足論》卷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：</w:t>
      </w:r>
      <w:r w:rsidRPr="00DA7060">
        <w:rPr>
          <w:rFonts w:hAnsi="新細明體"/>
          <w:sz w:val="22"/>
          <w:szCs w:val="22"/>
        </w:rPr>
        <w:t>「</w:t>
      </w:r>
      <w:r w:rsidRPr="00DA7060">
        <w:rPr>
          <w:rFonts w:ascii="標楷體" w:eastAsia="標楷體" w:hAnsi="標楷體"/>
          <w:sz w:val="22"/>
          <w:szCs w:val="22"/>
        </w:rPr>
        <w:t>遠法云何？謂過去、未來法。近法云何？謂現在及無為法。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716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Ansi="新細明體"/>
          <w:sz w:val="22"/>
          <w:szCs w:val="22"/>
        </w:rPr>
        <w:t>）</w:t>
      </w:r>
    </w:p>
  </w:footnote>
  <w:footnote w:id="66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（（因善</w:t>
      </w:r>
      <w:r w:rsidRPr="00DA7060">
        <w:rPr>
          <w:rFonts w:ascii="標楷體" w:eastAsia="標楷體" w:hAnsi="標楷體"/>
          <w:sz w:val="22"/>
          <w:szCs w:val="22"/>
        </w:rPr>
        <w:t>…</w:t>
      </w:r>
      <w:r w:rsidRPr="00DA7060">
        <w:rPr>
          <w:sz w:val="22"/>
          <w:szCs w:val="22"/>
        </w:rPr>
        <w:t>無記））十八字＝（（從善因法、從不善因法、從無記因法、從非善非不善無記因））二十三字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67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5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云何有緣緣法，謂意識相應心、心法緣。云何無緣緣法，謂五識相應，若意識相應色、無為、心不相應行緣。云何有緣緣無緣緣法，謂若意識相應心、心法緣色、無為、心不相應行緣。云何非有緣緣非無緣緣法，謂色、無為、心不相應行。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651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</w:t>
      </w:r>
      <w:r w:rsidRPr="00DA7060">
        <w:rPr>
          <w:sz w:val="22"/>
          <w:szCs w:val="22"/>
        </w:rPr>
        <w:t>）</w:t>
      </w:r>
    </w:p>
  </w:footnote>
  <w:footnote w:id="68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習＝集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69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用：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須，需要。（《漢語大詞典》（一），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1021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不用：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不采納。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廢棄。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不必，無須。（《漢語大詞典》（一），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404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一切眾生皆不用苦，但欲求樂：一切眾生都不會選擇苦，只要求取樂。</w:t>
      </w:r>
    </w:p>
  </w:footnote>
  <w:footnote w:id="70">
    <w:p w:rsidR="005A6CB0" w:rsidRPr="00B24189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B24189">
        <w:rPr>
          <w:rStyle w:val="a5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《大正藏》原</w:t>
      </w:r>
      <w:r w:rsidRPr="00DA7060">
        <w:rPr>
          <w:rFonts w:hint="eastAsia"/>
          <w:sz w:val="22"/>
          <w:szCs w:val="22"/>
        </w:rPr>
        <w:t>無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</w:t>
      </w:r>
      <w:r w:rsidRPr="00DA7060">
        <w:rPr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今</w:t>
      </w:r>
      <w:r w:rsidRPr="00DA7060">
        <w:rPr>
          <w:sz w:val="22"/>
          <w:szCs w:val="22"/>
        </w:rPr>
        <w:t>依《高麗藏》</w:t>
      </w:r>
      <w:r w:rsidRPr="00DA7060">
        <w:rPr>
          <w:rFonts w:hint="eastAsia"/>
          <w:sz w:val="22"/>
          <w:szCs w:val="22"/>
        </w:rPr>
        <w:t>補上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字（</w:t>
      </w:r>
      <w:r w:rsidRPr="00DA7060">
        <w:rPr>
          <w:sz w:val="22"/>
          <w:szCs w:val="22"/>
        </w:rPr>
        <w:t>第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冊，</w:t>
      </w:r>
      <w:r w:rsidRPr="00C802A6">
        <w:rPr>
          <w:rFonts w:hint="eastAsia"/>
          <w:sz w:val="22"/>
          <w:szCs w:val="22"/>
        </w:rPr>
        <w:t>481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71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91FD2">
        <w:rPr>
          <w:sz w:val="22"/>
          <w:szCs w:val="22"/>
        </w:rPr>
        <w:t>參見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如諸法無量，智慧亦無量無數無邊。如函大蓋亦大，函小蓋亦小。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74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-c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）</w:t>
      </w:r>
    </w:p>
    <w:p w:rsidR="005A6CB0" w:rsidRPr="00DA7060" w:rsidRDefault="005A6CB0" w:rsidP="00C91FD2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佛智無量故應知，譬如函大故蓋亦大。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124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）</w:t>
      </w:r>
    </w:p>
    <w:p w:rsidR="005A6CB0" w:rsidRPr="00DA7060" w:rsidRDefault="005A6CB0" w:rsidP="00C91FD2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28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譬如函大蓋亦大，若智慧有邊眾生無邊者應有是難，今智慧及眾生俱無邊故，汝難非也。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226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）</w:t>
      </w:r>
    </w:p>
  </w:footnote>
  <w:footnote w:id="72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是為知＝如是名</w:t>
      </w:r>
      <w:r w:rsidRPr="009905BF">
        <w:rPr>
          <w:rFonts w:hAnsi="新細明體"/>
          <w:sz w:val="22"/>
          <w:szCs w:val="22"/>
        </w:rPr>
        <w:t>【</w:t>
      </w:r>
      <w:r w:rsidRPr="00DA7060">
        <w:rPr>
          <w:rFonts w:hAnsi="新細明體"/>
          <w:sz w:val="22"/>
          <w:szCs w:val="22"/>
        </w:rPr>
        <w:t>宋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元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明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宮</w:t>
      </w:r>
      <w:r w:rsidRPr="009905BF">
        <w:rPr>
          <w:rFonts w:hAnsi="新細明體"/>
          <w:sz w:val="22"/>
          <w:szCs w:val="22"/>
        </w:rPr>
        <w:t>】</w:t>
      </w:r>
      <w:r w:rsidRPr="00DA7060">
        <w:rPr>
          <w:rFonts w:hAnsi="新細明體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sz w:val="22"/>
          <w:szCs w:val="22"/>
        </w:rPr>
        <w:t>d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n.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）</w:t>
      </w:r>
    </w:p>
  </w:footnote>
  <w:footnote w:id="73">
    <w:p w:rsidR="005A6CB0" w:rsidRPr="00DA7060" w:rsidRDefault="005A6CB0" w:rsidP="00E01179">
      <w:pPr>
        <w:pStyle w:val="ac"/>
        <w:spacing w:line="0" w:lineRule="atLeast"/>
        <w:ind w:left="264" w:hangingChars="120" w:hanging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參見《大方便佛報恩經》卷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），《阿毘達磨大毘婆沙論》卷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83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430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-c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），《經律異相》卷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53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254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b-c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）。</w:t>
      </w:r>
    </w:p>
  </w:footnote>
  <w:footnote w:id="74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晡（</w:t>
      </w:r>
      <w:r w:rsidRPr="00DA7060">
        <w:rPr>
          <w:rFonts w:ascii="標楷體" w:eastAsia="標楷體" w:hAnsi="標楷體" w:hint="eastAsia"/>
          <w:sz w:val="22"/>
          <w:szCs w:val="22"/>
        </w:rPr>
        <w:t>ㄅㄨ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申時，即十五時至十七時。（《漢語大詞典》（五），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729</w:t>
      </w:r>
      <w:r w:rsidRPr="00DA7060">
        <w:rPr>
          <w:rFonts w:hint="eastAsia"/>
          <w:sz w:val="22"/>
          <w:szCs w:val="22"/>
        </w:rPr>
        <w:t>）</w:t>
      </w:r>
    </w:p>
  </w:footnote>
  <w:footnote w:id="75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戰怖：恐懼不安。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242</w:t>
      </w:r>
      <w:r w:rsidRPr="00DA7060">
        <w:rPr>
          <w:rFonts w:hint="eastAsia"/>
          <w:sz w:val="22"/>
          <w:szCs w:val="22"/>
        </w:rPr>
        <w:t>）</w:t>
      </w:r>
    </w:p>
  </w:footnote>
  <w:footnote w:id="76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eastAsia="標楷體" w:hint="eastAsia"/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戰慄</w:t>
      </w:r>
      <w:r w:rsidRPr="00DA7060">
        <w:rPr>
          <w:rFonts w:ascii="新細明體" w:hAnsi="新細明體" w:hint="eastAsia"/>
          <w:sz w:val="22"/>
          <w:szCs w:val="22"/>
        </w:rPr>
        <w:t>：亦作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rFonts w:ascii="新細明體" w:hAnsi="新細明體" w:hint="eastAsia"/>
          <w:sz w:val="22"/>
          <w:szCs w:val="22"/>
        </w:rPr>
        <w:t>戰栗</w:t>
      </w:r>
      <w:r w:rsidRPr="00DA7060">
        <w:rPr>
          <w:rFonts w:hint="eastAsia"/>
          <w:sz w:val="22"/>
          <w:szCs w:val="22"/>
        </w:rPr>
        <w:t>”</w:t>
      </w:r>
      <w:r w:rsidRPr="00DA7060">
        <w:rPr>
          <w:rFonts w:ascii="新細明體" w:hAnsi="新細明體" w:hint="eastAsia"/>
          <w:sz w:val="22"/>
          <w:szCs w:val="22"/>
        </w:rPr>
        <w:t>，因恐</w:t>
      </w:r>
      <w:r w:rsidRPr="00DA7060">
        <w:rPr>
          <w:rFonts w:hint="eastAsia"/>
          <w:sz w:val="22"/>
          <w:szCs w:val="22"/>
        </w:rPr>
        <w:t>懼、寒冷或激動而顫抖。（《漢語大詞典》（五），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245</w:t>
      </w:r>
      <w:r w:rsidRPr="00DA7060">
        <w:rPr>
          <w:rFonts w:hint="eastAsia"/>
          <w:sz w:val="22"/>
          <w:szCs w:val="22"/>
        </w:rPr>
        <w:t>）</w:t>
      </w:r>
    </w:p>
  </w:footnote>
  <w:footnote w:id="77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31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願智者，願欲知三世事，隨所願則知。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187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78">
    <w:p w:rsidR="005A6CB0" w:rsidRPr="00DA7060" w:rsidRDefault="005A6CB0" w:rsidP="00C91FD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般若：</w:t>
      </w:r>
    </w:p>
    <w:p w:rsidR="005A6CB0" w:rsidRPr="00DA7060" w:rsidRDefault="005A6CB0" w:rsidP="00C91FD2">
      <w:pPr>
        <w:pStyle w:val="a3"/>
        <w:spacing w:line="0" w:lineRule="atLeast"/>
        <w:ind w:leftChars="104" w:left="1680" w:hangingChars="650" w:hanging="143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一、六解：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、無漏慧根是。（〔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〕未斷結故行相似無漏般若，〔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〕未斷結行相似無漏，已斷結（三毒）行無漏般若）</w:t>
      </w:r>
    </w:p>
    <w:p w:rsidR="005A6CB0" w:rsidRPr="00DA7060" w:rsidRDefault="005A6CB0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、是有漏慧，至道樹前未斷結故。</w:t>
      </w:r>
    </w:p>
    <w:p w:rsidR="005A6CB0" w:rsidRPr="00DA7060" w:rsidRDefault="005A6CB0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、從發心至道樹下所有智慧。</w:t>
      </w:r>
    </w:p>
    <w:p w:rsidR="005A6CB0" w:rsidRPr="00DA7060" w:rsidRDefault="005A6CB0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、有漏無漏慧是：未斷結名有漏，觀涅槃行道名無漏。</w:t>
      </w:r>
    </w:p>
    <w:p w:rsidR="005A6CB0" w:rsidRPr="00DA7060" w:rsidRDefault="005A6CB0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、無漏無為，不可見無對。</w:t>
      </w:r>
    </w:p>
    <w:p w:rsidR="005A6CB0" w:rsidRPr="00DA7060" w:rsidRDefault="005A6CB0" w:rsidP="00C91FD2">
      <w:pPr>
        <w:pStyle w:val="a3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、離四句不可得相。</w:t>
      </w:r>
    </w:p>
    <w:p w:rsidR="005A6CB0" w:rsidRPr="00DA7060" w:rsidRDefault="005A6CB0" w:rsidP="00E5282E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二、二評：</w:t>
      </w:r>
      <w:r w:rsidRPr="0047268B">
        <w:rPr>
          <w:rFonts w:hint="eastAsia"/>
          <w:sz w:val="22"/>
          <w:szCs w:val="22"/>
        </w:rPr>
        <w:t>1</w:t>
      </w:r>
      <w:r w:rsidRPr="0047268B">
        <w:rPr>
          <w:rFonts w:hint="eastAsia"/>
          <w:sz w:val="22"/>
          <w:szCs w:val="22"/>
        </w:rPr>
        <w:t>、皆是。</w:t>
      </w:r>
      <w:r w:rsidRPr="0047268B">
        <w:rPr>
          <w:rFonts w:hint="eastAsia"/>
          <w:sz w:val="22"/>
          <w:szCs w:val="22"/>
        </w:rPr>
        <w:t>2</w:t>
      </w:r>
      <w:r w:rsidRPr="0047268B">
        <w:rPr>
          <w:rFonts w:hint="eastAsia"/>
          <w:sz w:val="22"/>
          <w:szCs w:val="22"/>
        </w:rPr>
        <w:t>、後義為正。</w:t>
      </w:r>
      <w:r w:rsidR="00E5282E">
        <w:rPr>
          <w:rFonts w:hint="eastAsia"/>
          <w:sz w:val="22"/>
          <w:szCs w:val="22"/>
        </w:rPr>
        <w:t xml:space="preserve">  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91FD2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A7060">
        <w:rPr>
          <w:rFonts w:hint="eastAsia"/>
          <w:sz w:val="22"/>
          <w:szCs w:val="22"/>
        </w:rPr>
        <w:t>另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/>
          <w:sz w:val="22"/>
          <w:szCs w:val="22"/>
        </w:rPr>
        <w:t>。</w:t>
      </w:r>
    </w:p>
  </w:footnote>
  <w:footnote w:id="79">
    <w:p w:rsidR="005A6CB0" w:rsidRPr="00DA7060" w:rsidRDefault="005A6CB0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二種菩薩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未斷結不清淨</w:t>
      </w:r>
    </w:p>
    <w:p w:rsidR="005A6CB0" w:rsidRPr="00DA7060" w:rsidRDefault="005A6CB0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斷結使清淨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斷三毒，心不著人天五欲</w:t>
      </w:r>
      <w:r>
        <w:rPr>
          <w:rFonts w:hint="eastAsia"/>
          <w:sz w:val="22"/>
          <w:szCs w:val="22"/>
        </w:rPr>
        <w:t>—</w:t>
      </w:r>
      <w:r w:rsidRPr="00DA7060">
        <w:rPr>
          <w:rFonts w:hint="eastAsia"/>
          <w:sz w:val="22"/>
          <w:szCs w:val="22"/>
        </w:rPr>
        <w:t>┬二種斷結</w:t>
      </w:r>
    </w:p>
    <w:p w:rsidR="005A6CB0" w:rsidRPr="00DA7060" w:rsidRDefault="005A6CB0" w:rsidP="00034E84">
      <w:pPr>
        <w:pStyle w:val="a3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斷習氣，不著菩薩功德五欲┘</w:t>
      </w:r>
    </w:p>
    <w:p w:rsidR="005A6CB0" w:rsidRPr="00DA7060" w:rsidRDefault="005A6CB0" w:rsidP="00BD72EC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80">
    <w:p w:rsidR="005A6CB0" w:rsidRPr="00DA7060" w:rsidRDefault="005A6CB0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斷結菩薩須行般若：十地未滿，結使未盡，未莊嚴佛土，未教化眾生。</w:t>
      </w:r>
    </w:p>
    <w:p w:rsidR="005A6CB0" w:rsidRPr="00DA7060" w:rsidRDefault="005A6CB0" w:rsidP="00E01179">
      <w:pPr>
        <w:pStyle w:val="a3"/>
        <w:spacing w:line="0" w:lineRule="atLeast"/>
        <w:ind w:leftChars="100" w:left="24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81">
    <w:p w:rsidR="005A6CB0" w:rsidRPr="00DA7060" w:rsidRDefault="005A6CB0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參見《鞞婆沙論》卷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504</w:t>
      </w:r>
      <w:r w:rsidRPr="00DA7060">
        <w:rPr>
          <w:sz w:val="22"/>
          <w:szCs w:val="22"/>
        </w:rPr>
        <w:t>b-c</w:t>
      </w:r>
      <w:r w:rsidRPr="00DA7060">
        <w:rPr>
          <w:sz w:val="22"/>
          <w:szCs w:val="22"/>
        </w:rPr>
        <w:t>）。</w:t>
      </w:r>
    </w:p>
    <w:p w:rsidR="005A6CB0" w:rsidRPr="00DA7060" w:rsidRDefault="005A6CB0" w:rsidP="00034E84">
      <w:pPr>
        <w:pStyle w:val="HTML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651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n.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）：可意眾天女之前來找阿那律，在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IV,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的經文中有所說明，而除非筆者所知有誤，漢譯《增壹阿含經》並沒有相當的經文。</w:t>
      </w:r>
    </w:p>
  </w:footnote>
  <w:footnote w:id="82">
    <w:p w:rsidR="005A6CB0" w:rsidRPr="00DA7060" w:rsidRDefault="005A6CB0" w:rsidP="00034E8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參見《佛說伅真陀羅所問如來三昧經》卷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351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23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），《大樹緊那羅王所問經》卷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371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），《大智度論》卷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188</w:t>
      </w:r>
      <w:r w:rsidRPr="00DA7060">
        <w:rPr>
          <w:rFonts w:eastAsia="Roman Unicode"/>
          <w:sz w:val="22"/>
          <w:szCs w:val="22"/>
        </w:rPr>
        <w:t>b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）。</w:t>
      </w:r>
    </w:p>
  </w:footnote>
  <w:footnote w:id="83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耆年：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指高年。（《漢語大詞典》（八），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640</w:t>
      </w:r>
      <w:r w:rsidRPr="00DA7060">
        <w:rPr>
          <w:rFonts w:hint="eastAsia"/>
          <w:sz w:val="22"/>
          <w:szCs w:val="22"/>
        </w:rPr>
        <w:t>）</w:t>
      </w:r>
    </w:p>
  </w:footnote>
  <w:footnote w:id="84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宿：</w:t>
      </w:r>
      <w:r w:rsidRPr="00B52918">
        <w:rPr>
          <w:rFonts w:ascii="新細明體" w:hAnsi="新細明體"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謂年齒高，歲數大。（《漢語大詞典》（三），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1518</w:t>
      </w:r>
      <w:r w:rsidRPr="00DA7060">
        <w:rPr>
          <w:rFonts w:hint="eastAsia"/>
          <w:sz w:val="22"/>
          <w:szCs w:val="22"/>
        </w:rPr>
        <w:t>）</w:t>
      </w:r>
    </w:p>
  </w:footnote>
  <w:footnote w:id="85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cs="新細明體" w:hint="eastAsia"/>
          <w:kern w:val="0"/>
          <w:sz w:val="22"/>
        </w:rPr>
        <w:t xml:space="preserve"> </w:t>
      </w:r>
      <w:r w:rsidRPr="00DA7060">
        <w:rPr>
          <w:rFonts w:cs="新細明體"/>
          <w:kern w:val="0"/>
          <w:sz w:val="22"/>
        </w:rPr>
        <w:t>出有無四句，適無所著</w:t>
      </w:r>
      <w:r w:rsidRPr="00DA7060">
        <w:rPr>
          <w:rFonts w:cs="新細明體" w:hint="eastAsia"/>
          <w:kern w:val="0"/>
          <w:sz w:val="22"/>
        </w:rPr>
        <w:t>：</w:t>
      </w:r>
      <w:r w:rsidRPr="00DA7060">
        <w:rPr>
          <w:rFonts w:hint="eastAsia"/>
          <w:sz w:val="22"/>
        </w:rPr>
        <w:t>超出有無四句，離執而無所著。</w:t>
      </w:r>
    </w:p>
    <w:p w:rsidR="005A6CB0" w:rsidRPr="00DA7060" w:rsidRDefault="005A6CB0" w:rsidP="00B5291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適：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去，往。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恰當，得當。（《漢語大詞典》（十），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1160</w:t>
      </w:r>
      <w:r w:rsidRPr="00DA7060">
        <w:rPr>
          <w:rFonts w:hint="eastAsia"/>
          <w:sz w:val="22"/>
          <w:szCs w:val="22"/>
        </w:rPr>
        <w:t>）</w:t>
      </w:r>
    </w:p>
  </w:footnote>
  <w:footnote w:id="86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ascii="新細明體" w:hAnsi="新細明體" w:hint="eastAsia"/>
          <w:sz w:val="22"/>
          <w:szCs w:val="22"/>
        </w:rPr>
        <w:t>參見</w:t>
      </w:r>
      <w:r w:rsidRPr="00DA7060">
        <w:rPr>
          <w:rFonts w:hint="eastAsia"/>
          <w:sz w:val="22"/>
          <w:szCs w:val="22"/>
        </w:rPr>
        <w:t>《雜阿含經》卷</w:t>
      </w:r>
      <w:r w:rsidRPr="00C802A6">
        <w:rPr>
          <w:rFonts w:hint="eastAsia"/>
          <w:sz w:val="22"/>
          <w:szCs w:val="22"/>
        </w:rPr>
        <w:t>43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sz w:val="22"/>
          <w:szCs w:val="22"/>
        </w:rPr>
        <w:t>1164</w:t>
      </w:r>
      <w:r w:rsidRPr="00DA7060">
        <w:rPr>
          <w:sz w:val="22"/>
          <w:szCs w:val="22"/>
        </w:rPr>
        <w:t>經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：「</w:t>
      </w:r>
      <w:r w:rsidRPr="00DA7060">
        <w:rPr>
          <w:rFonts w:ascii="標楷體" w:eastAsia="標楷體" w:hAnsi="標楷體"/>
          <w:sz w:val="22"/>
          <w:szCs w:val="22"/>
        </w:rPr>
        <w:t>佛告諸比丘：汝等所說皆是善說。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310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詳見</w:t>
      </w:r>
      <w:r w:rsidRPr="00DA7060">
        <w:rPr>
          <w:sz w:val="22"/>
          <w:szCs w:val="22"/>
        </w:rPr>
        <w:t>《雜阿含經》卷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310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311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eastAsia="Roman Unicode" w:cs="Roman Unicode"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87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以＝如是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88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cs="新細明體" w:hint="eastAsia"/>
          <w:kern w:val="0"/>
          <w:sz w:val="22"/>
        </w:rPr>
        <w:t>參見</w:t>
      </w:r>
      <w:r w:rsidRPr="00DA7060">
        <w:rPr>
          <w:sz w:val="22"/>
          <w:szCs w:val="22"/>
        </w:rPr>
        <w:t>《中阿含經》卷</w:t>
      </w:r>
      <w:r w:rsidRPr="00C802A6">
        <w:rPr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《</w:t>
      </w:r>
      <w:r w:rsidRPr="00DA7060">
        <w:rPr>
          <w:sz w:val="22"/>
          <w:szCs w:val="22"/>
        </w:rPr>
        <w:t>諸法本經》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一切諸法以欲為本。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602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）</w:t>
      </w:r>
    </w:p>
  </w:footnote>
  <w:footnote w:id="89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御：</w:t>
      </w:r>
      <w:r w:rsidRPr="00C802A6">
        <w:rPr>
          <w:rFonts w:cs="新細明體" w:hint="eastAsia"/>
          <w:kern w:val="0"/>
          <w:sz w:val="22"/>
          <w:szCs w:val="22"/>
        </w:rPr>
        <w:t>1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駕馭車馬。</w:t>
      </w:r>
      <w:r w:rsidRPr="00C802A6">
        <w:rPr>
          <w:rFonts w:cs="新細明體" w:hint="eastAsia"/>
          <w:kern w:val="0"/>
          <w:sz w:val="22"/>
          <w:szCs w:val="22"/>
        </w:rPr>
        <w:t>3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馭手，駕馭車馬的人。（《漢語大詞典》（三），</w:t>
      </w:r>
      <w:r w:rsidRPr="00DA7060">
        <w:rPr>
          <w:rFonts w:cs="新細明體" w:hint="eastAsia"/>
          <w:kern w:val="0"/>
          <w:sz w:val="22"/>
          <w:szCs w:val="22"/>
        </w:rPr>
        <w:t>p.</w:t>
      </w:r>
      <w:r w:rsidRPr="00C802A6">
        <w:rPr>
          <w:rFonts w:cs="新細明體" w:hint="eastAsia"/>
          <w:kern w:val="0"/>
          <w:sz w:val="22"/>
          <w:szCs w:val="22"/>
        </w:rPr>
        <w:t>1021</w:t>
      </w:r>
      <w:r w:rsidRPr="00DA7060">
        <w:rPr>
          <w:rFonts w:cs="新細明體" w:hint="eastAsia"/>
          <w:kern w:val="0"/>
          <w:sz w:val="22"/>
          <w:szCs w:val="22"/>
        </w:rPr>
        <w:t>）</w:t>
      </w:r>
    </w:p>
  </w:footnote>
  <w:footnote w:id="90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古代國家收藏財貨或文書的地方。（《漢語大詞典》（三），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1213</w:t>
      </w:r>
      <w:r w:rsidRPr="00DA7060">
        <w:rPr>
          <w:rFonts w:hint="eastAsia"/>
          <w:sz w:val="22"/>
          <w:szCs w:val="22"/>
        </w:rPr>
        <w:t>）</w:t>
      </w:r>
    </w:p>
  </w:footnote>
  <w:footnote w:id="91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愛＝受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92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全＝令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93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護＝獲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94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淵府：</w:t>
      </w:r>
      <w:r w:rsidRPr="00DA7060">
        <w:rPr>
          <w:rFonts w:hint="eastAsia"/>
          <w:sz w:val="22"/>
          <w:szCs w:val="22"/>
        </w:rPr>
        <w:t>指財物或文書等集聚的地方。（《漢語大詞典》（五），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1485</w:t>
      </w:r>
      <w:r w:rsidRPr="00DA7060">
        <w:rPr>
          <w:rFonts w:hint="eastAsia"/>
          <w:sz w:val="22"/>
          <w:szCs w:val="22"/>
        </w:rPr>
        <w:t>）</w:t>
      </w:r>
    </w:p>
  </w:footnote>
  <w:footnote w:id="95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窟宅：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居住，盤踞。（《漢語大詞典》（八），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454</w:t>
      </w:r>
      <w:r w:rsidRPr="00DA7060">
        <w:rPr>
          <w:rFonts w:hint="eastAsia"/>
          <w:sz w:val="22"/>
          <w:szCs w:val="22"/>
        </w:rPr>
        <w:t>）</w:t>
      </w:r>
    </w:p>
  </w:footnote>
  <w:footnote w:id="96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林藪：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山林與澤藪。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比喻事物聚集的處所。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804</w:t>
      </w:r>
      <w:r w:rsidRPr="00DA7060">
        <w:rPr>
          <w:rFonts w:hint="eastAsia"/>
          <w:sz w:val="22"/>
          <w:szCs w:val="22"/>
        </w:rPr>
        <w:t>）</w:t>
      </w:r>
    </w:p>
  </w:footnote>
  <w:footnote w:id="97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津梁：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橋梁。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比喻能起橋梁作用的人或事物。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98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儉：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薄，少。（《漢語大詞典》（一），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1693</w:t>
      </w:r>
      <w:r w:rsidRPr="00DA7060">
        <w:rPr>
          <w:rFonts w:hint="eastAsia"/>
          <w:sz w:val="22"/>
          <w:szCs w:val="22"/>
        </w:rPr>
        <w:t>）</w:t>
      </w:r>
    </w:p>
  </w:footnote>
  <w:footnote w:id="99">
    <w:p w:rsidR="005A6CB0" w:rsidRPr="00DA7060" w:rsidRDefault="005A6CB0" w:rsidP="00B529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黠（</w:t>
      </w:r>
      <w:r w:rsidRPr="00DA7060">
        <w:rPr>
          <w:rFonts w:ascii="標楷體" w:eastAsia="標楷體" w:hAnsi="標楷體" w:hint="eastAsia"/>
          <w:sz w:val="22"/>
          <w:szCs w:val="22"/>
        </w:rPr>
        <w:t>ㄒㄧㄚˊ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B52918">
        <w:rPr>
          <w:rFonts w:cs="新細明體" w:hint="eastAsia"/>
          <w:kern w:val="0"/>
          <w:sz w:val="22"/>
        </w:rPr>
        <w:t>聰慧</w:t>
      </w:r>
      <w:r w:rsidRPr="00DA7060">
        <w:rPr>
          <w:rFonts w:hint="eastAsia"/>
          <w:sz w:val="22"/>
          <w:szCs w:val="22"/>
        </w:rPr>
        <w:t>，機敏。（《漢語大詞典》（十二），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1363</w:t>
      </w:r>
      <w:r w:rsidRPr="00DA7060">
        <w:rPr>
          <w:rFonts w:hint="eastAsia"/>
          <w:sz w:val="22"/>
          <w:szCs w:val="22"/>
        </w:rPr>
        <w:t>）</w:t>
      </w:r>
    </w:p>
  </w:footnote>
  <w:footnote w:id="100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翕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ㄒㄧ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倏忽，奄忽。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654</w:t>
      </w:r>
      <w:r w:rsidRPr="00DA7060">
        <w:rPr>
          <w:rFonts w:hint="eastAsia"/>
          <w:sz w:val="22"/>
          <w:szCs w:val="22"/>
        </w:rPr>
        <w:t>）</w:t>
      </w:r>
    </w:p>
  </w:footnote>
  <w:footnote w:id="101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蕩然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毀壞，消失。（《漢語大詞典》（九），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558</w:t>
      </w:r>
      <w:r w:rsidRPr="00DA7060">
        <w:rPr>
          <w:rFonts w:hint="eastAsia"/>
          <w:sz w:val="22"/>
          <w:szCs w:val="22"/>
        </w:rPr>
        <w:t>）</w:t>
      </w:r>
    </w:p>
  </w:footnote>
  <w:footnote w:id="102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夷滅：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湮滅，毀壞。（《漢語大詞典》（二），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1500</w:t>
      </w:r>
      <w:r w:rsidRPr="00DA7060">
        <w:rPr>
          <w:rFonts w:hint="eastAsia"/>
          <w:sz w:val="22"/>
          <w:szCs w:val="22"/>
        </w:rPr>
        <w:t>）</w:t>
      </w:r>
    </w:p>
  </w:footnote>
  <w:footnote w:id="103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委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/>
          <w:sz w:val="22"/>
          <w:szCs w:val="22"/>
        </w:rPr>
        <w:t>ㄨㄟ</w:t>
      </w:r>
      <w:r w:rsidRPr="00DA7060">
        <w:rPr>
          <w:rFonts w:ascii="標楷體" w:eastAsia="標楷體" w:hAnsi="標楷體" w:cs="新細明體" w:hint="eastAsia"/>
          <w:sz w:val="22"/>
          <w:szCs w:val="22"/>
        </w:rPr>
        <w:t>ˋ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儲積，聚積。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322</w:t>
      </w:r>
      <w:r w:rsidRPr="00DA7060">
        <w:rPr>
          <w:rFonts w:hint="eastAsia"/>
          <w:sz w:val="22"/>
          <w:szCs w:val="22"/>
        </w:rPr>
        <w:t>）</w:t>
      </w:r>
    </w:p>
  </w:footnote>
  <w:footnote w:id="104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659</w:t>
      </w:r>
      <w:r w:rsidRPr="00DA7060">
        <w:rPr>
          <w:rFonts w:hint="eastAsia"/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）：《大智度論》此處逐字引用《眾經撰雜譬喻》的開頭部分（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經</w:t>
      </w:r>
      <w:r w:rsidRPr="00DA7060">
        <w:rPr>
          <w:rFonts w:ascii="新細明體" w:hAnsi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DA7060">
        <w:rPr>
          <w:sz w:val="22"/>
          <w:szCs w:val="22"/>
        </w:rPr>
        <w:t>），而《眾經撰雜譬喻》是印度比丘道</w:t>
      </w:r>
      <w:r w:rsidRPr="00DA7060">
        <w:rPr>
          <w:rFonts w:eastAsiaTheme="minorEastAsia" w:hint="eastAsia"/>
          <w:sz w:val="22"/>
          <w:szCs w:val="22"/>
        </w:rPr>
        <w:t>略</w:t>
      </w:r>
      <w:r w:rsidRPr="00DA7060">
        <w:rPr>
          <w:sz w:val="22"/>
          <w:szCs w:val="22"/>
        </w:rPr>
        <w:t>所集出，且於西元</w:t>
      </w:r>
      <w:r w:rsidRPr="00C802A6">
        <w:rPr>
          <w:sz w:val="22"/>
          <w:szCs w:val="22"/>
        </w:rPr>
        <w:t>405</w:t>
      </w:r>
      <w:r w:rsidRPr="00DA7060">
        <w:rPr>
          <w:sz w:val="22"/>
          <w:szCs w:val="22"/>
        </w:rPr>
        <w:t>年由鳩摩羅什漢譯，正是《大智度論》譯出的同一年。</w:t>
      </w:r>
    </w:p>
  </w:footnote>
  <w:footnote w:id="105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恃（</w:t>
      </w:r>
      <w:r w:rsidRPr="00DA7060">
        <w:rPr>
          <w:rFonts w:ascii="標楷體" w:eastAsia="標楷體" w:hAnsi="標楷體" w:hint="eastAsia"/>
          <w:sz w:val="22"/>
          <w:szCs w:val="22"/>
        </w:rPr>
        <w:t>ㄕˋ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依賴，憑藉。（《漢語大詞典》（七），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511</w:t>
      </w:r>
      <w:r w:rsidRPr="00DA7060">
        <w:rPr>
          <w:rFonts w:hint="eastAsia"/>
          <w:sz w:val="22"/>
          <w:szCs w:val="22"/>
        </w:rPr>
        <w:t>）</w:t>
      </w:r>
    </w:p>
  </w:footnote>
  <w:footnote w:id="106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津通：指水無阻滯地流動。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107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參見</w:t>
      </w:r>
      <w:r w:rsidRPr="00DA7060">
        <w:rPr>
          <w:sz w:val="22"/>
          <w:szCs w:val="22"/>
        </w:rPr>
        <w:t>《眾經撰雜譬喻》</w:t>
      </w:r>
      <w:r w:rsidRPr="00DA7060">
        <w:rPr>
          <w:rFonts w:hint="eastAsia"/>
          <w:sz w:val="22"/>
          <w:szCs w:val="22"/>
        </w:rPr>
        <w:t>卷上（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</w:footnote>
  <w:footnote w:id="108">
    <w:p w:rsidR="005A6CB0" w:rsidRPr="00DA7060" w:rsidRDefault="005A6CB0" w:rsidP="00A67256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櫪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ㄌㄧˋ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馬槽。亦指關牲畜的地方。（《漢語大詞典》（四），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109">
    <w:p w:rsidR="005A6CB0" w:rsidRPr="00DA7060" w:rsidRDefault="005A6CB0" w:rsidP="002F3096">
      <w:pPr>
        <w:pStyle w:val="a3"/>
        <w:tabs>
          <w:tab w:val="left" w:pos="784"/>
          <w:tab w:val="left" w:pos="10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施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富貴福樂</w:t>
      </w:r>
    </w:p>
    <w:p w:rsidR="005A6CB0" w:rsidRPr="00DA7060" w:rsidRDefault="005A6CB0" w:rsidP="002F3096">
      <w:pPr>
        <w:pStyle w:val="a3"/>
        <w:tabs>
          <w:tab w:val="left" w:pos="784"/>
          <w:tab w:val="left" w:pos="10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三果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戒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得生天上</w:t>
      </w:r>
    </w:p>
    <w:p w:rsidR="005A6CB0" w:rsidRPr="00DA7060" w:rsidRDefault="005A6CB0" w:rsidP="002F3096">
      <w:pPr>
        <w:pStyle w:val="a3"/>
        <w:tabs>
          <w:tab w:val="left" w:pos="784"/>
          <w:tab w:val="left" w:pos="106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禪智—得涅槃道</w:t>
      </w:r>
      <w:r w:rsidR="00A74685">
        <w:rPr>
          <w:rFonts w:hint="eastAsia"/>
          <w:sz w:val="22"/>
          <w:szCs w:val="22"/>
        </w:rPr>
        <w:t xml:space="preserve">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0">
    <w:p w:rsidR="005A6CB0" w:rsidRPr="00DA7060" w:rsidRDefault="005A6CB0" w:rsidP="002F3096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今世後世樂</w:t>
      </w:r>
      <w:r>
        <w:rPr>
          <w:rFonts w:hint="eastAsia"/>
          <w:sz w:val="22"/>
          <w:szCs w:val="22"/>
        </w:rPr>
        <w:t>───</w:t>
      </w:r>
      <w:r w:rsidRPr="00DA7060">
        <w:rPr>
          <w:rFonts w:hint="eastAsia"/>
          <w:sz w:val="22"/>
          <w:szCs w:val="22"/>
        </w:rPr>
        <w:t>如種樹求蔭</w:t>
      </w:r>
    </w:p>
    <w:p w:rsidR="005A6CB0" w:rsidRPr="00DA7060" w:rsidRDefault="005A6CB0" w:rsidP="002F3096">
      <w:pPr>
        <w:pStyle w:val="a3"/>
        <w:tabs>
          <w:tab w:val="left" w:pos="1246"/>
          <w:tab w:val="left" w:pos="15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布施之果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聲聞、辟支道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如種樹求華</w:t>
      </w:r>
    </w:p>
    <w:p w:rsidR="005A6CB0" w:rsidRPr="00DA7060" w:rsidRDefault="005A6CB0" w:rsidP="002F3096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佛道</w:t>
      </w:r>
      <w:r>
        <w:rPr>
          <w:rFonts w:hint="eastAsia"/>
          <w:sz w:val="22"/>
          <w:szCs w:val="22"/>
        </w:rPr>
        <w:t>──────</w:t>
      </w:r>
      <w:r w:rsidRPr="00DA7060">
        <w:rPr>
          <w:rFonts w:hint="eastAsia"/>
          <w:sz w:val="22"/>
          <w:szCs w:val="22"/>
        </w:rPr>
        <w:t>如種樹求果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1">
    <w:p w:rsidR="005A6CB0" w:rsidRPr="00DA7060" w:rsidRDefault="005A6CB0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一、布施心相應善思（意業）</w:t>
      </w:r>
    </w:p>
    <w:p w:rsidR="005A6CB0" w:rsidRPr="00DA7060" w:rsidRDefault="005A6CB0" w:rsidP="005C3B29">
      <w:pPr>
        <w:pStyle w:val="a3"/>
        <w:tabs>
          <w:tab w:val="left" w:pos="1246"/>
          <w:tab w:val="left" w:pos="151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檀體三說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二、從善思起身口業亦是（通三業）</w:t>
      </w:r>
    </w:p>
    <w:p w:rsidR="005A6CB0" w:rsidRPr="00DA7060" w:rsidRDefault="005A6CB0" w:rsidP="005C3B29">
      <w:pPr>
        <w:pStyle w:val="a3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三、有信、有（福）田、有（財）物，三事和合，心生捨法，能破慳。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2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慧影</w:t>
      </w:r>
      <w:r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捨是別善數中捨數，故云心數，故云心數法也，與心王相應起也，隨心王行也，其心王生也。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）</w:t>
      </w:r>
    </w:p>
  </w:footnote>
  <w:footnote w:id="113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無色無</w:t>
      </w:r>
      <w:r w:rsidRPr="00DA7060">
        <w:rPr>
          <w:rFonts w:ascii="標楷體" w:eastAsia="標楷體" w:hAnsi="標楷體" w:hint="eastAsia"/>
          <w:b/>
          <w:sz w:val="22"/>
          <w:szCs w:val="22"/>
        </w:rPr>
        <w:t>非</w:t>
      </w:r>
      <w:r w:rsidRPr="000A6116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A7060">
        <w:rPr>
          <w:rFonts w:ascii="標楷體" w:eastAsia="標楷體" w:hAnsi="標楷體" w:hint="eastAsia"/>
          <w:sz w:val="22"/>
          <w:szCs w:val="22"/>
        </w:rPr>
        <w:t>也，是慮知心法，故云能作緣也。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DA7060">
        <w:rPr>
          <w:rFonts w:hint="eastAsia"/>
          <w:sz w:val="22"/>
          <w:szCs w:val="22"/>
        </w:rPr>
        <w:t>案：「非」或作「形」。</w:t>
      </w:r>
    </w:p>
  </w:footnote>
  <w:footnote w:id="114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業相應者，明思是業體，思是行數，行數中造作義是業，施是捨數，與行相應也。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5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sz w:val="22"/>
          <w:szCs w:val="22"/>
        </w:rPr>
        <w:t>捨數與業數相隨喜，故云隨業行也。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6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hint="eastAsia"/>
          <w:b/>
          <w:sz w:val="22"/>
          <w:szCs w:val="22"/>
        </w:rPr>
        <w:t>共業生</w:t>
      </w:r>
      <w:r w:rsidRPr="00DA7060">
        <w:rPr>
          <w:rFonts w:ascii="標楷體" w:eastAsia="標楷體" w:hAnsi="標楷體" w:hint="eastAsia"/>
          <w:sz w:val="22"/>
          <w:szCs w:val="22"/>
        </w:rPr>
        <w:t>者，行數思數造作故是業，屬通心數，捨數既與行數共生，故云共業生也。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）</w:t>
      </w:r>
    </w:p>
  </w:footnote>
  <w:footnote w:id="117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6"/>
          <w:sz w:val="22"/>
          <w:szCs w:val="22"/>
        </w:rPr>
        <w:t>《大智度論疏》卷</w:t>
      </w:r>
      <w:r w:rsidRPr="005C3B29">
        <w:rPr>
          <w:rFonts w:hint="eastAsia"/>
          <w:spacing w:val="-6"/>
          <w:sz w:val="22"/>
          <w:szCs w:val="22"/>
        </w:rPr>
        <w:t>14</w:t>
      </w:r>
      <w:r w:rsidRPr="005C3B29">
        <w:rPr>
          <w:rFonts w:hint="eastAsia"/>
          <w:spacing w:val="-6"/>
          <w:sz w:val="22"/>
          <w:szCs w:val="22"/>
        </w:rPr>
        <w:t>：「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此捨數非不隱沒無記，故云</w:t>
      </w:r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非先業果報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 w:rsidRPr="005C3B29">
        <w:rPr>
          <w:rFonts w:hint="eastAsia"/>
          <w:spacing w:val="-6"/>
          <w:sz w:val="22"/>
          <w:szCs w:val="22"/>
        </w:rPr>
        <w:t>」（卍新續藏</w:t>
      </w:r>
      <w:r w:rsidRPr="005C3B29">
        <w:rPr>
          <w:rFonts w:hint="eastAsia"/>
          <w:spacing w:val="-6"/>
          <w:sz w:val="22"/>
          <w:szCs w:val="22"/>
        </w:rPr>
        <w:t>46</w:t>
      </w:r>
      <w:r w:rsidRPr="005C3B2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6"/>
            <w:sz w:val="22"/>
            <w:szCs w:val="22"/>
          </w:rPr>
          <w:t>834a</w:t>
        </w:r>
      </w:smartTag>
      <w:r w:rsidRPr="005C3B29">
        <w:rPr>
          <w:rFonts w:hint="eastAsia"/>
          <w:spacing w:val="-6"/>
          <w:sz w:val="22"/>
          <w:szCs w:val="22"/>
        </w:rPr>
        <w:t>21-22</w:t>
      </w:r>
      <w:r w:rsidRPr="005C3B29">
        <w:rPr>
          <w:rFonts w:hint="eastAsia"/>
          <w:spacing w:val="-6"/>
          <w:sz w:val="22"/>
          <w:szCs w:val="22"/>
        </w:rPr>
        <w:t>）</w:t>
      </w:r>
    </w:p>
  </w:footnote>
  <w:footnote w:id="118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sz w:val="22"/>
        </w:rPr>
        <w:t>《大智度論疏》卷</w:t>
      </w:r>
      <w:r w:rsidRPr="00C802A6">
        <w:rPr>
          <w:sz w:val="22"/>
        </w:rPr>
        <w:t>14</w:t>
      </w:r>
      <w:r w:rsidRPr="00DA7060">
        <w:rPr>
          <w:sz w:val="22"/>
        </w:rPr>
        <w:t>：「</w:t>
      </w:r>
      <w:r w:rsidRPr="00DA7060">
        <w:rPr>
          <w:rFonts w:eastAsia="標楷體"/>
          <w:sz w:val="22"/>
        </w:rPr>
        <w:t>本未曾施，今始施，</w:t>
      </w:r>
      <w:r w:rsidRPr="00DA7060">
        <w:rPr>
          <w:rFonts w:eastAsia="標楷體"/>
          <w:b/>
          <w:sz w:val="22"/>
        </w:rPr>
        <w:t>得修</w:t>
      </w:r>
      <w:r w:rsidRPr="00DA7060">
        <w:rPr>
          <w:rFonts w:eastAsia="標楷體"/>
          <w:sz w:val="22"/>
        </w:rPr>
        <w:t>義也；前時已施，後時復施，</w:t>
      </w:r>
      <w:r w:rsidRPr="00DA7060">
        <w:rPr>
          <w:rFonts w:eastAsia="標楷體"/>
          <w:b/>
          <w:sz w:val="22"/>
        </w:rPr>
        <w:t>行修</w:t>
      </w:r>
      <w:r w:rsidRPr="00DA7060">
        <w:rPr>
          <w:rFonts w:eastAsia="標楷體"/>
          <w:sz w:val="22"/>
        </w:rPr>
        <w:t>義也。</w:t>
      </w:r>
      <w:r w:rsidRPr="00DA7060">
        <w:rPr>
          <w:sz w:val="22"/>
        </w:rPr>
        <w:t>」（卍新續藏</w:t>
      </w:r>
      <w:r w:rsidRPr="00C802A6">
        <w:rPr>
          <w:sz w:val="22"/>
        </w:rPr>
        <w:t>46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834</w:t>
        </w:r>
        <w:r w:rsidRPr="00DA7060">
          <w:rPr>
            <w:sz w:val="22"/>
          </w:rPr>
          <w:t>a</w:t>
        </w:r>
      </w:smartTag>
      <w:r w:rsidRPr="00C802A6">
        <w:rPr>
          <w:sz w:val="22"/>
        </w:rPr>
        <w:t>22</w:t>
      </w:r>
      <w:r w:rsidRPr="00DA7060">
        <w:rPr>
          <w:sz w:val="22"/>
        </w:rPr>
        <w:t>-</w:t>
      </w:r>
      <w:r w:rsidRPr="00C802A6">
        <w:rPr>
          <w:sz w:val="22"/>
        </w:rPr>
        <w:t>23</w:t>
      </w:r>
      <w:r w:rsidRPr="00DA7060">
        <w:rPr>
          <w:sz w:val="22"/>
        </w:rPr>
        <w:t>）</w:t>
      </w:r>
    </w:p>
    <w:p w:rsidR="005A6CB0" w:rsidRPr="00DA7060" w:rsidRDefault="005A6CB0" w:rsidP="005C3B29">
      <w:pPr>
        <w:pStyle w:val="a3"/>
        <w:spacing w:line="0" w:lineRule="atLeast"/>
        <w:ind w:leftChars="135" w:left="324"/>
        <w:jc w:val="both"/>
        <w:rPr>
          <w:sz w:val="22"/>
        </w:rPr>
      </w:pPr>
      <w:r w:rsidRPr="00DA7060">
        <w:rPr>
          <w:sz w:val="22"/>
        </w:rPr>
        <w:t>《大智度論》卷</w:t>
      </w:r>
      <w:r w:rsidRPr="00C802A6">
        <w:rPr>
          <w:sz w:val="22"/>
        </w:rPr>
        <w:t>17</w:t>
      </w:r>
      <w:r w:rsidRPr="00DA7060">
        <w:rPr>
          <w:sz w:val="22"/>
        </w:rPr>
        <w:t>：「</w:t>
      </w:r>
      <w:r w:rsidRPr="00DA7060">
        <w:rPr>
          <w:rFonts w:eastAsia="標楷體"/>
          <w:sz w:val="22"/>
        </w:rPr>
        <w:t>修有二種：一、得修，二、行修。得修名本所不得而今得，未來世修自事亦修餘事；行修名曾得於現前修，未來亦爾不修餘。</w:t>
      </w:r>
      <w:r w:rsidRPr="00DA7060">
        <w:rPr>
          <w:sz w:val="22"/>
        </w:rPr>
        <w:t>」（大正</w:t>
      </w:r>
      <w:r w:rsidRPr="00C802A6">
        <w:rPr>
          <w:sz w:val="22"/>
        </w:rPr>
        <w:t>25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187</w:t>
        </w:r>
        <w:r w:rsidRPr="00DA7060">
          <w:rPr>
            <w:rFonts w:eastAsia="Roman Unicode"/>
            <w:sz w:val="22"/>
          </w:rPr>
          <w:t>a</w:t>
        </w:r>
      </w:smartTag>
      <w:r w:rsidRPr="00C802A6">
        <w:rPr>
          <w:sz w:val="22"/>
        </w:rPr>
        <w:t>23</w:t>
      </w:r>
      <w:r w:rsidRPr="00DA7060">
        <w:rPr>
          <w:sz w:val="22"/>
        </w:rPr>
        <w:t>-</w:t>
      </w:r>
      <w:r w:rsidRPr="00C802A6">
        <w:rPr>
          <w:sz w:val="22"/>
        </w:rPr>
        <w:t>26</w:t>
      </w:r>
      <w:r w:rsidRPr="00DA7060">
        <w:rPr>
          <w:sz w:val="22"/>
        </w:rPr>
        <w:t>）</w:t>
      </w:r>
    </w:p>
  </w:footnote>
  <w:footnote w:id="119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8"/>
          <w:sz w:val="22"/>
          <w:szCs w:val="22"/>
        </w:rPr>
        <w:t>《大智度論疏》卷</w:t>
      </w:r>
      <w:r w:rsidRPr="005C3B29">
        <w:rPr>
          <w:rFonts w:hint="eastAsia"/>
          <w:spacing w:val="-8"/>
          <w:sz w:val="22"/>
          <w:szCs w:val="22"/>
        </w:rPr>
        <w:t>14</w:t>
      </w:r>
      <w:r w:rsidRPr="005C3B29">
        <w:rPr>
          <w:rFonts w:hint="eastAsia"/>
          <w:spacing w:val="-8"/>
          <w:sz w:val="22"/>
          <w:szCs w:val="22"/>
        </w:rPr>
        <w:t>：「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慧心中行施故云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慧證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也，身行此施云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身證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也。</w:t>
      </w:r>
      <w:r w:rsidRPr="005C3B29">
        <w:rPr>
          <w:rFonts w:hint="eastAsia"/>
          <w:spacing w:val="-8"/>
          <w:sz w:val="22"/>
          <w:szCs w:val="22"/>
        </w:rPr>
        <w:t>」（卍新續藏</w:t>
      </w:r>
      <w:r w:rsidRPr="005C3B29">
        <w:rPr>
          <w:rFonts w:hint="eastAsia"/>
          <w:spacing w:val="-8"/>
          <w:sz w:val="22"/>
          <w:szCs w:val="22"/>
        </w:rPr>
        <w:t>46</w:t>
      </w:r>
      <w:r w:rsidRPr="005C3B29">
        <w:rPr>
          <w:rFonts w:hint="eastAsia"/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8"/>
            <w:sz w:val="22"/>
            <w:szCs w:val="22"/>
          </w:rPr>
          <w:t>834a</w:t>
        </w:r>
      </w:smartTag>
      <w:r w:rsidRPr="005C3B29">
        <w:rPr>
          <w:rFonts w:hint="eastAsia"/>
          <w:spacing w:val="-8"/>
          <w:sz w:val="22"/>
          <w:szCs w:val="22"/>
        </w:rPr>
        <w:t>23-24</w:t>
      </w:r>
      <w:r w:rsidRPr="005C3B29">
        <w:rPr>
          <w:rFonts w:hint="eastAsia"/>
          <w:spacing w:val="-8"/>
          <w:sz w:val="22"/>
          <w:szCs w:val="22"/>
        </w:rPr>
        <w:t>）</w:t>
      </w:r>
    </w:p>
  </w:footnote>
  <w:footnote w:id="120">
    <w:p w:rsidR="00EB25EF" w:rsidRPr="00DA7060" w:rsidRDefault="00EB25EF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4320E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320EC">
        <w:rPr>
          <w:rFonts w:hint="eastAsia"/>
          <w:sz w:val="22"/>
          <w:szCs w:val="22"/>
        </w:rPr>
        <w:t>直＝愚癡</w:t>
      </w:r>
      <w:r w:rsidRPr="009905BF">
        <w:rPr>
          <w:rFonts w:hint="eastAsia"/>
          <w:sz w:val="22"/>
          <w:szCs w:val="22"/>
        </w:rPr>
        <w:t>【</w:t>
      </w:r>
      <w:r w:rsidRPr="004320EC">
        <w:rPr>
          <w:rFonts w:hint="eastAsia"/>
          <w:sz w:val="22"/>
          <w:szCs w:val="22"/>
        </w:rPr>
        <w:t>宋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元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明</w:t>
      </w:r>
      <w:r w:rsidRPr="009905BF">
        <w:rPr>
          <w:rFonts w:hint="eastAsia"/>
          <w:sz w:val="22"/>
          <w:szCs w:val="22"/>
        </w:rPr>
        <w:t>】</w:t>
      </w:r>
      <w:r w:rsidRPr="004320EC">
        <w:rPr>
          <w:rFonts w:hint="eastAsia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4320EC">
        <w:rPr>
          <w:rFonts w:hint="eastAsia"/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E52B22">
        <w:rPr>
          <w:rFonts w:eastAsia="Roman Unicode"/>
          <w:sz w:val="22"/>
          <w:szCs w:val="22"/>
        </w:rPr>
        <w:t>d</w:t>
      </w:r>
      <w:r w:rsidRPr="004320EC">
        <w:rPr>
          <w:rFonts w:hint="eastAsia"/>
          <w:sz w:val="22"/>
          <w:szCs w:val="22"/>
        </w:rPr>
        <w:t>，</w:t>
      </w:r>
      <w:r w:rsidRPr="00E52B22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29</w:t>
      </w:r>
      <w:r w:rsidRPr="004320EC">
        <w:rPr>
          <w:rFonts w:hint="eastAsia"/>
          <w:sz w:val="22"/>
          <w:szCs w:val="22"/>
        </w:rPr>
        <w:t>）</w:t>
      </w:r>
    </w:p>
  </w:footnote>
  <w:footnote w:id="121">
    <w:p w:rsidR="00EB25EF" w:rsidRPr="00EB25EF" w:rsidRDefault="00EB25EF" w:rsidP="00EB25EF">
      <w:pPr>
        <w:pStyle w:val="a3"/>
        <w:ind w:left="319" w:hangingChars="145" w:hanging="319"/>
        <w:jc w:val="both"/>
        <w:rPr>
          <w:sz w:val="22"/>
          <w:szCs w:val="22"/>
        </w:rPr>
      </w:pPr>
      <w:r w:rsidRPr="00EB25EF">
        <w:rPr>
          <w:rStyle w:val="a5"/>
          <w:sz w:val="22"/>
          <w:szCs w:val="22"/>
        </w:rPr>
        <w:footnoteRef/>
      </w:r>
      <w:r w:rsidRPr="00EB25EF">
        <w:rPr>
          <w:rFonts w:eastAsia="細明體" w:hint="eastAsia"/>
          <w:sz w:val="22"/>
          <w:szCs w:val="22"/>
        </w:rPr>
        <w:t xml:space="preserve"> </w:t>
      </w:r>
      <w:r w:rsidRPr="00EB25EF">
        <w:rPr>
          <w:rFonts w:hint="eastAsia"/>
          <w:sz w:val="22"/>
          <w:szCs w:val="22"/>
        </w:rPr>
        <w:t>為＝分別【宋】【元】【明】。（大正</w:t>
      </w:r>
      <w:r w:rsidRPr="00EB25EF">
        <w:rPr>
          <w:sz w:val="22"/>
          <w:szCs w:val="22"/>
        </w:rPr>
        <w:t>25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140d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n.30</w:t>
      </w:r>
      <w:r w:rsidRPr="00EB25EF">
        <w:rPr>
          <w:rFonts w:hint="eastAsia"/>
          <w:sz w:val="22"/>
          <w:szCs w:val="22"/>
        </w:rPr>
        <w:t>）</w:t>
      </w:r>
    </w:p>
  </w:footnote>
  <w:footnote w:id="122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嫌責：</w:t>
      </w:r>
      <w:r w:rsidRPr="00DA7060">
        <w:rPr>
          <w:rFonts w:hint="eastAsia"/>
          <w:sz w:val="22"/>
          <w:szCs w:val="22"/>
        </w:rPr>
        <w:t>謂因不滿而加責備。（《漢語大詞典》（四），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397</w:t>
      </w:r>
      <w:r w:rsidRPr="00DA7060">
        <w:rPr>
          <w:rFonts w:hint="eastAsia"/>
          <w:sz w:val="22"/>
          <w:szCs w:val="22"/>
        </w:rPr>
        <w:t>）</w:t>
      </w:r>
    </w:p>
  </w:footnote>
  <w:footnote w:id="123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狂＝誑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24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咒願：「呪」為「咒」之異體。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向天或神佛禱祝，希望順遂或表示心願。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指唱誦願文，為施主作種種贊嘆。（《漢語大詞典》（三），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262</w:t>
      </w:r>
      <w:r w:rsidRPr="00DA7060">
        <w:rPr>
          <w:rFonts w:hint="eastAsia"/>
          <w:sz w:val="22"/>
          <w:szCs w:val="22"/>
        </w:rPr>
        <w:t>）</w:t>
      </w:r>
    </w:p>
  </w:footnote>
  <w:footnote w:id="125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時＝是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）</w:t>
      </w:r>
    </w:p>
  </w:footnote>
  <w:footnote w:id="126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〔淨施者〕－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27">
    <w:p w:rsidR="005A6CB0" w:rsidRPr="00DA7060" w:rsidRDefault="005A6CB0" w:rsidP="005C3B29">
      <w:pPr>
        <w:pStyle w:val="ac"/>
        <w:tabs>
          <w:tab w:val="left" w:pos="1246"/>
          <w:tab w:val="left" w:pos="1540"/>
          <w:tab w:val="left" w:pos="2030"/>
          <w:tab w:val="left" w:pos="252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二人難得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┬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出家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非時解比丘</w:t>
      </w:r>
    </w:p>
    <w:p w:rsidR="005A6CB0" w:rsidRPr="00DA7060" w:rsidRDefault="005A6CB0" w:rsidP="005C3B29">
      <w:pPr>
        <w:pStyle w:val="ac"/>
        <w:tabs>
          <w:tab w:val="left" w:pos="1246"/>
          <w:tab w:val="left" w:pos="1540"/>
          <w:tab w:val="left" w:pos="2030"/>
          <w:tab w:val="left" w:pos="2520"/>
          <w:tab w:val="right" w:pos="907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└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在家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能清淨施</w:t>
      </w:r>
      <w:r w:rsidR="00585768">
        <w:rPr>
          <w:rFonts w:ascii="Times New Roman" w:eastAsia="新細明體" w:hAnsi="Times New Roman" w:cs="Times New Roman" w:hint="eastAsia"/>
          <w:sz w:val="22"/>
          <w:szCs w:val="22"/>
        </w:rPr>
        <w:t xml:space="preserve">　　　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020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37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）</w:t>
      </w:r>
    </w:p>
    <w:p w:rsidR="005A6CB0" w:rsidRPr="00DA7060" w:rsidRDefault="005A6CB0" w:rsidP="005C3B29">
      <w:pPr>
        <w:pStyle w:val="ac"/>
        <w:snapToGri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665</w:t>
      </w:r>
      <w:r w:rsidRPr="00DA7060">
        <w:rPr>
          <w:rFonts w:ascii="Times New Roman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n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I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。</w:t>
      </w:r>
    </w:p>
  </w:footnote>
  <w:footnote w:id="128">
    <w:p w:rsidR="005A6CB0" w:rsidRPr="00DA7060" w:rsidRDefault="005A6CB0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布施離惡得善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慳貪不善煩惱悉皆薄。</w:t>
      </w:r>
    </w:p>
    <w:p w:rsidR="005A6CB0" w:rsidRPr="00DA7060" w:rsidRDefault="005A6CB0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諸善法生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一、約引生定慧說</w:t>
      </w:r>
    </w:p>
    <w:p w:rsidR="005A6CB0" w:rsidRPr="00DA7060" w:rsidRDefault="005A6CB0" w:rsidP="005C3B29">
      <w:pPr>
        <w:pStyle w:val="a3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二、約生起相似三十七品說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29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調＝掉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0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三十二相，參見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91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31">
    <w:p w:rsidR="005A6CB0" w:rsidRPr="00DA7060" w:rsidRDefault="005A6CB0" w:rsidP="005C3B29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32</w:t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善聚品〉（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若檀越施主惠施之日，得五事功德。云何為五？一者施命，二者施色，三者施安，四者施力，五者施辯。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681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  <w:p w:rsidR="005A6CB0" w:rsidRPr="00DA7060" w:rsidRDefault="005A6CB0" w:rsidP="005C3B2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《佛說食施獲五福報經》卷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854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  <w:p w:rsidR="005A6CB0" w:rsidRPr="00DA7060" w:rsidRDefault="005A6CB0" w:rsidP="005C3B29">
      <w:pPr>
        <w:pStyle w:val="a3"/>
        <w:spacing w:line="0" w:lineRule="atLeast"/>
        <w:ind w:leftChars="135" w:left="324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施食時與五事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：</w:t>
      </w:r>
      <w:r w:rsidRPr="00DA7060">
        <w:rPr>
          <w:rFonts w:ascii="標楷體" w:eastAsia="標楷體" w:hAnsi="標楷體" w:cstheme="minorBidi"/>
          <w:sz w:val="22"/>
          <w:szCs w:val="22"/>
        </w:rPr>
        <w:t>命、色、力、樂、辯。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82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《十住毘婆沙論》卷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手掌、足下、項上、兩腋，七處俱滿，故名七處滿相。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65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133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趺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/>
          <w:sz w:val="22"/>
          <w:szCs w:val="22"/>
        </w:rPr>
        <w:t>ㄈㄨ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跗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，腳背。（《漢語大詞典》（十），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431</w:t>
      </w:r>
      <w:r w:rsidRPr="00DA7060">
        <w:rPr>
          <w:sz w:val="22"/>
          <w:szCs w:val="22"/>
        </w:rPr>
        <w:t>）</w:t>
      </w:r>
    </w:p>
  </w:footnote>
  <w:footnote w:id="134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伊尼延，或伊泥延，此云金色。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1109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35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 xml:space="preserve"> 𨄔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/>
          <w:sz w:val="22"/>
          <w:szCs w:val="22"/>
        </w:rPr>
        <w:t>ㄕㄨㄢ</w:t>
      </w:r>
      <w:r w:rsidRPr="00DA7060">
        <w:rPr>
          <w:rFonts w:ascii="標楷體" w:eastAsia="標楷體" w:hAnsi="標楷體" w:hint="eastAsia"/>
          <w:sz w:val="22"/>
          <w:szCs w:val="22"/>
        </w:rPr>
        <w:t>ˋ</w:t>
      </w:r>
      <w:r w:rsidRPr="00DA7060">
        <w:rPr>
          <w:rFonts w:hint="eastAsia"/>
          <w:sz w:val="22"/>
          <w:szCs w:val="22"/>
        </w:rPr>
        <w:t>）：同“</w:t>
      </w:r>
      <w:r w:rsidRPr="00DA7060">
        <w:rPr>
          <w:sz w:val="22"/>
          <w:szCs w:val="22"/>
        </w:rPr>
        <w:t>腨</w:t>
      </w:r>
      <w:r w:rsidRPr="00DA7060">
        <w:rPr>
          <w:rFonts w:hint="eastAsia"/>
          <w:sz w:val="22"/>
          <w:szCs w:val="22"/>
        </w:rPr>
        <w:t>”。</w:t>
      </w:r>
      <w:r w:rsidRPr="00DA7060">
        <w:rPr>
          <w:sz w:val="22"/>
          <w:szCs w:val="22"/>
        </w:rPr>
        <w:t>脛骨後肉。</w:t>
      </w:r>
      <w:r w:rsidRPr="00DA7060">
        <w:rPr>
          <w:rFonts w:hint="eastAsia"/>
          <w:sz w:val="22"/>
          <w:szCs w:val="22"/>
        </w:rPr>
        <w:t>俗稱“腿肚子”。（《漢語大字典》（</w:t>
      </w:r>
      <w:r w:rsidRPr="00DA7060">
        <w:rPr>
          <w:rFonts w:eastAsia="SimSun" w:hint="eastAsia"/>
          <w:sz w:val="22"/>
          <w:szCs w:val="22"/>
        </w:rPr>
        <w:t>六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eastAsia="SimSun" w:hint="eastAsia"/>
          <w:sz w:val="22"/>
          <w:szCs w:val="22"/>
        </w:rPr>
        <w:t>37</w:t>
      </w:r>
      <w:r w:rsidRPr="00C802A6">
        <w:rPr>
          <w:rFonts w:eastAsiaTheme="minorEastAsia" w:hint="eastAsia"/>
          <w:sz w:val="22"/>
          <w:szCs w:val="22"/>
        </w:rPr>
        <w:t>33</w:t>
      </w:r>
      <w:r w:rsidRPr="00DA7060">
        <w:rPr>
          <w:rFonts w:hint="eastAsia"/>
          <w:sz w:val="22"/>
          <w:szCs w:val="22"/>
        </w:rPr>
        <w:t>）</w:t>
      </w:r>
    </w:p>
  </w:footnote>
  <w:footnote w:id="136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求＝乞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37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sz w:val="22"/>
        </w:rPr>
        <w:t xml:space="preserve"> </w:t>
      </w:r>
      <w:r w:rsidRPr="005C3B29">
        <w:rPr>
          <w:sz w:val="22"/>
          <w:szCs w:val="22"/>
        </w:rPr>
        <w:t>尼拘</w:t>
      </w:r>
      <w:r w:rsidRPr="00DA7060">
        <w:rPr>
          <w:kern w:val="0"/>
          <w:sz w:val="22"/>
        </w:rPr>
        <w:t>盧</w:t>
      </w:r>
      <w:r w:rsidRPr="00DA7060">
        <w:rPr>
          <w:sz w:val="22"/>
        </w:rPr>
        <w:t>：又稱</w:t>
      </w:r>
      <w:r w:rsidRPr="00DA7060">
        <w:rPr>
          <w:kern w:val="0"/>
          <w:sz w:val="22"/>
        </w:rPr>
        <w:t>尼拘盧陀，又名</w:t>
      </w:r>
      <w:r w:rsidRPr="00DA7060">
        <w:rPr>
          <w:sz w:val="22"/>
        </w:rPr>
        <w:t>尼拘律陀，尼拘律樹、尼拘盧樹、尼俱陀。尼拘律陀樹，用以比喻身廣長相。梵語</w:t>
      </w:r>
      <w:r w:rsidRPr="00DA7060">
        <w:rPr>
          <w:sz w:val="22"/>
        </w:rPr>
        <w:t>nyagrodha</w:t>
      </w:r>
      <w:r w:rsidRPr="00DA7060">
        <w:rPr>
          <w:sz w:val="22"/>
        </w:rPr>
        <w:t>（</w:t>
      </w:r>
      <w:r w:rsidRPr="00DA7060">
        <w:rPr>
          <w:sz w:val="22"/>
        </w:rPr>
        <w:t>nyag-rodha</w:t>
      </w:r>
      <w:r w:rsidRPr="00DA7060">
        <w:rPr>
          <w:sz w:val="22"/>
        </w:rPr>
        <w:t>，</w:t>
      </w:r>
      <w:r>
        <w:rPr>
          <w:sz w:val="22"/>
        </w:rPr>
        <w:t>√rudh = ruh)</w:t>
      </w:r>
      <w:r>
        <w:rPr>
          <w:sz w:val="22"/>
        </w:rPr>
        <w:t>，</w:t>
      </w:r>
      <w:r>
        <w:rPr>
          <w:sz w:val="22"/>
        </w:rPr>
        <w:t>"</w:t>
      </w:r>
      <w:r w:rsidRPr="00DA7060">
        <w:rPr>
          <w:sz w:val="22"/>
        </w:rPr>
        <w:t>growing downwards" the Banyan or Indian fig-tree , Ficus Indica</w:t>
      </w:r>
      <w:r w:rsidRPr="00DA7060">
        <w:rPr>
          <w:sz w:val="22"/>
        </w:rPr>
        <w:t>，「向下生長」之意，即榕樹。</w:t>
      </w:r>
    </w:p>
  </w:footnote>
  <w:footnote w:id="138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《轉輪聖王修行經》：「</w:t>
      </w:r>
      <w:r w:rsidRPr="00DA7060">
        <w:rPr>
          <w:rFonts w:eastAsia="標楷體"/>
          <w:sz w:val="22"/>
          <w:szCs w:val="22"/>
        </w:rPr>
        <w:t>轉輪聖王領四天下，時，王自在以法治化，人中殊特，七寶具足：一者金輪寶，二者白象寶，三者紺馬寶，四者神珠寶，五者玉女寶，六者居士寶，七者主兵寶。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39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9">
    <w:p w:rsidR="005A6CB0" w:rsidRPr="00DA7060" w:rsidRDefault="005A6CB0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ind w:left="330" w:hangingChars="150" w:hanging="330"/>
        <w:jc w:val="both"/>
        <w:rPr>
          <w:rFonts w:ascii="Times New Roman" w:eastAsia="新細明體" w:hAnsi="Times New Roman"/>
          <w:sz w:val="22"/>
          <w:szCs w:val="22"/>
        </w:rPr>
      </w:pPr>
      <w:r w:rsidRPr="00DA7060">
        <w:rPr>
          <w:rStyle w:val="a5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十二</w:t>
      </w:r>
      <w:r w:rsidRPr="00DA7060">
        <w:rPr>
          <w:rFonts w:ascii="Times New Roman" w:eastAsia="新細明體" w:hAnsi="Times New Roman" w:hint="eastAsia"/>
          <w:sz w:val="22"/>
          <w:szCs w:val="22"/>
        </w:rPr>
        <w:t>種施得福增多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┬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一、得時施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二、隨所須施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三、如求者意施</w:t>
      </w:r>
    </w:p>
    <w:p w:rsidR="005A6CB0" w:rsidRPr="00DA7060" w:rsidRDefault="005A6CB0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四、曠路中施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五、常施不廢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六、施物重故</w:t>
      </w:r>
    </w:p>
    <w:p w:rsidR="005A6CB0" w:rsidRPr="00DA7060" w:rsidRDefault="005A6CB0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七、施善人故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八、施僧故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九、施者受者俱有德故</w:t>
      </w:r>
    </w:p>
    <w:p w:rsidR="005A6CB0" w:rsidRPr="00DA7060" w:rsidRDefault="005A6CB0" w:rsidP="003811AF">
      <w:pPr>
        <w:pStyle w:val="ac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└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十、將迎恭敬受者故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十一、難得物施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十二、所有盡布施故</w:t>
      </w:r>
    </w:p>
    <w:p w:rsidR="005A6CB0" w:rsidRPr="00DA7060" w:rsidRDefault="005A6CB0" w:rsidP="00A101E6">
      <w:pPr>
        <w:pStyle w:val="ac"/>
        <w:spacing w:line="0" w:lineRule="atLeast"/>
        <w:ind w:leftChars="150" w:left="360"/>
        <w:jc w:val="right"/>
        <w:rPr>
          <w:rFonts w:ascii="Times New Roman" w:eastAsia="新細明體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hint="eastAsia"/>
          <w:sz w:val="22"/>
          <w:szCs w:val="22"/>
        </w:rPr>
        <w:t>019</w:t>
      </w:r>
      <w:r w:rsidRPr="00DA7060">
        <w:rPr>
          <w:rFonts w:ascii="Times New Roman" w:eastAsia="新細明體" w:hAnsi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hint="eastAsia"/>
          <w:sz w:val="22"/>
          <w:szCs w:val="22"/>
        </w:rPr>
        <w:t>36</w:t>
      </w:r>
      <w:r w:rsidRPr="00DA7060">
        <w:rPr>
          <w:rFonts w:ascii="Times New Roman" w:eastAsia="新細明體" w:hAnsi="Times New Roman" w:hint="eastAsia"/>
          <w:sz w:val="22"/>
          <w:szCs w:val="22"/>
        </w:rPr>
        <w:t>）</w:t>
      </w:r>
    </w:p>
    <w:p w:rsidR="005A6CB0" w:rsidRPr="00DA7060" w:rsidRDefault="005A6CB0" w:rsidP="00A101E6">
      <w:pPr>
        <w:pStyle w:val="ac"/>
        <w:spacing w:line="0" w:lineRule="atLeast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施福增多，參見</w:t>
      </w:r>
      <w:r w:rsidRPr="00DA7060">
        <w:rPr>
          <w:rFonts w:ascii="Times New Roman" w:eastAsia="新細明體" w:hAnsi="Times New Roman"/>
          <w:sz w:val="22"/>
          <w:szCs w:val="22"/>
        </w:rPr>
        <w:t>《中阿含經》</w:t>
      </w:r>
      <w:r w:rsidRPr="00DA7060">
        <w:rPr>
          <w:rFonts w:ascii="Times New Roman" w:eastAsia="新細明體" w:hAnsi="Times New Roman" w:hint="eastAsia"/>
          <w:sz w:val="22"/>
          <w:szCs w:val="22"/>
        </w:rPr>
        <w:t>卷</w:t>
      </w:r>
      <w:r w:rsidRPr="00C802A6">
        <w:rPr>
          <w:rFonts w:ascii="Times New Roman" w:eastAsia="新細明體" w:hAnsi="Times New Roman" w:hint="eastAsia"/>
          <w:sz w:val="22"/>
          <w:szCs w:val="22"/>
        </w:rPr>
        <w:t>2</w:t>
      </w:r>
      <w:r w:rsidRPr="00DA7060">
        <w:rPr>
          <w:rFonts w:ascii="Times New Roman" w:eastAsia="新細明體" w:hAnsi="Times New Roman" w:hint="eastAsia"/>
          <w:sz w:val="22"/>
          <w:szCs w:val="22"/>
        </w:rPr>
        <w:t>（第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經）《</w:t>
      </w:r>
      <w:r w:rsidRPr="00DA7060">
        <w:rPr>
          <w:rFonts w:ascii="Times New Roman" w:eastAsia="新細明體" w:hAnsi="Times New Roman"/>
          <w:sz w:val="22"/>
          <w:szCs w:val="22"/>
        </w:rPr>
        <w:t>世間福經》（大正</w:t>
      </w:r>
      <w:r w:rsidRPr="00C802A6">
        <w:rPr>
          <w:rFonts w:ascii="Times New Roman" w:eastAsia="新細明體" w:hAnsi="Times New Roman"/>
          <w:sz w:val="22"/>
          <w:szCs w:val="22"/>
        </w:rPr>
        <w:t>1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427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8"/>
          <w:attr w:name="UnitName" w:val="a"/>
        </w:smartTagP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-</w:t>
        </w:r>
        <w:r w:rsidRPr="00C802A6">
          <w:rPr>
            <w:rFonts w:ascii="Times New Roman" w:eastAsia="Roman Unicode" w:hAnsi="Times New Roman" w:cs="Roman Unicode" w:hint="eastAsia"/>
            <w:sz w:val="22"/>
            <w:szCs w:val="22"/>
          </w:rPr>
          <w:t>428</w:t>
        </w: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a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），</w:t>
      </w:r>
      <w:r w:rsidRPr="00DA7060">
        <w:rPr>
          <w:rFonts w:ascii="Times New Roman" w:eastAsia="新細明體" w:hAnsi="Times New Roman"/>
          <w:sz w:val="22"/>
          <w:szCs w:val="22"/>
        </w:rPr>
        <w:t>《增壹阿含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</w:t>
      </w:r>
      <w:r w:rsidRPr="00DA7060">
        <w:rPr>
          <w:rFonts w:ascii="Times New Roman" w:eastAsia="新細明體" w:hAnsi="Times New Roman"/>
          <w:sz w:val="22"/>
          <w:szCs w:val="22"/>
        </w:rPr>
        <w:t>》卷</w:t>
      </w:r>
      <w:r w:rsidRPr="00C802A6">
        <w:rPr>
          <w:rFonts w:ascii="Times New Roman" w:eastAsia="新細明體" w:hAnsi="Times New Roman"/>
          <w:sz w:val="22"/>
          <w:szCs w:val="22"/>
        </w:rPr>
        <w:t>35</w:t>
      </w:r>
      <w:r w:rsidRPr="00DA7060">
        <w:rPr>
          <w:rFonts w:ascii="Times New Roman" w:eastAsia="新細明體" w:hAnsi="Times New Roman"/>
          <w:sz w:val="22"/>
          <w:szCs w:val="22"/>
        </w:rPr>
        <w:t>〈</w:t>
      </w:r>
      <w:r w:rsidRPr="00C802A6">
        <w:rPr>
          <w:rFonts w:ascii="Times New Roman" w:eastAsia="新細明體" w:hAnsi="Times New Roman" w:hint="eastAsia"/>
          <w:sz w:val="22"/>
          <w:szCs w:val="22"/>
        </w:rPr>
        <w:t>40</w:t>
      </w:r>
      <w:r w:rsidR="00EA1124">
        <w:rPr>
          <w:rFonts w:ascii="Times New Roman" w:eastAsia="新細明體" w:hAnsi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/>
          <w:sz w:val="22"/>
          <w:szCs w:val="22"/>
        </w:rPr>
        <w:t>七日品〉（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</w:t>
      </w:r>
      <w:r w:rsidRPr="00DA7060">
        <w:rPr>
          <w:rFonts w:ascii="Times New Roman" w:eastAsia="新細明體" w:hAnsi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/>
          <w:sz w:val="22"/>
          <w:szCs w:val="22"/>
        </w:rPr>
        <w:t>2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741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）。</w:t>
      </w:r>
    </w:p>
  </w:footnote>
  <w:footnote w:id="140">
    <w:p w:rsidR="005A6CB0" w:rsidRPr="00DA7060" w:rsidRDefault="005A6CB0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得時施：施遠行人，施遠來人，施病人，施看病人，施風寒眾難者。（印順法師，《大智度論筆記》〔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41">
    <w:p w:rsidR="005A6CB0" w:rsidRPr="00DA7060" w:rsidRDefault="005A6CB0" w:rsidP="00A101E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將迎：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送往迎來，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迎接。（《漢語大詞典》（七），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808</w:t>
      </w:r>
      <w:r w:rsidRPr="00DA7060">
        <w:rPr>
          <w:sz w:val="22"/>
          <w:szCs w:val="22"/>
        </w:rPr>
        <w:t>）</w:t>
      </w:r>
    </w:p>
  </w:footnote>
  <w:footnote w:id="142">
    <w:p w:rsidR="005A6CB0" w:rsidRPr="00DA7060" w:rsidRDefault="005A6CB0" w:rsidP="005C3B2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672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）：《大莊嚴論經》卷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21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C802A6">
          <w:rPr>
            <w:sz w:val="22"/>
            <w:szCs w:val="22"/>
          </w:rPr>
          <w:t>279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280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），《雜寶藏經》卷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42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C802A6">
          <w:rPr>
            <w:sz w:val="22"/>
            <w:szCs w:val="22"/>
          </w:rPr>
          <w:t>468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sz w:val="22"/>
          <w:szCs w:val="22"/>
        </w:rPr>
        <w:t>），《經律異相》卷</w:t>
      </w:r>
      <w:r w:rsidRPr="00C802A6">
        <w:rPr>
          <w:sz w:val="22"/>
          <w:szCs w:val="22"/>
        </w:rPr>
        <w:t>44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C802A6">
          <w:rPr>
            <w:sz w:val="22"/>
            <w:szCs w:val="22"/>
          </w:rPr>
          <w:t>228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）。</w:t>
      </w:r>
    </w:p>
    <w:p w:rsidR="005A6CB0" w:rsidRPr="00DA7060" w:rsidRDefault="005A6CB0" w:rsidP="00E01179">
      <w:pPr>
        <w:pStyle w:val="ac"/>
        <w:spacing w:line="0" w:lineRule="atLeast"/>
        <w:ind w:leftChars="138" w:left="331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案：</w:t>
      </w:r>
      <w:r w:rsidRPr="00DA7060">
        <w:rPr>
          <w:rFonts w:ascii="Times New Roman" w:eastAsia="新細明體" w:hAnsi="Times New Roman" w:cs="Times New Roman"/>
          <w:kern w:val="0"/>
          <w:sz w:val="22"/>
          <w:szCs w:val="22"/>
        </w:rPr>
        <w:t>畫師名字在</w:t>
      </w:r>
      <w:r w:rsidRPr="00DA7060">
        <w:rPr>
          <w:rFonts w:ascii="Times New Roman" w:hAnsi="Times New Roman" w:cs="Times New Roman"/>
          <w:sz w:val="22"/>
          <w:szCs w:val="22"/>
        </w:rPr>
        <w:t>《大智度論》作千那，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《大莊嚴論經》</w:t>
      </w:r>
      <w:r w:rsidRPr="00DA7060">
        <w:rPr>
          <w:rFonts w:ascii="Times New Roman" w:hAnsi="Times New Roman" w:cs="Times New Roman"/>
          <w:sz w:val="22"/>
          <w:szCs w:val="22"/>
        </w:rPr>
        <w:t>作羯那，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《雜寶藏經》</w:t>
      </w:r>
      <w:r w:rsidRPr="00DA7060">
        <w:rPr>
          <w:rFonts w:ascii="Times New Roman" w:hAnsi="Times New Roman" w:cs="Times New Roman"/>
          <w:sz w:val="22"/>
          <w:szCs w:val="22"/>
        </w:rPr>
        <w:t>作罽那。</w:t>
      </w:r>
    </w:p>
  </w:footnote>
  <w:footnote w:id="143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剎＝利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</w:p>
  </w:footnote>
  <w:footnote w:id="144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客：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旅居，寄居。（《漢語大詞典》（三），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1440</w:t>
      </w:r>
      <w:r w:rsidRPr="00DA7060">
        <w:rPr>
          <w:rFonts w:hint="eastAsia"/>
          <w:sz w:val="22"/>
          <w:szCs w:val="22"/>
        </w:rPr>
        <w:t>）</w:t>
      </w:r>
    </w:p>
  </w:footnote>
  <w:footnote w:id="145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Pr="00DA7060">
        <w:rPr>
          <w:rFonts w:eastAsia="標楷體"/>
          <w:sz w:val="22"/>
          <w:szCs w:val="22"/>
        </w:rPr>
        <w:t>維那（應云毘訶羅波羅，譯曰毘訶邏者，寺；波羅者，護也。）</w:t>
      </w:r>
      <w:r w:rsidRPr="00DA7060">
        <w:rPr>
          <w:sz w:val="22"/>
          <w:szCs w:val="22"/>
        </w:rPr>
        <w:t>〔《大智度論》〕</w:t>
      </w:r>
      <w:r w:rsidRPr="00DA7060">
        <w:rPr>
          <w:rFonts w:asciiTheme="minorEastAsia" w:eastAsiaTheme="minorEastAsia" w:hAnsiTheme="minorEastAsia"/>
          <w:sz w:val="22"/>
          <w:szCs w:val="22"/>
        </w:rPr>
        <w:t>卷</w:t>
      </w:r>
      <w:r w:rsidRPr="00C802A6">
        <w:rPr>
          <w:rFonts w:eastAsia="標楷體" w:hint="eastAsia"/>
          <w:sz w:val="22"/>
          <w:szCs w:val="22"/>
        </w:rPr>
        <w:t>11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1003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</w:footnote>
  <w:footnote w:id="146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輒（</w:t>
      </w:r>
      <w:r w:rsidRPr="00DA7060">
        <w:rPr>
          <w:rFonts w:ascii="標楷體" w:eastAsia="標楷體" w:hAnsi="標楷體" w:hint="eastAsia"/>
          <w:sz w:val="22"/>
          <w:szCs w:val="22"/>
        </w:rPr>
        <w:t>ㄓㄜˊ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副詞。立即，就。（《漢語大詞典》（九），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1252</w:t>
      </w:r>
      <w:r w:rsidRPr="00DA7060">
        <w:rPr>
          <w:rFonts w:hint="eastAsia"/>
          <w:sz w:val="22"/>
          <w:szCs w:val="22"/>
        </w:rPr>
        <w:t>）</w:t>
      </w:r>
    </w:p>
  </w:footnote>
  <w:footnote w:id="147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牙＝芽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48">
    <w:p w:rsidR="005A6CB0" w:rsidRPr="00DA7060" w:rsidRDefault="005A6CB0" w:rsidP="00605443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身＝耳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49"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世間檀、出世間檀三說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一、約有漏、無漏心辨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凡夫有漏心施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 w:rsidR="009B2F14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="009B2F14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一云世間，有漏心故。</w:t>
      </w:r>
    </w:p>
    <w:p w:rsidR="005A6CB0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="009B2F14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一云出世，結使斷故，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得無作三昧故。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rFonts w:hint="eastAsia"/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聖人無漏心施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二、約結淨、不淨結辨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一、結使清淨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二、結使所使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三、約礙心、不礙心辨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三、礙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繫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心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5A6CB0" w:rsidRPr="00605443" w:rsidRDefault="005A6CB0" w:rsidP="009B2F14">
      <w:pPr>
        <w:pStyle w:val="a3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四、心無三礙實知法相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5A6CB0" w:rsidRPr="00DA7060" w:rsidRDefault="005A6CB0" w:rsidP="00BD72EC">
      <w:pPr>
        <w:pStyle w:val="a3"/>
        <w:spacing w:line="0" w:lineRule="atLeast"/>
        <w:ind w:leftChars="150" w:left="360" w:firstLineChars="50" w:firstLine="105"/>
        <w:jc w:val="right"/>
        <w:rPr>
          <w:sz w:val="22"/>
          <w:szCs w:val="22"/>
        </w:rPr>
      </w:pPr>
      <w:r w:rsidRPr="00534457">
        <w:rPr>
          <w:rFonts w:hint="eastAsia"/>
          <w:sz w:val="21"/>
          <w:szCs w:val="22"/>
        </w:rPr>
        <w:t>（印順法師，《大智度論筆記》〔</w:t>
      </w:r>
      <w:r w:rsidRPr="00534457">
        <w:rPr>
          <w:rFonts w:hint="eastAsia"/>
          <w:sz w:val="21"/>
          <w:szCs w:val="22"/>
        </w:rPr>
        <w:t>A020</w:t>
      </w:r>
      <w:r w:rsidRPr="00534457">
        <w:rPr>
          <w:rFonts w:hint="eastAsia"/>
          <w:sz w:val="21"/>
          <w:szCs w:val="22"/>
        </w:rPr>
        <w:t>〕</w:t>
      </w:r>
      <w:r w:rsidRPr="00534457">
        <w:rPr>
          <w:rFonts w:hint="eastAsia"/>
          <w:sz w:val="21"/>
          <w:szCs w:val="22"/>
        </w:rPr>
        <w:t>p.37</w:t>
      </w:r>
      <w:r w:rsidRPr="00534457">
        <w:rPr>
          <w:rFonts w:hint="eastAsia"/>
          <w:sz w:val="21"/>
          <w:szCs w:val="22"/>
        </w:rPr>
        <w:t>）</w:t>
      </w:r>
    </w:p>
  </w:footnote>
  <w:footnote w:id="150">
    <w:p w:rsidR="005A6CB0" w:rsidRPr="00DA7060" w:rsidRDefault="005A6CB0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1">
    <w:p w:rsidR="005A6CB0" w:rsidRPr="00DA7060" w:rsidRDefault="005A6CB0" w:rsidP="00534457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三礙</w:t>
      </w:r>
      <w:r w:rsidRPr="00DA7060">
        <w:rPr>
          <w:rFonts w:hint="eastAsia"/>
          <w:sz w:val="22"/>
          <w:szCs w:val="22"/>
        </w:rPr>
        <w:t>：執著</w:t>
      </w:r>
      <w:r w:rsidRPr="00DA7060">
        <w:rPr>
          <w:sz w:val="22"/>
          <w:szCs w:val="22"/>
        </w:rPr>
        <w:t>施者、</w:t>
      </w:r>
      <w:r w:rsidRPr="00DA7060">
        <w:rPr>
          <w:rFonts w:hint="eastAsia"/>
          <w:sz w:val="22"/>
          <w:szCs w:val="22"/>
        </w:rPr>
        <w:t>受者、</w:t>
      </w:r>
      <w:r w:rsidRPr="00DA7060">
        <w:rPr>
          <w:sz w:val="22"/>
          <w:szCs w:val="22"/>
        </w:rPr>
        <w:t>所施物</w:t>
      </w:r>
      <w:r w:rsidRPr="00DA7060">
        <w:rPr>
          <w:rFonts w:hint="eastAsia"/>
          <w:sz w:val="22"/>
          <w:szCs w:val="22"/>
        </w:rPr>
        <w:t>。若無</w:t>
      </w:r>
      <w:r w:rsidRPr="00DA7060">
        <w:rPr>
          <w:sz w:val="22"/>
          <w:szCs w:val="22"/>
        </w:rPr>
        <w:t>三礙，</w:t>
      </w:r>
      <w:r w:rsidRPr="00DA7060">
        <w:rPr>
          <w:rFonts w:hint="eastAsia"/>
          <w:sz w:val="22"/>
          <w:szCs w:val="22"/>
        </w:rPr>
        <w:t>即是</w:t>
      </w:r>
      <w:r w:rsidRPr="00DA7060">
        <w:rPr>
          <w:sz w:val="22"/>
          <w:szCs w:val="22"/>
        </w:rPr>
        <w:t>三輪清淨。參見《大智度論》卷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147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hint="eastAsia"/>
          <w:sz w:val="22"/>
          <w:szCs w:val="22"/>
        </w:rPr>
        <w:t>-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2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我＝彼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153">
    <w:p w:rsidR="005A6CB0" w:rsidRPr="00534457" w:rsidRDefault="005A6CB0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聖人稱譽、不稱譽檀三</w:t>
      </w:r>
      <w:r w:rsidRPr="00534457">
        <w:rPr>
          <w:rFonts w:hint="eastAsia"/>
          <w:sz w:val="22"/>
          <w:szCs w:val="22"/>
        </w:rPr>
        <w:t>說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一、世間檀、出世間檀</w:t>
      </w:r>
    </w:p>
    <w:p w:rsidR="005A6CB0" w:rsidRPr="00DA7060" w:rsidRDefault="005A6CB0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、清淨不雜諸垢，如法實相；不淨雜結使、顛倒心著</w:t>
      </w:r>
    </w:p>
    <w:p w:rsidR="005A6CB0" w:rsidRPr="00DA7060" w:rsidRDefault="005A6CB0" w:rsidP="00534457">
      <w:pPr>
        <w:pStyle w:val="a3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三、實相智慧和合施、不和合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020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</w:t>
      </w:r>
      <w:r w:rsidRPr="00DA7060">
        <w:rPr>
          <w:rFonts w:hint="eastAsia"/>
          <w:sz w:val="22"/>
          <w:szCs w:val="22"/>
        </w:rPr>
        <w:t>）</w:t>
      </w:r>
    </w:p>
  </w:footnote>
  <w:footnote w:id="154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結＝諸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55">
    <w:p w:rsidR="005A6CB0" w:rsidRPr="00DA7060" w:rsidRDefault="005A6CB0" w:rsidP="00534457">
      <w:pPr>
        <w:pStyle w:val="a3"/>
        <w:ind w:left="319" w:hangingChars="145" w:hanging="319"/>
        <w:jc w:val="both"/>
        <w:rPr>
          <w:bCs/>
          <w:sz w:val="22"/>
        </w:rPr>
      </w:pPr>
      <w:r w:rsidRPr="00DA7060">
        <w:rPr>
          <w:rStyle w:val="a5"/>
          <w:sz w:val="22"/>
        </w:rPr>
        <w:footnoteRef/>
      </w:r>
      <w:r w:rsidRPr="00DA7060">
        <w:rPr>
          <w:rFonts w:hint="eastAsia"/>
          <w:bCs/>
          <w:sz w:val="22"/>
        </w:rPr>
        <w:t xml:space="preserve"> </w:t>
      </w:r>
      <w:r w:rsidRPr="00DA7060">
        <w:rPr>
          <w:rFonts w:hint="eastAsia"/>
          <w:bCs/>
          <w:sz w:val="22"/>
        </w:rPr>
        <w:t>大小檀四義三說：</w:t>
      </w:r>
    </w:p>
    <w:p w:rsidR="005A6CB0" w:rsidRPr="00DA7060" w:rsidRDefault="005A6CB0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一說：為知、不知實相，為、不為眾生。</w:t>
      </w:r>
    </w:p>
    <w:p w:rsidR="005A6CB0" w:rsidRPr="00DA7060" w:rsidRDefault="005A6CB0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二說：為脫苦、求佛道，欲具足、不具足功德。</w:t>
      </w:r>
    </w:p>
    <w:p w:rsidR="005A6CB0" w:rsidRPr="00DA7060" w:rsidRDefault="005A6CB0" w:rsidP="00534457">
      <w:pPr>
        <w:spacing w:line="0" w:lineRule="atLeast"/>
        <w:ind w:leftChars="225" w:left="540"/>
        <w:jc w:val="both"/>
        <w:rPr>
          <w:sz w:val="22"/>
        </w:rPr>
      </w:pPr>
      <w:r w:rsidRPr="00DA7060">
        <w:rPr>
          <w:rFonts w:hint="eastAsia"/>
          <w:sz w:val="22"/>
        </w:rPr>
        <w:t>三說：為、不為眾生，為脫苦、求佛道。</w:t>
      </w:r>
      <w:r w:rsidR="00433C08">
        <w:rPr>
          <w:rFonts w:hint="eastAsia"/>
          <w:sz w:val="22"/>
        </w:rPr>
        <w:t xml:space="preserve">　</w:t>
      </w:r>
      <w:r w:rsidRPr="00DA7060">
        <w:rPr>
          <w:rFonts w:hint="eastAsia"/>
          <w:sz w:val="22"/>
        </w:rPr>
        <w:t>（印順法師，《大智度論筆記》</w:t>
      </w:r>
      <w:r w:rsidRPr="00E52B22">
        <w:rPr>
          <w:rFonts w:ascii="Times New Roman" w:hAnsi="Times New Roman" w:cs="Times New Roman" w:hint="eastAsia"/>
          <w:sz w:val="22"/>
        </w:rPr>
        <w:t>〔</w:t>
      </w:r>
      <w:r w:rsidRPr="00E52B22">
        <w:rPr>
          <w:rFonts w:ascii="Times New Roman" w:hAnsi="Times New Roman" w:cs="Times New Roman"/>
          <w:sz w:val="22"/>
        </w:rPr>
        <w:t>A</w:t>
      </w:r>
      <w:r w:rsidRPr="00C802A6">
        <w:rPr>
          <w:rFonts w:ascii="Times New Roman" w:hAnsi="Times New Roman" w:cs="Times New Roman"/>
          <w:sz w:val="22"/>
        </w:rPr>
        <w:t>020</w:t>
      </w:r>
      <w:r w:rsidRPr="00E52B22">
        <w:rPr>
          <w:rFonts w:ascii="Times New Roman" w:hAnsi="Times New Roman" w:cs="Times New Roman" w:hint="eastAsia"/>
          <w:sz w:val="22"/>
        </w:rPr>
        <w:t>〕</w:t>
      </w:r>
      <w:r w:rsidRPr="00E52B22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38</w:t>
      </w:r>
      <w:r w:rsidRPr="00E52B22">
        <w:rPr>
          <w:rFonts w:ascii="Times New Roman" w:hAnsi="Times New Roman" w:cs="Times New Roman" w:hint="eastAsia"/>
          <w:sz w:val="22"/>
        </w:rPr>
        <w:t>）</w:t>
      </w:r>
    </w:p>
  </w:footnote>
  <w:footnote w:id="156">
    <w:p w:rsidR="005A6CB0" w:rsidRPr="00DA7060" w:rsidRDefault="005A6CB0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財布施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外布施</w:t>
      </w:r>
    </w:p>
    <w:p w:rsidR="005A6CB0" w:rsidRPr="00DA7060" w:rsidRDefault="005A6CB0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內布施</w:t>
      </w:r>
    </w:p>
    <w:p w:rsidR="005A6CB0" w:rsidRPr="00DA7060" w:rsidRDefault="005A6CB0" w:rsidP="00C479EC">
      <w:pPr>
        <w:pStyle w:val="a3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法布施</w:t>
      </w:r>
      <w:r>
        <w:rPr>
          <w:sz w:val="22"/>
          <w:szCs w:val="22"/>
        </w:rPr>
        <w:t xml:space="preserve">　　　　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57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bCs/>
          <w:sz w:val="22"/>
        </w:rPr>
        <w:t>出處</w:t>
      </w:r>
      <w:r w:rsidRPr="00DA7060">
        <w:rPr>
          <w:sz w:val="22"/>
          <w:szCs w:val="22"/>
        </w:rPr>
        <w:t>待考。</w:t>
      </w:r>
    </w:p>
  </w:footnote>
  <w:footnote w:id="158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婆薩婆王（譯曰：天日）。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C802A6">
          <w:rPr>
            <w:sz w:val="22"/>
            <w:szCs w:val="22"/>
          </w:rPr>
          <w:t>1008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59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rFonts w:hint="eastAsia"/>
          <w:bCs/>
          <w:sz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802A6">
          <w:rPr>
            <w:sz w:val="22"/>
            <w:szCs w:val="22"/>
          </w:rPr>
          <w:t>304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60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五家所共：若王、若賊、若火、若水、若不愛子用。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156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61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泆＝躁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  <w:p w:rsidR="005A6CB0" w:rsidRPr="00DA7060" w:rsidRDefault="005A6CB0" w:rsidP="00E01179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泆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ㄧˋ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放蕩，放縱。（《漢語大詞典》（五），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1085</w:t>
      </w:r>
      <w:r w:rsidRPr="00DA7060">
        <w:rPr>
          <w:rFonts w:hint="eastAsia"/>
          <w:sz w:val="22"/>
          <w:szCs w:val="22"/>
        </w:rPr>
        <w:t>）</w:t>
      </w:r>
    </w:p>
  </w:footnote>
  <w:footnote w:id="162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藪（</w:t>
      </w:r>
      <w:r w:rsidRPr="00DA7060">
        <w:rPr>
          <w:rFonts w:ascii="標楷體" w:eastAsia="標楷體" w:hAnsi="標楷體" w:hint="eastAsia"/>
          <w:sz w:val="22"/>
          <w:szCs w:val="22"/>
        </w:rPr>
        <w:t>ㄙㄡˇ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人或物聚集之所。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聚集。（《漢語大詞典》（九），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602</w:t>
      </w:r>
      <w:r w:rsidRPr="00DA7060">
        <w:rPr>
          <w:rFonts w:hint="eastAsia"/>
          <w:sz w:val="22"/>
          <w:szCs w:val="22"/>
        </w:rPr>
        <w:t>）</w:t>
      </w:r>
    </w:p>
  </w:footnote>
  <w:footnote w:id="163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疏（</w:t>
      </w:r>
      <w:r w:rsidRPr="00DA7060">
        <w:rPr>
          <w:rFonts w:ascii="標楷體" w:eastAsia="標楷體" w:hAnsi="標楷體" w:hint="eastAsia"/>
          <w:sz w:val="22"/>
          <w:szCs w:val="22"/>
        </w:rPr>
        <w:t>ㄕㄨˋ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分條記錄或分條陳述。（《漢語大詞典》（八），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495</w:t>
      </w:r>
      <w:r w:rsidRPr="00DA7060">
        <w:rPr>
          <w:rFonts w:hint="eastAsia"/>
          <w:sz w:val="22"/>
          <w:szCs w:val="22"/>
        </w:rPr>
        <w:t>）</w:t>
      </w:r>
    </w:p>
  </w:footnote>
  <w:footnote w:id="164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屈：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委屈。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敬詞，猶言請。（《漢語大詞典》（四），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65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德：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指有德行的人。（《漢語大詞典》（三），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1069</w:t>
      </w:r>
      <w:r w:rsidRPr="00DA7060">
        <w:rPr>
          <w:rFonts w:hint="eastAsia"/>
          <w:sz w:val="22"/>
          <w:szCs w:val="22"/>
        </w:rPr>
        <w:t>）</w:t>
      </w:r>
    </w:p>
  </w:footnote>
  <w:footnote w:id="166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珞（</w:t>
      </w:r>
      <w:r w:rsidRPr="00DA7060">
        <w:rPr>
          <w:rFonts w:ascii="標楷體" w:eastAsia="標楷體" w:hAnsi="標楷體" w:hint="eastAsia"/>
          <w:sz w:val="22"/>
          <w:szCs w:val="22"/>
        </w:rPr>
        <w:t>ㄌㄨㄛˋ</w:t>
      </w:r>
      <w:r w:rsidRPr="00DA7060">
        <w:rPr>
          <w:rFonts w:hint="eastAsia"/>
          <w:sz w:val="22"/>
          <w:szCs w:val="22"/>
        </w:rPr>
        <w:t>）：纓絡。用珠玉穿成的裝飾物，多用作頸飾。（《漢語大詞典》（四），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556</w:t>
      </w:r>
      <w:r w:rsidRPr="00DA7060">
        <w:rPr>
          <w:rFonts w:hint="eastAsia"/>
          <w:sz w:val="22"/>
          <w:szCs w:val="22"/>
        </w:rPr>
        <w:t>）</w:t>
      </w:r>
    </w:p>
  </w:footnote>
  <w:footnote w:id="167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交＝校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168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交絡：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交織。</w:t>
      </w:r>
      <w:r w:rsidRPr="00DA7060">
        <w:rPr>
          <w:sz w:val="22"/>
          <w:szCs w:val="22"/>
        </w:rPr>
        <w:t>（《漢語大詞典》（二），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</w:t>
      </w:r>
      <w:r w:rsidRPr="00C802A6">
        <w:rPr>
          <w:rFonts w:hint="eastAsia"/>
          <w:sz w:val="22"/>
          <w:szCs w:val="22"/>
        </w:rPr>
        <w:t>40</w:t>
      </w:r>
      <w:r w:rsidRPr="00DA7060">
        <w:rPr>
          <w:sz w:val="22"/>
          <w:szCs w:val="22"/>
        </w:rPr>
        <w:t>）</w:t>
      </w:r>
    </w:p>
  </w:footnote>
  <w:footnote w:id="169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𨏥</w:t>
      </w:r>
      <w:r w:rsidRPr="00DA7060">
        <w:rPr>
          <w:rFonts w:cs="hzk9"/>
          <w:kern w:val="0"/>
          <w:sz w:val="22"/>
          <w:szCs w:val="22"/>
          <w:lang w:val="zh-TW"/>
        </w:rPr>
        <w:t>：車轎上的惟幔。</w:t>
      </w:r>
      <w:r w:rsidRPr="00DA7060">
        <w:rPr>
          <w:sz w:val="22"/>
          <w:szCs w:val="22"/>
        </w:rPr>
        <w:t>（《漢語大字典》</w:t>
      </w:r>
      <w:r w:rsidRPr="00DA7060">
        <w:rPr>
          <w:rFonts w:hint="eastAsia"/>
          <w:sz w:val="22"/>
          <w:szCs w:val="22"/>
        </w:rPr>
        <w:t>（五）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3562</w:t>
      </w:r>
      <w:r w:rsidRPr="00DA7060">
        <w:rPr>
          <w:sz w:val="22"/>
          <w:szCs w:val="22"/>
        </w:rPr>
        <w:t>）</w:t>
      </w:r>
    </w:p>
  </w:footnote>
  <w:footnote w:id="170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茵蓐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rFonts w:ascii="標楷體" w:eastAsia="標楷體" w:hAnsi="標楷體" w:hint="eastAsia"/>
          <w:sz w:val="22"/>
          <w:szCs w:val="22"/>
        </w:rPr>
        <w:t>ㄖㄨˋ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：亦作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茵褥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。床墊子。（《漢語大詞典》（九），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379</w:t>
      </w:r>
      <w:r w:rsidRPr="00DA7060">
        <w:rPr>
          <w:sz w:val="22"/>
          <w:szCs w:val="22"/>
        </w:rPr>
        <w:t>）</w:t>
      </w:r>
    </w:p>
  </w:footnote>
  <w:footnote w:id="171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挍飾</w:t>
      </w:r>
      <w:r w:rsidRPr="00DA7060">
        <w:rPr>
          <w:rFonts w:hint="eastAsia"/>
          <w:sz w:val="22"/>
          <w:szCs w:val="22"/>
        </w:rPr>
        <w:t>，亦作校飾：裝飾。</w:t>
      </w:r>
      <w:r w:rsidRPr="00DA7060">
        <w:rPr>
          <w:sz w:val="22"/>
          <w:szCs w:val="22"/>
        </w:rPr>
        <w:t>（《漢語大詞典》（四），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1003</w:t>
      </w:r>
      <w:r w:rsidRPr="00DA7060">
        <w:rPr>
          <w:sz w:val="22"/>
          <w:szCs w:val="22"/>
        </w:rPr>
        <w:t>）</w:t>
      </w:r>
    </w:p>
  </w:footnote>
  <w:footnote w:id="172">
    <w:p w:rsidR="005A6CB0" w:rsidRPr="00DA7060" w:rsidRDefault="005A6CB0" w:rsidP="00534457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丹：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紅色。《儀禮‧鄉射禮》：“凡畫者丹質。”鄭玄注：“丹淺於赤。”（《漢語大詞典》（一），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678</w:t>
      </w:r>
      <w:r w:rsidRPr="00DA7060">
        <w:rPr>
          <w:rFonts w:hint="eastAsia"/>
          <w:sz w:val="22"/>
          <w:szCs w:val="22"/>
        </w:rPr>
        <w:t>）</w:t>
      </w:r>
    </w:p>
  </w:footnote>
  <w:footnote w:id="173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𧿵</w:t>
      </w:r>
      <w:r w:rsidRPr="00DA7060">
        <w:rPr>
          <w:sz w:val="22"/>
          <w:szCs w:val="22"/>
        </w:rPr>
        <w:t>＝甲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174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疊：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指帛疊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用棉紗織成的布。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1411</w:t>
      </w:r>
      <w:r w:rsidRPr="00DA7060">
        <w:rPr>
          <w:rFonts w:hint="eastAsia"/>
          <w:sz w:val="22"/>
          <w:szCs w:val="22"/>
        </w:rPr>
        <w:t>）</w:t>
      </w:r>
    </w:p>
  </w:footnote>
  <w:footnote w:id="175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176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千＝十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143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77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如一一名二，二二名四，三三名九，十十名百，十百名千，十千名萬，十萬名億，千萬億名那由他，千萬那由他名頻婆，千萬頻婆名迦他，過迦他名阿僧祇。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7"/>
          <w:attr w:name="UnitName" w:val="a"/>
        </w:smartTagPr>
        <w:r w:rsidRPr="00C802A6">
          <w:rPr>
            <w:sz w:val="22"/>
            <w:szCs w:val="22"/>
          </w:rPr>
          <w:t>1107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78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另</w:t>
      </w:r>
      <w:r w:rsidRPr="00C479EC">
        <w:rPr>
          <w:sz w:val="22"/>
          <w:szCs w:val="22"/>
        </w:rPr>
        <w:t>參見</w:t>
      </w:r>
      <w:r w:rsidRPr="00DA7060">
        <w:rPr>
          <w:rFonts w:cs="新細明體"/>
          <w:kern w:val="0"/>
          <w:sz w:val="22"/>
          <w:szCs w:val="22"/>
        </w:rPr>
        <w:t>《大智度論》卷</w:t>
      </w:r>
      <w:r w:rsidRPr="00C802A6">
        <w:rPr>
          <w:rFonts w:cs="新細明體"/>
          <w:kern w:val="0"/>
          <w:sz w:val="22"/>
          <w:szCs w:val="22"/>
        </w:rPr>
        <w:t>35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802A6">
          <w:rPr>
            <w:sz w:val="22"/>
            <w:szCs w:val="22"/>
          </w:rPr>
          <w:t>315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cs="新細明體"/>
          <w:kern w:val="0"/>
          <w:sz w:val="22"/>
          <w:szCs w:val="22"/>
        </w:rPr>
        <w:t>《分別功德論》卷</w:t>
      </w:r>
      <w:r w:rsidRPr="00C802A6">
        <w:rPr>
          <w:kern w:val="0"/>
          <w:sz w:val="22"/>
          <w:szCs w:val="22"/>
        </w:rPr>
        <w:t>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C802A6">
          <w:rPr>
            <w:sz w:val="22"/>
            <w:szCs w:val="22"/>
          </w:rPr>
          <w:t>52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79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將無：莫非。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0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得無：猶言能不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豈不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莫非。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988</w:t>
      </w:r>
      <w:r w:rsidRPr="00DA7060">
        <w:rPr>
          <w:rFonts w:hint="eastAsia"/>
          <w:sz w:val="22"/>
          <w:szCs w:val="22"/>
        </w:rPr>
        <w:t>）</w:t>
      </w:r>
    </w:p>
  </w:footnote>
  <w:footnote w:id="181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唐：本義為大言，引申為大，廣大；浩蕩。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366</w:t>
      </w:r>
      <w:r w:rsidRPr="00DA7060">
        <w:rPr>
          <w:rFonts w:hint="eastAsia"/>
          <w:sz w:val="22"/>
          <w:szCs w:val="22"/>
        </w:rPr>
        <w:t>）</w:t>
      </w:r>
    </w:p>
  </w:footnote>
  <w:footnote w:id="182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將：</w:t>
      </w:r>
      <w:r w:rsidRPr="00C802A6">
        <w:rPr>
          <w:rFonts w:hint="eastAsia"/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副詞。乃，方</w:t>
      </w:r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副詞。殆，大概。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3">
    <w:p w:rsidR="005A6CB0" w:rsidRPr="00DA7060" w:rsidRDefault="005A6CB0" w:rsidP="00C479E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踊：同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踴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488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479E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踴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向上跳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跳躍。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524</w:t>
      </w:r>
      <w:r w:rsidRPr="00DA7060">
        <w:rPr>
          <w:rFonts w:hint="eastAsia"/>
          <w:sz w:val="22"/>
          <w:szCs w:val="22"/>
        </w:rPr>
        <w:t>）</w:t>
      </w:r>
    </w:p>
  </w:footnote>
  <w:footnote w:id="184">
    <w:p w:rsidR="005A6CB0" w:rsidRPr="00DA7060" w:rsidRDefault="005A6CB0" w:rsidP="00C479EC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《經律異相》卷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254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85">
    <w:p w:rsidR="005A6CB0" w:rsidRPr="00DA7060" w:rsidRDefault="005A6CB0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法施五說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一、常以好語有所利益</w:t>
      </w:r>
    </w:p>
    <w:p w:rsidR="005A6CB0" w:rsidRPr="00DA7060" w:rsidRDefault="005A6CB0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二、以佛語妙法為人說</w:t>
      </w:r>
    </w:p>
    <w:p w:rsidR="005A6CB0" w:rsidRPr="00DA7060" w:rsidRDefault="005A6CB0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三、以三藏法教人</w:t>
      </w:r>
    </w:p>
    <w:p w:rsidR="005A6CB0" w:rsidRPr="00DA7060" w:rsidRDefault="005A6CB0" w:rsidP="00C479EC">
      <w:pPr>
        <w:pStyle w:val="a3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四、以四藏法教人</w:t>
      </w:r>
    </w:p>
    <w:p w:rsidR="005A6CB0" w:rsidRPr="00DA7060" w:rsidRDefault="005A6CB0" w:rsidP="00C479EC">
      <w:pPr>
        <w:pStyle w:val="a3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五、以大小乘法教人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86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《分別功德論》卷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：「</w:t>
      </w:r>
      <w:r w:rsidRPr="00DA7060">
        <w:rPr>
          <w:rFonts w:ascii="標楷體" w:eastAsia="標楷體" w:hAnsi="標楷體" w:cstheme="minorBidi"/>
          <w:sz w:val="22"/>
          <w:szCs w:val="22"/>
        </w:rPr>
        <w:t>所謂雜藏者，非一人說，或佛所說，或弟子說，或諸天讚誦，或說宿緣三阿僧祇菩薩所生，文義非一，多於三藏，故曰雜藏也。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32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  <w:p w:rsidR="005A6CB0" w:rsidRPr="00DA7060" w:rsidRDefault="005A6CB0" w:rsidP="00E01179">
      <w:pPr>
        <w:pStyle w:val="ac"/>
        <w:tabs>
          <w:tab w:val="left" w:pos="4320"/>
        </w:tabs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  <w:szCs w:val="22"/>
        </w:rPr>
      </w:pPr>
      <w:r w:rsidRPr="00DA7060">
        <w:rPr>
          <w:rFonts w:ascii="Times New Roman" w:hAnsi="Times New Roman" w:cs="Times New Roman"/>
          <w:sz w:val="22"/>
          <w:szCs w:val="22"/>
        </w:rPr>
        <w:t>參見印順法師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《原始佛教聖典之集成》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467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475</w:t>
      </w:r>
      <w:r w:rsidRPr="00DA7060">
        <w:rPr>
          <w:rFonts w:ascii="Times New Roman" w:hAnsi="Times New Roman" w:cs="Times New Roman"/>
          <w:sz w:val="22"/>
          <w:szCs w:val="22"/>
        </w:rPr>
        <w:t>、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793</w:t>
      </w:r>
      <w:r w:rsidRPr="00DA7060">
        <w:rPr>
          <w:rFonts w:ascii="Times New Roman" w:hAnsi="Times New Roman" w:cs="Times New Roman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810</w:t>
      </w:r>
      <w:r w:rsidRPr="00DA7060">
        <w:rPr>
          <w:rFonts w:ascii="Times New Roman" w:hAnsi="Times New Roman" w:cs="Times New Roman"/>
          <w:sz w:val="22"/>
          <w:szCs w:val="22"/>
        </w:rPr>
        <w:t>；《永光集》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 w:hint="eastAsia"/>
          <w:sz w:val="22"/>
          <w:szCs w:val="22"/>
        </w:rPr>
        <w:t>pp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70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80</w:t>
      </w:r>
      <w:r w:rsidRPr="00DA7060">
        <w:rPr>
          <w:rFonts w:ascii="Times New Roman" w:hAnsi="Times New Roman" w:cs="Times New Roman"/>
          <w:sz w:val="22"/>
          <w:szCs w:val="22"/>
        </w:rPr>
        <w:t>。</w:t>
      </w:r>
    </w:p>
  </w:footnote>
  <w:footnote w:id="187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《翻梵語》卷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呵多（譯曰破，亦云害，亦云不勝）。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54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1019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《十誦律》卷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又如訶多比丘無慚、無愧、破戒，有見聞疑罪，是人自言我有是罪，後言我無是罪。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23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142</w:t>
        </w:r>
        <w:r w:rsidRPr="00DA7060">
          <w:rPr>
            <w:rFonts w:hint="eastAsia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18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</w:p>
    <w:p w:rsidR="005A6CB0" w:rsidRPr="00DA7060" w:rsidRDefault="005A6CB0" w:rsidP="00C479E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《善見律毘婆沙》卷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：「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妄語戒中訶多者，此是大德名也。釋種出家有八萬人，訶多亦在其中，性好談論。與外道論義時，自知理屈，便違反前語；若外道好語時，便迴為己語。自知理僻，言是外道語。若剋時與外道論議，語外道言：『中後當論議。』自中前來，語諸檀越言：『即時論議。』自上高座，語諸檀越言：『外道那得不來，必當畏我，是故不來。』自下高座而去。中後外道來，覓比丘不得，便呵責言：『沙門釋子言知正法，云何故妄語！妄語者，口與心相違，亦名空語也。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779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-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88">
    <w:p w:rsidR="005A6CB0" w:rsidRPr="00C479EC" w:rsidRDefault="005A6CB0" w:rsidP="00C479EC">
      <w:pPr>
        <w:pStyle w:val="a3"/>
        <w:tabs>
          <w:tab w:val="left" w:pos="1680"/>
          <w:tab w:val="left" w:pos="1960"/>
        </w:tabs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法施不但</w:t>
      </w:r>
      <w:r w:rsidRPr="00C479EC">
        <w:rPr>
          <w:rFonts w:hint="eastAsia"/>
          <w:sz w:val="22"/>
          <w:szCs w:val="22"/>
        </w:rPr>
        <w:t>說法</w:t>
      </w: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┬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一、為道清淨故施。</w:t>
      </w:r>
    </w:p>
    <w:p w:rsidR="005A6CB0" w:rsidRPr="00DA7060" w:rsidRDefault="005A6CB0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│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、淨心善思以教一切。</w:t>
      </w:r>
    </w:p>
    <w:p w:rsidR="005A6CB0" w:rsidRPr="00DA7060" w:rsidRDefault="005A6CB0" w:rsidP="00C479EC">
      <w:pPr>
        <w:pStyle w:val="a3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三、淨心善思，讚三寶，示罪福，示四諦，化令入佛道，是真淨法施。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89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思＝心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90">
    <w:p w:rsidR="005A6CB0" w:rsidRPr="00DA7060" w:rsidRDefault="005A6CB0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二種法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慈心不惱眾生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是佛道因緣</w:t>
      </w:r>
    </w:p>
    <w:p w:rsidR="005A6CB0" w:rsidRPr="00DA7060" w:rsidRDefault="005A6CB0" w:rsidP="00C479EC">
      <w:pPr>
        <w:pStyle w:val="a3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觀知諸法真空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是涅槃道因緣（印順法師，《大智度論筆記》〔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91">
    <w:p w:rsidR="005A6CB0" w:rsidRPr="00DA7060" w:rsidRDefault="005A6CB0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法施功德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一華：口有香氣</w:t>
      </w:r>
    </w:p>
    <w:p w:rsidR="005A6CB0" w:rsidRPr="00DA7060" w:rsidRDefault="005A6CB0" w:rsidP="00C479EC">
      <w:pPr>
        <w:pStyle w:val="a3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十果：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、大名聞，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、端正，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、得樂，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、恭敬，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、威光，</w:t>
      </w:r>
    </w:p>
    <w:p w:rsidR="005A6CB0" w:rsidRPr="00DA7060" w:rsidRDefault="005A6CB0" w:rsidP="00C479EC">
      <w:pPr>
        <w:pStyle w:val="a3"/>
        <w:tabs>
          <w:tab w:val="left" w:pos="1246"/>
          <w:tab w:val="left" w:pos="1484"/>
        </w:tabs>
        <w:spacing w:line="0" w:lineRule="atLeast"/>
        <w:ind w:leftChars="915" w:left="2196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、眾所愛，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、辨才，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、大智，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、盡結，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、苦滅。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2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佛圖：</w:t>
      </w:r>
      <w:r w:rsidRPr="00DA7060">
        <w:rPr>
          <w:rFonts w:hint="eastAsia"/>
          <w:sz w:val="22"/>
          <w:szCs w:val="22"/>
        </w:rPr>
        <w:t>又作浮屠、</w:t>
      </w:r>
      <w:r w:rsidRPr="00DA7060">
        <w:rPr>
          <w:sz w:val="22"/>
          <w:szCs w:val="22"/>
        </w:rPr>
        <w:t>浮</w:t>
      </w:r>
      <w:r w:rsidRPr="00DA7060">
        <w:rPr>
          <w:rFonts w:hint="eastAsia"/>
          <w:sz w:val="22"/>
          <w:szCs w:val="22"/>
        </w:rPr>
        <w:t>圖，即佛塔。</w:t>
      </w:r>
    </w:p>
  </w:footnote>
  <w:footnote w:id="193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政＝正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94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月＝明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95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《大莊嚴論經》第</w:t>
      </w:r>
      <w:r w:rsidRPr="00C802A6">
        <w:rPr>
          <w:sz w:val="22"/>
          <w:szCs w:val="22"/>
        </w:rPr>
        <w:t>55</w:t>
      </w:r>
      <w:r w:rsidRPr="00DA7060">
        <w:rPr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C"/>
        </w:smartTagPr>
        <w:r w:rsidRPr="00C802A6">
          <w:rPr>
            <w:sz w:val="22"/>
            <w:szCs w:val="22"/>
          </w:rPr>
          <w:t>309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310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），</w:t>
      </w:r>
      <w:r w:rsidRPr="00DA7060">
        <w:rPr>
          <w:sz w:val="22"/>
          <w:szCs w:val="22"/>
        </w:rPr>
        <w:t>《阿育王傳》卷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50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128</w:t>
      </w:r>
      <w:r w:rsidRPr="00DA7060">
        <w:rPr>
          <w:rFonts w:eastAsia="Roman Unicode"/>
          <w:sz w:val="22"/>
          <w:szCs w:val="22"/>
        </w:rPr>
        <w:t>b-c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rFonts w:hAnsi="新細明體" w:hint="eastAsia"/>
          <w:sz w:val="22"/>
          <w:szCs w:val="22"/>
        </w:rPr>
        <w:t>，</w:t>
      </w:r>
      <w:r w:rsidRPr="00DA7060">
        <w:rPr>
          <w:sz w:val="22"/>
          <w:szCs w:val="22"/>
        </w:rPr>
        <w:t>《眾經撰雜譬喻》第</w:t>
      </w:r>
      <w:r w:rsidRPr="00C802A6">
        <w:rPr>
          <w:sz w:val="22"/>
          <w:szCs w:val="22"/>
        </w:rPr>
        <w:t>41</w:t>
      </w:r>
      <w:r w:rsidRPr="00DA7060">
        <w:rPr>
          <w:rFonts w:hAnsi="新細明體"/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802A6">
          <w:rPr>
            <w:sz w:val="22"/>
            <w:szCs w:val="22"/>
          </w:rPr>
          <w:t>541</w:t>
        </w:r>
        <w:r w:rsidRPr="00DA7060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542</w:t>
        </w:r>
        <w:r w:rsidRPr="00DA7060">
          <w:rPr>
            <w:sz w:val="22"/>
            <w:szCs w:val="22"/>
          </w:rPr>
          <w:t>a</w:t>
        </w:r>
      </w:smartTag>
      <w:r w:rsidRPr="00DA7060">
        <w:rPr>
          <w:rFonts w:hAnsi="新細明體"/>
          <w:sz w:val="22"/>
          <w:szCs w:val="22"/>
        </w:rPr>
        <w:t>）。</w:t>
      </w:r>
    </w:p>
  </w:footnote>
  <w:footnote w:id="196">
    <w:p w:rsidR="005A6CB0" w:rsidRPr="00DA7060" w:rsidRDefault="005A6CB0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二施勝劣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比較</w:t>
      </w:r>
      <w:r>
        <w:rPr>
          <w:rFonts w:ascii="新細明體" w:hAnsi="新細明體"/>
          <w:sz w:val="22"/>
          <w:szCs w:val="22"/>
        </w:rPr>
        <w:tab/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財施：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報在欲界，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有量，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有盡，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淨少</w:t>
      </w:r>
      <w:r w:rsidRPr="00DA7060">
        <w:rPr>
          <w:rFonts w:hint="eastAsia"/>
          <w:sz w:val="22"/>
          <w:szCs w:val="22"/>
        </w:rPr>
        <w:t>垢多（報），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待眾力，</w:t>
      </w:r>
    </w:p>
    <w:p w:rsidR="005A6CB0" w:rsidRPr="00DA7060" w:rsidRDefault="005A6CB0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增長四大諸根，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有佛無佛常有。</w:t>
      </w:r>
    </w:p>
    <w:p w:rsidR="005A6CB0" w:rsidRPr="00DA7060" w:rsidRDefault="005A6CB0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法施：</w:t>
      </w:r>
      <w:r w:rsidRPr="00536EB3">
        <w:rPr>
          <w:rFonts w:hint="eastAsia"/>
          <w:spacing w:val="-2"/>
          <w:sz w:val="22"/>
          <w:szCs w:val="22"/>
        </w:rPr>
        <w:t>1.</w:t>
      </w:r>
      <w:r w:rsidRPr="00536EB3">
        <w:rPr>
          <w:rFonts w:hint="eastAsia"/>
          <w:spacing w:val="-2"/>
          <w:sz w:val="22"/>
          <w:szCs w:val="22"/>
        </w:rPr>
        <w:t>報三界或出，</w:t>
      </w:r>
      <w:r w:rsidRPr="00536EB3">
        <w:rPr>
          <w:rFonts w:hint="eastAsia"/>
          <w:spacing w:val="-2"/>
          <w:sz w:val="22"/>
          <w:szCs w:val="22"/>
        </w:rPr>
        <w:t>2.</w:t>
      </w:r>
      <w:r w:rsidRPr="00536EB3">
        <w:rPr>
          <w:rFonts w:hint="eastAsia"/>
          <w:spacing w:val="-2"/>
          <w:sz w:val="22"/>
          <w:szCs w:val="22"/>
        </w:rPr>
        <w:t>無量，</w:t>
      </w:r>
      <w:r w:rsidRPr="00536EB3">
        <w:rPr>
          <w:rFonts w:hint="eastAsia"/>
          <w:spacing w:val="-2"/>
          <w:sz w:val="22"/>
          <w:szCs w:val="22"/>
        </w:rPr>
        <w:t>3.</w:t>
      </w:r>
      <w:r w:rsidRPr="00536EB3">
        <w:rPr>
          <w:rFonts w:hint="eastAsia"/>
          <w:spacing w:val="-2"/>
          <w:sz w:val="22"/>
          <w:szCs w:val="22"/>
        </w:rPr>
        <w:t>無盡，</w:t>
      </w:r>
      <w:r w:rsidRPr="00536EB3">
        <w:rPr>
          <w:rFonts w:hint="eastAsia"/>
          <w:spacing w:val="-2"/>
          <w:sz w:val="22"/>
          <w:szCs w:val="22"/>
        </w:rPr>
        <w:t>4.</w:t>
      </w:r>
      <w:r w:rsidRPr="00536EB3">
        <w:rPr>
          <w:rFonts w:hint="eastAsia"/>
          <w:spacing w:val="-2"/>
          <w:sz w:val="22"/>
          <w:szCs w:val="22"/>
        </w:rPr>
        <w:t>垢少淨多（報），</w:t>
      </w:r>
      <w:r w:rsidRPr="00536EB3">
        <w:rPr>
          <w:rFonts w:hint="eastAsia"/>
          <w:spacing w:val="-2"/>
          <w:sz w:val="22"/>
          <w:szCs w:val="22"/>
        </w:rPr>
        <w:t>5.</w:t>
      </w:r>
      <w:r w:rsidRPr="00536EB3">
        <w:rPr>
          <w:rFonts w:hint="eastAsia"/>
          <w:spacing w:val="-2"/>
          <w:sz w:val="22"/>
          <w:szCs w:val="22"/>
        </w:rPr>
        <w:t>不待他心，</w:t>
      </w:r>
    </w:p>
    <w:p w:rsidR="005A6CB0" w:rsidRPr="00DA7060" w:rsidRDefault="005A6CB0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具足無漏根力等，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唯在佛世。</w:t>
      </w:r>
    </w:p>
    <w:p w:rsidR="005A6CB0" w:rsidRPr="00DA7060" w:rsidRDefault="005A6CB0" w:rsidP="00812B49">
      <w:pPr>
        <w:pStyle w:val="a3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ind w:rightChars="-120" w:right="-28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36EB3">
        <w:rPr>
          <w:rFonts w:hint="eastAsia"/>
          <w:spacing w:val="-4"/>
          <w:sz w:val="22"/>
          <w:szCs w:val="22"/>
        </w:rPr>
        <w:t>直顯法施之勝：</w:t>
      </w:r>
      <w:r w:rsidRPr="00536EB3">
        <w:rPr>
          <w:rFonts w:hint="eastAsia"/>
          <w:spacing w:val="-4"/>
          <w:sz w:val="22"/>
          <w:szCs w:val="22"/>
        </w:rPr>
        <w:t>1.</w:t>
      </w:r>
      <w:r w:rsidRPr="00536EB3">
        <w:rPr>
          <w:rFonts w:hint="eastAsia"/>
          <w:spacing w:val="-4"/>
          <w:sz w:val="22"/>
          <w:szCs w:val="22"/>
        </w:rPr>
        <w:t>辟支尚且不能，</w:t>
      </w:r>
      <w:r w:rsidRPr="00536EB3">
        <w:rPr>
          <w:rFonts w:hint="eastAsia"/>
          <w:spacing w:val="-4"/>
          <w:sz w:val="22"/>
          <w:szCs w:val="22"/>
        </w:rPr>
        <w:t>2.</w:t>
      </w:r>
      <w:r w:rsidRPr="00536EB3">
        <w:rPr>
          <w:rFonts w:hint="eastAsia"/>
          <w:spacing w:val="-4"/>
          <w:sz w:val="22"/>
          <w:szCs w:val="22"/>
        </w:rPr>
        <w:t>法施出生財施及三乘，</w:t>
      </w:r>
      <w:r w:rsidRPr="00536EB3">
        <w:rPr>
          <w:rFonts w:hint="eastAsia"/>
          <w:spacing w:val="-4"/>
          <w:sz w:val="22"/>
          <w:szCs w:val="22"/>
        </w:rPr>
        <w:t>3.</w:t>
      </w:r>
      <w:r w:rsidRPr="00536EB3">
        <w:rPr>
          <w:rFonts w:hint="eastAsia"/>
          <w:spacing w:val="-4"/>
          <w:sz w:val="22"/>
          <w:szCs w:val="22"/>
        </w:rPr>
        <w:t>法施能分別一切法相。</w:t>
      </w:r>
    </w:p>
    <w:p w:rsidR="005A6CB0" w:rsidRPr="00DA7060" w:rsidRDefault="005A6CB0" w:rsidP="00BD72EC">
      <w:pPr>
        <w:pStyle w:val="a3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7">
    <w:p w:rsidR="005A6CB0" w:rsidRPr="00DA7060" w:rsidRDefault="005A6CB0" w:rsidP="00C479EC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〈</w:t>
      </w:r>
      <w:r w:rsidR="00B9785B">
        <w:rPr>
          <w:rFonts w:hint="eastAsia"/>
          <w:sz w:val="22"/>
          <w:szCs w:val="22"/>
        </w:rPr>
        <w:t xml:space="preserve">15 </w:t>
      </w:r>
      <w:r w:rsidR="00E44EBB" w:rsidRPr="0047268B">
        <w:rPr>
          <w:rFonts w:hint="eastAsia"/>
          <w:sz w:val="22"/>
          <w:szCs w:val="22"/>
        </w:rPr>
        <w:t>有無</w:t>
      </w:r>
      <w:r w:rsidRPr="00DA7060">
        <w:rPr>
          <w:sz w:val="22"/>
          <w:szCs w:val="22"/>
        </w:rPr>
        <w:t>品〉（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577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98">
    <w:p w:rsidR="005A6CB0" w:rsidRPr="00DA7060" w:rsidRDefault="005A6CB0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也＝心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199">
    <w:p w:rsidR="005A6CB0" w:rsidRPr="00812B49" w:rsidRDefault="005A6CB0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財捨………財施┬具說六度，但明二施</w:t>
      </w:r>
    </w:p>
    <w:p w:rsidR="005A6CB0" w:rsidRPr="00812B49" w:rsidRDefault="005A6CB0" w:rsidP="00812B49">
      <w:pPr>
        <w:pStyle w:val="a3"/>
        <w:tabs>
          <w:tab w:val="left" w:pos="2156"/>
          <w:tab w:val="left" w:pos="2410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812B49">
        <w:rPr>
          <w:rFonts w:hint="eastAsia"/>
          <w:sz w:val="22"/>
          <w:szCs w:val="22"/>
        </w:rPr>
        <w:t>不說六度應說四捨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法捨………法施┘</w:t>
      </w:r>
    </w:p>
    <w:p w:rsidR="005A6CB0" w:rsidRPr="00812B49" w:rsidRDefault="005A6CB0" w:rsidP="00812B49">
      <w:pPr>
        <w:pStyle w:val="a3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無畏捨（尸羅）</w:t>
      </w:r>
    </w:p>
    <w:p w:rsidR="005A6CB0" w:rsidRPr="00DA7060" w:rsidRDefault="005A6CB0" w:rsidP="00812B49">
      <w:pPr>
        <w:pStyle w:val="a3"/>
        <w:tabs>
          <w:tab w:val="left" w:pos="2156"/>
          <w:tab w:val="left" w:pos="24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煩惱</w:t>
      </w:r>
      <w:r w:rsidRPr="00DA7060">
        <w:rPr>
          <w:rFonts w:hint="eastAsia"/>
          <w:sz w:val="22"/>
          <w:szCs w:val="22"/>
        </w:rPr>
        <w:t>捨（般若）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）</w:t>
      </w:r>
    </w:p>
  </w:footnote>
  <w:footnote w:id="200">
    <w:p w:rsidR="005A6CB0" w:rsidRPr="00DA7060" w:rsidRDefault="005A6CB0" w:rsidP="00812B49">
      <w:pPr>
        <w:pStyle w:val="a3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a5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二種捨</w:t>
      </w:r>
      <w:r w:rsidRPr="00DA7060">
        <w:rPr>
          <w:rFonts w:hint="eastAsia"/>
          <w:sz w:val="22"/>
          <w:szCs w:val="22"/>
        </w:rPr>
        <w:t>：</w:t>
      </w:r>
      <w:r w:rsidRPr="00DA7060">
        <w:rPr>
          <w:sz w:val="22"/>
          <w:szCs w:val="22"/>
        </w:rPr>
        <w:t>無畏捨、煩惱捨</w:t>
      </w:r>
      <w:r w:rsidRPr="00DA7060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B0" w:rsidRPr="00C843F9" w:rsidRDefault="005A6CB0" w:rsidP="00C843F9">
    <w:pPr>
      <w:pStyle w:val="a9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B0" w:rsidRDefault="005A6CB0" w:rsidP="00875888">
    <w:pPr>
      <w:pStyle w:val="a9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42706"/>
    <w:rsid w:val="00046EED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4C54"/>
    <w:rsid w:val="000D70F5"/>
    <w:rsid w:val="000E2E13"/>
    <w:rsid w:val="00125BCE"/>
    <w:rsid w:val="00156862"/>
    <w:rsid w:val="001A02F9"/>
    <w:rsid w:val="001A1FE8"/>
    <w:rsid w:val="001A3B74"/>
    <w:rsid w:val="001A51C1"/>
    <w:rsid w:val="001A5D34"/>
    <w:rsid w:val="001C2D92"/>
    <w:rsid w:val="001D5272"/>
    <w:rsid w:val="001E6B04"/>
    <w:rsid w:val="0020716A"/>
    <w:rsid w:val="00215751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6AA"/>
    <w:rsid w:val="002D09DA"/>
    <w:rsid w:val="002D1CCA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6789B"/>
    <w:rsid w:val="0037285F"/>
    <w:rsid w:val="00376804"/>
    <w:rsid w:val="003811AF"/>
    <w:rsid w:val="00394E3D"/>
    <w:rsid w:val="003A2238"/>
    <w:rsid w:val="003A4DC3"/>
    <w:rsid w:val="003B288D"/>
    <w:rsid w:val="003C3A02"/>
    <w:rsid w:val="003C61E7"/>
    <w:rsid w:val="003D09DB"/>
    <w:rsid w:val="003F554F"/>
    <w:rsid w:val="0041387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30151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C27FE"/>
    <w:rsid w:val="007C2986"/>
    <w:rsid w:val="007C410C"/>
    <w:rsid w:val="007E62CA"/>
    <w:rsid w:val="007F3B7B"/>
    <w:rsid w:val="00804CD6"/>
    <w:rsid w:val="00812B49"/>
    <w:rsid w:val="0082435E"/>
    <w:rsid w:val="00834BCD"/>
    <w:rsid w:val="008507B1"/>
    <w:rsid w:val="008568EC"/>
    <w:rsid w:val="00875888"/>
    <w:rsid w:val="008A6A04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50C4"/>
    <w:rsid w:val="00C025C8"/>
    <w:rsid w:val="00C10309"/>
    <w:rsid w:val="00C136FA"/>
    <w:rsid w:val="00C20A13"/>
    <w:rsid w:val="00C24FFA"/>
    <w:rsid w:val="00C479EC"/>
    <w:rsid w:val="00C75E53"/>
    <w:rsid w:val="00C761DB"/>
    <w:rsid w:val="00C802A6"/>
    <w:rsid w:val="00C843F9"/>
    <w:rsid w:val="00C91FD2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7173C"/>
    <w:rsid w:val="00D9187D"/>
    <w:rsid w:val="00DA7060"/>
    <w:rsid w:val="00DB02E2"/>
    <w:rsid w:val="00DB4F3A"/>
    <w:rsid w:val="00DD65B0"/>
    <w:rsid w:val="00DD70F2"/>
    <w:rsid w:val="00DE1EC3"/>
    <w:rsid w:val="00DE20E5"/>
    <w:rsid w:val="00DF2906"/>
    <w:rsid w:val="00E01179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4768E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2,註腳文字 字元 字元 字元 字元 字元 字元 字元"/>
    <w:basedOn w:val="a0"/>
    <w:link w:val="a3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94768E"/>
    <w:rPr>
      <w:vertAlign w:val="superscript"/>
    </w:rPr>
  </w:style>
  <w:style w:type="paragraph" w:styleId="a6">
    <w:name w:val="footer"/>
    <w:basedOn w:val="a"/>
    <w:link w:val="a7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4768E"/>
  </w:style>
  <w:style w:type="paragraph" w:styleId="a9">
    <w:name w:val="header"/>
    <w:basedOn w:val="a"/>
    <w:link w:val="aa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rsid w:val="0094768E"/>
    <w:rPr>
      <w:color w:val="0000FF"/>
      <w:u w:val="single"/>
    </w:rPr>
  </w:style>
  <w:style w:type="paragraph" w:styleId="ac">
    <w:name w:val="Plain Text"/>
    <w:basedOn w:val="a"/>
    <w:link w:val="ad"/>
    <w:rsid w:val="0094768E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94768E"/>
    <w:rPr>
      <w:rFonts w:ascii="細明體" w:eastAsia="細明體" w:hAnsi="Courier New" w:cs="Courier New"/>
      <w:szCs w:val="24"/>
    </w:rPr>
  </w:style>
  <w:style w:type="paragraph" w:styleId="ae">
    <w:name w:val="Salutation"/>
    <w:basedOn w:val="a"/>
    <w:next w:val="a"/>
    <w:link w:val="af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af">
    <w:name w:val="問候 字元"/>
    <w:basedOn w:val="a0"/>
    <w:link w:val="ae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af0">
    <w:name w:val="Closing"/>
    <w:basedOn w:val="a"/>
    <w:link w:val="af1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af1">
    <w:name w:val="結語 字元"/>
    <w:basedOn w:val="a0"/>
    <w:link w:val="af0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">
    <w:name w:val="HTML Preformatted"/>
    <w:basedOn w:val="a"/>
    <w:link w:val="HTML0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af2">
    <w:name w:val="Balloon Text"/>
    <w:basedOn w:val="a"/>
    <w:link w:val="af3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af4">
    <w:name w:val="annotation reference"/>
    <w:rsid w:val="0094768E"/>
    <w:rPr>
      <w:sz w:val="18"/>
      <w:szCs w:val="18"/>
    </w:rPr>
  </w:style>
  <w:style w:type="paragraph" w:styleId="af5">
    <w:name w:val="annotation text"/>
    <w:basedOn w:val="a"/>
    <w:link w:val="af6"/>
    <w:rsid w:val="0094768E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94768E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94768E"/>
    <w:rPr>
      <w:b/>
      <w:bCs/>
    </w:rPr>
  </w:style>
  <w:style w:type="character" w:customStyle="1" w:styleId="af8">
    <w:name w:val="註解主旨 字元"/>
    <w:basedOn w:val="af6"/>
    <w:link w:val="af7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a0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a0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D2D86-9DB2-457D-B196-FEC5ADB7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2014-11-05T23:25:00Z</cp:lastPrinted>
  <dcterms:created xsi:type="dcterms:W3CDTF">2016-01-27T07:39:00Z</dcterms:created>
  <dcterms:modified xsi:type="dcterms:W3CDTF">2016-01-27T07:39:00Z</dcterms:modified>
</cp:coreProperties>
</file>