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D4" w:rsidRPr="00AF3803" w:rsidRDefault="00925CD4" w:rsidP="00F851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AF3803">
        <w:rPr>
          <w:rFonts w:ascii="Times New Roman" w:eastAsia="新細明體" w:hAnsi="Times New Roman" w:cs="Roman Unicode"/>
          <w:szCs w:val="24"/>
        </w:rPr>
        <w:t>慧日佛學班第</w:t>
      </w:r>
      <w:r w:rsidR="00962650" w:rsidRPr="00AF3803">
        <w:rPr>
          <w:rFonts w:ascii="Times New Roman" w:eastAsia="新細明體" w:hAnsi="Times New Roman" w:cs="Roman Unicode" w:hint="eastAsia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Cs w:val="24"/>
        </w:rPr>
        <w:t>2</w:t>
      </w:r>
      <w:r w:rsidRPr="00AF3803">
        <w:rPr>
          <w:rFonts w:ascii="Times New Roman" w:eastAsia="新細明體" w:hAnsi="Times New Roman" w:cs="Roman Unicode"/>
          <w:szCs w:val="24"/>
        </w:rPr>
        <w:t>期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AF3803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F3803">
        <w:rPr>
          <w:rFonts w:ascii="Times New Roman" w:eastAsia="標楷體" w:hAnsi="Times New Roman" w:cs="Roman Unicode" w:hint="eastAsia"/>
          <w:b/>
          <w:sz w:val="44"/>
          <w:szCs w:val="44"/>
        </w:rPr>
        <w:t>12</w:t>
      </w:r>
    </w:p>
    <w:p w:rsidR="00410EFF" w:rsidRPr="00AF3803" w:rsidRDefault="00410EFF" w:rsidP="00F851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釋初品中檀波羅蜜法施</w:t>
      </w:r>
      <w:r w:rsidRPr="00AF380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第二十</w:t>
      </w:r>
      <w:r w:rsidRPr="00AF380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之餘</w:t>
      </w:r>
      <w:r w:rsidRPr="00AF3803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AF3803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145a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-153a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24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410EFF" w:rsidRPr="00AF3803" w:rsidRDefault="00410EFF" w:rsidP="00073C90">
      <w:pPr>
        <w:jc w:val="right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（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2007.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10EFF" w:rsidRPr="00AF3803" w:rsidRDefault="00410EFF" w:rsidP="00C23B88">
      <w:pPr>
        <w:widowControl/>
        <w:spacing w:beforeLines="50" w:before="180"/>
        <w:ind w:left="96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新細明體" w:hint="eastAsia"/>
          <w:bCs/>
          <w:kern w:val="0"/>
          <w:szCs w:val="24"/>
          <w:shd w:val="pct15" w:color="auto" w:fill="FFFFFF"/>
        </w:rPr>
        <w:t>〔</w:t>
      </w:r>
      <w:r w:rsidRPr="00E84E97">
        <w:rPr>
          <w:rFonts w:ascii="標楷體" w:eastAsia="新細明體" w:hAnsi="標楷體" w:cs="新細明體"/>
          <w:bCs/>
          <w:kern w:val="0"/>
          <w:szCs w:val="24"/>
          <w:shd w:val="pct15" w:color="auto" w:fill="FFFFFF"/>
        </w:rPr>
        <w:t>【</w:t>
      </w:r>
      <w:r w:rsidRPr="00E84E97">
        <w:rPr>
          <w:rFonts w:ascii="標楷體" w:eastAsia="標楷體" w:hAnsi="標楷體" w:cs="新細明體"/>
          <w:b/>
          <w:bCs/>
          <w:kern w:val="0"/>
          <w:szCs w:val="24"/>
          <w:shd w:val="pct15" w:color="auto" w:fill="FFFFFF"/>
        </w:rPr>
        <w:t>經</w:t>
      </w:r>
      <w:r w:rsidRPr="00E84E97">
        <w:rPr>
          <w:rFonts w:ascii="Times New Roman" w:eastAsia="新細明體" w:hAnsi="Times New Roman" w:cs="新細明體"/>
          <w:bCs/>
          <w:kern w:val="0"/>
          <w:szCs w:val="24"/>
          <w:shd w:val="pct15" w:color="auto" w:fill="FFFFFF"/>
        </w:rPr>
        <w:t>】</w:t>
      </w:r>
      <w:r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佛告舍利弗：「菩薩摩訶薩以不住法住</w:t>
      </w:r>
      <w:bookmarkStart w:id="0" w:name="0139a25"/>
      <w:r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般若波羅蜜中</w:t>
      </w:r>
      <w:r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，</w:t>
      </w:r>
      <w:r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以無所捨</w:t>
      </w:r>
      <w:bookmarkEnd w:id="0"/>
      <w:r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法</w:t>
      </w:r>
      <w:bookmarkStart w:id="1" w:name="0139a26"/>
      <w:r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具足檀波羅蜜，施者、受者及財物不可得故。」</w:t>
      </w:r>
      <w:r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（大正</w:t>
      </w:r>
      <w:r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25</w:t>
      </w:r>
      <w:r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，</w:t>
      </w:r>
      <w:r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139a24-26</w:t>
      </w:r>
      <w:r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）</w:t>
      </w:r>
      <w:r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〕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bookmarkStart w:id="2" w:name="0145a15"/>
      <w:bookmarkEnd w:id="1"/>
      <w:r w:rsidRPr="00E84E97">
        <w:rPr>
          <w:rFonts w:ascii="Times New Roman" w:eastAsia="新細明體" w:hAnsi="Times New Roman" w:cs="Times New Roman"/>
          <w:szCs w:val="28"/>
        </w:rPr>
        <w:t>【</w:t>
      </w:r>
      <w:r w:rsidRPr="00AF3803">
        <w:rPr>
          <w:rFonts w:ascii="Times New Roman" w:eastAsia="新細明體" w:hAnsi="Times New Roman" w:cs="Times New Roman"/>
          <w:b/>
          <w:szCs w:val="28"/>
        </w:rPr>
        <w:t>論</w:t>
      </w:r>
      <w:r w:rsidRPr="00E84E97">
        <w:rPr>
          <w:rFonts w:ascii="Times New Roman" w:eastAsia="新細明體" w:hAnsi="Times New Roman" w:cs="Times New Roman"/>
          <w:szCs w:val="28"/>
        </w:rPr>
        <w:t>】</w:t>
      </w:r>
    </w:p>
    <w:p w:rsidR="00410EFF" w:rsidRPr="00B76C04" w:rsidRDefault="00410EFF" w:rsidP="00C23B88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檀波羅蜜滿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問曰：云何名檀波羅蜜滿？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AF3803" w:rsidRDefault="00410EFF" w:rsidP="00C23B88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8"/>
          <w:bdr w:val="single" w:sz="4" w:space="0" w:color="auto"/>
        </w:rPr>
        <w:t>檀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8"/>
          <w:bdr w:val="single" w:sz="4" w:space="0" w:color="auto"/>
        </w:rPr>
        <w:t>」</w:t>
      </w:r>
    </w:p>
    <w:p w:rsidR="00F3034F" w:rsidRPr="00AF3803" w:rsidRDefault="00F3034F" w:rsidP="00C23B88">
      <w:pPr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「</w:t>
      </w:r>
      <w:r w:rsidR="00410EFF" w:rsidRPr="00AF3803">
        <w:rPr>
          <w:rFonts w:ascii="Times New Roman" w:eastAsia="新細明體" w:hAnsi="Times New Roman" w:cs="Times New Roman"/>
          <w:szCs w:val="28"/>
        </w:rPr>
        <w:t>檀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  <w:r w:rsidR="00410EFF" w:rsidRPr="00AF3803">
        <w:rPr>
          <w:rFonts w:ascii="Times New Roman" w:eastAsia="新細明體" w:hAnsi="Times New Roman" w:cs="Times New Roman"/>
          <w:szCs w:val="28"/>
        </w:rPr>
        <w:t>義</w:t>
      </w:r>
      <w:bookmarkStart w:id="3" w:name="0145a16"/>
      <w:bookmarkEnd w:id="2"/>
      <w:r w:rsidRPr="00AF3803">
        <w:rPr>
          <w:rFonts w:ascii="Times New Roman" w:eastAsia="新細明體" w:hAnsi="Times New Roman" w:cs="Times New Roman"/>
          <w:szCs w:val="28"/>
        </w:rPr>
        <w:t>，如上說。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F3034F" w:rsidRPr="00AF3803" w:rsidRDefault="00F3034F" w:rsidP="00C23B8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波羅蜜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到彼岸</w:t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波羅</w:t>
      </w:r>
      <w:r w:rsidRPr="00AF3803">
        <w:rPr>
          <w:rFonts w:ascii="Times New Roman" w:eastAsia="新細明體" w:hAnsi="Times New Roman" w:cs="Times New Roman"/>
          <w:sz w:val="22"/>
        </w:rPr>
        <w:t>（秦言彼岸）</w:t>
      </w:r>
      <w:r w:rsidRPr="00AF3803">
        <w:rPr>
          <w:rFonts w:ascii="Times New Roman" w:eastAsia="新細明體" w:hAnsi="Times New Roman" w:cs="Times New Roman"/>
          <w:szCs w:val="28"/>
        </w:rPr>
        <w:t>蜜</w:t>
      </w:r>
      <w:r w:rsidRPr="00AF3803">
        <w:rPr>
          <w:rFonts w:ascii="Times New Roman" w:eastAsia="新細明體" w:hAnsi="Times New Roman" w:cs="Times New Roman"/>
          <w:sz w:val="22"/>
        </w:rPr>
        <w:t>（秦言到）</w:t>
      </w:r>
      <w:r w:rsidRPr="00AF3803">
        <w:rPr>
          <w:rFonts w:ascii="Times New Roman" w:eastAsia="新細明體" w:hAnsi="Times New Roman" w:cs="Times New Roman"/>
          <w:szCs w:val="28"/>
        </w:rPr>
        <w:t>，是名渡布施河</w:t>
      </w:r>
      <w:bookmarkStart w:id="4" w:name="0145a17"/>
      <w:bookmarkEnd w:id="3"/>
      <w:r w:rsidRPr="00AF3803">
        <w:rPr>
          <w:rFonts w:ascii="Times New Roman" w:eastAsia="新細明體" w:hAnsi="Times New Roman" w:cs="Times New Roman"/>
          <w:szCs w:val="28"/>
        </w:rPr>
        <w:t>得到彼岸。</w:t>
      </w:r>
    </w:p>
    <w:p w:rsidR="00F3034F" w:rsidRPr="00AF3803" w:rsidRDefault="00F3034F" w:rsidP="00B76FA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因論生論：何謂不到彼岸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問曰：云何名不到彼岸？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答曰：譬</w:t>
      </w:r>
      <w:bookmarkStart w:id="5" w:name="0145a18"/>
      <w:bookmarkEnd w:id="4"/>
      <w:r w:rsidRPr="00AF3803">
        <w:rPr>
          <w:rFonts w:ascii="Times New Roman" w:eastAsia="新細明體" w:hAnsi="Times New Roman" w:cs="Times New Roman"/>
          <w:szCs w:val="28"/>
        </w:rPr>
        <w:t>如渡河未到而還，名為不到彼岸。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如舍利</w:t>
      </w:r>
      <w:bookmarkStart w:id="6" w:name="0145a19"/>
      <w:bookmarkEnd w:id="5"/>
      <w:r w:rsidRPr="00AF3803">
        <w:rPr>
          <w:rFonts w:ascii="Times New Roman" w:eastAsia="新細明體" w:hAnsi="Times New Roman" w:cs="Times New Roman"/>
          <w:szCs w:val="28"/>
        </w:rPr>
        <w:t>弗於六十劫中行菩薩道，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AF3803">
        <w:rPr>
          <w:rFonts w:ascii="Times New Roman" w:eastAsia="新細明體" w:hAnsi="Times New Roman" w:cs="Times New Roman"/>
          <w:szCs w:val="28"/>
        </w:rPr>
        <w:t>欲渡布施河。</w:t>
      </w:r>
      <w:bookmarkStart w:id="7" w:name="0145a20"/>
      <w:bookmarkEnd w:id="6"/>
      <w:r w:rsidRPr="00AF3803">
        <w:rPr>
          <w:rFonts w:ascii="Times New Roman" w:eastAsia="新細明體" w:hAnsi="Times New Roman" w:cs="Times New Roman"/>
          <w:szCs w:val="28"/>
        </w:rPr>
        <w:t>時有乞人來乞其眼，舍利弗言：「</w:t>
      </w:r>
      <w:r w:rsidRPr="00AF3803">
        <w:rPr>
          <w:rFonts w:ascii="Times New Roman" w:eastAsia="標楷體" w:hAnsi="標楷體" w:cs="Times New Roman"/>
          <w:szCs w:val="28"/>
        </w:rPr>
        <w:t>眼</w:t>
      </w:r>
      <w:r w:rsidRPr="00AF3803">
        <w:rPr>
          <w:rFonts w:ascii="Times New Roman" w:eastAsia="標楷體" w:hAnsi="Times New Roman" w:cs="Times New Roman"/>
          <w:szCs w:val="28"/>
        </w:rPr>
        <w:t>無所</w:t>
      </w:r>
      <w:bookmarkStart w:id="8" w:name="0145a21"/>
      <w:bookmarkEnd w:id="7"/>
      <w:r w:rsidRPr="00AF3803">
        <w:rPr>
          <w:rFonts w:ascii="Times New Roman" w:eastAsia="標楷體" w:hAnsi="Times New Roman" w:cs="Times New Roman"/>
          <w:szCs w:val="28"/>
        </w:rPr>
        <w:t>任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AF3803">
        <w:rPr>
          <w:rFonts w:ascii="Times New Roman" w:eastAsia="標楷體" w:hAnsi="Times New Roman" w:cs="Times New Roman"/>
          <w:szCs w:val="28"/>
        </w:rPr>
        <w:t>，何以索之？若須我身及財物者，當以相</w:t>
      </w:r>
      <w:bookmarkStart w:id="9" w:name="0145a22"/>
      <w:bookmarkEnd w:id="8"/>
      <w:r w:rsidRPr="00AF3803">
        <w:rPr>
          <w:rFonts w:ascii="Times New Roman" w:eastAsia="標楷體" w:hAnsi="Times New Roman" w:cs="Times New Roman"/>
          <w:szCs w:val="28"/>
        </w:rPr>
        <w:t>與！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答言：「</w:t>
      </w:r>
      <w:r w:rsidRPr="00AF3803">
        <w:rPr>
          <w:rFonts w:ascii="Times New Roman" w:eastAsia="標楷體" w:hAnsi="標楷體" w:cs="Times New Roman"/>
          <w:szCs w:val="28"/>
        </w:rPr>
        <w:t>不須汝身及以財物，唯欲得眼。若</w:t>
      </w:r>
      <w:bookmarkStart w:id="10" w:name="0145a23"/>
      <w:bookmarkEnd w:id="9"/>
      <w:r w:rsidRPr="00AF3803">
        <w:rPr>
          <w:rFonts w:ascii="Times New Roman" w:eastAsia="標楷體" w:hAnsi="標楷體" w:cs="Times New Roman"/>
          <w:szCs w:val="28"/>
        </w:rPr>
        <w:t>汝實行檀者，以眼見與！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爾時，舍利弗出一</w:t>
      </w:r>
      <w:bookmarkStart w:id="11" w:name="0145a24"/>
      <w:bookmarkEnd w:id="10"/>
      <w:r w:rsidRPr="00AF3803">
        <w:rPr>
          <w:rFonts w:ascii="Times New Roman" w:eastAsia="新細明體" w:hAnsi="Times New Roman" w:cs="Times New Roman"/>
          <w:szCs w:val="28"/>
        </w:rPr>
        <w:t>眼與之。乞者得眼，於舍利弗前嗅之嫌</w:t>
      </w:r>
      <w:bookmarkStart w:id="12" w:name="0145a25"/>
      <w:bookmarkEnd w:id="11"/>
      <w:r w:rsidRPr="00AF3803">
        <w:rPr>
          <w:rFonts w:ascii="Times New Roman" w:eastAsia="新細明體" w:hAnsi="Times New Roman" w:cs="Times New Roman"/>
          <w:szCs w:val="28"/>
        </w:rPr>
        <w:t>臭，唾而棄地，又以腳蹋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舍利弗思惟言：「</w:t>
      </w:r>
      <w:r w:rsidRPr="00AF3803">
        <w:rPr>
          <w:rFonts w:ascii="Times New Roman" w:eastAsia="標楷體" w:hAnsi="標楷體" w:cs="Times New Roman"/>
          <w:szCs w:val="28"/>
        </w:rPr>
        <w:t>如</w:t>
      </w:r>
      <w:bookmarkStart w:id="13" w:name="0145a26"/>
      <w:bookmarkEnd w:id="12"/>
      <w:r w:rsidRPr="00AF3803">
        <w:rPr>
          <w:rFonts w:ascii="Times New Roman" w:eastAsia="標楷體" w:hAnsi="標楷體" w:cs="Times New Roman"/>
          <w:szCs w:val="28"/>
        </w:rPr>
        <w:t>此弊人等，難可度也！眼實無用而強索之</w:t>
      </w:r>
      <w:bookmarkStart w:id="14" w:name="0145a27"/>
      <w:bookmarkEnd w:id="13"/>
      <w:r w:rsidRPr="00AF3803">
        <w:rPr>
          <w:rFonts w:ascii="Times New Roman" w:eastAsia="標楷體" w:hAnsi="標楷體" w:cs="Times New Roman"/>
          <w:szCs w:val="28"/>
        </w:rPr>
        <w:t>，既得而棄，又以腳蹋，何弊之甚！如此人輩，不</w:t>
      </w:r>
      <w:bookmarkStart w:id="15" w:name="0145a28"/>
      <w:bookmarkEnd w:id="14"/>
      <w:r w:rsidRPr="00AF3803">
        <w:rPr>
          <w:rFonts w:ascii="Times New Roman" w:eastAsia="標楷體" w:hAnsi="標楷體" w:cs="Times New Roman"/>
          <w:szCs w:val="28"/>
        </w:rPr>
        <w:t>可度也。不如自調，早脫生死。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思惟是已</w:t>
      </w:r>
      <w:bookmarkStart w:id="16" w:name="0145a29"/>
      <w:bookmarkEnd w:id="15"/>
      <w:r w:rsidRPr="00AF3803">
        <w:rPr>
          <w:rFonts w:ascii="Times New Roman" w:eastAsia="新細明體" w:hAnsi="Times New Roman" w:cs="Times New Roman"/>
          <w:szCs w:val="28"/>
        </w:rPr>
        <w:t>，於菩薩道退，迴向小乘，是名不到彼岸。</w:t>
      </w:r>
      <w:bookmarkEnd w:id="16"/>
    </w:p>
    <w:p w:rsidR="00410EFF" w:rsidRPr="00AF3803" w:rsidRDefault="00410EF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</w:t>
      </w:r>
      <w:bookmarkStart w:id="17" w:name="0145b01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8"/>
          <w:shd w:val="pct15" w:color="auto" w:fill="FFFFFF"/>
        </w:rPr>
        <w:t>145</w:t>
      </w:r>
      <w:r w:rsidRPr="00AF3803">
        <w:rPr>
          <w:rFonts w:ascii="Times New Roman" w:eastAsia="Roman Unicode" w:hAnsi="Times New Roman" w:cs="Roman Unicode"/>
          <w:sz w:val="22"/>
          <w:szCs w:val="28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能直進不退，成辦佛道，名到彼岸。</w:t>
      </w:r>
    </w:p>
    <w:p w:rsidR="00410EFF" w:rsidRPr="00AF3803" w:rsidRDefault="00410EFF" w:rsidP="008517B5">
      <w:pPr>
        <w:spacing w:beforeLines="50" w:before="18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lastRenderedPageBreak/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事成辦</w:t>
      </w:r>
    </w:p>
    <w:p w:rsidR="00410EFF" w:rsidRPr="00CF5597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8"/>
        </w:rPr>
        <w:t>復次，於</w:t>
      </w:r>
      <w:bookmarkStart w:id="18" w:name="0145b02"/>
      <w:bookmarkEnd w:id="17"/>
      <w:r w:rsidRPr="00AF3803">
        <w:rPr>
          <w:rFonts w:ascii="Times New Roman" w:eastAsia="新細明體" w:hAnsi="Times New Roman" w:cs="Times New Roman"/>
          <w:szCs w:val="28"/>
        </w:rPr>
        <w:t>事成辦，亦名到彼岸</w:t>
      </w:r>
      <w:r w:rsidRPr="00AF3803">
        <w:rPr>
          <w:rFonts w:ascii="Times New Roman" w:eastAsia="新細明體" w:hAnsi="Times New Roman" w:cs="Times New Roman" w:hint="eastAsia"/>
          <w:sz w:val="22"/>
        </w:rPr>
        <w:t>（天竺俗法，凡造事成辦皆言到彼岸）</w:t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釋「此岸、彼岸、中流」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慳貪名此岸，佛道名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彼岸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，檀為中流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復次，此</w:t>
      </w:r>
      <w:bookmarkStart w:id="19" w:name="0145b03"/>
      <w:bookmarkEnd w:id="18"/>
      <w:r w:rsidRPr="00AF3803">
        <w:rPr>
          <w:rFonts w:ascii="Times New Roman" w:eastAsia="新細明體" w:hAnsi="Times New Roman" w:cs="Times New Roman"/>
          <w:szCs w:val="28"/>
        </w:rPr>
        <w:t>岸名慳貪</w:t>
      </w:r>
      <w:bookmarkStart w:id="20" w:name="_GoBack"/>
      <w:bookmarkEnd w:id="20"/>
      <w:r w:rsidRPr="00AF3803">
        <w:rPr>
          <w:rFonts w:ascii="Times New Roman" w:eastAsia="新細明體" w:hAnsi="Times New Roman" w:cs="Times New Roman"/>
          <w:szCs w:val="28"/>
        </w:rPr>
        <w:t>，檀名河中，彼岸名佛道。</w:t>
      </w:r>
    </w:p>
    <w:p w:rsidR="00410EFF" w:rsidRPr="00AF3803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有無見名此岸，破有無見智慧名彼岸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，布施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復次，有</w:t>
      </w:r>
      <w:bookmarkStart w:id="21" w:name="0145b04"/>
      <w:bookmarkEnd w:id="19"/>
      <w:r w:rsidRPr="00AF3803">
        <w:rPr>
          <w:rFonts w:ascii="Times New Roman" w:eastAsia="新細明體" w:hAnsi="Times New Roman" w:cs="Times New Roman"/>
          <w:szCs w:val="28"/>
        </w:rPr>
        <w:t>無見名此岸，破有無見智慧名彼岸，懃修</w:t>
      </w:r>
      <w:bookmarkStart w:id="22" w:name="0145b05"/>
      <w:bookmarkEnd w:id="21"/>
      <w:r w:rsidRPr="00AF3803">
        <w:rPr>
          <w:rFonts w:ascii="Times New Roman" w:eastAsia="新細明體" w:hAnsi="Times New Roman" w:cs="Times New Roman"/>
          <w:szCs w:val="28"/>
        </w:rPr>
        <w:t>布施是名河中。</w:t>
      </w:r>
    </w:p>
    <w:p w:rsidR="00410EFF" w:rsidRPr="00AF3803" w:rsidRDefault="00410EFF" w:rsidP="008517B5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三礙是此岸，三種清淨是彼岸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慳貪等煩惱為中流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復次，檀有二種：一者魔檀</w:t>
      </w:r>
      <w:bookmarkStart w:id="23" w:name="0145b06"/>
      <w:bookmarkEnd w:id="22"/>
      <w:r w:rsidRPr="00AF3803">
        <w:rPr>
          <w:rFonts w:ascii="Times New Roman" w:eastAsia="新細明體" w:hAnsi="Times New Roman" w:cs="Times New Roman"/>
          <w:szCs w:val="28"/>
        </w:rPr>
        <w:t>，二者佛檀。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若為結使賊所奪，憂惱怖畏，是</w:t>
      </w:r>
      <w:bookmarkStart w:id="24" w:name="0145b07"/>
      <w:bookmarkEnd w:id="23"/>
      <w:r w:rsidRPr="00AF3803">
        <w:rPr>
          <w:rFonts w:ascii="Times New Roman" w:eastAsia="新細明體" w:hAnsi="Times New Roman" w:cs="Times New Roman"/>
          <w:szCs w:val="28"/>
        </w:rPr>
        <w:t>為魔檀，名曰此岸。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若有清淨布施，無結使</w:t>
      </w:r>
      <w:bookmarkStart w:id="25" w:name="0145b08"/>
      <w:bookmarkEnd w:id="24"/>
      <w:r w:rsidRPr="00AF3803">
        <w:rPr>
          <w:rFonts w:ascii="Times New Roman" w:eastAsia="新細明體" w:hAnsi="Times New Roman" w:cs="Times New Roman"/>
          <w:szCs w:val="28"/>
        </w:rPr>
        <w:t>賊，無所怖畏，得至佛道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是為佛檀，名曰</w:t>
      </w:r>
      <w:bookmarkStart w:id="26" w:name="0145b09"/>
      <w:bookmarkEnd w:id="25"/>
      <w:r w:rsidRPr="00AF3803">
        <w:rPr>
          <w:rFonts w:ascii="Times New Roman" w:eastAsia="新細明體" w:hAnsi="Times New Roman" w:cs="Times New Roman"/>
          <w:szCs w:val="28"/>
        </w:rPr>
        <w:t>到彼岸，是為波羅蜜。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如《佛說毒蛇喻經》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AF3803">
        <w:rPr>
          <w:rFonts w:ascii="Times New Roman" w:eastAsia="新細明體" w:hAnsi="Times New Roman" w:cs="Times New Roman"/>
          <w:szCs w:val="28"/>
        </w:rPr>
        <w:t>中</w:t>
      </w:r>
      <w:bookmarkStart w:id="27" w:name="0145b10"/>
      <w:bookmarkEnd w:id="26"/>
      <w:r w:rsidRPr="00AF3803">
        <w:rPr>
          <w:rFonts w:ascii="Times New Roman" w:eastAsia="新細明體" w:hAnsi="Times New Roman" w:cs="Times New Roman"/>
          <w:szCs w:val="28"/>
        </w:rPr>
        <w:t>：有人得罪於王，王令掌護一篋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AF3803">
        <w:rPr>
          <w:rFonts w:ascii="Times New Roman" w:eastAsia="新細明體" w:hAnsi="Times New Roman" w:cs="Times New Roman"/>
          <w:szCs w:val="28"/>
        </w:rPr>
        <w:t>，篋中有四</w:t>
      </w:r>
      <w:bookmarkStart w:id="28" w:name="0145b11"/>
      <w:bookmarkEnd w:id="27"/>
      <w:r w:rsidRPr="00AF3803">
        <w:rPr>
          <w:rFonts w:ascii="Times New Roman" w:eastAsia="新細明體" w:hAnsi="Times New Roman" w:cs="Times New Roman"/>
          <w:szCs w:val="28"/>
        </w:rPr>
        <w:t>毒蛇。王勅罪人，令看視養育。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此人思惟：「</w:t>
      </w:r>
      <w:r w:rsidRPr="00AF3803">
        <w:rPr>
          <w:rFonts w:ascii="Times New Roman" w:eastAsia="標楷體" w:hAnsi="標楷體" w:cs="Times New Roman"/>
          <w:szCs w:val="28"/>
        </w:rPr>
        <w:t>四</w:t>
      </w:r>
      <w:bookmarkStart w:id="29" w:name="0145b12"/>
      <w:bookmarkEnd w:id="28"/>
      <w:r w:rsidRPr="00AF3803">
        <w:rPr>
          <w:rFonts w:ascii="Times New Roman" w:eastAsia="標楷體" w:hAnsi="標楷體" w:cs="Times New Roman"/>
          <w:szCs w:val="28"/>
        </w:rPr>
        <w:t>蛇難近，近則害人，一猶叵養，而況於四</w:t>
      </w:r>
      <w:bookmarkStart w:id="30" w:name="0145b13"/>
      <w:bookmarkEnd w:id="29"/>
      <w:r w:rsidRPr="00AF3803">
        <w:rPr>
          <w:rFonts w:ascii="Times New Roman" w:eastAsia="標楷體" w:hAnsi="標楷體" w:cs="Times New Roman"/>
          <w:szCs w:val="28"/>
        </w:rPr>
        <w:t>？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A66F0A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便棄篋而走，王令五人拔刀追之。</w:t>
      </w:r>
    </w:p>
    <w:p w:rsidR="00410EFF" w:rsidRPr="00AF3803" w:rsidRDefault="00410EFF" w:rsidP="00A66F0A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復有</w:t>
      </w:r>
      <w:bookmarkStart w:id="31" w:name="0145b14"/>
      <w:bookmarkEnd w:id="30"/>
      <w:r w:rsidRPr="00AF3803">
        <w:rPr>
          <w:rFonts w:ascii="Times New Roman" w:eastAsia="新細明體" w:hAnsi="Times New Roman" w:cs="Times New Roman"/>
          <w:szCs w:val="28"/>
        </w:rPr>
        <w:t>一人，口言附順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AF3803">
        <w:rPr>
          <w:rFonts w:ascii="Times New Roman" w:eastAsia="新細明體" w:hAnsi="Times New Roman" w:cs="Times New Roman"/>
          <w:szCs w:val="28"/>
        </w:rPr>
        <w:t>，心欲中傷，而語之言：「</w:t>
      </w:r>
      <w:r w:rsidRPr="00AF3803">
        <w:rPr>
          <w:rFonts w:ascii="Times New Roman" w:eastAsia="標楷體" w:hAnsi="標楷體" w:cs="Times New Roman"/>
          <w:szCs w:val="28"/>
        </w:rPr>
        <w:t>養之</w:t>
      </w:r>
      <w:bookmarkStart w:id="32" w:name="0145b15"/>
      <w:bookmarkEnd w:id="31"/>
      <w:r w:rsidRPr="00AF3803">
        <w:rPr>
          <w:rFonts w:ascii="Times New Roman" w:eastAsia="標楷體" w:hAnsi="標楷體" w:cs="Times New Roman"/>
          <w:szCs w:val="28"/>
        </w:rPr>
        <w:t>以理，此亦無苦！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其人覺之，馳走逃命，至一</w:t>
      </w:r>
      <w:bookmarkStart w:id="33" w:name="0145b16"/>
      <w:bookmarkEnd w:id="32"/>
      <w:r w:rsidRPr="00AF3803">
        <w:rPr>
          <w:rFonts w:ascii="Times New Roman" w:eastAsia="新細明體" w:hAnsi="Times New Roman" w:cs="Times New Roman"/>
          <w:szCs w:val="28"/>
        </w:rPr>
        <w:t>空聚。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有一善人，方便語之：「</w:t>
      </w:r>
      <w:r w:rsidRPr="00AF3803">
        <w:rPr>
          <w:rFonts w:ascii="Times New Roman" w:eastAsia="標楷體" w:hAnsi="標楷體" w:cs="Times New Roman"/>
          <w:szCs w:val="28"/>
        </w:rPr>
        <w:t>此聚雖空，是賊</w:t>
      </w:r>
      <w:bookmarkStart w:id="34" w:name="0145b17"/>
      <w:bookmarkEnd w:id="33"/>
      <w:r w:rsidRPr="00AF3803">
        <w:rPr>
          <w:rFonts w:ascii="Times New Roman" w:eastAsia="標楷體" w:hAnsi="標楷體" w:cs="Times New Roman"/>
          <w:szCs w:val="28"/>
        </w:rPr>
        <w:t>所止處，汝今住此，必為賊害，慎勿住也！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8517B5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lastRenderedPageBreak/>
        <w:t>於</w:t>
      </w:r>
      <w:bookmarkStart w:id="35" w:name="0145b18"/>
      <w:bookmarkEnd w:id="34"/>
      <w:r w:rsidRPr="00AF3803">
        <w:rPr>
          <w:rFonts w:ascii="Times New Roman" w:eastAsia="新細明體" w:hAnsi="Times New Roman" w:cs="Times New Roman"/>
          <w:szCs w:val="28"/>
        </w:rPr>
        <w:t>是復去，至一大河，河之彼岸，即是異國。其國</w:t>
      </w:r>
      <w:bookmarkStart w:id="36" w:name="0145b19"/>
      <w:bookmarkEnd w:id="35"/>
      <w:r w:rsidRPr="00AF3803">
        <w:rPr>
          <w:rFonts w:ascii="Times New Roman" w:eastAsia="新細明體" w:hAnsi="Times New Roman" w:cs="Times New Roman"/>
          <w:szCs w:val="28"/>
        </w:rPr>
        <w:t>安樂，坦然清淨，無諸患難。於是集眾草木</w:t>
      </w:r>
      <w:bookmarkStart w:id="37" w:name="0145b20"/>
      <w:bookmarkEnd w:id="36"/>
      <w:r w:rsidRPr="00AF3803">
        <w:rPr>
          <w:rFonts w:ascii="Times New Roman" w:eastAsia="新細明體" w:hAnsi="Times New Roman" w:cs="Times New Roman"/>
          <w:szCs w:val="28"/>
        </w:rPr>
        <w:t>，縛以為栰，進以手足，</w:t>
      </w:r>
      <w:r w:rsidRPr="00AF3803">
        <w:rPr>
          <w:rFonts w:ascii="新細明體" w:eastAsia="新細明體" w:hAnsi="新細明體" w:cs="Times New Roman"/>
          <w:szCs w:val="28"/>
        </w:rPr>
        <w:t>竭力</w:t>
      </w:r>
      <w:r w:rsidRPr="00AF3803">
        <w:rPr>
          <w:rFonts w:ascii="Times New Roman" w:eastAsia="新細明體" w:hAnsi="Times New Roman" w:cs="Times New Roman"/>
          <w:szCs w:val="28"/>
        </w:rPr>
        <w:t>求渡，既到彼</w:t>
      </w:r>
      <w:bookmarkStart w:id="38" w:name="0145b21"/>
      <w:bookmarkEnd w:id="37"/>
      <w:r w:rsidRPr="00AF3803">
        <w:rPr>
          <w:rFonts w:ascii="Times New Roman" w:eastAsia="新細明體" w:hAnsi="Times New Roman" w:cs="Times New Roman"/>
          <w:szCs w:val="28"/>
        </w:rPr>
        <w:t>岸，安樂無患。</w:t>
      </w:r>
    </w:p>
    <w:p w:rsidR="00410EFF" w:rsidRPr="00AF3803" w:rsidRDefault="00410EFF" w:rsidP="008517B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王者魔王，篋者人身，四毒蛇者</w:t>
      </w:r>
      <w:bookmarkStart w:id="39" w:name="0145b22"/>
      <w:bookmarkEnd w:id="38"/>
      <w:r w:rsidRPr="00AF3803">
        <w:rPr>
          <w:rFonts w:ascii="Times New Roman" w:eastAsia="新細明體" w:hAnsi="Times New Roman" w:cs="Times New Roman"/>
          <w:szCs w:val="28"/>
        </w:rPr>
        <w:t>四大，五拔刀賊者五眾，一人口善心惡者</w:t>
      </w:r>
      <w:bookmarkStart w:id="40" w:name="0145b23"/>
      <w:bookmarkEnd w:id="39"/>
      <w:r w:rsidRPr="00AF3803">
        <w:rPr>
          <w:rFonts w:ascii="Times New Roman" w:eastAsia="新細明體" w:hAnsi="Times New Roman" w:cs="Times New Roman"/>
          <w:szCs w:val="28"/>
        </w:rPr>
        <w:t>是染著，空聚是六情，賊是六塵，一人愍而</w:t>
      </w:r>
      <w:bookmarkStart w:id="41" w:name="0145b24"/>
      <w:bookmarkEnd w:id="40"/>
      <w:r w:rsidRPr="00AF3803">
        <w:rPr>
          <w:rFonts w:ascii="Times New Roman" w:eastAsia="新細明體" w:hAnsi="Times New Roman" w:cs="Times New Roman"/>
          <w:szCs w:val="28"/>
        </w:rPr>
        <w:t>語之是為善師，</w:t>
      </w:r>
      <w:r w:rsidRPr="00AF3803">
        <w:rPr>
          <w:rFonts w:ascii="Times New Roman" w:eastAsia="新細明體" w:hAnsi="Times New Roman" w:cs="Times New Roman"/>
          <w:b/>
          <w:szCs w:val="28"/>
        </w:rPr>
        <w:t>大河是愛，栰是八正道</w:t>
      </w:r>
      <w:r w:rsidRPr="00AF3803">
        <w:rPr>
          <w:rFonts w:ascii="Times New Roman" w:eastAsia="新細明體" w:hAnsi="Times New Roman" w:cs="Times New Roman"/>
          <w:szCs w:val="28"/>
        </w:rPr>
        <w:t>，手</w:t>
      </w:r>
      <w:bookmarkStart w:id="42" w:name="0145b25"/>
      <w:bookmarkEnd w:id="41"/>
      <w:r w:rsidRPr="00AF3803">
        <w:rPr>
          <w:rFonts w:ascii="Times New Roman" w:eastAsia="新細明體" w:hAnsi="Times New Roman" w:cs="Times New Roman"/>
          <w:szCs w:val="28"/>
        </w:rPr>
        <w:t>足懃渡是精進，</w:t>
      </w:r>
      <w:r w:rsidRPr="00AF3803">
        <w:rPr>
          <w:rFonts w:ascii="Times New Roman" w:eastAsia="新細明體" w:hAnsi="Times New Roman" w:cs="Times New Roman"/>
          <w:b/>
          <w:szCs w:val="28"/>
        </w:rPr>
        <w:t>此岸是世間，彼岸是涅槃</w:t>
      </w:r>
      <w:r w:rsidRPr="00AF3803">
        <w:rPr>
          <w:rFonts w:ascii="Times New Roman" w:eastAsia="新細明體" w:hAnsi="Times New Roman" w:cs="Times New Roman"/>
          <w:szCs w:val="28"/>
        </w:rPr>
        <w:t>，度</w:t>
      </w:r>
      <w:bookmarkStart w:id="43" w:name="0145b26"/>
      <w:bookmarkEnd w:id="42"/>
      <w:r w:rsidRPr="00AF3803">
        <w:rPr>
          <w:rFonts w:ascii="Times New Roman" w:eastAsia="新細明體" w:hAnsi="Times New Roman" w:cs="Times New Roman"/>
          <w:szCs w:val="28"/>
        </w:rPr>
        <w:t>者漏盡阿羅漢。</w:t>
      </w:r>
    </w:p>
    <w:p w:rsidR="00410EFF" w:rsidRPr="00AF3803" w:rsidRDefault="00410EFF" w:rsidP="008517B5">
      <w:pPr>
        <w:spacing w:beforeLines="50" w:before="180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菩薩法中亦如是，若</w:t>
      </w:r>
      <w:r w:rsidRPr="00AF3803">
        <w:rPr>
          <w:rFonts w:ascii="Times New Roman" w:eastAsia="新細明體" w:hAnsi="Times New Roman" w:cs="Times New Roman"/>
          <w:b/>
          <w:szCs w:val="28"/>
        </w:rPr>
        <w:t>施有三</w:t>
      </w:r>
      <w:bookmarkStart w:id="44" w:name="0145b27"/>
      <w:bookmarkEnd w:id="43"/>
      <w:r w:rsidRPr="00AF3803">
        <w:rPr>
          <w:rFonts w:ascii="Times New Roman" w:eastAsia="新細明體" w:hAnsi="Times New Roman" w:cs="Times New Roman"/>
          <w:b/>
          <w:szCs w:val="28"/>
        </w:rPr>
        <w:t>礙：我與，彼受，所施者財</w:t>
      </w:r>
      <w:r w:rsidRPr="00AF3803">
        <w:rPr>
          <w:rFonts w:ascii="Times New Roman" w:eastAsia="新細明體" w:hAnsi="Times New Roman" w:cs="Times New Roman" w:hint="eastAsia"/>
          <w:b/>
          <w:szCs w:val="28"/>
        </w:rPr>
        <w:t>，</w:t>
      </w:r>
      <w:r w:rsidRPr="00AF3803">
        <w:rPr>
          <w:rFonts w:ascii="Times New Roman" w:eastAsia="新細明體" w:hAnsi="Times New Roman" w:cs="Times New Roman"/>
          <w:b/>
          <w:szCs w:val="28"/>
        </w:rPr>
        <w:t>是為墮魔境界</w:t>
      </w:r>
      <w:r w:rsidRPr="00AF3803">
        <w:rPr>
          <w:rFonts w:ascii="Times New Roman" w:eastAsia="新細明體" w:hAnsi="Times New Roman" w:cs="Times New Roman"/>
          <w:szCs w:val="28"/>
        </w:rPr>
        <w:t>，未</w:t>
      </w:r>
      <w:bookmarkStart w:id="45" w:name="0145b28"/>
      <w:bookmarkEnd w:id="44"/>
      <w:r w:rsidRPr="00AF3803">
        <w:rPr>
          <w:rFonts w:ascii="Times New Roman" w:eastAsia="新細明體" w:hAnsi="Times New Roman" w:cs="Times New Roman"/>
          <w:szCs w:val="28"/>
        </w:rPr>
        <w:t>離眾難。如</w:t>
      </w:r>
      <w:r w:rsidRPr="00AF3803">
        <w:rPr>
          <w:rFonts w:ascii="Times New Roman" w:eastAsia="新細明體" w:hAnsi="Times New Roman" w:cs="Times New Roman"/>
          <w:b/>
          <w:szCs w:val="28"/>
        </w:rPr>
        <w:t>菩薩布施，三種清淨，無此三</w:t>
      </w:r>
      <w:bookmarkStart w:id="46" w:name="0145b29"/>
      <w:bookmarkEnd w:id="45"/>
      <w:r w:rsidRPr="00AF3803">
        <w:rPr>
          <w:rFonts w:ascii="Times New Roman" w:eastAsia="新細明體" w:hAnsi="Times New Roman" w:cs="Times New Roman"/>
          <w:b/>
          <w:szCs w:val="28"/>
        </w:rPr>
        <w:t>礙，得到彼岸</w:t>
      </w:r>
      <w:r w:rsidRPr="00AF3803">
        <w:rPr>
          <w:rFonts w:ascii="Times New Roman" w:eastAsia="新細明體" w:hAnsi="Times New Roman" w:cs="Times New Roman"/>
          <w:szCs w:val="28"/>
        </w:rPr>
        <w:t>，為諸佛所讚，是名檀波羅</w:t>
      </w:r>
      <w:bookmarkStart w:id="47" w:name="0145c01"/>
      <w:bookmarkEnd w:id="46"/>
      <w:r w:rsidRPr="00AF3803">
        <w:rPr>
          <w:rFonts w:ascii="Times New Roman" w:eastAsia="新細明體" w:hAnsi="Times New Roman" w:cs="Times New Roman"/>
          <w:szCs w:val="28"/>
        </w:rPr>
        <w:t>蜜。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145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以是故名到彼岸。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此六波羅蜜，能令人</w:t>
      </w:r>
      <w:bookmarkStart w:id="48" w:name="0145c02"/>
      <w:bookmarkEnd w:id="47"/>
      <w:r w:rsidRPr="00AF3803">
        <w:rPr>
          <w:rFonts w:ascii="Times New Roman" w:eastAsia="新細明體" w:hAnsi="Times New Roman" w:cs="Times New Roman"/>
          <w:b/>
          <w:szCs w:val="28"/>
        </w:rPr>
        <w:t>渡慳貪等煩惱</w:t>
      </w:r>
      <w:r w:rsidRPr="00AF3803">
        <w:rPr>
          <w:rFonts w:ascii="Times New Roman" w:eastAsia="新細明體" w:hAnsi="Times New Roman" w:cs="Times New Roman"/>
          <w:szCs w:val="28"/>
        </w:rPr>
        <w:t>染著大海，到於彼岸，以是</w:t>
      </w:r>
      <w:bookmarkStart w:id="49" w:name="0145c03"/>
      <w:bookmarkEnd w:id="48"/>
      <w:r w:rsidRPr="00AF3803">
        <w:rPr>
          <w:rFonts w:ascii="Times New Roman" w:eastAsia="新細明體" w:hAnsi="Times New Roman" w:cs="Times New Roman"/>
          <w:szCs w:val="28"/>
        </w:rPr>
        <w:t>故名波羅蜜。</w:t>
      </w:r>
    </w:p>
    <w:p w:rsidR="00410EFF" w:rsidRPr="00AF3803" w:rsidRDefault="00410EFF" w:rsidP="008517B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因論生論：二乘布施何以不名波羅蜜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問曰：阿羅漢、辟支佛亦能到</w:t>
      </w:r>
      <w:bookmarkStart w:id="50" w:name="0145c04"/>
      <w:bookmarkEnd w:id="49"/>
      <w:r w:rsidRPr="00AF3803">
        <w:rPr>
          <w:rFonts w:ascii="Times New Roman" w:eastAsia="新細明體" w:hAnsi="Times New Roman" w:cs="Times New Roman"/>
          <w:szCs w:val="28"/>
        </w:rPr>
        <w:t>彼岸，何以不名波羅蜜？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B76C04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、阿羅漢、辟支佛施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：不以一切物施，無大悲心，不為一切眾生施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阿羅漢、辟</w:t>
      </w:r>
      <w:bookmarkStart w:id="51" w:name="0145c05"/>
      <w:bookmarkEnd w:id="50"/>
      <w:r w:rsidRPr="00AF3803">
        <w:rPr>
          <w:rFonts w:ascii="Times New Roman" w:eastAsia="新細明體" w:hAnsi="Times New Roman" w:cs="Times New Roman"/>
          <w:szCs w:val="28"/>
        </w:rPr>
        <w:t>支佛渡彼岸，與佛渡彼岸，名同而實異。彼</w:t>
      </w:r>
      <w:bookmarkStart w:id="52" w:name="0145c06"/>
      <w:bookmarkEnd w:id="51"/>
      <w:r w:rsidRPr="00AF3803">
        <w:rPr>
          <w:rFonts w:ascii="Times New Roman" w:eastAsia="新細明體" w:hAnsi="Times New Roman" w:cs="Times New Roman"/>
          <w:szCs w:val="28"/>
        </w:rPr>
        <w:t>以生死為此岸，涅槃為彼岸，而不能渡</w:t>
      </w:r>
      <w:bookmarkStart w:id="53" w:name="0145c07"/>
      <w:bookmarkEnd w:id="52"/>
      <w:r w:rsidRPr="00AF3803">
        <w:rPr>
          <w:rFonts w:ascii="Times New Roman" w:eastAsia="新細明體" w:hAnsi="Times New Roman" w:cs="Times New Roman"/>
          <w:szCs w:val="28"/>
        </w:rPr>
        <w:t>檀之彼岸。所以者何？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不能以一切物、一</w:t>
      </w:r>
      <w:bookmarkStart w:id="54" w:name="0145c08"/>
      <w:bookmarkEnd w:id="53"/>
      <w:r w:rsidRPr="00AF3803">
        <w:rPr>
          <w:rFonts w:ascii="Times New Roman" w:eastAsia="新細明體" w:hAnsi="Times New Roman" w:cs="Times New Roman"/>
          <w:szCs w:val="28"/>
        </w:rPr>
        <w:t>切時、一切種布施；設能布施，亦無大心；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或</w:t>
      </w:r>
      <w:bookmarkStart w:id="55" w:name="0145c09"/>
      <w:bookmarkEnd w:id="54"/>
      <w:r w:rsidRPr="00AF3803">
        <w:rPr>
          <w:rFonts w:ascii="Times New Roman" w:eastAsia="新細明體" w:hAnsi="Times New Roman" w:cs="Times New Roman"/>
          <w:szCs w:val="28"/>
        </w:rPr>
        <w:t>以無記心，或有漏善心，或無漏心施；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無大悲</w:t>
      </w:r>
      <w:bookmarkStart w:id="56" w:name="0145c10"/>
      <w:bookmarkEnd w:id="55"/>
      <w:r w:rsidRPr="00AF3803">
        <w:rPr>
          <w:rFonts w:ascii="Times New Roman" w:eastAsia="新細明體" w:hAnsi="Times New Roman" w:cs="Times New Roman"/>
          <w:szCs w:val="28"/>
        </w:rPr>
        <w:t>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不能為一切眾生施。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410EFF" w:rsidRPr="00AF3803" w:rsidRDefault="00410EFF" w:rsidP="008517B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菩薩</w:t>
      </w:r>
      <w:r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施</w:t>
      </w:r>
      <w:r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：三事清淨，為佛法、為一切眾生，一切盡以布施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知布施不生滅如涅槃相，為一切眾生施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菩薩施者，知布施</w:t>
      </w:r>
      <w:bookmarkStart w:id="57" w:name="0145c11"/>
      <w:bookmarkEnd w:id="56"/>
      <w:r w:rsidRPr="00AF3803">
        <w:rPr>
          <w:rFonts w:ascii="Times New Roman" w:eastAsia="新細明體" w:hAnsi="Times New Roman" w:cs="Times New Roman"/>
          <w:szCs w:val="28"/>
        </w:rPr>
        <w:t>不生不滅，無漏無為，如涅槃相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AF3803">
        <w:rPr>
          <w:rFonts w:ascii="Times New Roman" w:eastAsia="新細明體" w:hAnsi="Times New Roman" w:cs="Times New Roman"/>
          <w:szCs w:val="28"/>
        </w:rPr>
        <w:t>，為一切眾</w:t>
      </w:r>
      <w:bookmarkStart w:id="58" w:name="0145c12"/>
      <w:bookmarkEnd w:id="57"/>
      <w:r w:rsidRPr="00AF3803">
        <w:rPr>
          <w:rFonts w:ascii="Times New Roman" w:eastAsia="新細明體" w:hAnsi="Times New Roman" w:cs="Times New Roman"/>
          <w:szCs w:val="28"/>
        </w:rPr>
        <w:t>生故施，是名檀波羅蜜。</w:t>
      </w:r>
    </w:p>
    <w:p w:rsidR="00410EFF" w:rsidRPr="00AF3803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不求果報</w:t>
      </w:r>
      <w:r w:rsidR="00606040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一切盡施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有人言：一切</w:t>
      </w:r>
      <w:bookmarkStart w:id="59" w:name="0145c13"/>
      <w:bookmarkEnd w:id="58"/>
      <w:r w:rsidRPr="00AF3803">
        <w:rPr>
          <w:rFonts w:ascii="Times New Roman" w:eastAsia="新細明體" w:hAnsi="Times New Roman" w:cs="Times New Roman"/>
          <w:szCs w:val="28"/>
        </w:rPr>
        <w:t>物、一切種內外物，盡以布施，不求果報；如是</w:t>
      </w:r>
      <w:bookmarkStart w:id="60" w:name="0145c14"/>
      <w:bookmarkEnd w:id="59"/>
      <w:r w:rsidRPr="00AF3803">
        <w:rPr>
          <w:rFonts w:ascii="Times New Roman" w:eastAsia="新細明體" w:hAnsi="Times New Roman" w:cs="Times New Roman"/>
          <w:szCs w:val="28"/>
        </w:rPr>
        <w:t>布施，名檀波羅蜜。</w:t>
      </w:r>
    </w:p>
    <w:p w:rsidR="00410EFF" w:rsidRPr="00AF3803" w:rsidRDefault="00410EFF" w:rsidP="008517B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不可盡</w:t>
      </w:r>
    </w:p>
    <w:p w:rsidR="00410EFF" w:rsidRPr="00AF3803" w:rsidRDefault="00410EFF" w:rsidP="00A66F0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</w:t>
      </w:r>
      <w:r w:rsidRPr="00AF3803">
        <w:rPr>
          <w:rFonts w:ascii="Times New Roman" w:eastAsia="新細明體" w:hAnsi="Times New Roman" w:cs="Times New Roman"/>
          <w:b/>
          <w:szCs w:val="28"/>
        </w:rPr>
        <w:t>不可盡</w:t>
      </w:r>
      <w:r w:rsidRPr="00AF3803">
        <w:rPr>
          <w:rFonts w:ascii="Times New Roman" w:eastAsia="新細明體" w:hAnsi="Times New Roman" w:cs="Times New Roman"/>
          <w:szCs w:val="28"/>
        </w:rPr>
        <w:t>故，名檀波羅蜜。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AF3803">
        <w:rPr>
          <w:rFonts w:ascii="Times New Roman" w:eastAsia="新細明體" w:hAnsi="Times New Roman" w:cs="Times New Roman"/>
          <w:szCs w:val="28"/>
        </w:rPr>
        <w:t>所以者何？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A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、布施合實相不可盡</w:t>
      </w:r>
    </w:p>
    <w:p w:rsidR="00410EFF" w:rsidRPr="00B76C04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8"/>
        </w:rPr>
        <w:t>知所施物畢竟空，如涅槃相</w:t>
      </w:r>
      <w:bookmarkStart w:id="61" w:name="0145c16"/>
      <w:r w:rsidRPr="00AF3803">
        <w:rPr>
          <w:rFonts w:ascii="Times New Roman" w:eastAsia="新細明體" w:hAnsi="Times New Roman" w:cs="Times New Roman"/>
          <w:szCs w:val="28"/>
        </w:rPr>
        <w:t>；以是心施眾生，是故施報不可盡，名檀波</w:t>
      </w:r>
      <w:bookmarkStart w:id="62" w:name="0145c17"/>
      <w:bookmarkEnd w:id="61"/>
      <w:r w:rsidRPr="00AF3803">
        <w:rPr>
          <w:rFonts w:ascii="Times New Roman" w:eastAsia="新細明體" w:hAnsi="Times New Roman" w:cs="Times New Roman"/>
          <w:szCs w:val="28"/>
        </w:rPr>
        <w:t>羅蜜。如五通仙人，以好寶物，藏著石中</w:t>
      </w:r>
      <w:r w:rsidR="00F3034F" w:rsidRPr="00AF3803">
        <w:rPr>
          <w:rFonts w:ascii="Times New Roman" w:eastAsia="新細明體" w:hAnsi="Times New Roman" w:cs="Times New Roman"/>
          <w:szCs w:val="28"/>
        </w:rPr>
        <w:t>；</w:t>
      </w:r>
      <w:r w:rsidRPr="00AF3803">
        <w:rPr>
          <w:rFonts w:ascii="Times New Roman" w:eastAsia="新細明體" w:hAnsi="Times New Roman" w:cs="Times New Roman"/>
          <w:szCs w:val="28"/>
        </w:rPr>
        <w:t>欲</w:t>
      </w:r>
      <w:bookmarkStart w:id="63" w:name="0145c18"/>
      <w:bookmarkEnd w:id="62"/>
      <w:r w:rsidRPr="00AF3803">
        <w:rPr>
          <w:rFonts w:ascii="Times New Roman" w:eastAsia="新細明體" w:hAnsi="Times New Roman" w:cs="Times New Roman"/>
          <w:szCs w:val="28"/>
        </w:rPr>
        <w:t>護此寶，磨金剛塗之，令不可破。菩薩布</w:t>
      </w:r>
      <w:bookmarkStart w:id="64" w:name="0145c19"/>
      <w:bookmarkEnd w:id="63"/>
      <w:r w:rsidRPr="00AF3803">
        <w:rPr>
          <w:rFonts w:ascii="Times New Roman" w:eastAsia="新細明體" w:hAnsi="Times New Roman" w:cs="Times New Roman"/>
          <w:szCs w:val="28"/>
        </w:rPr>
        <w:t>施亦復如是，以涅槃實相智慧磨塗之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AF3803">
        <w:rPr>
          <w:rFonts w:ascii="Times New Roman" w:eastAsia="新細明體" w:hAnsi="Times New Roman" w:cs="Times New Roman"/>
          <w:szCs w:val="28"/>
        </w:rPr>
        <w:t>布</w:t>
      </w:r>
      <w:bookmarkEnd w:id="64"/>
      <w:r w:rsidRPr="00AF3803">
        <w:rPr>
          <w:rFonts w:ascii="Times New Roman" w:eastAsia="新細明體" w:hAnsi="Times New Roman" w:cs="Times New Roman"/>
          <w:szCs w:val="28"/>
        </w:rPr>
        <w:t>施，令不可盡。</w:t>
      </w:r>
    </w:p>
    <w:p w:rsidR="00410EFF" w:rsidRPr="00AF3803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、眾生數多不可盡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復次，菩薩為一切眾生故布施，眾生數不可盡故，布施亦不可盡。</w:t>
      </w:r>
    </w:p>
    <w:p w:rsidR="00410EFF" w:rsidRPr="00AF3803" w:rsidRDefault="00410EFF" w:rsidP="008517B5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、佛道無量不可盡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bookmarkStart w:id="65" w:name="0145c21"/>
      <w:bookmarkEnd w:id="60"/>
      <w:r w:rsidRPr="00AF3803">
        <w:rPr>
          <w:rFonts w:ascii="Times New Roman" w:eastAsia="新細明體" w:hAnsi="Times New Roman" w:cs="Times New Roman"/>
          <w:szCs w:val="28"/>
        </w:rPr>
        <w:t>復次</w:t>
      </w:r>
      <w:bookmarkStart w:id="66" w:name="0145c22"/>
      <w:bookmarkEnd w:id="65"/>
      <w:r w:rsidRPr="00AF3803">
        <w:rPr>
          <w:rFonts w:ascii="Times New Roman" w:eastAsia="新細明體" w:hAnsi="Times New Roman" w:cs="Times New Roman"/>
          <w:szCs w:val="28"/>
        </w:rPr>
        <w:t>，菩薩為佛法布施，佛法無量無邊，布施亦無</w:t>
      </w:r>
      <w:bookmarkStart w:id="67" w:name="0145c23"/>
      <w:bookmarkEnd w:id="66"/>
      <w:r w:rsidRPr="00AF3803">
        <w:rPr>
          <w:rFonts w:ascii="Times New Roman" w:eastAsia="新細明體" w:hAnsi="Times New Roman" w:cs="Times New Roman"/>
          <w:szCs w:val="28"/>
        </w:rPr>
        <w:t>量無邊。</w:t>
      </w:r>
    </w:p>
    <w:p w:rsidR="00410EFF" w:rsidRPr="00AF3803" w:rsidRDefault="00410EFF" w:rsidP="008517B5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以是故，阿羅漢、辟支佛，雖到彼岸</w:t>
      </w:r>
      <w:bookmarkStart w:id="68" w:name="0145c24"/>
      <w:bookmarkEnd w:id="67"/>
      <w:r w:rsidRPr="00AF3803">
        <w:rPr>
          <w:rFonts w:ascii="Times New Roman" w:eastAsia="新細明體" w:hAnsi="Times New Roman" w:cs="Times New Roman"/>
          <w:szCs w:val="28"/>
        </w:rPr>
        <w:t>，不名波羅蜜。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檀波羅蜜具足滿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問曰：云何名具足滿？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</w:t>
      </w:r>
      <w:bookmarkStart w:id="69" w:name="0145c25"/>
      <w:bookmarkEnd w:id="68"/>
      <w:r w:rsidRPr="00AF3803">
        <w:rPr>
          <w:rFonts w:ascii="Times New Roman" w:eastAsia="新細明體" w:hAnsi="Times New Roman" w:cs="Times New Roman"/>
          <w:szCs w:val="28"/>
        </w:rPr>
        <w:t>：</w:t>
      </w:r>
    </w:p>
    <w:p w:rsidR="00410EFF" w:rsidRPr="00AF3803" w:rsidRDefault="00410EFF" w:rsidP="008517B5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一切物施，一切眾生等心施，不求報施，得實相施，一切時施，無悔惜施，滿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如先說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AF3803">
        <w:rPr>
          <w:rFonts w:ascii="Times New Roman" w:eastAsia="新細明體" w:hAnsi="Times New Roman" w:cs="Times New Roman"/>
          <w:szCs w:val="28"/>
        </w:rPr>
        <w:t>，菩薩能一切布施，內外大小，多少</w:t>
      </w:r>
      <w:r w:rsidRPr="00AF3803">
        <w:rPr>
          <w:rFonts w:ascii="Times New Roman" w:eastAsia="新細明體" w:hAnsi="Times New Roman" w:cs="Times New Roman" w:hint="eastAsia"/>
          <w:szCs w:val="24"/>
        </w:rPr>
        <w:t>麁</w:t>
      </w:r>
      <w:bookmarkStart w:id="70" w:name="0145c26"/>
      <w:bookmarkEnd w:id="69"/>
      <w:r w:rsidRPr="00AF3803">
        <w:rPr>
          <w:rFonts w:ascii="Times New Roman" w:eastAsia="新細明體" w:hAnsi="Times New Roman" w:cs="Times New Roman"/>
          <w:szCs w:val="28"/>
        </w:rPr>
        <w:t>細，著不著，用不用，如是等種種物，一切能捨</w:t>
      </w:r>
      <w:bookmarkStart w:id="71" w:name="0145c27"/>
      <w:bookmarkEnd w:id="70"/>
      <w:r w:rsidRPr="00AF3803">
        <w:rPr>
          <w:rFonts w:ascii="Times New Roman" w:eastAsia="新細明體" w:hAnsi="Times New Roman" w:cs="Times New Roman"/>
          <w:szCs w:val="28"/>
        </w:rPr>
        <w:t>，心無所惜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等與一切眾生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不作是觀：「</w:t>
      </w:r>
      <w:r w:rsidRPr="00AF3803">
        <w:rPr>
          <w:rFonts w:ascii="Times New Roman" w:eastAsia="標楷體" w:hAnsi="Times New Roman" w:cs="Times New Roman"/>
          <w:szCs w:val="28"/>
        </w:rPr>
        <w:t>大人</w:t>
      </w:r>
      <w:bookmarkStart w:id="72" w:name="0145c28"/>
      <w:bookmarkEnd w:id="71"/>
      <w:r w:rsidRPr="00AF3803">
        <w:rPr>
          <w:rFonts w:ascii="Times New Roman" w:eastAsia="標楷體" w:hAnsi="Times New Roman" w:cs="Times New Roman"/>
          <w:szCs w:val="28"/>
        </w:rPr>
        <w:t>應與，小人不應與；出家人應與，不出家人</w:t>
      </w:r>
      <w:bookmarkStart w:id="73" w:name="0145c29"/>
      <w:bookmarkEnd w:id="72"/>
      <w:r w:rsidRPr="00AF3803">
        <w:rPr>
          <w:rFonts w:ascii="Times New Roman" w:eastAsia="標楷體" w:hAnsi="Times New Roman" w:cs="Times New Roman"/>
          <w:szCs w:val="28"/>
        </w:rPr>
        <w:t>不應與；人應與，禽獸不應與。</w:t>
      </w:r>
      <w:r w:rsidRPr="00AF3803">
        <w:rPr>
          <w:rFonts w:ascii="Times New Roman" w:eastAsia="新細明體" w:hAnsi="Times New Roman" w:cs="Times New Roman"/>
          <w:szCs w:val="28"/>
        </w:rPr>
        <w:t>」於一切眾</w:t>
      </w:r>
      <w:bookmarkStart w:id="74" w:name="0146a01"/>
      <w:bookmarkEnd w:id="73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生平等心施，施不求報，又得施實相，是</w:t>
      </w:r>
      <w:bookmarkStart w:id="75" w:name="0146a02"/>
      <w:bookmarkEnd w:id="74"/>
      <w:r w:rsidRPr="00AF3803">
        <w:rPr>
          <w:rFonts w:ascii="Times New Roman" w:eastAsia="新細明體" w:hAnsi="Times New Roman" w:cs="新細明體"/>
          <w:kern w:val="0"/>
          <w:szCs w:val="28"/>
        </w:rPr>
        <w:t>名</w:t>
      </w:r>
      <w:r w:rsidRPr="00AF3803">
        <w:rPr>
          <w:rFonts w:ascii="Times New Roman" w:eastAsia="新細明體" w:hAnsi="Times New Roman" w:cs="新細明體"/>
          <w:b/>
          <w:kern w:val="0"/>
          <w:szCs w:val="28"/>
        </w:rPr>
        <w:t>具足滿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新細明體"/>
          <w:kern w:val="0"/>
          <w:szCs w:val="28"/>
        </w:rPr>
        <w:t>亦不觀時，無晝無夜，無冬無夏</w:t>
      </w:r>
      <w:bookmarkStart w:id="76" w:name="0146a03"/>
      <w:bookmarkEnd w:id="75"/>
      <w:r w:rsidRPr="00AF3803">
        <w:rPr>
          <w:rFonts w:ascii="Times New Roman" w:eastAsia="新細明體" w:hAnsi="Times New Roman" w:cs="新細明體"/>
          <w:kern w:val="0"/>
          <w:szCs w:val="28"/>
        </w:rPr>
        <w:t>，無吉無衰，一切時常等施</w:t>
      </w:r>
      <w:r w:rsidRPr="00AF3803">
        <w:rPr>
          <w:rFonts w:ascii="Times New Roman" w:eastAsia="新細明體" w:hAnsi="Times New Roman" w:cs="新細明體" w:hint="eastAsia"/>
          <w:kern w:val="0"/>
          <w:szCs w:val="28"/>
        </w:rPr>
        <w:t>，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心無悔惜，乃至</w:t>
      </w:r>
      <w:bookmarkStart w:id="77" w:name="0146a04"/>
      <w:bookmarkEnd w:id="76"/>
      <w:r w:rsidRPr="00AF3803">
        <w:rPr>
          <w:rFonts w:ascii="Times New Roman" w:eastAsia="新細明體" w:hAnsi="Times New Roman" w:cs="新細明體"/>
          <w:kern w:val="0"/>
          <w:szCs w:val="28"/>
        </w:rPr>
        <w:t>頭目髓腦，施而無</w:t>
      </w:r>
      <w:r w:rsidRPr="00AF3803">
        <w:rPr>
          <w:rFonts w:ascii="Times New Roman" w:eastAsia="新細明體" w:hAnsi="Times New Roman" w:cs="Times New Roman"/>
          <w:szCs w:val="24"/>
        </w:rPr>
        <w:t>悋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，是為具足滿</w:t>
      </w:r>
      <w:bookmarkStart w:id="78" w:name="0146a05"/>
      <w:bookmarkEnd w:id="77"/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8"/>
        </w:rPr>
      </w:pPr>
      <w:r w:rsidRPr="00AF3803">
        <w:rPr>
          <w:rFonts w:ascii="Times New Roman" w:eastAsia="新細明體" w:hAnsi="Times New Roman" w:cs="新細明體"/>
          <w:b/>
          <w:kern w:val="0"/>
          <w:sz w:val="20"/>
          <w:szCs w:val="28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發心至三十四心，滿。（小乘意）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有人言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菩薩從初發心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乃至菩提樹下三十四心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於是中間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名為布施具足滿。</w:t>
      </w:r>
    </w:p>
    <w:p w:rsidR="00410EFF" w:rsidRPr="00AF3803" w:rsidRDefault="00410EFF" w:rsidP="008517B5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）七住至十地施滿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〔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A02</w:t>
      </w:r>
      <w:r w:rsidRPr="00AF3803">
        <w:rPr>
          <w:rFonts w:ascii="Times New Roman" w:eastAsia="Roman Unicode" w:hAnsi="Times New Roman" w:cs="Times New Roman"/>
          <w:sz w:val="20"/>
          <w:szCs w:val="20"/>
        </w:rPr>
        <w:t>5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B76C04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、得實相慧，莊嚴佛土，教化眾生，供養諸佛，得大神通，分身無數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Theme="minorEastAsia" w:hAnsiTheme="minorEastAsia" w:cs="Roman Unicode"/>
          <w:szCs w:val="24"/>
        </w:rPr>
        <w:lastRenderedPageBreak/>
        <w:t>復</w:t>
      </w:r>
      <w:r w:rsidRPr="00AF3803">
        <w:rPr>
          <w:rFonts w:asciiTheme="minorEastAsia" w:hAnsiTheme="minorEastAsia" w:cs="Times New Roman"/>
          <w:szCs w:val="24"/>
        </w:rPr>
        <w:t>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七住菩薩得一切諸法實相智慧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莊嚴佛土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教化眾生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得大神</w:t>
      </w:r>
      <w:r w:rsidRPr="00AF3803">
        <w:rPr>
          <w:rFonts w:ascii="新細明體" w:eastAsia="新細明體" w:hAnsi="新細明體" w:cs="Times New Roman"/>
          <w:szCs w:val="24"/>
        </w:rPr>
        <w:t>通</w:t>
      </w:r>
      <w:r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能分一身作無數身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一一</w:t>
      </w:r>
      <w:r w:rsidRPr="00AF3803">
        <w:rPr>
          <w:rFonts w:ascii="Times New Roman" w:eastAsia="新細明體" w:hAnsi="Times New Roman" w:cs="Times New Roman"/>
          <w:szCs w:val="24"/>
        </w:rPr>
        <w:t>身皆雨七寶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新細明體" w:eastAsia="新細明體" w:hAnsi="新細明體" w:cs="Roman Unicode"/>
          <w:szCs w:val="24"/>
        </w:rPr>
        <w:t>華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幡蓋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化作大燈如須彌山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供養十方佛及菩薩僧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復以妙音讚頌佛德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禮拜供養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恭敬將迎。</w:t>
      </w:r>
    </w:p>
    <w:p w:rsidR="00410EFF" w:rsidRPr="00AF3803" w:rsidRDefault="00410EFF" w:rsidP="008517B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、分身無數，遍入五道，以布施引導，令入菩提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是菩薩於一切十方無量</w:t>
      </w:r>
      <w:r w:rsidRPr="00AF3803">
        <w:rPr>
          <w:rFonts w:ascii="Times New Roman" w:eastAsia="新細明體" w:hAnsi="Times New Roman" w:cs="Times New Roman"/>
          <w:b/>
          <w:szCs w:val="24"/>
        </w:rPr>
        <w:t>餓鬼</w:t>
      </w:r>
      <w:r w:rsidRPr="00AF3803">
        <w:rPr>
          <w:rFonts w:ascii="Times New Roman" w:eastAsia="新細明體" w:hAnsi="Times New Roman" w:cs="Times New Roman"/>
          <w:szCs w:val="24"/>
        </w:rPr>
        <w:t>國中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雨種種飲食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令其充滿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復至</w:t>
      </w:r>
      <w:r w:rsidRPr="00AF3803">
        <w:rPr>
          <w:rFonts w:ascii="Times New Roman" w:eastAsia="新細明體" w:hAnsi="Times New Roman" w:cs="Times New Roman"/>
          <w:b/>
          <w:szCs w:val="24"/>
        </w:rPr>
        <w:t>畜生道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令其自善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無相害意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除其畏怖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隨其所須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各令充足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於</w:t>
      </w:r>
      <w:r w:rsidRPr="00AF3803">
        <w:rPr>
          <w:rFonts w:ascii="Times New Roman" w:eastAsia="新細明體" w:hAnsi="Times New Roman" w:cs="Times New Roman"/>
          <w:b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無量苦中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能令</w:t>
      </w:r>
      <w:r w:rsidRPr="008517B5">
        <w:rPr>
          <w:rFonts w:ascii="Times New Roman" w:eastAsia="新細明體" w:hAnsi="Times New Roman" w:cs="新細明體"/>
          <w:kern w:val="0"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火滅湯冷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罪息心善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除其飢渴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得生天上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人中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</w:t>
      </w:r>
      <w:r w:rsidRPr="00AF3803">
        <w:rPr>
          <w:rFonts w:ascii="Times New Roman" w:eastAsia="新細明體" w:hAnsi="Times New Roman" w:cs="Times New Roman"/>
          <w:b/>
          <w:szCs w:val="24"/>
        </w:rPr>
        <w:t>十方人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貧窮者給之以財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富貴者施以異味異色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令其除却天上欲樂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施以妙寶法樂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除其樂著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以菩薩禪法而娛樂之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beforeLines="10" w:before="36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如是乃至十住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是名檀波羅蜜具足滿。</w:t>
      </w:r>
    </w:p>
    <w:p w:rsidR="00410EFF" w:rsidRPr="00AF3803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二身檀滿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菩薩有二種身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一者結業生身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二者法身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AF3803">
        <w:rPr>
          <w:rFonts w:ascii="Times New Roman" w:eastAsia="新細明體" w:hAnsi="Times New Roman" w:cs="Times New Roman"/>
          <w:szCs w:val="24"/>
        </w:rPr>
        <w:t>。是二種身中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146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是名具足檀波羅蜜。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結業生身檀波羅蜜滿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云何名結業生身檀波羅蜜滿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未得法身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結使未盡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能以一切寶物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心不動轉。</w:t>
      </w:r>
    </w:p>
    <w:p w:rsidR="00410EFF" w:rsidRPr="00AF3803" w:rsidRDefault="00410EFF" w:rsidP="008517B5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如須提拏太子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AF3803">
        <w:rPr>
          <w:rFonts w:ascii="Times New Roman" w:eastAsia="新細明體" w:hAnsi="Times New Roman" w:cs="Times New Roman"/>
          <w:sz w:val="22"/>
        </w:rPr>
        <w:t>（秦言好愛）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以其二子布施婆羅門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次以妻施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其心不轉。</w:t>
      </w:r>
    </w:p>
    <w:p w:rsidR="00410EFF" w:rsidRPr="00AF3803" w:rsidRDefault="00410EFF" w:rsidP="008517B5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又如薩婆達王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AF3803">
        <w:rPr>
          <w:rFonts w:ascii="Times New Roman" w:eastAsia="新細明體" w:hAnsi="Times New Roman" w:cs="Times New Roman"/>
          <w:sz w:val="22"/>
        </w:rPr>
        <w:t>（秦言一切施）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為敵國所滅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身竄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AF3803">
        <w:rPr>
          <w:rFonts w:ascii="Times New Roman" w:eastAsia="新細明體" w:hAnsi="Times New Roman" w:cs="Times New Roman"/>
          <w:szCs w:val="24"/>
        </w:rPr>
        <w:t>窮林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AF3803">
        <w:rPr>
          <w:rFonts w:ascii="Times New Roman" w:eastAsia="新細明體" w:hAnsi="Times New Roman" w:cs="Times New Roman"/>
          <w:szCs w:val="24"/>
        </w:rPr>
        <w:t>。見有遠國婆羅門</w:t>
      </w:r>
      <w:r w:rsidRPr="00AF3803">
        <w:rPr>
          <w:rFonts w:ascii="Times New Roman" w:eastAsia="新細明體" w:hAnsi="Times New Roman" w:cs="Times New Roman"/>
          <w:szCs w:val="24"/>
        </w:rPr>
        <w:lastRenderedPageBreak/>
        <w:t>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欲從己乞。自以國破家亡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一身藏竄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愍其辛苦故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從遠來而無所得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語婆羅門言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我是薩婆達王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新王募人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求我甚重。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即時自縛以身施之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送與新王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大得財物。</w:t>
      </w:r>
    </w:p>
    <w:p w:rsidR="00410EFF" w:rsidRPr="00AF3803" w:rsidRDefault="00410EFF" w:rsidP="00323CB9">
      <w:pPr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亦如月光太子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出行遊觀。癩人見之要車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白言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我身重病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辛苦懊惱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太子嬉遊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獨自歡耶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大慈愍念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願見救療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太子聞之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以問諸醫。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醫言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當須從生長大無瞋之人血髓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塗而飲之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如是可愈。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太子念言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設有此人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貪生惜壽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何可得耶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自除我身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無可得處。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即命旃陀羅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令除身肉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破骨出髓以塗病人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以血飲之。</w:t>
      </w:r>
    </w:p>
    <w:p w:rsidR="00410EFF" w:rsidRPr="00AF3803" w:rsidRDefault="00410EFF" w:rsidP="00323CB9">
      <w:pPr>
        <w:spacing w:beforeLines="20" w:before="72"/>
        <w:ind w:leftChars="450" w:left="1080"/>
        <w:jc w:val="both"/>
        <w:rPr>
          <w:rFonts w:asciiTheme="minorEastAsia" w:hAnsiTheme="minorEastAsia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身及妻子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施而無悋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如棄草木。觀所施物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知從緣有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推求</w:t>
      </w:r>
      <w:r w:rsidRPr="00AF3803">
        <w:rPr>
          <w:rFonts w:asciiTheme="minorEastAsia" w:hAnsiTheme="minorEastAsia" w:cs="Times New Roman"/>
          <w:szCs w:val="24"/>
        </w:rPr>
        <w:t>其實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都無</w:t>
      </w:r>
      <w:r w:rsidRPr="00AF3803">
        <w:rPr>
          <w:rFonts w:asciiTheme="minorEastAsia" w:hAnsiTheme="minorEastAsia" w:cs="Roman Unicode"/>
          <w:szCs w:val="24"/>
        </w:rPr>
        <w:t>所</w:t>
      </w:r>
      <w:r w:rsidRPr="00AF3803">
        <w:rPr>
          <w:rFonts w:asciiTheme="minorEastAsia" w:hAnsiTheme="minorEastAsia" w:cs="Times New Roman"/>
          <w:szCs w:val="24"/>
        </w:rPr>
        <w:t>得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一切清淨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如涅槃相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乃至得無生法忍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是為</w:t>
      </w:r>
      <w:r w:rsidRPr="00AF3803">
        <w:rPr>
          <w:rFonts w:asciiTheme="minorEastAsia" w:hAnsiTheme="minorEastAsia" w:cs="Times New Roman"/>
          <w:b/>
          <w:szCs w:val="24"/>
        </w:rPr>
        <w:t>結業生身行檀波羅</w:t>
      </w:r>
      <w:r w:rsidRPr="00AF3803">
        <w:rPr>
          <w:rFonts w:asciiTheme="minorEastAsia" w:hAnsiTheme="minorEastAsia" w:cs="Roman Unicode"/>
          <w:b/>
          <w:szCs w:val="24"/>
        </w:rPr>
        <w:t>蜜</w:t>
      </w:r>
      <w:r w:rsidRPr="00AF3803">
        <w:rPr>
          <w:rFonts w:asciiTheme="minorEastAsia" w:hAnsiTheme="minorEastAsia" w:cs="Times New Roman"/>
          <w:b/>
          <w:szCs w:val="24"/>
        </w:rPr>
        <w:t>滿</w:t>
      </w:r>
      <w:r w:rsidRPr="00AF3803">
        <w:rPr>
          <w:rFonts w:asciiTheme="minorEastAsia" w:hAnsiTheme="minorEastAsia" w:cs="Times New Roman"/>
          <w:szCs w:val="24"/>
        </w:rPr>
        <w:t>。</w:t>
      </w:r>
    </w:p>
    <w:p w:rsidR="00410EFF" w:rsidRPr="00AF3803" w:rsidRDefault="00410EFF" w:rsidP="00323CB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法身菩薩行檀波羅蜜滿</w:t>
      </w:r>
    </w:p>
    <w:p w:rsidR="00410EFF" w:rsidRPr="00323CB9" w:rsidRDefault="00410EFF" w:rsidP="00323CB9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云何法身菩薩行檀波羅蜜滿</w:t>
      </w:r>
      <w:r w:rsidR="00323CB9" w:rsidRPr="00323CB9">
        <w:rPr>
          <w:rFonts w:ascii="Times New Roman" w:eastAsia="新細明體" w:hAnsi="Times New Roman" w:cs="Times New Roman" w:hint="eastAsia"/>
          <w:szCs w:val="24"/>
        </w:rPr>
        <w:t>？</w:t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法身變化六道以化眾生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23CB9">
        <w:rPr>
          <w:rFonts w:ascii="新細明體" w:eastAsia="新細明體" w:hAnsi="新細明體" w:cs="Times New Roman"/>
          <w:szCs w:val="24"/>
        </w:rPr>
        <w:t>菩薩末後肉身得無生</w:t>
      </w:r>
      <w:r w:rsidRPr="00323CB9">
        <w:rPr>
          <w:rFonts w:ascii="新細明體" w:eastAsia="新細明體" w:hAnsi="新細明體" w:cs="Roman Unicode"/>
          <w:szCs w:val="24"/>
        </w:rPr>
        <w:t>法</w:t>
      </w:r>
      <w:r w:rsidRPr="00323CB9">
        <w:rPr>
          <w:rFonts w:ascii="新細明體" w:eastAsia="新細明體" w:hAnsi="新細明體" w:cs="Times New Roman"/>
          <w:szCs w:val="24"/>
        </w:rPr>
        <w:t>忍</w:t>
      </w:r>
      <w:r w:rsidRPr="00323CB9">
        <w:rPr>
          <w:rFonts w:ascii="新細明體" w:eastAsia="新細明體" w:hAnsi="新細明體" w:cs="新細明體"/>
          <w:kern w:val="0"/>
          <w:szCs w:val="24"/>
        </w:rPr>
        <w:t>，</w:t>
      </w:r>
      <w:r w:rsidRPr="00323CB9">
        <w:rPr>
          <w:rFonts w:ascii="新細明體" w:eastAsia="新細明體" w:hAnsi="新細明體" w:cs="Times New Roman"/>
          <w:szCs w:val="24"/>
        </w:rPr>
        <w:t>捨</w:t>
      </w:r>
      <w:r w:rsidRPr="00AF3803">
        <w:rPr>
          <w:rFonts w:ascii="Times New Roman" w:eastAsia="新細明體" w:hAnsi="Times New Roman" w:cs="Times New Roman"/>
          <w:szCs w:val="24"/>
        </w:rPr>
        <w:t>肉身得法身。於十方六道中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變身應適以化眾生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種種珍寶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衣</w:t>
      </w:r>
      <w:r w:rsidRPr="00AF3803">
        <w:rPr>
          <w:rFonts w:asciiTheme="minorEastAsia" w:hAnsiTheme="minorEastAsia" w:cs="Roman Unicode"/>
          <w:szCs w:val="24"/>
        </w:rPr>
        <w:t>服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飲食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給施一切。又以頭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目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腦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國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財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妻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子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內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外所有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410EFF" w:rsidRPr="00AF3803" w:rsidRDefault="00922C5C" w:rsidP="00323CB9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六牙白象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護獵人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H013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323CB9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譬如釋迦文佛曾為六牙白象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獵者伺便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以毒箭射之。諸象競至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欲來蹈殺獵者。白象以身捍之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擁護其人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愍之如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諭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AF3803">
        <w:rPr>
          <w:rFonts w:ascii="Times New Roman" w:eastAsia="新細明體" w:hAnsi="Times New Roman" w:cs="Times New Roman"/>
          <w:szCs w:val="24"/>
        </w:rPr>
        <w:t>遣群象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徐問獵人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何故射我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我須汝牙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即時以六牙內石孔中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血肉俱出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以鼻舉牙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授與獵者。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雖曰象身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用心如是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當知此象非畜生行報。阿羅漢法中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都無此心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當知此為法身菩薩。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410EFF" w:rsidRPr="00B76C04" w:rsidRDefault="00922C5C" w:rsidP="008517B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鳥獸行仁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有時閻浮提人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不知禮敬。耆舊有德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以言化之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未可得度。是時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菩薩自變其身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作迦頻闍羅鳥。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AF3803">
        <w:rPr>
          <w:rFonts w:ascii="Times New Roman" w:eastAsia="新細明體" w:hAnsi="Times New Roman" w:cs="Times New Roman"/>
          <w:szCs w:val="24"/>
        </w:rPr>
        <w:t>是鳥有二親友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大象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共在必鉢羅樹下住。自相問言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我等不知誰應為長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象言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我昔見此樹在我腹下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今大如是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以此推之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新細明體"/>
          <w:kern w:val="0"/>
          <w:szCs w:val="24"/>
        </w:rPr>
        <w:t>獼猴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我曾蹲地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手挽樹頭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鳥言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我於必鉢羅林中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食此樹果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子隨糞出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此樹得生。以是推之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我應最長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鳥復說言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先生宿舊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禮應供養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即時大象背負獼猴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鳥在猴上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周遊而行。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一切禽獸見而問之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何以如此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以此恭敬供養長老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禽獸受化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不侵民田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不害物命。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眾人疑怪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一切禽獸不復為害。獵者入林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見象負獼猴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獼猴戴鳥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行敬化物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物皆修善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傳告國人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人各慶曰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時將太平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鳥獸而仁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人亦效之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皆行禮敬。自古及今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化流萬世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當知是為法身菩薩。</w:t>
      </w:r>
    </w:p>
    <w:p w:rsidR="00410EFF" w:rsidRPr="00B76C04" w:rsidRDefault="00410EFF" w:rsidP="008517B5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法身菩薩一時化無數身供十方佛，化無量寶給足眾生，隨一切聲普為說法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410EFF" w:rsidRPr="00AF3803" w:rsidRDefault="00410EFF" w:rsidP="008517B5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法身菩薩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化作無央數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AF3803">
        <w:rPr>
          <w:rFonts w:ascii="Times New Roman" w:eastAsia="新細明體" w:hAnsi="Times New Roman" w:cs="Times New Roman"/>
          <w:szCs w:val="24"/>
        </w:rPr>
        <w:t>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供養十方諸佛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一時能化無量財寶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給足眾生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能隨一切上中下聲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普為說法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乃至坐佛樹下。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410EFF" w:rsidRPr="00AF3803" w:rsidRDefault="00410EFF" w:rsidP="00C000E7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szCs w:val="24"/>
        </w:rPr>
        <w:t>法身菩薩行檀波羅蜜滿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8517B5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（五）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三種檀施滿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供養恭敬施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="000F1532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法施。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、物施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</w:t>
      </w:r>
      <w:r w:rsidRPr="00AF3803">
        <w:rPr>
          <w:rFonts w:ascii="Times New Roman" w:eastAsia="新細明體" w:hAnsi="Times New Roman" w:cs="Times New Roman"/>
          <w:b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珍寶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食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等一切內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是名物施。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2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恭敬施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恭敬禮拜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將送迎逆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讚遶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AF3803">
        <w:rPr>
          <w:rFonts w:ascii="Times New Roman" w:eastAsia="新細明體" w:hAnsi="Times New Roman" w:cs="Times New Roman"/>
          <w:szCs w:val="24"/>
        </w:rPr>
        <w:t>供養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名為恭敬施。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法施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為道德故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語言論議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誦讀講說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除疑問答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授人五戒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為佛道故施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是名法施。</w:t>
      </w:r>
    </w:p>
    <w:p w:rsidR="00410EFF" w:rsidRPr="00AF3803" w:rsidRDefault="00410EFF" w:rsidP="00EF47F2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是三種施滿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</w:t>
      </w:r>
      <w:r w:rsidRPr="00AF3803">
        <w:rPr>
          <w:rFonts w:ascii="Times New Roman" w:eastAsia="新細明體" w:hAnsi="Times New Roman" w:cs="Times New Roman"/>
          <w:b/>
          <w:szCs w:val="24"/>
        </w:rPr>
        <w:t>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三事因緣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生檀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</w:p>
    <w:p w:rsidR="00410EFF" w:rsidRPr="00AF3803" w:rsidRDefault="00410EFF" w:rsidP="00EF47F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三事因緣生檀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福田。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（一）釋「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信心清淨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心有三種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若憐愍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若恭敬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若憐愍恭敬。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施貧窮下賤及諸畜生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是為憐愍施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施佛及諸法身菩薩等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是為恭敬施</w:t>
      </w:r>
      <w:r w:rsidR="003B6A8C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Theme="minorEastAsia" w:hAnsiTheme="minorEastAsia" w:cs="Times New Roman"/>
          <w:szCs w:val="24"/>
        </w:rPr>
        <w:t>若施</w:t>
      </w:r>
      <w:r w:rsidRPr="00AF3803">
        <w:rPr>
          <w:rFonts w:asciiTheme="minorEastAsia" w:hAnsiTheme="minorEastAsia" w:cs="Roman Unicode"/>
          <w:szCs w:val="24"/>
        </w:rPr>
        <w:t>諸</w:t>
      </w:r>
      <w:r w:rsidRPr="00AF3803">
        <w:rPr>
          <w:rFonts w:ascii="Times New Roman" w:eastAsia="新細明體" w:hAnsi="Times New Roman" w:cs="Times New Roman"/>
          <w:szCs w:val="24"/>
        </w:rPr>
        <w:t>老病貧乏阿羅漢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辟支佛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是為恭敬憐愍施。</w:t>
      </w:r>
    </w:p>
    <w:p w:rsidR="00410EFF" w:rsidRPr="00B53ED3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Pr="00B53ED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財物清淨</w:t>
      </w:r>
      <w:r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施物清淨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非盜非劫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以時而施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</w:t>
      </w:r>
      <w:r w:rsidRPr="00AF3803">
        <w:rPr>
          <w:rFonts w:asciiTheme="minorEastAsia" w:hAnsiTheme="minorEastAsia" w:cs="Roman Unicode"/>
          <w:szCs w:val="24"/>
        </w:rPr>
        <w:t>求</w:t>
      </w:r>
      <w:r w:rsidRPr="00AF3803">
        <w:rPr>
          <w:rFonts w:ascii="Times New Roman" w:eastAsia="新細明體" w:hAnsi="Times New Roman" w:cs="Times New Roman"/>
          <w:szCs w:val="24"/>
        </w:rPr>
        <w:t>名譽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不求利養。</w:t>
      </w:r>
    </w:p>
    <w:p w:rsidR="00410EFF" w:rsidRPr="00B76C04" w:rsidRDefault="00410EFF" w:rsidP="00EF47F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得福大小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：從心，從物，從田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或時從</w:t>
      </w:r>
      <w:r w:rsidRPr="00AF3803">
        <w:rPr>
          <w:rFonts w:ascii="Times New Roman" w:eastAsia="新細明體" w:hAnsi="Times New Roman" w:cs="Times New Roman"/>
          <w:b/>
          <w:szCs w:val="24"/>
        </w:rPr>
        <w:t>心大</w:t>
      </w:r>
      <w:r w:rsidRPr="00AF3803">
        <w:rPr>
          <w:rFonts w:ascii="Times New Roman" w:eastAsia="新細明體" w:hAnsi="Times New Roman" w:cs="Times New Roman"/>
          <w:szCs w:val="24"/>
        </w:rPr>
        <w:t>得福德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福田大</w:t>
      </w:r>
      <w:r w:rsidRPr="00AF3803">
        <w:rPr>
          <w:rFonts w:ascii="Times New Roman" w:eastAsia="新細明體" w:hAnsi="Times New Roman" w:cs="Times New Roman"/>
          <w:szCs w:val="24"/>
        </w:rPr>
        <w:t>得功德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妙物大</w:t>
      </w:r>
      <w:r w:rsidRPr="00AF3803">
        <w:rPr>
          <w:rFonts w:ascii="Times New Roman" w:eastAsia="新細明體" w:hAnsi="Times New Roman" w:cs="Times New Roman"/>
          <w:szCs w:val="24"/>
        </w:rPr>
        <w:t>得功德。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從心大得福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第一從心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如四等心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念佛三昧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以身施虎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如是名為從心大得功德。</w:t>
      </w:r>
    </w:p>
    <w:p w:rsidR="00410EFF" w:rsidRPr="00AF3803" w:rsidRDefault="00410EFF" w:rsidP="00EF47F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從福田得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福田有二種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/>
          <w:szCs w:val="24"/>
        </w:rPr>
        <w:t>一者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憐愍福田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二者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恭敬福田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憐愍福田，能生憐愍心；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恭敬福田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能生恭敬心。如阿輸伽</w:t>
      </w:r>
      <w:r w:rsidRPr="00AF3803">
        <w:rPr>
          <w:rFonts w:ascii="Times New Roman" w:eastAsia="新細明體" w:hAnsi="Times New Roman" w:cs="Times New Roman"/>
          <w:sz w:val="22"/>
        </w:rPr>
        <w:t>（秦言無憂）</w:t>
      </w:r>
      <w:r w:rsidRPr="00AF3803">
        <w:rPr>
          <w:rFonts w:ascii="Times New Roman" w:eastAsia="新細明體" w:hAnsi="Times New Roman" w:cs="Times New Roman"/>
          <w:szCs w:val="24"/>
        </w:rPr>
        <w:t>王以土上佛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8517B5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3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從妙物得</w:t>
      </w:r>
    </w:p>
    <w:p w:rsidR="00410EFF" w:rsidRPr="00AF3803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物施中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如一女人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酒醉沒心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誤以七寶瓔珞布施迦葉佛塔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以福德故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生三十三天。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AF3803">
        <w:rPr>
          <w:rFonts w:ascii="Times New Roman" w:eastAsia="新細明體" w:hAnsi="Times New Roman" w:cs="Times New Roman"/>
          <w:szCs w:val="24"/>
        </w:rPr>
        <w:t>如是種種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名為物施。</w:t>
      </w:r>
    </w:p>
    <w:p w:rsidR="00410EFF" w:rsidRPr="00AF3803" w:rsidRDefault="00410EFF" w:rsidP="008517B5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貳、釋「無所捨法」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檀名捨財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何以言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Pr="00AF3803">
        <w:rPr>
          <w:rFonts w:ascii="標楷體" w:eastAsia="標楷體" w:hAnsi="標楷體" w:cs="Times New Roman"/>
          <w:szCs w:val="24"/>
        </w:rPr>
        <w:t>具足無所捨法</w:t>
      </w:r>
      <w:r w:rsidR="003B6A8C" w:rsidRPr="00AF3803">
        <w:rPr>
          <w:rFonts w:ascii="標楷體" w:eastAsia="標楷體" w:hAnsi="標楷體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一、無相無所捨故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不出世間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AF3803">
        <w:rPr>
          <w:rFonts w:ascii="Times New Roman" w:eastAsia="新細明體" w:hAnsi="Times New Roman" w:cs="Times New Roman"/>
          <w:szCs w:val="24"/>
        </w:rPr>
        <w:t>。今說出世間檀無相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無相故無所捨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是故言具足無所捨法。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二、財物不可得故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財物不可得故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名為無所捨。是物未來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過去空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現在分別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無一定法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以是故言無所捨。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三、不念施有功德故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以行者捨財時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心念此施大有功德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AF3803">
        <w:rPr>
          <w:rFonts w:ascii="Times New Roman" w:eastAsia="新細明體" w:hAnsi="Times New Roman" w:cs="Times New Roman"/>
          <w:szCs w:val="24"/>
        </w:rPr>
        <w:t>是而生憍慢、愛結等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以是故言無所捨</w:t>
      </w:r>
      <w:r w:rsidR="00A204F3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以無所捨故無憍慢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無憍慢故愛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147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結等不生。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四、財物施心並捨故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施者有二種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世間人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出世間人。世間人能捨財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不能捨施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出世間人能捨財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能捨施。何以故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以財物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施心俱不可得故。以是故言具足無所捨法。</w:t>
      </w:r>
    </w:p>
    <w:p w:rsidR="00410EFF" w:rsidRPr="00AF3803" w:rsidRDefault="00410EFF" w:rsidP="008517B5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五、三事不可得故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三事不可得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1D17FB" w:rsidP="008517B5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、釋「三事不可得」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（壹）施物不可得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410EFF" w:rsidRPr="00AF3803" w:rsidRDefault="00410EFF" w:rsidP="00037913">
      <w:pPr>
        <w:spacing w:beforeLines="20" w:before="72"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三事和合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故名為檀</w:t>
      </w:r>
      <w:r w:rsidR="00F3034F" w:rsidRPr="00AF3803">
        <w:rPr>
          <w:rFonts w:ascii="Times New Roman" w:eastAsia="新細明體" w:hAnsi="Times New Roman" w:cs="Times New Roman"/>
          <w:szCs w:val="24"/>
        </w:rPr>
        <w:t>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AF3803">
        <w:rPr>
          <w:rFonts w:ascii="Times New Roman" w:eastAsia="新細明體" w:hAnsi="Times New Roman" w:cs="Times New Roman"/>
          <w:szCs w:val="24"/>
        </w:rPr>
        <w:t>今言三事不可得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云何名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檀波羅蜜具足滿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今有財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有受者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云何三事不可得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如所施疊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AF3803">
        <w:rPr>
          <w:rFonts w:ascii="Times New Roman" w:eastAsia="新細明體" w:hAnsi="Times New Roman" w:cs="Times New Roman"/>
          <w:szCs w:val="24"/>
        </w:rPr>
        <w:t>實有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一、所施物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有名故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亦無疊名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以有名故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應實有疊。</w:t>
      </w:r>
    </w:p>
    <w:p w:rsidR="00410EFF" w:rsidRPr="00AF3803" w:rsidRDefault="00410EFF" w:rsidP="0003791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二、所施物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  <w:r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隨法生心故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疊有長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有因有緣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有作有破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有果報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隨法生心。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十尺為長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五尺為短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縷大為麁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縷小為細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隨染有色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有縷為因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織具為緣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是因緣和合故為疊。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人功為作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人毀為破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b/>
          <w:kern w:val="0"/>
          <w:sz w:val="20"/>
          <w:szCs w:val="24"/>
        </w:rPr>
      </w:pPr>
      <w:r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AF3803">
        <w:rPr>
          <w:rFonts w:ascii="Times New Roman" w:eastAsia="新細明體" w:hAnsi="Times New Roman" w:cs="Times New Roman"/>
          <w:szCs w:val="24"/>
        </w:rPr>
        <w:t>寒暑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AF3803">
        <w:rPr>
          <w:rFonts w:ascii="Times New Roman" w:eastAsia="新細明體" w:hAnsi="Times New Roman" w:cs="Times New Roman"/>
          <w:szCs w:val="24"/>
        </w:rPr>
        <w:t>身體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名果報。</w:t>
      </w:r>
    </w:p>
    <w:p w:rsidR="00410EFF" w:rsidRPr="00AF3803" w:rsidRDefault="00410EFF" w:rsidP="008517B5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隨法生心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人得之大喜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失之大憂。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以之施故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得福助道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若盜若劫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戮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AF3803">
        <w:rPr>
          <w:rFonts w:ascii="Times New Roman" w:eastAsia="新細明體" w:hAnsi="Times New Roman" w:cs="Times New Roman"/>
          <w:szCs w:val="24"/>
        </w:rPr>
        <w:t>之都市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死入地獄。</w:t>
      </w:r>
    </w:p>
    <w:p w:rsidR="00410EFF" w:rsidRPr="00AF3803" w:rsidRDefault="00410EFF" w:rsidP="00BA1C2D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故知有此疊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云何言施物不可得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D4E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但名無實：破「有名故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有實」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汝言有名故有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是事不然。何以知之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名有二種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有不實。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（一）不實名無實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不實名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如有一草名朱利</w:t>
      </w:r>
      <w:r w:rsidRPr="00AF3803">
        <w:rPr>
          <w:rFonts w:ascii="Times New Roman" w:eastAsia="新細明體" w:hAnsi="Times New Roman" w:cs="Times New Roman" w:hint="eastAsia"/>
          <w:sz w:val="22"/>
        </w:rPr>
        <w:t>（朱利秦言賊也）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草亦不盜不劫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實非賊而名為賊。</w:t>
      </w:r>
    </w:p>
    <w:p w:rsidR="00410EFF" w:rsidRPr="00AF3803" w:rsidRDefault="00410EFF" w:rsidP="00BA1C2D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szCs w:val="24"/>
        </w:rPr>
        <w:t>又如兔角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亦但有名而無實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410EFF" w:rsidRPr="00AF3803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（二）實名無實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疊雖不如兔角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然因緣會故有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因緣散故無</w:t>
      </w:r>
      <w:r w:rsidR="008D1786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是皆有名而無實。譬如木人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雖有人名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不應求其人法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疊中雖有名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亦不應求疊真實。</w:t>
      </w:r>
    </w:p>
    <w:p w:rsidR="00410EFF" w:rsidRPr="00B76C04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心生有二因緣，有從實而生，有從不實（水月‧龜毛）而生：破「心生有便是有」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疊能生人心念因緣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得之便喜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失之便憂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是為念因緣。心生有二因緣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有從實而生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有從不實而生。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如夢中所見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水中月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如夜見杌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AF3803">
        <w:rPr>
          <w:rFonts w:ascii="Times New Roman" w:eastAsia="新細明體" w:hAnsi="Times New Roman" w:cs="Times New Roman"/>
          <w:szCs w:val="24"/>
        </w:rPr>
        <w:t>樹謂為人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</w:t>
      </w:r>
      <w:r w:rsidRPr="00AF3803">
        <w:rPr>
          <w:rFonts w:ascii="Times New Roman" w:eastAsia="新細明體" w:hAnsi="Times New Roman" w:cs="Times New Roman"/>
          <w:b/>
          <w:szCs w:val="24"/>
        </w:rPr>
        <w:t>從不實中能令心生</w:t>
      </w:r>
      <w:r w:rsidRPr="00AF3803">
        <w:rPr>
          <w:rFonts w:ascii="Times New Roman" w:eastAsia="新細明體" w:hAnsi="Times New Roman" w:cs="Times New Roman"/>
          <w:szCs w:val="24"/>
        </w:rPr>
        <w:t>。是緣不定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不應言心生有故便是有。若心生因緣故有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更不應求實有。如眼見水中月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心生謂是月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若從心生便是月者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則無復真月。</w:t>
      </w:r>
    </w:p>
    <w:p w:rsidR="00410EFF" w:rsidRPr="00AF3803" w:rsidRDefault="00410EFF" w:rsidP="00BA1C2D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：相待有、假名有、法有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有</w:t>
      </w:r>
      <w:r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="00F3034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相待有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假名有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法有。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相待有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但名無實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相待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彼此等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實無長短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亦無彼此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以相待故有名。長因短有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短亦因長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彼亦因此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此亦因彼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若在物東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則以為西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在西則以為東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一物未異而有東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西之別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此皆有名而無實也。如是等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相待有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是中無實法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不如色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觸等。</w:t>
      </w:r>
    </w:p>
    <w:p w:rsidR="00410EFF" w:rsidRPr="00AF3803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（二）假名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有，不同因緣法；無，不如兔角等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假名有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如酪有色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四事因緣合故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假名為酪。雖有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不同因緣法有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雖無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亦不如兔角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龜毛無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但以因緣合故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假名有酪</w:t>
      </w:r>
      <w:r w:rsidR="00385DD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疊亦如是。</w:t>
      </w:r>
    </w:p>
    <w:p w:rsidR="00410EFF" w:rsidRPr="00AF3803" w:rsidRDefault="00410EFF" w:rsidP="00BA1C2D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：如極微等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極微色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毳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縷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衣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若無極微色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毛分無故亦無毛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毛無故亦無毳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毳無故亦無縷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縷無故亦無疊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疊無故亦無衣。</w:t>
      </w:r>
    </w:p>
    <w:p w:rsidR="00410EFF" w:rsidRPr="00AF3803" w:rsidRDefault="00410EFF" w:rsidP="00BA1C2D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依「三種空」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bdr w:val="single" w:sz="4" w:space="0" w:color="auto"/>
          <w:vertAlign w:val="superscript"/>
        </w:rPr>
        <w:footnoteReference w:id="64"/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破法有</w:t>
      </w:r>
    </w:p>
    <w:p w:rsidR="00410EFF" w:rsidRPr="00AF3803" w:rsidRDefault="00410EFF" w:rsidP="00BA1C2D">
      <w:pPr>
        <w:spacing w:line="344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亦不必一切物皆從因緣和合故有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如微塵至細故無分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無分故無和合。疊麁故可破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微塵中無分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5"/>
      </w:r>
    </w:p>
    <w:p w:rsidR="00410EFF" w:rsidRPr="00AF3803" w:rsidRDefault="00410EFF" w:rsidP="00BA1C2D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（一）分破空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至微無實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強為之名。</w:t>
      </w:r>
      <w:r w:rsidR="00DE1D4E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麁細相待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因麁故有細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是細復應有細。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則有十方分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是不名為極微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若無十方分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則不名為色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則應有虛空分齊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若有分者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則不名極微。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中有色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是不名極微。</w:t>
      </w:r>
    </w:p>
    <w:p w:rsidR="00410EFF" w:rsidRPr="00AF3803" w:rsidRDefault="00410EFF" w:rsidP="00BA1C2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以是推求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微塵則不可得。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  <w:r w:rsidRPr="00AF3803">
        <w:rPr>
          <w:rFonts w:ascii="Times New Roman" w:eastAsia="新細明體" w:hAnsi="Times New Roman" w:cs="Times New Roman"/>
          <w:szCs w:val="24"/>
        </w:rPr>
        <w:t>如經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szCs w:val="24"/>
        </w:rPr>
        <w:t>色若麁若細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若內若外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總而觀之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無常無我。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AF3803">
        <w:rPr>
          <w:rFonts w:ascii="Times New Roman" w:eastAsia="新細明體" w:hAnsi="Times New Roman" w:cs="Times New Roman"/>
          <w:szCs w:val="24"/>
        </w:rPr>
        <w:t>不言有微塵</w:t>
      </w:r>
      <w:r w:rsidR="00F3034F"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是名分破空。</w:t>
      </w:r>
    </w:p>
    <w:p w:rsidR="00410EFF" w:rsidRPr="00AF3803" w:rsidRDefault="00410EFF" w:rsidP="00BA1C2D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（二）觀空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、唯心故空，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境隨觀轉故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復有觀空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是疊隨心有</w:t>
      </w:r>
      <w:r w:rsidR="00385DDA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如坐禪人觀疊或作地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或作水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或青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或黃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或都空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如十一切入觀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8065F8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如佛在耆闍崛山中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與比丘僧俱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入王舍城。道中見大水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佛於水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szCs w:val="24"/>
        </w:rPr>
        <w:t>上敷尼師壇坐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告諸比丘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若比丘入禪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心得自在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能令大水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szCs w:val="24"/>
        </w:rPr>
        <w:t>作地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即成實地。何以故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是水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szCs w:val="24"/>
        </w:rPr>
        <w:t>中有地分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AF3803">
        <w:rPr>
          <w:rFonts w:ascii="Times New Roman" w:eastAsia="新細明體" w:hAnsi="Times New Roman" w:cs="Times New Roman"/>
          <w:szCs w:val="24"/>
        </w:rPr>
        <w:t>故。如是水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銀種種寶物即皆成實。何以故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是水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szCs w:val="24"/>
        </w:rPr>
        <w:t>中皆有其分。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410EFF" w:rsidRPr="00AF3803" w:rsidRDefault="00410EFF" w:rsidP="008065F8">
      <w:pPr>
        <w:spacing w:beforeLines="50" w:before="180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一境四心故空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如一美色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婬人見之以為淨妙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心生染著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不淨觀人視之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種種惡露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無一淨處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等婦見之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妬瞋憎惡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目不欲見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以為不淨。婬人觀之為樂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妬人觀之為苦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行人觀之得道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無豫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AF3803">
        <w:rPr>
          <w:rFonts w:ascii="Times New Roman" w:eastAsia="新細明體" w:hAnsi="Times New Roman" w:cs="Times New Roman"/>
          <w:szCs w:val="24"/>
        </w:rPr>
        <w:t>之人觀之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無所適莫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如見土木。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若此美色實淨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皆應見淨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若實不淨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皆應不淨。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以是故知</w:t>
      </w:r>
      <w:r w:rsidR="000C4C0A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好醜在心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外無定也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觀空亦如是。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410EFF" w:rsidRPr="00AF3803" w:rsidRDefault="00410EFF" w:rsidP="008065F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（三）十八空</w:t>
      </w:r>
    </w:p>
    <w:p w:rsidR="00410EFF" w:rsidRPr="00AF3803" w:rsidRDefault="00410EFF" w:rsidP="008065F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是疊中有十八空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AF3803">
        <w:rPr>
          <w:rFonts w:ascii="Times New Roman" w:eastAsia="新細明體" w:hAnsi="Times New Roman" w:cs="Times New Roman"/>
          <w:szCs w:val="24"/>
        </w:rPr>
        <w:t>相故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觀之便空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空故不可得。</w:t>
      </w:r>
    </w:p>
    <w:p w:rsidR="00410EFF" w:rsidRPr="00AF3803" w:rsidRDefault="00410EFF" w:rsidP="008065F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如是種種因緣</w:t>
      </w:r>
      <w:r w:rsidRPr="00AF3803">
        <w:rPr>
          <w:rFonts w:ascii="Times New Roman" w:eastAsia="新細明體" w:hAnsi="Times New Roman" w:cs="Times New Roman"/>
          <w:b/>
          <w:szCs w:val="24"/>
        </w:rPr>
        <w:t>財物空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決定不可得。</w:t>
      </w:r>
    </w:p>
    <w:p w:rsidR="00410EFF" w:rsidRPr="00AF3803" w:rsidRDefault="00410EFF" w:rsidP="008065F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（貳）施者不可得</w:t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不可得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云何施人不可得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4"/>
        </w:rPr>
      </w:pPr>
      <w:r w:rsidRPr="00AF3803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lastRenderedPageBreak/>
        <w:t>（一）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六大成身，析不可得故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如疊因緣和合故有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分分推之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疊不可得。施者亦如是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四大圍虛空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是身識動作來往坐起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假名為人。分分求之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亦不可得。</w:t>
      </w:r>
    </w:p>
    <w:p w:rsidR="00410EFF" w:rsidRPr="00AF3803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（二）眾界入中無有我故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入中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我不可得故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施人不可得</w:t>
      </w:r>
      <w:r w:rsidRPr="00AF3803">
        <w:rPr>
          <w:rFonts w:ascii="Times New Roman" w:eastAsia="新細明體" w:hAnsi="Times New Roman" w:cs="Times New Roman"/>
          <w:szCs w:val="24"/>
        </w:rPr>
        <w:t>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有種種名字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天</w:t>
      </w:r>
      <w:r w:rsidR="00DE1D4E" w:rsidRPr="00AF3803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受苦人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受樂人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畜生等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是但有名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而實法不可得。</w:t>
      </w:r>
    </w:p>
    <w:p w:rsidR="00410EFF" w:rsidRPr="00AF3803" w:rsidRDefault="004F4941" w:rsidP="00BA1C2D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410EFF" w:rsidRPr="00AF3803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若無施者，如何行布施波羅蜜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148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若施者不可得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云何有菩薩行檀波羅蜜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因緣和合故有名字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AF3803">
        <w:rPr>
          <w:rFonts w:ascii="Times New Roman" w:eastAsia="新細明體" w:hAnsi="Times New Roman" w:cs="Times New Roman"/>
          <w:szCs w:val="24"/>
        </w:rPr>
        <w:t>實法不可得。</w:t>
      </w:r>
    </w:p>
    <w:p w:rsidR="00410EFF" w:rsidRPr="00AF3803" w:rsidRDefault="00410EFF" w:rsidP="00BA1C2D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（三）六識相應所不得故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如上「我聞一時」中已說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今當更說。佛說六識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眼識及眼識相應法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共緣色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不緣屋舍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城郭種種諸名。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AF3803">
        <w:rPr>
          <w:rFonts w:ascii="Times New Roman" w:eastAsia="新細明體" w:hAnsi="Times New Roman" w:cs="Times New Roman"/>
          <w:szCs w:val="24"/>
        </w:rPr>
        <w:t>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鼻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身識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亦如是。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意識及意識相應法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知眼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知眼識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乃至知意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知意識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是識所緣法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生滅故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不自在故。</w:t>
      </w:r>
    </w:p>
    <w:p w:rsidR="00DE1D4E" w:rsidRPr="00AF3803" w:rsidRDefault="00410EFF" w:rsidP="00BA1C2D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無為法中亦不計我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苦樂不受故。</w:t>
      </w:r>
    </w:p>
    <w:p w:rsidR="00410EFF" w:rsidRPr="00AF3803" w:rsidRDefault="00410EFF" w:rsidP="00BA1C2D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是中若強有我法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應當有</w:t>
      </w:r>
      <w:r w:rsidRPr="00AF3803">
        <w:rPr>
          <w:rFonts w:ascii="Times New Roman" w:eastAsia="新細明體" w:hAnsi="Times New Roman" w:cs="Times New Roman"/>
          <w:b/>
          <w:szCs w:val="24"/>
        </w:rPr>
        <w:t>第七識</w:t>
      </w:r>
      <w:r w:rsidRPr="00AF3803">
        <w:rPr>
          <w:rFonts w:ascii="Times New Roman" w:eastAsia="新細明體" w:hAnsi="Times New Roman" w:cs="Times New Roman"/>
          <w:szCs w:val="24"/>
        </w:rPr>
        <w:t>識我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而今不爾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以是故知無我。</w:t>
      </w:r>
    </w:p>
    <w:p w:rsidR="00410EFF" w:rsidRPr="00AF3803" w:rsidRDefault="00410EFF" w:rsidP="00BA1C2D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二、有我、無我之辯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何以識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AF3803">
        <w:rPr>
          <w:rFonts w:ascii="Times New Roman" w:eastAsia="新細明體" w:hAnsi="Times New Roman" w:cs="Times New Roman"/>
          <w:szCs w:val="24"/>
        </w:rPr>
        <w:t>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（一）無我，云何不於他身計我疑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一切人各於自身中生計我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不於他身中生我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若自身中無我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而妄見為我者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他身中無我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亦應於他身而妄見為我。</w:t>
      </w:r>
    </w:p>
    <w:p w:rsidR="00410EFF" w:rsidRPr="00AF3803" w:rsidRDefault="00410EFF" w:rsidP="00BA1C2D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若無我，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識念念滅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云何分別難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若內無我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="007477DF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識念念生滅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云何分別知是色青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（三）無我，誰受罪福誰得解脫難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011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p.202</w:t>
      </w:r>
      <w:r w:rsidRPr="00AF3803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今現在人識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漸漸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AF3803">
        <w:rPr>
          <w:rFonts w:ascii="Times New Roman" w:eastAsia="新細明體" w:hAnsi="Times New Roman" w:cs="Times New Roman"/>
          <w:szCs w:val="24"/>
        </w:rPr>
        <w:t>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身命斷時亦盡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諸行罪福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誰隨誰受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誰受苦樂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誰解脫者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F3803">
        <w:rPr>
          <w:rFonts w:ascii="Times New Roman" w:eastAsia="新細明體" w:hAnsi="Times New Roman" w:cs="Times New Roman"/>
          <w:szCs w:val="24"/>
        </w:rPr>
        <w:t>緣故知有我。</w:t>
      </w:r>
    </w:p>
    <w:p w:rsidR="00410EFF" w:rsidRPr="00AF3803" w:rsidRDefault="00410EFF" w:rsidP="00E54EC1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E54EC1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（一）破「無我，云何不於他身計我疑」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若於他身計我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，亦應難云：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何以不自身中計我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此俱有難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szCs w:val="24"/>
        </w:rPr>
        <w:t>若於他身生計我者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復當言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何以不自身中生計我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我見自於五陰相續生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不在他身</w:t>
      </w:r>
      <w:r w:rsidRPr="00AF3803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以其習故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五眾因緣生故空無我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從無明因緣生二十身見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是我見自於五陰相續生。以從此五眾緣生故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即計此五眾為我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不在他身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以其習故。</w:t>
      </w:r>
    </w:p>
    <w:p w:rsidR="00410EFF" w:rsidRPr="00AF3803" w:rsidRDefault="00410EFF" w:rsidP="00E54EC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神有無未了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而問彼我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猶人問兔角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答似馬角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若有神者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可有彼我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汝神有無未了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而問彼我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其猶人問兔角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答似馬角。馬角若實有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可以證兔角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馬角猶尚未了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而欲以證兔角。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言神遍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亦應計他身為我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不應言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自身中生我心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於他身不生故知有神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自於身生我故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便自謂有神。汝言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神遍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亦應計他身為我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自身中生計我心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C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故知有神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、有人修十遍處，以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顛倒故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於他身中亦計我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有人於他物中我心生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如外道坐禪人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用地一切入觀時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見地則是我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我則是地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亦如是。顛倒故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於他身中亦計我。</w:t>
      </w:r>
    </w:p>
    <w:p w:rsidR="00410EFF" w:rsidRPr="00AF3803" w:rsidRDefault="00410EFF" w:rsidP="00E54EC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有時他身亦計為我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不可以有彼此故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便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謂有我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有時於他身生我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如有一人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受使遠行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獨宿空舍。夜中有鬼擔一死人來著</w:t>
      </w:r>
      <w:r w:rsidR="00DE1D4E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AF3803">
        <w:rPr>
          <w:rFonts w:ascii="Times New Roman" w:eastAsia="新細明體" w:hAnsi="Times New Roman" w:cs="Times New Roman"/>
          <w:bCs/>
          <w:szCs w:val="24"/>
        </w:rPr>
        <w:t>其前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復有一鬼逐來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瞋罵前鬼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是死人是我物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汝何以擔來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先鬼言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是我物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我自持來。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是死人實我擔來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二鬼各捉一手爭之。前鬼言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此有人可問。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後鬼即問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是死人誰擔來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此二鬼力大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若實語亦當死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若妄語亦當死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俱不免死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何為妄語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語言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前鬼擔來。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後鬼大瞋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捉人手拔出著地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前鬼取死人一臂拊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AF3803">
        <w:rPr>
          <w:rFonts w:ascii="Times New Roman" w:eastAsia="新細明體" w:hAnsi="Times New Roman" w:cs="Times New Roman"/>
          <w:szCs w:val="24"/>
        </w:rPr>
        <w:t>之即著。如是兩臂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兩腳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舉身皆易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AF3803">
        <w:rPr>
          <w:rFonts w:ascii="Times New Roman" w:eastAsia="新細明體" w:hAnsi="Times New Roman" w:cs="Times New Roman"/>
          <w:szCs w:val="24"/>
        </w:rPr>
        <w:t>。於是二鬼共食所易人身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拭口而去。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其人思惟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我人</w:t>
      </w:r>
      <w:r w:rsidR="003817C9" w:rsidRPr="004E3373">
        <w:rPr>
          <w:rStyle w:val="a5"/>
          <w:rFonts w:ascii="Times New Roman" w:eastAsia="新細明體" w:hAnsi="Times New Roman" w:cs="Times New Roman"/>
          <w:bCs/>
          <w:szCs w:val="24"/>
        </w:rPr>
        <w:footnoteReference w:id="100"/>
      </w:r>
      <w:r w:rsidRPr="00AF3803">
        <w:rPr>
          <w:rFonts w:ascii="Times New Roman" w:eastAsia="標楷體" w:hAnsi="Times New Roman" w:cs="Times New Roman"/>
          <w:bCs/>
          <w:szCs w:val="24"/>
        </w:rPr>
        <w:t>母生身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眼見二鬼食盡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今我此身盡是他肉。我今定有身耶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為無身耶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若以為有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盡是他身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標楷體" w:hAnsi="Times New Roman" w:cs="Times New Roman"/>
          <w:bCs/>
          <w:szCs w:val="24"/>
        </w:rPr>
        <w:t>若以為無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今現有身。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其心迷悶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譬如狂人。明朝尋路而去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到前國土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見有佛塔眾僧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不論餘事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但問己身為有為無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CE54DB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汝是何人</w:t>
      </w:r>
      <w:r w:rsidR="009B7EC4" w:rsidRPr="00AF3803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我亦不自知是人</w:t>
      </w:r>
      <w:r w:rsidR="00F3034F" w:rsidRPr="00AF3803">
        <w:rPr>
          <w:rFonts w:ascii="Times New Roman" w:eastAsia="標楷體" w:hAnsi="Times New Roman" w:cs="Times New Roman"/>
          <w:bCs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非人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即為眾僧廣說上事。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此人自知無我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易可得度。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而語之言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汝身從本已來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恒自無我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非適今也。但以四大和合故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計為我身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如汝本身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與今無異。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諸比丘度之為道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斷諸煩惱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即得阿羅漢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E54EC1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是為有時他身亦計為我。不可以有彼此故謂有我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神我實性，若常無常，自在不自在，作不作，色非色不可得故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是我實性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決定不可得。若常相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F3803">
          <w:rPr>
            <w:rFonts w:ascii="Times New Roman" w:eastAsia="新細明體" w:hAnsi="Times New Roman" w:cs="新細明體"/>
            <w:bCs/>
            <w:kern w:val="0"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kern w:val="0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如是等種種皆不可得。若有相則有法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無相則無法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我今無相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則知無我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、若神我是常，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不應有殺罪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，常故不可殺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若我是常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不應有殺罪。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身可殺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我不可殺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常故。</w:t>
      </w:r>
    </w:p>
    <w:p w:rsidR="00410EFF" w:rsidRPr="00AF3803" w:rsidRDefault="00410EFF" w:rsidP="00E54EC1">
      <w:pPr>
        <w:spacing w:beforeLines="20" w:before="72" w:line="34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我雖常故不可殺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但殺身則有殺罪。</w:t>
      </w:r>
    </w:p>
    <w:p w:rsidR="00410EFF" w:rsidRPr="00AF3803" w:rsidRDefault="00410EFF" w:rsidP="00E54EC1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若殺身有殺罪者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自殺無殺罪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。」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2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罪福從惱他益他生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lastRenderedPageBreak/>
        <w:t>非自供養身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自殺身故有罪有福。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3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以是故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自殺身無殺罪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有愚癡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貪欲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瞋恚之咎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」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應死，不應生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不應生。何以故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汝等法神常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一切遍滿五道中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云何有死</w:t>
      </w:r>
      <w:r w:rsidRPr="00AF3803">
        <w:rPr>
          <w:rFonts w:ascii="新細明體" w:eastAsia="新細明體" w:hAnsi="新細明體" w:cs="Times New Roman"/>
          <w:bCs/>
          <w:szCs w:val="24"/>
        </w:rPr>
        <w:t>生</w:t>
      </w:r>
      <w:r w:rsidRPr="00AF3803">
        <w:rPr>
          <w:rFonts w:ascii="新細明體" w:eastAsia="新細明體" w:hAnsi="新細明體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死名此處失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生名彼處出。以是故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不得言神常。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不</w:t>
      </w:r>
      <w:r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</w:t>
      </w:r>
      <w:r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受苦樂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亦應不受苦樂。何以故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苦來則憂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樂至則喜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若為憂喜所變者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則非常也。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應如虛空，亦無今世、後世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若常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應如虛空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雨不能濕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熱不能乾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亦無今世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後世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不應有後世生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今世死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AF3803">
        <w:rPr>
          <w:rFonts w:ascii="Times New Roman" w:eastAsia="新細明體" w:hAnsi="Times New Roman" w:cs="Times New Roman"/>
          <w:bCs/>
          <w:szCs w:val="24"/>
        </w:rPr>
        <w:t>不應有後世生</w:t>
      </w:r>
      <w:r w:rsidR="00F3034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今世死。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、若神常，則常有我見，不應得涅槃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則常有我見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不應得涅槃。</w:t>
      </w:r>
    </w:p>
    <w:p w:rsidR="00410EFF" w:rsidRPr="00AF3803" w:rsidRDefault="00410EFF" w:rsidP="00E54EC1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、若神常，則無生滅，不應有忘失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則無起無滅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不應有忘</w:t>
      </w:r>
      <w:r w:rsidRPr="004E3373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05"/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以其無神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識無常故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有忘有失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是故神非常也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！</w:t>
      </w:r>
    </w:p>
    <w:p w:rsidR="00410EFF" w:rsidRPr="00AF3803" w:rsidRDefault="00410EFF" w:rsidP="00E54EC1">
      <w:pPr>
        <w:spacing w:beforeLines="20" w:before="72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神非常相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神「無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若神無常相者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亦無罪無福。若身無常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二事俱滅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則墮斷滅邊。墮斷滅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則無到後世受罪福者。若斷滅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則得涅槃不須斷結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亦不用後世罪福因緣。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自在相、作相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作相者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則應隨所欲得皆得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今所欲更不得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非所欲更得。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亦不應有作惡行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墮畜生惡道中。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一切眾生皆不樂苦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誰當好樂而更得苦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亦不作。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又如人畏罪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149</w:t>
      </w:r>
      <w:r w:rsidRPr="00AF3803">
        <w:rPr>
          <w:rFonts w:ascii="Times New Roman" w:eastAsia="Roman Unicode" w:hAnsi="Times New Roman" w:cs="Roman Unicode"/>
          <w:bCs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自強行善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若自在者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何以畏罪而自強修福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又諸眾生不得如意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常為煩惱愛縛所牽。</w:t>
      </w:r>
    </w:p>
    <w:p w:rsidR="00410EFF" w:rsidRPr="00AF3803" w:rsidRDefault="00410EFF" w:rsidP="00E54EC1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神不自在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「不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</w:t>
      </w:r>
      <w:r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不</w:t>
      </w:r>
      <w:r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作相</w:t>
      </w:r>
      <w:r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是為無神相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言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AF3803">
        <w:rPr>
          <w:rFonts w:ascii="Times New Roman" w:eastAsia="新細明體" w:hAnsi="Times New Roman" w:cs="Times New Roman"/>
          <w:bCs/>
          <w:szCs w:val="24"/>
        </w:rPr>
        <w:t>我者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即是六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AF3803">
        <w:rPr>
          <w:rFonts w:ascii="Times New Roman" w:eastAsia="新細明體" w:hAnsi="Times New Roman" w:cs="Times New Roman"/>
          <w:bCs/>
          <w:szCs w:val="24"/>
        </w:rPr>
        <w:t>識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更無異事。</w:t>
      </w:r>
    </w:p>
    <w:p w:rsidR="00410EFF" w:rsidRPr="00AF3803" w:rsidRDefault="00410EFF" w:rsidP="00E54EC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若不作者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云何閻羅王問罪人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誰使汝作此罪者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罪人答言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是我自作。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非不自作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「色</w:t>
      </w:r>
      <w:r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若神色相者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是事不然。何以故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一切色無常故。</w:t>
      </w:r>
    </w:p>
    <w:p w:rsidR="00410EFF" w:rsidRPr="00AF3803" w:rsidRDefault="003817C9" w:rsidP="00E54EC1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一切色皆無常，若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神是色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色無常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神亦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人云何言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色是我相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有人言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神在心中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微細如芥子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清淨名為淨色身。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更有人言如麥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有言如豆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有言半寸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有言一寸。初受身時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最在前受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譬如像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AF3803">
        <w:rPr>
          <w:rFonts w:ascii="Times New Roman" w:eastAsia="新細明體" w:hAnsi="Times New Roman" w:cs="Times New Roman"/>
          <w:bCs/>
          <w:szCs w:val="24"/>
        </w:rPr>
        <w:t>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及其成身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如像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bCs/>
          <w:szCs w:val="24"/>
        </w:rPr>
        <w:t>已莊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有言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大小隨人身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死壞時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此亦前出。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E54EC1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如此事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皆不爾也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四大所造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因緣生故無常。若神是色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神亦無常。若無常者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如上所說。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410EFF" w:rsidRPr="00AF3803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麁身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無常，細身遍求亦不可得，故無神</w:t>
      </w:r>
    </w:p>
    <w:p w:rsidR="00410EFF" w:rsidRPr="00AF3803" w:rsidRDefault="00410EFF" w:rsidP="00E54EC1">
      <w:pPr>
        <w:spacing w:line="340" w:lineRule="exact"/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身有二種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麁身及細身。麁身無常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細身是神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世世常去入五道中。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此細身不可得。若有細身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應有處所可得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如五藏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2"/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四體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3"/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一一處中求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皆不可得。</w:t>
      </w:r>
    </w:p>
    <w:p w:rsidR="00410EFF" w:rsidRPr="00AF3803" w:rsidRDefault="003817C9" w:rsidP="00E54EC1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中陰身無出無入，譬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燈，生滅相續，不常不斷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此細身微細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初死時已去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若活時則不可求得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汝云何能見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又此細身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非五情能見能知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唯有神通聖人乃能得見。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與無無異。如人死時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捨此生陰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入中陰中。是時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今世身滅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此無前後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滅時即生。譬如蠟印印泥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泥中受印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印即時壞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成壞一時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亦無前後。是時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捨此中陰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受生陰有。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410EFF" w:rsidRPr="00E54EC1" w:rsidRDefault="00410EFF" w:rsidP="00E54EC1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E54EC1">
        <w:rPr>
          <w:rFonts w:ascii="Times New Roman" w:eastAsia="新細明體" w:hAnsi="Times New Roman" w:cs="Times New Roman"/>
          <w:bCs/>
          <w:spacing w:val="-6"/>
          <w:szCs w:val="24"/>
        </w:rPr>
        <w:lastRenderedPageBreak/>
        <w:t>汝言細身</w:t>
      </w:r>
      <w:r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E54EC1">
        <w:rPr>
          <w:rFonts w:ascii="Times New Roman" w:eastAsia="新細明體" w:hAnsi="Times New Roman" w:cs="Times New Roman"/>
          <w:bCs/>
          <w:spacing w:val="-6"/>
          <w:szCs w:val="24"/>
        </w:rPr>
        <w:t>即此中陰</w:t>
      </w:r>
      <w:r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E54EC1">
        <w:rPr>
          <w:rFonts w:ascii="Times New Roman" w:eastAsia="新細明體" w:hAnsi="Times New Roman" w:cs="Times New Roman"/>
          <w:bCs/>
          <w:spacing w:val="-6"/>
          <w:szCs w:val="24"/>
        </w:rPr>
        <w:t>中陰身無出無入。譬如然燈</w:t>
      </w:r>
      <w:r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E54EC1">
        <w:rPr>
          <w:rFonts w:ascii="Times New Roman" w:eastAsia="新細明體" w:hAnsi="Times New Roman" w:cs="Times New Roman"/>
          <w:bCs/>
          <w:spacing w:val="-6"/>
          <w:szCs w:val="24"/>
        </w:rPr>
        <w:t>生滅相續</w:t>
      </w:r>
      <w:r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E54EC1">
        <w:rPr>
          <w:rFonts w:ascii="Times New Roman" w:eastAsia="新細明體" w:hAnsi="Times New Roman" w:cs="Times New Roman"/>
          <w:bCs/>
          <w:spacing w:val="-6"/>
          <w:szCs w:val="24"/>
        </w:rPr>
        <w:t>不常不斷。</w:t>
      </w:r>
      <w:r w:rsidRPr="00E54EC1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15"/>
      </w:r>
    </w:p>
    <w:p w:rsidR="00410EFF" w:rsidRPr="00AF3803" w:rsidRDefault="00410EFF" w:rsidP="00E54EC1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佛言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Times New Roman" w:eastAsia="標楷體" w:hAnsi="Times New Roman" w:cs="Times New Roman"/>
          <w:bCs/>
          <w:szCs w:val="24"/>
        </w:rPr>
        <w:t>一切色眾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</w:t>
      </w:r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標楷體" w:hAnsi="Times New Roman" w:cs="Times New Roman"/>
            <w:bCs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標楷體" w:hAnsi="Times New Roman" w:cs="Times New Roman"/>
          <w:bCs/>
          <w:szCs w:val="24"/>
        </w:rPr>
        <w:t>過去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未來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現在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若外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若麁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若細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皆悉無常。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AF3803">
        <w:rPr>
          <w:rFonts w:ascii="Times New Roman" w:eastAsia="新細明體" w:hAnsi="Times New Roman" w:cs="Times New Roman"/>
          <w:bCs/>
          <w:szCs w:val="24"/>
        </w:rPr>
        <w:t>汝神微細色者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亦應無常斷滅。</w:t>
      </w:r>
    </w:p>
    <w:p w:rsidR="00410EFF" w:rsidRPr="00AF3803" w:rsidRDefault="00410EFF" w:rsidP="00E54EC1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非色相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「非色</w:t>
      </w:r>
      <w:r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神非無色相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四眾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AF3803">
        <w:rPr>
          <w:rFonts w:ascii="Times New Roman" w:eastAsia="新細明體" w:hAnsi="Times New Roman" w:cs="Times New Roman"/>
          <w:bCs/>
          <w:szCs w:val="24"/>
        </w:rPr>
        <w:t>及無為。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四眾</w:t>
      </w:r>
      <w:r w:rsidRPr="00AF3803">
        <w:rPr>
          <w:rFonts w:ascii="Times New Roman" w:eastAsia="新細明體" w:hAnsi="Times New Roman" w:cs="Times New Roman"/>
          <w:bCs/>
          <w:szCs w:val="24"/>
        </w:rPr>
        <w:t>無常故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屬因緣故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不應是神。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三無為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AF3803">
        <w:rPr>
          <w:rFonts w:ascii="Times New Roman" w:eastAsia="新細明體" w:hAnsi="Times New Roman" w:cs="Times New Roman"/>
          <w:bCs/>
          <w:szCs w:val="24"/>
        </w:rPr>
        <w:t>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不計有神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無所受故。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無明力故身見生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身見生故謂有神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身見斷時則不見有神</w:t>
      </w:r>
    </w:p>
    <w:p w:rsidR="00410EFF" w:rsidRPr="00AF3803" w:rsidRDefault="00410EFF" w:rsidP="00E54EC1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如是天地間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若內若外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三世</w:t>
      </w:r>
      <w:r w:rsidR="00F3034F" w:rsidRPr="00AF3803">
        <w:rPr>
          <w:rFonts w:ascii="Times New Roman" w:eastAsia="新細明體" w:hAnsi="Times New Roman" w:cs="Times New Roman"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十方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求我不可得。但十二入和合生六識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三事和合名觸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觸生受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思等心數法。是法中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無明力故身見生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身見生故謂有神。是身見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見苦諦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苦法智及苦比智則斷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斷時則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不見有神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410EFF" w:rsidRPr="00AF3803" w:rsidRDefault="00410EFF" w:rsidP="00E54E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（二）破「若無我，識念念滅云何分別難」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汝先言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Pr="00AF3803">
        <w:rPr>
          <w:rFonts w:ascii="標楷體" w:eastAsia="標楷體" w:hAnsi="標楷體" w:cs="Times New Roman"/>
          <w:bCs/>
          <w:szCs w:val="24"/>
        </w:rPr>
        <w:t>若內無神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色識念念生滅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云何分別知色青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黃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赤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白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？」</w:t>
      </w:r>
    </w:p>
    <w:p w:rsidR="00410EFF" w:rsidRPr="00AF3803" w:rsidRDefault="0009260D" w:rsidP="00E54EC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汝若有神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亦不能獨知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要依眼識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能知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，則神無用也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汝若有神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亦不能獨知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要依眼識故能知。若爾者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神無用也。</w:t>
      </w:r>
    </w:p>
    <w:p w:rsidR="00410EFF" w:rsidRPr="00AF3803" w:rsidRDefault="00410EFF" w:rsidP="00E54EC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、前眼識滅生後識時，後眼識轉利有力，色雖暫有不住，以念力利故能知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眼識知色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色生滅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然後心中有法生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是念相有為法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雖滅過去</w:t>
      </w:r>
      <w:r w:rsidR="00256C21"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是念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AF3803">
        <w:rPr>
          <w:rFonts w:ascii="Times New Roman" w:eastAsia="新細明體" w:hAnsi="Times New Roman" w:cs="Times New Roman"/>
          <w:bCs/>
          <w:szCs w:val="24"/>
        </w:rPr>
        <w:t>能知。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如聖人智慧力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能知未來世事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念念亦如是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能知過去法。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若前眼識滅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生後眼識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後眼識轉利有力。色雖暫有不住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以念力利故能知。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410EFF" w:rsidRPr="00AF3803" w:rsidRDefault="00410EFF" w:rsidP="00E54EC1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以是事故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雖念念生滅無常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能分別知色。</w:t>
      </w:r>
    </w:p>
    <w:p w:rsidR="00410EFF" w:rsidRPr="00AF3803" w:rsidRDefault="00410EFF" w:rsidP="00133E9D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（三）破「若無我，誰受罪福誰得解脫難」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133E9D">
      <w:pPr>
        <w:snapToGrid w:val="0"/>
        <w:spacing w:line="320" w:lineRule="exact"/>
        <w:ind w:leftChars="150" w:left="132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又汝言：「</w:t>
      </w:r>
      <w:r w:rsidRPr="00AF3803">
        <w:rPr>
          <w:rFonts w:ascii="標楷體" w:eastAsia="標楷體" w:hAnsi="標楷體" w:cs="Times New Roman"/>
          <w:bCs/>
          <w:szCs w:val="24"/>
        </w:rPr>
        <w:t>今現在人識新新生滅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身命斷時亦盡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諸行罪福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誰隨誰受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誰受苦樂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誰解脫者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09260D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有身、有漏業、有結使，三事故後身生；結使斷時，雖有殘身、殘業，可得解脫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今當答汝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今未得實道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是人諸煩惱覆心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作生因緣業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死時從此五陰相續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AF3803">
        <w:rPr>
          <w:rFonts w:ascii="Times New Roman" w:eastAsia="新細明體" w:hAnsi="Times New Roman" w:cs="Times New Roman"/>
          <w:bCs/>
          <w:szCs w:val="24"/>
        </w:rPr>
        <w:t>生五陰。譬如一燈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更然一燈。又如穀生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有三因緣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種子。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後世身生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有身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有漏業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有結使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三事故後身生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是中身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業因緣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不可斷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但諸結使可斷。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AF3803">
        <w:rPr>
          <w:rFonts w:ascii="Times New Roman" w:eastAsia="新細明體" w:hAnsi="Times New Roman" w:cs="Times New Roman"/>
          <w:bCs/>
          <w:szCs w:val="24"/>
        </w:rPr>
        <w:t>結使斷時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雖有殘身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殘業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可得解脫。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如有穀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無水故不生。如是雖有身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無愛結水潤則不生。是名雖無神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亦名得解脫。無明故縛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智慧故解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則我無所用。</w:t>
      </w:r>
    </w:p>
    <w:p w:rsidR="00410EFF" w:rsidRPr="00AF3803" w:rsidRDefault="00410EFF" w:rsidP="00133E9D">
      <w:pPr>
        <w:spacing w:beforeLines="30" w:before="108"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名色和合假名為人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雖無一法為人，名色受罪福，而人受其名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是名色和合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假名為人。是人為諸結所繫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得無漏智慧爪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解此諸結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名人得解脫。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如繩結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繩解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繩即是結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結無異法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世界中說結繩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解繩。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名色亦如是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名色二法和合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假名為人。是結使與名色不異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但名為名色結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名色解。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雖無一法為人實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名色故受罪福果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而人得名。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譬如車載物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一一推之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竟無車實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然車受載物之名。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人受罪福亦如是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名色受罪福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而人受其名。受苦樂亦如是。</w:t>
      </w:r>
    </w:p>
    <w:p w:rsidR="00410EFF" w:rsidRPr="00AF3803" w:rsidRDefault="00410EFF" w:rsidP="00133E9D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lang w:eastAsia="zh-CN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（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參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lang w:eastAsia="zh-CN"/>
        </w:rPr>
        <w:t>）受者不可得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  <w:lang w:eastAsia="zh-CN"/>
        </w:rPr>
        <w:t>神即是施者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  <w:lang w:eastAsia="zh-CN"/>
        </w:rPr>
        <w:t>受者亦如是。</w:t>
      </w:r>
      <w:r w:rsidRPr="00AF3803">
        <w:rPr>
          <w:rFonts w:ascii="Times New Roman" w:eastAsia="新細明體" w:hAnsi="Times New Roman" w:cs="Times New Roman"/>
          <w:bCs/>
          <w:szCs w:val="24"/>
        </w:rPr>
        <w:t>汝以神為人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施人不可得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受人不可得亦如是。</w:t>
      </w:r>
    </w:p>
    <w:p w:rsidR="00410EFF" w:rsidRPr="00AF3803" w:rsidRDefault="00410EFF" w:rsidP="00133E9D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（肆）總結：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施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</w:t>
      </w:r>
      <w:r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</w:t>
      </w:r>
      <w:r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者三事不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如是種種因緣，是名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施人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受人不可得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因論生論：何故言三事破析不可得</w:t>
      </w:r>
    </w:p>
    <w:p w:rsidR="00410EFF" w:rsidRPr="00AF3803" w:rsidRDefault="00410EFF" w:rsidP="00133E9D">
      <w:pPr>
        <w:spacing w:line="32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若施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AF3803">
        <w:rPr>
          <w:rFonts w:ascii="Times New Roman" w:eastAsia="新細明體" w:hAnsi="Times New Roman" w:cs="Times New Roman"/>
          <w:bCs/>
          <w:szCs w:val="24"/>
        </w:rPr>
        <w:t>於諸法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是如實相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AF3803">
        <w:rPr>
          <w:rFonts w:ascii="Times New Roman" w:eastAsia="新細明體" w:hAnsi="Times New Roman" w:cs="Times New Roman"/>
          <w:bCs/>
          <w:szCs w:val="24"/>
        </w:rPr>
        <w:t>無所破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何以故言三事破析不可得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133E9D">
      <w:pPr>
        <w:spacing w:line="326" w:lineRule="exact"/>
        <w:ind w:leftChars="100" w:left="924" w:hangingChars="285" w:hanging="684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如凡夫人見施者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見受者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見財物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是為顛倒妄見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生世間受樂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福盡轉還。是故佛欲令菩薩行實道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得實果報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實果報則是佛道。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佛為破妄見故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言三事不可得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實無所破。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諸法從本已來畢竟空故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如是等種種無量因緣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</w:t>
      </w:r>
      <w:r w:rsidRPr="00AF3803">
        <w:rPr>
          <w:rFonts w:ascii="Times New Roman" w:eastAsia="新細明體" w:hAnsi="Times New Roman" w:cs="Times New Roman"/>
          <w:szCs w:val="24"/>
        </w:rPr>
        <w:t>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232D07">
        <w:rPr>
          <w:rFonts w:ascii="Times New Roman" w:eastAsia="新細明體" w:hAnsi="Times New Roman" w:cs="Times New Roman"/>
          <w:szCs w:val="24"/>
        </w:rPr>
        <w:t>檀波羅蜜具足滿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B76C04" w:rsidRDefault="00410EFF" w:rsidP="00133E9D">
      <w:pPr>
        <w:spacing w:beforeLines="30" w:before="108" w:line="326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布施生六波羅蜜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</w:p>
    <w:p w:rsidR="00410EFF" w:rsidRPr="00AF3803" w:rsidRDefault="00410EFF" w:rsidP="00133E9D">
      <w:pPr>
        <w:spacing w:line="326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能生六波羅蜜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名為檀波羅蜜具足滿。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布施生檀波羅蜜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云何布施生檀波羅蜜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133E9D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布施有三品，漸次轉增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從中生上。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若以飲食麁物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軟心布施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是名為下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習施轉增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150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能以衣服寶物布施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無所愛惜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血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肉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盡用布施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是為從中生上。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下布施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如釋迦牟尼佛初發心時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名曰光明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求索佛道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少多布施。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轉受後身作陶師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能以澡浴之具及石蜜漿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布施異釋迦牟尼佛及比丘僧。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其後轉身作大長者女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以燈供養憍陳若佛。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名為菩薩下布施。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中布施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如釋迦文尼佛本身作長者子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以衣布施大音聲佛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佛滅度後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起九十塔。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後更轉身作大國王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以七寶蓋供養師子佛。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後復受身作大長者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供養妙目佛上好房舍及七寶妙華。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名為菩薩中布施。</w:t>
      </w:r>
    </w:p>
    <w:p w:rsidR="00410EFF" w:rsidRPr="00AF3803" w:rsidRDefault="00410EFF" w:rsidP="00133E9D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上布施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如釋迦牟尼佛本身作仙人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見憍陳若佛端政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AF3803">
        <w:rPr>
          <w:rFonts w:ascii="Times New Roman" w:eastAsia="新細明體" w:hAnsi="Times New Roman" w:cs="Times New Roman"/>
          <w:szCs w:val="24"/>
        </w:rPr>
        <w:t>殊妙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便從高山上自投佛前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其身安隱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在一面立。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又如眾生喜見菩薩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以身為燈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供養日月光德佛。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不惜身命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是為菩薩上布施。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是名菩薩三種布施。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先以外財</w:t>
      </w:r>
      <w:r w:rsidRPr="00DA3AD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，次行內財布施；先以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紙墨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等布施經書，後廣為眾生說法行法布施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若有初發佛心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亦復如是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初以飲食布施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身肉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先以種種好漿布施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身血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先以紙墨經書布施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及以衣服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飲食四種供養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供養法師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為無量眾生說種種法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而為法施。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從檀波羅蜜中生檀波羅蜜。</w:t>
      </w:r>
    </w:p>
    <w:p w:rsidR="00410EFF" w:rsidRPr="00AF3803" w:rsidRDefault="00410EFF" w:rsidP="00133E9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</w:t>
      </w:r>
      <w:r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布施生尸羅波羅蜜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云何菩薩布施生尸羅波羅蜜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（一）若行布施，能生財生福，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無所乏短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，不為非法，則能持戒</w:t>
      </w:r>
    </w:p>
    <w:p w:rsidR="00410EFF" w:rsidRPr="00B76C04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4"/>
        </w:rPr>
        <w:t>菩薩思惟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眾生不布施故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後世貧窮。以貧窮故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劫盜心生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以劫盜故而有殺害。以貧窮故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不足於色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色不足故而行邪婬。又以貧窮故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為人下賤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下賤畏怖而生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妄語。如是等貧窮因緣故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行十不善道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AF3803">
        <w:rPr>
          <w:rFonts w:ascii="Times New Roman" w:eastAsia="新細明體" w:hAnsi="Times New Roman" w:cs="Times New Roman"/>
          <w:szCs w:val="24"/>
        </w:rPr>
        <w:t>。若行布施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生有財物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有財物故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不為非法。何以故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五塵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AF3803">
        <w:rPr>
          <w:rFonts w:ascii="Times New Roman" w:eastAsia="新細明體" w:hAnsi="Times New Roman" w:cs="Times New Roman"/>
          <w:szCs w:val="24"/>
        </w:rPr>
        <w:t>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無所乏短故。</w:t>
      </w:r>
    </w:p>
    <w:p w:rsidR="00410EFF" w:rsidRPr="00AF3803" w:rsidRDefault="00410EFF" w:rsidP="00133E9D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如提婆達本生曾為一蛇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與一蝦蟇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一龜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在一池中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共結親友</w:t>
      </w:r>
      <w:r w:rsidRPr="00AF3803">
        <w:rPr>
          <w:rFonts w:ascii="新細明體" w:eastAsia="新細明體" w:hAnsi="新細明體" w:cs="Times New Roman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其後池水竭盡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飢窮困乏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AF3803">
        <w:rPr>
          <w:rFonts w:ascii="Times New Roman" w:eastAsia="新細明體" w:hAnsi="Times New Roman" w:cs="Times New Roman"/>
          <w:szCs w:val="24"/>
        </w:rPr>
        <w:t>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AF3803">
        <w:rPr>
          <w:rFonts w:ascii="Times New Roman" w:eastAsia="新細明體" w:hAnsi="Times New Roman" w:cs="Times New Roman"/>
          <w:szCs w:val="24"/>
        </w:rPr>
        <w:t>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AF3803">
        <w:rPr>
          <w:rFonts w:ascii="Times New Roman" w:eastAsia="新細明體" w:hAnsi="Times New Roman" w:cs="Times New Roman"/>
          <w:szCs w:val="24"/>
        </w:rPr>
        <w:t>。時蛇遣龜以呼蝦蟇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蝦蟇說偈以遣龜言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133E9D">
      <w:pPr>
        <w:spacing w:line="35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AF3803">
        <w:rPr>
          <w:rFonts w:ascii="Times New Roman" w:eastAsia="標楷體" w:hAnsi="標楷體" w:cs="Times New Roman"/>
          <w:szCs w:val="24"/>
        </w:rPr>
        <w:t>若遭貧窮失本心</w:t>
      </w:r>
      <w:r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Pr="00AF3803">
        <w:rPr>
          <w:rFonts w:ascii="Times New Roman" w:eastAsia="標楷體" w:hAnsi="標楷體" w:cs="Times New Roman"/>
          <w:szCs w:val="24"/>
        </w:rPr>
        <w:t>不惟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AF3803">
        <w:rPr>
          <w:rFonts w:ascii="Times New Roman" w:eastAsia="標楷體" w:hAnsi="標楷體" w:cs="Times New Roman"/>
          <w:szCs w:val="24"/>
        </w:rPr>
        <w:t>本義食為先</w:t>
      </w:r>
      <w:r w:rsidRPr="00AF3803">
        <w:rPr>
          <w:rFonts w:ascii="Times New Roman" w:eastAsia="標楷體" w:hAnsi="標楷體" w:cs="Times New Roman" w:hint="eastAsia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450" w:left="108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標楷體" w:hAnsi="標楷體" w:cs="Times New Roman"/>
          <w:szCs w:val="24"/>
        </w:rPr>
        <w:t>汝持我聲以語蛇</w:t>
      </w:r>
      <w:r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Pr="00AF3803">
        <w:rPr>
          <w:rFonts w:ascii="Times New Roman" w:eastAsia="標楷體" w:hAnsi="標楷體" w:cs="Times New Roman"/>
          <w:szCs w:val="24"/>
        </w:rPr>
        <w:t>蝦蟇終不到汝邊</w:t>
      </w:r>
      <w:r w:rsidRPr="00AF3803">
        <w:rPr>
          <w:rFonts w:ascii="Times New Roman" w:eastAsia="標楷體" w:hAnsi="標楷體" w:cs="Times New Roman"/>
          <w:kern w:val="0"/>
          <w:szCs w:val="24"/>
        </w:rPr>
        <w:t>！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bookmarkEnd w:id="78"/>
    <w:p w:rsidR="00410EFF" w:rsidRPr="00AF3803" w:rsidRDefault="00410EFF" w:rsidP="00133E9D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若修布施，後生有福，無所短乏，則能持戒，無此眾惡，是為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133E9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布施時，能令破戒諸結使薄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，益持戒心，令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得堅固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復次，布施時，能令破戒諸結使薄，益持戒心，令得堅固</w:t>
      </w:r>
      <w:r w:rsidRPr="00AF3803">
        <w:rPr>
          <w:rFonts w:ascii="Times New Roman" w:eastAsia="新細明體" w:hAnsi="Times New Roman" w:cs="Courier New" w:hint="eastAsia"/>
          <w:szCs w:val="24"/>
        </w:rPr>
        <w:t>──</w:t>
      </w:r>
      <w:r w:rsidRPr="00AF3803">
        <w:rPr>
          <w:rFonts w:ascii="Times New Roman" w:eastAsia="新細明體" w:hAnsi="Times New Roman" w:cs="Courier New"/>
          <w:szCs w:val="24"/>
        </w:rPr>
        <w:t>是為</w:t>
      </w:r>
      <w:r w:rsidRPr="00AF3803">
        <w:rPr>
          <w:rFonts w:ascii="Times New Roman" w:eastAsia="新細明體" w:hAnsi="Times New Roman" w:cs="Courier New"/>
          <w:b/>
          <w:szCs w:val="24"/>
        </w:rPr>
        <w:t>布施因緣增益於戒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（三）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常慈悲受者，不生殺盜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破戒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之心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復次，菩薩布施，常於受者生慈悲心，不著於財，自物不惜，何況劫盜？慈悲受者，何有殺意？如是等能遮破戒，是為施生戒。若能布施以破慳心，然後持戒忍辱等，易可得行。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如文殊師利，在昔過去久遠劫時曾為比丘，入城乞食，得滿鉢百味歡喜丸。城中一小兒，追而從乞</w:t>
      </w:r>
      <w:r w:rsidR="00256C21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不即與之，乃至佛圖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手捉二丸而要之言：「</w:t>
      </w:r>
      <w:r w:rsidRPr="00AF3803">
        <w:rPr>
          <w:rFonts w:ascii="Times New Roman" w:eastAsia="標楷體" w:hAnsi="Times New Roman" w:cs="Courier New"/>
          <w:szCs w:val="24"/>
        </w:rPr>
        <w:t>汝若能自食一丸，以一丸施僧者，當以施汝！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即相然可，以一歡喜丸布施眾</w:t>
      </w:r>
      <w:r w:rsidRPr="00AF3803">
        <w:rPr>
          <w:rFonts w:ascii="細明體" w:eastAsia="細明體" w:hAnsi="Courier New" w:cs="Courier New"/>
          <w:szCs w:val="24"/>
        </w:rPr>
        <w:t>僧</w:t>
      </w:r>
      <w:r w:rsidRPr="00AF3803">
        <w:rPr>
          <w:rFonts w:ascii="Times New Roman" w:eastAsia="新細明體" w:hAnsi="Times New Roman" w:cs="Courier New"/>
          <w:szCs w:val="24"/>
        </w:rPr>
        <w:t>，然後於文殊師利許受戒，發心作佛。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如是布施，能令受戒發心作佛，是為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之報，得供養無缺，</w:t>
      </w:r>
      <w:r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其心調柔故，能生持戒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復次，布施之報，得四事供養，好國善師，無所乏少，故能持戒。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又布施之報，其心調柔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心調柔故，能生持戒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能生持戒故，從不善法中能自制心。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如是種種因緣，從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布施生忍波羅蜜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云何布施生羼提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波羅蜜？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（一）欲求佛道故布施，亦非他人命我布施，云何生瞋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菩薩布施時，受者逆罵，若大求索，若不時索，或不應索而索。是時，菩薩自思惟言：「</w:t>
      </w:r>
      <w:r w:rsidRPr="00AF3803">
        <w:rPr>
          <w:rFonts w:ascii="Times New Roman" w:eastAsia="標楷體" w:hAnsi="Times New Roman" w:cs="Times New Roman"/>
          <w:szCs w:val="24"/>
        </w:rPr>
        <w:t>我今布施，欲求佛道，亦無有人使我布施。我自為故，云何生瞋？</w:t>
      </w:r>
      <w:r w:rsidRPr="00AF3803">
        <w:rPr>
          <w:rFonts w:ascii="Times New Roman" w:eastAsia="新細明體" w:hAnsi="Times New Roman" w:cs="Times New Roman"/>
          <w:szCs w:val="24"/>
        </w:rPr>
        <w:t>」如是思惟已，而行忍辱，是名</w:t>
      </w:r>
      <w:r w:rsidRPr="00AF3803">
        <w:rPr>
          <w:rFonts w:ascii="Times New Roman" w:eastAsia="新細明體" w:hAnsi="Times New Roman" w:cs="Times New Roman"/>
          <w:b/>
          <w:szCs w:val="24"/>
        </w:rPr>
        <w:t>布施生羼提波羅蜜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（二）若不忍眾生瞋惱，所行布施則為不淨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復次，菩薩布施時，若受者瞋惱，便自思惟：「</w:t>
      </w:r>
      <w:r w:rsidRPr="00AF3803">
        <w:rPr>
          <w:rFonts w:ascii="Times New Roman" w:eastAsia="標楷體" w:hAnsi="Times New Roman" w:cs="Courier New"/>
          <w:szCs w:val="24"/>
        </w:rPr>
        <w:t>我今布施內外財物，難捨能捨，何況空聲而不能忍？若我不忍，所可布施則為不淨。譬如白象，入池澡浴，出已還復以土坌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AF3803">
        <w:rPr>
          <w:rFonts w:ascii="Times New Roman" w:eastAsia="標楷體" w:hAnsi="Times New Roman" w:cs="Courier New"/>
          <w:szCs w:val="24"/>
        </w:rPr>
        <w:t>身；布施不忍，亦復如是。</w:t>
      </w:r>
      <w:r w:rsidRPr="00AF3803">
        <w:rPr>
          <w:rFonts w:ascii="Times New Roman" w:eastAsia="新細明體" w:hAnsi="Times New Roman" w:cs="Courier New"/>
          <w:szCs w:val="24"/>
        </w:rPr>
        <w:t>」如是思惟已，行於忍辱。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AF3803">
        <w:rPr>
          <w:rFonts w:ascii="細明體" w:eastAsia="細明體" w:hAnsi="Courier New" w:cs="Courier New"/>
          <w:szCs w:val="24"/>
        </w:rPr>
        <w:t>等</w:t>
      </w:r>
      <w:r w:rsidRPr="00AF3803">
        <w:rPr>
          <w:rFonts w:ascii="Times New Roman" w:eastAsia="新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b/>
          <w:szCs w:val="24"/>
        </w:rPr>
        <w:t>布施因緣，生羼提波羅蜜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布施生精進波羅蜜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</w:t>
      </w:r>
      <w:r w:rsidRPr="00AF3803">
        <w:rPr>
          <w:rFonts w:ascii="Times New Roman" w:eastAsia="新細明體" w:hAnsi="Times New Roman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梨耶波羅蜜？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菩薩布施時，常行精進。何以故？菩薩初發心時，功德未大，爾時，</w:t>
      </w:r>
      <w:r w:rsidRPr="00AF3803">
        <w:rPr>
          <w:rFonts w:ascii="Times New Roman" w:eastAsia="新細明體" w:hAnsi="Times New Roman" w:cs="Courier New"/>
          <w:b/>
          <w:szCs w:val="24"/>
        </w:rPr>
        <w:t>欲行二施，充滿一切眾生之願。以物不足故，</w:t>
      </w:r>
      <w:r w:rsidRPr="00AF3803">
        <w:rPr>
          <w:rFonts w:ascii="細明體" w:eastAsia="細明體" w:hAnsi="Courier New" w:cs="Courier New"/>
          <w:b/>
          <w:szCs w:val="24"/>
        </w:rPr>
        <w:t>懃</w:t>
      </w:r>
      <w:r w:rsidRPr="00AF3803">
        <w:rPr>
          <w:rFonts w:ascii="Times New Roman" w:eastAsia="新細明體" w:hAnsi="Times New Roman" w:cs="Courier New"/>
          <w:b/>
          <w:szCs w:val="24"/>
        </w:rPr>
        <w:t>求財、法，以給足之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如釋迦文尼佛本身，作大醫王，療一切病，不求名利，為憐愍眾生故。病者甚多，力不周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AF3803">
        <w:rPr>
          <w:rFonts w:ascii="Times New Roman" w:eastAsia="新細明體" w:hAnsi="Times New Roman" w:cs="Courier New"/>
          <w:szCs w:val="24"/>
        </w:rPr>
        <w:t>救，憂念一切而不從心，懊惱而死，即生忉利天上。自思惟言：「</w:t>
      </w:r>
      <w:r w:rsidRPr="00AF3803">
        <w:rPr>
          <w:rFonts w:ascii="Times New Roman" w:eastAsia="標楷體" w:hAnsi="Times New Roman" w:cs="Courier New"/>
          <w:szCs w:val="24"/>
        </w:rPr>
        <w:t>我今生天，但食福報，無所長益。</w:t>
      </w:r>
      <w:r w:rsidRPr="00AF3803">
        <w:rPr>
          <w:rFonts w:ascii="Times New Roman" w:eastAsia="新細明體" w:hAnsi="Times New Roman" w:cs="Courier New"/>
          <w:szCs w:val="24"/>
        </w:rPr>
        <w:t>」即自方便，自取滅身，捨此天壽。生</w:t>
      </w:r>
      <w:r w:rsidRPr="00AF3803">
        <w:rPr>
          <w:rFonts w:ascii="細明體" w:eastAsia="細明體" w:hAnsi="Courier New" w:cs="Courier New"/>
          <w:szCs w:val="24"/>
        </w:rPr>
        <w:t>婆迦</w:t>
      </w:r>
      <w:r w:rsidRPr="00AF3803">
        <w:rPr>
          <w:rFonts w:ascii="Times New Roman" w:eastAsia="新細明體" w:hAnsi="Times New Roman" w:cs="Courier New"/>
          <w:szCs w:val="24"/>
        </w:rPr>
        <w:t>陀龍王宮中為龍太子。其身長大，父母愛重，欲自取死，就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AF3803">
        <w:rPr>
          <w:rFonts w:ascii="Times New Roman" w:eastAsia="新細明體" w:hAnsi="Times New Roman" w:cs="Courier New"/>
          <w:szCs w:val="24"/>
        </w:rPr>
        <w:t>金翅鳥王，鳥即取此龍子於舍摩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利樹上吞之。父母嘷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AF3803">
        <w:rPr>
          <w:rFonts w:ascii="Times New Roman" w:eastAsia="細明體" w:hAnsi="Times New Roman" w:cs="Courier New"/>
          <w:szCs w:val="24"/>
        </w:rPr>
        <w:t>咷</w:t>
      </w:r>
      <w:r w:rsidRPr="00AF3803">
        <w:rPr>
          <w:rFonts w:ascii="Times New Roman" w:eastAsia="新細明體" w:hAnsi="Times New Roman" w:cs="Courier New"/>
          <w:szCs w:val="24"/>
        </w:rPr>
        <w:t>，啼哭懊惱。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龍子既死，生閻浮提中為大國王太子，名曰能施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AF3803">
        <w:rPr>
          <w:rFonts w:ascii="Times New Roman" w:eastAsia="新細明體" w:hAnsi="Times New Roman" w:cs="Courier New"/>
          <w:szCs w:val="24"/>
        </w:rPr>
        <w:t>。生而能言，問諸左右：今此國中有何等物，盡皆持來以用布施！眾人怪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AF3803">
        <w:rPr>
          <w:rFonts w:ascii="Times New Roman" w:eastAsia="新細明體" w:hAnsi="Times New Roman" w:cs="Courier New"/>
          <w:szCs w:val="24"/>
        </w:rPr>
        <w:t>畏，皆捨之走。其母憐愛，獨自守之。語其母言：「</w:t>
      </w:r>
      <w:r w:rsidRPr="00AF3803">
        <w:rPr>
          <w:rFonts w:ascii="Times New Roman" w:eastAsia="標楷體" w:hAnsi="Times New Roman" w:cs="Courier New"/>
          <w:szCs w:val="24"/>
        </w:rPr>
        <w:t>我非羅剎，眾人何以故走？我本宿命常好布施，我為一切人之檀越。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母聞其言，以語眾人，眾人即還。母好養育，及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年長大，自身所有，盡以施盡；至父王所，索物布施，父與其分，復以施盡。見閻浮提人貧窮辛苦，思</w:t>
      </w:r>
      <w:r w:rsidRPr="00AF3803">
        <w:rPr>
          <w:rFonts w:ascii="細明體" w:eastAsia="細明體" w:hAnsi="Courier New" w:cs="Courier New"/>
          <w:szCs w:val="32"/>
        </w:rPr>
        <w:t>欲</w:t>
      </w:r>
      <w:r w:rsidRPr="00AF3803">
        <w:rPr>
          <w:rFonts w:ascii="Times New Roman" w:eastAsia="新細明體" w:hAnsi="Times New Roman" w:cs="Courier New"/>
          <w:szCs w:val="24"/>
        </w:rPr>
        <w:t>給施而財物不足，便自啼泣，問諸人言：「</w:t>
      </w:r>
      <w:r w:rsidRPr="00AF3803">
        <w:rPr>
          <w:rFonts w:ascii="Times New Roman" w:eastAsia="標楷體" w:hAnsi="Times New Roman" w:cs="Courier New"/>
          <w:szCs w:val="24"/>
        </w:rPr>
        <w:t>作何方便，當令一切滿足於財？</w:t>
      </w:r>
      <w:r w:rsidRPr="00AF3803">
        <w:rPr>
          <w:rFonts w:ascii="Times New Roman" w:eastAsia="新細明體" w:hAnsi="Times New Roman" w:cs="Courier New"/>
          <w:szCs w:val="24"/>
        </w:rPr>
        <w:t>」諸宿人言：「</w:t>
      </w:r>
      <w:r w:rsidRPr="00AF3803">
        <w:rPr>
          <w:rFonts w:ascii="Times New Roman" w:eastAsia="標楷體" w:hAnsi="Times New Roman" w:cs="Courier New"/>
          <w:szCs w:val="24"/>
        </w:rPr>
        <w:t>我等曾聞</w:t>
      </w:r>
      <w:r w:rsidRPr="00AF3803">
        <w:rPr>
          <w:rFonts w:ascii="標楷體" w:eastAsia="標楷體" w:hAnsi="標楷體" w:cs="Courier New"/>
          <w:szCs w:val="24"/>
        </w:rPr>
        <w:t>有</w:t>
      </w:r>
      <w:r w:rsidRPr="00AF3803">
        <w:rPr>
          <w:rFonts w:ascii="Times New Roman" w:eastAsia="標楷體" w:hAnsi="Times New Roman" w:cs="Courier New"/>
          <w:szCs w:val="24"/>
        </w:rPr>
        <w:t>如意寶珠，若得此珠，則能隨心所索，無不必得。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菩薩聞是語已，白其父母：「</w:t>
      </w:r>
      <w:r w:rsidRPr="00AF3803">
        <w:rPr>
          <w:rFonts w:ascii="Times New Roman" w:eastAsia="標楷體" w:hAnsi="Times New Roman" w:cs="Courier New"/>
          <w:szCs w:val="24"/>
        </w:rPr>
        <w:t>欲入大海求龍王頭上如意寶珠。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父母報言：「</w:t>
      </w:r>
      <w:r w:rsidRPr="00AF3803">
        <w:rPr>
          <w:rFonts w:ascii="Times New Roman" w:eastAsia="標楷體" w:hAnsi="Times New Roman" w:cs="Courier New"/>
          <w:szCs w:val="24"/>
        </w:rPr>
        <w:t>我唯有汝一兒耳，若入大海，眾難難度。一旦失汝，我等亦當何用活為？不須去也！我今藏中猶亦有物，當以給汝！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567739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兒言：「</w:t>
      </w:r>
      <w:r w:rsidRPr="00AF3803">
        <w:rPr>
          <w:rFonts w:ascii="Times New Roman" w:eastAsia="標楷體" w:hAnsi="Times New Roman" w:cs="Courier New"/>
          <w:szCs w:val="24"/>
        </w:rPr>
        <w:t>藏中有限，我意無量。我欲以財充滿一切，令無乏短，願見聽許，得遂</w:t>
      </w:r>
      <w:r w:rsidRPr="00567739">
        <w:rPr>
          <w:rFonts w:ascii="Times New Roman" w:eastAsia="標楷體" w:hAnsi="Times New Roman" w:cs="Courier New"/>
          <w:szCs w:val="24"/>
        </w:rPr>
        <w:t>本心，使閻浮提人一切充足！</w:t>
      </w:r>
      <w:r w:rsidRPr="00567739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567739">
        <w:rPr>
          <w:rFonts w:ascii="Times New Roman" w:eastAsia="新細明體" w:hAnsi="Times New Roman" w:cs="Courier New"/>
          <w:spacing w:val="-6"/>
          <w:szCs w:val="24"/>
        </w:rPr>
        <w:t>父母</w:t>
      </w:r>
      <w:r w:rsidRPr="00AF3803">
        <w:rPr>
          <w:rFonts w:ascii="Times New Roman" w:eastAsia="新細明體" w:hAnsi="Times New Roman" w:cs="Courier New"/>
          <w:spacing w:val="-6"/>
          <w:szCs w:val="24"/>
        </w:rPr>
        <w:t>知其志大，不敢制之，遂放令去。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是時，五百賈客，以其福德大人，皆樂隨從；知其行日，集海道口。菩薩先聞</w:t>
      </w:r>
      <w:r w:rsidRPr="00AF3803">
        <w:rPr>
          <w:rFonts w:ascii="細明體" w:eastAsia="細明體" w:hAnsi="Courier New" w:cs="Courier New"/>
          <w:szCs w:val="24"/>
        </w:rPr>
        <w:t>婆</w:t>
      </w:r>
      <w:r w:rsidRPr="00AF3803">
        <w:rPr>
          <w:rFonts w:ascii="Times New Roman" w:eastAsia="新細明體" w:hAnsi="Times New Roman" w:cs="Courier New"/>
          <w:szCs w:val="24"/>
        </w:rPr>
        <w:t>伽</w:t>
      </w:r>
      <w:r w:rsidRPr="00AF3803">
        <w:rPr>
          <w:rFonts w:ascii="細明體" w:eastAsia="細明體" w:hAnsi="Courier New" w:cs="Courier New"/>
          <w:szCs w:val="24"/>
        </w:rPr>
        <w:t>陀</w:t>
      </w:r>
      <w:r w:rsidRPr="00AF3803">
        <w:rPr>
          <w:rFonts w:ascii="Times New Roman" w:eastAsia="新細明體" w:hAnsi="Times New Roman" w:cs="Courier New"/>
          <w:szCs w:val="24"/>
        </w:rPr>
        <w:t>龍王頭上有如意寶珠，問眾人言：「</w:t>
      </w:r>
      <w:r w:rsidRPr="00AF3803">
        <w:rPr>
          <w:rFonts w:ascii="Times New Roman" w:eastAsia="標楷體" w:hAnsi="Times New Roman" w:cs="Courier New"/>
          <w:szCs w:val="24"/>
        </w:rPr>
        <w:t>誰知水道，至彼龍宮？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有一盲人名陀舍，曾以七反入大海中，具知海道。菩薩即命共行。答</w:t>
      </w:r>
      <w:r w:rsidRPr="00AF3803">
        <w:rPr>
          <w:rFonts w:ascii="細明體" w:eastAsia="細明體" w:hAnsi="Courier New" w:cs="Courier New"/>
          <w:szCs w:val="32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Pr="00AF3803">
        <w:rPr>
          <w:rFonts w:ascii="Times New Roman" w:eastAsia="標楷體" w:hAnsi="Times New Roman" w:cs="Courier New"/>
          <w:szCs w:val="24"/>
        </w:rPr>
        <w:t>我年既老，兩目失明，曾雖數入，今不能去！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</w:t>
      </w:r>
      <w:r w:rsidRPr="00AF3803">
        <w:rPr>
          <w:rFonts w:ascii="細明體" w:eastAsia="細明體" w:hAnsi="Courier New" w:cs="Courier New"/>
          <w:szCs w:val="24"/>
        </w:rPr>
        <w:t>語</w:t>
      </w:r>
      <w:r w:rsidRPr="00AF3803">
        <w:rPr>
          <w:rFonts w:ascii="Times New Roman" w:eastAsia="新細明體" w:hAnsi="Times New Roman" w:cs="Courier New"/>
          <w:szCs w:val="24"/>
        </w:rPr>
        <w:t>言：「</w:t>
      </w:r>
      <w:r w:rsidRPr="00AF3803">
        <w:rPr>
          <w:rFonts w:ascii="Times New Roman" w:eastAsia="標楷體" w:hAnsi="Times New Roman" w:cs="Courier New"/>
          <w:szCs w:val="24"/>
        </w:rPr>
        <w:t>我今此行，不自為身，普為一切求如意寶珠，欲給足眾生令身無乏</w:t>
      </w:r>
      <w:r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/>
          <w:szCs w:val="24"/>
        </w:rPr>
        <w:t>次以道法因緣而教化之。汝是智人，何得辭耶？我願得成，豈非汝力！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陀舍聞其要言，欣然同懷，語菩薩言：「</w:t>
      </w:r>
      <w:r w:rsidRPr="00AF3803">
        <w:rPr>
          <w:rFonts w:ascii="Times New Roman" w:eastAsia="標楷體" w:hAnsi="Times New Roman" w:cs="Times New Roman"/>
          <w:szCs w:val="24"/>
        </w:rPr>
        <w:t>我今共汝俱入大海，我必不全，汝當安我尸骸，著大海之中金沙洲上。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行事都集，斷第七繩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AF3803">
        <w:rPr>
          <w:rFonts w:ascii="Times New Roman" w:eastAsia="新細明體" w:hAnsi="Times New Roman" w:cs="Courier New"/>
          <w:szCs w:val="24"/>
        </w:rPr>
        <w:t>，船去如馳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AF3803">
        <w:rPr>
          <w:rFonts w:ascii="Times New Roman" w:eastAsia="新細明體" w:hAnsi="Times New Roman" w:cs="Courier New"/>
          <w:szCs w:val="24"/>
        </w:rPr>
        <w:t>，到眾寶渚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AF3803">
        <w:rPr>
          <w:rFonts w:ascii="Times New Roman" w:eastAsia="新細明體" w:hAnsi="Times New Roman" w:cs="Courier New"/>
          <w:szCs w:val="24"/>
        </w:rPr>
        <w:t>。眾賈競取七寶，各各已足。語菩薩言：「</w:t>
      </w:r>
      <w:r w:rsidRPr="00AF3803">
        <w:rPr>
          <w:rFonts w:ascii="Times New Roman" w:eastAsia="標楷體" w:hAnsi="Times New Roman" w:cs="Courier New"/>
          <w:szCs w:val="24"/>
        </w:rPr>
        <w:t>何以不取？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菩薩報言：「</w:t>
      </w:r>
      <w:r w:rsidRPr="00AF3803">
        <w:rPr>
          <w:rFonts w:ascii="Times New Roman" w:eastAsia="標楷體" w:hAnsi="Times New Roman" w:cs="Courier New"/>
          <w:szCs w:val="24"/>
        </w:rPr>
        <w:t>我所求者，如意寶珠，此有盡物，我不須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也。汝等各當知足知量，無令船重，不自免也！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是時，眾賈白菩薩言：「</w:t>
      </w:r>
      <w:r w:rsidRPr="00AF3803">
        <w:rPr>
          <w:rFonts w:ascii="Times New Roman" w:eastAsia="標楷體" w:hAnsi="Times New Roman" w:cs="Courier New"/>
          <w:szCs w:val="24"/>
        </w:rPr>
        <w:t>大德！為我</w:t>
      </w:r>
      <w:r w:rsidRPr="00AF3803">
        <w:rPr>
          <w:rFonts w:ascii="標楷體" w:eastAsia="標楷體" w:hAnsi="標楷體" w:cs="Times New Roman"/>
          <w:szCs w:val="24"/>
        </w:rPr>
        <w:t>呪</w:t>
      </w:r>
      <w:r w:rsidRPr="00AF3803">
        <w:rPr>
          <w:rFonts w:ascii="Times New Roman" w:eastAsia="標楷體" w:hAnsi="Times New Roman" w:cs="Courier New"/>
          <w:szCs w:val="24"/>
        </w:rPr>
        <w:t>願，令得安隱！</w:t>
      </w:r>
      <w:r w:rsidRPr="00AF3803">
        <w:rPr>
          <w:rFonts w:ascii="Times New Roman" w:eastAsia="新細明體" w:hAnsi="Times New Roman" w:cs="Courier New"/>
          <w:szCs w:val="24"/>
        </w:rPr>
        <w:t>」於是辭去。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陀舍是時語菩薩言：「</w:t>
      </w:r>
      <w:r w:rsidRPr="00AF3803">
        <w:rPr>
          <w:rFonts w:ascii="Times New Roman" w:eastAsia="標楷體" w:hAnsi="Times New Roman" w:cs="Times New Roman"/>
          <w:szCs w:val="24"/>
        </w:rPr>
        <w:t>別留艇舟，當隨是別道</w:t>
      </w:r>
      <w:r w:rsidRPr="00AF3803">
        <w:rPr>
          <w:rFonts w:ascii="Times New Roman" w:eastAsia="標楷體" w:hAnsi="Times New Roman" w:cs="Times New Roman" w:hint="eastAsia"/>
          <w:szCs w:val="24"/>
        </w:rPr>
        <w:t>而</w:t>
      </w:r>
      <w:r w:rsidRPr="00AF3803">
        <w:rPr>
          <w:rFonts w:ascii="Times New Roman" w:eastAsia="標楷體" w:hAnsi="Times New Roman" w:cs="Times New Roman"/>
          <w:szCs w:val="24"/>
        </w:rPr>
        <w:t>去。待風七日，博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AF3803">
        <w:rPr>
          <w:rFonts w:ascii="Times New Roman" w:eastAsia="標楷體" w:hAnsi="Times New Roman" w:cs="Times New Roman"/>
          <w:szCs w:val="24"/>
        </w:rPr>
        <w:t>海南岸，至一險處，當有絕崖，棗林枝皆覆水。大風吹船，船當摧覆！汝當仰板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AF3803">
        <w:rPr>
          <w:rFonts w:ascii="Times New Roman" w:eastAsia="標楷體" w:hAnsi="Times New Roman" w:cs="Times New Roman"/>
          <w:szCs w:val="24"/>
        </w:rPr>
        <w:t>棗枝，可以自濟。我身無目，於此當死。過此隘岸，當有金沙洲，可以我身置此沙中；金沙清淨，是我願也！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即如其言，風至而去。既到絕</w:t>
      </w:r>
      <w:r w:rsidRPr="00AF3803">
        <w:rPr>
          <w:rFonts w:ascii="細明體" w:eastAsia="細明體" w:hAnsi="Courier New" w:cs="Courier New"/>
          <w:szCs w:val="24"/>
        </w:rPr>
        <w:t>崖</w:t>
      </w:r>
      <w:r w:rsidRPr="00AF3803">
        <w:rPr>
          <w:rFonts w:ascii="Times New Roman" w:eastAsia="新細明體" w:hAnsi="Times New Roman" w:cs="Courier New"/>
          <w:szCs w:val="24"/>
        </w:rPr>
        <w:t>，如陀舍語。菩薩仰</w:t>
      </w:r>
      <w:r w:rsidRPr="00AF3803">
        <w:rPr>
          <w:rFonts w:ascii="細明體" w:eastAsia="細明體" w:hAnsi="Courier New" w:cs="Courier New"/>
          <w:szCs w:val="24"/>
        </w:rPr>
        <w:t>板</w:t>
      </w:r>
      <w:r w:rsidRPr="00AF3803">
        <w:rPr>
          <w:rFonts w:ascii="Times New Roman" w:eastAsia="新細明體" w:hAnsi="Times New Roman" w:cs="Courier New"/>
          <w:szCs w:val="24"/>
        </w:rPr>
        <w:t>棗枝，得以自免。置陀舍屍，安厝金地，於是獨去。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如其先教，深水中浮七日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，至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咽水中行七日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垒腰水中行七日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垒膝水中行七日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泥中行七日。</w:t>
      </w:r>
      <w:r w:rsidRPr="00AF3803">
        <w:rPr>
          <w:rFonts w:ascii="Times New Roman" w:eastAsia="新細明體" w:hAnsi="Times New Roman" w:cs="Courier New"/>
          <w:szCs w:val="24"/>
        </w:rPr>
        <w:t>見好蓮華，鮮潔柔軟</w:t>
      </w:r>
      <w:r w:rsidR="00F3034F" w:rsidRPr="00AF3803">
        <w:rPr>
          <w:rFonts w:ascii="Times New Roman" w:eastAsia="新細明體" w:hAnsi="Times New Roman" w:cs="Courier New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自思惟言：「</w:t>
      </w:r>
      <w:r w:rsidRPr="00AF3803">
        <w:rPr>
          <w:rFonts w:ascii="Times New Roman" w:eastAsia="標楷體" w:hAnsi="Times New Roman" w:cs="Courier New"/>
          <w:szCs w:val="24"/>
        </w:rPr>
        <w:t>此華軟脆，當入虛空三昧，自輕其身。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行蓮華上七日，見諸毒蛇，念言：「</w:t>
      </w:r>
      <w:r w:rsidRPr="00AF3803">
        <w:rPr>
          <w:rFonts w:ascii="Times New Roman" w:eastAsia="標楷體" w:hAnsi="Times New Roman" w:cs="Courier New"/>
          <w:szCs w:val="24"/>
        </w:rPr>
        <w:t>含毒之</w:t>
      </w:r>
      <w:r w:rsidRPr="00AF3803">
        <w:rPr>
          <w:rFonts w:ascii="標楷體" w:eastAsia="標楷體" w:hAnsi="標楷體" w:cs="Courier New"/>
          <w:szCs w:val="24"/>
        </w:rPr>
        <w:t>虫</w:t>
      </w:r>
      <w:r w:rsidRPr="00AF3803">
        <w:rPr>
          <w:rFonts w:ascii="Times New Roman" w:eastAsia="標楷體" w:hAnsi="Times New Roman" w:cs="Courier New"/>
          <w:szCs w:val="24"/>
        </w:rPr>
        <w:t>，甚可畏也！</w:t>
      </w:r>
      <w:r w:rsidRPr="00AF3803">
        <w:rPr>
          <w:rFonts w:ascii="Times New Roman" w:eastAsia="新細明體" w:hAnsi="Times New Roman" w:cs="Courier New"/>
          <w:szCs w:val="24"/>
        </w:rPr>
        <w:t>」即入慈心三昧，行毒蛇頭上七日，蛇皆擎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AF3803">
        <w:rPr>
          <w:rFonts w:ascii="Times New Roman" w:eastAsia="新細明體" w:hAnsi="Times New Roman" w:cs="Courier New"/>
          <w:szCs w:val="24"/>
        </w:rPr>
        <w:t>頭授與菩薩，令蹈上而過。</w:t>
      </w:r>
    </w:p>
    <w:p w:rsidR="00410EFF" w:rsidRPr="00AF3803" w:rsidRDefault="00410EFF" w:rsidP="00013204">
      <w:pPr>
        <w:spacing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過此難已，見有七重寶城，有七重塹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AF3803">
        <w:rPr>
          <w:rFonts w:ascii="Times New Roman" w:eastAsia="新細明體" w:hAnsi="Times New Roman" w:cs="Courier New"/>
          <w:szCs w:val="24"/>
        </w:rPr>
        <w:t>，塹中皆滿毒蛇，有三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AF3803">
        <w:rPr>
          <w:rFonts w:ascii="Times New Roman" w:eastAsia="新細明體" w:hAnsi="Times New Roman" w:cs="Courier New"/>
          <w:szCs w:val="24"/>
        </w:rPr>
        <w:t>大龍守門。龍見菩薩形容端</w:t>
      </w:r>
      <w:r w:rsidRPr="00AF3803">
        <w:rPr>
          <w:rFonts w:ascii="細明體" w:eastAsia="細明體" w:hAnsi="Courier New" w:cs="Courier New"/>
          <w:szCs w:val="24"/>
        </w:rPr>
        <w:t>政</w:t>
      </w:r>
      <w:r w:rsidRPr="00AF3803">
        <w:rPr>
          <w:rFonts w:ascii="Times New Roman" w:eastAsia="新細明體" w:hAnsi="Times New Roman" w:cs="Courier New"/>
          <w:szCs w:val="24"/>
        </w:rPr>
        <w:t>，相好嚴儀，能度眾難</w:t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得來至此。念言：「</w:t>
      </w:r>
      <w:r w:rsidRPr="00AF3803">
        <w:rPr>
          <w:rFonts w:ascii="Times New Roman" w:eastAsia="標楷體" w:hAnsi="Times New Roman" w:cs="Courier New"/>
          <w:szCs w:val="24"/>
        </w:rPr>
        <w:t>此非凡夫，必是菩薩大功德人！</w:t>
      </w:r>
      <w:r w:rsidRPr="00AF3803">
        <w:rPr>
          <w:rFonts w:ascii="Times New Roman" w:eastAsia="新細明體" w:hAnsi="Times New Roman" w:cs="Courier New"/>
          <w:szCs w:val="24"/>
        </w:rPr>
        <w:t>」即聽令前，逕得入宮。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龍王夫婦喪兒未久，猶故哀泣。見菩薩來，龍王婦有神通，知是其子，兩乳汁流出。命之令坐，而問之言：「</w:t>
      </w:r>
      <w:r w:rsidRPr="00AF3803">
        <w:rPr>
          <w:rFonts w:ascii="Times New Roman" w:eastAsia="標楷體" w:hAnsi="Times New Roman" w:cs="Courier New"/>
          <w:szCs w:val="24"/>
        </w:rPr>
        <w:t>汝是我子，捨我命終，生在何處？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菩薩亦自識宿命，知是父母，而答母言：「</w:t>
      </w:r>
      <w:r w:rsidRPr="00AF3803">
        <w:rPr>
          <w:rFonts w:ascii="Times New Roman" w:eastAsia="標楷體" w:hAnsi="Times New Roman" w:cs="Courier New"/>
          <w:szCs w:val="24"/>
        </w:rPr>
        <w:t>我生閻浮提上，為大國王太子。憐愍貧人，飢寒勤苦，不得自在，故來至此，欲求如意寶珠！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母言：「</w:t>
      </w:r>
      <w:r w:rsidRPr="00AF3803">
        <w:rPr>
          <w:rFonts w:ascii="Times New Roman" w:eastAsia="標楷體" w:hAnsi="Times New Roman" w:cs="Courier New"/>
          <w:szCs w:val="24"/>
        </w:rPr>
        <w:t>汝父頭上有此寶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珠，以為首飾，難可得也！必當將汝入諸寶藏，隨汝所欲，必欲與汝。汝當報言：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『</w:t>
      </w:r>
      <w:r w:rsidR="009C14E1" w:rsidRPr="00AF3803">
        <w:rPr>
          <w:rFonts w:ascii="Times New Roman" w:eastAsia="標楷體" w:hAnsi="Times New Roman" w:cs="Courier New"/>
          <w:szCs w:val="24"/>
        </w:rPr>
        <w:t>其餘雜寶，我不須也，唯欲大王頭上寶珠；若見憐愍，願以與我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。』</w:t>
      </w:r>
      <w:r w:rsidRPr="00AF3803">
        <w:rPr>
          <w:rFonts w:ascii="Times New Roman" w:eastAsia="標楷體" w:hAnsi="Times New Roman" w:cs="Courier New"/>
          <w:szCs w:val="24"/>
        </w:rPr>
        <w:t>如此可得。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即往見父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父大悲喜，</w:t>
      </w:r>
      <w:r w:rsidRPr="00AF3803">
        <w:rPr>
          <w:rFonts w:ascii="細明體" w:eastAsia="細明體" w:hAnsi="Courier New" w:cs="Courier New"/>
          <w:szCs w:val="24"/>
        </w:rPr>
        <w:t>歡</w:t>
      </w:r>
      <w:r w:rsidRPr="00AF3803">
        <w:rPr>
          <w:rFonts w:ascii="Times New Roman" w:eastAsia="新細明體" w:hAnsi="Times New Roman" w:cs="Courier New"/>
          <w:szCs w:val="24"/>
        </w:rPr>
        <w:t>慶無量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愍念其子，遠涉艱難，乃來至此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指示妙寶，隨意與汝，須者取之。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菩薩言：「</w:t>
      </w:r>
      <w:r w:rsidRPr="00AF3803">
        <w:rPr>
          <w:rFonts w:ascii="Times New Roman" w:eastAsia="標楷體" w:hAnsi="Times New Roman" w:cs="Courier New"/>
          <w:szCs w:val="24"/>
        </w:rPr>
        <w:t>我從遠來，願見大王，求王頭上如意寶珠；若見憐愍，當以與我，若不見與，不須餘物！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龍王報言：「</w:t>
      </w:r>
      <w:r w:rsidRPr="00AF3803">
        <w:rPr>
          <w:rFonts w:ascii="Times New Roman" w:eastAsia="標楷體" w:hAnsi="Times New Roman" w:cs="Courier New"/>
          <w:szCs w:val="24"/>
        </w:rPr>
        <w:t>我唯有</w:t>
      </w:r>
      <w:r w:rsidRPr="00AF3803">
        <w:rPr>
          <w:rFonts w:ascii="Times New Roman" w:eastAsia="標楷體" w:hAnsi="Times New Roman" w:cs="Courier New" w:hint="eastAsia"/>
          <w:szCs w:val="24"/>
        </w:rPr>
        <w:t>此</w:t>
      </w:r>
      <w:r w:rsidRPr="00AF3803">
        <w:rPr>
          <w:rFonts w:ascii="Times New Roman" w:eastAsia="標楷體" w:hAnsi="Times New Roman" w:cs="Courier New"/>
          <w:szCs w:val="24"/>
        </w:rPr>
        <w:t>一珠，常為首飾，閻浮提人薄福下賤，不應見也！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菩薩白言：「</w:t>
      </w:r>
      <w:r w:rsidRPr="00AF3803">
        <w:rPr>
          <w:rFonts w:ascii="Times New Roman" w:eastAsia="標楷體" w:hAnsi="Times New Roman" w:cs="Courier New"/>
          <w:szCs w:val="24"/>
        </w:rPr>
        <w:t>我以此故，遠涉艱難，冒死遠來，為閻浮提人薄福貧賤，欲以如意寶珠濟其所願，然後以佛道因緣而教化之！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龍王與珠而要之言：「</w:t>
      </w:r>
      <w:r w:rsidRPr="00AF3803">
        <w:rPr>
          <w:rFonts w:ascii="Times New Roman" w:eastAsia="標楷體" w:hAnsi="Times New Roman" w:cs="Courier New"/>
          <w:szCs w:val="24"/>
        </w:rPr>
        <w:t>今以此珠與汝，汝既去世，當以還我！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</w:t>
      </w:r>
      <w:r w:rsidRPr="00AF3803">
        <w:rPr>
          <w:rFonts w:ascii="Times New Roman" w:eastAsia="新細明體" w:hAnsi="Times New Roman" w:cs="Courier New" w:hint="eastAsia"/>
          <w:szCs w:val="24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Pr="00AF3803">
        <w:rPr>
          <w:rFonts w:ascii="標楷體" w:eastAsia="標楷體" w:hAnsi="標楷體" w:cs="Courier New" w:hint="eastAsia"/>
          <w:szCs w:val="24"/>
        </w:rPr>
        <w:t>敬</w:t>
      </w:r>
      <w:r w:rsidRPr="00AF3803">
        <w:rPr>
          <w:rFonts w:ascii="Times New Roman" w:eastAsia="標楷體" w:hAnsi="Times New Roman" w:cs="Courier New"/>
          <w:szCs w:val="24"/>
        </w:rPr>
        <w:t>如王言！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菩薩得珠，飛騰虛空，如屈</w:t>
      </w:r>
      <w:r w:rsidRPr="00AF3803">
        <w:rPr>
          <w:rFonts w:ascii="細明體" w:eastAsia="細明體" w:hAnsi="Courier New" w:cs="Courier New"/>
          <w:szCs w:val="24"/>
        </w:rPr>
        <w:t>伸</w:t>
      </w:r>
      <w:r w:rsidRPr="00AF3803">
        <w:rPr>
          <w:rFonts w:ascii="Times New Roman" w:eastAsia="新細明體" w:hAnsi="Times New Roman" w:cs="Courier New"/>
          <w:szCs w:val="24"/>
        </w:rPr>
        <w:t>臂頃，到閻浮提。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人王父母見兒吉還，歡悅</w:t>
      </w:r>
      <w:r w:rsidRPr="00AF3803">
        <w:rPr>
          <w:rFonts w:ascii="細明體" w:eastAsia="細明體" w:hAnsi="Courier New" w:cs="Courier New"/>
          <w:szCs w:val="24"/>
        </w:rPr>
        <w:t>踊</w:t>
      </w:r>
      <w:r w:rsidRPr="00AF3803">
        <w:rPr>
          <w:rFonts w:ascii="Times New Roman" w:eastAsia="新細明體" w:hAnsi="Times New Roman" w:cs="Courier New"/>
          <w:szCs w:val="24"/>
        </w:rPr>
        <w:t>躍，抱而問言：「</w:t>
      </w:r>
      <w:r w:rsidRPr="00AF3803">
        <w:rPr>
          <w:rFonts w:ascii="Times New Roman" w:eastAsia="標楷體" w:hAnsi="Times New Roman" w:cs="Courier New"/>
          <w:szCs w:val="24"/>
        </w:rPr>
        <w:t>汝得何物？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答言：「</w:t>
      </w:r>
      <w:r w:rsidRPr="00AF3803">
        <w:rPr>
          <w:rFonts w:ascii="Times New Roman" w:eastAsia="標楷體" w:hAnsi="Times New Roman" w:cs="Courier New"/>
          <w:szCs w:val="24"/>
        </w:rPr>
        <w:t>得如意寶珠。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問言：「</w:t>
      </w:r>
      <w:r w:rsidRPr="00AF3803">
        <w:rPr>
          <w:rFonts w:ascii="Times New Roman" w:eastAsia="標楷體" w:hAnsi="Times New Roman" w:cs="Courier New"/>
          <w:szCs w:val="24"/>
        </w:rPr>
        <w:t>今在何許？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Pr="00AF3803">
        <w:rPr>
          <w:rFonts w:ascii="Times New Roman" w:eastAsia="標楷體" w:hAnsi="Times New Roman" w:cs="Courier New"/>
          <w:szCs w:val="24"/>
        </w:rPr>
        <w:t>在此衣角裏中。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父母言：「</w:t>
      </w:r>
      <w:r w:rsidRPr="00AF3803">
        <w:rPr>
          <w:rFonts w:ascii="Times New Roman" w:eastAsia="標楷體" w:hAnsi="Times New Roman" w:cs="Times New Roman"/>
          <w:szCs w:val="24"/>
        </w:rPr>
        <w:t>何其泰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AF3803">
        <w:rPr>
          <w:rFonts w:ascii="Times New Roman" w:eastAsia="標楷體" w:hAnsi="Times New Roman" w:cs="Times New Roman"/>
          <w:szCs w:val="24"/>
        </w:rPr>
        <w:t>小？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Pr="00AF3803">
        <w:rPr>
          <w:rFonts w:ascii="Times New Roman" w:eastAsia="標楷體" w:hAnsi="Times New Roman" w:cs="Courier New"/>
          <w:szCs w:val="24"/>
        </w:rPr>
        <w:t>在其神德，不在大也。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白父母言：「</w:t>
      </w:r>
      <w:r w:rsidRPr="00AF3803">
        <w:rPr>
          <w:rFonts w:ascii="Times New Roman" w:eastAsia="標楷體" w:hAnsi="Times New Roman" w:cs="Courier New"/>
          <w:szCs w:val="24"/>
        </w:rPr>
        <w:t>當勅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AF3803">
        <w:rPr>
          <w:rFonts w:ascii="Times New Roman" w:eastAsia="標楷體" w:hAnsi="Times New Roman" w:cs="Courier New"/>
          <w:szCs w:val="24"/>
        </w:rPr>
        <w:t>城中內外，掃灑燒香，懸繒幡蓋，持齋受戒。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明日清旦，以長木為表，以珠著上。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菩薩是時自立誓願：「</w:t>
      </w:r>
      <w:r w:rsidRPr="00AF3803">
        <w:rPr>
          <w:rFonts w:ascii="Times New Roman" w:eastAsia="標楷體" w:hAnsi="Times New Roman" w:cs="Courier New"/>
          <w:szCs w:val="24"/>
        </w:rPr>
        <w:t>若我當成佛道、度脫一切者，珠當如我意願，出一切寶物，隨人所須，盡皆備有！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是時，陰雲普遍，雨種種寶物，衣服、飲食、臥具、湯藥，人之所須，一切具足。至其命盡，常爾不絕。</w:t>
      </w:r>
    </w:p>
    <w:p w:rsidR="00410EFF" w:rsidRPr="00AF3803" w:rsidRDefault="00410EFF" w:rsidP="00DA3AD4">
      <w:pPr>
        <w:spacing w:beforeLines="20" w:before="72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如是等，名為菩薩</w:t>
      </w:r>
      <w:r w:rsidRPr="00AF3803">
        <w:rPr>
          <w:rFonts w:ascii="Times New Roman" w:eastAsia="新細明體" w:hAnsi="Times New Roman" w:cs="Courier New"/>
          <w:b/>
          <w:szCs w:val="24"/>
        </w:rPr>
        <w:t>布施生精進波羅蜜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B76C04" w:rsidRDefault="00410EFF" w:rsidP="00DA3AD4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五、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布施生禪波羅蜜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云何菩薩布施生禪波羅蜜？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</w:t>
      </w: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能除五蓋是名為禪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細明體" w:hAnsi="Times New Roman" w:cs="Times New Roman"/>
          <w:sz w:val="20"/>
          <w:szCs w:val="20"/>
        </w:rPr>
        <w:t>A0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57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細明體" w:hAnsi="Times New Roman" w:cs="Times New Roman"/>
          <w:sz w:val="20"/>
          <w:szCs w:val="20"/>
        </w:rPr>
        <w:t>p.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97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菩薩布施時，能除慳貪。除慳貪已，因此布施而行一心，漸除五蓋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能除五蓋，是名為禪。</w:t>
      </w:r>
    </w:p>
    <w:p w:rsidR="00410EFF" w:rsidRPr="00AF3803" w:rsidRDefault="00410EFF" w:rsidP="00DA3AD4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（二）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心依布施，入於初禪乃至滅定禪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復次，心依布施，入於初禪，乃至滅定禪。云何為依？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若施行禪人</w:t>
      </w:r>
      <w:r w:rsidRPr="00AF3803">
        <w:rPr>
          <w:rFonts w:ascii="Times New Roman" w:eastAsia="新細明體" w:hAnsi="Times New Roman" w:cs="Courier New"/>
          <w:szCs w:val="24"/>
        </w:rPr>
        <w:t>時，心自念言：「</w:t>
      </w:r>
      <w:r w:rsidRPr="00AF3803">
        <w:rPr>
          <w:rFonts w:ascii="Times New Roman" w:eastAsia="標楷體" w:hAnsi="Times New Roman" w:cs="Courier New"/>
          <w:szCs w:val="24"/>
        </w:rPr>
        <w:t>我以此人行禪定故，淨心供養，我今何為自替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AF3803">
        <w:rPr>
          <w:rFonts w:ascii="Times New Roman" w:eastAsia="標楷體" w:hAnsi="Times New Roman" w:cs="Courier New"/>
          <w:szCs w:val="24"/>
        </w:rPr>
        <w:t>於禪？</w:t>
      </w:r>
      <w:r w:rsidRPr="00AF3803">
        <w:rPr>
          <w:rFonts w:ascii="Times New Roman" w:eastAsia="新細明體" w:hAnsi="Times New Roman" w:cs="Courier New"/>
          <w:szCs w:val="24"/>
        </w:rPr>
        <w:t>」即自</w:t>
      </w:r>
      <w:r w:rsidRPr="00AF3803">
        <w:rPr>
          <w:rFonts w:ascii="Times New Roman" w:eastAsia="細明體" w:hAnsi="Times New Roman" w:cs="Courier New"/>
          <w:szCs w:val="24"/>
        </w:rPr>
        <w:t>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AF3803">
        <w:rPr>
          <w:rFonts w:ascii="Times New Roman" w:eastAsia="新細明體" w:hAnsi="Times New Roman" w:cs="Courier New"/>
          <w:szCs w:val="24"/>
        </w:rPr>
        <w:t>心，思惟行禪。</w:t>
      </w:r>
    </w:p>
    <w:p w:rsidR="00410EFF" w:rsidRPr="00AF3803" w:rsidRDefault="00410EFF" w:rsidP="00DA3AD4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若施貧人</w:t>
      </w:r>
      <w:r w:rsidRPr="00AF3803">
        <w:rPr>
          <w:rFonts w:ascii="Times New Roman" w:eastAsia="新細明體" w:hAnsi="Times New Roman" w:cs="Courier New"/>
          <w:szCs w:val="24"/>
        </w:rPr>
        <w:t>，念此宿命作諸不善，不求一心，不修福業，今世貧窮。以是自勉修善，一心以入禪定。</w:t>
      </w:r>
    </w:p>
    <w:p w:rsidR="00410EFF" w:rsidRPr="00AF3803" w:rsidRDefault="00410EFF" w:rsidP="00DA3AD4">
      <w:pPr>
        <w:spacing w:beforeLines="20" w:before="72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如說喜見轉輪聖王，八萬四千小王來朝，皆持七寶妙物來獻。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王言：「</w:t>
      </w:r>
      <w:r w:rsidRPr="00AF3803">
        <w:rPr>
          <w:rFonts w:ascii="Times New Roman" w:eastAsia="標楷體" w:hAnsi="Times New Roman" w:cs="Courier New"/>
          <w:szCs w:val="24"/>
        </w:rPr>
        <w:t>我不須也，汝等各可自以修福！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諸王自念：「</w:t>
      </w:r>
      <w:r w:rsidRPr="00AF3803">
        <w:rPr>
          <w:rFonts w:ascii="Times New Roman" w:eastAsia="標楷體" w:hAnsi="Times New Roman" w:cs="Courier New"/>
          <w:szCs w:val="24"/>
        </w:rPr>
        <w:t>大王雖不肯取，我等亦復不宜自用。</w:t>
      </w:r>
      <w:r w:rsidRPr="00AF3803">
        <w:rPr>
          <w:rFonts w:ascii="Times New Roman" w:eastAsia="新細明體" w:hAnsi="Times New Roman" w:cs="Courier New"/>
          <w:szCs w:val="24"/>
        </w:rPr>
        <w:t>」即共造工，立七寶殿，</w:t>
      </w:r>
      <w:r w:rsidRPr="00AF3803">
        <w:rPr>
          <w:rFonts w:ascii="細明體" w:eastAsia="細明體" w:hAnsi="Courier New" w:cs="Courier New"/>
          <w:sz w:val="22"/>
        </w:rPr>
        <w:t>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AF3803">
        <w:rPr>
          <w:rFonts w:ascii="Times New Roman" w:eastAsia="新細明體" w:hAnsi="Times New Roman" w:cs="Courier New"/>
          <w:szCs w:val="24"/>
        </w:rPr>
        <w:t>七寶行樹，作七寶浴池。於大殿中造八萬四千七寶樓，樓中皆有七寶床座，雜色被枕，置床兩頭，懸繒幡蓋，香</w:t>
      </w:r>
      <w:r w:rsidRPr="00AF3803">
        <w:rPr>
          <w:rFonts w:ascii="細明體" w:eastAsia="細明體" w:hAnsi="Courier New" w:cs="Courier New"/>
          <w:szCs w:val="24"/>
        </w:rPr>
        <w:t>熏</w:t>
      </w:r>
      <w:r w:rsidRPr="00AF3803">
        <w:rPr>
          <w:rFonts w:ascii="Times New Roman" w:eastAsia="新細明體" w:hAnsi="Times New Roman" w:cs="Courier New"/>
          <w:szCs w:val="24"/>
        </w:rPr>
        <w:t>塗地。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眾事備已，白大王言：「</w:t>
      </w:r>
      <w:r w:rsidRPr="00AF3803">
        <w:rPr>
          <w:rFonts w:ascii="Times New Roman" w:eastAsia="標楷體" w:hAnsi="Times New Roman" w:cs="Courier New"/>
          <w:szCs w:val="24"/>
        </w:rPr>
        <w:t>願受法殿、寶樹、浴池！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王默然受之，而自念言：「</w:t>
      </w:r>
      <w:r w:rsidRPr="00AF3803">
        <w:rPr>
          <w:rFonts w:ascii="Times New Roman" w:eastAsia="標楷體" w:hAnsi="Times New Roman" w:cs="Courier New"/>
          <w:szCs w:val="24"/>
        </w:rPr>
        <w:t>我今不應先處新殿以自娛樂，當求善人、諸沙門、婆羅門等先入供養，然後我當處之！</w:t>
      </w:r>
      <w:r w:rsidRPr="00AF3803">
        <w:rPr>
          <w:rFonts w:ascii="Times New Roman" w:eastAsia="新細明體" w:hAnsi="Times New Roman" w:cs="Courier New"/>
          <w:szCs w:val="24"/>
        </w:rPr>
        <w:t>」即集善人，先入寶殿，種種供養，微妙具足。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諸人出已，王入寶殿，登金樓，坐銀床，念布施，除五蓋，攝六情，</w:t>
      </w:r>
      <w:r w:rsidRPr="00AF3803">
        <w:rPr>
          <w:rFonts w:ascii="Times New Roman" w:eastAsia="新細明體" w:hAnsi="Times New Roman" w:cs="Times New Roman"/>
          <w:szCs w:val="24"/>
        </w:rPr>
        <w:t>却</w:t>
      </w:r>
      <w:r w:rsidRPr="00AF3803">
        <w:rPr>
          <w:rFonts w:ascii="Times New Roman" w:eastAsia="新細明體" w:hAnsi="Times New Roman" w:cs="Courier New"/>
          <w:szCs w:val="24"/>
        </w:rPr>
        <w:t>六塵，受喜樂，入初禪。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AF3803">
        <w:rPr>
          <w:rFonts w:ascii="Times New Roman" w:eastAsia="新細明體" w:hAnsi="Times New Roman" w:cs="Courier New"/>
          <w:szCs w:val="24"/>
        </w:rPr>
        <w:t>次登銀樓，坐金床，入二禪。次登毘琉璃樓，坐頗梨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AF3803">
        <w:rPr>
          <w:rFonts w:ascii="Times New Roman" w:eastAsia="新細明體" w:hAnsi="Times New Roman" w:cs="Courier New"/>
          <w:szCs w:val="24"/>
        </w:rPr>
        <w:t>寶床，入三禪。次登頗梨寶樓，坐毘琉璃床，入四禪。獨坐思惟，終竟三月。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玉女寶后，與八萬四千諸侍女俱，皆以白珠名寶瓔珞其身，來白大王：「</w:t>
      </w:r>
      <w:r w:rsidRPr="00AF3803">
        <w:rPr>
          <w:rFonts w:ascii="Times New Roman" w:eastAsia="標楷體" w:hAnsi="Times New Roman" w:cs="Courier New"/>
          <w:szCs w:val="24"/>
        </w:rPr>
        <w:t>久違親覲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AF3803">
        <w:rPr>
          <w:rFonts w:ascii="Times New Roman" w:eastAsia="標楷體" w:hAnsi="Times New Roman" w:cs="Courier New"/>
          <w:szCs w:val="24"/>
        </w:rPr>
        <w:t>，敢來問訊！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王告諸妹：「</w:t>
      </w:r>
      <w:r w:rsidRPr="00AF3803">
        <w:rPr>
          <w:rFonts w:ascii="Times New Roman" w:eastAsia="標楷體" w:hAnsi="Times New Roman" w:cs="Courier New"/>
          <w:szCs w:val="24"/>
        </w:rPr>
        <w:t>汝等各當端心，當為知識，勿為我怨！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玉女寶后垂淚而言：「</w:t>
      </w:r>
      <w:r w:rsidRPr="00AF3803">
        <w:rPr>
          <w:rFonts w:ascii="Times New Roman" w:eastAsia="標楷體" w:hAnsi="Times New Roman" w:cs="Courier New"/>
          <w:szCs w:val="24"/>
        </w:rPr>
        <w:t>大王！何為謂我為妹？必有異心，</w:t>
      </w:r>
      <w:r w:rsidRPr="00AF3803">
        <w:rPr>
          <w:rFonts w:ascii="Times New Roman" w:eastAsia="標楷體" w:hAnsi="Times New Roman" w:cs="Courier New" w:hint="eastAsia"/>
          <w:szCs w:val="24"/>
        </w:rPr>
        <w:t>願聞其意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 w:hint="eastAsia"/>
          <w:szCs w:val="24"/>
        </w:rPr>
        <w:t>云何見勅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『</w:t>
      </w:r>
      <w:r w:rsidRPr="00AF3803">
        <w:rPr>
          <w:rFonts w:ascii="Times New Roman" w:eastAsia="標楷體" w:hAnsi="Times New Roman" w:cs="Courier New" w:hint="eastAsia"/>
          <w:szCs w:val="24"/>
        </w:rPr>
        <w:t>當為知識，勿為我怨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』</w:t>
      </w:r>
      <w:r w:rsidRPr="00AF3803">
        <w:rPr>
          <w:rFonts w:ascii="Times New Roman" w:eastAsia="標楷體" w:hAnsi="Times New Roman" w:cs="Courier New" w:hint="eastAsia"/>
          <w:szCs w:val="24"/>
        </w:rPr>
        <w:t>？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王告之言：「</w:t>
      </w:r>
      <w:r w:rsidRPr="00AF3803">
        <w:rPr>
          <w:rFonts w:ascii="Times New Roman" w:eastAsia="標楷體" w:hAnsi="Times New Roman" w:cs="Courier New"/>
          <w:szCs w:val="24"/>
        </w:rPr>
        <w:t>汝若以我為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世因緣，共行欲事以為歡樂，是為我怨；若能覺悟非常，知身如幻，修福行善，絕去欲情，是為知識。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諸玉女言：「</w:t>
      </w:r>
      <w:r w:rsidRPr="00AF3803">
        <w:rPr>
          <w:rFonts w:ascii="Times New Roman" w:eastAsia="標楷體" w:hAnsi="Times New Roman" w:cs="Courier New"/>
          <w:szCs w:val="24"/>
        </w:rPr>
        <w:t>敬如王勅！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說此語已，各遣令還。</w:t>
      </w:r>
    </w:p>
    <w:p w:rsidR="00410EFF" w:rsidRPr="00AF3803" w:rsidRDefault="00410EFF" w:rsidP="00013204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諸女出已，王登金樓，坐銀床，行慈三昧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登銀樓，坐金床，行悲三昧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琉璃樓，坐頗梨床，行喜三昧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登頗梨寶樓，坐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琉璃床，行捨三昧。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410EFF" w:rsidRPr="00AF3803" w:rsidRDefault="00410EFF" w:rsidP="00013204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是為菩薩布施生禪波羅蜜。</w:t>
      </w:r>
    </w:p>
    <w:p w:rsidR="00410EFF" w:rsidRPr="00AF3803" w:rsidRDefault="00410EFF" w:rsidP="00013204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六、</w:t>
      </w:r>
      <w:r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布施生般若波羅蜜</w:t>
      </w:r>
    </w:p>
    <w:p w:rsidR="00410EFF" w:rsidRPr="00AF3803" w:rsidRDefault="00410EFF" w:rsidP="00013204">
      <w:pPr>
        <w:spacing w:line="344" w:lineRule="exact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云何菩薩布施生般若波羅蜜？</w:t>
      </w:r>
    </w:p>
    <w:p w:rsidR="00410EFF" w:rsidRPr="00AF3803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（一）知布施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必有果報而不疑惑，能破邪見無明</w:t>
      </w:r>
    </w:p>
    <w:p w:rsidR="00410EFF" w:rsidRPr="00013204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spacing w:val="-2"/>
          <w:szCs w:val="24"/>
        </w:rPr>
      </w:pPr>
      <w:r w:rsidRPr="00013204">
        <w:rPr>
          <w:rFonts w:ascii="Times New Roman" w:eastAsia="新細明體" w:hAnsi="Times New Roman" w:cs="Courier New"/>
          <w:spacing w:val="-2"/>
          <w:szCs w:val="24"/>
        </w:rPr>
        <w:t>菩薩布施時，知此布施必有果報而不疑惑，能破邪見無明，是為布施生般若波羅蜜</w:t>
      </w:r>
      <w:r w:rsidRPr="0001320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75"/>
      </w:r>
      <w:r w:rsidRPr="00013204">
        <w:rPr>
          <w:rFonts w:ascii="Times New Roman" w:eastAsia="新細明體" w:hAnsi="Times New Roman" w:cs="Courier New"/>
          <w:spacing w:val="-2"/>
          <w:szCs w:val="24"/>
        </w:rPr>
        <w:t>。</w:t>
      </w:r>
    </w:p>
    <w:p w:rsidR="00410EFF" w:rsidRPr="00AF3803" w:rsidRDefault="00410EFF" w:rsidP="005343DD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lastRenderedPageBreak/>
        <w:t>（二）知行施不同，得果各異，因果歷然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5343DD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復次，菩薩布施時，能分別知：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1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畜生道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不持戒人，若鞭打拷掠閉繫，枉法得財而作布施，</w:t>
      </w:r>
      <w:r w:rsidRPr="00AF3803">
        <w:rPr>
          <w:rFonts w:ascii="Times New Roman" w:eastAsia="新細明體" w:hAnsi="Times New Roman" w:cs="Courier New"/>
          <w:b/>
          <w:szCs w:val="24"/>
        </w:rPr>
        <w:t>生象、馬、牛中</w:t>
      </w:r>
      <w:r w:rsidRPr="00AF3803">
        <w:rPr>
          <w:rFonts w:ascii="Times New Roman" w:eastAsia="新細明體" w:hAnsi="Times New Roman" w:cs="Courier New"/>
          <w:szCs w:val="24"/>
        </w:rPr>
        <w:t>，雖</w:t>
      </w:r>
      <w:r w:rsidRPr="00AF3803">
        <w:rPr>
          <w:rFonts w:ascii="Times New Roman" w:eastAsia="新細明體" w:hAnsi="Times New Roman" w:cs="Courier New"/>
          <w:b/>
          <w:szCs w:val="24"/>
        </w:rPr>
        <w:t>受畜生形</w:t>
      </w:r>
      <w:r w:rsidRPr="00AF3803">
        <w:rPr>
          <w:rFonts w:ascii="Times New Roman" w:eastAsia="新細明體" w:hAnsi="Times New Roman" w:cs="Courier New"/>
          <w:szCs w:val="24"/>
        </w:rPr>
        <w:t>，負重鞭策，羇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AF3803">
        <w:rPr>
          <w:rFonts w:ascii="Times New Roman" w:eastAsia="新細明體" w:hAnsi="Times New Roman" w:cs="Courier New"/>
          <w:szCs w:val="24"/>
        </w:rPr>
        <w:t>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AF3803">
        <w:rPr>
          <w:rFonts w:ascii="Times New Roman" w:eastAsia="新細明體" w:hAnsi="Times New Roman" w:cs="Courier New"/>
          <w:szCs w:val="24"/>
        </w:rPr>
        <w:t>乘騎，而常得好屋好食，為人所重，以人供給。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</w:t>
      </w:r>
      <w:r w:rsidRPr="005343DD">
        <w:rPr>
          <w:rFonts w:ascii="Times New Roman" w:eastAsia="細明體" w:hAnsi="Times New Roman" w:cs="Courier New"/>
          <w:szCs w:val="24"/>
        </w:rPr>
        <w:t>惡人</w:t>
      </w:r>
      <w:r w:rsidRPr="00AF3803">
        <w:rPr>
          <w:rFonts w:ascii="Times New Roman" w:eastAsia="新細明體" w:hAnsi="Times New Roman" w:cs="Courier New"/>
          <w:szCs w:val="24"/>
        </w:rPr>
        <w:t>多懷瞋恚，心曲不端而行布施，當</w:t>
      </w:r>
      <w:r w:rsidRPr="00AF3803">
        <w:rPr>
          <w:rFonts w:ascii="Times New Roman" w:eastAsia="新細明體" w:hAnsi="Times New Roman" w:cs="Courier New"/>
          <w:b/>
          <w:szCs w:val="24"/>
        </w:rPr>
        <w:t>墮龍中</w:t>
      </w:r>
      <w:r w:rsidRPr="00AF3803">
        <w:rPr>
          <w:rFonts w:ascii="Times New Roman" w:eastAsia="新細明體" w:hAnsi="Times New Roman" w:cs="Courier New"/>
          <w:szCs w:val="24"/>
        </w:rPr>
        <w:t>，得七寶宮殿，妙食好色。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又知憍人多慢、瞋心布施，</w:t>
      </w:r>
      <w:r w:rsidRPr="00AF3803">
        <w:rPr>
          <w:rFonts w:ascii="Times New Roman" w:eastAsia="新細明體" w:hAnsi="Times New Roman" w:cs="Courier New"/>
          <w:b/>
          <w:szCs w:val="24"/>
        </w:rPr>
        <w:t>墮金翅鳥中</w:t>
      </w:r>
      <w:r w:rsidRPr="00AF3803">
        <w:rPr>
          <w:rFonts w:ascii="Times New Roman" w:eastAsia="新細明體" w:hAnsi="Times New Roman" w:cs="Courier New"/>
          <w:szCs w:val="24"/>
        </w:rPr>
        <w:t>，常得自在。有如意寶珠以為瓔珞，種種所須，皆得自恣，無不如意，變化萬端，無事不辦。</w:t>
      </w:r>
    </w:p>
    <w:p w:rsidR="00410EFF" w:rsidRPr="00AF3803" w:rsidRDefault="00410EFF" w:rsidP="005343DD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2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鬼神道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又知宰官之人，枉濫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AF3803">
        <w:rPr>
          <w:rFonts w:ascii="Times New Roman" w:eastAsia="新細明體" w:hAnsi="Times New Roman" w:cs="Courier New"/>
          <w:szCs w:val="24"/>
        </w:rPr>
        <w:t>人民，不順治法而取財物，以用布施，</w:t>
      </w:r>
      <w:r w:rsidRPr="00AF3803">
        <w:rPr>
          <w:rFonts w:ascii="Times New Roman" w:eastAsia="新細明體" w:hAnsi="Times New Roman" w:cs="Courier New"/>
          <w:b/>
          <w:szCs w:val="24"/>
        </w:rPr>
        <w:t>墮鬼神中，作鳩槃</w:t>
      </w:r>
      <w:r w:rsidRPr="00AF3803">
        <w:rPr>
          <w:rFonts w:ascii="細明體" w:eastAsia="細明體" w:hAnsi="Courier New" w:cs="Courier New"/>
          <w:b/>
          <w:szCs w:val="24"/>
        </w:rPr>
        <w:t>茶</w:t>
      </w:r>
      <w:r w:rsidRPr="00AF3803">
        <w:rPr>
          <w:rFonts w:ascii="Times New Roman" w:eastAsia="新細明體" w:hAnsi="Times New Roman" w:cs="Courier New"/>
          <w:b/>
          <w:szCs w:val="24"/>
        </w:rPr>
        <w:t>鬼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AF3803">
        <w:rPr>
          <w:rFonts w:ascii="Times New Roman" w:eastAsia="新細明體" w:hAnsi="Times New Roman" w:cs="Courier New"/>
          <w:szCs w:val="24"/>
        </w:rPr>
        <w:t>，能種種變化，五塵自娛。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又知多瞋</w:t>
      </w:r>
      <w:r w:rsidRPr="00AF3803">
        <w:rPr>
          <w:rFonts w:ascii="Times New Roman" w:eastAsia="細明體" w:hAnsi="Times New Roman" w:cs="Courier New"/>
          <w:szCs w:val="24"/>
        </w:rPr>
        <w:t>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AF3803">
        <w:rPr>
          <w:rFonts w:ascii="Times New Roman" w:eastAsia="新細明體" w:hAnsi="Times New Roman" w:cs="Courier New"/>
          <w:szCs w:val="24"/>
        </w:rPr>
        <w:t>戾</w:t>
      </w:r>
      <w:r w:rsidRPr="00AF3803">
        <w:rPr>
          <w:rFonts w:ascii="Times New Roman" w:eastAsia="新細明體" w:hAnsi="Times New Roman" w:cs="Courier New" w:hint="eastAsia"/>
          <w:szCs w:val="24"/>
        </w:rPr>
        <w:t>、</w:t>
      </w:r>
      <w:r w:rsidRPr="00AF3803">
        <w:rPr>
          <w:rFonts w:ascii="Times New Roman" w:eastAsia="新細明體" w:hAnsi="Times New Roman" w:cs="Courier New"/>
          <w:szCs w:val="24"/>
        </w:rPr>
        <w:t>嗜好酒肉之人而行布施，</w:t>
      </w:r>
      <w:r w:rsidRPr="00AF3803">
        <w:rPr>
          <w:rFonts w:ascii="Times New Roman" w:eastAsia="新細明體" w:hAnsi="Times New Roman" w:cs="Courier New"/>
          <w:b/>
          <w:szCs w:val="24"/>
        </w:rPr>
        <w:t>墮地夜叉鬼中</w:t>
      </w:r>
      <w:r w:rsidRPr="00AF3803">
        <w:rPr>
          <w:rFonts w:ascii="Times New Roman" w:eastAsia="新細明體" w:hAnsi="Times New Roman" w:cs="Courier New"/>
          <w:szCs w:val="24"/>
        </w:rPr>
        <w:t>，常得種種歡樂、音樂、飲食。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5343DD">
        <w:rPr>
          <w:rFonts w:ascii="Times New Roman" w:eastAsia="細明體" w:hAnsi="Times New Roman" w:cs="Courier New"/>
          <w:szCs w:val="24"/>
        </w:rPr>
        <w:t>剛愎</w:t>
      </w:r>
      <w:r w:rsidRPr="00AF3803">
        <w:rPr>
          <w:rFonts w:ascii="Times New Roman" w:eastAsia="新細明體" w:hAnsi="Times New Roman" w:cs="Courier New"/>
          <w:szCs w:val="24"/>
        </w:rPr>
        <w:t>強梁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AF3803">
        <w:rPr>
          <w:rFonts w:ascii="Times New Roman" w:eastAsia="新細明體" w:hAnsi="Times New Roman" w:cs="Courier New"/>
          <w:szCs w:val="24"/>
        </w:rPr>
        <w:t>而能布施，車馬代步，</w:t>
      </w:r>
      <w:r w:rsidRPr="00AF3803">
        <w:rPr>
          <w:rFonts w:ascii="Times New Roman" w:eastAsia="新細明體" w:hAnsi="Times New Roman" w:cs="Courier New"/>
          <w:b/>
          <w:szCs w:val="24"/>
        </w:rPr>
        <w:t>墮虛空夜叉中</w:t>
      </w:r>
      <w:r w:rsidRPr="00AF3803">
        <w:rPr>
          <w:rFonts w:ascii="Times New Roman" w:eastAsia="新細明體" w:hAnsi="Times New Roman" w:cs="Courier New"/>
          <w:szCs w:val="24"/>
        </w:rPr>
        <w:t>而有大力，所至如風。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AF3803">
        <w:rPr>
          <w:rFonts w:ascii="細明體" w:eastAsia="細明體" w:hAnsi="細明體" w:cs="細明體"/>
          <w:szCs w:val="24"/>
        </w:rPr>
        <w:t>妬</w:t>
      </w:r>
      <w:r w:rsidRPr="00AF3803">
        <w:rPr>
          <w:rFonts w:ascii="Times New Roman" w:eastAsia="新細明體" w:hAnsi="Times New Roman" w:cs="Courier New"/>
          <w:szCs w:val="24"/>
        </w:rPr>
        <w:t>心好諍，而能以好房舍、臥具、衣服、飲食布施，故</w:t>
      </w:r>
      <w:r w:rsidRPr="00AF3803">
        <w:rPr>
          <w:rFonts w:ascii="Times New Roman" w:eastAsia="新細明體" w:hAnsi="Times New Roman" w:cs="Courier New"/>
          <w:b/>
          <w:szCs w:val="24"/>
        </w:rPr>
        <w:t>生宮觀飛行夜叉中</w:t>
      </w:r>
      <w:r w:rsidRPr="00AF3803">
        <w:rPr>
          <w:rFonts w:ascii="Times New Roman" w:eastAsia="新細明體" w:hAnsi="Times New Roman" w:cs="Courier New"/>
          <w:szCs w:val="24"/>
        </w:rPr>
        <w:t>，有種種娛樂便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AF3803">
        <w:rPr>
          <w:rFonts w:ascii="Times New Roman" w:eastAsia="新細明體" w:hAnsi="Times New Roman" w:cs="Courier New"/>
          <w:szCs w:val="24"/>
        </w:rPr>
        <w:t>身之物。</w:t>
      </w:r>
    </w:p>
    <w:p w:rsidR="00410EFF" w:rsidRPr="00AF3803" w:rsidRDefault="00410EFF" w:rsidP="005343DD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5343DD">
        <w:rPr>
          <w:rFonts w:ascii="Times New Roman" w:eastAsia="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szCs w:val="24"/>
        </w:rPr>
        <w:t>，當布施時能分別知，是為菩薩布施生般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153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若。</w:t>
      </w:r>
    </w:p>
    <w:p w:rsidR="00410EFF" w:rsidRPr="00AF3803" w:rsidRDefault="00410EFF" w:rsidP="00133E9D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3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</w:t>
      </w:r>
      <w:r w:rsidRPr="005343DD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生</w:t>
      </w:r>
      <w:r w:rsidRPr="005343DD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人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中得安樂</w:t>
      </w:r>
    </w:p>
    <w:p w:rsidR="00410EFF" w:rsidRPr="00AF3803" w:rsidRDefault="00410EFF" w:rsidP="00133E9D">
      <w:pPr>
        <w:spacing w:line="320" w:lineRule="exact"/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復次，布施飲食得力、色、命、樂、</w:t>
      </w:r>
      <w:r w:rsidRPr="00AF3803">
        <w:rPr>
          <w:rFonts w:ascii="細明體" w:eastAsia="細明體" w:hAnsi="細明體" w:cs="細明體"/>
          <w:szCs w:val="24"/>
        </w:rPr>
        <w:t>瞻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lastRenderedPageBreak/>
        <w:t>若布施衣服，得生知慚愧，威德端正，身心安樂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若施房舍，則得種種七寶宮觀，自然而有，五欲自娛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若施井池泉水種種好漿，所生則得無飢、無渴，五欲備有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若施橋船及諸履屣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AF3803">
        <w:rPr>
          <w:rFonts w:ascii="Times New Roman" w:eastAsia="新細明體" w:hAnsi="Times New Roman" w:cs="Courier New"/>
          <w:bCs/>
          <w:szCs w:val="24"/>
        </w:rPr>
        <w:t>，生有種種車馬具足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若施園林，則得豪尊，為一切依止，受身端</w:t>
      </w:r>
      <w:r w:rsidRPr="00AF3803">
        <w:rPr>
          <w:rFonts w:ascii="細明體" w:eastAsia="細明體" w:hAnsi="細明體" w:cs="細明體"/>
          <w:szCs w:val="24"/>
        </w:rPr>
        <w:t>政</w:t>
      </w:r>
      <w:r w:rsidRPr="00AF3803">
        <w:rPr>
          <w:rFonts w:ascii="Times New Roman" w:eastAsia="新細明體" w:hAnsi="Times New Roman" w:cs="Courier New"/>
          <w:bCs/>
          <w:szCs w:val="24"/>
        </w:rPr>
        <w:t>，心樂無憂。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如是等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種種人中</w:t>
      </w:r>
      <w:r w:rsidRPr="00AF3803">
        <w:rPr>
          <w:rFonts w:ascii="Times New Roman" w:eastAsia="新細明體" w:hAnsi="Times New Roman" w:cs="Courier New"/>
          <w:bCs/>
          <w:szCs w:val="24"/>
        </w:rPr>
        <w:t>，因緣布施所得。</w:t>
      </w:r>
    </w:p>
    <w:p w:rsidR="00410EFF" w:rsidRPr="00AF3803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4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、布施生</w:t>
      </w:r>
      <w:r w:rsidRPr="004C385F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六欲</w:t>
      </w:r>
      <w:r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天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若人布施修作福德，不好有為作業生活，則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得生四天王處</w:t>
      </w:r>
      <w:r w:rsidRPr="00AF3803">
        <w:rPr>
          <w:rFonts w:ascii="Times New Roman" w:eastAsia="新細明體" w:hAnsi="Times New Roman" w:cs="Courier New"/>
          <w:bCs/>
          <w:szCs w:val="24"/>
        </w:rPr>
        <w:t>；若人布施，加以供養父母，及諸伯叔</w:t>
      </w:r>
      <w:r w:rsidRPr="00AF3803">
        <w:rPr>
          <w:rFonts w:ascii="Times New Roman" w:eastAsia="細明體" w:hAnsi="Times New Roman" w:cs="Courier New"/>
          <w:bCs/>
          <w:szCs w:val="24"/>
        </w:rPr>
        <w:t>兄弟姊妹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AF3803">
        <w:rPr>
          <w:rFonts w:ascii="Times New Roman" w:eastAsia="新細明體" w:hAnsi="Times New Roman" w:cs="Courier New"/>
          <w:bCs/>
          <w:szCs w:val="24"/>
        </w:rPr>
        <w:t>，無瞋無恨，不好諍訟，又不喜見諍訟之人，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得生忉利天上、</w:t>
      </w:r>
      <w:r w:rsidRPr="00AF3803">
        <w:rPr>
          <w:rFonts w:ascii="細明體" w:eastAsia="細明體" w:hAnsi="Courier New" w:cs="Courier New"/>
          <w:b/>
          <w:szCs w:val="24"/>
        </w:rPr>
        <w:t>焰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摩、兜術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、化自在、他化自在</w:t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如是種種分別布施，是為菩薩布施生般若。</w:t>
      </w:r>
    </w:p>
    <w:p w:rsidR="00410EFF" w:rsidRPr="00AF3803" w:rsidRDefault="00410EFF" w:rsidP="00013204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5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阿羅漢、辟支佛</w:t>
      </w:r>
      <w:r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、菩薩</w:t>
      </w:r>
      <w:r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三乘</w:t>
      </w:r>
      <w:r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布施</w:t>
      </w:r>
    </w:p>
    <w:p w:rsidR="0046235D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若人布施，</w:t>
      </w:r>
      <w:r w:rsidRPr="00AF3803">
        <w:rPr>
          <w:rFonts w:ascii="Times New Roman" w:eastAsia="新細明體" w:hAnsi="Times New Roman" w:cs="Courier New"/>
          <w:szCs w:val="24"/>
        </w:rPr>
        <w:t>心不染著，厭患世間，求涅槃樂，是為</w:t>
      </w:r>
      <w:r w:rsidRPr="00AF3803">
        <w:rPr>
          <w:rFonts w:ascii="Times New Roman" w:eastAsia="新細明體" w:hAnsi="Times New Roman" w:cs="Courier New"/>
          <w:b/>
          <w:szCs w:val="24"/>
        </w:rPr>
        <w:t>阿羅漢、辟支佛布施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若人布施為佛道，為眾生故，是為</w:t>
      </w:r>
      <w:r w:rsidRPr="00AF3803">
        <w:rPr>
          <w:rFonts w:ascii="Times New Roman" w:eastAsia="新細明體" w:hAnsi="Times New Roman" w:cs="Courier New"/>
          <w:b/>
          <w:szCs w:val="24"/>
        </w:rPr>
        <w:t>菩薩布施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817E87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如是等種種布施中分別知，是為布施生般若波羅蜜。</w:t>
      </w:r>
    </w:p>
    <w:p w:rsidR="00410EFF" w:rsidRPr="00AF3803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（三）布施時知三事不可得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復次，菩薩布施時，思惟三事實相，如上說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AF3803">
        <w:rPr>
          <w:rFonts w:ascii="Times New Roman" w:eastAsia="新細明體" w:hAnsi="Times New Roman" w:cs="Courier New"/>
          <w:szCs w:val="24"/>
        </w:rPr>
        <w:t>。如是能知，是為布施生般若波羅蜜。</w:t>
      </w:r>
    </w:p>
    <w:p w:rsidR="00410EFF" w:rsidRPr="00AF3803" w:rsidRDefault="00410EFF" w:rsidP="0001320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（四）智慧功德因緣皆由布施，千佛發心莫不布施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復次，一切智慧功德因緣，皆由布施。如千佛始發意時，種種財物布施諸佛，或以華香，或以衣服，或以楊枝布施而以發意。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004900" w:rsidRPr="002E071E" w:rsidRDefault="00410EFF" w:rsidP="0001320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如是等種種布施，是為菩薩布施生般若波羅蜜。</w:t>
      </w:r>
    </w:p>
    <w:sectPr w:rsidR="00004900" w:rsidRPr="002E071E" w:rsidSect="00F8519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3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A29" w:rsidRDefault="005C1A29" w:rsidP="00410EFF">
      <w:r>
        <w:separator/>
      </w:r>
    </w:p>
  </w:endnote>
  <w:endnote w:type="continuationSeparator" w:id="0">
    <w:p w:rsidR="005C1A29" w:rsidRDefault="005C1A29" w:rsidP="004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2236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69E" w:rsidRDefault="003C469E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FB">
          <w:rPr>
            <w:noProof/>
          </w:rPr>
          <w:t>312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948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69E" w:rsidRDefault="003C469E" w:rsidP="00F8519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FB">
          <w:rPr>
            <w:noProof/>
          </w:rPr>
          <w:t>313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A29" w:rsidRDefault="005C1A29" w:rsidP="00410EFF">
      <w:r>
        <w:separator/>
      </w:r>
    </w:p>
  </w:footnote>
  <w:footnote w:type="continuationSeparator" w:id="0">
    <w:p w:rsidR="005C1A29" w:rsidRDefault="005C1A29" w:rsidP="00410EFF">
      <w:r>
        <w:continuationSeparator/>
      </w:r>
    </w:p>
  </w:footnote>
  <w:footnote w:id="1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Ansi="新細明體" w:hint="eastAsia"/>
          <w:sz w:val="22"/>
          <w:szCs w:val="22"/>
        </w:rPr>
        <w:t xml:space="preserve"> </w:t>
      </w:r>
      <w:r w:rsidRPr="00C3155C">
        <w:rPr>
          <w:sz w:val="22"/>
          <w:szCs w:val="22"/>
        </w:rPr>
        <w:t>參見釋</w:t>
      </w:r>
      <w:r w:rsidRPr="00EC6516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：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2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波羅蜜：到彼岸，事成辦。（印順法師，《大智度論筆記》〔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274</w:t>
      </w:r>
      <w:r w:rsidRPr="00EC6516">
        <w:rPr>
          <w:rFonts w:hint="eastAsia"/>
          <w:sz w:val="22"/>
          <w:szCs w:val="22"/>
        </w:rPr>
        <w:t>）</w:t>
      </w:r>
    </w:p>
  </w:footnote>
  <w:footnote w:id="3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701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）：舍利弗六十劫中行菩薩道，參見《大毘婆沙論》卷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101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525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</w:p>
  </w:footnote>
  <w:footnote w:id="4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任＝住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145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  <w:p w:rsidR="003C469E" w:rsidRPr="00EC6516" w:rsidRDefault="003C469E" w:rsidP="00C3155C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任：使用。《百喻經</w:t>
      </w:r>
      <w:r w:rsidRPr="00EC6516">
        <w:rPr>
          <w:sz w:val="22"/>
          <w:szCs w:val="22"/>
        </w:rPr>
        <w:t>‧</w:t>
      </w:r>
      <w:r w:rsidRPr="00EC6516">
        <w:rPr>
          <w:sz w:val="22"/>
          <w:szCs w:val="22"/>
        </w:rPr>
        <w:t>破五通仙眼喻》：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所以貪得仙人住者，能見地中一切伏藏。如今毀眼，何所復任？</w:t>
      </w:r>
      <w:r w:rsidRPr="00EC6516">
        <w:rPr>
          <w:sz w:val="22"/>
          <w:szCs w:val="22"/>
        </w:rPr>
        <w:t>”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《</w:t>
      </w:r>
      <w:r w:rsidRPr="00EC6516">
        <w:rPr>
          <w:rFonts w:hint="eastAsia"/>
          <w:sz w:val="22"/>
          <w:szCs w:val="22"/>
        </w:rPr>
        <w:t>漢語</w:t>
      </w:r>
      <w:r w:rsidRPr="00EC6516">
        <w:rPr>
          <w:sz w:val="22"/>
          <w:szCs w:val="22"/>
        </w:rPr>
        <w:t>大詞典》（一）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1196</w:t>
      </w:r>
      <w:r w:rsidRPr="00EC6516">
        <w:rPr>
          <w:rFonts w:hint="eastAsia"/>
          <w:sz w:val="22"/>
          <w:szCs w:val="22"/>
        </w:rPr>
        <w:t>）</w:t>
      </w:r>
    </w:p>
  </w:footnote>
  <w:footnote w:id="5">
    <w:p w:rsidR="003C469E" w:rsidRPr="00EC6516" w:rsidRDefault="003C469E" w:rsidP="00C3155C">
      <w:pPr>
        <w:pStyle w:val="a3"/>
        <w:spacing w:line="0" w:lineRule="atLeast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）蹋（</w:t>
      </w:r>
      <w:r w:rsidRPr="00EC6516">
        <w:rPr>
          <w:rFonts w:ascii="標楷體" w:eastAsia="標楷體" w:hAnsi="標楷體" w:hint="eastAsia"/>
          <w:sz w:val="22"/>
          <w:szCs w:val="22"/>
        </w:rPr>
        <w:t>ㄊㄚˋ</w:t>
      </w:r>
      <w:r w:rsidRPr="00EC6516">
        <w:rPr>
          <w:rFonts w:hint="eastAsia"/>
          <w:sz w:val="22"/>
          <w:szCs w:val="22"/>
        </w:rPr>
        <w:t>）：同“踏”。（《漢語大詞典》（十），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527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C315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踩，</w:t>
      </w:r>
      <w:r w:rsidRPr="00073C90">
        <w:rPr>
          <w:rFonts w:hAnsi="新細明體" w:hint="eastAsia"/>
          <w:sz w:val="22"/>
          <w:szCs w:val="22"/>
        </w:rPr>
        <w:t>踐踏</w:t>
      </w:r>
      <w:r w:rsidRPr="00EC6516">
        <w:rPr>
          <w:rFonts w:hint="eastAsia"/>
          <w:sz w:val="22"/>
          <w:szCs w:val="22"/>
        </w:rPr>
        <w:t>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499</w:t>
      </w:r>
      <w:r w:rsidRPr="00EC6516">
        <w:rPr>
          <w:rFonts w:hint="eastAsia"/>
          <w:sz w:val="22"/>
          <w:szCs w:val="22"/>
        </w:rPr>
        <w:t>）</w:t>
      </w:r>
    </w:p>
  </w:footnote>
  <w:footnote w:id="6">
    <w:p w:rsidR="003C469E" w:rsidRPr="00EC6516" w:rsidRDefault="003C469E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此岸：一、慳貪，二、有無見，三、小乘世間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施有三礙</w:t>
      </w:r>
    </w:p>
    <w:p w:rsidR="003C469E" w:rsidRPr="00EC6516" w:rsidRDefault="003C469E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兩岸中流四說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中流：一、檀，二、布施，三、愛（八正為栰）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煩惱（六事能度）</w:t>
      </w:r>
    </w:p>
    <w:p w:rsidR="003C469E" w:rsidRPr="00EC6516" w:rsidRDefault="003C469E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彼岸：一、佛道，二、破有無見智，三、涅槃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施無三礙</w:t>
      </w:r>
    </w:p>
    <w:p w:rsidR="003C469E" w:rsidRPr="00EC6516" w:rsidRDefault="003C469E" w:rsidP="008E1391">
      <w:pPr>
        <w:pStyle w:val="a3"/>
        <w:spacing w:line="0" w:lineRule="atLeast"/>
        <w:ind w:leftChars="100" w:left="240" w:firstLineChars="700" w:firstLine="1540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兩岸中流：慳貪、檀、佛道。</w:t>
      </w:r>
    </w:p>
    <w:p w:rsidR="003C469E" w:rsidRPr="00EC6516" w:rsidRDefault="003C469E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有無見，布施，破有無見智。</w:t>
      </w:r>
    </w:p>
    <w:p w:rsidR="003C469E" w:rsidRPr="00EC6516" w:rsidRDefault="003C469E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施之三礙，慳貪等煩惱，三事清淨。（印順法師，《大智度論筆記》〔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214</w:t>
      </w:r>
      <w:r w:rsidRPr="00EC6516">
        <w:rPr>
          <w:rFonts w:hint="eastAsia"/>
          <w:sz w:val="22"/>
          <w:szCs w:val="22"/>
        </w:rPr>
        <w:t>）</w:t>
      </w:r>
    </w:p>
  </w:footnote>
  <w:footnote w:id="7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702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）：《毒蛇喻經》是《相應部》</w:t>
      </w:r>
      <w:r w:rsidRPr="00EC6516">
        <w:rPr>
          <w:rFonts w:eastAsia="Roman Unicode" w:cs="Roman Unicode"/>
          <w:sz w:val="22"/>
          <w:szCs w:val="22"/>
        </w:rPr>
        <w:t>IV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172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174</w:t>
      </w:r>
      <w:r w:rsidRPr="00EC6516">
        <w:rPr>
          <w:sz w:val="22"/>
          <w:szCs w:val="22"/>
        </w:rPr>
        <w:t>的經名。《雜阿含經》卷</w:t>
      </w:r>
      <w:r w:rsidRPr="00583BBB">
        <w:rPr>
          <w:sz w:val="22"/>
          <w:szCs w:val="22"/>
        </w:rPr>
        <w:t>43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1172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313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）；《增壹阿含經》卷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經）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31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增上品〉（大正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670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  <w:p w:rsidR="003C469E" w:rsidRPr="00EC6516" w:rsidRDefault="003C469E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漢譯本中有若干情節為巴利本所沒有，但是卻出現在《大智度論》之說明。《雜阿含》及《增壹阿含經》的版本說有四條毒蛇在「篋」（或「函」）中，這是象徵四大所構成的人身。再者，《增壹阿含經》與《大智度論》都提到一位國王，勅命經中的主角要按時照料養育這四條毒蛇。從這一些值得注意的差異中，顯示出《大智度論》並不是直接從巴利本、《增壹阿含經》、《雜阿含經》等原始經典，得到啟發；這一些譬喻應是引自其他資料。事實上，如同《大智度論》此處所引之《毒蛇喻經》，幾乎是逐字摘自《大般涅槃經》中的一品（卷</w:t>
      </w:r>
      <w:r w:rsidRPr="00583BBB">
        <w:rPr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9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499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）；卷</w:t>
      </w:r>
      <w:r w:rsidRPr="00583BBB">
        <w:rPr>
          <w:sz w:val="22"/>
          <w:szCs w:val="22"/>
        </w:rPr>
        <w:t>21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742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743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））。</w:t>
      </w:r>
    </w:p>
  </w:footnote>
  <w:footnote w:id="8">
    <w:p w:rsidR="003C469E" w:rsidRPr="00EC6516" w:rsidRDefault="003C469E" w:rsidP="00F85192">
      <w:pPr>
        <w:pStyle w:val="a3"/>
        <w:ind w:left="264" w:hangingChars="120" w:hanging="264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篋（</w:t>
      </w:r>
      <w:r w:rsidRPr="00EC6516">
        <w:rPr>
          <w:rFonts w:ascii="標楷體" w:eastAsia="標楷體" w:hAnsi="標楷體" w:hint="eastAsia"/>
          <w:sz w:val="22"/>
          <w:szCs w:val="22"/>
        </w:rPr>
        <w:t>ㄑㄧㄝˋ</w:t>
      </w:r>
      <w:r w:rsidRPr="00EC6516">
        <w:rPr>
          <w:rFonts w:hint="eastAsia"/>
          <w:sz w:val="22"/>
          <w:szCs w:val="22"/>
        </w:rPr>
        <w:t>）：小箱子，藏物之具。大曰箱，小曰篋。（《漢語大詞典》（八），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1207</w:t>
      </w:r>
      <w:r w:rsidRPr="00EC6516">
        <w:rPr>
          <w:rFonts w:hint="eastAsia"/>
          <w:sz w:val="22"/>
          <w:szCs w:val="22"/>
        </w:rPr>
        <w:t>）</w:t>
      </w:r>
    </w:p>
  </w:footnote>
  <w:footnote w:id="9">
    <w:p w:rsidR="003C469E" w:rsidRPr="00EC6516" w:rsidRDefault="003C469E" w:rsidP="00C3155C">
      <w:pPr>
        <w:pStyle w:val="a3"/>
        <w:ind w:left="187" w:hangingChars="85" w:hanging="187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附順：依附順從。《漢書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王莽傳上》：</w:t>
      </w:r>
      <w:r w:rsidRPr="00EC6516">
        <w:rPr>
          <w:sz w:val="22"/>
        </w:rPr>
        <w:t>“</w:t>
      </w:r>
      <w:r w:rsidRPr="00EC6516">
        <w:rPr>
          <w:sz w:val="22"/>
        </w:rPr>
        <w:t>於是附順者拔擢，忤恨者誅滅。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（《漢語大詞典》（十一），</w:t>
      </w:r>
      <w:r w:rsidRPr="00EC6516">
        <w:rPr>
          <w:sz w:val="22"/>
        </w:rPr>
        <w:t>p.</w:t>
      </w:r>
      <w:r w:rsidRPr="00583BBB">
        <w:rPr>
          <w:sz w:val="22"/>
        </w:rPr>
        <w:t>953</w:t>
      </w:r>
      <w:r w:rsidRPr="00EC6516">
        <w:rPr>
          <w:sz w:val="22"/>
        </w:rPr>
        <w:t>）</w:t>
      </w:r>
    </w:p>
    <w:p w:rsidR="003C469E" w:rsidRPr="00EC6516" w:rsidRDefault="003C469E" w:rsidP="00C3155C">
      <w:pPr>
        <w:pStyle w:val="a3"/>
        <w:ind w:leftChars="75" w:left="180"/>
        <w:jc w:val="both"/>
        <w:rPr>
          <w:sz w:val="22"/>
        </w:rPr>
      </w:pPr>
      <w:r w:rsidRPr="00EC6516">
        <w:rPr>
          <w:rFonts w:hint="eastAsia"/>
          <w:sz w:val="22"/>
        </w:rPr>
        <w:t>「</w:t>
      </w:r>
      <w:r w:rsidRPr="00EC6516">
        <w:rPr>
          <w:sz w:val="22"/>
        </w:rPr>
        <w:t>口言附順，心欲中傷</w:t>
      </w:r>
      <w:r w:rsidRPr="00EC6516">
        <w:rPr>
          <w:rFonts w:hint="eastAsia"/>
          <w:sz w:val="22"/>
        </w:rPr>
        <w:t>」：嘴巴說著附和的話、表面順著他人的意思，其實心裡面打著壞主意，想要傷害他人。</w:t>
      </w:r>
    </w:p>
  </w:footnote>
  <w:footnote w:id="10">
    <w:p w:rsidR="003C469E" w:rsidRPr="00EC6516" w:rsidRDefault="003C469E" w:rsidP="00C3155C">
      <w:pPr>
        <w:pStyle w:val="a3"/>
        <w:tabs>
          <w:tab w:val="left" w:pos="2282"/>
          <w:tab w:val="left" w:pos="2552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一、不以一切物一切時一切種施；二、或無記或有漏善心或無漏施，</w:t>
      </w:r>
    </w:p>
    <w:p w:rsidR="003C469E" w:rsidRPr="00EC6516" w:rsidRDefault="003C469E" w:rsidP="00C3155C">
      <w:pPr>
        <w:pStyle w:val="a3"/>
        <w:tabs>
          <w:tab w:val="left" w:pos="2282"/>
          <w:tab w:val="left" w:pos="2552"/>
        </w:tabs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小施不名波羅蜜四意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三、無大悲心而施；四、不為一切眾生施。</w:t>
      </w:r>
    </w:p>
    <w:p w:rsidR="003C469E" w:rsidRPr="00EC6516" w:rsidRDefault="003C469E" w:rsidP="008E1391">
      <w:pPr>
        <w:pStyle w:val="a3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47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C3155C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1">
    <w:p w:rsidR="003C469E" w:rsidRPr="00C3155C" w:rsidRDefault="003C469E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一、知布施不生滅如涅槃相，為一切眾生施。</w:t>
      </w:r>
    </w:p>
    <w:p w:rsidR="003C469E" w:rsidRPr="00C3155C" w:rsidRDefault="003C469E" w:rsidP="00C3155C">
      <w:pPr>
        <w:pStyle w:val="a3"/>
        <w:tabs>
          <w:tab w:val="left" w:pos="1386"/>
          <w:tab w:val="left" w:pos="1666"/>
        </w:tabs>
        <w:ind w:leftChars="105" w:left="252"/>
        <w:jc w:val="both"/>
        <w:rPr>
          <w:sz w:val="22"/>
          <w:szCs w:val="22"/>
        </w:rPr>
      </w:pPr>
      <w:r w:rsidRPr="00C3155C">
        <w:rPr>
          <w:rFonts w:hint="eastAsia"/>
          <w:sz w:val="22"/>
          <w:szCs w:val="22"/>
        </w:rPr>
        <w:t>布施波羅蜜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二、不求果報一切盡施。</w:t>
      </w:r>
    </w:p>
    <w:p w:rsidR="003C469E" w:rsidRPr="00EC6516" w:rsidRDefault="003C469E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三、不</w:t>
      </w:r>
      <w:r w:rsidRPr="00EC6516">
        <w:rPr>
          <w:rFonts w:hint="eastAsia"/>
          <w:sz w:val="22"/>
          <w:szCs w:val="22"/>
        </w:rPr>
        <w:t>可盡：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布施合實相不可盡，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眾生數多不可盡，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佛道無量不可盡。</w:t>
      </w:r>
    </w:p>
    <w:p w:rsidR="003C469E" w:rsidRPr="00EC6516" w:rsidRDefault="003C469E" w:rsidP="008E1391">
      <w:pPr>
        <w:pStyle w:val="a3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12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如涅槃相</w:t>
      </w:r>
      <w:r w:rsidRPr="00EC6516">
        <w:rPr>
          <w:rFonts w:hint="eastAsia"/>
          <w:sz w:val="22"/>
          <w:szCs w:val="22"/>
        </w:rPr>
        <w:t>：知布施不生滅，無漏無為，如涅槃相。</w:t>
      </w:r>
    </w:p>
    <w:p w:rsidR="003C469E" w:rsidRPr="00EC6516" w:rsidRDefault="003C469E" w:rsidP="001B3777">
      <w:pPr>
        <w:pStyle w:val="a3"/>
        <w:tabs>
          <w:tab w:val="right" w:pos="9070"/>
        </w:tabs>
        <w:ind w:leftChars="560" w:left="134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知所施物畢竟空，如涅槃相。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276</w:t>
      </w:r>
      <w:r w:rsidRPr="00EC6516">
        <w:rPr>
          <w:rFonts w:hint="eastAsia"/>
          <w:sz w:val="22"/>
          <w:szCs w:val="22"/>
        </w:rPr>
        <w:t>）</w:t>
      </w:r>
    </w:p>
  </w:footnote>
  <w:footnote w:id="13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大乘布施不可盡。（印順法師，《大智度論筆記》〔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4">
    <w:p w:rsidR="003C469E" w:rsidRPr="00B76C04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>〔之〕－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145</w:t>
      </w:r>
      <w:r w:rsidRPr="00EC6516">
        <w:rPr>
          <w:rFonts w:hint="eastAsia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n.</w:t>
      </w:r>
      <w:r w:rsidRPr="00583BBB">
        <w:rPr>
          <w:rFonts w:hint="eastAsia"/>
          <w:sz w:val="22"/>
          <w:szCs w:val="22"/>
        </w:rPr>
        <w:t>19</w:t>
      </w:r>
      <w:r w:rsidRPr="00EC6516">
        <w:rPr>
          <w:rFonts w:hint="eastAsia"/>
          <w:sz w:val="22"/>
          <w:szCs w:val="22"/>
        </w:rPr>
        <w:t>）</w:t>
      </w:r>
    </w:p>
  </w:footnote>
  <w:footnote w:id="15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布施具足滿五說。（印順法師，《大智度論筆記》〔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  <w:p w:rsidR="003C469E" w:rsidRPr="001B3777" w:rsidRDefault="003C469E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┌</w:t>
      </w:r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一、一切物施，一切眾生等心施，不求報施，得實相施，一切時施，</w:t>
      </w:r>
    </w:p>
    <w:p w:rsidR="003C469E" w:rsidRPr="001B3777" w:rsidRDefault="003C469E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無悔惜施。滿。</w:t>
      </w:r>
    </w:p>
    <w:p w:rsidR="003C469E" w:rsidRPr="001B3777" w:rsidRDefault="003C469E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二、發心至三十四心。滿。（小乘意）</w:t>
      </w:r>
    </w:p>
    <w:p w:rsidR="003C469E" w:rsidRPr="001B3777" w:rsidRDefault="003C469E" w:rsidP="001B3777">
      <w:pPr>
        <w:pStyle w:val="a3"/>
        <w:tabs>
          <w:tab w:val="left" w:pos="1386"/>
          <w:tab w:val="left" w:pos="1652"/>
          <w:tab w:val="left" w:pos="2086"/>
        </w:tabs>
        <w:ind w:leftChars="105" w:left="252"/>
        <w:jc w:val="both"/>
        <w:rPr>
          <w:sz w:val="22"/>
          <w:szCs w:val="22"/>
        </w:rPr>
      </w:pPr>
      <w:r w:rsidRPr="001B3777">
        <w:rPr>
          <w:rFonts w:hint="eastAsia"/>
          <w:sz w:val="22"/>
          <w:szCs w:val="22"/>
        </w:rPr>
        <w:t>施度具足滿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三、七住至十地施滿。</w:t>
      </w:r>
    </w:p>
    <w:p w:rsidR="003C469E" w:rsidRPr="001B3777" w:rsidRDefault="003C469E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〔四、〕二身檀滿。</w:t>
      </w:r>
    </w:p>
    <w:p w:rsidR="003C469E" w:rsidRPr="00EC6516" w:rsidRDefault="003C469E" w:rsidP="001B3777">
      <w:pPr>
        <w:pStyle w:val="a3"/>
        <w:tabs>
          <w:tab w:val="left" w:pos="1386"/>
          <w:tab w:val="left" w:pos="1652"/>
          <w:tab w:val="left" w:pos="2086"/>
          <w:tab w:val="right" w:pos="9070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〔五、</w:t>
      </w:r>
      <w:r w:rsidRPr="00EC6516">
        <w:rPr>
          <w:rFonts w:hint="eastAsia"/>
          <w:sz w:val="22"/>
          <w:szCs w:val="22"/>
        </w:rPr>
        <w:t>〕三種檀施滿。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1B3777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案：除上五說之外，另有第六說及第七說：</w:t>
      </w:r>
    </w:p>
    <w:p w:rsidR="003C469E" w:rsidRPr="00EC6516" w:rsidRDefault="003C469E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六、財物、施者、受者</w:t>
      </w:r>
      <w:r w:rsidRPr="00EC6516">
        <w:rPr>
          <w:sz w:val="22"/>
          <w:szCs w:val="22"/>
        </w:rPr>
        <w:t>三事不可得</w:t>
      </w:r>
      <w:r w:rsidRPr="00EC6516">
        <w:rPr>
          <w:rFonts w:cs="新細明體" w:hint="eastAsia"/>
          <w:kern w:val="0"/>
          <w:sz w:val="22"/>
          <w:szCs w:val="22"/>
        </w:rPr>
        <w:t>故</w:t>
      </w:r>
      <w:r w:rsidRPr="00EC6516">
        <w:rPr>
          <w:sz w:val="22"/>
          <w:szCs w:val="22"/>
        </w:rPr>
        <w:t>名檀波羅蜜具足滿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147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七、</w:t>
      </w:r>
      <w:r w:rsidRPr="00EC6516">
        <w:rPr>
          <w:sz w:val="22"/>
          <w:szCs w:val="22"/>
        </w:rPr>
        <w:t>行檀波羅蜜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能生六波羅蜜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是時名為檀波羅蜜具足滿。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153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）</w:t>
      </w:r>
    </w:p>
  </w:footnote>
  <w:footnote w:id="16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583BBB">
          <w:rPr>
            <w:rFonts w:hint="eastAsia"/>
            <w:sz w:val="22"/>
            <w:szCs w:val="22"/>
          </w:rPr>
          <w:t>141</w:t>
        </w:r>
        <w:r w:rsidRPr="00EC6516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C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143</w:t>
        </w:r>
        <w:r w:rsidRPr="00EC6516">
          <w:rPr>
            <w:rFonts w:hint="eastAsia"/>
            <w:sz w:val="22"/>
            <w:szCs w:val="22"/>
          </w:rPr>
          <w:t>c</w:t>
        </w:r>
      </w:smartTag>
      <w:r w:rsidRPr="00EC6516">
        <w:rPr>
          <w:rFonts w:hint="eastAsia"/>
          <w:sz w:val="22"/>
          <w:szCs w:val="22"/>
        </w:rPr>
        <w:t>）。</w:t>
      </w:r>
    </w:p>
  </w:footnote>
  <w:footnote w:id="17">
    <w:p w:rsidR="003C469E" w:rsidRPr="00EC6516" w:rsidRDefault="003C469E" w:rsidP="001B3777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）：關於三十四心，其中十六心屬見道，十八心屬修道。另參見《阿毘曇毘婆沙論》卷</w:t>
      </w:r>
      <w:r w:rsidRPr="00583BBB">
        <w:rPr>
          <w:sz w:val="22"/>
          <w:szCs w:val="22"/>
        </w:rPr>
        <w:t>44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婆藪盤豆造</w:t>
      </w:r>
      <w:r w:rsidR="002E15BB">
        <w:rPr>
          <w:sz w:val="22"/>
          <w:szCs w:val="22"/>
        </w:rPr>
        <w:t>，</w:t>
      </w:r>
      <w:r w:rsidRPr="00EC6516">
        <w:rPr>
          <w:sz w:val="22"/>
          <w:szCs w:val="22"/>
        </w:rPr>
        <w:t>《俱舍釋論》卷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3C469E" w:rsidRPr="00EC6516" w:rsidRDefault="003C469E" w:rsidP="001B3777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）參見《阿毘達磨大毘婆沙論》卷</w:t>
      </w:r>
      <w:r w:rsidRPr="00583BBB">
        <w:rPr>
          <w:rFonts w:hint="eastAsia"/>
          <w:sz w:val="22"/>
          <w:szCs w:val="22"/>
        </w:rPr>
        <w:t>153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27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780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-c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）</w:t>
      </w:r>
    </w:p>
  </w:footnote>
  <w:footnote w:id="18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得實相慧，莊嚴佛土，教化眾生，供養諸佛，得大神通，分身無數，遍入五道，以布施引導，令入菩提。（印順法師，《大智度論筆記》〔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042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</w:t>
      </w:r>
      <w:r w:rsidRPr="00EC6516">
        <w:rPr>
          <w:rFonts w:hint="eastAsia"/>
          <w:sz w:val="22"/>
          <w:szCs w:val="22"/>
        </w:rPr>
        <w:t>）</w:t>
      </w:r>
    </w:p>
  </w:footnote>
  <w:footnote w:id="19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：「</w:t>
      </w:r>
      <w:r w:rsidRPr="00EC6516">
        <w:rPr>
          <w:rFonts w:ascii="標楷體" w:eastAsia="標楷體" w:hAnsi="標楷體"/>
          <w:sz w:val="22"/>
          <w:szCs w:val="22"/>
        </w:rPr>
        <w:t>菩薩入法位，住阿鞞跋致地，末後肉身盡，得法性生身。雖斷諸煩惱，有煩惱習因緣故，受法性生身，非三界生也。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264</w:t>
      </w:r>
      <w:r w:rsidRPr="00EC6516">
        <w:rPr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）</w:t>
      </w:r>
    </w:p>
    <w:p w:rsidR="003C469E" w:rsidRPr="00EC6516" w:rsidRDefault="003C469E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30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 w:rsidRPr="00EC6516">
        <w:rPr>
          <w:rFonts w:ascii="標楷體" w:eastAsia="標楷體" w:hAnsi="標楷體" w:cs="Times New Roman"/>
          <w:sz w:val="22"/>
          <w:szCs w:val="22"/>
        </w:rPr>
        <w:t>諸菩薩得入正位，離生死身，得法性真形。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284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  <w:p w:rsidR="003C469E" w:rsidRPr="00EC6516" w:rsidRDefault="003C469E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74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 w:rsidRPr="00EC6516">
        <w:rPr>
          <w:rFonts w:ascii="標楷體" w:eastAsia="標楷體" w:hAnsi="標楷體" w:cs="Times New Roman"/>
          <w:sz w:val="22"/>
          <w:szCs w:val="22"/>
        </w:rPr>
        <w:t>是菩薩有二種：一者、生死肉身；二者、法性生身。得無生忍法，斷諸煩惱；捨是身後，得法性生身。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83BBB">
          <w:rPr>
            <w:rFonts w:ascii="Times New Roman" w:eastAsia="新細明體" w:hAnsi="Times New Roman" w:cs="Times New Roman"/>
            <w:sz w:val="22"/>
            <w:szCs w:val="22"/>
          </w:rPr>
          <w:t>580</w:t>
        </w:r>
        <w:r w:rsidRPr="00EC6516">
          <w:rPr>
            <w:rFonts w:ascii="Times New Roman" w:eastAsia="新細明體" w:hAnsi="Times New Roman" w:cs="Times New Roman"/>
            <w:sz w:val="22"/>
            <w:szCs w:val="22"/>
          </w:rPr>
          <w:t>a</w:t>
        </w:r>
      </w:smartTag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</w:footnote>
  <w:footnote w:id="20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713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hAnsi="新細明體"/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《太子須大孥經》（大正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418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424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《經律異相》卷</w:t>
      </w:r>
      <w:r w:rsidRPr="00583BBB">
        <w:rPr>
          <w:sz w:val="22"/>
          <w:szCs w:val="22"/>
        </w:rPr>
        <w:t>31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164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166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33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1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714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）：《大智度論》在下文又提及此一本生（卷</w:t>
      </w:r>
      <w:r w:rsidRPr="00583BBB">
        <w:rPr>
          <w:sz w:val="22"/>
          <w:szCs w:val="22"/>
        </w:rPr>
        <w:t>33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）），但是主角名為薩婆達多。同一本生在《大莊嚴經論》卷</w:t>
      </w:r>
      <w:r w:rsidRPr="00583BBB">
        <w:rPr>
          <w:sz w:val="22"/>
          <w:szCs w:val="22"/>
        </w:rPr>
        <w:t>15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70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b</w:t>
      </w:r>
      <w:r w:rsidRPr="00EC6516">
        <w:rPr>
          <w:sz w:val="22"/>
          <w:szCs w:val="22"/>
        </w:rPr>
        <w:t>），以及《雜譬喻經》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34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）；在此二種資料中，其結局是圓滿的：篡位者回復</w:t>
      </w:r>
      <w:r w:rsidRPr="00EC6516">
        <w:rPr>
          <w:rFonts w:eastAsia="Roman Unicode" w:cs="Roman Unicode"/>
          <w:sz w:val="22"/>
          <w:szCs w:val="22"/>
        </w:rPr>
        <w:t>Sarvada</w:t>
      </w:r>
      <w:r w:rsidRPr="00EC6516">
        <w:rPr>
          <w:sz w:val="22"/>
          <w:szCs w:val="22"/>
        </w:rPr>
        <w:t>的王位，並自行離去。相反的，在《六度集經》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），這位國王被篡位者所殺。</w:t>
      </w:r>
    </w:p>
  </w:footnote>
  <w:footnote w:id="22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竄（</w:t>
      </w:r>
      <w:r w:rsidRPr="00EC6516">
        <w:rPr>
          <w:rFonts w:ascii="標楷體" w:eastAsia="標楷體" w:hAnsi="標楷體" w:hint="eastAsia"/>
          <w:sz w:val="22"/>
          <w:szCs w:val="22"/>
        </w:rPr>
        <w:t>ㄘㄨㄢˋ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伏匿，隱藏。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奔逃。（《漢語大詞典》（八），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482</w:t>
      </w:r>
      <w:r w:rsidRPr="00EC6516">
        <w:rPr>
          <w:rFonts w:hint="eastAsia"/>
          <w:sz w:val="22"/>
          <w:szCs w:val="22"/>
        </w:rPr>
        <w:t>）</w:t>
      </w:r>
    </w:p>
  </w:footnote>
  <w:footnote w:id="23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窮林：深林。晉</w:t>
      </w:r>
      <w:r w:rsidR="00817E87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劉琨《扶風歌》：“慷慨窮林中，抱膝獨摧藏。”（《漢語大詞典》（八），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462</w:t>
      </w:r>
      <w:r w:rsidRPr="00EC6516">
        <w:rPr>
          <w:rFonts w:hint="eastAsia"/>
          <w:sz w:val="22"/>
          <w:szCs w:val="22"/>
        </w:rPr>
        <w:t>）</w:t>
      </w:r>
    </w:p>
  </w:footnote>
  <w:footnote w:id="24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715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）：《大智度論》此處似乎是把兩個本生談合而為一，而這在《寶積經》則接連敘述。參見《大寶積經》卷</w:t>
      </w:r>
      <w:r w:rsidRPr="00583BBB">
        <w:rPr>
          <w:sz w:val="22"/>
          <w:szCs w:val="22"/>
        </w:rPr>
        <w:t>111</w:t>
      </w:r>
      <w:r w:rsidRPr="00EC6516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42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彌勒菩薩所問會〉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11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630</w:t>
      </w:r>
      <w:r w:rsidRPr="00EC6516">
        <w:rPr>
          <w:rFonts w:cs="Roman Unicode"/>
          <w:sz w:val="22"/>
          <w:szCs w:val="22"/>
        </w:rPr>
        <w:t>c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631</w:t>
      </w:r>
      <w:r w:rsidRPr="00EC6516">
        <w:rPr>
          <w:rFonts w:cs="Roman Unicode"/>
          <w:sz w:val="22"/>
          <w:szCs w:val="22"/>
        </w:rPr>
        <w:t>a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），《彌勒菩薩所問本願經》（大正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5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《</w:t>
      </w:r>
      <w:r w:rsidRPr="001B3777">
        <w:rPr>
          <w:sz w:val="22"/>
          <w:szCs w:val="22"/>
        </w:rPr>
        <w:t>一切</w:t>
      </w:r>
      <w:r w:rsidRPr="00EC6516">
        <w:rPr>
          <w:rFonts w:hAnsi="新細明體"/>
          <w:sz w:val="22"/>
          <w:szCs w:val="22"/>
        </w:rPr>
        <w:t>經音義》卷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：「</w:t>
      </w:r>
      <w:r w:rsidRPr="00EC6516">
        <w:rPr>
          <w:rFonts w:ascii="標楷體" w:eastAsia="標楷體" w:hAnsi="標楷體"/>
          <w:sz w:val="22"/>
          <w:szCs w:val="22"/>
        </w:rPr>
        <w:t>旃陀羅（或云旃荼羅，此云嚴熾，謂屠殺者種類之名也，一云主殺人獄卒也。案：《西域記》云：其人若行則搖鈴自摽，或柱破頭之竹，若不然，王即與其罪也）。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54</w:t>
      </w:r>
      <w:r w:rsidRPr="00EC651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583BBB">
          <w:rPr>
            <w:sz w:val="22"/>
            <w:szCs w:val="22"/>
          </w:rPr>
          <w:t>358</w:t>
        </w:r>
        <w:r w:rsidRPr="00EC6516">
          <w:rPr>
            <w:sz w:val="22"/>
            <w:szCs w:val="22"/>
          </w:rPr>
          <w:t>a</w:t>
        </w:r>
      </w:smartTag>
      <w:r w:rsidRPr="00583BBB">
        <w:rPr>
          <w:sz w:val="22"/>
          <w:szCs w:val="22"/>
        </w:rPr>
        <w:t>21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</w:t>
      </w:r>
    </w:p>
    <w:p w:rsidR="003C469E" w:rsidRPr="00EC6516" w:rsidRDefault="003C469E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Ansi="新細明體"/>
          <w:sz w:val="22"/>
          <w:szCs w:val="22"/>
        </w:rPr>
        <w:t>旃陀羅，從事獄卒、屠宰之人。</w:t>
      </w:r>
    </w:p>
  </w:footnote>
  <w:footnote w:id="26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法身變化六道以化眾生。（印順法師，《大智度論筆記》〔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27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末後肉身得無生忍，捨肉身得法身，於十方六道變身應適化眾生。（印順法師，《大智度論筆記》〔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28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716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17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《大莊嚴論經》卷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336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338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《雜寶藏經》卷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453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454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《摩訶僧祇律》卷</w:t>
      </w:r>
      <w:r w:rsidRPr="00583BBB">
        <w:rPr>
          <w:sz w:val="22"/>
          <w:szCs w:val="22"/>
        </w:rPr>
        <w:t>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240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《根本說一切有部毘奈耶藥事》卷</w:t>
      </w:r>
      <w:r w:rsidRPr="00583BBB">
        <w:rPr>
          <w:sz w:val="22"/>
          <w:szCs w:val="22"/>
        </w:rPr>
        <w:t>15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72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，《西域記》卷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906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9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伺（</w:t>
      </w:r>
      <w:r w:rsidRPr="00EC6516">
        <w:rPr>
          <w:rFonts w:ascii="標楷體" w:eastAsia="標楷體" w:hAnsi="標楷體"/>
          <w:sz w:val="22"/>
          <w:szCs w:val="22"/>
        </w:rPr>
        <w:t>ㄙˋ</w:t>
      </w:r>
      <w:r w:rsidRPr="00EC6516">
        <w:rPr>
          <w:rFonts w:hAnsi="新細明體"/>
          <w:sz w:val="22"/>
          <w:szCs w:val="22"/>
        </w:rPr>
        <w:t>）便：等待合適的時機。（《漢語大詞典》（一），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1284</w:t>
      </w:r>
      <w:r w:rsidRPr="00EC6516">
        <w:rPr>
          <w:rFonts w:hAnsi="新細明體"/>
          <w:sz w:val="22"/>
          <w:szCs w:val="22"/>
        </w:rPr>
        <w:t>）</w:t>
      </w:r>
    </w:p>
  </w:footnote>
  <w:footnote w:id="30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諭（</w:t>
      </w:r>
      <w:r w:rsidRPr="00EC6516">
        <w:rPr>
          <w:rFonts w:ascii="標楷體" w:eastAsia="標楷體" w:hAnsi="標楷體"/>
          <w:sz w:val="22"/>
          <w:szCs w:val="22"/>
        </w:rPr>
        <w:t>ㄩˋ</w:t>
      </w:r>
      <w:r w:rsidRPr="00EC6516">
        <w:rPr>
          <w:rFonts w:hAnsi="新細明體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教導，教誨。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指告誡的言辭。（《漢語大詞典》（十一），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345</w:t>
      </w:r>
      <w:r w:rsidRPr="00EC6516">
        <w:rPr>
          <w:rFonts w:hAnsi="新細明體"/>
          <w:sz w:val="22"/>
          <w:szCs w:val="22"/>
        </w:rPr>
        <w:t>）</w:t>
      </w:r>
    </w:p>
  </w:footnote>
  <w:footnote w:id="31">
    <w:p w:rsidR="003C469E" w:rsidRPr="00EC6516" w:rsidRDefault="003C469E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印順法師，《初期大乘佛教之起源與開展》，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151</w:t>
      </w:r>
      <w:r w:rsidRPr="00EC6516">
        <w:rPr>
          <w:rFonts w:hAnsi="新細明體"/>
          <w:sz w:val="22"/>
          <w:szCs w:val="22"/>
        </w:rPr>
        <w:t>：</w:t>
      </w:r>
    </w:p>
    <w:p w:rsidR="003C469E" w:rsidRPr="00EC6516" w:rsidRDefault="003C469E" w:rsidP="003D2EFB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C6516">
        <w:rPr>
          <w:rFonts w:ascii="標楷體" w:eastAsia="標楷體" w:hAnsi="標楷體"/>
          <w:sz w:val="22"/>
          <w:szCs w:val="22"/>
        </w:rPr>
        <w:t>「本生」中，或說菩薩是鬼神，或說是鳥獸，這不是墮入，而是「菩薩方便」，菩薩入聖位以後的方便示現。這與安達羅派，舉「六牙白象本生」，說是菩薩「自在欲行」，是同一意義。《大智度論》也舉「六牙白象本生」（及「鳥、猴、象本生」）說：「當知此象非畜生行報，阿羅漢法中都無此心，當知此為法身菩薩」。法身菩薩的方便示現，生於惡趣，是淵源於大眾部系，及北方的「持經譬喻師」的。</w:t>
      </w:r>
    </w:p>
  </w:footnote>
  <w:footnote w:id="3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三獸行仁。（印順法師，《大智度論筆記》〔</w:t>
      </w:r>
      <w:r w:rsidRPr="00EC6516">
        <w:rPr>
          <w:sz w:val="22"/>
          <w:szCs w:val="22"/>
        </w:rPr>
        <w:t>H</w:t>
      </w:r>
      <w:r w:rsidRPr="00583BBB">
        <w:rPr>
          <w:sz w:val="22"/>
          <w:szCs w:val="22"/>
        </w:rPr>
        <w:t>013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403</w:t>
      </w:r>
      <w:r w:rsidRPr="00EC6516">
        <w:rPr>
          <w:rFonts w:hAnsi="新細明體"/>
          <w:sz w:val="22"/>
          <w:szCs w:val="22"/>
        </w:rPr>
        <w:t>）</w:t>
      </w:r>
    </w:p>
  </w:footnote>
  <w:footnote w:id="3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718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）：參見《五分律》卷</w:t>
      </w:r>
      <w:r w:rsidRPr="00583BBB">
        <w:rPr>
          <w:sz w:val="22"/>
          <w:szCs w:val="22"/>
        </w:rPr>
        <w:t>17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121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）；《四分律》卷</w:t>
      </w:r>
      <w:r w:rsidRPr="00583BBB">
        <w:rPr>
          <w:sz w:val="22"/>
          <w:szCs w:val="22"/>
        </w:rPr>
        <w:t>50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940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）；《經律異相》卷</w:t>
      </w:r>
      <w:r w:rsidRPr="00583BBB">
        <w:rPr>
          <w:sz w:val="22"/>
          <w:szCs w:val="22"/>
        </w:rPr>
        <w:t>47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247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《出曜經》卷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686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《僧祇律》卷</w:t>
      </w:r>
      <w:r w:rsidRPr="00583BBB">
        <w:rPr>
          <w:sz w:val="22"/>
          <w:szCs w:val="22"/>
        </w:rPr>
        <w:t>27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446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《十誦律》卷</w:t>
      </w:r>
      <w:r w:rsidRPr="00583BBB">
        <w:rPr>
          <w:sz w:val="22"/>
          <w:szCs w:val="22"/>
        </w:rPr>
        <w:t>34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242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/>
          <w:sz w:val="22"/>
          <w:szCs w:val="22"/>
        </w:rPr>
        <w:t>）等。</w:t>
      </w:r>
    </w:p>
  </w:footnote>
  <w:footnote w:id="34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法身一時化無數身供十方佛，化無量寶給足眾生，隨一切聲普為說法。（印順法師，《大智度論筆記》〔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3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kern w:val="0"/>
          <w:sz w:val="22"/>
          <w:szCs w:val="22"/>
          <w:lang w:val="zh-TW"/>
        </w:rPr>
        <w:t>無央數：即阿僧祇，無量數的意思。</w:t>
      </w:r>
    </w:p>
  </w:footnote>
  <w:footnote w:id="3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法身菩薩坐佛樹下（非成佛）。（印順法師，《大智度論筆記》〔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3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檀有三種：物施，供養恭敬施，法施。（印順法師，《大智度論筆記》〔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025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48</w:t>
      </w:r>
      <w:r w:rsidRPr="00EC6516">
        <w:rPr>
          <w:rFonts w:hAnsi="新細明體"/>
          <w:sz w:val="22"/>
          <w:szCs w:val="22"/>
        </w:rPr>
        <w:t>）</w:t>
      </w:r>
    </w:p>
  </w:footnote>
  <w:footnote w:id="3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遶（</w:t>
      </w:r>
      <w:r w:rsidRPr="00EC6516">
        <w:rPr>
          <w:rFonts w:ascii="標楷體" w:eastAsia="標楷體" w:hAnsi="標楷體"/>
          <w:sz w:val="22"/>
          <w:szCs w:val="22"/>
        </w:rPr>
        <w:t>ㄖㄠˇ</w:t>
      </w:r>
      <w:r w:rsidRPr="00EC6516">
        <w:rPr>
          <w:rFonts w:hAnsi="新細明體"/>
          <w:sz w:val="22"/>
          <w:szCs w:val="22"/>
        </w:rPr>
        <w:t>）：圍繞，環繞。（《漢語大詞典》（十），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1168</w:t>
      </w:r>
      <w:r w:rsidRPr="00EC6516">
        <w:rPr>
          <w:rFonts w:hAnsi="新細明體"/>
          <w:sz w:val="22"/>
          <w:szCs w:val="22"/>
        </w:rPr>
        <w:t>）</w:t>
      </w:r>
    </w:p>
  </w:footnote>
  <w:footnote w:id="3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三事</w:t>
      </w:r>
      <w:r w:rsidRPr="003D2EFB">
        <w:rPr>
          <w:rFonts w:hAnsi="新細明體" w:hint="eastAsia"/>
          <w:sz w:val="22"/>
          <w:szCs w:val="22"/>
        </w:rPr>
        <w:t>因緣</w:t>
      </w:r>
      <w:r w:rsidRPr="00EC6516">
        <w:rPr>
          <w:rFonts w:hint="eastAsia"/>
          <w:sz w:val="22"/>
          <w:szCs w:val="22"/>
        </w:rPr>
        <w:t>生檀：信心淨，財物，福田。（印順法師，《大智度論筆記》〔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4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施心三種：憐憫，恭敬，恭敬憐憫。（印順法師，《大智度論筆記》〔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得福大小</w:t>
      </w:r>
      <w:r w:rsidRPr="00EC6516">
        <w:rPr>
          <w:rFonts w:hint="eastAsia"/>
          <w:sz w:val="22"/>
          <w:szCs w:val="22"/>
        </w:rPr>
        <w:t>：從心，從物，從田。（印順法師，《大智度論筆記》〔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4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四等心：慈、悲、喜、捨</w:t>
      </w:r>
      <w:r w:rsidRPr="00EC6516">
        <w:rPr>
          <w:kern w:val="0"/>
          <w:sz w:val="22"/>
          <w:szCs w:val="22"/>
          <w:lang w:val="zh-TW"/>
        </w:rPr>
        <w:t>四無量心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</w:p>
  </w:footnote>
  <w:footnote w:id="4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="007015C5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4">
    <w:p w:rsidR="003C469E" w:rsidRPr="00EC6516" w:rsidRDefault="003C469E" w:rsidP="008E1391">
      <w:pPr>
        <w:pStyle w:val="a3"/>
        <w:tabs>
          <w:tab w:val="left" w:pos="1246"/>
          <w:tab w:val="left" w:pos="1568"/>
        </w:tabs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 w:rsidRPr="00B76C04">
        <w:rPr>
          <w:sz w:val="22"/>
        </w:rPr>
        <w:t xml:space="preserve"> 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憐憫福田</w:t>
      </w:r>
    </w:p>
    <w:p w:rsidR="003C469E" w:rsidRPr="00B76C04" w:rsidRDefault="003C469E" w:rsidP="003D2EFB">
      <w:pPr>
        <w:pStyle w:val="a3"/>
        <w:tabs>
          <w:tab w:val="left" w:pos="1246"/>
          <w:tab w:val="left" w:pos="1568"/>
        </w:tabs>
        <w:ind w:leftChars="110" w:left="264"/>
        <w:jc w:val="both"/>
        <w:rPr>
          <w:sz w:val="22"/>
        </w:rPr>
      </w:pPr>
      <w:r w:rsidRPr="00EC6516">
        <w:rPr>
          <w:rFonts w:hint="eastAsia"/>
          <w:sz w:val="22"/>
          <w:szCs w:val="22"/>
        </w:rPr>
        <w:t>二種福田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恭敬福田</w:t>
      </w:r>
      <w:r>
        <w:rPr>
          <w:sz w:val="22"/>
          <w:szCs w:val="22"/>
        </w:rPr>
        <w:t xml:space="preserve">　　</w:t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3D2EFB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）：此一事緣以「施土譬喻」之名而著稱，記載此一譬喻之資料有：</w:t>
      </w:r>
      <w:r w:rsidRPr="00EC6516">
        <w:rPr>
          <w:rFonts w:eastAsia="Roman Unicode"/>
          <w:sz w:val="22"/>
          <w:szCs w:val="22"/>
        </w:rPr>
        <w:t>Divyāvadāna</w:t>
      </w:r>
      <w:r w:rsidRPr="00EC6516">
        <w:rPr>
          <w:sz w:val="22"/>
          <w:szCs w:val="22"/>
        </w:rPr>
        <w:t>.</w:t>
      </w:r>
      <w:r w:rsidRPr="00EC6516">
        <w:rPr>
          <w:sz w:val="22"/>
          <w:szCs w:val="22"/>
        </w:rPr>
        <w:t>（梵本《天譬》），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364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382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604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）；《阿育王傳》卷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102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131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135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）；《賢愚經》，（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369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4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出處待考。</w:t>
      </w:r>
    </w:p>
  </w:footnote>
  <w:footnote w:id="4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bCs/>
          <w:sz w:val="22"/>
          <w:szCs w:val="22"/>
        </w:rPr>
        <w:t>無所捨法</w:t>
      </w:r>
      <w:r w:rsidRPr="00EC6516">
        <w:rPr>
          <w:rFonts w:hAnsi="新細明體"/>
          <w:sz w:val="22"/>
          <w:szCs w:val="22"/>
        </w:rPr>
        <w:t>：無相無所捨故，財物不可得故，不念施有德故，財物施心並捨故，三事不可得故。（印順法師，《大智度論筆記》〔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rFonts w:hAnsi="新細明體"/>
          <w:sz w:val="22"/>
          <w:szCs w:val="22"/>
        </w:rPr>
        <w:t>）</w:t>
      </w:r>
    </w:p>
  </w:footnote>
  <w:footnote w:id="4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參見《大</w:t>
      </w:r>
      <w:r w:rsidRPr="00EC6516">
        <w:rPr>
          <w:sz w:val="22"/>
          <w:szCs w:val="22"/>
        </w:rPr>
        <w:t>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倚（</w:t>
      </w:r>
      <w:r w:rsidRPr="00EC6516">
        <w:rPr>
          <w:rFonts w:ascii="標楷體" w:eastAsia="標楷體" w:hAnsi="標楷體" w:hint="eastAsia"/>
          <w:sz w:val="22"/>
          <w:szCs w:val="22"/>
        </w:rPr>
        <w:t>ㄧˇ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憑藉，仗恃，依賴。（《漢語大詞典》（一），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1456</w:t>
      </w:r>
      <w:r w:rsidRPr="00EC6516">
        <w:rPr>
          <w:rFonts w:hint="eastAsia"/>
          <w:sz w:val="22"/>
          <w:szCs w:val="22"/>
        </w:rPr>
        <w:t>）</w:t>
      </w:r>
    </w:p>
  </w:footnote>
  <w:footnote w:id="5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本節係評破小乘（指有部、經部）之實在論，而此種實在論係主張色是有。色應分為二種：一、微細色，即極微；二、積聚色，即由極微所成立之粗色。依經部之看法，唯有微細色是實，但積聚色並不是獨立於微細色之外而存在，所以是虛假的，但就說一切有部之立論，則二者都是實有。</w:t>
      </w:r>
    </w:p>
    <w:p w:rsidR="003C469E" w:rsidRPr="00EC6516" w:rsidRDefault="003C469E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《大智度論》首先評破積聚色，此是說一切有部所承認為實有之色，而此種主張是採自勝論及其他學派等外道。依有部之看法，積聚色（如一塊布）是實有，其理由有二：（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）因為它有特定之名稱，引生概念（如布之名稱）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）因為它是若干特性之基礎（在布的例子，是其大小尺寸、顏色），而且是若干因緣的結果（如紗織成布）。《大智度論》借用經部之評破而說明：（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）它可能有名稱，但概念本身沒有相對應的實在（如我們有兔角的概念，但兔子沒有角）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）我們在客體所看到的特性僅有相對的價值，而且這些客體並不是獨立於色、香、味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、觸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四種極微四塵）以外而存在（客體是由此等極微所構成），它僅是名稱上的存在。</w:t>
      </w:r>
    </w:p>
    <w:p w:rsidR="003C469E" w:rsidRPr="00EC6516" w:rsidRDefault="003C469E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《大智度論》接著批評經部所稱：極微並不是如同布一樣之由因緣所成，而是經由分析物質所成之最後結果。依有部之看法，極微沒有延展性</w:t>
      </w:r>
      <w:r w:rsidRPr="00EC6516">
        <w:rPr>
          <w:rFonts w:asciiTheme="minorEastAsia" w:eastAsiaTheme="minorEastAsia" w:hAnsiTheme="minorEastAsia" w:cs="Times New Roman"/>
          <w:sz w:val="22"/>
          <w:szCs w:val="22"/>
        </w:rPr>
        <w:t>──這僅是其中之一種特性──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且極微不相觸（《俱舍論》卷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）；相反的，依經部之見解，極微仍然有方分。《大智度論》所要攻擊的主要就是後者，它認為極微有延展性在本質上是矛盾的。</w:t>
      </w:r>
    </w:p>
    <w:p w:rsidR="003C469E" w:rsidRPr="00EC6516" w:rsidRDefault="003C469E" w:rsidP="003D2EFB">
      <w:pPr>
        <w:pStyle w:val="ab"/>
        <w:spacing w:line="0" w:lineRule="atLeast"/>
        <w:ind w:leftChars="105" w:left="252" w:firstLineChars="200" w:firstLine="44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最後，《大智度論》也根據大乘的思想，而說明客體固然能引生若干不同且相矛盾之概念，但均僅有主觀的價值，基本上它是空的。</w:t>
      </w:r>
    </w:p>
  </w:footnote>
  <w:footnote w:id="5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5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疊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ㄉㄧㄝˊ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指帛疊。用棉紗織成的布。（《漢語大詞典》（七），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1411</w:t>
      </w:r>
      <w:r w:rsidRPr="00EC6516">
        <w:rPr>
          <w:rFonts w:hint="eastAsia"/>
          <w:sz w:val="22"/>
          <w:szCs w:val="22"/>
        </w:rPr>
        <w:t>）</w:t>
      </w:r>
    </w:p>
  </w:footnote>
  <w:footnote w:id="5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御</w:t>
      </w:r>
      <w:r w:rsidRPr="003D2EFB">
        <w:rPr>
          <w:rFonts w:hAnsi="新細明體" w:hint="eastAsia"/>
          <w:sz w:val="22"/>
          <w:szCs w:val="22"/>
        </w:rPr>
        <w:t>（</w:t>
      </w:r>
      <w:r w:rsidRPr="003D2EFB">
        <w:rPr>
          <w:rFonts w:ascii="標楷體" w:eastAsia="標楷體" w:hAnsi="新細明體" w:hint="eastAsia"/>
          <w:sz w:val="22"/>
          <w:szCs w:val="22"/>
        </w:rPr>
        <w:t>ㄩ</w:t>
      </w:r>
      <w:r w:rsidRPr="00EC6516">
        <w:rPr>
          <w:rFonts w:ascii="標楷體" w:eastAsia="標楷體" w:hAnsi="標楷體" w:hint="eastAsia"/>
          <w:sz w:val="22"/>
          <w:szCs w:val="22"/>
        </w:rPr>
        <w:t>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通“禦”。抵禦，抵抗。（《漢語大詞典》（三），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1021</w:t>
      </w:r>
      <w:r w:rsidRPr="00EC6516">
        <w:rPr>
          <w:rFonts w:hint="eastAsia"/>
          <w:sz w:val="22"/>
          <w:szCs w:val="22"/>
        </w:rPr>
        <w:t>）</w:t>
      </w:r>
    </w:p>
  </w:footnote>
  <w:footnote w:id="54">
    <w:p w:rsidR="003C469E" w:rsidRPr="00EC6516" w:rsidRDefault="003C469E" w:rsidP="003D2EFB">
      <w:pPr>
        <w:pStyle w:val="a3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）弊（</w:t>
      </w:r>
      <w:r w:rsidRPr="00EC6516">
        <w:rPr>
          <w:rFonts w:ascii="標楷體" w:eastAsia="標楷體" w:hAnsi="標楷體" w:hint="eastAsia"/>
          <w:sz w:val="22"/>
          <w:szCs w:val="22"/>
        </w:rPr>
        <w:t>ㄅㄧˋ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通“蔽”。遮蔽。（《漢語大字典》（一），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519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3D2EFB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）蔽：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覆蓋，遮擋。（《漢語大詞典》（九），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539</w:t>
      </w:r>
      <w:r w:rsidRPr="00EC6516">
        <w:rPr>
          <w:rFonts w:hint="eastAsia"/>
          <w:sz w:val="22"/>
          <w:szCs w:val="22"/>
        </w:rPr>
        <w:t>）</w:t>
      </w:r>
    </w:p>
  </w:footnote>
  <w:footnote w:id="5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戮（</w:t>
      </w:r>
      <w:r w:rsidRPr="00EC6516">
        <w:rPr>
          <w:rFonts w:ascii="標楷體" w:eastAsia="標楷體" w:hAnsi="標楷體" w:hint="eastAsia"/>
          <w:sz w:val="22"/>
          <w:szCs w:val="22"/>
        </w:rPr>
        <w:t>ㄌㄨˋ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殺。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陳屍示眾。（《漢語大詞典》（五），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238</w:t>
      </w:r>
      <w:r w:rsidRPr="00EC6516">
        <w:rPr>
          <w:rFonts w:hint="eastAsia"/>
          <w:sz w:val="22"/>
          <w:szCs w:val="22"/>
        </w:rPr>
        <w:t>）</w:t>
      </w:r>
    </w:p>
  </w:footnote>
  <w:footnote w:id="5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都市：</w:t>
      </w:r>
      <w:r w:rsidRPr="00583BBB">
        <w:rPr>
          <w:rFonts w:hint="eastAsia"/>
          <w:sz w:val="22"/>
        </w:rPr>
        <w:t>1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都城中的集市。（《漢語大詞典》（十），</w:t>
      </w:r>
      <w:r w:rsidRPr="00EC6516">
        <w:rPr>
          <w:sz w:val="22"/>
        </w:rPr>
        <w:t>p.</w:t>
      </w:r>
      <w:r w:rsidRPr="00583BBB">
        <w:rPr>
          <w:sz w:val="22"/>
        </w:rPr>
        <w:t>634</w:t>
      </w:r>
      <w:r w:rsidRPr="00EC6516">
        <w:rPr>
          <w:sz w:val="22"/>
        </w:rPr>
        <w:t>）</w:t>
      </w:r>
    </w:p>
  </w:footnote>
  <w:footnote w:id="5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但名無實</w:t>
      </w:r>
      <w:r w:rsidRPr="00EC6516">
        <w:rPr>
          <w:rFonts w:hint="eastAsia"/>
          <w:sz w:val="22"/>
          <w:szCs w:val="22"/>
        </w:rPr>
        <w:t>：不實名無實，實名無實。（印順法師，《大智度論筆記》〔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5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心生有二因緣，有從實而生，有從不實（水月‧龜毛）而生。（印順法師，《大智度論筆記》〔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5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杌（</w:t>
      </w:r>
      <w:r w:rsidRPr="00EC6516">
        <w:rPr>
          <w:rFonts w:ascii="標楷體" w:eastAsia="標楷體" w:hAnsi="標楷體" w:hint="eastAsia"/>
          <w:sz w:val="22"/>
          <w:szCs w:val="22"/>
        </w:rPr>
        <w:t>ㄨˋ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樹木沒有枝丫。（《漢語大詞典》（四），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773</w:t>
      </w:r>
      <w:r w:rsidRPr="00EC6516">
        <w:rPr>
          <w:rFonts w:hint="eastAsia"/>
          <w:sz w:val="22"/>
          <w:szCs w:val="22"/>
        </w:rPr>
        <w:t>）</w:t>
      </w:r>
    </w:p>
  </w:footnote>
  <w:footnote w:id="6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關於夢及水中月</w:t>
      </w:r>
      <w:r w:rsidRPr="00EC6516">
        <w:rPr>
          <w:rFonts w:hint="eastAsia"/>
          <w:sz w:val="22"/>
          <w:szCs w:val="22"/>
        </w:rPr>
        <w:t>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102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6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b/>
          <w:bCs/>
          <w:sz w:val="22"/>
          <w:szCs w:val="22"/>
        </w:rPr>
        <w:t>三種有</w:t>
      </w:r>
      <w:r w:rsidRPr="00EC6516">
        <w:rPr>
          <w:sz w:val="22"/>
          <w:szCs w:val="22"/>
        </w:rPr>
        <w:t>：相待有、假名有、法有。（印順法師，《大智度論筆記》〔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sz w:val="22"/>
          <w:szCs w:val="22"/>
        </w:rPr>
        <w:t>）</w:t>
      </w:r>
    </w:p>
    <w:p w:rsidR="003C469E" w:rsidRPr="00EC6516" w:rsidRDefault="003C469E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/>
          <w:bCs/>
          <w:sz w:val="22"/>
        </w:rPr>
        <w:t>三有：</w:t>
      </w:r>
      <w:r w:rsidRPr="00EC6516">
        <w:rPr>
          <w:rFonts w:ascii="Times New Roman" w:hAnsi="Times New Roman" w:cs="Times New Roman"/>
          <w:sz w:val="22"/>
        </w:rPr>
        <w:t>相待有，但名無實。假名有，有不同因緣法，無不如兔角等。法有，如極微等。</w:t>
      </w:r>
    </w:p>
    <w:p w:rsidR="003C469E" w:rsidRPr="00EC6516" w:rsidRDefault="003C469E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（印順法師，《大智度論筆記》〔</w:t>
      </w:r>
      <w:r w:rsidRPr="00EC6516">
        <w:rPr>
          <w:rFonts w:ascii="Times New Roman" w:hAnsi="Times New Roman" w:cs="Times New Roman"/>
          <w:sz w:val="22"/>
        </w:rPr>
        <w:t>D</w:t>
      </w:r>
      <w:r w:rsidRPr="00583BBB">
        <w:rPr>
          <w:rFonts w:ascii="Times New Roman" w:hAnsi="Times New Roman" w:cs="Times New Roman"/>
          <w:sz w:val="22"/>
        </w:rPr>
        <w:t>021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266</w:t>
      </w:r>
      <w:r w:rsidRPr="00EC6516">
        <w:rPr>
          <w:rFonts w:ascii="Times New Roman" w:hAnsi="Times New Roman" w:cs="Times New Roman"/>
          <w:sz w:val="22"/>
        </w:rPr>
        <w:t>）</w:t>
      </w:r>
    </w:p>
    <w:p w:rsidR="003C469E" w:rsidRPr="00EC6516" w:rsidRDefault="003C469E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另參見印順法師，《空之探究》，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；《印度佛教思想史》，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235</w:t>
      </w:r>
      <w:r w:rsidRPr="00EC6516">
        <w:rPr>
          <w:sz w:val="22"/>
          <w:szCs w:val="22"/>
        </w:rPr>
        <w:t>；《性空學探源》，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243</w:t>
      </w:r>
      <w:r w:rsidRPr="00EC6516">
        <w:rPr>
          <w:sz w:val="22"/>
          <w:szCs w:val="22"/>
        </w:rPr>
        <w:t>。</w:t>
      </w:r>
    </w:p>
  </w:footnote>
  <w:footnote w:id="6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毳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ㄘㄨㄟˋ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鳥獸的細毛。</w:t>
      </w:r>
      <w:r w:rsidRPr="00EC6516">
        <w:rPr>
          <w:rFonts w:hint="eastAsia"/>
          <w:sz w:val="22"/>
          <w:szCs w:val="22"/>
        </w:rPr>
        <w:t>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1012</w:t>
      </w:r>
      <w:r w:rsidRPr="00EC6516">
        <w:rPr>
          <w:rFonts w:hint="eastAsia"/>
          <w:sz w:val="22"/>
          <w:szCs w:val="22"/>
        </w:rPr>
        <w:t>）</w:t>
      </w:r>
    </w:p>
  </w:footnote>
  <w:footnote w:id="6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縷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ㄌㄩˇ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線。（《漢語大詞典》（九），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979</w:t>
      </w:r>
      <w:r w:rsidRPr="00EC6516">
        <w:rPr>
          <w:rFonts w:hint="eastAsia"/>
          <w:sz w:val="22"/>
          <w:szCs w:val="22"/>
        </w:rPr>
        <w:t>）</w:t>
      </w:r>
    </w:p>
  </w:footnote>
  <w:footnote w:id="64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三種空</w:t>
      </w:r>
      <w:r w:rsidRPr="00EC6516">
        <w:rPr>
          <w:rFonts w:hint="eastAsia"/>
          <w:sz w:val="22"/>
          <w:szCs w:val="22"/>
        </w:rPr>
        <w:t>：分破空，觀空，自體空。（印順法師，《大智度論筆記》〔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三種空，參見</w:t>
      </w:r>
      <w:r w:rsidRPr="00EC6516">
        <w:rPr>
          <w:sz w:val="22"/>
          <w:szCs w:val="22"/>
        </w:rPr>
        <w:t>印順法師，《中觀今論》，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73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《中觀論頌講記》，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140</w:t>
      </w:r>
      <w:r w:rsidRPr="00EC6516">
        <w:rPr>
          <w:sz w:val="22"/>
          <w:szCs w:val="22"/>
        </w:rPr>
        <w:t>。</w:t>
      </w:r>
    </w:p>
  </w:footnote>
  <w:footnote w:id="6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印順法師，《說一切有部為主的論書與論師之研究》，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233</w:t>
      </w:r>
      <w:r w:rsidRPr="00EC6516">
        <w:rPr>
          <w:sz w:val="22"/>
          <w:szCs w:val="22"/>
        </w:rPr>
        <w:t>：</w:t>
      </w:r>
    </w:p>
    <w:p w:rsidR="003C469E" w:rsidRPr="00EC6516" w:rsidRDefault="003C469E" w:rsidP="00F85192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C6516">
        <w:rPr>
          <w:rFonts w:ascii="標楷體" w:eastAsia="標楷體" w:hAnsi="標楷體"/>
          <w:sz w:val="22"/>
          <w:szCs w:val="22"/>
        </w:rPr>
        <w:t>最細的極微色，是不可析、不可入的色自性，近於古代的原子說。極微是一般眼所不能見，……身所不能觸的，也就是感官所不能經驗到的。不可再分析，不能說方說圓，因為不這樣，可以再分析，就不是極微了。但不可說有質礙，而在實際上，極微是不能單獨而住，不離質礙的。不可說有方圓，而實不離方分，所以極微的積集，是中間一微，六分六微。這樣的七微和合，成為肉眼所見的最細色。色的極微，分能造的四大極微，所造的眼等極微。所造色極微有十，能造四大也有十。四大極微是互不相離的；四大極微與造色極微，和合而住，成為內而根身，外而器界的一切色。</w:t>
      </w:r>
    </w:p>
  </w:footnote>
  <w:footnote w:id="6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極微：至微無實，強為之名。（印順法師，《大智度論筆記》〔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6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）：玄奘在《唯識二十論》（大正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76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），將</w:t>
      </w:r>
      <w:r w:rsidRPr="00EC6516">
        <w:rPr>
          <w:rFonts w:eastAsia="Roman Unicode"/>
          <w:sz w:val="22"/>
          <w:szCs w:val="22"/>
        </w:rPr>
        <w:t>Viṃśikā</w:t>
      </w:r>
      <w:r w:rsidRPr="00EC6516">
        <w:rPr>
          <w:sz w:val="22"/>
          <w:szCs w:val="22"/>
        </w:rPr>
        <w:t>（梵本《唯識二十論》）之</w:t>
      </w:r>
      <w:r w:rsidRPr="00EC6516">
        <w:rPr>
          <w:rFonts w:eastAsia="Roman Unicode"/>
          <w:sz w:val="22"/>
          <w:szCs w:val="22"/>
        </w:rPr>
        <w:t>digbhāgabheda</w:t>
      </w:r>
      <w:r w:rsidRPr="00EC6516">
        <w:rPr>
          <w:sz w:val="22"/>
          <w:szCs w:val="22"/>
        </w:rPr>
        <w:t>譯為「方分」，《大智度論》此處則說十方分，這是指東、西、南、北、東北、東南、西南、西北、上、下。</w:t>
      </w:r>
    </w:p>
    <w:p w:rsidR="003C469E" w:rsidRPr="00EC6516" w:rsidRDefault="003C469E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經部認為極微有方分或是具有延展性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</w:p>
  </w:footnote>
  <w:footnote w:id="6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>,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）：物質極微之概念在本質上是自相矛盾</w:t>
      </w:r>
      <w:r w:rsidRPr="00EC6516">
        <w:rPr>
          <w:rFonts w:hint="eastAsia"/>
          <w:sz w:val="22"/>
          <w:szCs w:val="22"/>
        </w:rPr>
        <w:t>的</w:t>
      </w:r>
      <w:r w:rsidRPr="00EC6516">
        <w:rPr>
          <w:sz w:val="22"/>
          <w:szCs w:val="22"/>
        </w:rPr>
        <w:t>。極微乃是不可壞，無對礙，所以在定義上，它是不會墮壞且不可細分（《俱舍論》卷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）。相反的，色在本質上是會變壞，所以在定義上，色是可變色（《俱舍論》卷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  <w:r w:rsidRPr="00EC6516">
        <w:rPr>
          <w:rFonts w:hint="eastAsia"/>
          <w:sz w:val="22"/>
          <w:szCs w:val="22"/>
        </w:rPr>
        <w:t>若</w:t>
      </w:r>
      <w:r w:rsidRPr="00EC6516">
        <w:rPr>
          <w:sz w:val="22"/>
          <w:szCs w:val="22"/>
        </w:rPr>
        <w:t>如經部所說，極微具延展性，亦即有方分，則它可再細分，此即非極微。若如說一切有部之看法，極微沒有延展性，它如同虛空一樣，即不可能成其為色。</w:t>
      </w:r>
    </w:p>
  </w:footnote>
  <w:footnote w:id="6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730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）：虛空分齊，即</w:t>
      </w:r>
      <w:r w:rsidRPr="00EC6516">
        <w:rPr>
          <w:rFonts w:eastAsia="Roman Unicode"/>
          <w:sz w:val="22"/>
          <w:szCs w:val="22"/>
        </w:rPr>
        <w:t>ākāśapariccheda</w:t>
      </w:r>
      <w:r w:rsidRPr="00EC6516">
        <w:rPr>
          <w:sz w:val="22"/>
          <w:szCs w:val="22"/>
        </w:rPr>
        <w:t>或</w:t>
      </w:r>
      <w:r w:rsidRPr="00EC6516">
        <w:rPr>
          <w:rFonts w:eastAsia="Roman Unicode"/>
          <w:sz w:val="22"/>
          <w:szCs w:val="22"/>
        </w:rPr>
        <w:t>ākāśapravibhāga</w:t>
      </w:r>
      <w:r w:rsidRPr="00EC6516">
        <w:rPr>
          <w:sz w:val="22"/>
          <w:szCs w:val="22"/>
        </w:rPr>
        <w:t>，這是根據</w:t>
      </w:r>
      <w:r w:rsidRPr="00EC6516">
        <w:rPr>
          <w:rFonts w:eastAsia="Roman Unicode"/>
          <w:sz w:val="22"/>
          <w:szCs w:val="22"/>
        </w:rPr>
        <w:t>SUZUKI</w:t>
      </w:r>
      <w:r w:rsidRPr="00EC6516">
        <w:rPr>
          <w:sz w:val="22"/>
          <w:szCs w:val="22"/>
        </w:rPr>
        <w:t>（鈴木大拙），</w:t>
      </w:r>
      <w:r w:rsidRPr="00EC6516">
        <w:rPr>
          <w:rFonts w:eastAsia="Roman Unicode"/>
          <w:sz w:val="22"/>
          <w:szCs w:val="22"/>
        </w:rPr>
        <w:t>Index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to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the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Laṅkāvatāra</w:t>
      </w:r>
      <w:r w:rsidRPr="00EC6516">
        <w:rPr>
          <w:sz w:val="22"/>
          <w:szCs w:val="22"/>
        </w:rPr>
        <w:t>（《楞伽經》），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238</w:t>
      </w:r>
      <w:r w:rsidRPr="00EC6516">
        <w:rPr>
          <w:sz w:val="22"/>
          <w:szCs w:val="22"/>
        </w:rPr>
        <w:t>。</w:t>
      </w:r>
    </w:p>
    <w:p w:rsidR="003C469E" w:rsidRPr="00EC6516" w:rsidRDefault="003C469E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案：《大毘婆沙論》卷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136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：「</w:t>
      </w:r>
      <w:r w:rsidRPr="00EC6516">
        <w:rPr>
          <w:rFonts w:ascii="Times New Roman" w:eastAsia="標楷體" w:hAnsi="Times New Roman" w:cs="Times New Roman"/>
          <w:sz w:val="22"/>
          <w:szCs w:val="22"/>
        </w:rPr>
        <w:t>有為法有三分齊，謂：時、色、名。時之極少，謂一剎那；色之極少，謂一極微；名之極少，謂依一字</w:t>
      </w:r>
      <w:r w:rsidRPr="00EC6516">
        <w:rPr>
          <w:rFonts w:ascii="標楷體" w:eastAsia="標楷體" w:hAnsi="標楷體" w:cs="Times New Roman"/>
          <w:sz w:val="22"/>
          <w:szCs w:val="22"/>
        </w:rPr>
        <w:t>──</w:t>
      </w:r>
      <w:r w:rsidRPr="00EC6516">
        <w:rPr>
          <w:rFonts w:ascii="Times New Roman" w:eastAsia="標楷體" w:hAnsi="Times New Roman" w:cs="Times New Roman"/>
          <w:sz w:val="22"/>
          <w:szCs w:val="22"/>
        </w:rPr>
        <w:t>積此以為漸多。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27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701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-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b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</w:p>
    <w:p w:rsidR="003C469E" w:rsidRPr="00EC6516" w:rsidRDefault="003C469E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印順法師，《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大乘起信論講記》，</w:t>
      </w:r>
      <w:r w:rsidRPr="00EC6516">
        <w:rPr>
          <w:rFonts w:ascii="Times New Roman" w:eastAsia="Roman Unicode" w:hAnsi="Times New Roman" w:cs="Times New Roman"/>
          <w:kern w:val="0"/>
          <w:sz w:val="22"/>
          <w:szCs w:val="22"/>
          <w:lang w:val="zh-TW"/>
        </w:rPr>
        <w:t>p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.</w:t>
      </w:r>
      <w:r w:rsidRPr="00583BBB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266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：「</w:t>
      </w:r>
      <w:r w:rsidRPr="003D2EFB">
        <w:rPr>
          <w:rFonts w:ascii="標楷體" w:eastAsia="標楷體" w:hAnsi="標楷體" w:cs="Times New Roman"/>
          <w:kern w:val="0"/>
          <w:sz w:val="22"/>
          <w:szCs w:val="22"/>
          <w:lang w:val="zh-TW"/>
        </w:rPr>
        <w:t>分齊，即是有限量的，有邊際的。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」</w:t>
      </w:r>
    </w:p>
  </w:footnote>
  <w:footnote w:id="7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如果極微</w:t>
      </w:r>
      <w:r w:rsidRPr="00EC6516">
        <w:rPr>
          <w:rFonts w:hint="eastAsia"/>
          <w:sz w:val="22"/>
          <w:szCs w:val="22"/>
        </w:rPr>
        <w:t>可以再</w:t>
      </w:r>
      <w:r w:rsidRPr="00EC6516">
        <w:rPr>
          <w:sz w:val="22"/>
          <w:szCs w:val="22"/>
        </w:rPr>
        <w:t>進一步的細分，就不能說是極微。</w:t>
      </w:r>
    </w:p>
  </w:footnote>
  <w:footnote w:id="7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龍樹破極微相關出處：《大智度論》卷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292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），卷</w:t>
      </w:r>
      <w:r w:rsidRPr="00583BBB">
        <w:rPr>
          <w:sz w:val="22"/>
          <w:szCs w:val="22"/>
        </w:rPr>
        <w:t>79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691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）。破極微，參見萬金川，《龍樹的語言概念》，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95</w:t>
      </w:r>
      <w:r w:rsidRPr="00EC6516">
        <w:rPr>
          <w:sz w:val="22"/>
          <w:szCs w:val="22"/>
        </w:rPr>
        <w:t>。</w:t>
      </w:r>
      <w:r w:rsidRPr="00EC6516">
        <w:rPr>
          <w:rFonts w:eastAsia="Roman Unicode"/>
          <w:sz w:val="22"/>
          <w:szCs w:val="22"/>
        </w:rPr>
        <w:t>Robinson</w:t>
      </w:r>
      <w:r w:rsidRPr="00EC6516">
        <w:rPr>
          <w:sz w:val="22"/>
          <w:szCs w:val="22"/>
        </w:rPr>
        <w:t>著、郭忠生譯，《印度與中國的早期中觀學派》，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306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312</w:t>
      </w:r>
      <w:r w:rsidRPr="00EC6516">
        <w:rPr>
          <w:sz w:val="22"/>
          <w:szCs w:val="22"/>
        </w:rPr>
        <w:t>。游祥洲，《漢譯龍樹論典大智度論十八空之研究》，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228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231</w:t>
      </w:r>
      <w:r w:rsidRPr="00EC6516">
        <w:rPr>
          <w:sz w:val="22"/>
          <w:szCs w:val="22"/>
        </w:rPr>
        <w:t>。</w:t>
      </w:r>
    </w:p>
  </w:footnote>
  <w:footnote w:id="7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參見《雜阿含經》卷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經）（大正</w:t>
      </w:r>
      <w:r w:rsidRPr="00583BBB">
        <w:rPr>
          <w:rFonts w:eastAsia="細明體"/>
          <w:sz w:val="22"/>
          <w:szCs w:val="22"/>
        </w:rPr>
        <w:t>2</w:t>
      </w:r>
      <w:r w:rsidRPr="00EC6516">
        <w:rPr>
          <w:rFonts w:eastAsia="細明體"/>
          <w:sz w:val="22"/>
          <w:szCs w:val="22"/>
        </w:rPr>
        <w:t>，</w:t>
      </w:r>
      <w:r w:rsidRPr="00583BBB">
        <w:rPr>
          <w:rFonts w:eastAsia="細明體"/>
          <w:sz w:val="22"/>
          <w:szCs w:val="22"/>
        </w:rPr>
        <w:t>14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rFonts w:eastAsia="細明體"/>
          <w:sz w:val="22"/>
          <w:szCs w:val="22"/>
        </w:rPr>
        <w:t>4</w:t>
      </w:r>
      <w:r w:rsidRPr="00EC6516">
        <w:rPr>
          <w:rFonts w:eastAsia="細明體"/>
          <w:sz w:val="22"/>
          <w:szCs w:val="22"/>
        </w:rPr>
        <w:t>-</w:t>
      </w:r>
      <w:r w:rsidRPr="00583BBB">
        <w:rPr>
          <w:rFonts w:eastAsia="細明體"/>
          <w:sz w:val="22"/>
          <w:szCs w:val="22"/>
        </w:rPr>
        <w:t>7</w:t>
      </w:r>
      <w:r w:rsidRPr="00EC6516">
        <w:rPr>
          <w:rFonts w:eastAsia="細明體"/>
          <w:sz w:val="22"/>
          <w:szCs w:val="22"/>
        </w:rPr>
        <w:t>）。</w:t>
      </w:r>
    </w:p>
  </w:footnote>
  <w:footnote w:id="7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色等總觀無常無我，不言有微塵。（印順法師，《大智度論筆記》〔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74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十一切入：十遍處。</w:t>
      </w:r>
    </w:p>
  </w:footnote>
  <w:footnote w:id="7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水＝木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  <w:p w:rsidR="003C469E" w:rsidRPr="00EC6516" w:rsidRDefault="003C469E" w:rsidP="003D2EFB">
      <w:pPr>
        <w:pStyle w:val="ab"/>
        <w:spacing w:line="0" w:lineRule="atLeast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732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,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n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EC6516">
        <w:rPr>
          <w:rFonts w:ascii="Times New Roman" w:eastAsia="新細明體" w:hAnsi="Times New Roman"/>
          <w:sz w:val="22"/>
          <w:szCs w:val="22"/>
        </w:rPr>
        <w:t>《大正大藏經》之本文在此處作「大水」，難謂妥當。若說佛陀將其坐席敷在水上，殊屬怪異；以及佛陀接著可能說將水變化為水，殊難想像。但是如果我們改採《大正大藏經》腳註部分所作之「大木」，則一切難題即迎刃而解。《大智度論》之元本，明本及舊宋本均作「大木」，而石山寺本也是如此；再者，巴利及漢譯之《木聚經》也是採此讀法。</w:t>
      </w:r>
    </w:p>
  </w:footnote>
  <w:footnote w:id="7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水中有地分。（印順法師，《大智度論筆記》〔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001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236</w:t>
      </w:r>
      <w:r w:rsidRPr="00EC6516">
        <w:rPr>
          <w:rFonts w:hint="eastAsia"/>
          <w:sz w:val="22"/>
          <w:szCs w:val="22"/>
        </w:rPr>
        <w:t>）</w:t>
      </w:r>
    </w:p>
  </w:footnote>
  <w:footnote w:id="7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731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）：參見</w:t>
      </w:r>
      <w:r w:rsidRPr="00EC6516">
        <w:rPr>
          <w:rFonts w:eastAsia="Roman Unicode"/>
          <w:bCs/>
          <w:sz w:val="22"/>
          <w:szCs w:val="22"/>
        </w:rPr>
        <w:t>D</w:t>
      </w:r>
      <w:r w:rsidRPr="00EC6516">
        <w:rPr>
          <w:rFonts w:eastAsia="Roman Unicode"/>
          <w:sz w:val="22"/>
          <w:szCs w:val="22"/>
        </w:rPr>
        <w:t>ā</w:t>
      </w:r>
      <w:r w:rsidRPr="00EC6516">
        <w:rPr>
          <w:rFonts w:eastAsia="Roman Unicode"/>
          <w:bCs/>
          <w:sz w:val="22"/>
          <w:szCs w:val="22"/>
        </w:rPr>
        <w:t>rukkhandakasutta</w:t>
      </w:r>
      <w:r w:rsidRPr="00EC6516">
        <w:rPr>
          <w:bCs/>
          <w:sz w:val="22"/>
          <w:szCs w:val="22"/>
        </w:rPr>
        <w:t>（</w:t>
      </w:r>
      <w:r w:rsidRPr="00EC6516">
        <w:rPr>
          <w:sz w:val="22"/>
          <w:szCs w:val="22"/>
        </w:rPr>
        <w:t>《木聚經》）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《增支部》</w:t>
      </w:r>
      <w:r w:rsidRPr="00EC6516">
        <w:rPr>
          <w:rFonts w:eastAsia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341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18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494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129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）；《俱舍論》卷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）。</w:t>
      </w:r>
    </w:p>
  </w:footnote>
  <w:footnote w:id="7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cs="新細明體"/>
          <w:kern w:val="0"/>
          <w:sz w:val="22"/>
          <w:szCs w:val="22"/>
        </w:rPr>
        <w:t xml:space="preserve"> </w:t>
      </w:r>
      <w:r w:rsidRPr="00EC6516">
        <w:rPr>
          <w:rFonts w:cs="新細明體"/>
          <w:kern w:val="0"/>
          <w:sz w:val="22"/>
          <w:szCs w:val="22"/>
        </w:rPr>
        <w:t>豫</w:t>
      </w:r>
      <w:r w:rsidRPr="00EC6516">
        <w:rPr>
          <w:rFonts w:cs="新細明體" w:hint="eastAsia"/>
          <w:kern w:val="0"/>
          <w:sz w:val="22"/>
          <w:szCs w:val="22"/>
        </w:rPr>
        <w:t>（</w:t>
      </w:r>
      <w:r w:rsidRPr="00EC6516">
        <w:rPr>
          <w:rFonts w:ascii="標楷體" w:eastAsia="標楷體" w:hAnsi="標楷體" w:cs="新細明體" w:hint="eastAsia"/>
          <w:kern w:val="0"/>
          <w:sz w:val="22"/>
          <w:szCs w:val="22"/>
        </w:rPr>
        <w:t>ㄩˋ</w:t>
      </w:r>
      <w:r w:rsidRPr="00EC6516">
        <w:rPr>
          <w:rFonts w:cs="新細明體" w:hint="eastAsia"/>
          <w:kern w:val="0"/>
          <w:sz w:val="22"/>
          <w:szCs w:val="22"/>
        </w:rPr>
        <w:t>）</w:t>
      </w:r>
      <w:r w:rsidRPr="00EC6516">
        <w:rPr>
          <w:rFonts w:cs="新細明體"/>
          <w:kern w:val="0"/>
          <w:sz w:val="22"/>
          <w:szCs w:val="22"/>
        </w:rPr>
        <w:t>：</w:t>
      </w:r>
      <w:r w:rsidRPr="00583BBB">
        <w:rPr>
          <w:rFonts w:cs="新細明體" w:hint="eastAsia"/>
          <w:kern w:val="0"/>
          <w:sz w:val="22"/>
          <w:szCs w:val="22"/>
        </w:rPr>
        <w:t>15</w:t>
      </w:r>
      <w:r w:rsidRPr="00EC6516">
        <w:rPr>
          <w:rFonts w:cs="新細明體" w:hint="eastAsia"/>
          <w:kern w:val="0"/>
          <w:sz w:val="22"/>
          <w:szCs w:val="22"/>
        </w:rPr>
        <w:t>.</w:t>
      </w:r>
      <w:r w:rsidRPr="00EC6516">
        <w:rPr>
          <w:rFonts w:cs="新細明體" w:hint="eastAsia"/>
          <w:kern w:val="0"/>
          <w:sz w:val="22"/>
          <w:szCs w:val="22"/>
        </w:rPr>
        <w:t>通“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與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”。關涉，牽涉。《南史‧孔琳之傳》：“此事孔璪所為，無豫卿事，可作首辭，當相為申上。”（《漢語大詞典》（十），</w:t>
      </w:r>
      <w:r w:rsidRPr="00EC6516">
        <w:rPr>
          <w:rFonts w:cs="新細明體" w:hint="eastAsia"/>
          <w:kern w:val="0"/>
          <w:sz w:val="22"/>
          <w:szCs w:val="22"/>
        </w:rPr>
        <w:t>p.</w:t>
      </w:r>
      <w:r w:rsidRPr="00583BBB">
        <w:rPr>
          <w:rFonts w:cs="新細明體" w:hint="eastAsia"/>
          <w:kern w:val="0"/>
          <w:sz w:val="22"/>
          <w:szCs w:val="22"/>
        </w:rPr>
        <w:t>38</w:t>
      </w:r>
      <w:r w:rsidRPr="00EC6516">
        <w:rPr>
          <w:rFonts w:cs="新細明體" w:hint="eastAsia"/>
          <w:kern w:val="0"/>
          <w:sz w:val="22"/>
          <w:szCs w:val="22"/>
        </w:rPr>
        <w:t>）</w:t>
      </w:r>
    </w:p>
  </w:footnote>
  <w:footnote w:id="7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適（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親厚。（《漢語大詞典》（十），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1160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莫：淡漠。（《漢語大詞典》（九），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414</w:t>
      </w:r>
      <w:r w:rsidRPr="00EC6516">
        <w:rPr>
          <w:rFonts w:hint="eastAsia"/>
          <w:sz w:val="22"/>
          <w:szCs w:val="22"/>
        </w:rPr>
        <w:t>）沒找到解釋的內容</w:t>
      </w:r>
    </w:p>
    <w:p w:rsidR="003C469E" w:rsidRPr="00EC6516" w:rsidRDefault="003C469E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適（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 w:rsidRPr="00EC6516">
        <w:rPr>
          <w:rFonts w:hint="eastAsia"/>
          <w:sz w:val="22"/>
          <w:szCs w:val="22"/>
        </w:rPr>
        <w:t>）莫：指用情的親疏厚薄。《後漢書‧李燮傳》：“時潁川荀爽、賈彪，雖俱知名而不相能，燮並交二子，情無適莫，世稱其平正。”（《漢語大詞典》（十），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1165</w:t>
      </w:r>
      <w:r w:rsidRPr="00EC6516">
        <w:rPr>
          <w:rFonts w:hint="eastAsia"/>
          <w:sz w:val="22"/>
          <w:szCs w:val="22"/>
        </w:rPr>
        <w:t>）</w:t>
      </w:r>
    </w:p>
  </w:footnote>
  <w:footnote w:id="8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56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288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cs="新細明體"/>
          <w:kern w:val="0"/>
          <w:sz w:val="22"/>
          <w:szCs w:val="22"/>
        </w:rPr>
        <w:t>《印度佛教思想史》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eastAsia="Roman Unicode" w:cs="Roman Unicode"/>
          <w:kern w:val="0"/>
          <w:sz w:val="22"/>
          <w:szCs w:val="22"/>
        </w:rPr>
        <w:t>p</w:t>
      </w:r>
      <w:r w:rsidRPr="00EC6516">
        <w:rPr>
          <w:kern w:val="0"/>
          <w:sz w:val="22"/>
          <w:szCs w:val="22"/>
        </w:rPr>
        <w:t>.</w:t>
      </w:r>
      <w:r w:rsidRPr="00583BBB">
        <w:rPr>
          <w:kern w:val="0"/>
          <w:sz w:val="22"/>
          <w:szCs w:val="22"/>
        </w:rPr>
        <w:t>139</w:t>
      </w:r>
      <w:r w:rsidRPr="00EC6516">
        <w:rPr>
          <w:rFonts w:cs="新細明體"/>
          <w:kern w:val="0"/>
          <w:sz w:val="22"/>
          <w:szCs w:val="22"/>
        </w:rPr>
        <w:t>：</w:t>
      </w:r>
    </w:p>
    <w:p w:rsidR="003C469E" w:rsidRPr="00EC6516" w:rsidRDefault="003C469E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3D2EFB">
        <w:rPr>
          <w:rFonts w:ascii="標楷體" w:eastAsia="標楷體" w:hAnsi="標楷體" w:cs="新細明體"/>
          <w:kern w:val="0"/>
          <w:sz w:val="22"/>
          <w:szCs w:val="22"/>
        </w:rPr>
        <w:t>如一女人，或見是美麗清淨的；修不淨觀的，見是惡露充滿的；嫉妒他的生瞋恨心；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無關的人</w:t>
      </w:r>
      <w:r>
        <w:rPr>
          <w:rFonts w:ascii="標楷體" w:eastAsia="標楷體" w:hAnsi="標楷體" w:cs="新細明體" w:hint="eastAsia"/>
          <w:bCs/>
          <w:kern w:val="0"/>
          <w:sz w:val="22"/>
          <w:szCs w:val="22"/>
        </w:rPr>
        <w:t>「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無所適莫</w:t>
      </w:r>
      <w:r>
        <w:rPr>
          <w:rFonts w:ascii="標楷體" w:eastAsia="標楷體" w:hAnsi="標楷體" w:cs="新細明體"/>
          <w:bCs/>
          <w:kern w:val="0"/>
          <w:sz w:val="22"/>
          <w:szCs w:val="22"/>
        </w:rPr>
        <w:t>」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。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好惡、美醜，隨人的觀感不同而異，可見外境沒有實性，所以是空。</w:t>
      </w:r>
    </w:p>
  </w:footnote>
  <w:footnote w:id="8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《摩訶般若波羅蜜經》卷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問乘品〉：「</w:t>
      </w:r>
      <w:r w:rsidRPr="00EC6516">
        <w:rPr>
          <w:rFonts w:ascii="標楷體" w:eastAsia="標楷體" w:hAnsi="標楷體"/>
          <w:sz w:val="22"/>
          <w:szCs w:val="22"/>
        </w:rPr>
        <w:t>菩薩摩訶薩復有摩訶衍，所謂：內空、外空、內外空、空空、大空、第一義空、有為空、無為空、畢竟空、無始空、散空、性空、自相空、諸法空、不可得空、無法空、有法空、無法有法空。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250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  <w:p w:rsidR="003C469E" w:rsidRPr="00EC6516" w:rsidRDefault="003C469E" w:rsidP="00F85192">
      <w:pPr>
        <w:pStyle w:val="a3"/>
        <w:ind w:leftChars="110" w:left="26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十八空之詳細內容，參見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296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破我：六大成身析不可得。眾界入中無有我故，六識相應所不得故。（印順法師，《大智度論筆記》〔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001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237</w:t>
      </w:r>
      <w:r w:rsidRPr="00EC6516">
        <w:rPr>
          <w:sz w:val="22"/>
        </w:rPr>
        <w:t>）</w:t>
      </w:r>
    </w:p>
  </w:footnote>
  <w:footnote w:id="84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無我云何行度疑。（印順法師，《大智度論筆記》〔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019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263</w:t>
      </w:r>
      <w:r w:rsidRPr="00EC6516">
        <w:rPr>
          <w:rFonts w:hint="eastAsia"/>
          <w:sz w:val="22"/>
          <w:szCs w:val="22"/>
        </w:rPr>
        <w:t>）</w:t>
      </w:r>
    </w:p>
  </w:footnote>
  <w:footnote w:id="8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我：和合有名，如車。（印順法師，《大智度論筆記》〔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007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194</w:t>
      </w:r>
      <w:r w:rsidRPr="00EC6516">
        <w:rPr>
          <w:sz w:val="22"/>
        </w:rPr>
        <w:t>）</w:t>
      </w:r>
    </w:p>
  </w:footnote>
  <w:footnote w:id="86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〈《大智度論》之本文相互索引〉，《正觀》（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583BBB">
          <w:rPr>
            <w:sz w:val="22"/>
            <w:szCs w:val="22"/>
          </w:rPr>
          <w:t>64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）。</w:t>
      </w:r>
    </w:p>
  </w:footnote>
  <w:footnote w:id="87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六識及相應相共緣境。（印順法師，《大智度論筆記》〔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8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五識不緣屋舍城郭等名。（印順法師，《大智度論筆記》〔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9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犢子部認為「我」或是「補特伽羅」是眼識所認知。據其所述，因為眼識認知形色與顯色法，換句話說，就是身體，則在第二序之認知，它知道有補特伽羅。《大智度論》此處證明六識之所緣本身是空的，並不能構成所謂之「我」；本論又進一步說，根本沒有所謂的第七識，用以認知所謂之「我」。此一難題嗣後促使觀念論學派提出所謂之第七識，並稱之為「污染意」。污染意因受「我見」的染污，是以阿賴耶識為所緣，錯把它當成是「我」。</w:t>
      </w:r>
    </w:p>
  </w:footnote>
  <w:footnote w:id="90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識＝說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91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識念念滅云何分別難。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sz w:val="22"/>
          <w:szCs w:val="22"/>
        </w:rPr>
        <w:t>011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202</w:t>
      </w:r>
      <w:r w:rsidRPr="00EC6516">
        <w:rPr>
          <w:sz w:val="22"/>
          <w:szCs w:val="22"/>
        </w:rPr>
        <w:t>）</w:t>
      </w:r>
    </w:p>
  </w:footnote>
  <w:footnote w:id="92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漸漸＝新新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</w:footnote>
  <w:footnote w:id="93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內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因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rFonts w:hint="eastAsia"/>
          <w:sz w:val="22"/>
          <w:szCs w:val="22"/>
        </w:rPr>
        <w:t>495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rFonts w:hint="eastAsia"/>
          <w:sz w:val="22"/>
          <w:szCs w:val="22"/>
        </w:rPr>
        <w:t>）</w:t>
      </w:r>
      <w:r w:rsidR="00817E87" w:rsidRPr="002B2FB6">
        <w:rPr>
          <w:sz w:val="22"/>
          <w:szCs w:val="22"/>
        </w:rPr>
        <w:t>。</w:t>
      </w:r>
    </w:p>
  </w:footnote>
  <w:footnote w:id="94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）：有身見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薩迦耶見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3C469E" w:rsidRPr="00EC6516" w:rsidRDefault="003C469E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hAnsi="Times New Roman" w:cs="Times New Roman"/>
          <w:sz w:val="22"/>
          <w:szCs w:val="22"/>
        </w:rPr>
        <w:t>印順法師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，</w:t>
      </w:r>
      <w:r w:rsidRPr="00EC6516">
        <w:rPr>
          <w:rFonts w:ascii="Times New Roman" w:hAnsi="Times New Roman" w:cs="Times New Roman"/>
          <w:sz w:val="22"/>
          <w:szCs w:val="22"/>
        </w:rPr>
        <w:t>《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中觀今論》，</w:t>
      </w:r>
      <w:r w:rsidRPr="00EC6516">
        <w:rPr>
          <w:rFonts w:ascii="Times New Roman" w:eastAsia="Roman Unicode" w:hAnsi="Times New Roman" w:cs="Roman Unicode" w:hint="eastAsia"/>
          <w:sz w:val="22"/>
          <w:szCs w:val="22"/>
        </w:rPr>
        <w:t>p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247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248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</w:t>
      </w:r>
    </w:p>
    <w:p w:rsidR="003C469E" w:rsidRPr="00EC6516" w:rsidRDefault="003C469E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標楷體" w:eastAsia="標楷體" w:hAnsi="標楷體" w:cs="Times New Roman"/>
          <w:sz w:val="22"/>
          <w:szCs w:val="22"/>
        </w:rPr>
        <w:t>《阿含經》常作三種觀：（一）、色（五蘊之一）不即是我，（二）、不離色是我，（三）、色與我不相在。不即觀，如說色不是我，以色無分別而我有分別，色不自在而我自在，色是無常而我非無常。不離觀，如以我為如何如何，我是不能離色等而有的。不相在觀，如觀我不在色中，色不在我中，這仍是對治從執離中分出來的。如說：我不即是識，也不能離識，但識不是我，或說識在我中，或說我在識中，不即不離，相依而實不即。對治此「相在」執，即作不相在觀。此三句，或分為四句：（一）、色不即我，（二）、不離我，（三）、色不在我中，（四）、我不在色中。一是我見；後三是我所見。約五蘊說，即成為二十種我我所見。</w:t>
      </w:r>
    </w:p>
  </w:footnote>
  <w:footnote w:id="95">
    <w:p w:rsidR="003C469E" w:rsidRPr="00EC6516" w:rsidRDefault="003C469E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）：關於此等觀想所生的能力，見《大智度論》卷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《雜阿含經》卷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109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35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《中阿含經》卷</w:t>
      </w:r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106</w:t>
      </w:r>
      <w:r w:rsidRPr="00EC6516">
        <w:rPr>
          <w:rFonts w:hint="eastAsia"/>
          <w:sz w:val="22"/>
          <w:szCs w:val="22"/>
        </w:rPr>
        <w:t>經）《</w:t>
      </w:r>
      <w:r w:rsidRPr="00EC6516">
        <w:rPr>
          <w:sz w:val="22"/>
          <w:szCs w:val="22"/>
        </w:rPr>
        <w:t>想經</w:t>
      </w:r>
      <w:r w:rsidRPr="00EC6516">
        <w:rPr>
          <w:rFonts w:hint="eastAsia"/>
          <w:sz w:val="22"/>
          <w:szCs w:val="22"/>
        </w:rPr>
        <w:t>》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。另參印順法師，《初期大乘佛教之起源與開展》，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283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284</w:t>
      </w:r>
      <w:r w:rsidRPr="00EC6516">
        <w:rPr>
          <w:sz w:val="22"/>
          <w:szCs w:val="22"/>
        </w:rPr>
        <w:t>。</w:t>
      </w:r>
    </w:p>
  </w:footnote>
  <w:footnote w:id="96">
    <w:p w:rsidR="003C469E" w:rsidRPr="00EC6516" w:rsidRDefault="003C469E" w:rsidP="00F8519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）：在這一段讀之令人毛骨聳然的記載，《大智度論》的說明非常接近《眾經撰雜譬喻》</w:t>
      </w:r>
      <w:r w:rsidRPr="00EC6516">
        <w:rPr>
          <w:rFonts w:hint="eastAsia"/>
          <w:sz w:val="22"/>
          <w:szCs w:val="22"/>
        </w:rPr>
        <w:t>卷上（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531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532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，而其經過，在《經律異相》卷</w:t>
      </w:r>
      <w:r w:rsidRPr="00583BBB">
        <w:rPr>
          <w:sz w:val="22"/>
          <w:szCs w:val="22"/>
        </w:rPr>
        <w:t>46</w:t>
      </w:r>
      <w:r w:rsidRPr="00EC6516">
        <w:rPr>
          <w:sz w:val="22"/>
          <w:szCs w:val="22"/>
        </w:rPr>
        <w:t>也有摘要記述（大正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241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根據阿育王傳說所述，這位主角的先祖是摩偷羅之人，他曾從優波崛多出家，但又返俗；而在其回家途中，他暫宿於一天祀之中過夜，就在該廟中，有兩位夜叉顯現在其面前，並且把他的身體與一具屍體代換。翌日，他就回去找優波崛多，而且對其身體完全無所執著，證得阿羅漢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《阿育王傳》卷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；《阿育王經》卷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97">
    <w:p w:rsidR="003C469E" w:rsidRPr="00EC6516" w:rsidRDefault="003C469E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著（</w:t>
      </w:r>
      <w:r w:rsidRPr="00EC6516">
        <w:rPr>
          <w:rFonts w:ascii="標楷體" w:eastAsia="標楷體" w:hAnsi="標楷體" w:hint="eastAsia"/>
          <w:sz w:val="22"/>
          <w:szCs w:val="22"/>
        </w:rPr>
        <w:t>ㄓㄨㄛˊ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放置，安放。（《漢語大詞典》（九），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430</w:t>
      </w:r>
      <w:r w:rsidRPr="00EC6516">
        <w:rPr>
          <w:rFonts w:hint="eastAsia"/>
          <w:sz w:val="22"/>
          <w:szCs w:val="22"/>
        </w:rPr>
        <w:t>）</w:t>
      </w:r>
    </w:p>
  </w:footnote>
  <w:footnote w:id="98">
    <w:p w:rsidR="003C469E" w:rsidRPr="00EC6516" w:rsidRDefault="003C469E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拊＝附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）。</w:t>
      </w:r>
    </w:p>
    <w:p w:rsidR="003C469E" w:rsidRPr="00EC6516" w:rsidRDefault="003C469E" w:rsidP="00F85192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拊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ㄈㄨˇ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拍，擊。（《漢語大詞典》（六），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466</w:t>
      </w:r>
      <w:r w:rsidRPr="00EC6516">
        <w:rPr>
          <w:rFonts w:hint="eastAsia"/>
          <w:sz w:val="22"/>
          <w:szCs w:val="22"/>
        </w:rPr>
        <w:t>）</w:t>
      </w:r>
    </w:p>
  </w:footnote>
  <w:footnote w:id="99">
    <w:p w:rsidR="003C469E" w:rsidRPr="00EC6516" w:rsidRDefault="003C469E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易（</w:t>
      </w:r>
      <w:r w:rsidRPr="00EC6516">
        <w:rPr>
          <w:rFonts w:ascii="標楷體" w:eastAsia="標楷體" w:hAnsi="標楷體" w:hint="eastAsia"/>
          <w:sz w:val="22"/>
          <w:szCs w:val="22"/>
        </w:rPr>
        <w:t>ㄧˋ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交換。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改變，更改。（《漢語大詞典》（五），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632</w:t>
      </w:r>
      <w:r w:rsidRPr="00EC6516">
        <w:rPr>
          <w:rFonts w:hint="eastAsia"/>
          <w:sz w:val="22"/>
          <w:szCs w:val="22"/>
        </w:rPr>
        <w:t>）</w:t>
      </w:r>
    </w:p>
  </w:footnote>
  <w:footnote w:id="100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B76C04">
        <w:rPr>
          <w:rStyle w:val="a5"/>
          <w:sz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人＝父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01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我＝神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02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053D5">
        <w:rPr>
          <w:sz w:val="22"/>
          <w:szCs w:val="22"/>
        </w:rPr>
        <w:t>《十誦律》卷</w:t>
      </w:r>
      <w:r w:rsidRPr="00583BBB">
        <w:rPr>
          <w:sz w:val="22"/>
          <w:szCs w:val="22"/>
        </w:rPr>
        <w:t>52</w:t>
      </w:r>
      <w:r w:rsidRPr="000053D5">
        <w:rPr>
          <w:sz w:val="22"/>
          <w:szCs w:val="22"/>
        </w:rPr>
        <w:t>：「</w:t>
      </w:r>
      <w:r w:rsidRPr="000053D5">
        <w:rPr>
          <w:rFonts w:ascii="標楷體" w:eastAsia="標楷體" w:hAnsi="標楷體"/>
          <w:sz w:val="22"/>
          <w:szCs w:val="22"/>
        </w:rPr>
        <w:t>問：頗比丘奪人命不得波羅夷耶？答：有，</w:t>
      </w:r>
      <w:r w:rsidRPr="000053D5">
        <w:rPr>
          <w:rFonts w:ascii="標楷體" w:eastAsia="標楷體" w:hAnsi="標楷體"/>
          <w:b/>
          <w:sz w:val="22"/>
          <w:szCs w:val="22"/>
        </w:rPr>
        <w:t>自殺身無罪</w:t>
      </w:r>
      <w:r w:rsidRPr="000053D5">
        <w:rPr>
          <w:rFonts w:ascii="標楷體" w:eastAsia="標楷體" w:hAnsi="標楷體"/>
          <w:sz w:val="22"/>
          <w:szCs w:val="22"/>
        </w:rPr>
        <w:t>。</w:t>
      </w:r>
      <w:r w:rsidRPr="000053D5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23</w:t>
      </w:r>
      <w:r w:rsidRPr="000053D5">
        <w:rPr>
          <w:sz w:val="22"/>
          <w:szCs w:val="22"/>
        </w:rPr>
        <w:t>，</w:t>
      </w:r>
      <w:r w:rsidRPr="00583BBB">
        <w:rPr>
          <w:sz w:val="22"/>
          <w:szCs w:val="22"/>
        </w:rPr>
        <w:t>382</w:t>
      </w:r>
      <w:r w:rsidRPr="000053D5">
        <w:rPr>
          <w:rFonts w:eastAsia="Roman Unicode" w:cs="Roman Unicode"/>
          <w:sz w:val="22"/>
          <w:szCs w:val="22"/>
        </w:rPr>
        <w:t>a</w:t>
      </w:r>
      <w:r w:rsidRPr="00583BBB">
        <w:rPr>
          <w:rFonts w:eastAsia="Roman Unicode" w:cs="Roman Unicode"/>
          <w:sz w:val="22"/>
          <w:szCs w:val="22"/>
        </w:rPr>
        <w:t>1</w:t>
      </w:r>
      <w:r w:rsidRPr="000053D5"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2</w:t>
      </w:r>
      <w:r w:rsidRPr="000053D5">
        <w:rPr>
          <w:sz w:val="22"/>
          <w:szCs w:val="22"/>
        </w:rPr>
        <w:t>）</w:t>
      </w:r>
    </w:p>
    <w:p w:rsidR="003C469E" w:rsidRPr="00EC6516" w:rsidRDefault="003C469E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《五分律》卷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：</w:t>
      </w:r>
      <w:r w:rsidRPr="00EC6516">
        <w:rPr>
          <w:rFonts w:ascii="標楷體" w:eastAsia="標楷體" w:hAnsi="標楷體"/>
          <w:sz w:val="22"/>
          <w:szCs w:val="22"/>
        </w:rPr>
        <w:t>「有諸比丘不樂修梵行，而不罷道還就下賤，於高處自墜取死，墮下人上，下人死已（己）不死，生疑問佛。佛言：汝以何心。答言：欲自墮死。佛言：彼死無犯，</w:t>
      </w:r>
      <w:r w:rsidRPr="00EC6516">
        <w:rPr>
          <w:rFonts w:ascii="標楷體" w:eastAsia="標楷體" w:hAnsi="標楷體"/>
          <w:b/>
          <w:sz w:val="22"/>
          <w:szCs w:val="22"/>
        </w:rPr>
        <w:t>作方便自殺皆偷羅遮</w:t>
      </w:r>
      <w:r w:rsidRPr="00EC6516">
        <w:rPr>
          <w:rFonts w:ascii="標楷體" w:eastAsia="標楷體" w:hAnsi="標楷體"/>
          <w:sz w:val="22"/>
          <w:szCs w:val="22"/>
        </w:rPr>
        <w:t>。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rFonts w:eastAsia="Roman Unicode" w:cs="Roman Unicode"/>
          <w:sz w:val="22"/>
          <w:szCs w:val="22"/>
        </w:rPr>
        <w:t>5</w:t>
      </w:r>
      <w:r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03">
    <w:p w:rsidR="003C469E" w:rsidRPr="00B76C04" w:rsidRDefault="003C469E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罪福：從惱他，益他生，非自供身自殺身故有罪福。（印順法師，《大智度論筆記》〔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032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283</w:t>
      </w:r>
      <w:r w:rsidRPr="00EC6516">
        <w:rPr>
          <w:rFonts w:hint="eastAsia"/>
          <w:sz w:val="22"/>
          <w:szCs w:val="22"/>
        </w:rPr>
        <w:t>）</w:t>
      </w:r>
    </w:p>
  </w:footnote>
  <w:footnote w:id="104">
    <w:p w:rsidR="003C469E" w:rsidRPr="00EC6516" w:rsidRDefault="003C469E" w:rsidP="000053D5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〔若神常者示〕－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  <w:p w:rsidR="003C469E" w:rsidRPr="00EC6516" w:rsidRDefault="003C469E" w:rsidP="000053D5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示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亦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="00817E87" w:rsidRPr="002B2FB6">
        <w:rPr>
          <w:sz w:val="22"/>
          <w:szCs w:val="22"/>
        </w:rPr>
        <w:t>。</w:t>
      </w:r>
    </w:p>
  </w:footnote>
  <w:footnote w:id="105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sz w:val="22"/>
          <w:szCs w:val="22"/>
        </w:rPr>
        <w:t>妄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sz w:val="22"/>
          <w:szCs w:val="22"/>
        </w:rPr>
        <w:t>忘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）</w:t>
      </w:r>
      <w:r w:rsidR="00817E87" w:rsidRPr="002B2FB6">
        <w:rPr>
          <w:sz w:val="22"/>
          <w:szCs w:val="22"/>
        </w:rPr>
        <w:t>。</w:t>
      </w:r>
    </w:p>
  </w:footnote>
  <w:footnote w:id="106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（汝）＋言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07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〔六〕－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</w:footnote>
  <w:footnote w:id="108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外道我即是識。（印順法師，《大智度論筆記》〔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238</w:t>
      </w:r>
      <w:r w:rsidRPr="00EC6516">
        <w:rPr>
          <w:sz w:val="22"/>
        </w:rPr>
        <w:t>）</w:t>
      </w:r>
    </w:p>
  </w:footnote>
  <w:footnote w:id="109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像＝象</w:t>
      </w:r>
      <w:r w:rsidRPr="00E84E97">
        <w:rPr>
          <w:rFonts w:hAnsi="新細明體"/>
          <w:sz w:val="22"/>
          <w:szCs w:val="22"/>
        </w:rPr>
        <w:t>【</w:t>
      </w:r>
      <w:r w:rsidRPr="00EC6516">
        <w:rPr>
          <w:rFonts w:hAnsi="新細明體"/>
          <w:sz w:val="22"/>
          <w:szCs w:val="22"/>
        </w:rPr>
        <w:t>宋</w:t>
      </w:r>
      <w:r w:rsidRPr="00E84E97">
        <w:rPr>
          <w:rFonts w:hAnsi="新細明體"/>
          <w:sz w:val="22"/>
          <w:szCs w:val="22"/>
        </w:rPr>
        <w:t>】【</w:t>
      </w:r>
      <w:r w:rsidRPr="00EC6516">
        <w:rPr>
          <w:rFonts w:hAnsi="新細明體"/>
          <w:sz w:val="22"/>
          <w:szCs w:val="22"/>
        </w:rPr>
        <w:t>宮</w:t>
      </w:r>
      <w:r w:rsidRPr="00E84E97">
        <w:rPr>
          <w:rFonts w:hAnsi="新細明體"/>
          <w:sz w:val="22"/>
          <w:szCs w:val="22"/>
        </w:rPr>
        <w:t>】</w:t>
      </w:r>
      <w:r w:rsidRPr="00EC6516">
        <w:rPr>
          <w:rFonts w:hAnsi="新細明體"/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d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）</w:t>
      </w:r>
    </w:p>
  </w:footnote>
  <w:footnote w:id="110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莊＝壯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3C469E" w:rsidRPr="00E54EC1" w:rsidRDefault="003C469E" w:rsidP="00E54EC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壯：</w:t>
      </w:r>
      <w:r w:rsidRPr="00583BBB">
        <w:rPr>
          <w:rFonts w:ascii="Times New Roman" w:hAnsi="Times New Roman" w:cs="Times New Roman" w:hint="eastAsia"/>
          <w:sz w:val="22"/>
        </w:rPr>
        <w:t>9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男子三十為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壯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。即壯年。後泛指成年。《禮記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曲禮上》：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人生十年曰幼學；二十曰弱冠；三十曰壯，有室。</w:t>
      </w:r>
      <w:r w:rsidRPr="00E54EC1">
        <w:rPr>
          <w:rFonts w:ascii="Times New Roman" w:hAnsi="Times New Roman" w:cs="Times New Roman"/>
          <w:sz w:val="22"/>
        </w:rPr>
        <w:t>”</w:t>
      </w:r>
      <w:r w:rsidRPr="00E54EC1">
        <w:rPr>
          <w:rFonts w:ascii="Times New Roman" w:hAnsi="Times New Roman" w:cs="Times New Roman"/>
          <w:sz w:val="22"/>
        </w:rPr>
        <w:t>（《漢語大詞典》（二），</w:t>
      </w:r>
      <w:r w:rsidRPr="00E54EC1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1065</w:t>
      </w:r>
      <w:r w:rsidRPr="00E54EC1">
        <w:rPr>
          <w:rFonts w:ascii="Times New Roman" w:hAnsi="Times New Roman" w:cs="Times New Roman"/>
          <w:sz w:val="22"/>
        </w:rPr>
        <w:t>）</w:t>
      </w:r>
    </w:p>
    <w:p w:rsidR="003C469E" w:rsidRPr="00EC6516" w:rsidRDefault="003C469E" w:rsidP="00E54EC1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54EC1">
        <w:rPr>
          <w:rFonts w:hint="eastAsia"/>
          <w:sz w:val="22"/>
        </w:rPr>
        <w:t>「如象已壯」：</w:t>
      </w:r>
      <w:r w:rsidRPr="00E54EC1">
        <w:rPr>
          <w:rFonts w:hint="eastAsia"/>
          <w:bCs/>
          <w:sz w:val="22"/>
        </w:rPr>
        <w:t>好像已經長大的象。</w:t>
      </w:r>
    </w:p>
  </w:footnote>
  <w:footnote w:id="111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參見釋厚觀、郭忠生合編</w:t>
      </w:r>
      <w:r>
        <w:rPr>
          <w:rFonts w:hAnsi="新細明體" w:hint="eastAsia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rFonts w:hAnsi="新細明體"/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112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五藏：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指心、肝、脾、肺、腎。（《漢語大詞典》（一），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39</w:t>
      </w:r>
      <w:r w:rsidRPr="00583BBB">
        <w:rPr>
          <w:rFonts w:hint="eastAsia"/>
          <w:sz w:val="22"/>
          <w:szCs w:val="22"/>
        </w:rPr>
        <w:t>0</w:t>
      </w:r>
      <w:r w:rsidRPr="00EC6516">
        <w:rPr>
          <w:rFonts w:hAnsi="新細明體"/>
          <w:sz w:val="22"/>
          <w:szCs w:val="22"/>
        </w:rPr>
        <w:t>）</w:t>
      </w:r>
    </w:p>
  </w:footnote>
  <w:footnote w:id="113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四體：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指四肢。</w:t>
      </w:r>
      <w:r w:rsidRPr="00EC6516">
        <w:rPr>
          <w:rFonts w:hAnsi="新細明體" w:hint="eastAsia"/>
          <w:sz w:val="22"/>
          <w:szCs w:val="22"/>
        </w:rPr>
        <w:t>《論語‧微子》：“四體不勤，五穀不分。”</w:t>
      </w:r>
      <w:r w:rsidRPr="00EC6516">
        <w:rPr>
          <w:rFonts w:hAnsi="新細明體"/>
          <w:sz w:val="22"/>
          <w:szCs w:val="22"/>
        </w:rPr>
        <w:t>（《漢語大詞典》（三），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602</w:t>
      </w:r>
      <w:r w:rsidRPr="00EC6516">
        <w:rPr>
          <w:rFonts w:hAnsi="新細明體"/>
          <w:sz w:val="22"/>
          <w:szCs w:val="22"/>
        </w:rPr>
        <w:t>）</w:t>
      </w:r>
    </w:p>
  </w:footnote>
  <w:footnote w:id="114">
    <w:p w:rsidR="003C469E" w:rsidRPr="00EC6516" w:rsidRDefault="003C469E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死時捨此生陰入中陰中，是時，今世身滅，受中陰身，此無前後，滅時即生。譬如蠟印印泥，泥中受印，印即時壞，成壞一時，亦無前後。是時受中陰、中有，捨此中陰，受生陰有。（印順法師，《大智度論筆</w:t>
      </w:r>
      <w:r w:rsidRPr="00EC6516">
        <w:rPr>
          <w:rFonts w:hint="eastAsia"/>
          <w:sz w:val="22"/>
          <w:szCs w:val="22"/>
        </w:rPr>
        <w:t>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020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264</w:t>
      </w:r>
      <w:r w:rsidRPr="00EC6516">
        <w:rPr>
          <w:rFonts w:hint="eastAsia"/>
          <w:sz w:val="22"/>
          <w:szCs w:val="22"/>
        </w:rPr>
        <w:t>）</w:t>
      </w:r>
    </w:p>
  </w:footnote>
  <w:footnote w:id="115">
    <w:p w:rsidR="003C469E" w:rsidRPr="00B76C04" w:rsidRDefault="003C469E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54EC1">
        <w:rPr>
          <w:spacing w:val="-2"/>
          <w:sz w:val="22"/>
        </w:rPr>
        <w:t>中陰身無出無入，譬如然燈，生滅相續，不常不斷。（印順法師，《大智度論筆記》〔</w:t>
      </w:r>
      <w:r w:rsidRPr="00E54EC1">
        <w:rPr>
          <w:spacing w:val="-2"/>
          <w:sz w:val="22"/>
        </w:rPr>
        <w:t>D</w:t>
      </w:r>
      <w:r w:rsidRPr="00583BBB">
        <w:rPr>
          <w:spacing w:val="-2"/>
          <w:sz w:val="22"/>
        </w:rPr>
        <w:t>020</w:t>
      </w:r>
      <w:r w:rsidRPr="00E54EC1">
        <w:rPr>
          <w:spacing w:val="-2"/>
          <w:sz w:val="22"/>
        </w:rPr>
        <w:t>〕</w:t>
      </w:r>
      <w:r w:rsidRPr="00E54EC1">
        <w:rPr>
          <w:spacing w:val="-2"/>
          <w:sz w:val="22"/>
        </w:rPr>
        <w:t>p.</w:t>
      </w:r>
      <w:r w:rsidRPr="00583BBB">
        <w:rPr>
          <w:spacing w:val="-2"/>
          <w:sz w:val="22"/>
        </w:rPr>
        <w:t>264</w:t>
      </w:r>
      <w:r w:rsidRPr="00E54EC1">
        <w:rPr>
          <w:spacing w:val="-2"/>
          <w:sz w:val="22"/>
        </w:rPr>
        <w:t>）</w:t>
      </w:r>
    </w:p>
  </w:footnote>
  <w:footnote w:id="116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《雜阿含經》卷</w:t>
      </w:r>
      <w:r w:rsidRPr="00583BBB">
        <w:rPr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經）：「</w:t>
      </w:r>
      <w:r w:rsidRPr="00EC6516">
        <w:rPr>
          <w:rFonts w:ascii="標楷體" w:eastAsia="標楷體" w:hAnsi="標楷體" w:hint="eastAsia"/>
          <w:sz w:val="22"/>
          <w:szCs w:val="22"/>
        </w:rPr>
        <w:t>當觀知諸所有色，若過去、若未來、若現在，若內、若外，若麁、若細，若好、若醜，若遠、若近，彼一切悉皆無常。正觀無常已，色愛即除；色愛除已，心善解脫。</w:t>
      </w:r>
      <w:r w:rsidRPr="00EC6516">
        <w:rPr>
          <w:rFonts w:hint="eastAsia"/>
          <w:sz w:val="22"/>
          <w:szCs w:val="22"/>
        </w:rPr>
        <w:t>」（大正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</w:t>
        </w:r>
        <w:r w:rsidRPr="00EC6516">
          <w:rPr>
            <w:sz w:val="22"/>
            <w:szCs w:val="22"/>
          </w:rPr>
          <w:t>c</w:t>
        </w:r>
      </w:smartTag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）</w:t>
      </w:r>
    </w:p>
  </w:footnote>
  <w:footnote w:id="117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四眾：</w:t>
      </w:r>
      <w:r w:rsidRPr="00EC6516">
        <w:rPr>
          <w:sz w:val="22"/>
          <w:szCs w:val="22"/>
        </w:rPr>
        <w:t>受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、想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、行</w:t>
      </w:r>
      <w:r w:rsidRPr="00EC6516">
        <w:rPr>
          <w:rFonts w:hint="eastAsia"/>
          <w:sz w:val="22"/>
          <w:szCs w:val="22"/>
        </w:rPr>
        <w:t>蘊、</w:t>
      </w:r>
      <w:r w:rsidRPr="00EC6516">
        <w:rPr>
          <w:sz w:val="22"/>
          <w:szCs w:val="22"/>
        </w:rPr>
        <w:t>識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。</w:t>
      </w:r>
    </w:p>
  </w:footnote>
  <w:footnote w:id="118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kern w:val="0"/>
          <w:sz w:val="22"/>
          <w:szCs w:val="22"/>
          <w:lang w:val="zh-TW"/>
        </w:rPr>
        <w:t xml:space="preserve"> </w:t>
      </w:r>
      <w:r w:rsidRPr="00EC6516">
        <w:rPr>
          <w:rFonts w:hint="eastAsia"/>
          <w:kern w:val="0"/>
          <w:sz w:val="22"/>
          <w:szCs w:val="22"/>
          <w:lang w:val="zh-TW"/>
        </w:rPr>
        <w:t>三</w:t>
      </w:r>
      <w:r w:rsidRPr="000053D5">
        <w:rPr>
          <w:rFonts w:hAnsi="新細明體" w:hint="eastAsia"/>
          <w:sz w:val="22"/>
          <w:szCs w:val="22"/>
        </w:rPr>
        <w:t>無為</w:t>
      </w:r>
      <w:r w:rsidRPr="00EC6516">
        <w:rPr>
          <w:rFonts w:hint="eastAsia"/>
          <w:kern w:val="0"/>
          <w:sz w:val="22"/>
          <w:szCs w:val="22"/>
          <w:lang w:val="zh-TW"/>
        </w:rPr>
        <w:t>：</w:t>
      </w:r>
      <w:r w:rsidRPr="00583BBB">
        <w:rPr>
          <w:rFonts w:hint="eastAsia"/>
          <w:kern w:val="0"/>
          <w:sz w:val="22"/>
          <w:szCs w:val="22"/>
          <w:lang w:val="zh-TW"/>
        </w:rPr>
        <w:t>1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虛空無為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2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擇滅無為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3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非擇滅無為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  <w:r w:rsidRPr="00EC6516">
        <w:rPr>
          <w:kern w:val="0"/>
          <w:sz w:val="22"/>
          <w:szCs w:val="22"/>
          <w:lang w:val="zh-TW"/>
        </w:rPr>
        <w:t>參見</w:t>
      </w:r>
      <w:r w:rsidRPr="00EC6516">
        <w:rPr>
          <w:sz w:val="22"/>
          <w:szCs w:val="22"/>
        </w:rPr>
        <w:t>《大毘婆沙論》卷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kern w:val="0"/>
          <w:sz w:val="22"/>
          <w:szCs w:val="22"/>
        </w:rPr>
        <w:t>）。</w:t>
      </w:r>
    </w:p>
  </w:footnote>
  <w:footnote w:id="119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rFonts w:hint="eastAsia"/>
          <w:sz w:val="22"/>
        </w:rPr>
        <w:t xml:space="preserve"> </w:t>
      </w:r>
      <w:r w:rsidRPr="00EC6516">
        <w:rPr>
          <w:rFonts w:hint="eastAsia"/>
          <w:sz w:val="22"/>
        </w:rPr>
        <w:t>十二入和合生六識，三和合名觸，生受想思等心數法。</w:t>
      </w:r>
      <w:r w:rsidRPr="00EC6516">
        <w:rPr>
          <w:sz w:val="22"/>
        </w:rPr>
        <w:t>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239</w:t>
      </w:r>
      <w:r w:rsidRPr="00EC6516">
        <w:rPr>
          <w:sz w:val="22"/>
        </w:rPr>
        <w:t>）</w:t>
      </w:r>
    </w:p>
    <w:p w:rsidR="003C469E" w:rsidRPr="00EC6516" w:rsidRDefault="003C469E" w:rsidP="000053D5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無明力故身見生。是身見見苦諦苦法智及苦比智則斷。（印順法師，《大智度論筆記》〔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0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是念＝而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</w:t>
      </w:r>
      <w:r w:rsidRPr="00EC6516">
        <w:rPr>
          <w:sz w:val="22"/>
          <w:szCs w:val="22"/>
        </w:rPr>
        <w:t>）</w:t>
      </w:r>
    </w:p>
  </w:footnote>
  <w:footnote w:id="121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眼識知色，色生滅相似。後心中有念法生，有為法雖滅過去而能知</w:t>
      </w:r>
      <w:r w:rsidRPr="00EC6516">
        <w:rPr>
          <w:sz w:val="22"/>
          <w:szCs w:val="22"/>
        </w:rPr>
        <w:t>—</w:t>
      </w:r>
      <w:r w:rsidRPr="00EC6516">
        <w:rPr>
          <w:rFonts w:hint="eastAsia"/>
          <w:sz w:val="22"/>
          <w:szCs w:val="22"/>
        </w:rPr>
        <w:t>前眼識滅生後識時，後眼識轉利有力，色雖暫有不住，以念力利故能知。（印順法師，《大智度論筆記》〔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2">
    <w:p w:rsidR="003C469E" w:rsidRPr="00EC6516" w:rsidRDefault="003C469E" w:rsidP="000053D5">
      <w:pPr>
        <w:pStyle w:val="a3"/>
        <w:ind w:left="319" w:hangingChars="145" w:hanging="319"/>
        <w:jc w:val="both"/>
        <w:rPr>
          <w:b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生死連繫及解脫：</w:t>
      </w:r>
    </w:p>
    <w:p w:rsidR="003C469E" w:rsidRPr="00EC6516" w:rsidRDefault="003C469E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一、煩惱覆心作生因緣業，死時次第相續五陰生，譬如一灯更然一灯。有身有漏業有結使三事故後身生。身業因緣不可斷破，但結使可斷，結使斷時，雖有殘身殘業可得解脫。無明故縛，智慧故解。</w:t>
      </w:r>
    </w:p>
    <w:p w:rsidR="003C469E" w:rsidRPr="00EC6516" w:rsidRDefault="003C469E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二、名色和合假名為人。是人為結使所繫，得無漏慧解此結，名人得解脫。如繩結繩解，繩即是結，結無異法，世界中說結繩解繩。名色亦爾，結使與名色不異，但名色結名色解。雖無一法為人，空名色故受罪福而人得名。（印順法師，《大智度論筆記》〔</w:t>
      </w:r>
      <w:r w:rsidRPr="00EC6516">
        <w:rPr>
          <w:sz w:val="22"/>
        </w:rPr>
        <w:t>D</w:t>
      </w:r>
      <w:r w:rsidRPr="00583BBB">
        <w:rPr>
          <w:rFonts w:ascii="Times New Roman" w:hAnsi="Times New Roman"/>
          <w:sz w:val="22"/>
        </w:rPr>
        <w:t>012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rFonts w:ascii="Times New Roman" w:hAnsi="Times New Roman"/>
          <w:sz w:val="22"/>
        </w:rPr>
        <w:t>255</w:t>
      </w:r>
      <w:r w:rsidRPr="00EC6516">
        <w:rPr>
          <w:sz w:val="22"/>
        </w:rPr>
        <w:t>）</w:t>
      </w:r>
    </w:p>
  </w:footnote>
  <w:footnote w:id="123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從此五陰相續＝次第相續五陰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24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〔有〕－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25">
    <w:p w:rsidR="003C469E" w:rsidRPr="00B76C04" w:rsidRDefault="003C469E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三障：辨可斷不可斷。（印順法師，《大智度論筆記》〔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013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207</w:t>
      </w:r>
      <w:r w:rsidRPr="00EC6516">
        <w:rPr>
          <w:sz w:val="22"/>
        </w:rPr>
        <w:t>）</w:t>
      </w:r>
    </w:p>
  </w:footnote>
  <w:footnote w:id="126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實＝空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</w:t>
      </w:r>
    </w:p>
  </w:footnote>
  <w:footnote w:id="127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施＝諸佛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，＝諸佛但說如實法相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）</w:t>
      </w:r>
    </w:p>
  </w:footnote>
  <w:footnote w:id="128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〔是如實相〕－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sz w:val="22"/>
          <w:szCs w:val="22"/>
        </w:rPr>
        <w:t>）</w:t>
      </w:r>
    </w:p>
  </w:footnote>
  <w:footnote w:id="129">
    <w:p w:rsidR="003C469E" w:rsidRPr="00EC6516" w:rsidRDefault="003C469E" w:rsidP="000053D5">
      <w:pPr>
        <w:pStyle w:val="a3"/>
        <w:ind w:left="319" w:hangingChars="145" w:hanging="319"/>
        <w:jc w:val="both"/>
        <w:rPr>
          <w:bCs/>
          <w:kern w:val="0"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b/>
          <w:sz w:val="22"/>
        </w:rPr>
        <w:t xml:space="preserve"> </w:t>
      </w:r>
      <w:r w:rsidRPr="00EC6516">
        <w:rPr>
          <w:sz w:val="22"/>
        </w:rPr>
        <w:t>破無可破：法如實相實無可破，為破妄見言不可得（印順法師，《大智度論筆記》〔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016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213</w:t>
      </w:r>
      <w:r w:rsidRPr="00EC6516">
        <w:rPr>
          <w:sz w:val="22"/>
        </w:rPr>
        <w:t>）</w:t>
      </w:r>
    </w:p>
    <w:p w:rsidR="003C469E" w:rsidRPr="00EC6516" w:rsidRDefault="003C469E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sz w:val="22"/>
          <w:szCs w:val="22"/>
        </w:rPr>
        <w:t>：</w:t>
      </w:r>
    </w:p>
    <w:p w:rsidR="003C469E" w:rsidRPr="00EC6516" w:rsidRDefault="003C469E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佛為破妄見故，言三事不可得，實無所破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/>
          <w:sz w:val="22"/>
          <w:szCs w:val="22"/>
        </w:rPr>
        <w:t>；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是法空，諸佛以憐憫心，為斷愛結、除邪見故說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 w:hint="eastAsia"/>
          <w:sz w:val="22"/>
          <w:szCs w:val="22"/>
        </w:rPr>
        <w:t>。</w:t>
      </w:r>
      <w:r w:rsidRPr="00567739">
        <w:rPr>
          <w:rFonts w:ascii="標楷體" w:eastAsia="標楷體" w:hAnsi="標楷體"/>
          <w:sz w:val="22"/>
          <w:szCs w:val="22"/>
        </w:rPr>
        <w:t>這就是《維摩詰經》所說：「但除其病而不除法，為斷病本而教導之。何謂病本？謂有攀緣」的意思。攀緣，玄奘譯作「緣慮」。大概的說，「佛法」重在破愛著。由於部派分化而異說紛紜，外道的反對聲也漸高，都在義理上兜圈子，辯論上下功夫，這所以「一切法空」說應運而生，重在破邪了。如於一切法不生愛著，於一切法不「自以為是」，那緣起法本來如此，有什麼可破的！</w:t>
      </w:r>
    </w:p>
  </w:footnote>
  <w:footnote w:id="130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施生六度。（印順法師，《大智度論筆記》〔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1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布施有三品。（印順法師，《大智度論筆記》〔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2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83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rFonts w:hint="eastAsia"/>
          <w:sz w:val="22"/>
          <w:szCs w:val="22"/>
        </w:rPr>
        <w:t>）。</w:t>
      </w:r>
    </w:p>
  </w:footnote>
  <w:footnote w:id="133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4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5">
    <w:p w:rsidR="003C469E" w:rsidRPr="00EC6516" w:rsidRDefault="003C469E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政＝正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）</w:t>
      </w:r>
    </w:p>
  </w:footnote>
  <w:footnote w:id="136">
    <w:p w:rsidR="003C469E" w:rsidRPr="00EC6516" w:rsidRDefault="003C469E" w:rsidP="00F85192">
      <w:pPr>
        <w:pStyle w:val="a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出處待考。</w:t>
      </w:r>
    </w:p>
  </w:footnote>
  <w:footnote w:id="137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參見《妙法蓮華經》卷</w:t>
      </w:r>
      <w:r w:rsidRPr="00583BBB">
        <w:rPr>
          <w:sz w:val="22"/>
        </w:rPr>
        <w:t>6</w:t>
      </w:r>
      <w:r w:rsidRPr="00EC6516">
        <w:rPr>
          <w:sz w:val="22"/>
        </w:rPr>
        <w:t>（大正</w:t>
      </w:r>
      <w:r w:rsidRPr="00583BBB">
        <w:rPr>
          <w:sz w:val="22"/>
        </w:rPr>
        <w:t>9</w:t>
      </w:r>
      <w:r w:rsidRPr="00EC6516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583BBB">
          <w:rPr>
            <w:sz w:val="22"/>
          </w:rPr>
          <w:t>53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"/>
          <w:attr w:name="UnitName" w:val="a"/>
        </w:smartTagPr>
        <w:r w:rsidRPr="00EC6516">
          <w:rPr>
            <w:sz w:val="22"/>
          </w:rPr>
          <w:t>-</w:t>
        </w:r>
        <w:r w:rsidRPr="00583BBB">
          <w:rPr>
            <w:sz w:val="22"/>
          </w:rPr>
          <w:t>54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12</w:t>
      </w:r>
      <w:r w:rsidRPr="00EC6516">
        <w:rPr>
          <w:sz w:val="22"/>
        </w:rPr>
        <w:t>）。</w:t>
      </w:r>
    </w:p>
  </w:footnote>
  <w:footnote w:id="138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《四分律》卷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：「</w:t>
      </w:r>
      <w:r w:rsidRPr="00EC6516">
        <w:rPr>
          <w:rFonts w:ascii="標楷體" w:eastAsia="標楷體" w:hAnsi="標楷體"/>
          <w:sz w:val="22"/>
          <w:szCs w:val="22"/>
        </w:rPr>
        <w:t>有四種供養：一、飲食，二、醫藥，三、衣服，四、是所須者與。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1000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）</w:t>
      </w:r>
    </w:p>
  </w:footnote>
  <w:footnote w:id="139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rFonts w:hint="eastAsia"/>
          <w:sz w:val="22"/>
          <w:szCs w:val="22"/>
        </w:rPr>
        <w:t>71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711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sz w:val="22"/>
          <w:szCs w:val="22"/>
        </w:rPr>
        <w:t>）。</w:t>
      </w:r>
    </w:p>
  </w:footnote>
  <w:footnote w:id="140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塵＝欲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</w:t>
      </w:r>
      <w:r w:rsidRPr="00EC6516">
        <w:rPr>
          <w:sz w:val="22"/>
          <w:szCs w:val="22"/>
        </w:rPr>
        <w:t>）</w:t>
      </w:r>
    </w:p>
  </w:footnote>
  <w:footnote w:id="141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蝦蟆（</w:t>
      </w:r>
      <w:r w:rsidRPr="00EC6516">
        <w:rPr>
          <w:rFonts w:eastAsia="標楷體"/>
          <w:sz w:val="22"/>
          <w:szCs w:val="22"/>
        </w:rPr>
        <w:t>ㄏㄚ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rFonts w:eastAsia="標楷體"/>
          <w:sz w:val="22"/>
          <w:szCs w:val="22"/>
        </w:rPr>
        <w:t>ㄇㄚ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sz w:val="22"/>
          <w:szCs w:val="22"/>
        </w:rPr>
        <w:t>）：亦作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蛤蟆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。（《漢語大詞典》（八），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935</w:t>
      </w:r>
      <w:r w:rsidRPr="00EC6516">
        <w:rPr>
          <w:sz w:val="22"/>
          <w:szCs w:val="22"/>
        </w:rPr>
        <w:t>）</w:t>
      </w:r>
    </w:p>
  </w:footnote>
  <w:footnote w:id="142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所（</w:t>
      </w:r>
      <w:r w:rsidRPr="00EC6516">
        <w:rPr>
          <w:rFonts w:eastAsia="標楷體"/>
          <w:sz w:val="22"/>
        </w:rPr>
        <w:t>ㄙㄨㄛ</w:t>
      </w:r>
      <w:r w:rsidRPr="00EC6516">
        <w:rPr>
          <w:rFonts w:ascii="標楷體" w:eastAsia="標楷體" w:hAnsi="標楷體"/>
          <w:sz w:val="22"/>
        </w:rPr>
        <w:t>ˇ</w:t>
      </w:r>
      <w:r w:rsidRPr="00EC6516">
        <w:rPr>
          <w:sz w:val="22"/>
        </w:rPr>
        <w:t>）：處所，地方。（《漢語大詞典》（七），</w:t>
      </w:r>
      <w:r w:rsidRPr="00EC6516">
        <w:rPr>
          <w:sz w:val="22"/>
        </w:rPr>
        <w:t>p.</w:t>
      </w:r>
      <w:r w:rsidRPr="00583BBB">
        <w:rPr>
          <w:sz w:val="22"/>
        </w:rPr>
        <w:t>348</w:t>
      </w:r>
      <w:r w:rsidRPr="00EC6516">
        <w:rPr>
          <w:sz w:val="22"/>
        </w:rPr>
        <w:t>）</w:t>
      </w:r>
    </w:p>
  </w:footnote>
  <w:footnote w:id="143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控：</w:t>
      </w:r>
      <w:r w:rsidRPr="00583BBB">
        <w:rPr>
          <w:rFonts w:hint="eastAsia"/>
          <w:sz w:val="22"/>
        </w:rPr>
        <w:t>3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走告。《一切經音義》卷九引《韓詩》曰</w:t>
      </w:r>
      <w:r w:rsidRPr="00EC6516">
        <w:rPr>
          <w:sz w:val="22"/>
        </w:rPr>
        <w:t>‘</w:t>
      </w:r>
      <w:r w:rsidRPr="00EC6516">
        <w:rPr>
          <w:sz w:val="22"/>
        </w:rPr>
        <w:t>控，赴也</w:t>
      </w:r>
      <w:r w:rsidRPr="00EC6516">
        <w:rPr>
          <w:sz w:val="22"/>
        </w:rPr>
        <w:t>’</w:t>
      </w:r>
      <w:r w:rsidRPr="00EC6516">
        <w:rPr>
          <w:sz w:val="22"/>
        </w:rPr>
        <w:t>，是也。赴、訃古通用。《說文》有</w:t>
      </w:r>
      <w:r w:rsidRPr="00EC6516">
        <w:rPr>
          <w:sz w:val="22"/>
        </w:rPr>
        <w:t>‘</w:t>
      </w:r>
      <w:r w:rsidRPr="00EC6516">
        <w:rPr>
          <w:sz w:val="22"/>
        </w:rPr>
        <w:t>赴</w:t>
      </w:r>
      <w:r w:rsidRPr="00EC6516">
        <w:rPr>
          <w:sz w:val="22"/>
        </w:rPr>
        <w:t>’</w:t>
      </w:r>
      <w:r w:rsidRPr="00EC6516">
        <w:rPr>
          <w:sz w:val="22"/>
        </w:rPr>
        <w:t>無</w:t>
      </w:r>
      <w:r w:rsidRPr="00EC6516">
        <w:rPr>
          <w:sz w:val="22"/>
        </w:rPr>
        <w:t>‘</w:t>
      </w:r>
      <w:r w:rsidRPr="00EC6516">
        <w:rPr>
          <w:sz w:val="22"/>
        </w:rPr>
        <w:t>訃</w:t>
      </w:r>
      <w:r w:rsidRPr="00EC6516">
        <w:rPr>
          <w:sz w:val="22"/>
        </w:rPr>
        <w:t>’</w:t>
      </w:r>
      <w:r w:rsidRPr="00EC6516">
        <w:rPr>
          <w:sz w:val="22"/>
        </w:rPr>
        <w:t>。《既夕》注：</w:t>
      </w:r>
      <w:r w:rsidRPr="00EC6516">
        <w:rPr>
          <w:sz w:val="22"/>
        </w:rPr>
        <w:t>‘</w:t>
      </w:r>
      <w:r w:rsidRPr="00EC6516">
        <w:rPr>
          <w:sz w:val="22"/>
        </w:rPr>
        <w:t>赴，走告也。</w:t>
      </w:r>
      <w:r w:rsidRPr="00EC6516">
        <w:rPr>
          <w:sz w:val="22"/>
        </w:rPr>
        <w:t>’</w:t>
      </w:r>
      <w:r w:rsidRPr="00EC6516">
        <w:rPr>
          <w:sz w:val="22"/>
        </w:rPr>
        <w:t>控于大邦，即謂走告于大邦耳。</w:t>
      </w:r>
      <w:r w:rsidRPr="00EC6516">
        <w:rPr>
          <w:sz w:val="22"/>
        </w:rPr>
        <w:t>”</w:t>
      </w:r>
      <w:r w:rsidRPr="00EC6516">
        <w:rPr>
          <w:sz w:val="22"/>
        </w:rPr>
        <w:t>《古今小說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裴晉公義還原配》：</w:t>
      </w:r>
      <w:r w:rsidRPr="00EC6516">
        <w:rPr>
          <w:sz w:val="22"/>
        </w:rPr>
        <w:t>“</w:t>
      </w:r>
      <w:r w:rsidRPr="00EC6516">
        <w:rPr>
          <w:sz w:val="22"/>
        </w:rPr>
        <w:t>唐璧那一時真箇是控天無路，訴地無門。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（《漢語大詞典》（六），</w:t>
      </w:r>
      <w:r w:rsidRPr="00EC6516">
        <w:rPr>
          <w:sz w:val="22"/>
        </w:rPr>
        <w:t>p.</w:t>
      </w:r>
      <w:r w:rsidRPr="00583BBB">
        <w:rPr>
          <w:sz w:val="22"/>
        </w:rPr>
        <w:t>713</w:t>
      </w:r>
      <w:r w:rsidRPr="00EC6516">
        <w:rPr>
          <w:sz w:val="22"/>
        </w:rPr>
        <w:t>）</w:t>
      </w:r>
    </w:p>
  </w:footnote>
  <w:footnote w:id="144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控告：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ascii="新細明體" w:hAnsi="新細明體" w:hint="eastAsia"/>
          <w:sz w:val="22"/>
          <w:szCs w:val="22"/>
        </w:rPr>
        <w:t>申述</w:t>
      </w:r>
      <w:r w:rsidRPr="00EC6516">
        <w:rPr>
          <w:rFonts w:hint="eastAsia"/>
          <w:sz w:val="22"/>
          <w:szCs w:val="22"/>
        </w:rPr>
        <w:t>，告訴。《左傳‧襄公八年》：“敝邑之眾，夫婦男女，不遑啟處，以相救也。翦焉傾覆，無所控告。”（《漢語大詞典》（六），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713</w:t>
      </w:r>
      <w:r w:rsidRPr="00EC6516">
        <w:rPr>
          <w:rFonts w:hint="eastAsia"/>
          <w:sz w:val="22"/>
          <w:szCs w:val="22"/>
        </w:rPr>
        <w:t>）</w:t>
      </w:r>
    </w:p>
  </w:footnote>
  <w:footnote w:id="145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惟：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思考，思念。（《漢語大詞典》（七），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598</w:t>
      </w:r>
      <w:r w:rsidRPr="00EC6516">
        <w:rPr>
          <w:rFonts w:hint="eastAsia"/>
          <w:sz w:val="22"/>
          <w:szCs w:val="22"/>
        </w:rPr>
        <w:t>）</w:t>
      </w:r>
    </w:p>
  </w:footnote>
  <w:footnote w:id="146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）：此一本生談，參見《經律異相》卷</w:t>
      </w:r>
      <w:r w:rsidRPr="00583BBB">
        <w:rPr>
          <w:sz w:val="22"/>
          <w:szCs w:val="22"/>
        </w:rPr>
        <w:t>48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《根本說一切有部毘奈耶破僧事》卷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189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47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佛圖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佛塔。（《漢語大詞典》（一），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1292</w:t>
      </w:r>
      <w:r w:rsidRPr="00EC6516">
        <w:rPr>
          <w:rFonts w:hint="eastAsia"/>
          <w:sz w:val="22"/>
          <w:szCs w:val="22"/>
        </w:rPr>
        <w:t>）</w:t>
      </w:r>
    </w:p>
  </w:footnote>
  <w:footnote w:id="148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坌（</w:t>
      </w:r>
      <w:r w:rsidRPr="00EC6516">
        <w:rPr>
          <w:rFonts w:ascii="標楷體" w:eastAsia="標楷體" w:hAnsi="標楷體" w:hint="eastAsia"/>
          <w:sz w:val="22"/>
          <w:szCs w:val="22"/>
        </w:rPr>
        <w:t>ㄅㄣˋ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塵埃等粉狀物粘</w:t>
      </w:r>
      <w:r w:rsidRPr="00EC6516">
        <w:rPr>
          <w:rFonts w:ascii="New Gulim" w:hAnsi="New Gulim" w:cs="New Gulim" w:hint="eastAsia"/>
          <w:sz w:val="22"/>
          <w:szCs w:val="22"/>
        </w:rPr>
        <w:t>著</w:t>
      </w:r>
      <w:r w:rsidRPr="00EC6516">
        <w:rPr>
          <w:rFonts w:hint="eastAsia"/>
          <w:sz w:val="22"/>
          <w:szCs w:val="22"/>
        </w:rPr>
        <w:t>於他物。（《漢語大詞典》（二），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1055</w:t>
      </w:r>
      <w:r w:rsidRPr="00EC6516">
        <w:rPr>
          <w:rFonts w:hint="eastAsia"/>
          <w:sz w:val="22"/>
          <w:szCs w:val="22"/>
        </w:rPr>
        <w:t>）</w:t>
      </w:r>
    </w:p>
  </w:footnote>
  <w:footnote w:id="149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周：</w:t>
      </w:r>
      <w:r w:rsidRPr="00583BBB">
        <w:rPr>
          <w:rFonts w:hint="eastAsia"/>
          <w:sz w:val="22"/>
          <w:szCs w:val="22"/>
        </w:rPr>
        <w:t>8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周濟，救濟。（《漢語大詞典》（三），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293</w:t>
      </w:r>
      <w:r w:rsidRPr="00EC6516">
        <w:rPr>
          <w:rFonts w:hint="eastAsia"/>
          <w:sz w:val="22"/>
          <w:szCs w:val="22"/>
        </w:rPr>
        <w:t>）</w:t>
      </w:r>
    </w:p>
  </w:footnote>
  <w:footnote w:id="150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就：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赴，到。（《漢語大詞典》（二），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1575</w:t>
      </w:r>
      <w:r w:rsidRPr="00EC6516">
        <w:rPr>
          <w:rFonts w:hint="eastAsia"/>
          <w:sz w:val="22"/>
          <w:szCs w:val="22"/>
        </w:rPr>
        <w:t>）</w:t>
      </w:r>
    </w:p>
  </w:footnote>
  <w:footnote w:id="151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Style w:val="gaiji"/>
          <w:rFonts w:hint="default"/>
          <w:sz w:val="22"/>
          <w:szCs w:val="22"/>
        </w:rPr>
        <w:t xml:space="preserve"> 嘷</w:t>
      </w:r>
      <w:r w:rsidRPr="00EC6516">
        <w:rPr>
          <w:sz w:val="22"/>
          <w:szCs w:val="22"/>
        </w:rPr>
        <w:t>＝號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）。</w:t>
      </w:r>
    </w:p>
    <w:p w:rsidR="003C469E" w:rsidRPr="00EC6516" w:rsidRDefault="003C469E" w:rsidP="0056773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嗥咷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ㄏㄠˊㄊㄠˊ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：號咷；大聲哭。嗥，通</w:t>
      </w:r>
      <w:r w:rsidRPr="00EC6516">
        <w:rPr>
          <w:rFonts w:hint="eastAsia"/>
          <w:sz w:val="22"/>
          <w:szCs w:val="22"/>
        </w:rPr>
        <w:t>「</w:t>
      </w:r>
      <w:r w:rsidRPr="00EC6516">
        <w:rPr>
          <w:sz w:val="22"/>
          <w:szCs w:val="22"/>
        </w:rPr>
        <w:t>號</w:t>
      </w:r>
      <w:r w:rsidRPr="00EC6516">
        <w:rPr>
          <w:rFonts w:hint="eastAsia"/>
          <w:sz w:val="22"/>
          <w:szCs w:val="22"/>
        </w:rPr>
        <w:t>」。（《漢語大詞典》（三），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465</w:t>
      </w:r>
      <w:r w:rsidRPr="00EC6516">
        <w:rPr>
          <w:rFonts w:hint="eastAsia"/>
          <w:sz w:val="22"/>
          <w:szCs w:val="22"/>
        </w:rPr>
        <w:t>）</w:t>
      </w:r>
    </w:p>
  </w:footnote>
  <w:footnote w:id="152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）：此處之「能施」顯然就是大施菩薩，這在《大智度論》的前文已經提過（大正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），把他當成是精進的典範。這位菩薩在《六度集經》名叫普施，《賢愚經》則音寫為摩訶闍迦樊。大施菩薩的事蹟由下述資料，而非常著名：《六度集經》卷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；《賢愚經》卷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40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404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；《經律異相》卷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47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；《大智度論》卷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53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怪＝怖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54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567739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）：船是以七條纜繩繫在碼頭，一旦決定要開航，則每一日砍斷一條纜繩。</w:t>
      </w:r>
    </w:p>
  </w:footnote>
  <w:footnote w:id="155">
    <w:p w:rsidR="003C469E" w:rsidRPr="00EC6516" w:rsidRDefault="003C469E" w:rsidP="00567739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C6516">
        <w:rPr>
          <w:sz w:val="22"/>
        </w:rPr>
        <w:t>（</w:t>
      </w:r>
      <w:r w:rsidRPr="00583BBB">
        <w:rPr>
          <w:sz w:val="22"/>
        </w:rPr>
        <w:t>1</w:t>
      </w:r>
      <w:r w:rsidRPr="00EC6516">
        <w:rPr>
          <w:sz w:val="22"/>
        </w:rPr>
        <w:t>）《大正藏》原作「</w:t>
      </w:r>
      <w:r w:rsidRPr="0009260D">
        <w:rPr>
          <w:sz w:val="22"/>
          <w:szCs w:val="22"/>
        </w:rPr>
        <w:t>駝」，今依《高麗藏》作「馳</w:t>
      </w:r>
      <w:r w:rsidRPr="00EC6516">
        <w:rPr>
          <w:sz w:val="22"/>
        </w:rPr>
        <w:t>」（第</w:t>
      </w:r>
      <w:r w:rsidRPr="00583BBB">
        <w:rPr>
          <w:sz w:val="22"/>
        </w:rPr>
        <w:t>14</w:t>
      </w:r>
      <w:r w:rsidRPr="00EC6516">
        <w:rPr>
          <w:sz w:val="22"/>
        </w:rPr>
        <w:t>冊，</w:t>
      </w:r>
      <w:r w:rsidRPr="00583BBB">
        <w:rPr>
          <w:sz w:val="22"/>
        </w:rPr>
        <w:t>500</w:t>
      </w:r>
      <w:r w:rsidRPr="00EC6516">
        <w:rPr>
          <w:sz w:val="22"/>
        </w:rPr>
        <w:t>a</w:t>
      </w:r>
      <w:r w:rsidRPr="00583BBB">
        <w:rPr>
          <w:sz w:val="22"/>
        </w:rPr>
        <w:t>1</w:t>
      </w:r>
      <w:r w:rsidRPr="00EC6516">
        <w:rPr>
          <w:sz w:val="22"/>
        </w:rPr>
        <w:t>）</w:t>
      </w:r>
      <w:r w:rsidR="00817E87" w:rsidRPr="002B2FB6">
        <w:rPr>
          <w:sz w:val="22"/>
        </w:rPr>
        <w:t>。</w:t>
      </w:r>
    </w:p>
    <w:p w:rsidR="003C469E" w:rsidRPr="00EC6516" w:rsidRDefault="003C469E" w:rsidP="00567739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）馳（</w:t>
      </w:r>
      <w:r w:rsidRPr="00EC6516">
        <w:rPr>
          <w:rFonts w:ascii="標楷體" w:eastAsia="標楷體" w:hAnsi="標楷體" w:hint="eastAsia"/>
          <w:sz w:val="22"/>
          <w:szCs w:val="22"/>
        </w:rPr>
        <w:t>ㄔˊ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車馬疾行。泛指疾走，奔馳。（《漢語大詞典》（十二），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801</w:t>
      </w:r>
      <w:r w:rsidRPr="00EC6516">
        <w:rPr>
          <w:rFonts w:hint="eastAsia"/>
          <w:sz w:val="22"/>
          <w:szCs w:val="22"/>
        </w:rPr>
        <w:t>）</w:t>
      </w:r>
    </w:p>
  </w:footnote>
  <w:footnote w:id="156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ascii="新細明體" w:hAnsi="新細明體"/>
          <w:sz w:val="22"/>
          <w:szCs w:val="22"/>
        </w:rPr>
        <w:t>渚</w:t>
      </w:r>
      <w:r w:rsidRPr="00EC6516">
        <w:rPr>
          <w:rFonts w:ascii="新細明體" w:hAnsi="新細明體" w:hint="eastAsia"/>
          <w:sz w:val="22"/>
          <w:szCs w:val="22"/>
        </w:rPr>
        <w:t>（</w:t>
      </w:r>
      <w:r w:rsidRPr="00EC6516">
        <w:rPr>
          <w:rFonts w:ascii="標楷體" w:eastAsia="標楷體" w:hAnsi="標楷體"/>
          <w:sz w:val="22"/>
          <w:szCs w:val="22"/>
        </w:rPr>
        <w:t>ㄓㄨˇ</w:t>
      </w:r>
      <w:r w:rsidRPr="00EC6516">
        <w:rPr>
          <w:rFonts w:ascii="新細明體"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小洲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水中的小塊陸地。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島。</w:t>
      </w:r>
      <w:r w:rsidRPr="00EC6516">
        <w:rPr>
          <w:rFonts w:hint="eastAsia"/>
          <w:sz w:val="22"/>
          <w:szCs w:val="22"/>
        </w:rPr>
        <w:t>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1341</w:t>
      </w:r>
      <w:r w:rsidRPr="00EC6516">
        <w:rPr>
          <w:rFonts w:hint="eastAsia"/>
          <w:sz w:val="22"/>
          <w:szCs w:val="22"/>
        </w:rPr>
        <w:t>）</w:t>
      </w:r>
    </w:p>
  </w:footnote>
  <w:footnote w:id="157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博＝摶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，＝轉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）。</w:t>
      </w:r>
    </w:p>
    <w:p w:rsidR="003C469E" w:rsidRPr="00EC6516" w:rsidRDefault="003C469E" w:rsidP="00567739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博（</w:t>
      </w:r>
      <w:r w:rsidRPr="00EC6516">
        <w:rPr>
          <w:rFonts w:eastAsia="標楷體"/>
          <w:sz w:val="22"/>
          <w:szCs w:val="22"/>
        </w:rPr>
        <w:t>ㄅㄛ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通</w:t>
      </w:r>
      <w:r w:rsidRPr="00EC6516">
        <w:rPr>
          <w:sz w:val="22"/>
          <w:szCs w:val="22"/>
        </w:rPr>
        <w:t xml:space="preserve">“ </w:t>
      </w:r>
      <w:r w:rsidRPr="00EC6516">
        <w:rPr>
          <w:sz w:val="22"/>
          <w:szCs w:val="22"/>
        </w:rPr>
        <w:t>搏</w:t>
      </w:r>
      <w:r w:rsidRPr="00EC6516">
        <w:rPr>
          <w:sz w:val="22"/>
          <w:szCs w:val="22"/>
        </w:rPr>
        <w:t xml:space="preserve"> ”</w:t>
      </w:r>
      <w:r w:rsidRPr="00EC6516">
        <w:rPr>
          <w:sz w:val="22"/>
          <w:szCs w:val="22"/>
        </w:rPr>
        <w:t>指擊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觸。</w:t>
      </w:r>
      <w:r w:rsidRPr="00EC6516">
        <w:rPr>
          <w:sz w:val="22"/>
        </w:rPr>
        <w:t>（《漢語大詞典》（一），</w:t>
      </w:r>
      <w:r w:rsidRPr="00EC6516">
        <w:rPr>
          <w:sz w:val="22"/>
        </w:rPr>
        <w:t>p.</w:t>
      </w:r>
      <w:r w:rsidRPr="00583BBB">
        <w:rPr>
          <w:sz w:val="22"/>
        </w:rPr>
        <w:t>907</w:t>
      </w:r>
      <w:r w:rsidRPr="00EC6516">
        <w:rPr>
          <w:sz w:val="22"/>
        </w:rPr>
        <w:t>）</w:t>
      </w:r>
    </w:p>
    <w:p w:rsidR="003C469E" w:rsidRPr="00EC6516" w:rsidRDefault="003C469E" w:rsidP="00567739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博：「薄」之同音假借。薄：</w:t>
      </w:r>
      <w:r w:rsidRPr="00583BBB">
        <w:rPr>
          <w:rFonts w:ascii="Times New Roman" w:hAnsi="Times New Roman" w:cs="Times New Roman" w:hint="eastAsia"/>
          <w:sz w:val="22"/>
        </w:rPr>
        <w:t>12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逼近，靠近。《左傳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僖公二十三年》：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曹共公聞其駢脅，欲觀其裸。浴，薄而觀之。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孔穎達疏：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薄者，逼近之意。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參見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薄海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。（《漢語大詞典》（</w:t>
      </w:r>
      <w:r w:rsidRPr="00EC6516">
        <w:rPr>
          <w:rFonts w:ascii="Times New Roman" w:hAnsi="Times New Roman" w:cs="Times New Roman" w:hint="eastAsia"/>
          <w:sz w:val="22"/>
        </w:rPr>
        <w:t>九</w:t>
      </w:r>
      <w:r w:rsidRPr="00EC6516">
        <w:rPr>
          <w:rFonts w:ascii="Times New Roman" w:hAnsi="Times New Roman" w:cs="Times New Roman"/>
          <w:sz w:val="22"/>
        </w:rPr>
        <w:t>），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 w:hint="eastAsia"/>
          <w:sz w:val="22"/>
        </w:rPr>
        <w:t>572</w:t>
      </w:r>
      <w:r w:rsidRPr="00EC6516">
        <w:rPr>
          <w:rFonts w:ascii="Times New Roman" w:hAnsi="Times New Roman" w:cs="Times New Roman"/>
          <w:sz w:val="22"/>
        </w:rPr>
        <w:t>）</w:t>
      </w:r>
    </w:p>
  </w:footnote>
  <w:footnote w:id="158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板＝攀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＊。（大正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13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59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</w:t>
      </w:r>
      <w:r w:rsidRPr="00EC6516">
        <w:rPr>
          <w:rFonts w:eastAsiaTheme="minorEastAsia"/>
          <w:sz w:val="22"/>
          <w:szCs w:val="22"/>
        </w:rPr>
        <w:t>＝齊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下同。（大正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17</w:t>
      </w:r>
      <w:r w:rsidRPr="00EC6516">
        <w:rPr>
          <w:rFonts w:eastAsiaTheme="minorEastAsia"/>
          <w:sz w:val="22"/>
          <w:szCs w:val="22"/>
        </w:rPr>
        <w:t>）</w:t>
      </w:r>
    </w:p>
    <w:p w:rsidR="003C469E" w:rsidRPr="00EC6516" w:rsidRDefault="003C469E" w:rsidP="00567739">
      <w:pPr>
        <w:pStyle w:val="a3"/>
        <w:ind w:leftChars="135" w:left="324"/>
        <w:jc w:val="both"/>
        <w:rPr>
          <w:rFonts w:eastAsiaTheme="minorEastAsia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垒（ㄌㄟ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ˇ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）：壘的異體字。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、堆砌。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、豎立。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  <w:p w:rsidR="003C469E" w:rsidRPr="00EC6516" w:rsidRDefault="003C469E" w:rsidP="00567739">
      <w:pPr>
        <w:pStyle w:val="a3"/>
        <w:ind w:leftChars="135" w:left="324"/>
        <w:jc w:val="both"/>
        <w:rPr>
          <w:rStyle w:val="gaiji"/>
          <w:rFonts w:ascii="Times New Roman" w:eastAsiaTheme="minorEastAsia" w:hAnsi="Times New Roman" w:hint="default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壘（ㄌㄟ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.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重疊纍積的樣子。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0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虛空</w:t>
      </w:r>
      <w:r w:rsidRPr="00567739">
        <w:rPr>
          <w:rFonts w:hAnsi="新細明體"/>
          <w:sz w:val="22"/>
          <w:szCs w:val="22"/>
        </w:rPr>
        <w:t>三昧</w:t>
      </w:r>
      <w:r w:rsidRPr="00EC6516">
        <w:rPr>
          <w:rFonts w:eastAsiaTheme="minorEastAsia"/>
          <w:sz w:val="22"/>
          <w:szCs w:val="22"/>
        </w:rPr>
        <w:t>令身輕。（印順法師，《大智度論筆記》〔</w:t>
      </w:r>
      <w:r w:rsidRPr="00EC6516">
        <w:rPr>
          <w:rFonts w:eastAsiaTheme="minorEastAsia"/>
          <w:sz w:val="22"/>
          <w:szCs w:val="22"/>
        </w:rPr>
        <w:t>A</w:t>
      </w:r>
      <w:r w:rsidRPr="00583BBB">
        <w:rPr>
          <w:rFonts w:eastAsiaTheme="minorEastAsia"/>
          <w:sz w:val="22"/>
          <w:szCs w:val="22"/>
        </w:rPr>
        <w:t>057</w:t>
      </w:r>
      <w:r w:rsidRPr="00EC6516">
        <w:rPr>
          <w:rFonts w:eastAsiaTheme="minorEastAsia"/>
          <w:sz w:val="22"/>
          <w:szCs w:val="22"/>
        </w:rPr>
        <w:t>〕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97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1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擎（ㄑㄧㄥ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 w:rsidRPr="00EC6516">
        <w:rPr>
          <w:rFonts w:eastAsiaTheme="minorEastAsia"/>
          <w:sz w:val="22"/>
          <w:szCs w:val="22"/>
        </w:rPr>
        <w:t>）：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舉起，向上托。（《漢語大詞典》（六），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848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2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塹（ㄑㄧㄢ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ˋ</w:t>
      </w:r>
      <w:r w:rsidRPr="00EC6516">
        <w:rPr>
          <w:sz w:val="22"/>
          <w:szCs w:val="22"/>
        </w:rPr>
        <w:t>）</w:t>
      </w:r>
      <w:r w:rsidRPr="00EC6516">
        <w:rPr>
          <w:rFonts w:eastAsiaTheme="minorEastAsia"/>
          <w:sz w:val="22"/>
          <w:szCs w:val="22"/>
        </w:rPr>
        <w:t>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溝壕。（《漢語大詞典》（二），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1187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3">
    <w:p w:rsidR="003C469E" w:rsidRPr="00EC6516" w:rsidRDefault="003C469E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三＝二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19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4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泰＝太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65">
    <w:p w:rsidR="003C469E" w:rsidRPr="005E5DBC" w:rsidRDefault="003C469E" w:rsidP="005E5DB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E5DBC">
        <w:rPr>
          <w:rStyle w:val="a5"/>
          <w:sz w:val="22"/>
          <w:szCs w:val="22"/>
        </w:rPr>
        <w:footnoteRef/>
      </w:r>
      <w:r w:rsidRPr="005E5DBC">
        <w:rPr>
          <w:rFonts w:hint="eastAsia"/>
          <w:sz w:val="22"/>
          <w:szCs w:val="22"/>
        </w:rPr>
        <w:t xml:space="preserve"> </w:t>
      </w: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E5DBC">
        <w:rPr>
          <w:rFonts w:hint="eastAsia"/>
          <w:sz w:val="22"/>
          <w:szCs w:val="22"/>
        </w:rPr>
        <w:t>）勅（</w:t>
      </w:r>
      <w:r w:rsidRPr="005E5DBC">
        <w:rPr>
          <w:rFonts w:ascii="標楷體" w:eastAsia="標楷體" w:hAnsi="標楷體" w:hint="eastAsia"/>
          <w:sz w:val="22"/>
          <w:szCs w:val="22"/>
        </w:rPr>
        <w:t>ㄔˋ</w:t>
      </w:r>
      <w:r w:rsidRPr="005E5DBC">
        <w:rPr>
          <w:rFonts w:hint="eastAsia"/>
          <w:sz w:val="22"/>
          <w:szCs w:val="22"/>
        </w:rPr>
        <w:t>）：同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敕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。（《漢語大字典》（一），</w:t>
      </w:r>
      <w:r w:rsidRPr="005E5DBC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371</w:t>
      </w:r>
      <w:r w:rsidRPr="005E5DBC">
        <w:rPr>
          <w:rFonts w:hint="eastAsia"/>
          <w:sz w:val="22"/>
          <w:szCs w:val="22"/>
        </w:rPr>
        <w:t>）</w:t>
      </w:r>
    </w:p>
    <w:p w:rsidR="003C469E" w:rsidRPr="00EC6516" w:rsidRDefault="003C469E" w:rsidP="005E5DB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E5DBC">
        <w:rPr>
          <w:rFonts w:hint="eastAsia"/>
          <w:sz w:val="22"/>
          <w:szCs w:val="22"/>
        </w:rPr>
        <w:t>）敕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誡飭，告誡。（《漢語大詞典》（五），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457</w:t>
      </w:r>
      <w:r w:rsidRPr="00EC6516">
        <w:rPr>
          <w:rFonts w:hint="eastAsia"/>
          <w:sz w:val="22"/>
          <w:szCs w:val="22"/>
        </w:rPr>
        <w:t>）</w:t>
      </w:r>
    </w:p>
  </w:footnote>
  <w:footnote w:id="166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禪：能除五蓋是名為禪。</w:t>
      </w:r>
    </w:p>
    <w:p w:rsidR="003C469E" w:rsidRPr="00EC6516" w:rsidRDefault="003C469E" w:rsidP="005E5DBC">
      <w:pPr>
        <w:pStyle w:val="a3"/>
        <w:ind w:leftChars="315" w:left="75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入初禪除五蓋、攝六情、却六塵、受喜樂。（印順法師，《大智度論筆記》〔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057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rFonts w:hint="eastAsia"/>
          <w:sz w:val="22"/>
          <w:szCs w:val="22"/>
        </w:rPr>
        <w:t>）</w:t>
      </w:r>
    </w:p>
  </w:footnote>
  <w:footnote w:id="167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五蓋：欲貪蓋，瞋恚蓋，惛沈睡眠蓋，掉舉惡作蓋，疑蓋。</w:t>
      </w:r>
    </w:p>
  </w:footnote>
  <w:footnote w:id="168">
    <w:p w:rsidR="003C469E" w:rsidRPr="00EC6516" w:rsidRDefault="003C469E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替：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廢棄。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停止。（《漢語大詞典》（五），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754</w:t>
      </w:r>
      <w:r w:rsidRPr="00EC6516">
        <w:rPr>
          <w:rFonts w:hint="eastAsia"/>
          <w:sz w:val="22"/>
          <w:szCs w:val="22"/>
        </w:rPr>
        <w:t>）</w:t>
      </w:r>
    </w:p>
  </w:footnote>
  <w:footnote w:id="169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歛＝檢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70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殖＝植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殖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ascii="標楷體" w:eastAsia="標楷體" w:hAnsi="標楷體" w:hint="eastAsia"/>
          <w:sz w:val="22"/>
          <w:szCs w:val="22"/>
        </w:rPr>
        <w:t>ㄓˊ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種植。《書‧呂刑》：“農殖嘉穀。”（《漢語大詞典》（五），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166</w:t>
      </w:r>
      <w:r w:rsidRPr="00EC6516">
        <w:rPr>
          <w:rFonts w:hint="eastAsia"/>
          <w:sz w:val="22"/>
          <w:szCs w:val="22"/>
        </w:rPr>
        <w:t>）</w:t>
      </w:r>
    </w:p>
  </w:footnote>
  <w:footnote w:id="171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入初禪除五蓋、攝六情、却六塵、受喜樂。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</w:t>
      </w:r>
      <w:r w:rsidRPr="00583BBB">
        <w:rPr>
          <w:rFonts w:hint="eastAsia"/>
          <w:sz w:val="22"/>
          <w:szCs w:val="22"/>
        </w:rPr>
        <w:t>57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sz w:val="22"/>
          <w:szCs w:val="22"/>
        </w:rPr>
        <w:t>）</w:t>
      </w:r>
    </w:p>
  </w:footnote>
  <w:footnote w:id="172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頗梨＝玻</w:t>
      </w:r>
      <w:r w:rsidRPr="00EC6516">
        <w:rPr>
          <w:sz w:val="22"/>
          <w:szCs w:val="22"/>
        </w:rPr>
        <w:t>[</w:t>
      </w:r>
      <w:r w:rsidRPr="00EC6516">
        <w:rPr>
          <w:sz w:val="22"/>
          <w:szCs w:val="22"/>
        </w:rPr>
        <w:t>王</w:t>
      </w:r>
      <w:r w:rsidRPr="00EC6516">
        <w:rPr>
          <w:sz w:val="22"/>
          <w:szCs w:val="22"/>
        </w:rPr>
        <w:t>*</w:t>
      </w:r>
      <w:r w:rsidRPr="00EC6516">
        <w:rPr>
          <w:sz w:val="22"/>
          <w:szCs w:val="22"/>
        </w:rPr>
        <w:t>梨</w:t>
      </w:r>
      <w:r w:rsidRPr="00EC6516">
        <w:rPr>
          <w:sz w:val="22"/>
          <w:szCs w:val="22"/>
        </w:rPr>
        <w:t>]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下同，＝</w:t>
      </w:r>
      <w:r w:rsidRPr="00EC6516">
        <w:rPr>
          <w:rFonts w:asciiTheme="minorEastAsia" w:eastAsiaTheme="minorEastAsia" w:hAnsiTheme="minorEastAsia"/>
          <w:sz w:val="22"/>
          <w:szCs w:val="22"/>
        </w:rPr>
        <w:t>玻</w:t>
      </w:r>
      <w:r w:rsidRPr="00EC6516">
        <w:rPr>
          <w:rStyle w:val="gaiji"/>
          <w:rFonts w:asciiTheme="minorEastAsia" w:eastAsiaTheme="minorEastAsia" w:hAnsiTheme="minorEastAsia" w:hint="default"/>
          <w:sz w:val="22"/>
          <w:szCs w:val="22"/>
        </w:rPr>
        <w:t>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</w:p>
    <w:p w:rsidR="003C469E" w:rsidRPr="00EC6516" w:rsidRDefault="003C469E" w:rsidP="00F85192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頗梨：指狀如水晶的寶石。</w:t>
      </w:r>
    </w:p>
  </w:footnote>
  <w:footnote w:id="173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覲（</w:t>
      </w:r>
      <w:r w:rsidRPr="00EC6516">
        <w:rPr>
          <w:rFonts w:ascii="標楷體" w:eastAsia="標楷體" w:hAnsi="標楷體" w:hint="eastAsia"/>
          <w:sz w:val="22"/>
          <w:szCs w:val="22"/>
        </w:rPr>
        <w:t>ㄐㄧㄣˋ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泛稱朝見帝王。（《漢語大詞典》（十），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352</w:t>
      </w:r>
      <w:r w:rsidRPr="00EC6516">
        <w:rPr>
          <w:rFonts w:hint="eastAsia"/>
          <w:sz w:val="22"/>
          <w:szCs w:val="22"/>
        </w:rPr>
        <w:t>）</w:t>
      </w:r>
    </w:p>
  </w:footnote>
  <w:footnote w:id="174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）：《大智度論》此處所載的《大善見經》，是一略嫌混亂的傳本。此經在巴利《長部》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>,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169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199</w:t>
      </w:r>
      <w:r w:rsidRPr="00EC6516">
        <w:rPr>
          <w:sz w:val="22"/>
          <w:szCs w:val="22"/>
        </w:rPr>
        <w:t>，是一部單獨流通的經典。但在漢譯《長阿含經》以及相關資料，是作為《涅槃經》的一部分：《長阿含經》卷</w:t>
      </w:r>
      <w:r w:rsidRPr="00583BBB">
        <w:rPr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～卷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經）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</w:t>
      </w:r>
      <w:r w:rsidRPr="00EC6516">
        <w:rPr>
          <w:rFonts w:hint="eastAsia"/>
          <w:sz w:val="22"/>
          <w:szCs w:val="22"/>
        </w:rPr>
        <w:t>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21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《佛般泥洹經》卷下（大正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171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《大般涅槃經》卷中（大正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200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203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《根本說一切有部毘奈耶雜事》卷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393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394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。不過，漢譯資料也有單獨流通的《大善見</w:t>
      </w:r>
      <w:r w:rsidRPr="00EC6516">
        <w:rPr>
          <w:rFonts w:hint="eastAsia"/>
          <w:sz w:val="22"/>
          <w:szCs w:val="22"/>
        </w:rPr>
        <w:t>王</w:t>
      </w:r>
      <w:r w:rsidRPr="00EC6516">
        <w:rPr>
          <w:sz w:val="22"/>
          <w:szCs w:val="22"/>
        </w:rPr>
        <w:t>經》，見《中阿含經》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515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518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75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〔波羅蜜〕－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</w:t>
      </w:r>
    </w:p>
  </w:footnote>
  <w:footnote w:id="176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羇＝羈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羇（</w:t>
      </w:r>
      <w:r w:rsidRPr="00EC6516">
        <w:rPr>
          <w:rFonts w:ascii="標楷體" w:eastAsia="標楷體" w:hAnsi="標楷體" w:hint="eastAsia"/>
          <w:sz w:val="22"/>
          <w:szCs w:val="22"/>
        </w:rPr>
        <w:t>ㄐㄧ</w:t>
      </w:r>
      <w:r w:rsidRPr="00EC6516">
        <w:rPr>
          <w:rFonts w:hint="eastAsia"/>
          <w:sz w:val="22"/>
          <w:szCs w:val="22"/>
        </w:rPr>
        <w:t>）：同“羈”。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馬絡頭。（《漢語大詞典》（八），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1054</w:t>
      </w:r>
      <w:r w:rsidRPr="00EC6516">
        <w:rPr>
          <w:rFonts w:hint="eastAsia"/>
          <w:sz w:val="22"/>
          <w:szCs w:val="22"/>
        </w:rPr>
        <w:t>）</w:t>
      </w:r>
    </w:p>
  </w:footnote>
  <w:footnote w:id="177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靽（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Pr="00EC6516">
        <w:rPr>
          <w:rFonts w:hint="eastAsia"/>
          <w:sz w:val="22"/>
          <w:szCs w:val="22"/>
        </w:rPr>
        <w:t>）：駕車時套在牲口後股的皮帶。（《漢語大詞典》（十二），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191</w:t>
      </w:r>
      <w:r w:rsidRPr="00EC6516">
        <w:rPr>
          <w:rFonts w:hint="eastAsia"/>
          <w:sz w:val="22"/>
          <w:szCs w:val="22"/>
        </w:rPr>
        <w:t>）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靽：《玉篇》：同絆。《廣韻》：羈絆也。《集韻》：駕牛具。在後曰絆。《釋名》：靽，半也。拘使半，行不得自縱也。」（《康熙字典》，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1386</w:t>
      </w:r>
      <w:r w:rsidRPr="00EC6516">
        <w:rPr>
          <w:rFonts w:hint="eastAsia"/>
          <w:sz w:val="22"/>
          <w:szCs w:val="22"/>
        </w:rPr>
        <w:t>（同文書局版））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絆（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拴縛馬足的繩索；拴縛。（《漢語大詞典》（九），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8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枉濫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枉法恣肆。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謂枉錯淫濫，使無辜受害。（《漢語大詞典》（四），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9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）：參見《長部》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p.</w:t>
      </w:r>
      <w:r w:rsidRPr="00583BBB">
        <w:rPr>
          <w:sz w:val="22"/>
          <w:szCs w:val="22"/>
        </w:rPr>
        <w:t>257</w:t>
      </w:r>
      <w:r w:rsidRPr="00EC6516">
        <w:rPr>
          <w:rFonts w:hint="eastAsia"/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198</w:t>
      </w:r>
      <w:r w:rsidRPr="00EC6516">
        <w:rPr>
          <w:sz w:val="22"/>
          <w:szCs w:val="22"/>
        </w:rPr>
        <w:t>。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</w:t>
      </w:r>
      <w:r w:rsidR="00093439">
        <w:rPr>
          <w:sz w:val="22"/>
          <w:szCs w:val="22"/>
        </w:rPr>
        <w:t>參</w:t>
      </w:r>
      <w:r w:rsidRPr="00EC6516">
        <w:rPr>
          <w:sz w:val="22"/>
          <w:szCs w:val="22"/>
        </w:rPr>
        <w:t>見</w:t>
      </w:r>
      <w:r w:rsidRPr="00EC6516">
        <w:rPr>
          <w:rStyle w:val="byline"/>
          <w:color w:val="auto"/>
          <w:sz w:val="22"/>
          <w:szCs w:val="22"/>
        </w:rPr>
        <w:t>法藏述</w:t>
      </w:r>
      <w:r>
        <w:rPr>
          <w:rStyle w:val="byline"/>
          <w:color w:val="auto"/>
          <w:sz w:val="22"/>
          <w:szCs w:val="22"/>
        </w:rPr>
        <w:t>，</w:t>
      </w:r>
      <w:r w:rsidRPr="00EC6516">
        <w:rPr>
          <w:sz w:val="22"/>
          <w:szCs w:val="22"/>
        </w:rPr>
        <w:t>《華嚴經探玄記》卷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：</w:t>
      </w:r>
      <w:r w:rsidRPr="00EC6516">
        <w:rPr>
          <w:rFonts w:hint="eastAsia"/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鳩槃荼</w:t>
      </w:r>
      <w:r w:rsidRPr="00EC6516">
        <w:rPr>
          <w:rFonts w:ascii="標楷體" w:eastAsia="標楷體" w:hAnsi="標楷體" w:hint="eastAsia"/>
          <w:sz w:val="22"/>
          <w:szCs w:val="22"/>
        </w:rPr>
        <w:t>，</w:t>
      </w:r>
      <w:r w:rsidRPr="00EC6516">
        <w:rPr>
          <w:rFonts w:ascii="標楷體" w:eastAsia="標楷體" w:hAnsi="標楷體"/>
          <w:sz w:val="22"/>
          <w:szCs w:val="22"/>
        </w:rPr>
        <w:t>依《正法華經》名厭媚鬼，噉人精氣等；亦名冬瓜鬼，王名毘樓勒，此云增長，主是南方。天王領二部鬼：一名鳩槃荼，二名薜荔多，從所領為名。</w:t>
      </w:r>
      <w:r w:rsidRPr="00EC6516">
        <w:rPr>
          <w:rFonts w:hint="eastAsia"/>
          <w:sz w:val="22"/>
          <w:szCs w:val="22"/>
        </w:rPr>
        <w:t>」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sz w:val="22"/>
          <w:szCs w:val="22"/>
        </w:rPr>
        <w:t>135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</w:p>
  </w:footnote>
  <w:footnote w:id="180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佷＝狠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）。</w:t>
      </w:r>
    </w:p>
    <w:p w:rsidR="003C469E" w:rsidRPr="00EC6516" w:rsidRDefault="003C469E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佷戾：凶狠而乖張。（</w:t>
      </w:r>
      <w:r w:rsidRPr="00EC6516">
        <w:rPr>
          <w:sz w:val="22"/>
          <w:szCs w:val="22"/>
        </w:rPr>
        <w:t>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1357</w:t>
      </w:r>
      <w:r w:rsidRPr="00EC6516">
        <w:rPr>
          <w:rFonts w:hint="eastAsia"/>
          <w:sz w:val="22"/>
          <w:szCs w:val="22"/>
        </w:rPr>
        <w:t>）</w:t>
      </w:r>
    </w:p>
  </w:footnote>
  <w:footnote w:id="181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強梁：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謂剛愎自用。</w:t>
      </w:r>
      <w:r w:rsidRPr="00EC6516">
        <w:rPr>
          <w:rFonts w:hint="eastAsia"/>
          <w:sz w:val="22"/>
          <w:szCs w:val="22"/>
        </w:rPr>
        <w:t>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142</w:t>
      </w:r>
      <w:r w:rsidRPr="00EC6516">
        <w:rPr>
          <w:rFonts w:hint="eastAsia"/>
          <w:sz w:val="22"/>
          <w:szCs w:val="22"/>
        </w:rPr>
        <w:t>）</w:t>
      </w:r>
    </w:p>
  </w:footnote>
  <w:footnote w:id="182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便：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適合，適宜。《戰國策</w:t>
      </w:r>
      <w:r w:rsidRPr="00EC6516">
        <w:rPr>
          <w:rFonts w:ascii="新細明體" w:hAnsi="新細明體" w:cs="新細明體" w:hint="eastAsia"/>
          <w:sz w:val="22"/>
          <w:szCs w:val="22"/>
        </w:rPr>
        <w:t>‧</w:t>
      </w:r>
      <w:r w:rsidRPr="00EC6516">
        <w:rPr>
          <w:sz w:val="22"/>
          <w:szCs w:val="22"/>
        </w:rPr>
        <w:t>趙策四》：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衣服使之便於體，膳啗使之嗛於口。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1360</w:t>
      </w:r>
      <w:r w:rsidRPr="00EC6516">
        <w:rPr>
          <w:sz w:val="22"/>
          <w:szCs w:val="22"/>
        </w:rPr>
        <w:t>）</w:t>
      </w:r>
    </w:p>
  </w:footnote>
  <w:footnote w:id="183">
    <w:p w:rsidR="003C469E" w:rsidRPr="009200C4" w:rsidRDefault="003C469E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）《</w:t>
      </w:r>
      <w:r w:rsidRPr="009200C4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高麗藏</w:t>
      </w:r>
      <w:r w:rsidRPr="009200C4">
        <w:rPr>
          <w:sz w:val="22"/>
          <w:szCs w:val="22"/>
        </w:rPr>
        <w:t>》（第</w:t>
      </w:r>
      <w:r w:rsidRPr="00583BBB">
        <w:rPr>
          <w:sz w:val="22"/>
          <w:szCs w:val="22"/>
        </w:rPr>
        <w:t>14</w:t>
      </w:r>
      <w:r w:rsidRPr="009200C4">
        <w:rPr>
          <w:sz w:val="22"/>
          <w:szCs w:val="22"/>
        </w:rPr>
        <w:t>冊，</w:t>
      </w:r>
      <w:r w:rsidRPr="00583BBB">
        <w:rPr>
          <w:sz w:val="22"/>
          <w:szCs w:val="22"/>
        </w:rPr>
        <w:t>501</w:t>
      </w:r>
      <w:r w:rsidRPr="009200C4">
        <w:rPr>
          <w:sz w:val="22"/>
          <w:szCs w:val="22"/>
        </w:rPr>
        <w:t>c</w:t>
      </w:r>
      <w:r w:rsidRPr="00583BBB">
        <w:rPr>
          <w:sz w:val="22"/>
          <w:szCs w:val="22"/>
        </w:rPr>
        <w:t>21</w:t>
      </w:r>
      <w:r w:rsidRPr="009200C4">
        <w:rPr>
          <w:sz w:val="22"/>
          <w:szCs w:val="22"/>
        </w:rPr>
        <w:t>）及《大正藏》皆作「瞻」，印順法師，《大智度論》</w:t>
      </w:r>
      <w:r w:rsidRPr="009200C4">
        <w:rPr>
          <w:rFonts w:hint="eastAsia"/>
          <w:sz w:val="22"/>
          <w:szCs w:val="22"/>
        </w:rPr>
        <w:t>（</w:t>
      </w:r>
      <w:r w:rsidRPr="009200C4">
        <w:rPr>
          <w:sz w:val="22"/>
          <w:szCs w:val="22"/>
        </w:rPr>
        <w:t>標點本</w:t>
      </w:r>
      <w:r w:rsidRPr="009200C4">
        <w:rPr>
          <w:rFonts w:hint="eastAsia"/>
          <w:sz w:val="22"/>
          <w:szCs w:val="22"/>
        </w:rPr>
        <w:t>）</w:t>
      </w:r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485</w:t>
      </w:r>
      <w:r w:rsidRPr="009200C4">
        <w:rPr>
          <w:sz w:val="22"/>
          <w:szCs w:val="22"/>
        </w:rPr>
        <w:t>作「贍」。</w:t>
      </w:r>
    </w:p>
    <w:p w:rsidR="003C469E" w:rsidRPr="009200C4" w:rsidRDefault="003C469E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）瞻（ㄓㄢ）：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看，望。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尊仰，敬視。（《漢語大詞典》（七），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1262</w:t>
      </w:r>
      <w:r w:rsidRPr="009200C4">
        <w:rPr>
          <w:sz w:val="22"/>
          <w:szCs w:val="22"/>
        </w:rPr>
        <w:t>）</w:t>
      </w:r>
    </w:p>
    <w:p w:rsidR="003C469E" w:rsidRPr="009200C4" w:rsidRDefault="003C469E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3</w:t>
      </w:r>
      <w:r w:rsidRPr="009200C4">
        <w:rPr>
          <w:sz w:val="22"/>
          <w:szCs w:val="22"/>
        </w:rPr>
        <w:t>）贍（</w:t>
      </w:r>
      <w:r w:rsidRPr="009200C4">
        <w:rPr>
          <w:rFonts w:eastAsia="標楷體"/>
          <w:sz w:val="22"/>
          <w:szCs w:val="22"/>
        </w:rPr>
        <w:t>ㄕㄢ</w:t>
      </w:r>
      <w:r w:rsidRPr="009200C4">
        <w:rPr>
          <w:rFonts w:ascii="標楷體" w:eastAsia="標楷體" w:hAnsi="標楷體"/>
          <w:sz w:val="22"/>
          <w:szCs w:val="22"/>
        </w:rPr>
        <w:t>ˋ</w:t>
      </w:r>
      <w:r w:rsidRPr="009200C4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富足。</w:t>
      </w:r>
      <w:r w:rsidRPr="00583BBB">
        <w:rPr>
          <w:rFonts w:hint="eastAsia"/>
          <w:sz w:val="22"/>
          <w:szCs w:val="22"/>
        </w:rPr>
        <w:t>3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足夠。</w:t>
      </w:r>
      <w:r w:rsidRPr="00583BBB">
        <w:rPr>
          <w:rFonts w:hint="eastAsia"/>
          <w:sz w:val="22"/>
          <w:szCs w:val="22"/>
        </w:rPr>
        <w:t>4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b/>
          <w:sz w:val="22"/>
          <w:szCs w:val="22"/>
        </w:rPr>
        <w:t>指文章內容富麗或作者知識廣博、感情豐富。</w:t>
      </w:r>
      <w:r w:rsidRPr="009200C4">
        <w:rPr>
          <w:sz w:val="22"/>
          <w:szCs w:val="22"/>
        </w:rPr>
        <w:t>《後漢書</w:t>
      </w:r>
      <w:r w:rsidRPr="009200C4">
        <w:rPr>
          <w:rFonts w:ascii="新細明體" w:hAnsi="新細明體" w:cs="新細明體" w:hint="eastAsia"/>
          <w:sz w:val="22"/>
          <w:szCs w:val="22"/>
        </w:rPr>
        <w:t>‧</w:t>
      </w:r>
      <w:r w:rsidRPr="009200C4">
        <w:rPr>
          <w:sz w:val="22"/>
          <w:szCs w:val="22"/>
        </w:rPr>
        <w:t>班固傳論》：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遷文直而事覈，固文贍而事詳。</w:t>
      </w:r>
      <w:r w:rsidRPr="009200C4">
        <w:rPr>
          <w:sz w:val="22"/>
          <w:szCs w:val="22"/>
        </w:rPr>
        <w:t>”</w:t>
      </w:r>
      <w:r w:rsidRPr="009200C4">
        <w:rPr>
          <w:rFonts w:hint="eastAsia"/>
          <w:sz w:val="22"/>
          <w:szCs w:val="22"/>
        </w:rPr>
        <w:t xml:space="preserve"> </w:t>
      </w:r>
      <w:r w:rsidRPr="00583BBB">
        <w:rPr>
          <w:rFonts w:hint="eastAsia"/>
          <w:sz w:val="22"/>
          <w:szCs w:val="22"/>
        </w:rPr>
        <w:t>7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澹</w:t>
      </w:r>
      <w:r w:rsidRPr="009200C4">
        <w:rPr>
          <w:sz w:val="22"/>
          <w:szCs w:val="22"/>
        </w:rPr>
        <w:t>”</w:t>
      </w:r>
      <w:r w:rsidRPr="009200C4">
        <w:rPr>
          <w:sz w:val="22"/>
          <w:szCs w:val="22"/>
        </w:rPr>
        <w:t>。安定。（《漢語大詞典》（十），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302</w:t>
      </w:r>
      <w:r w:rsidRPr="009200C4">
        <w:rPr>
          <w:sz w:val="22"/>
          <w:szCs w:val="22"/>
        </w:rPr>
        <w:t>）</w:t>
      </w:r>
    </w:p>
  </w:footnote>
  <w:footnote w:id="184">
    <w:p w:rsidR="003C469E" w:rsidRPr="005972D8" w:rsidRDefault="003C469E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00C4">
        <w:rPr>
          <w:rStyle w:val="a5"/>
          <w:sz w:val="22"/>
          <w:szCs w:val="22"/>
        </w:rPr>
        <w:footnoteRef/>
      </w:r>
      <w:r w:rsidRPr="009200C4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>）</w:t>
      </w:r>
      <w:r w:rsidRPr="005972D8">
        <w:rPr>
          <w:sz w:val="22"/>
          <w:szCs w:val="22"/>
        </w:rPr>
        <w:t>《佛說食施獲五福報經》：</w:t>
      </w:r>
    </w:p>
    <w:p w:rsidR="003C469E" w:rsidRPr="005972D8" w:rsidRDefault="003C469E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5972D8">
        <w:rPr>
          <w:rFonts w:ascii="標楷體" w:eastAsia="標楷體" w:hAnsi="標楷體"/>
          <w:sz w:val="22"/>
          <w:szCs w:val="22"/>
        </w:rPr>
        <w:t>有五福德令人得道，智者消息意度弘廓，則獲五福。何等為五：一曰、施命，二曰、施色，三曰、施力，四曰、施安，五曰、施辯。</w:t>
      </w:r>
      <w:r w:rsidRPr="005972D8">
        <w:rPr>
          <w:sz w:val="22"/>
          <w:szCs w:val="22"/>
        </w:rPr>
        <w:t>（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854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c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9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5972D8">
        <w:rPr>
          <w:sz w:val="22"/>
          <w:szCs w:val="22"/>
        </w:rPr>
        <w:t>）</w:t>
      </w:r>
    </w:p>
    <w:p w:rsidR="003C469E" w:rsidRPr="005972D8" w:rsidRDefault="003C469E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972D8">
        <w:rPr>
          <w:rFonts w:hint="eastAsia"/>
          <w:sz w:val="22"/>
          <w:szCs w:val="22"/>
        </w:rPr>
        <w:t>）《大智度論》卷</w:t>
      </w:r>
      <w:r w:rsidRPr="00583BBB">
        <w:rPr>
          <w:rFonts w:hint="eastAsia"/>
          <w:sz w:val="22"/>
          <w:szCs w:val="22"/>
        </w:rPr>
        <w:t>3</w:t>
      </w:r>
      <w:r w:rsidRPr="005972D8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序品〉：</w:t>
      </w:r>
    </w:p>
    <w:p w:rsidR="003C469E" w:rsidRPr="005972D8" w:rsidRDefault="003C469E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5972D8">
        <w:rPr>
          <w:rFonts w:ascii="標楷體" w:eastAsia="標楷體" w:hAnsi="標楷體" w:hint="eastAsia"/>
          <w:sz w:val="22"/>
          <w:szCs w:val="22"/>
        </w:rPr>
        <w:t>如佛語：「檀越施食時，與五事：命、色、力、樂、</w:t>
      </w:r>
      <w:r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Pr="005972D8">
        <w:rPr>
          <w:rFonts w:ascii="新細明體" w:eastAsia="新細明體" w:hAnsi="新細明體" w:hint="eastAsia"/>
          <w:sz w:val="22"/>
          <w:szCs w:val="22"/>
          <w:vertAlign w:val="superscript"/>
        </w:rPr>
        <w:t>※</w:t>
      </w:r>
      <w:r w:rsidRPr="005972D8">
        <w:rPr>
          <w:rFonts w:ascii="標楷體" w:eastAsia="標楷體" w:hAnsi="標楷體" w:hint="eastAsia"/>
          <w:sz w:val="22"/>
          <w:szCs w:val="22"/>
        </w:rPr>
        <w:t>。</w:t>
      </w:r>
      <w:r w:rsidRPr="005972D8">
        <w:rPr>
          <w:rFonts w:hint="eastAsia"/>
          <w:sz w:val="22"/>
          <w:szCs w:val="22"/>
        </w:rPr>
        <w:t>」（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82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b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3</w:t>
      </w:r>
      <w:r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4</w:t>
      </w:r>
      <w:r w:rsidRPr="005972D8">
        <w:rPr>
          <w:rFonts w:hint="eastAsia"/>
          <w:sz w:val="22"/>
          <w:szCs w:val="22"/>
        </w:rPr>
        <w:t>）</w:t>
      </w:r>
    </w:p>
    <w:p w:rsidR="003C469E" w:rsidRPr="005972D8" w:rsidRDefault="003C469E" w:rsidP="009200C4">
      <w:pPr>
        <w:pStyle w:val="ab"/>
        <w:snapToGrid w:val="0"/>
        <w:spacing w:line="0" w:lineRule="atLeast"/>
        <w:ind w:leftChars="365" w:left="876"/>
        <w:jc w:val="both"/>
        <w:rPr>
          <w:rFonts w:ascii="Times New Roman" w:hAnsi="Times New Roman" w:cs="Times New Roman"/>
          <w:sz w:val="22"/>
          <w:szCs w:val="22"/>
        </w:rPr>
      </w:pPr>
      <w:r w:rsidRPr="005972D8">
        <w:rPr>
          <w:rFonts w:ascii="新細明體" w:eastAsia="新細明體" w:hAnsi="新細明體" w:cs="Times New Roman" w:hint="eastAsia"/>
          <w:sz w:val="22"/>
          <w:szCs w:val="22"/>
        </w:rPr>
        <w:t>※</w:t>
      </w:r>
      <w:r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＝辯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【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宮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】</w:t>
      </w:r>
      <w:r w:rsidRPr="005972D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Pr="005972D8">
        <w:rPr>
          <w:rFonts w:ascii="Times New Roman" w:hAnsi="Times New Roman" w:cs="Times New Roman"/>
          <w:sz w:val="22"/>
          <w:szCs w:val="22"/>
        </w:rPr>
        <w:t>（大正</w:t>
      </w:r>
      <w:r w:rsidRPr="00583BBB">
        <w:rPr>
          <w:rFonts w:ascii="Times New Roman" w:hAnsi="Times New Roman" w:cs="Times New Roman"/>
          <w:sz w:val="22"/>
          <w:szCs w:val="22"/>
        </w:rPr>
        <w:t>25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83BBB">
        <w:rPr>
          <w:rFonts w:ascii="Times New Roman" w:hAnsi="Times New Roman" w:cs="Times New Roman" w:hint="eastAsia"/>
          <w:sz w:val="22"/>
          <w:szCs w:val="22"/>
        </w:rPr>
        <w:t>82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d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n</w:t>
      </w:r>
      <w:r w:rsidRPr="005972D8">
        <w:rPr>
          <w:rFonts w:ascii="Times New Roman" w:hAnsi="Times New Roman" w:cs="Times New Roman"/>
          <w:sz w:val="22"/>
          <w:szCs w:val="22"/>
        </w:rPr>
        <w:t>.</w:t>
      </w:r>
      <w:r w:rsidRPr="00583BBB">
        <w:rPr>
          <w:rFonts w:ascii="Times New Roman" w:hAnsi="Times New Roman" w:cs="Times New Roman"/>
          <w:sz w:val="22"/>
          <w:szCs w:val="22"/>
        </w:rPr>
        <w:t>2</w:t>
      </w:r>
      <w:r w:rsidRPr="00583BBB">
        <w:rPr>
          <w:rFonts w:ascii="Times New Roman" w:hAnsi="Times New Roman" w:cs="Times New Roman" w:hint="eastAsia"/>
          <w:sz w:val="22"/>
          <w:szCs w:val="22"/>
        </w:rPr>
        <w:t>3</w:t>
      </w:r>
      <w:r w:rsidRPr="005972D8">
        <w:rPr>
          <w:rFonts w:ascii="Times New Roman" w:hAnsi="Times New Roman" w:cs="Times New Roman"/>
          <w:sz w:val="22"/>
          <w:szCs w:val="22"/>
        </w:rPr>
        <w:t>）</w:t>
      </w:r>
    </w:p>
    <w:p w:rsidR="003C469E" w:rsidRPr="005972D8" w:rsidRDefault="003C469E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bCs/>
          <w:sz w:val="22"/>
          <w:szCs w:val="22"/>
        </w:rPr>
        <w:t>（</w:t>
      </w:r>
      <w:r w:rsidRPr="00583BBB">
        <w:rPr>
          <w:bCs/>
          <w:sz w:val="22"/>
          <w:szCs w:val="22"/>
        </w:rPr>
        <w:t>3</w:t>
      </w:r>
      <w:r w:rsidRPr="005972D8">
        <w:rPr>
          <w:bCs/>
          <w:sz w:val="22"/>
          <w:szCs w:val="22"/>
        </w:rPr>
        <w:t>）</w:t>
      </w:r>
      <w:r w:rsidRPr="005972D8">
        <w:rPr>
          <w:b/>
          <w:sz w:val="22"/>
          <w:szCs w:val="22"/>
        </w:rPr>
        <w:t>辯：</w:t>
      </w:r>
      <w:r w:rsidRPr="00583BBB">
        <w:rPr>
          <w:bCs/>
          <w:sz w:val="22"/>
          <w:szCs w:val="22"/>
        </w:rPr>
        <w:t>1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辭或文辭華美、巧妙。</w:t>
      </w:r>
      <w:r w:rsidRPr="00583BBB">
        <w:rPr>
          <w:bCs/>
          <w:sz w:val="22"/>
          <w:szCs w:val="22"/>
        </w:rPr>
        <w:t>2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指華美巧妙的言辭或文辭。</w:t>
      </w:r>
      <w:r w:rsidRPr="005972D8">
        <w:rPr>
          <w:sz w:val="22"/>
          <w:szCs w:val="22"/>
        </w:rPr>
        <w:t>（《漢語大詞典》（十一），</w:t>
      </w:r>
      <w:r w:rsidRPr="005972D8">
        <w:rPr>
          <w:sz w:val="22"/>
          <w:szCs w:val="22"/>
        </w:rPr>
        <w:t>p.</w:t>
      </w:r>
      <w:r w:rsidRPr="00583BBB">
        <w:rPr>
          <w:sz w:val="22"/>
          <w:szCs w:val="22"/>
        </w:rPr>
        <w:t>509</w:t>
      </w:r>
      <w:r w:rsidRPr="005972D8">
        <w:rPr>
          <w:sz w:val="22"/>
          <w:szCs w:val="22"/>
        </w:rPr>
        <w:t>）</w:t>
      </w:r>
    </w:p>
  </w:footnote>
  <w:footnote w:id="185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屣（</w:t>
      </w:r>
      <w:r w:rsidRPr="00EC6516">
        <w:rPr>
          <w:rFonts w:eastAsia="標楷體"/>
          <w:sz w:val="22"/>
          <w:szCs w:val="22"/>
        </w:rPr>
        <w:t>ㄒㄧ</w:t>
      </w:r>
      <w:r w:rsidRPr="00EC6516">
        <w:rPr>
          <w:rFonts w:ascii="標楷體" w:eastAsia="標楷體" w:hAnsi="標楷體"/>
          <w:sz w:val="22"/>
          <w:szCs w:val="22"/>
        </w:rPr>
        <w:t>ˇ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鞋。（《漢語大詞典》（四），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54</w:t>
      </w:r>
      <w:r w:rsidRPr="00EC6516">
        <w:rPr>
          <w:sz w:val="22"/>
          <w:szCs w:val="22"/>
        </w:rPr>
        <w:t>）</w:t>
      </w:r>
    </w:p>
  </w:footnote>
  <w:footnote w:id="186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兄弟姊妹＝兄姊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</w:footnote>
  <w:footnote w:id="187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術＝率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88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</w:t>
      </w:r>
      <w:r w:rsidRPr="00EC6516">
        <w:rPr>
          <w:rFonts w:hAnsi="新細明體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147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rFonts w:eastAsia="Roman Unicode"/>
          <w:sz w:val="22"/>
          <w:szCs w:val="22"/>
        </w:rPr>
        <w:t>5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89">
    <w:p w:rsidR="003C469E" w:rsidRPr="00EC6516" w:rsidRDefault="003C469E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智慧功德因緣皆由布施，千佛發心莫不布施。（印順法師，《大智度論筆記》〔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033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62</w:t>
      </w:r>
      <w:r w:rsidRPr="00EC6516">
        <w:rPr>
          <w:sz w:val="22"/>
          <w:szCs w:val="22"/>
        </w:rPr>
        <w:t>）</w:t>
      </w:r>
    </w:p>
    <w:p w:rsidR="003C469E" w:rsidRPr="002C7B83" w:rsidRDefault="003C469E" w:rsidP="000B3FA5">
      <w:pPr>
        <w:snapToGrid w:val="0"/>
        <w:ind w:leftChars="130" w:left="312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Cs/>
          <w:sz w:val="22"/>
        </w:rPr>
        <w:t>密迹經</w:t>
      </w:r>
      <w:r w:rsidRPr="00EC6516">
        <w:rPr>
          <w:rFonts w:ascii="Times New Roman" w:hAnsi="Times New Roman" w:cs="Times New Roman"/>
          <w:sz w:val="22"/>
        </w:rPr>
        <w:t>：「千佛始發意時種種布施」（無）。（印順法師，《大智度論筆記》〔</w:t>
      </w:r>
      <w:r w:rsidRPr="00EC6516">
        <w:rPr>
          <w:rFonts w:ascii="Times New Roman" w:hAnsi="Times New Roman" w:cs="Times New Roman"/>
          <w:sz w:val="22"/>
        </w:rPr>
        <w:t>H</w:t>
      </w:r>
      <w:r w:rsidRPr="00583BBB">
        <w:rPr>
          <w:rFonts w:ascii="Times New Roman" w:hAnsi="Times New Roman" w:cs="Times New Roman"/>
          <w:sz w:val="22"/>
        </w:rPr>
        <w:t>016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407</w:t>
      </w:r>
      <w:r w:rsidRPr="00EC6516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69E" w:rsidRPr="00343C20" w:rsidRDefault="003C469E" w:rsidP="00343C20">
    <w:pPr>
      <w:pStyle w:val="a6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69E" w:rsidRDefault="003C469E">
    <w:pPr>
      <w:pStyle w:val="a6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B17"/>
    <w:multiLevelType w:val="hybridMultilevel"/>
    <w:tmpl w:val="7474E58C"/>
    <w:lvl w:ilvl="0" w:tplc="F7CAB84A">
      <w:start w:val="2"/>
      <w:numFmt w:val="bullet"/>
      <w:lvlText w:val="◎"/>
      <w:lvlJc w:val="left"/>
      <w:pPr>
        <w:tabs>
          <w:tab w:val="num" w:pos="1680"/>
        </w:tabs>
        <w:ind w:left="16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26780684"/>
    <w:multiLevelType w:val="hybridMultilevel"/>
    <w:tmpl w:val="83D61700"/>
    <w:lvl w:ilvl="0" w:tplc="6F7C7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7C66D31"/>
    <w:multiLevelType w:val="hybridMultilevel"/>
    <w:tmpl w:val="7AB62886"/>
    <w:lvl w:ilvl="0" w:tplc="E9FAB04A">
      <w:start w:val="1"/>
      <w:numFmt w:val="upperLetter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A495252"/>
    <w:multiLevelType w:val="hybridMultilevel"/>
    <w:tmpl w:val="1F0A4E08"/>
    <w:lvl w:ilvl="0" w:tplc="D25221AC">
      <w:start w:val="1"/>
      <w:numFmt w:val="taiwaneseCountingThousand"/>
      <w:lvlText w:val="（%1）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7">
    <w:nsid w:val="4295014C"/>
    <w:multiLevelType w:val="hybridMultilevel"/>
    <w:tmpl w:val="8BDCE638"/>
    <w:lvl w:ilvl="0" w:tplc="6BDEB454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9174BD4"/>
    <w:multiLevelType w:val="hybridMultilevel"/>
    <w:tmpl w:val="23503216"/>
    <w:lvl w:ilvl="0" w:tplc="FB221140">
      <w:start w:val="1"/>
      <w:numFmt w:val="decimal"/>
      <w:suff w:val="space"/>
      <w:lvlText w:val="%1、"/>
      <w:lvlJc w:val="left"/>
      <w:pPr>
        <w:ind w:left="79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68B079E8"/>
    <w:multiLevelType w:val="hybridMultilevel"/>
    <w:tmpl w:val="C9A433B6"/>
    <w:lvl w:ilvl="0" w:tplc="64AC71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2AF0347"/>
    <w:multiLevelType w:val="hybridMultilevel"/>
    <w:tmpl w:val="AC8C0470"/>
    <w:lvl w:ilvl="0" w:tplc="F9943962">
      <w:start w:val="1"/>
      <w:numFmt w:val="decimal"/>
      <w:suff w:val="space"/>
      <w:lvlText w:val="%1、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32B1BE3"/>
    <w:multiLevelType w:val="hybridMultilevel"/>
    <w:tmpl w:val="D5E417E6"/>
    <w:lvl w:ilvl="0" w:tplc="5770EF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FF"/>
    <w:rsid w:val="00001C4B"/>
    <w:rsid w:val="00004900"/>
    <w:rsid w:val="000053D5"/>
    <w:rsid w:val="00006CFE"/>
    <w:rsid w:val="00007644"/>
    <w:rsid w:val="000110DB"/>
    <w:rsid w:val="00011705"/>
    <w:rsid w:val="00013204"/>
    <w:rsid w:val="00016439"/>
    <w:rsid w:val="00017FA0"/>
    <w:rsid w:val="000205EF"/>
    <w:rsid w:val="00032035"/>
    <w:rsid w:val="00036D1B"/>
    <w:rsid w:val="00036DB9"/>
    <w:rsid w:val="00037913"/>
    <w:rsid w:val="000536AD"/>
    <w:rsid w:val="00073C90"/>
    <w:rsid w:val="0009260D"/>
    <w:rsid w:val="00093439"/>
    <w:rsid w:val="000A3C3A"/>
    <w:rsid w:val="000B2467"/>
    <w:rsid w:val="000B3FA5"/>
    <w:rsid w:val="000B5B6F"/>
    <w:rsid w:val="000C40FB"/>
    <w:rsid w:val="000C45E4"/>
    <w:rsid w:val="000C4C0A"/>
    <w:rsid w:val="000E309C"/>
    <w:rsid w:val="000F1532"/>
    <w:rsid w:val="000F6738"/>
    <w:rsid w:val="001019A1"/>
    <w:rsid w:val="00111804"/>
    <w:rsid w:val="00127CC8"/>
    <w:rsid w:val="00133E9D"/>
    <w:rsid w:val="0014506E"/>
    <w:rsid w:val="001667AE"/>
    <w:rsid w:val="0017753C"/>
    <w:rsid w:val="001836B0"/>
    <w:rsid w:val="00192451"/>
    <w:rsid w:val="00192C9D"/>
    <w:rsid w:val="00197F2E"/>
    <w:rsid w:val="001A172A"/>
    <w:rsid w:val="001B3777"/>
    <w:rsid w:val="001B3F29"/>
    <w:rsid w:val="001D17FB"/>
    <w:rsid w:val="001D6008"/>
    <w:rsid w:val="001E33B5"/>
    <w:rsid w:val="001E34DC"/>
    <w:rsid w:val="001E420D"/>
    <w:rsid w:val="001F67BE"/>
    <w:rsid w:val="0021358A"/>
    <w:rsid w:val="00214817"/>
    <w:rsid w:val="00231B10"/>
    <w:rsid w:val="00231DC4"/>
    <w:rsid w:val="00232D07"/>
    <w:rsid w:val="00242C4F"/>
    <w:rsid w:val="00255770"/>
    <w:rsid w:val="00255DFB"/>
    <w:rsid w:val="00256C21"/>
    <w:rsid w:val="0026185C"/>
    <w:rsid w:val="00266F7E"/>
    <w:rsid w:val="0027348E"/>
    <w:rsid w:val="00277DE2"/>
    <w:rsid w:val="002A4007"/>
    <w:rsid w:val="002B2FB6"/>
    <w:rsid w:val="002C4C10"/>
    <w:rsid w:val="002C7B83"/>
    <w:rsid w:val="002D1D3D"/>
    <w:rsid w:val="002E071E"/>
    <w:rsid w:val="002E12DF"/>
    <w:rsid w:val="002E15BB"/>
    <w:rsid w:val="002E51E1"/>
    <w:rsid w:val="002F4C8C"/>
    <w:rsid w:val="00320348"/>
    <w:rsid w:val="00322FB4"/>
    <w:rsid w:val="00323CB9"/>
    <w:rsid w:val="003436C6"/>
    <w:rsid w:val="00343C20"/>
    <w:rsid w:val="003817C9"/>
    <w:rsid w:val="00382E01"/>
    <w:rsid w:val="00385DDA"/>
    <w:rsid w:val="00392D5B"/>
    <w:rsid w:val="003A2237"/>
    <w:rsid w:val="003A6FD0"/>
    <w:rsid w:val="003A7E80"/>
    <w:rsid w:val="003B6A8C"/>
    <w:rsid w:val="003C469E"/>
    <w:rsid w:val="003D2C0D"/>
    <w:rsid w:val="003D2EFB"/>
    <w:rsid w:val="003D492E"/>
    <w:rsid w:val="003E21D3"/>
    <w:rsid w:val="003F44E0"/>
    <w:rsid w:val="00410EFF"/>
    <w:rsid w:val="0042281A"/>
    <w:rsid w:val="00440DFB"/>
    <w:rsid w:val="0046235D"/>
    <w:rsid w:val="00474C77"/>
    <w:rsid w:val="00486F12"/>
    <w:rsid w:val="004B3505"/>
    <w:rsid w:val="004C385F"/>
    <w:rsid w:val="004C72DB"/>
    <w:rsid w:val="004E3373"/>
    <w:rsid w:val="004E648A"/>
    <w:rsid w:val="004E7A38"/>
    <w:rsid w:val="004F4941"/>
    <w:rsid w:val="005059DB"/>
    <w:rsid w:val="0051527E"/>
    <w:rsid w:val="0053342E"/>
    <w:rsid w:val="005343DD"/>
    <w:rsid w:val="005601AF"/>
    <w:rsid w:val="00563A88"/>
    <w:rsid w:val="00567739"/>
    <w:rsid w:val="00582948"/>
    <w:rsid w:val="00583BBB"/>
    <w:rsid w:val="005857EB"/>
    <w:rsid w:val="0059116C"/>
    <w:rsid w:val="00591CB5"/>
    <w:rsid w:val="0059591D"/>
    <w:rsid w:val="005972D8"/>
    <w:rsid w:val="00597B1A"/>
    <w:rsid w:val="005C1A29"/>
    <w:rsid w:val="005D411E"/>
    <w:rsid w:val="005E5DBC"/>
    <w:rsid w:val="005F3B5E"/>
    <w:rsid w:val="00606040"/>
    <w:rsid w:val="006570C4"/>
    <w:rsid w:val="0066150D"/>
    <w:rsid w:val="006704F8"/>
    <w:rsid w:val="00674343"/>
    <w:rsid w:val="00684346"/>
    <w:rsid w:val="00684B22"/>
    <w:rsid w:val="00691CCA"/>
    <w:rsid w:val="00695D4D"/>
    <w:rsid w:val="006A32BC"/>
    <w:rsid w:val="006A4132"/>
    <w:rsid w:val="006A6DF4"/>
    <w:rsid w:val="006D7DA8"/>
    <w:rsid w:val="006E08D2"/>
    <w:rsid w:val="006F0584"/>
    <w:rsid w:val="006F0FB9"/>
    <w:rsid w:val="007015C5"/>
    <w:rsid w:val="00702C43"/>
    <w:rsid w:val="007073F3"/>
    <w:rsid w:val="007477DF"/>
    <w:rsid w:val="00782E6D"/>
    <w:rsid w:val="007A560B"/>
    <w:rsid w:val="007B04BD"/>
    <w:rsid w:val="007B5852"/>
    <w:rsid w:val="007C40EC"/>
    <w:rsid w:val="007D3A80"/>
    <w:rsid w:val="008047B8"/>
    <w:rsid w:val="0080502E"/>
    <w:rsid w:val="008065F8"/>
    <w:rsid w:val="0081472F"/>
    <w:rsid w:val="00817E87"/>
    <w:rsid w:val="0083320D"/>
    <w:rsid w:val="00836661"/>
    <w:rsid w:val="00836C56"/>
    <w:rsid w:val="0085166E"/>
    <w:rsid w:val="008517B5"/>
    <w:rsid w:val="00866C8C"/>
    <w:rsid w:val="008B4AA0"/>
    <w:rsid w:val="008B6BE6"/>
    <w:rsid w:val="008D1786"/>
    <w:rsid w:val="008E1391"/>
    <w:rsid w:val="008E6972"/>
    <w:rsid w:val="008F5145"/>
    <w:rsid w:val="009066DB"/>
    <w:rsid w:val="0091549F"/>
    <w:rsid w:val="009200C4"/>
    <w:rsid w:val="00922C5C"/>
    <w:rsid w:val="00925CD4"/>
    <w:rsid w:val="00935B5F"/>
    <w:rsid w:val="00944934"/>
    <w:rsid w:val="00962650"/>
    <w:rsid w:val="00962B34"/>
    <w:rsid w:val="00964FDC"/>
    <w:rsid w:val="00972C4B"/>
    <w:rsid w:val="0097345B"/>
    <w:rsid w:val="00992051"/>
    <w:rsid w:val="009A0E18"/>
    <w:rsid w:val="009B7EC4"/>
    <w:rsid w:val="009C14E1"/>
    <w:rsid w:val="009C28F4"/>
    <w:rsid w:val="009D28DD"/>
    <w:rsid w:val="009D4B6B"/>
    <w:rsid w:val="009E0CCF"/>
    <w:rsid w:val="009E1A3C"/>
    <w:rsid w:val="009F3DB7"/>
    <w:rsid w:val="00A02629"/>
    <w:rsid w:val="00A204F3"/>
    <w:rsid w:val="00A30F22"/>
    <w:rsid w:val="00A3141A"/>
    <w:rsid w:val="00A32890"/>
    <w:rsid w:val="00A45CDD"/>
    <w:rsid w:val="00A50CA8"/>
    <w:rsid w:val="00A66F0A"/>
    <w:rsid w:val="00A75047"/>
    <w:rsid w:val="00A861F1"/>
    <w:rsid w:val="00A96229"/>
    <w:rsid w:val="00A9627B"/>
    <w:rsid w:val="00AA591C"/>
    <w:rsid w:val="00AB182A"/>
    <w:rsid w:val="00AD4D89"/>
    <w:rsid w:val="00AF3803"/>
    <w:rsid w:val="00AF6AED"/>
    <w:rsid w:val="00B12458"/>
    <w:rsid w:val="00B17B30"/>
    <w:rsid w:val="00B210A5"/>
    <w:rsid w:val="00B270CB"/>
    <w:rsid w:val="00B40E2E"/>
    <w:rsid w:val="00B53ED3"/>
    <w:rsid w:val="00B54F89"/>
    <w:rsid w:val="00B556DE"/>
    <w:rsid w:val="00B55D06"/>
    <w:rsid w:val="00B66C63"/>
    <w:rsid w:val="00B66D02"/>
    <w:rsid w:val="00B74FB4"/>
    <w:rsid w:val="00B76C04"/>
    <w:rsid w:val="00B76FAE"/>
    <w:rsid w:val="00BA1C2D"/>
    <w:rsid w:val="00BC0B62"/>
    <w:rsid w:val="00BC3333"/>
    <w:rsid w:val="00BE4DA5"/>
    <w:rsid w:val="00C000E7"/>
    <w:rsid w:val="00C20E2E"/>
    <w:rsid w:val="00C21762"/>
    <w:rsid w:val="00C23B88"/>
    <w:rsid w:val="00C3155C"/>
    <w:rsid w:val="00C55619"/>
    <w:rsid w:val="00C5772F"/>
    <w:rsid w:val="00C62552"/>
    <w:rsid w:val="00C73BC1"/>
    <w:rsid w:val="00C86773"/>
    <w:rsid w:val="00CC765D"/>
    <w:rsid w:val="00CD477F"/>
    <w:rsid w:val="00CD5517"/>
    <w:rsid w:val="00CE54DB"/>
    <w:rsid w:val="00CF2C93"/>
    <w:rsid w:val="00CF5597"/>
    <w:rsid w:val="00D176D7"/>
    <w:rsid w:val="00D215B7"/>
    <w:rsid w:val="00D30ED7"/>
    <w:rsid w:val="00D441F4"/>
    <w:rsid w:val="00D822A8"/>
    <w:rsid w:val="00D82D57"/>
    <w:rsid w:val="00D8371E"/>
    <w:rsid w:val="00D83896"/>
    <w:rsid w:val="00DA3AD4"/>
    <w:rsid w:val="00DA758E"/>
    <w:rsid w:val="00DB02E2"/>
    <w:rsid w:val="00DB69DA"/>
    <w:rsid w:val="00DD0806"/>
    <w:rsid w:val="00DD6B83"/>
    <w:rsid w:val="00DE1D4E"/>
    <w:rsid w:val="00DE5170"/>
    <w:rsid w:val="00E1131A"/>
    <w:rsid w:val="00E23FCB"/>
    <w:rsid w:val="00E3643B"/>
    <w:rsid w:val="00E54EC1"/>
    <w:rsid w:val="00E576EC"/>
    <w:rsid w:val="00E84E97"/>
    <w:rsid w:val="00EA4EBC"/>
    <w:rsid w:val="00EA6364"/>
    <w:rsid w:val="00EB3F35"/>
    <w:rsid w:val="00EC6516"/>
    <w:rsid w:val="00EF066D"/>
    <w:rsid w:val="00EF47F2"/>
    <w:rsid w:val="00EF4B34"/>
    <w:rsid w:val="00EF5BAD"/>
    <w:rsid w:val="00F00DAA"/>
    <w:rsid w:val="00F15B96"/>
    <w:rsid w:val="00F23A28"/>
    <w:rsid w:val="00F3034F"/>
    <w:rsid w:val="00F4448D"/>
    <w:rsid w:val="00F55F2F"/>
    <w:rsid w:val="00F671DD"/>
    <w:rsid w:val="00F80565"/>
    <w:rsid w:val="00F83FB5"/>
    <w:rsid w:val="00F85192"/>
    <w:rsid w:val="00F9301E"/>
    <w:rsid w:val="00FC176D"/>
    <w:rsid w:val="00FD5338"/>
    <w:rsid w:val="00FF4137"/>
    <w:rsid w:val="00FF5DA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D222-B77D-492A-8B78-D8EF545C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2014-11-06T00:02:00Z</cp:lastPrinted>
  <dcterms:created xsi:type="dcterms:W3CDTF">2016-01-27T07:40:00Z</dcterms:created>
  <dcterms:modified xsi:type="dcterms:W3CDTF">2016-01-27T07:40:00Z</dcterms:modified>
</cp:coreProperties>
</file>