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153" w:rsidRPr="0082015E" w:rsidRDefault="003C017C" w:rsidP="006D3D53">
      <w:pPr>
        <w:adjustRightInd w:val="0"/>
        <w:snapToGrid w:val="0"/>
        <w:jc w:val="center"/>
        <w:rPr>
          <w:rFonts w:ascii="Times New Roman" w:eastAsia="新細明體" w:hAnsi="Times New Roman" w:cs="Roman Unicode"/>
        </w:rPr>
      </w:pPr>
      <w:bookmarkStart w:id="0" w:name="0057c11"/>
      <w:r>
        <w:rPr>
          <w:rFonts w:ascii="Times New Roman" w:eastAsia="新細明體" w:hAnsi="Times New Roman" w:cs="Roman Unicode"/>
        </w:rPr>
        <w:t>`</w:t>
      </w:r>
      <w:r>
        <w:rPr>
          <w:rFonts w:ascii="Times New Roman" w:eastAsia="新細明體" w:hAnsi="Times New Roman" w:cs="Roman Unicode" w:hint="eastAsia"/>
        </w:rPr>
        <w:t>341`</w:t>
      </w:r>
      <w:r w:rsidR="00F15153" w:rsidRPr="0082015E">
        <w:rPr>
          <w:rFonts w:ascii="Times New Roman" w:eastAsia="新細明體" w:hAnsi="Times New Roman" w:cs="Roman Unicode"/>
        </w:rPr>
        <w:t>慧日佛學班第</w:t>
      </w:r>
      <w:r w:rsidR="00036144" w:rsidRPr="00AA084D">
        <w:rPr>
          <w:rFonts w:ascii="Times New Roman" w:eastAsia="新細明體" w:hAnsi="Times New Roman" w:cs="Roman Unicode" w:hint="eastAsia"/>
        </w:rPr>
        <w:t>0</w:t>
      </w:r>
      <w:r w:rsidR="00F15153" w:rsidRPr="00AA084D">
        <w:rPr>
          <w:rFonts w:ascii="Times New Roman" w:eastAsia="新細明體" w:hAnsi="Times New Roman" w:cs="Roman Unicode" w:hint="eastAsia"/>
        </w:rPr>
        <w:t>3</w:t>
      </w:r>
      <w:r w:rsidR="00F15153" w:rsidRPr="0082015E">
        <w:rPr>
          <w:rFonts w:ascii="Times New Roman" w:eastAsia="新細明體" w:hAnsi="Times New Roman" w:cs="Roman Unicode"/>
        </w:rPr>
        <w:t>期</w:t>
      </w:r>
    </w:p>
    <w:p w:rsidR="00F15153" w:rsidRPr="0082015E" w:rsidRDefault="00F15153" w:rsidP="006D3D53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82015E">
        <w:rPr>
          <w:rFonts w:ascii="Times New Roman" w:eastAsia="標楷體" w:hAnsi="Times New Roman" w:cs="Roman Unicode"/>
          <w:b/>
          <w:sz w:val="44"/>
          <w:szCs w:val="44"/>
        </w:rPr>
        <w:t>《大智度論》卷</w:t>
      </w:r>
      <w:r w:rsidRPr="00AA084D">
        <w:rPr>
          <w:rFonts w:ascii="Times New Roman" w:eastAsia="標楷體" w:hAnsi="Times New Roman" w:cs="Roman Unicode" w:hint="eastAsia"/>
          <w:b/>
          <w:sz w:val="44"/>
          <w:szCs w:val="44"/>
        </w:rPr>
        <w:t>13</w:t>
      </w:r>
    </w:p>
    <w:p w:rsidR="00F15153" w:rsidRPr="0082015E" w:rsidRDefault="009A1FE6" w:rsidP="006D3D53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9A1FE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Pr="009A1FE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Pr="009A1FE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9A1FE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n="1" t="</w:t>
      </w:r>
      <w:r w:rsidRPr="009A1FE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序品之尸羅波羅蜜義（</w:t>
      </w:r>
      <w:r w:rsidRPr="009A1FE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21</w:t>
      </w:r>
      <w:r w:rsidRPr="009A1FE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）</w:t>
      </w:r>
      <w:r w:rsidRPr="009A1FE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Pr="009A1FE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釋初品中尸羅波羅蜜義第二十一</w:t>
      </w:r>
      <w:r w:rsidRPr="009A1FE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Pr="009A1FE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9A1FE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Pr="009A1FE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</w:p>
    <w:p w:rsidR="00F15153" w:rsidRPr="0082015E" w:rsidRDefault="00F15153" w:rsidP="006D3D53">
      <w:pPr>
        <w:jc w:val="center"/>
        <w:rPr>
          <w:rFonts w:ascii="Times New Roman" w:eastAsia="標楷體" w:hAnsi="Times New Roman" w:cs="Roman Unicode"/>
          <w:sz w:val="32"/>
          <w:szCs w:val="32"/>
        </w:rPr>
      </w:pPr>
      <w:r w:rsidRPr="0082015E">
        <w:rPr>
          <w:rFonts w:ascii="Times New Roman" w:eastAsia="標楷體" w:hAnsi="Times New Roman" w:cs="Roman Unicode"/>
          <w:b/>
          <w:bCs/>
        </w:rPr>
        <w:t>（大正</w:t>
      </w:r>
      <w:r w:rsidRPr="00AA084D">
        <w:rPr>
          <w:rFonts w:ascii="Times New Roman" w:eastAsia="標楷體" w:hAnsi="Times New Roman" w:cs="Roman Unicode"/>
          <w:b/>
          <w:bCs/>
        </w:rPr>
        <w:t>25</w:t>
      </w:r>
      <w:r w:rsidRPr="0082015E">
        <w:rPr>
          <w:rFonts w:ascii="Times New Roman" w:eastAsia="標楷體" w:hAnsi="Times New Roman" w:cs="Roman Unicode"/>
          <w:b/>
          <w:bCs/>
        </w:rPr>
        <w:t>，</w:t>
      </w:r>
      <w:r w:rsidRPr="00AA084D">
        <w:rPr>
          <w:rFonts w:ascii="Times New Roman" w:eastAsia="標楷體" w:hAnsi="Times New Roman" w:cs="Roman Unicode"/>
          <w:b/>
          <w:bCs/>
        </w:rPr>
        <w:t>153b</w:t>
      </w:r>
      <w:r w:rsidRPr="00AA084D">
        <w:rPr>
          <w:rFonts w:ascii="Times New Roman" w:eastAsia="標楷體" w:hAnsi="Times New Roman" w:cs="Roman Unicode" w:hint="eastAsia"/>
          <w:b/>
          <w:bCs/>
        </w:rPr>
        <w:t>2</w:t>
      </w:r>
      <w:r w:rsidRPr="0082015E">
        <w:rPr>
          <w:rFonts w:ascii="Times New Roman" w:eastAsia="標楷體" w:hAnsi="Times New Roman" w:cs="Roman Unicode"/>
          <w:b/>
          <w:bCs/>
        </w:rPr>
        <w:t>-</w:t>
      </w:r>
      <w:r w:rsidRPr="00AA084D">
        <w:rPr>
          <w:rFonts w:ascii="Times New Roman" w:eastAsia="標楷體" w:hAnsi="Times New Roman" w:cs="Roman Unicode"/>
          <w:b/>
          <w:bCs/>
        </w:rPr>
        <w:t>1</w:t>
      </w:r>
      <w:r w:rsidRPr="00AA084D">
        <w:rPr>
          <w:rFonts w:ascii="Times New Roman" w:eastAsia="標楷體" w:hAnsi="Times New Roman" w:cs="Roman Unicode" w:hint="eastAsia"/>
          <w:b/>
          <w:bCs/>
        </w:rPr>
        <w:t>54</w:t>
      </w:r>
      <w:r w:rsidRPr="00AA084D">
        <w:rPr>
          <w:rFonts w:ascii="Times New Roman" w:eastAsia="標楷體" w:hAnsi="Times New Roman" w:cs="Roman Unicode"/>
          <w:b/>
          <w:bCs/>
        </w:rPr>
        <w:t>c</w:t>
      </w:r>
      <w:r w:rsidRPr="00AA084D">
        <w:rPr>
          <w:rFonts w:ascii="Times New Roman" w:eastAsia="標楷體" w:hAnsi="Times New Roman" w:cs="Roman Unicode" w:hint="eastAsia"/>
          <w:b/>
          <w:bCs/>
        </w:rPr>
        <w:t>6</w:t>
      </w:r>
      <w:r w:rsidRPr="0082015E">
        <w:rPr>
          <w:rFonts w:ascii="Times New Roman" w:eastAsia="標楷體" w:hAnsi="Times New Roman" w:cs="Roman Unicode"/>
          <w:b/>
          <w:bCs/>
        </w:rPr>
        <w:t>）</w:t>
      </w:r>
    </w:p>
    <w:p w:rsidR="00F15153" w:rsidRPr="0082015E" w:rsidRDefault="00F15153" w:rsidP="006D3D53">
      <w:pPr>
        <w:jc w:val="right"/>
        <w:rPr>
          <w:rFonts w:ascii="Times New Roman" w:eastAsia="新細明體" w:hAnsi="Times New Roman" w:cs="Times New Roman"/>
        </w:rPr>
      </w:pPr>
      <w:r w:rsidRPr="0082015E">
        <w:rPr>
          <w:rFonts w:ascii="Times New Roman" w:eastAsia="標楷體" w:hAnsi="Times New Roman" w:cs="Roman Unicode"/>
          <w:sz w:val="26"/>
        </w:rPr>
        <w:t>釋厚觀</w:t>
      </w:r>
      <w:r w:rsidRPr="0082015E">
        <w:rPr>
          <w:rFonts w:ascii="Times New Roman" w:eastAsia="新細明體" w:hAnsi="Times New Roman" w:cs="Roman Unicode"/>
          <w:sz w:val="26"/>
        </w:rPr>
        <w:t>（</w:t>
      </w:r>
      <w:r w:rsidRPr="00AA084D">
        <w:rPr>
          <w:rFonts w:ascii="Times New Roman" w:eastAsia="新細明體" w:hAnsi="Times New Roman" w:cs="Roman Unicode"/>
          <w:sz w:val="26"/>
        </w:rPr>
        <w:t>2007</w:t>
      </w:r>
      <w:r w:rsidRPr="0082015E">
        <w:rPr>
          <w:rFonts w:ascii="Times New Roman" w:eastAsia="新細明體" w:hAnsi="Times New Roman" w:cs="Roman Unicode"/>
          <w:sz w:val="26"/>
        </w:rPr>
        <w:t>.</w:t>
      </w:r>
      <w:r w:rsidR="0085557B" w:rsidRPr="00AA084D">
        <w:rPr>
          <w:rFonts w:ascii="Times New Roman" w:eastAsia="新細明體" w:hAnsi="Times New Roman" w:cs="Roman Unicode"/>
          <w:sz w:val="26"/>
        </w:rPr>
        <w:t>0</w:t>
      </w:r>
      <w:r w:rsidRPr="00AA084D">
        <w:rPr>
          <w:rFonts w:ascii="Times New Roman" w:eastAsia="新細明體" w:hAnsi="Times New Roman" w:cs="Roman Unicode" w:hint="eastAsia"/>
          <w:sz w:val="26"/>
        </w:rPr>
        <w:t>9</w:t>
      </w:r>
      <w:r w:rsidRPr="0082015E">
        <w:rPr>
          <w:rFonts w:ascii="Times New Roman" w:eastAsia="新細明體" w:hAnsi="Times New Roman" w:cs="Roman Unicode"/>
          <w:sz w:val="26"/>
        </w:rPr>
        <w:t>.</w:t>
      </w:r>
      <w:r w:rsidRPr="00AA084D">
        <w:rPr>
          <w:rFonts w:ascii="Times New Roman" w:eastAsia="新細明體" w:hAnsi="Times New Roman" w:cs="Roman Unicode" w:hint="eastAsia"/>
          <w:sz w:val="26"/>
        </w:rPr>
        <w:t>22</w:t>
      </w:r>
      <w:r w:rsidRPr="0082015E">
        <w:rPr>
          <w:rFonts w:ascii="Times New Roman" w:eastAsia="新細明體" w:hAnsi="Times New Roman" w:cs="Roman Unicode"/>
          <w:sz w:val="26"/>
        </w:rPr>
        <w:t>）</w:t>
      </w:r>
    </w:p>
    <w:bookmarkEnd w:id="0"/>
    <w:p w:rsidR="00F15153" w:rsidRPr="0082015E" w:rsidRDefault="003E4841" w:rsidP="00405C01">
      <w:pPr>
        <w:spacing w:beforeLines="50" w:before="180" w:line="346" w:lineRule="exact"/>
        <w:jc w:val="both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 w:hint="eastAsia"/>
        </w:rPr>
        <w:t>^</w:t>
      </w:r>
      <w:r w:rsidR="00F15153" w:rsidRPr="0082015E">
        <w:rPr>
          <w:rFonts w:ascii="Times New Roman" w:eastAsia="新細明體" w:hAnsi="Times New Roman" w:cs="Times New Roman" w:hint="eastAsia"/>
        </w:rPr>
        <w:t>【</w:t>
      </w:r>
      <w:r w:rsidR="00F15153" w:rsidRPr="0082015E">
        <w:rPr>
          <w:rFonts w:ascii="標楷體" w:eastAsia="標楷體" w:hAnsi="標楷體" w:cs="Times New Roman" w:hint="eastAsia"/>
          <w:b/>
        </w:rPr>
        <w:t>經</w:t>
      </w:r>
      <w:r w:rsidR="00F15153" w:rsidRPr="0082015E">
        <w:rPr>
          <w:rFonts w:ascii="Times New Roman" w:eastAsia="新細明體" w:hAnsi="Times New Roman" w:cs="Times New Roman" w:hint="eastAsia"/>
        </w:rPr>
        <w:t>】</w:t>
      </w:r>
      <w:r w:rsidR="00F15153" w:rsidRPr="0082015E">
        <w:rPr>
          <w:rFonts w:ascii="Times New Roman" w:eastAsia="標楷體" w:hAnsi="標楷體" w:cs="Times New Roman"/>
        </w:rPr>
        <w:t>罪、不罪不可得故，應具足尸羅波羅蜜。</w:t>
      </w:r>
      <w:r>
        <w:rPr>
          <w:rFonts w:ascii="Times New Roman" w:eastAsia="新細明體" w:hAnsi="Times New Roman" w:cs="Times New Roman" w:hint="eastAsia"/>
        </w:rPr>
        <w:t>^^</w:t>
      </w:r>
      <w:r w:rsidR="00F15153" w:rsidRPr="0082015E">
        <w:rPr>
          <w:rFonts w:ascii="Times New Roman" w:eastAsia="新細明體" w:hAnsi="Times New Roman" w:cs="Times New Roman" w:hint="eastAsia"/>
          <w:sz w:val="22"/>
        </w:rPr>
        <w:t>（</w:t>
      </w:r>
      <w:r w:rsidR="00F15153" w:rsidRPr="00AA084D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153b</w:t>
      </w:r>
      <w:r w:rsidR="00F15153" w:rsidRPr="0082015E">
        <w:rPr>
          <w:rFonts w:ascii="Times New Roman" w:eastAsia="新細明體" w:hAnsi="Times New Roman" w:cs="Times New Roman" w:hint="eastAsia"/>
          <w:sz w:val="22"/>
        </w:rPr>
        <w:t>）</w:t>
      </w:r>
    </w:p>
    <w:p w:rsidR="00F15153" w:rsidRDefault="00F15153" w:rsidP="007A3522">
      <w:pPr>
        <w:spacing w:line="346" w:lineRule="exact"/>
        <w:jc w:val="both"/>
        <w:rPr>
          <w:rFonts w:ascii="Times New Roman" w:eastAsia="新細明體" w:hAnsi="Times New Roman" w:cs="Times New Roman"/>
        </w:rPr>
      </w:pPr>
      <w:r w:rsidRPr="0082015E">
        <w:rPr>
          <w:rFonts w:ascii="Times New Roman" w:eastAsia="新細明體" w:hAnsi="Times New Roman" w:cs="Times New Roman" w:hint="eastAsia"/>
        </w:rPr>
        <w:t>【</w:t>
      </w:r>
      <w:r w:rsidRPr="0082015E">
        <w:rPr>
          <w:rFonts w:ascii="Times New Roman" w:eastAsia="新細明體" w:hAnsi="Times New Roman" w:cs="Times New Roman" w:hint="eastAsia"/>
          <w:b/>
        </w:rPr>
        <w:t>論</w:t>
      </w:r>
      <w:r w:rsidRPr="0082015E">
        <w:rPr>
          <w:rFonts w:ascii="Times New Roman" w:eastAsia="新細明體" w:hAnsi="Times New Roman" w:cs="Times New Roman" w:hint="eastAsia"/>
        </w:rPr>
        <w:t>】</w:t>
      </w:r>
      <w:bookmarkStart w:id="1" w:name="_Toc89485524"/>
      <w:bookmarkStart w:id="2" w:name="_Toc89485642"/>
      <w:bookmarkStart w:id="3" w:name="_Toc89740187"/>
    </w:p>
    <w:p w:rsidR="00240989" w:rsidRPr="00240989" w:rsidRDefault="00240989" w:rsidP="007A3522">
      <w:pPr>
        <w:spacing w:line="346" w:lineRule="exact"/>
        <w:jc w:val="both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Pr="00240989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壹、尸羅波羅蜜（之一）</w:t>
      </w:r>
    </w:p>
    <w:p w:rsidR="00F15153" w:rsidRPr="0082015E" w:rsidRDefault="00B05BE7" w:rsidP="007A3522">
      <w:pPr>
        <w:spacing w:line="346" w:lineRule="exact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82015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</w:t>
      </w:r>
      <w:bookmarkEnd w:id="1"/>
      <w:bookmarkEnd w:id="2"/>
      <w:bookmarkEnd w:id="3"/>
      <w:r w:rsidR="00F15153" w:rsidRPr="0082015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釋名</w:t>
      </w:r>
      <w:r w:rsidR="00F15153" w:rsidRPr="0082015E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BC6F3A" w:rsidRPr="0082015E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F15153" w:rsidRPr="0082015E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F15153" w:rsidRPr="00AA084D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="00F15153" w:rsidRPr="0082015E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F15153" w:rsidRPr="00AA084D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F15153" w:rsidRPr="0082015E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F15153" w:rsidRPr="00AA084D">
        <w:rPr>
          <w:rFonts w:ascii="Times New Roman" w:eastAsia="新細明體" w:hAnsi="Times New Roman" w:cs="Times New Roman" w:hint="eastAsia"/>
          <w:sz w:val="20"/>
          <w:szCs w:val="20"/>
        </w:rPr>
        <w:t>62</w:t>
      </w:r>
      <w:r w:rsidR="00F15153" w:rsidRPr="0082015E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F15153" w:rsidRPr="0082015E" w:rsidRDefault="00F15153" w:rsidP="007A3522">
      <w:pPr>
        <w:spacing w:line="346" w:lineRule="exact"/>
        <w:jc w:val="both"/>
        <w:rPr>
          <w:rFonts w:ascii="Times New Roman" w:eastAsia="新細明體" w:hAnsi="Times New Roman" w:cs="Times New Roman"/>
        </w:rPr>
      </w:pPr>
      <w:r w:rsidRPr="0082015E">
        <w:rPr>
          <w:rFonts w:ascii="Times New Roman" w:eastAsia="新細明體" w:hAnsi="Times New Roman" w:cs="Times New Roman" w:hint="eastAsia"/>
        </w:rPr>
        <w:t>尸羅</w:t>
      </w:r>
      <w:r w:rsidRPr="00E9076B">
        <w:rPr>
          <w:rFonts w:ascii="Times New Roman" w:eastAsia="新細明體" w:hAnsi="Times New Roman" w:cs="Times New Roman" w:hint="eastAsia"/>
          <w:sz w:val="22"/>
        </w:rPr>
        <w:t>（秦言性善）</w:t>
      </w:r>
      <w:r w:rsidRPr="0082015E">
        <w:rPr>
          <w:rFonts w:ascii="Times New Roman" w:eastAsia="新細明體" w:hAnsi="Times New Roman" w:cs="Times New Roman" w:hint="eastAsia"/>
        </w:rPr>
        <w:t>，好行善道，不自放逸，是名尸羅。或受戒行善，或不受戒行善，皆名尸羅。</w:t>
      </w:r>
      <w:bookmarkStart w:id="4" w:name="_Toc89485525"/>
      <w:bookmarkStart w:id="5" w:name="_Toc89485643"/>
      <w:bookmarkStart w:id="6" w:name="_Toc89740188"/>
    </w:p>
    <w:p w:rsidR="00F15153" w:rsidRPr="0082015E" w:rsidRDefault="00B05BE7" w:rsidP="00405C01">
      <w:pPr>
        <w:spacing w:beforeLines="30" w:before="108" w:line="346" w:lineRule="exact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82015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二、</w:t>
      </w:r>
      <w:bookmarkEnd w:id="4"/>
      <w:bookmarkEnd w:id="5"/>
      <w:bookmarkEnd w:id="6"/>
      <w:r w:rsidR="00F15153" w:rsidRPr="0082015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八種身口律儀及淨命為戒</w:t>
      </w:r>
      <w:r w:rsidR="00F15153" w:rsidRPr="0082015E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BC6F3A" w:rsidRPr="0082015E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F15153" w:rsidRPr="0082015E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F15153" w:rsidRPr="00AA084D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="00F15153" w:rsidRPr="0082015E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F15153" w:rsidRPr="00AA084D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F15153" w:rsidRPr="0082015E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F15153" w:rsidRPr="00AA084D">
        <w:rPr>
          <w:rFonts w:ascii="Times New Roman" w:eastAsia="新細明體" w:hAnsi="Times New Roman" w:cs="Times New Roman" w:hint="eastAsia"/>
          <w:sz w:val="20"/>
          <w:szCs w:val="20"/>
        </w:rPr>
        <w:t>62</w:t>
      </w:r>
      <w:r w:rsidR="00F15153" w:rsidRPr="0082015E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F15153" w:rsidRPr="0082015E" w:rsidRDefault="00F15153" w:rsidP="007A3522">
      <w:pPr>
        <w:spacing w:line="346" w:lineRule="exact"/>
        <w:jc w:val="both"/>
        <w:rPr>
          <w:rFonts w:ascii="Times New Roman" w:eastAsia="新細明體" w:hAnsi="Times New Roman" w:cs="Times New Roman"/>
        </w:rPr>
      </w:pPr>
      <w:r w:rsidRPr="0082015E">
        <w:rPr>
          <w:rFonts w:ascii="Times New Roman" w:eastAsia="新細明體" w:hAnsi="Times New Roman" w:cs="Times New Roman" w:hint="eastAsia"/>
        </w:rPr>
        <w:t>尸羅者，略說身、口律儀有八種：</w:t>
      </w:r>
      <w:r w:rsidR="00364E0E" w:rsidRPr="00AA084D">
        <w:rPr>
          <w:rFonts w:ascii="Times New Roman" w:eastAsia="新細明體" w:hAnsi="Times New Roman" w:cs="Times New Roman" w:hint="eastAsia"/>
          <w:vertAlign w:val="superscript"/>
        </w:rPr>
        <w:t>（</w:t>
      </w:r>
      <w:r w:rsidRPr="00AA084D">
        <w:rPr>
          <w:rFonts w:ascii="Times New Roman" w:eastAsia="新細明體" w:hAnsi="Times New Roman" w:cs="Times New Roman" w:hint="eastAsia"/>
          <w:vertAlign w:val="superscript"/>
        </w:rPr>
        <w:t>1</w:t>
      </w:r>
      <w:r w:rsidR="0054742A" w:rsidRPr="00AA084D">
        <w:rPr>
          <w:rFonts w:ascii="Times New Roman" w:eastAsia="新細明體" w:hAnsi="Times New Roman" w:cs="Times New Roman" w:hint="eastAsia"/>
          <w:vertAlign w:val="superscript"/>
        </w:rPr>
        <w:t>）</w:t>
      </w:r>
      <w:r w:rsidRPr="0082015E">
        <w:rPr>
          <w:rFonts w:ascii="Times New Roman" w:eastAsia="新細明體" w:hAnsi="Times New Roman" w:cs="Times New Roman" w:hint="eastAsia"/>
        </w:rPr>
        <w:t>不惱害</w:t>
      </w:r>
      <w:r w:rsidR="0096018A" w:rsidRPr="0082015E">
        <w:rPr>
          <w:rFonts w:ascii="Times New Roman" w:eastAsia="新細明體" w:hAnsi="Times New Roman" w:cs="Times New Roman" w:hint="eastAsia"/>
        </w:rPr>
        <w:t>、</w:t>
      </w:r>
      <w:r w:rsidR="00364E0E" w:rsidRPr="00AA084D">
        <w:rPr>
          <w:rFonts w:ascii="Times New Roman" w:eastAsia="新細明體" w:hAnsi="Times New Roman" w:cs="Times New Roman" w:hint="eastAsia"/>
          <w:vertAlign w:val="superscript"/>
        </w:rPr>
        <w:t>（</w:t>
      </w:r>
      <w:r w:rsidRPr="00AA084D">
        <w:rPr>
          <w:rFonts w:ascii="Times New Roman" w:eastAsia="新細明體" w:hAnsi="Times New Roman" w:cs="Times New Roman" w:hint="eastAsia"/>
          <w:vertAlign w:val="superscript"/>
        </w:rPr>
        <w:t>2</w:t>
      </w:r>
      <w:r w:rsidR="0054742A" w:rsidRPr="00AA084D">
        <w:rPr>
          <w:rFonts w:ascii="Times New Roman" w:eastAsia="新細明體" w:hAnsi="Times New Roman" w:cs="Times New Roman" w:hint="eastAsia"/>
          <w:vertAlign w:val="superscript"/>
        </w:rPr>
        <w:t>）</w:t>
      </w:r>
      <w:r w:rsidRPr="0082015E">
        <w:rPr>
          <w:rFonts w:ascii="Times New Roman" w:eastAsia="新細明體" w:hAnsi="Times New Roman" w:cs="Times New Roman" w:hint="eastAsia"/>
        </w:rPr>
        <w:t>不劫盜</w:t>
      </w:r>
      <w:r w:rsidR="0096018A" w:rsidRPr="0082015E">
        <w:rPr>
          <w:rFonts w:ascii="Times New Roman" w:eastAsia="新細明體" w:hAnsi="Times New Roman" w:cs="Times New Roman" w:hint="eastAsia"/>
        </w:rPr>
        <w:t>、</w:t>
      </w:r>
      <w:r w:rsidR="00364E0E" w:rsidRPr="00AA084D">
        <w:rPr>
          <w:rFonts w:ascii="Times New Roman" w:eastAsia="新細明體" w:hAnsi="Times New Roman" w:cs="Times New Roman" w:hint="eastAsia"/>
          <w:vertAlign w:val="superscript"/>
        </w:rPr>
        <w:t>（</w:t>
      </w:r>
      <w:r w:rsidRPr="00AA084D">
        <w:rPr>
          <w:rFonts w:ascii="Times New Roman" w:eastAsia="新細明體" w:hAnsi="Times New Roman" w:cs="Times New Roman" w:hint="eastAsia"/>
          <w:vertAlign w:val="superscript"/>
        </w:rPr>
        <w:t>3</w:t>
      </w:r>
      <w:r w:rsidR="0054742A" w:rsidRPr="00AA084D">
        <w:rPr>
          <w:rFonts w:ascii="Times New Roman" w:eastAsia="新細明體" w:hAnsi="Times New Roman" w:cs="Times New Roman" w:hint="eastAsia"/>
          <w:vertAlign w:val="superscript"/>
        </w:rPr>
        <w:t>）</w:t>
      </w:r>
      <w:r w:rsidRPr="0082015E">
        <w:rPr>
          <w:rFonts w:ascii="Times New Roman" w:eastAsia="新細明體" w:hAnsi="Times New Roman" w:cs="Times New Roman" w:hint="eastAsia"/>
        </w:rPr>
        <w:t>不邪婬，</w:t>
      </w:r>
      <w:r w:rsidR="00364E0E" w:rsidRPr="00AA084D">
        <w:rPr>
          <w:rFonts w:ascii="Times New Roman" w:eastAsia="新細明體" w:hAnsi="Times New Roman" w:cs="Times New Roman" w:hint="eastAsia"/>
          <w:vertAlign w:val="superscript"/>
        </w:rPr>
        <w:t>（</w:t>
      </w:r>
      <w:r w:rsidRPr="00AA084D">
        <w:rPr>
          <w:rFonts w:ascii="Times New Roman" w:eastAsia="新細明體" w:hAnsi="Times New Roman" w:cs="Times New Roman" w:hint="eastAsia"/>
          <w:vertAlign w:val="superscript"/>
        </w:rPr>
        <w:t>4</w:t>
      </w:r>
      <w:r w:rsidR="0054742A" w:rsidRPr="00AA084D">
        <w:rPr>
          <w:rFonts w:ascii="Times New Roman" w:eastAsia="新細明體" w:hAnsi="Times New Roman" w:cs="Times New Roman" w:hint="eastAsia"/>
          <w:vertAlign w:val="superscript"/>
        </w:rPr>
        <w:t>）</w:t>
      </w:r>
      <w:r w:rsidRPr="0082015E">
        <w:rPr>
          <w:rFonts w:ascii="Times New Roman" w:eastAsia="新細明體" w:hAnsi="Times New Roman" w:cs="Times New Roman" w:hint="eastAsia"/>
        </w:rPr>
        <w:t>不妄語</w:t>
      </w:r>
      <w:r w:rsidR="0096018A" w:rsidRPr="0082015E">
        <w:rPr>
          <w:rFonts w:ascii="Times New Roman" w:eastAsia="新細明體" w:hAnsi="Times New Roman" w:cs="Times New Roman" w:hint="eastAsia"/>
        </w:rPr>
        <w:t>、</w:t>
      </w:r>
      <w:r w:rsidR="00364E0E" w:rsidRPr="00AA084D">
        <w:rPr>
          <w:rFonts w:ascii="Times New Roman" w:eastAsia="新細明體" w:hAnsi="Times New Roman" w:cs="Times New Roman" w:hint="eastAsia"/>
          <w:vertAlign w:val="superscript"/>
        </w:rPr>
        <w:t>（</w:t>
      </w:r>
      <w:r w:rsidRPr="00AA084D">
        <w:rPr>
          <w:rFonts w:ascii="Times New Roman" w:eastAsia="新細明體" w:hAnsi="Times New Roman" w:cs="Times New Roman" w:hint="eastAsia"/>
          <w:vertAlign w:val="superscript"/>
        </w:rPr>
        <w:t>5</w:t>
      </w:r>
      <w:r w:rsidR="0054742A" w:rsidRPr="00AA084D">
        <w:rPr>
          <w:rFonts w:ascii="Times New Roman" w:eastAsia="新細明體" w:hAnsi="Times New Roman" w:cs="Times New Roman" w:hint="eastAsia"/>
          <w:vertAlign w:val="superscript"/>
        </w:rPr>
        <w:t>）</w:t>
      </w:r>
      <w:r w:rsidRPr="0082015E">
        <w:rPr>
          <w:rFonts w:ascii="Times New Roman" w:eastAsia="新細明體" w:hAnsi="Times New Roman" w:cs="Times New Roman" w:hint="eastAsia"/>
        </w:rPr>
        <w:t>不兩舌</w:t>
      </w:r>
      <w:r w:rsidR="0096018A" w:rsidRPr="0082015E">
        <w:rPr>
          <w:rFonts w:ascii="Times New Roman" w:eastAsia="新細明體" w:hAnsi="Times New Roman" w:cs="Times New Roman" w:hint="eastAsia"/>
        </w:rPr>
        <w:t>、</w:t>
      </w:r>
      <w:r w:rsidR="00364E0E" w:rsidRPr="00AA084D">
        <w:rPr>
          <w:rFonts w:ascii="Times New Roman" w:eastAsia="新細明體" w:hAnsi="Times New Roman" w:cs="Times New Roman" w:hint="eastAsia"/>
          <w:vertAlign w:val="superscript"/>
        </w:rPr>
        <w:t>（</w:t>
      </w:r>
      <w:r w:rsidRPr="00AA084D">
        <w:rPr>
          <w:rFonts w:ascii="Times New Roman" w:eastAsia="新細明體" w:hAnsi="Times New Roman" w:cs="Times New Roman" w:hint="eastAsia"/>
          <w:vertAlign w:val="superscript"/>
        </w:rPr>
        <w:t>6</w:t>
      </w:r>
      <w:r w:rsidR="0054742A" w:rsidRPr="00AA084D">
        <w:rPr>
          <w:rFonts w:ascii="Times New Roman" w:eastAsia="新細明體" w:hAnsi="Times New Roman" w:cs="Times New Roman" w:hint="eastAsia"/>
          <w:vertAlign w:val="superscript"/>
        </w:rPr>
        <w:t>）</w:t>
      </w:r>
      <w:r w:rsidRPr="0082015E">
        <w:rPr>
          <w:rFonts w:ascii="Times New Roman" w:eastAsia="新細明體" w:hAnsi="Times New Roman" w:cs="Times New Roman" w:hint="eastAsia"/>
        </w:rPr>
        <w:t>不惡口</w:t>
      </w:r>
      <w:r w:rsidR="0096018A" w:rsidRPr="0082015E">
        <w:rPr>
          <w:rFonts w:ascii="Times New Roman" w:eastAsia="新細明體" w:hAnsi="Times New Roman" w:cs="Times New Roman" w:hint="eastAsia"/>
        </w:rPr>
        <w:t>、</w:t>
      </w:r>
      <w:r w:rsidRPr="00AA084D">
        <w:rPr>
          <w:rFonts w:ascii="Times New Roman" w:eastAsia="新細明體" w:hAnsi="Times New Roman" w:cs="Times New Roman" w:hint="eastAsia"/>
          <w:vertAlign w:val="superscript"/>
        </w:rPr>
        <w:t>〔</w:t>
      </w:r>
      <w:r w:rsidRPr="00AA084D">
        <w:rPr>
          <w:rFonts w:ascii="Times New Roman" w:eastAsia="新細明體" w:hAnsi="Times New Roman" w:cs="Times New Roman" w:hint="eastAsia"/>
          <w:vertAlign w:val="superscript"/>
        </w:rPr>
        <w:t>7</w:t>
      </w:r>
      <w:r w:rsidR="0054742A" w:rsidRPr="00AA084D">
        <w:rPr>
          <w:rFonts w:ascii="Times New Roman" w:eastAsia="新細明體" w:hAnsi="Times New Roman" w:cs="Times New Roman" w:hint="eastAsia"/>
          <w:vertAlign w:val="superscript"/>
        </w:rPr>
        <w:t>）</w:t>
      </w:r>
      <w:r w:rsidRPr="0082015E">
        <w:rPr>
          <w:rFonts w:ascii="Times New Roman" w:eastAsia="新細明體" w:hAnsi="Times New Roman" w:cs="Times New Roman" w:hint="eastAsia"/>
        </w:rPr>
        <w:t>不綺語，</w:t>
      </w:r>
      <w:r w:rsidR="00364E0E" w:rsidRPr="00AA084D">
        <w:rPr>
          <w:rFonts w:ascii="Times New Roman" w:eastAsia="新細明體" w:hAnsi="Times New Roman" w:cs="Times New Roman" w:hint="eastAsia"/>
          <w:vertAlign w:val="superscript"/>
        </w:rPr>
        <w:t>（</w:t>
      </w:r>
      <w:r w:rsidRPr="00AA084D">
        <w:rPr>
          <w:rFonts w:ascii="Times New Roman" w:eastAsia="新細明體" w:hAnsi="Times New Roman" w:cs="Times New Roman" w:hint="eastAsia"/>
          <w:vertAlign w:val="superscript"/>
        </w:rPr>
        <w:t>8</w:t>
      </w:r>
      <w:r w:rsidR="0054742A" w:rsidRPr="00AA084D">
        <w:rPr>
          <w:rFonts w:ascii="Times New Roman" w:eastAsia="新細明體" w:hAnsi="Times New Roman" w:cs="Times New Roman" w:hint="eastAsia"/>
          <w:vertAlign w:val="superscript"/>
        </w:rPr>
        <w:t>）</w:t>
      </w:r>
      <w:r w:rsidRPr="0082015E">
        <w:rPr>
          <w:rFonts w:ascii="Times New Roman" w:eastAsia="新細明體" w:hAnsi="Times New Roman" w:cs="Times New Roman" w:hint="eastAsia"/>
        </w:rPr>
        <w:t>不飲酒，及淨命，是名戒相。</w:t>
      </w:r>
      <w:r w:rsidRPr="00AA084D">
        <w:rPr>
          <w:rFonts w:ascii="Times New Roman" w:eastAsia="新細明體" w:hAnsi="Times New Roman" w:cs="Times New Roman"/>
          <w:vertAlign w:val="superscript"/>
        </w:rPr>
        <w:footnoteReference w:id="1"/>
      </w:r>
    </w:p>
    <w:p w:rsidR="00F15153" w:rsidRPr="0082015E" w:rsidRDefault="00B05BE7" w:rsidP="00405C01">
      <w:pPr>
        <w:spacing w:beforeLines="30" w:before="108" w:line="346" w:lineRule="exact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7" w:name="_Toc89485526"/>
      <w:bookmarkStart w:id="8" w:name="_Toc89485644"/>
      <w:bookmarkStart w:id="9" w:name="_Toc89740189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82015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三、</w:t>
      </w:r>
      <w:bookmarkEnd w:id="7"/>
      <w:bookmarkEnd w:id="8"/>
      <w:bookmarkEnd w:id="9"/>
      <w:r w:rsidR="00F15153" w:rsidRPr="0082015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破戒、持戒之果</w:t>
      </w:r>
      <w:r w:rsidR="00F15153" w:rsidRPr="00AA084D">
        <w:rPr>
          <w:rFonts w:ascii="Times New Roman" w:eastAsia="新細明體" w:hAnsi="Times New Roman" w:cs="Times New Roman"/>
          <w:vertAlign w:val="superscript"/>
        </w:rPr>
        <w:footnoteReference w:id="2"/>
      </w:r>
      <w:r w:rsidR="00F15153" w:rsidRPr="0082015E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BC6F3A" w:rsidRPr="0082015E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F15153" w:rsidRPr="0082015E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F15153" w:rsidRPr="00AA084D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="00F15153" w:rsidRPr="0082015E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F15153" w:rsidRPr="00AA084D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F15153" w:rsidRPr="0082015E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F15153" w:rsidRPr="00AA084D">
        <w:rPr>
          <w:rFonts w:ascii="Times New Roman" w:eastAsia="新細明體" w:hAnsi="Times New Roman" w:cs="Times New Roman" w:hint="eastAsia"/>
          <w:sz w:val="20"/>
          <w:szCs w:val="20"/>
        </w:rPr>
        <w:t>62</w:t>
      </w:r>
      <w:r w:rsidR="00F15153" w:rsidRPr="0082015E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F15153" w:rsidRPr="0082015E" w:rsidRDefault="00B05BE7" w:rsidP="007A3522">
      <w:pPr>
        <w:spacing w:line="346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0" w:name="_Toc89485527"/>
      <w:bookmarkStart w:id="11" w:name="_Toc89485645"/>
      <w:bookmarkStart w:id="12" w:name="_Toc89740190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82015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（一）破戒之果報：墮三惡道</w:t>
      </w:r>
      <w:bookmarkEnd w:id="10"/>
      <w:bookmarkEnd w:id="11"/>
      <w:bookmarkEnd w:id="12"/>
    </w:p>
    <w:p w:rsidR="00F15153" w:rsidRPr="0082015E" w:rsidRDefault="00F15153" w:rsidP="007A3522">
      <w:pPr>
        <w:spacing w:line="346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82015E">
        <w:rPr>
          <w:rFonts w:ascii="Times New Roman" w:eastAsia="新細明體" w:hAnsi="Times New Roman" w:cs="Times New Roman" w:hint="eastAsia"/>
        </w:rPr>
        <w:t>若不護、放捨，是名破戒。破此戒者，墮三惡道中。</w:t>
      </w:r>
    </w:p>
    <w:p w:rsidR="00F15153" w:rsidRPr="0082015E" w:rsidRDefault="00B05BE7" w:rsidP="00405C01">
      <w:pPr>
        <w:spacing w:beforeLines="30" w:before="108" w:line="346" w:lineRule="exact"/>
        <w:ind w:leftChars="50" w:left="120"/>
        <w:jc w:val="both"/>
        <w:rPr>
          <w:rFonts w:ascii="Times New Roman" w:eastAsia="新細明體" w:hAnsi="Times New Roman" w:cs="Times New Roman"/>
          <w:b/>
        </w:rPr>
      </w:pPr>
      <w:bookmarkStart w:id="13" w:name="_Toc89485528"/>
      <w:bookmarkStart w:id="14" w:name="_Toc89485646"/>
      <w:bookmarkStart w:id="15" w:name="_Toc89740191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82015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（二）持戒之果</w:t>
      </w:r>
      <w:bookmarkEnd w:id="13"/>
      <w:bookmarkEnd w:id="14"/>
      <w:bookmarkEnd w:id="15"/>
      <w:r w:rsidR="00F15153" w:rsidRPr="0082015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：生人、天，得三乘果</w:t>
      </w:r>
    </w:p>
    <w:p w:rsidR="00F15153" w:rsidRPr="0082015E" w:rsidRDefault="00F15153" w:rsidP="007A3522">
      <w:pPr>
        <w:spacing w:line="346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82015E">
        <w:rPr>
          <w:rFonts w:ascii="Times New Roman" w:eastAsia="新細明體" w:hAnsi="Times New Roman" w:cs="Times New Roman" w:hint="eastAsia"/>
        </w:rPr>
        <w:t>若下持戒生人中，中持戒生六欲天中，上持戒又行四禪、四空定，生色、無色界清淨天中。</w:t>
      </w:r>
    </w:p>
    <w:p w:rsidR="00F15153" w:rsidRPr="0082015E" w:rsidRDefault="00F15153" w:rsidP="00405C01">
      <w:pPr>
        <w:spacing w:beforeLines="20" w:before="72" w:line="346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82015E">
        <w:rPr>
          <w:rFonts w:ascii="Times New Roman" w:eastAsia="新細明體" w:hAnsi="Times New Roman" w:cs="Times New Roman" w:hint="eastAsia"/>
        </w:rPr>
        <w:t>上持戒有三種：下清淨持戒得阿羅漢，中清淨持戒得辟支佛，上清淨持戒得佛道。</w:t>
      </w:r>
      <w:r w:rsidRPr="0082015E">
        <w:rPr>
          <w:rFonts w:ascii="Times New Roman" w:eastAsia="新細明體" w:hAnsi="Times New Roman" w:cs="Times New Roman"/>
        </w:rPr>
        <w:br/>
      </w:r>
      <w:r w:rsidRPr="0082015E">
        <w:rPr>
          <w:rFonts w:ascii="Times New Roman" w:eastAsia="新細明體" w:hAnsi="Times New Roman" w:cs="Times New Roman" w:hint="eastAsia"/>
        </w:rPr>
        <w:t>不著、不猗</w:t>
      </w:r>
      <w:r w:rsidRPr="00AA084D">
        <w:rPr>
          <w:rFonts w:ascii="Times New Roman" w:eastAsia="新細明體" w:hAnsi="Times New Roman" w:cs="Times New Roman"/>
          <w:vertAlign w:val="superscript"/>
        </w:rPr>
        <w:footnoteReference w:id="3"/>
      </w:r>
      <w:r w:rsidRPr="0082015E">
        <w:rPr>
          <w:rFonts w:ascii="Times New Roman" w:eastAsia="新細明體" w:hAnsi="Times New Roman" w:cs="Times New Roman" w:hint="eastAsia"/>
        </w:rPr>
        <w:t>，不破、不缺，聖所讚愛，如是名為上清淨持戒。</w:t>
      </w:r>
    </w:p>
    <w:p w:rsidR="00F15153" w:rsidRPr="0082015E" w:rsidRDefault="00B05BE7" w:rsidP="00405C01">
      <w:pPr>
        <w:spacing w:beforeLines="30" w:before="108" w:line="346" w:lineRule="exact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16" w:name="_Toc89485531"/>
      <w:bookmarkStart w:id="17" w:name="_Toc89485649"/>
      <w:bookmarkStart w:id="18" w:name="_Toc89740194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82015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四、</w:t>
      </w:r>
      <w:bookmarkEnd w:id="16"/>
      <w:bookmarkEnd w:id="17"/>
      <w:bookmarkEnd w:id="18"/>
      <w:r w:rsidR="00F15153" w:rsidRPr="0082015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得無上佛道戒</w:t>
      </w:r>
      <w:r w:rsidR="00F15153" w:rsidRPr="00AA084D">
        <w:rPr>
          <w:rFonts w:ascii="Times New Roman" w:eastAsia="新細明體" w:hAnsi="Times New Roman" w:cs="Times New Roman"/>
          <w:vertAlign w:val="superscript"/>
        </w:rPr>
        <w:footnoteReference w:id="4"/>
      </w:r>
      <w:r w:rsidR="00F15153" w:rsidRPr="0082015E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BC6F3A" w:rsidRPr="0082015E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F15153" w:rsidRPr="0082015E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F15153" w:rsidRPr="00AA084D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="00F15153" w:rsidRPr="0082015E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F15153" w:rsidRPr="00AA084D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F15153" w:rsidRPr="0082015E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F15153" w:rsidRPr="00AA084D">
        <w:rPr>
          <w:rFonts w:ascii="Times New Roman" w:eastAsia="新細明體" w:hAnsi="Times New Roman" w:cs="Times New Roman" w:hint="eastAsia"/>
          <w:sz w:val="20"/>
          <w:szCs w:val="20"/>
        </w:rPr>
        <w:t>63</w:t>
      </w:r>
      <w:r w:rsidR="00F15153" w:rsidRPr="0082015E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F15153" w:rsidRPr="0082015E" w:rsidRDefault="00F15153" w:rsidP="007A3522">
      <w:pPr>
        <w:spacing w:line="346" w:lineRule="exact"/>
        <w:jc w:val="both"/>
        <w:rPr>
          <w:rFonts w:ascii="Times New Roman" w:eastAsia="新細明體" w:hAnsi="Times New Roman" w:cs="Times New Roman"/>
        </w:rPr>
      </w:pPr>
      <w:r w:rsidRPr="0082015E">
        <w:rPr>
          <w:rFonts w:ascii="Times New Roman" w:eastAsia="新細明體" w:hAnsi="Times New Roman" w:cs="Times New Roman" w:hint="eastAsia"/>
        </w:rPr>
        <w:lastRenderedPageBreak/>
        <w:t>若慈愍眾生故，為度眾生故，亦知戒實相故，心不猗著；如此持戒，將來令人至佛道，如是名為得無上佛道戒。</w:t>
      </w:r>
    </w:p>
    <w:p w:rsidR="00F15153" w:rsidRPr="001374F4" w:rsidRDefault="00B05BE7" w:rsidP="00405C01">
      <w:pPr>
        <w:spacing w:beforeLines="30" w:before="108" w:line="344" w:lineRule="exact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19" w:name="_Toc89485532"/>
      <w:bookmarkStart w:id="20" w:name="_Toc89485650"/>
      <w:bookmarkStart w:id="21" w:name="_Toc89740195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3C01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`342`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五、持戒功德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footnoteReference w:id="5"/>
      </w:r>
      <w:bookmarkEnd w:id="19"/>
      <w:bookmarkEnd w:id="20"/>
      <w:bookmarkEnd w:id="21"/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p.63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F15153" w:rsidRPr="001374F4" w:rsidRDefault="00B05BE7" w:rsidP="007A3522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（一）戒為一切善法住處</w:t>
      </w:r>
    </w:p>
    <w:p w:rsidR="00F15153" w:rsidRPr="001374F4" w:rsidRDefault="00F15153" w:rsidP="007A3522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若人求大善利，當堅持戒，如惜重寶，如護身命。何以故？</w:t>
      </w:r>
    </w:p>
    <w:p w:rsidR="00F15153" w:rsidRPr="001374F4" w:rsidRDefault="00F15153" w:rsidP="007A3522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譬如大地，一切萬物有形之類，皆依地而住；戒亦如是，戒為一切善法住處。</w:t>
      </w:r>
    </w:p>
    <w:p w:rsidR="00F15153" w:rsidRPr="001374F4" w:rsidRDefault="00B05BE7" w:rsidP="00405C01">
      <w:pPr>
        <w:spacing w:beforeLines="30" w:before="108" w:line="344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（二）若不持戒，空無所得；若能持戒，得生好處及得道果</w:t>
      </w:r>
    </w:p>
    <w:p w:rsidR="00D625B8" w:rsidRPr="001374F4" w:rsidRDefault="00F15153" w:rsidP="007A3522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復次，譬如無足欲行，無翅欲飛，無船欲渡，是不可得；若無戒欲得好果，亦復如是。若人棄捨此戒，雖山居苦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6"/>
      </w:r>
      <w:r w:rsidRPr="001374F4">
        <w:rPr>
          <w:rFonts w:ascii="Times New Roman" w:eastAsia="新細明體" w:hAnsi="Times New Roman" w:cs="Times New Roman" w:hint="eastAsia"/>
        </w:rPr>
        <w:t>行，食果服藥，與禽獸無異。或有人但服水為戒，或服乳，或服氣；</w:t>
      </w:r>
      <w:r w:rsidRPr="001374F4">
        <w:rPr>
          <w:rFonts w:ascii="Times New Roman" w:eastAsia="新細明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53"/>
          <w:attr w:name="HasSpace" w:val="False"/>
          <w:attr w:name="Negative" w:val="False"/>
          <w:attr w:name="NumberType" w:val="1"/>
          <w:attr w:name="TCSC" w:val="0"/>
        </w:smartTagPr>
        <w:r w:rsidRPr="001374F4">
          <w:rPr>
            <w:rFonts w:ascii="Times New Roman" w:eastAsia="新細明體" w:hAnsi="Times New Roman" w:cs="Times New Roman" w:hint="eastAsia"/>
            <w:sz w:val="22"/>
            <w:shd w:val="pct15" w:color="auto" w:fill="FFFFFF"/>
          </w:rPr>
          <w:t>153c</w:t>
        </w:r>
      </w:smartTag>
      <w:r w:rsidRPr="001374F4">
        <w:rPr>
          <w:rFonts w:ascii="Times New Roman" w:eastAsia="新細明體" w:hAnsi="Times New Roman" w:cs="Times New Roman" w:hint="eastAsia"/>
          <w:sz w:val="22"/>
        </w:rPr>
        <w:t>）</w:t>
      </w:r>
      <w:r w:rsidRPr="001374F4">
        <w:rPr>
          <w:rFonts w:ascii="Times New Roman" w:eastAsia="新細明體" w:hAnsi="Times New Roman" w:cs="Times New Roman" w:hint="eastAsia"/>
        </w:rPr>
        <w:t>或剃髮，或長髮，或頂上留少許髮；或著袈裟，或著白衣，或著草衣，或木皮衣；或冬入水，或夏火炙；若自墜高巖，若於恒河中洗；若日三浴，再供養火</w:t>
      </w:r>
      <w:r w:rsidR="00657747" w:rsidRPr="001374F4">
        <w:rPr>
          <w:rFonts w:ascii="Times New Roman" w:eastAsia="新細明體" w:hAnsi="Times New Roman" w:cs="Times New Roman" w:hint="eastAsia"/>
        </w:rPr>
        <w:t>；</w:t>
      </w:r>
      <w:r w:rsidRPr="001374F4">
        <w:rPr>
          <w:rFonts w:ascii="Times New Roman" w:eastAsia="新細明體" w:hAnsi="Times New Roman" w:cs="Times New Roman" w:hint="eastAsia"/>
        </w:rPr>
        <w:t>種種祠祀，種種呪願，受行苦行</w:t>
      </w:r>
      <w:r w:rsidR="00657747" w:rsidRPr="001374F4">
        <w:rPr>
          <w:rFonts w:ascii="Times New Roman" w:eastAsia="新細明體" w:hAnsi="Times New Roman" w:cs="Times New Roman" w:hint="eastAsia"/>
        </w:rPr>
        <w:t>。</w:t>
      </w:r>
      <w:r w:rsidRPr="001374F4">
        <w:rPr>
          <w:rFonts w:ascii="Times New Roman" w:eastAsia="新細明體" w:hAnsi="Times New Roman" w:cs="Times New Roman" w:hint="eastAsia"/>
        </w:rPr>
        <w:t>以無此戒，空無所得。</w:t>
      </w:r>
    </w:p>
    <w:p w:rsidR="00F15153" w:rsidRPr="001374F4" w:rsidRDefault="00F15153" w:rsidP="007A3522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若有人雖處高堂大殿，好衣美食，而</w:t>
      </w:r>
      <w:r w:rsidRPr="001374F4">
        <w:rPr>
          <w:rFonts w:ascii="Times New Roman" w:eastAsia="新細明體" w:hAnsi="Times New Roman" w:cs="Times New Roman" w:hint="eastAsia"/>
          <w:b/>
        </w:rPr>
        <w:t>能行此戒者，得生好處及得道果</w:t>
      </w:r>
      <w:r w:rsidRPr="001374F4">
        <w:rPr>
          <w:rFonts w:ascii="Times New Roman" w:eastAsia="新細明體" w:hAnsi="Times New Roman" w:cs="Times New Roman" w:hint="eastAsia"/>
        </w:rPr>
        <w:t>。若貴若賤，若小若大，能行此淨戒，皆得大利。若破此戒，無貴無賤，無大無小，皆不得隨意生善處。</w:t>
      </w:r>
    </w:p>
    <w:p w:rsidR="00F15153" w:rsidRPr="001374F4" w:rsidRDefault="00B05BE7" w:rsidP="00405C01">
      <w:pPr>
        <w:spacing w:beforeLines="30" w:before="108" w:line="344" w:lineRule="exact"/>
        <w:ind w:leftChars="50" w:left="120"/>
        <w:jc w:val="both"/>
        <w:rPr>
          <w:rFonts w:ascii="Times New Roman" w:eastAsia="新細明體" w:hAnsi="Times New Roman" w:cs="Times New Roman"/>
          <w:b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（三）貧賤而能持戒，勝於富貴而破戒者；持戒之人，具足安樂，名聲遠聞，天人敬愛，所願皆得</w:t>
      </w:r>
    </w:p>
    <w:p w:rsidR="00F15153" w:rsidRPr="001374F4" w:rsidRDefault="00F15153" w:rsidP="007A3522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復次，破戒之人，譬如清涼池而有毒蛇，不中澡浴；亦如好華果樹，而多逆刺。若人雖在貴家生，身體端政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7"/>
      </w:r>
      <w:r w:rsidRPr="001374F4">
        <w:rPr>
          <w:rFonts w:ascii="Times New Roman" w:eastAsia="新細明體" w:hAnsi="Times New Roman" w:cs="Times New Roman" w:hint="eastAsia"/>
        </w:rPr>
        <w:t>，廣學多聞，而不樂持戒，無慈愍心，亦復如是。如偈說：</w:t>
      </w:r>
    </w:p>
    <w:p w:rsidR="00F15153" w:rsidRPr="001374F4" w:rsidRDefault="00F15153" w:rsidP="007A3522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貴而無智則為衰，智而憍慢亦為衰，持戒之人而毀戒，今世後世一切衰！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F15153" w:rsidP="007A3522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人雖貧賤而能持戒，勝於富貴而破戒者。</w:t>
      </w:r>
    </w:p>
    <w:p w:rsidR="00F15153" w:rsidRPr="001374F4" w:rsidRDefault="00F15153" w:rsidP="007A3522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  <w:b/>
        </w:rPr>
      </w:pPr>
      <w:r w:rsidRPr="001374F4">
        <w:rPr>
          <w:rFonts w:ascii="Times New Roman" w:eastAsia="新細明體" w:hAnsi="Times New Roman" w:cs="Times New Roman" w:hint="eastAsia"/>
        </w:rPr>
        <w:t>華香、木香不能遠聞；持戒之香，周遍十方。</w:t>
      </w:r>
      <w:r w:rsidRPr="001374F4">
        <w:rPr>
          <w:rFonts w:ascii="Times New Roman" w:eastAsia="新細明體" w:hAnsi="Times New Roman" w:cs="Times New Roman" w:hint="eastAsia"/>
          <w:b/>
        </w:rPr>
        <w:t>持戒之人，具足安樂，名聲遠聞，天</w:t>
      </w:r>
      <w:r w:rsidR="00F33789" w:rsidRPr="001374F4">
        <w:rPr>
          <w:rFonts w:ascii="Times New Roman" w:eastAsia="新細明體" w:hAnsi="Times New Roman" w:cs="Times New Roman" w:hint="eastAsia"/>
          <w:b/>
        </w:rPr>
        <w:t>、</w:t>
      </w:r>
      <w:r w:rsidRPr="001374F4">
        <w:rPr>
          <w:rFonts w:ascii="Times New Roman" w:eastAsia="新細明體" w:hAnsi="Times New Roman" w:cs="Times New Roman" w:hint="eastAsia"/>
          <w:b/>
        </w:rPr>
        <w:t>人敬愛</w:t>
      </w:r>
      <w:r w:rsidRPr="001374F4">
        <w:rPr>
          <w:rFonts w:ascii="Times New Roman" w:eastAsia="新細明體" w:hAnsi="Times New Roman" w:cs="Times New Roman" w:hint="eastAsia"/>
        </w:rPr>
        <w:t>，現世常得種種快樂。若欲天上、人中、富貴、長壽，取之不難；持戒清淨，</w:t>
      </w:r>
      <w:r w:rsidRPr="001374F4">
        <w:rPr>
          <w:rFonts w:ascii="Times New Roman" w:eastAsia="新細明體" w:hAnsi="Times New Roman" w:cs="Times New Roman" w:hint="eastAsia"/>
          <w:b/>
        </w:rPr>
        <w:t>所願皆得。</w:t>
      </w:r>
    </w:p>
    <w:p w:rsidR="00F15153" w:rsidRPr="001374F4" w:rsidRDefault="00B05BE7" w:rsidP="00405C01">
      <w:pPr>
        <w:spacing w:beforeLines="30" w:before="108" w:line="344" w:lineRule="exact"/>
        <w:ind w:leftChars="50" w:left="120"/>
        <w:jc w:val="both"/>
        <w:rPr>
          <w:rFonts w:ascii="Times New Roman" w:eastAsia="新細明體" w:hAnsi="Times New Roman" w:cs="Times New Roman"/>
          <w:b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（四）持戒之人遠離刑罰、苦惱，得好名聞，壽終之時心不怖畏</w:t>
      </w:r>
    </w:p>
    <w:p w:rsidR="00F15153" w:rsidRPr="001374F4" w:rsidRDefault="00F15153" w:rsidP="007A3522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復次，持戒之人，見破戒人刑獄考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8"/>
      </w:r>
      <w:r w:rsidRPr="001374F4">
        <w:rPr>
          <w:rFonts w:ascii="Times New Roman" w:eastAsia="新細明體" w:hAnsi="Times New Roman" w:cs="Times New Roman" w:hint="eastAsia"/>
        </w:rPr>
        <w:t>掠，種種苦惱，自知永離此事，以為欣慶。若持戒之人，見善人得譽，名聞快樂，心自念言：</w:t>
      </w:r>
      <w:r w:rsidR="00791105" w:rsidRPr="001374F4">
        <w:rPr>
          <w:rFonts w:ascii="Times New Roman" w:eastAsia="新細明體" w:hAnsi="Times New Roman" w:cs="Times New Roman" w:hint="eastAsia"/>
        </w:rPr>
        <w:t>「</w:t>
      </w:r>
      <w:r w:rsidRPr="001374F4">
        <w:rPr>
          <w:rFonts w:ascii="Times New Roman" w:eastAsia="新細明體" w:hAnsi="Times New Roman" w:cs="Times New Roman" w:hint="eastAsia"/>
        </w:rPr>
        <w:t>如彼得譽，我亦有分。</w:t>
      </w:r>
      <w:r w:rsidR="00791105" w:rsidRPr="001374F4">
        <w:rPr>
          <w:rFonts w:ascii="Times New Roman" w:eastAsia="新細明體" w:hAnsi="Times New Roman" w:cs="Times New Roman" w:hint="eastAsia"/>
        </w:rPr>
        <w:t>」</w:t>
      </w:r>
      <w:r w:rsidRPr="001374F4">
        <w:rPr>
          <w:rFonts w:ascii="Times New Roman" w:eastAsia="新細明體" w:hAnsi="Times New Roman" w:cs="Times New Roman" w:hint="eastAsia"/>
        </w:rPr>
        <w:t>持戒之人，壽終之時，刀風解身，筋脈斷絕，自知持戒清淨，心不怖畏。如偈說：</w:t>
      </w:r>
    </w:p>
    <w:p w:rsidR="00F15153" w:rsidRPr="001374F4" w:rsidRDefault="00F15153" w:rsidP="007A3522">
      <w:pPr>
        <w:spacing w:line="344" w:lineRule="exact"/>
        <w:ind w:leftChars="150" w:left="36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大惡病中，戒為良藥；大恐怖中，戒為守護；</w:t>
      </w:r>
    </w:p>
    <w:p w:rsidR="00F15153" w:rsidRPr="001374F4" w:rsidRDefault="00F15153" w:rsidP="007A3522">
      <w:pPr>
        <w:spacing w:line="344" w:lineRule="exact"/>
        <w:ind w:leftChars="250" w:left="600"/>
        <w:jc w:val="both"/>
        <w:rPr>
          <w:rFonts w:ascii="標楷體" w:eastAsia="標楷體" w:hAnsi="標楷體" w:cs="Times New Roman"/>
        </w:rPr>
      </w:pPr>
      <w:r w:rsidRPr="001374F4">
        <w:rPr>
          <w:rFonts w:ascii="標楷體" w:eastAsia="標楷體" w:hAnsi="標楷體" w:cs="Times New Roman" w:hint="eastAsia"/>
        </w:rPr>
        <w:t>死闇冥中，戒為明燈；於惡道中，戒為橋樑；</w:t>
      </w:r>
    </w:p>
    <w:p w:rsidR="00F15153" w:rsidRPr="001374F4" w:rsidRDefault="00F15153" w:rsidP="007A3522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死海水中，戒為大船。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  <w:r w:rsidRPr="001374F4">
        <w:rPr>
          <w:rFonts w:ascii="Times New Roman" w:eastAsia="新細明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54"/>
          <w:attr w:name="HasSpace" w:val="False"/>
          <w:attr w:name="Negative" w:val="False"/>
          <w:attr w:name="NumberType" w:val="1"/>
          <w:attr w:name="TCSC" w:val="0"/>
        </w:smartTagPr>
        <w:r w:rsidRPr="001374F4">
          <w:rPr>
            <w:rFonts w:ascii="Times New Roman" w:eastAsia="新細明體" w:hAnsi="Times New Roman" w:cs="Times New Roman" w:hint="eastAsia"/>
            <w:sz w:val="22"/>
            <w:shd w:val="pct15" w:color="auto" w:fill="FFFFFF"/>
          </w:rPr>
          <w:t>154a</w:t>
        </w:r>
      </w:smartTag>
      <w:r w:rsidRPr="001374F4">
        <w:rPr>
          <w:rFonts w:ascii="Times New Roman" w:eastAsia="新細明體" w:hAnsi="Times New Roman" w:cs="Times New Roman" w:hint="eastAsia"/>
          <w:sz w:val="22"/>
        </w:rPr>
        <w:t>）</w:t>
      </w:r>
    </w:p>
    <w:p w:rsidR="00F15153" w:rsidRPr="001374F4" w:rsidRDefault="00B05BE7" w:rsidP="00405C01">
      <w:pPr>
        <w:spacing w:beforeLines="30" w:before="108" w:line="344" w:lineRule="exact"/>
        <w:ind w:leftChars="50" w:left="120"/>
        <w:jc w:val="both"/>
        <w:rPr>
          <w:rFonts w:ascii="Times New Roman" w:eastAsia="新細明體" w:hAnsi="Times New Roman" w:cs="Times New Roman"/>
          <w:b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（五）持戒之人眾人敬愛，衣食無缺，死得生天，後得佛道</w:t>
      </w:r>
    </w:p>
    <w:p w:rsidR="00F15153" w:rsidRPr="001374F4" w:rsidRDefault="00F15153" w:rsidP="007A3522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復次，持戒之人，常得今世人所敬養，心樂不悔，衣食無乏，死得生天，後得佛道。</w:t>
      </w:r>
      <w:r w:rsidRPr="001374F4">
        <w:rPr>
          <w:rFonts w:ascii="Times New Roman" w:eastAsia="新細明體" w:hAnsi="Times New Roman" w:cs="Times New Roman"/>
        </w:rPr>
        <w:br/>
      </w:r>
      <w:r w:rsidRPr="001374F4">
        <w:rPr>
          <w:rFonts w:ascii="Times New Roman" w:eastAsia="新細明體" w:hAnsi="Times New Roman" w:cs="Times New Roman" w:hint="eastAsia"/>
        </w:rPr>
        <w:t>持戒之人，無事不得；破戒之人，一切皆失。</w:t>
      </w:r>
    </w:p>
    <w:p w:rsidR="00F15153" w:rsidRPr="001374F4" w:rsidRDefault="003C017C" w:rsidP="007A3522">
      <w:pPr>
        <w:spacing w:line="350" w:lineRule="exact"/>
        <w:ind w:leftChars="150" w:left="360"/>
        <w:jc w:val="both"/>
        <w:rPr>
          <w:rFonts w:ascii="Times New Roman" w:eastAsia="標楷體" w:hAnsi="標楷體" w:cs="Times New Roman"/>
        </w:rPr>
      </w:pPr>
      <w:r>
        <w:rPr>
          <w:rFonts w:ascii="Times New Roman" w:eastAsia="新細明體" w:hAnsi="Times New Roman" w:cs="Times New Roman" w:hint="eastAsia"/>
        </w:rPr>
        <w:t>`343`</w:t>
      </w:r>
      <w:r w:rsidR="00F15153" w:rsidRPr="001374F4">
        <w:rPr>
          <w:rFonts w:ascii="Times New Roman" w:eastAsia="新細明體" w:hAnsi="Times New Roman" w:cs="Times New Roman" w:hint="eastAsia"/>
        </w:rPr>
        <w:t>譬如有人常供養天，其人貧窮，一心供養，滿十二歲，求索富貴。</w:t>
      </w:r>
      <w:r w:rsidR="00F15153" w:rsidRPr="001374F4">
        <w:rPr>
          <w:rFonts w:ascii="Times New Roman" w:eastAsia="新細明體" w:hAnsi="Times New Roman" w:cs="Times New Roman"/>
        </w:rPr>
        <w:br/>
      </w:r>
      <w:r w:rsidR="00F15153" w:rsidRPr="001374F4">
        <w:rPr>
          <w:rFonts w:ascii="Times New Roman" w:eastAsia="新細明體" w:hAnsi="Times New Roman" w:cs="Times New Roman" w:hint="eastAsia"/>
        </w:rPr>
        <w:t>天愍此人，自現其身而問之曰：「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="00F15153" w:rsidRPr="001374F4">
        <w:rPr>
          <w:rFonts w:ascii="Times New Roman" w:eastAsia="標楷體" w:hAnsi="標楷體" w:cs="Times New Roman"/>
        </w:rPr>
        <w:t>汝求何等？</w:t>
      </w:r>
      <w:r w:rsidR="003E4841">
        <w:rPr>
          <w:rFonts w:ascii="Times New Roman" w:eastAsia="新細明體" w:hAnsi="Times New Roman" w:cs="Times New Roman" w:hint="eastAsia"/>
        </w:rPr>
        <w:t>^^</w:t>
      </w:r>
      <w:r w:rsidR="00F15153" w:rsidRPr="001374F4">
        <w:rPr>
          <w:rFonts w:ascii="Times New Roman" w:eastAsia="新細明體" w:hAnsi="Times New Roman" w:cs="Times New Roman" w:hint="eastAsia"/>
        </w:rPr>
        <w:t>」</w:t>
      </w:r>
      <w:r w:rsidR="00F15153" w:rsidRPr="001374F4">
        <w:rPr>
          <w:rFonts w:ascii="Times New Roman" w:eastAsia="新細明體" w:hAnsi="Times New Roman" w:cs="Times New Roman"/>
        </w:rPr>
        <w:br/>
      </w:r>
      <w:r w:rsidR="00F15153" w:rsidRPr="001374F4">
        <w:rPr>
          <w:rFonts w:ascii="Times New Roman" w:eastAsia="新細明體" w:hAnsi="Times New Roman" w:cs="Times New Roman" w:hint="eastAsia"/>
        </w:rPr>
        <w:t>答言：「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="00F15153" w:rsidRPr="001374F4">
        <w:rPr>
          <w:rFonts w:ascii="Times New Roman" w:eastAsia="標楷體" w:hAnsi="標楷體" w:cs="Times New Roman"/>
        </w:rPr>
        <w:t>我求富貴，欲令心之所願，一切皆得！</w:t>
      </w:r>
      <w:r w:rsidR="003E4841">
        <w:rPr>
          <w:rFonts w:ascii="Times New Roman" w:eastAsia="新細明體" w:hAnsi="Times New Roman" w:cs="Times New Roman" w:hint="eastAsia"/>
        </w:rPr>
        <w:t>^^</w:t>
      </w:r>
      <w:r w:rsidR="00F15153" w:rsidRPr="001374F4">
        <w:rPr>
          <w:rFonts w:ascii="Times New Roman" w:eastAsia="新細明體" w:hAnsi="Times New Roman" w:cs="Times New Roman" w:hint="eastAsia"/>
        </w:rPr>
        <w:t>」</w:t>
      </w:r>
      <w:r w:rsidR="00F15153" w:rsidRPr="001374F4">
        <w:rPr>
          <w:rFonts w:ascii="Times New Roman" w:eastAsia="新細明體" w:hAnsi="Times New Roman" w:cs="Times New Roman"/>
        </w:rPr>
        <w:br/>
      </w:r>
      <w:r w:rsidR="00F15153" w:rsidRPr="001374F4">
        <w:rPr>
          <w:rFonts w:ascii="Times New Roman" w:eastAsia="新細明體" w:hAnsi="Times New Roman" w:cs="Times New Roman" w:hint="eastAsia"/>
        </w:rPr>
        <w:t>天與一器，名曰德瓶，而語之言：「</w:t>
      </w:r>
      <w:r w:rsidR="00F15153" w:rsidRPr="001374F4">
        <w:rPr>
          <w:rFonts w:ascii="Times New Roman" w:eastAsia="標楷體" w:hAnsi="標楷體" w:cs="Times New Roman"/>
        </w:rPr>
        <w:t>所須之物，從此瓶出。</w:t>
      </w:r>
      <w:r w:rsidR="00F15153" w:rsidRPr="001374F4">
        <w:rPr>
          <w:rFonts w:ascii="Times New Roman" w:eastAsia="標楷體" w:hAnsi="標楷體" w:cs="Times New Roman" w:hint="eastAsia"/>
        </w:rPr>
        <w:t>」</w:t>
      </w:r>
    </w:p>
    <w:p w:rsidR="00E83104" w:rsidRPr="001374F4" w:rsidRDefault="00F15153" w:rsidP="007A3522">
      <w:pPr>
        <w:spacing w:line="350" w:lineRule="exact"/>
        <w:ind w:leftChars="150" w:left="360"/>
        <w:jc w:val="both"/>
        <w:rPr>
          <w:rFonts w:ascii="新細明體" w:eastAsia="新細明體" w:hAnsi="新細明體" w:cs="Times New Roman"/>
        </w:rPr>
      </w:pPr>
      <w:r w:rsidRPr="001374F4">
        <w:rPr>
          <w:rFonts w:ascii="新細明體" w:eastAsia="新細明體" w:hAnsi="新細明體" w:cs="Times New Roman"/>
        </w:rPr>
        <w:t>其人得已，應意所欲，無所不得。得如意已，具作好舍，象馬、車乘</w:t>
      </w:r>
      <w:r w:rsidRPr="001374F4">
        <w:rPr>
          <w:rFonts w:ascii="新細明體" w:eastAsia="新細明體" w:hAnsi="新細明體" w:cs="Times New Roman" w:hint="eastAsia"/>
        </w:rPr>
        <w:t>、</w:t>
      </w:r>
      <w:r w:rsidRPr="001374F4">
        <w:rPr>
          <w:rFonts w:ascii="新細明體" w:eastAsia="新細明體" w:hAnsi="新細明體" w:cs="Times New Roman"/>
        </w:rPr>
        <w:t>七寶具足，供給賓客，事事無乏。</w:t>
      </w:r>
    </w:p>
    <w:p w:rsidR="00E83104" w:rsidRPr="001374F4" w:rsidRDefault="00F15153" w:rsidP="007A3522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客問之言：「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汝先貧窮，今日所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9"/>
      </w:r>
      <w:r w:rsidRPr="001374F4">
        <w:rPr>
          <w:rFonts w:ascii="Times New Roman" w:eastAsia="標楷體" w:hAnsi="標楷體" w:cs="Times New Roman"/>
        </w:rPr>
        <w:t>由得如此富？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F15153" w:rsidP="007A3522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答言：「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我得天瓶，瓶能出此種種眾物，故富如是</w:t>
      </w:r>
      <w:r w:rsidRPr="001374F4">
        <w:rPr>
          <w:rFonts w:ascii="Times New Roman" w:eastAsia="新細明體" w:hAnsi="Times New Roman" w:cs="Times New Roman" w:hint="eastAsia"/>
        </w:rPr>
        <w:t>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  <w:r w:rsidRPr="001374F4">
        <w:rPr>
          <w:rFonts w:ascii="Times New Roman" w:eastAsia="新細明體" w:hAnsi="Times New Roman" w:cs="Times New Roman"/>
        </w:rPr>
        <w:br/>
      </w:r>
      <w:r w:rsidRPr="001374F4">
        <w:rPr>
          <w:rFonts w:ascii="Times New Roman" w:eastAsia="新細明體" w:hAnsi="Times New Roman" w:cs="Times New Roman" w:hint="eastAsia"/>
        </w:rPr>
        <w:t>客言：「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出瓶見示，并所出物！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  <w:r w:rsidRPr="001374F4">
        <w:rPr>
          <w:rFonts w:ascii="Times New Roman" w:eastAsia="新細明體" w:hAnsi="Times New Roman" w:cs="Times New Roman"/>
        </w:rPr>
        <w:br/>
      </w:r>
      <w:r w:rsidRPr="001374F4">
        <w:rPr>
          <w:rFonts w:ascii="Times New Roman" w:eastAsia="新細明體" w:hAnsi="Times New Roman" w:cs="Times New Roman" w:hint="eastAsia"/>
        </w:rPr>
        <w:t>即為出瓶，瓶中引出種種眾物。其人憍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0"/>
      </w:r>
      <w:r w:rsidRPr="001374F4">
        <w:rPr>
          <w:rFonts w:ascii="Times New Roman" w:eastAsia="新細明體" w:hAnsi="Times New Roman" w:cs="Times New Roman" w:hint="eastAsia"/>
        </w:rPr>
        <w:t>泆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1"/>
      </w:r>
      <w:r w:rsidRPr="001374F4">
        <w:rPr>
          <w:rFonts w:ascii="Times New Roman" w:eastAsia="新細明體" w:hAnsi="Times New Roman" w:cs="Times New Roman" w:hint="eastAsia"/>
        </w:rPr>
        <w:t>，立瓶上舞，瓶即破壞，一切眾物亦一時滅。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2"/>
      </w:r>
    </w:p>
    <w:p w:rsidR="00F15153" w:rsidRPr="001374F4" w:rsidRDefault="00F15153" w:rsidP="007A3522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持戒之人，亦復如是，種種妙樂，無願不得；若人破戒，憍泆自恣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3"/>
      </w:r>
      <w:r w:rsidRPr="001374F4">
        <w:rPr>
          <w:rFonts w:ascii="Times New Roman" w:eastAsia="新細明體" w:hAnsi="Times New Roman" w:cs="Times New Roman" w:hint="eastAsia"/>
        </w:rPr>
        <w:t>，亦如彼人破瓶失物。</w:t>
      </w:r>
    </w:p>
    <w:p w:rsidR="00F15153" w:rsidRPr="001374F4" w:rsidRDefault="00B05BE7" w:rsidP="00405C01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b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（六）持戒之人，今世後世得好名聲周遍天上人中</w:t>
      </w:r>
    </w:p>
    <w:p w:rsidR="00F15153" w:rsidRPr="001374F4" w:rsidRDefault="00F15153" w:rsidP="007A3522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復次，持戒之人，名稱之香，今世、後世周滿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4"/>
      </w:r>
      <w:r w:rsidRPr="001374F4">
        <w:rPr>
          <w:rFonts w:ascii="Times New Roman" w:eastAsia="新細明體" w:hAnsi="Times New Roman" w:cs="Times New Roman" w:hint="eastAsia"/>
        </w:rPr>
        <w:t>天上及在人中。</w:t>
      </w:r>
    </w:p>
    <w:p w:rsidR="00F15153" w:rsidRPr="001374F4" w:rsidRDefault="00B05BE7" w:rsidP="00405C01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b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（七）持戒之人，世利無缺，得生天上、十方佛前，入三乘道而得解脫</w:t>
      </w:r>
    </w:p>
    <w:p w:rsidR="00F15153" w:rsidRPr="001374F4" w:rsidRDefault="00F15153" w:rsidP="007A3522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復次，持戒之人，人所樂施，不惜財物，不修世利而無所乏；得生天上、十方佛前，入三乘道而得解脫。唯種種邪見持戒，後無所得。</w:t>
      </w:r>
    </w:p>
    <w:p w:rsidR="00F15153" w:rsidRPr="001374F4" w:rsidRDefault="00B05BE7" w:rsidP="00405C01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b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（八）但行戒法亦得生天；若持淨戒，行禪定、智慧，欲脫眾苦，所願必得</w:t>
      </w:r>
    </w:p>
    <w:p w:rsidR="00F15153" w:rsidRPr="001374F4" w:rsidRDefault="00F15153" w:rsidP="007A3522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復次，若人雖不出家，但能修行戒法，亦得生天。若人持戒清淨，行禪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5"/>
      </w:r>
      <w:r w:rsidRPr="001374F4">
        <w:rPr>
          <w:rFonts w:ascii="Times New Roman" w:eastAsia="新細明體" w:hAnsi="Times New Roman" w:cs="Times New Roman" w:hint="eastAsia"/>
        </w:rPr>
        <w:t>、智慧，欲求度脫老、病、死苦，此願必得。</w:t>
      </w:r>
      <w:r w:rsidRPr="001374F4">
        <w:rPr>
          <w:rFonts w:ascii="Times New Roman" w:eastAsia="新細明體" w:hAnsi="Times New Roman" w:cs="Times New Roman" w:hint="eastAsia"/>
        </w:rPr>
        <w:br/>
      </w:r>
      <w:r w:rsidRPr="001374F4">
        <w:rPr>
          <w:rFonts w:ascii="Times New Roman" w:eastAsia="新細明體" w:hAnsi="Times New Roman" w:cs="Times New Roman" w:hint="eastAsia"/>
        </w:rPr>
        <w:t>持戒之人，雖無兵仗，眾惡不加；持戒之財，無能奪者；持戒親親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6"/>
      </w:r>
      <w:r w:rsidRPr="001374F4">
        <w:rPr>
          <w:rFonts w:ascii="Times New Roman" w:eastAsia="新細明體" w:hAnsi="Times New Roman" w:cs="Times New Roman" w:hint="eastAsia"/>
        </w:rPr>
        <w:t>，雖死不離；持戒莊嚴，勝於七寶。以是之故，當護於戒，如護身命，如愛寶物。</w:t>
      </w:r>
    </w:p>
    <w:p w:rsidR="00F15153" w:rsidRPr="001374F4" w:rsidRDefault="00B05BE7" w:rsidP="00405C01">
      <w:pPr>
        <w:spacing w:beforeLines="30" w:before="108" w:line="350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2" w:name="_Toc89485538"/>
      <w:bookmarkStart w:id="23" w:name="_Toc89485656"/>
      <w:bookmarkStart w:id="24" w:name="_Toc89740201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六、破戒之失</w:t>
      </w:r>
      <w:bookmarkEnd w:id="22"/>
      <w:bookmarkEnd w:id="23"/>
      <w:bookmarkEnd w:id="24"/>
      <w:r w:rsidR="00F15153" w:rsidRPr="001374F4">
        <w:rPr>
          <w:rFonts w:ascii="Times New Roman" w:eastAsia="新細明體" w:hAnsi="Times New Roman" w:cs="Times New Roman" w:hint="eastAsia"/>
          <w:bCs/>
          <w:sz w:val="20"/>
          <w:szCs w:val="20"/>
        </w:rPr>
        <w:t>（</w:t>
      </w:r>
      <w:r w:rsidR="00BC6F3A" w:rsidRPr="001374F4">
        <w:rPr>
          <w:rFonts w:ascii="Times New Roman" w:eastAsia="新細明體" w:hAnsi="Times New Roman" w:cs="Times New Roman" w:hint="eastAsia"/>
          <w:bCs/>
          <w:sz w:val="20"/>
          <w:szCs w:val="20"/>
        </w:rPr>
        <w:t>印順法師，</w:t>
      </w:r>
      <w:r w:rsidR="00F15153" w:rsidRPr="001374F4">
        <w:rPr>
          <w:rFonts w:ascii="Times New Roman" w:eastAsia="新細明體" w:hAnsi="Times New Roman" w:cs="Times New Roman" w:hint="eastAsia"/>
          <w:bCs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 w:hint="eastAsia"/>
          <w:bCs/>
          <w:sz w:val="20"/>
          <w:szCs w:val="20"/>
        </w:rPr>
        <w:t>A034</w:t>
      </w:r>
      <w:r w:rsidR="00F15153" w:rsidRPr="001374F4">
        <w:rPr>
          <w:rFonts w:ascii="Times New Roman" w:eastAsia="新細明體" w:hAnsi="Times New Roman" w:cs="Times New Roman" w:hint="eastAsia"/>
          <w:bCs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 w:hint="eastAsia"/>
          <w:bCs/>
          <w:sz w:val="20"/>
          <w:szCs w:val="20"/>
        </w:rPr>
        <w:t>p.63</w:t>
      </w:r>
      <w:r w:rsidR="00F15153" w:rsidRPr="001374F4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F15153" w:rsidRPr="001374F4" w:rsidRDefault="00F15153" w:rsidP="007A3522">
      <w:pPr>
        <w:spacing w:line="350" w:lineRule="exact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破戒之人，受苦萬端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7"/>
      </w:r>
      <w:r w:rsidRPr="001374F4">
        <w:rPr>
          <w:rFonts w:ascii="Times New Roman" w:eastAsia="新細明體" w:hAnsi="Times New Roman" w:cs="Times New Roman" w:hint="eastAsia"/>
        </w:rPr>
        <w:t>，如向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8"/>
      </w:r>
      <w:r w:rsidRPr="001374F4">
        <w:rPr>
          <w:rFonts w:ascii="Times New Roman" w:eastAsia="新細明體" w:hAnsi="Times New Roman" w:cs="Times New Roman" w:hint="eastAsia"/>
        </w:rPr>
        <w:t>貧人破瓶失物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9"/>
      </w:r>
      <w:r w:rsidRPr="001374F4">
        <w:rPr>
          <w:rFonts w:ascii="Times New Roman" w:eastAsia="新細明體" w:hAnsi="Times New Roman" w:cs="Times New Roman" w:hint="eastAsia"/>
        </w:rPr>
        <w:t>，以是之故應持淨戒。</w:t>
      </w:r>
    </w:p>
    <w:p w:rsidR="00F15153" w:rsidRPr="001374F4" w:rsidRDefault="00F15153" w:rsidP="00405C01">
      <w:pPr>
        <w:spacing w:beforeLines="10" w:before="36" w:line="350" w:lineRule="exact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lastRenderedPageBreak/>
        <w:t>復次，</w:t>
      </w:r>
      <w:r w:rsidRPr="001374F4">
        <w:rPr>
          <w:rFonts w:ascii="Times New Roman" w:eastAsia="新細明體" w:hAnsi="Times New Roman" w:cs="Times New Roman" w:hint="eastAsia"/>
          <w:sz w:val="22"/>
        </w:rPr>
        <w:t>（</w:t>
      </w:r>
      <w:r w:rsidRPr="001374F4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154b</w:t>
      </w:r>
      <w:r w:rsidRPr="001374F4">
        <w:rPr>
          <w:rFonts w:ascii="Times New Roman" w:eastAsia="新細明體" w:hAnsi="Times New Roman" w:cs="Times New Roman" w:hint="eastAsia"/>
          <w:sz w:val="22"/>
        </w:rPr>
        <w:t>）</w:t>
      </w:r>
      <w:r w:rsidRPr="001374F4">
        <w:rPr>
          <w:rFonts w:ascii="Times New Roman" w:eastAsia="新細明體" w:hAnsi="Times New Roman" w:cs="Times New Roman" w:hint="eastAsia"/>
        </w:rPr>
        <w:t>持戒之人，觀破戒人罪，應自勉勵，一心持戒。云何名為破戒人罪？</w:t>
      </w:r>
    </w:p>
    <w:p w:rsidR="00F15153" w:rsidRPr="001374F4" w:rsidRDefault="00C71592" w:rsidP="007A3522">
      <w:pPr>
        <w:spacing w:line="350" w:lineRule="exact"/>
        <w:ind w:left="480" w:hangingChars="200" w:hanging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 w:hint="eastAsia"/>
          <w:vertAlign w:val="superscript"/>
        </w:rPr>
        <w:t>1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 w:hint="eastAsia"/>
        </w:rPr>
        <w:t>破戒之人，人所不敬，其家如塚，人所不到。</w:t>
      </w:r>
    </w:p>
    <w:p w:rsidR="00F15153" w:rsidRPr="001374F4" w:rsidRDefault="00C71592" w:rsidP="007A3522">
      <w:pPr>
        <w:spacing w:line="350" w:lineRule="exact"/>
        <w:ind w:left="480" w:hangingChars="200" w:hanging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 w:hint="eastAsia"/>
          <w:vertAlign w:val="superscript"/>
        </w:rPr>
        <w:t>2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 w:hint="eastAsia"/>
        </w:rPr>
        <w:t>破戒之人，失諸功德，譬如枯樹，人不愛樂。</w:t>
      </w:r>
    </w:p>
    <w:p w:rsidR="00F15153" w:rsidRPr="001374F4" w:rsidRDefault="003C017C" w:rsidP="007A3522">
      <w:pPr>
        <w:spacing w:line="354" w:lineRule="exact"/>
        <w:ind w:left="480" w:hangingChars="200" w:hanging="480"/>
        <w:jc w:val="both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 w:hint="eastAsia"/>
          <w:vertAlign w:val="superscript"/>
        </w:rPr>
        <w:t>`344`</w:t>
      </w:r>
      <w:r w:rsidR="00C71592"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3</w:t>
      </w:r>
      <w:r w:rsidR="00C71592"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破戒之人，如霜蓮花，人不喜見。</w:t>
      </w:r>
    </w:p>
    <w:p w:rsidR="00F15153" w:rsidRPr="001374F4" w:rsidRDefault="00C71592" w:rsidP="007A3522">
      <w:pPr>
        <w:spacing w:line="354" w:lineRule="exact"/>
        <w:ind w:left="480" w:hangingChars="200" w:hanging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4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破戒之人，惡心可畏，譬如羅剎。</w:t>
      </w:r>
    </w:p>
    <w:p w:rsidR="00F15153" w:rsidRPr="001374F4" w:rsidRDefault="00C71592" w:rsidP="007A3522">
      <w:pPr>
        <w:spacing w:line="354" w:lineRule="exact"/>
        <w:ind w:left="480" w:hangingChars="200" w:hanging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5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破戒之人，人不歸向，譬如渴人，不向枯井。</w:t>
      </w:r>
    </w:p>
    <w:p w:rsidR="00F15153" w:rsidRPr="001374F4" w:rsidRDefault="00C71592" w:rsidP="007A3522">
      <w:pPr>
        <w:spacing w:line="354" w:lineRule="exact"/>
        <w:ind w:left="480" w:hangingChars="200" w:hanging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6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破戒之人，心常疑悔，譬如犯事之人，常畏罪至。</w:t>
      </w:r>
    </w:p>
    <w:p w:rsidR="00F15153" w:rsidRPr="001374F4" w:rsidRDefault="00C71592" w:rsidP="007A3522">
      <w:pPr>
        <w:spacing w:line="354" w:lineRule="exact"/>
        <w:ind w:left="480" w:hangingChars="200" w:hanging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7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破戒之人，如田被雹，不可依仰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footnoteReference w:id="20"/>
      </w:r>
      <w:r w:rsidR="00F15153" w:rsidRPr="001374F4">
        <w:rPr>
          <w:rFonts w:ascii="Times New Roman" w:eastAsia="新細明體" w:hAnsi="Times New Roman" w:cs="Times New Roman"/>
        </w:rPr>
        <w:t>。</w:t>
      </w:r>
    </w:p>
    <w:p w:rsidR="00F15153" w:rsidRPr="001374F4" w:rsidRDefault="00C71592" w:rsidP="007A3522">
      <w:pPr>
        <w:spacing w:line="354" w:lineRule="exact"/>
        <w:ind w:left="480" w:hangingChars="200" w:hanging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8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破戒之人，譬如苦苽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footnoteReference w:id="21"/>
      </w:r>
      <w:r w:rsidR="00F15153" w:rsidRPr="001374F4">
        <w:rPr>
          <w:rFonts w:ascii="Times New Roman" w:eastAsia="新細明體" w:hAnsi="Times New Roman" w:cs="Times New Roman"/>
        </w:rPr>
        <w:t>，雖形似甘種而不可食。</w:t>
      </w:r>
    </w:p>
    <w:p w:rsidR="00F15153" w:rsidRPr="001374F4" w:rsidRDefault="00C71592" w:rsidP="007A3522">
      <w:pPr>
        <w:spacing w:line="354" w:lineRule="exact"/>
        <w:ind w:left="480" w:hangingChars="200" w:hanging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9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破戒之人，如賊聚落，不可依止。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10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破戒之人，譬如大病，人不欲近。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11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破戒之人，不得免苦，譬如惡道難可得過。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12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破戒之人，不可共止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footnoteReference w:id="22"/>
      </w:r>
      <w:r w:rsidR="00F15153" w:rsidRPr="001374F4">
        <w:rPr>
          <w:rFonts w:ascii="Times New Roman" w:eastAsia="新細明體" w:hAnsi="Times New Roman" w:cs="Times New Roman"/>
        </w:rPr>
        <w:t>，譬如惡賊難可親近。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13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破戒之人，譬如大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footnoteReference w:id="23"/>
      </w:r>
      <w:r w:rsidR="00F15153" w:rsidRPr="001374F4">
        <w:rPr>
          <w:rFonts w:ascii="Times New Roman" w:eastAsia="新細明體" w:hAnsi="Times New Roman" w:cs="Times New Roman"/>
        </w:rPr>
        <w:t>坑，行者避之。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14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破戒之人，難可共住，譬如毒蛇。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15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破戒之人，不可近觸，譬如大火。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16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破戒之人，譬如破船，不可乘渡。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17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破戒之人，譬如吐食，不可更噉。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18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破戒之人，在好眾中，譬如惡馬在善馬群。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19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破戒之人，與善人異，如驢在牛群。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20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破戒之人，在精進眾，譬如儜兒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footnoteReference w:id="24"/>
      </w:r>
      <w:r w:rsidR="00F15153" w:rsidRPr="001374F4">
        <w:rPr>
          <w:rFonts w:ascii="Times New Roman" w:eastAsia="新細明體" w:hAnsi="Times New Roman" w:cs="Times New Roman"/>
        </w:rPr>
        <w:t>在健人中。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21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破戒之人，雖似比丘，譬如死屍在眠人中。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22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破戒之人，譬如偽珠在真珠中。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23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破戒之人，譬如伊蘭在栴檀林。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24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破戒之人，雖形似善人，內無善法；雖復剃頭、染衣</w:t>
      </w:r>
      <w:r w:rsidR="007D67B6" w:rsidRPr="001374F4">
        <w:rPr>
          <w:rFonts w:ascii="Times New Roman" w:eastAsia="新細明體" w:hAnsi="Times New Roman" w:cs="Times New Roman" w:hint="eastAsia"/>
        </w:rPr>
        <w:t>、</w:t>
      </w:r>
      <w:r w:rsidR="00F15153" w:rsidRPr="001374F4">
        <w:rPr>
          <w:rFonts w:ascii="Times New Roman" w:eastAsia="新細明體" w:hAnsi="Times New Roman" w:cs="Times New Roman"/>
        </w:rPr>
        <w:t>次第捉籌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footnoteReference w:id="25"/>
      </w:r>
      <w:r w:rsidR="00F15153" w:rsidRPr="001374F4">
        <w:rPr>
          <w:rFonts w:ascii="Times New Roman" w:eastAsia="新細明體" w:hAnsi="Times New Roman" w:cs="Times New Roman"/>
        </w:rPr>
        <w:t>，名為比丘，實非比丘。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25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若著法衣，則是熱銅鐵鍱以纏其身；若持鉢盂，則是盛洋銅器；若所噉食，則是吞燒鐵丸，飲熱洋銅；若受人供養供給，則是地獄獄鬼守之；若入精舍，則是入大地獄；若坐眾僧床榻，是為坐熱鐵床上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26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復次，破戒之人，常懷怖</w:t>
      </w:r>
      <w:r w:rsidR="00F15153" w:rsidRPr="001374F4">
        <w:rPr>
          <w:rFonts w:ascii="Times New Roman" w:eastAsia="新細明體" w:hAnsi="Times New Roman" w:cs="Times New Roman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54"/>
          <w:attr w:name="HasSpace" w:val="False"/>
          <w:attr w:name="Negative" w:val="False"/>
          <w:attr w:name="NumberType" w:val="1"/>
          <w:attr w:name="TCSC" w:val="0"/>
        </w:smartTagPr>
        <w:r w:rsidR="00F15153" w:rsidRPr="001374F4">
          <w:rPr>
            <w:rFonts w:ascii="Times New Roman" w:eastAsia="新細明體" w:hAnsi="Times New Roman" w:cs="Times New Roman"/>
            <w:sz w:val="22"/>
            <w:shd w:val="pct15" w:color="auto" w:fill="FFFFFF"/>
          </w:rPr>
          <w:t>154c</w:t>
        </w:r>
      </w:smartTag>
      <w:r w:rsidR="00F15153" w:rsidRPr="001374F4">
        <w:rPr>
          <w:rFonts w:ascii="Times New Roman" w:eastAsia="新細明體" w:hAnsi="Times New Roman" w:cs="Times New Roman"/>
          <w:sz w:val="22"/>
        </w:rPr>
        <w:t>）</w:t>
      </w:r>
      <w:r w:rsidR="00F15153" w:rsidRPr="001374F4">
        <w:rPr>
          <w:rFonts w:ascii="Times New Roman" w:eastAsia="新細明體" w:hAnsi="Times New Roman" w:cs="Times New Roman"/>
        </w:rPr>
        <w:t>懅，如重病人，常畏死至。亦如五逆罪人，心</w:t>
      </w:r>
      <w:r w:rsidR="00791105" w:rsidRPr="001374F4">
        <w:rPr>
          <w:rFonts w:ascii="Times New Roman" w:eastAsia="新細明體" w:hAnsi="Times New Roman" w:cs="Times New Roman"/>
        </w:rPr>
        <w:t>常自念</w:t>
      </w:r>
      <w:r w:rsidR="00791105" w:rsidRPr="001374F4">
        <w:rPr>
          <w:rFonts w:ascii="Times New Roman" w:eastAsia="新細明體" w:hAnsi="Times New Roman" w:cs="Times New Roman" w:hint="eastAsia"/>
        </w:rPr>
        <w:t>「</w:t>
      </w:r>
      <w:r w:rsidR="00F15153" w:rsidRPr="001374F4">
        <w:rPr>
          <w:rFonts w:ascii="Times New Roman" w:eastAsia="新細明體" w:hAnsi="Times New Roman" w:cs="Times New Roman"/>
        </w:rPr>
        <w:t>我為佛賊</w:t>
      </w:r>
      <w:r w:rsidR="00791105" w:rsidRPr="001374F4">
        <w:rPr>
          <w:rFonts w:ascii="Times New Roman" w:eastAsia="新細明體" w:hAnsi="Times New Roman" w:cs="Times New Roman" w:hint="eastAsia"/>
        </w:rPr>
        <w:t>」</w:t>
      </w:r>
      <w:r w:rsidR="00F15153" w:rsidRPr="001374F4">
        <w:rPr>
          <w:rFonts w:ascii="Times New Roman" w:eastAsia="新細明體" w:hAnsi="Times New Roman" w:cs="Times New Roman"/>
        </w:rPr>
        <w:t>，藏覆避隈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footnoteReference w:id="26"/>
      </w:r>
      <w:r w:rsidR="00F15153" w:rsidRPr="001374F4">
        <w:rPr>
          <w:rFonts w:ascii="Times New Roman" w:eastAsia="新細明體" w:hAnsi="Times New Roman" w:cs="Times New Roman"/>
        </w:rPr>
        <w:t>；如賊畏人，歲月日過，常不安隱。</w:t>
      </w:r>
    </w:p>
    <w:p w:rsidR="00F15153" w:rsidRPr="00306A4A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306A4A">
        <w:rPr>
          <w:rFonts w:ascii="Times New Roman" w:eastAsia="新細明體" w:hAnsi="Times New Roman" w:cs="Times New Roman" w:hint="eastAsia"/>
          <w:vertAlign w:val="superscript"/>
        </w:rPr>
        <w:lastRenderedPageBreak/>
        <w:t>（</w:t>
      </w:r>
      <w:r w:rsidR="00F15153" w:rsidRPr="00306A4A">
        <w:rPr>
          <w:rFonts w:ascii="Times New Roman" w:eastAsia="新細明體" w:hAnsi="Times New Roman" w:cs="Times New Roman"/>
          <w:vertAlign w:val="superscript"/>
        </w:rPr>
        <w:t>27</w:t>
      </w:r>
      <w:r w:rsidRPr="00306A4A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306A4A">
        <w:rPr>
          <w:rFonts w:ascii="Times New Roman" w:eastAsia="新細明體" w:hAnsi="Times New Roman" w:cs="Times New Roman"/>
        </w:rPr>
        <w:t>破戒之人，雖得供養利樂</w:t>
      </w:r>
      <w:r w:rsidR="00F15153" w:rsidRPr="00306A4A">
        <w:rPr>
          <w:rFonts w:ascii="Times New Roman" w:eastAsia="新細明體" w:hAnsi="Times New Roman" w:cs="Times New Roman" w:hint="eastAsia"/>
        </w:rPr>
        <w:t>，是樂不淨；譬如愚人，供養莊嚴死屍，智者聞之，惡不欲見。</w:t>
      </w:r>
    </w:p>
    <w:p w:rsidR="00F15153" w:rsidRPr="00306A4A" w:rsidRDefault="00F15153" w:rsidP="00405C01">
      <w:pPr>
        <w:spacing w:beforeLines="20" w:before="72" w:afterLines="20" w:after="72" w:line="354" w:lineRule="exact"/>
        <w:jc w:val="both"/>
        <w:rPr>
          <w:rFonts w:ascii="Times New Roman" w:eastAsia="新細明體" w:hAnsi="Times New Roman" w:cs="Times New Roman"/>
        </w:rPr>
      </w:pPr>
      <w:r w:rsidRPr="00306A4A">
        <w:rPr>
          <w:rFonts w:ascii="Times New Roman" w:eastAsia="新細明體" w:hAnsi="Times New Roman" w:cs="Times New Roman" w:hint="eastAsia"/>
        </w:rPr>
        <w:t>如是種種無量破戒之罪，不可稱說，行者應當一心持戒。</w:t>
      </w:r>
    </w:p>
    <w:p w:rsidR="00F15153" w:rsidRPr="00306A4A" w:rsidRDefault="003C017C" w:rsidP="00405C01">
      <w:pPr>
        <w:snapToGrid w:val="0"/>
        <w:spacing w:beforeLines="50" w:before="18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306A4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`345`</w:t>
      </w:r>
      <w:r w:rsidR="009A1FE6" w:rsidRPr="00306A4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="009A1FE6" w:rsidRPr="00306A4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="009A1FE6" w:rsidRPr="00306A4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="009A1FE6" w:rsidRPr="00306A4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n="1" t="</w:t>
      </w:r>
      <w:r w:rsidR="009A1FE6" w:rsidRPr="00306A4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序品之戒相義（</w:t>
      </w:r>
      <w:r w:rsidR="009A1FE6" w:rsidRPr="00306A4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22</w:t>
      </w:r>
      <w:r w:rsidR="009A1FE6" w:rsidRPr="00306A4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）</w:t>
      </w:r>
      <w:r w:rsidR="009A1FE6" w:rsidRPr="00306A4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="009A1FE6" w:rsidRPr="00306A4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釋初品中戒相義第二十二之一</w:t>
      </w:r>
      <w:r w:rsidR="009A1FE6" w:rsidRPr="00306A4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="009A1FE6" w:rsidRPr="00306A4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="009A1FE6" w:rsidRPr="00306A4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="009A1FE6" w:rsidRPr="00306A4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  <w:r w:rsidR="00F15153" w:rsidRPr="00306A4A">
        <w:rPr>
          <w:rFonts w:ascii="Times New Roman" w:eastAsia="新細明體" w:hAnsi="Times New Roman" w:cs="Roman Unicode"/>
          <w:bCs/>
          <w:vertAlign w:val="superscript"/>
        </w:rPr>
        <w:footnoteReference w:id="27"/>
      </w:r>
    </w:p>
    <w:p w:rsidR="00F15153" w:rsidRPr="0082015E" w:rsidRDefault="00F15153" w:rsidP="006D3D53">
      <w:pPr>
        <w:jc w:val="center"/>
        <w:rPr>
          <w:rFonts w:ascii="Times New Roman" w:eastAsia="標楷體" w:hAnsi="Times New Roman" w:cs="Roman Unicode"/>
          <w:sz w:val="32"/>
          <w:szCs w:val="32"/>
        </w:rPr>
      </w:pPr>
      <w:r w:rsidRPr="00306A4A">
        <w:rPr>
          <w:rFonts w:ascii="Times New Roman" w:eastAsia="標楷體" w:hAnsi="Times New Roman" w:cs="Roman Unicode"/>
          <w:b/>
          <w:bCs/>
        </w:rPr>
        <w:t>（大正</w:t>
      </w:r>
      <w:r w:rsidRPr="00306A4A">
        <w:rPr>
          <w:rFonts w:ascii="Times New Roman" w:eastAsia="標楷體" w:hAnsi="Times New Roman" w:cs="Roman Unicode"/>
          <w:b/>
          <w:bCs/>
        </w:rPr>
        <w:t>25</w:t>
      </w:r>
      <w:r w:rsidRPr="00306A4A">
        <w:rPr>
          <w:rFonts w:ascii="Times New Roman" w:eastAsia="標楷體" w:hAnsi="Times New Roman" w:cs="Roman Unicode"/>
          <w:b/>
          <w:bCs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4"/>
          <w:attr w:name="UnitName" w:val="C"/>
        </w:smartTagPr>
        <w:r w:rsidRPr="00306A4A">
          <w:rPr>
            <w:rFonts w:ascii="Times New Roman" w:eastAsia="標楷體" w:hAnsi="Times New Roman" w:cs="Roman Unicode"/>
            <w:b/>
            <w:bCs/>
          </w:rPr>
          <w:t>15</w:t>
        </w:r>
        <w:r w:rsidRPr="00306A4A">
          <w:rPr>
            <w:rFonts w:ascii="Times New Roman" w:eastAsia="標楷體" w:hAnsi="Times New Roman" w:cs="Roman Unicode" w:hint="eastAsia"/>
            <w:b/>
            <w:bCs/>
          </w:rPr>
          <w:t>4c</w:t>
        </w:r>
      </w:smartTag>
      <w:r w:rsidRPr="00306A4A">
        <w:rPr>
          <w:rFonts w:ascii="Times New Roman" w:eastAsia="標楷體" w:hAnsi="Times New Roman" w:cs="Roman Unicode" w:hint="eastAsia"/>
          <w:b/>
          <w:bCs/>
        </w:rPr>
        <w:t>7</w:t>
      </w:r>
      <w:r w:rsidRPr="00306A4A">
        <w:rPr>
          <w:rFonts w:ascii="Times New Roman" w:eastAsia="標楷體" w:hAnsi="Times New Roman" w:cs="Roman Unicode"/>
          <w:b/>
          <w:bCs/>
        </w:rPr>
        <w:t>-1</w:t>
      </w:r>
      <w:r w:rsidRPr="00306A4A">
        <w:rPr>
          <w:rFonts w:ascii="Times New Roman" w:eastAsia="標楷體" w:hAnsi="Times New Roman" w:cs="Roman Unicode" w:hint="eastAsia"/>
          <w:b/>
          <w:bCs/>
        </w:rPr>
        <w:t>60</w:t>
      </w:r>
      <w:r w:rsidRPr="00306A4A">
        <w:rPr>
          <w:rFonts w:ascii="Times New Roman" w:eastAsia="標楷體" w:hAnsi="Times New Roman" w:cs="Roman Unicode"/>
          <w:b/>
          <w:bCs/>
        </w:rPr>
        <w:t>c</w:t>
      </w:r>
      <w:r w:rsidRPr="00306A4A">
        <w:rPr>
          <w:rFonts w:ascii="Times New Roman" w:eastAsia="標楷體" w:hAnsi="Times New Roman" w:cs="Roman Unicode" w:hint="eastAsia"/>
          <w:b/>
          <w:bCs/>
        </w:rPr>
        <w:t>16</w:t>
      </w:r>
      <w:r w:rsidRPr="00306A4A">
        <w:rPr>
          <w:rFonts w:ascii="Times New Roman" w:eastAsia="標楷體" w:hAnsi="Times New Roman" w:cs="Roman Unicode"/>
          <w:b/>
          <w:bCs/>
        </w:rPr>
        <w:t>）</w:t>
      </w:r>
    </w:p>
    <w:p w:rsidR="00927EC8" w:rsidRPr="005D3F67" w:rsidRDefault="00927EC8" w:rsidP="00927EC8">
      <w:pPr>
        <w:spacing w:line="370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5" w:name="_Toc89485539"/>
      <w:bookmarkStart w:id="26" w:name="_Toc89485657"/>
      <w:bookmarkStart w:id="27" w:name="_Toc89740202"/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Pr="00927EC8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貳、尸羅波羅蜜（之二）</w:t>
      </w:r>
    </w:p>
    <w:p w:rsidR="00F15153" w:rsidRPr="001374F4" w:rsidRDefault="00B05BE7" w:rsidP="00405C01">
      <w:pPr>
        <w:spacing w:beforeLines="50" w:before="18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一、戒相（體）</w:t>
      </w:r>
      <w:bookmarkEnd w:id="25"/>
      <w:bookmarkEnd w:id="26"/>
      <w:bookmarkEnd w:id="27"/>
      <w:r w:rsidR="00F15153" w:rsidRPr="001374F4">
        <w:rPr>
          <w:rFonts w:ascii="Times New Roman" w:eastAsia="新細明體" w:hAnsi="Times New Roman" w:cs="Times New Roman"/>
          <w:sz w:val="20"/>
          <w:szCs w:val="20"/>
        </w:rPr>
        <w:t>（</w:t>
      </w:r>
      <w:r w:rsidR="00BC6F3A" w:rsidRPr="001374F4">
        <w:rPr>
          <w:rFonts w:ascii="Times New Roman" w:eastAsia="新細明體" w:hAnsi="Times New Roman" w:cs="Times New Roman"/>
          <w:sz w:val="20"/>
          <w:szCs w:val="20"/>
        </w:rPr>
        <w:t>印順法師，</w:t>
      </w:r>
      <w:r w:rsidR="00F15153" w:rsidRPr="001374F4">
        <w:rPr>
          <w:rFonts w:ascii="Times New Roman" w:eastAsia="新細明體" w:hAnsi="Times New Roman" w:cs="Times New Roman"/>
          <w:sz w:val="20"/>
          <w:szCs w:val="20"/>
        </w:rPr>
        <w:t>《大智度論筆記》〔</w:t>
      </w:r>
      <w:r w:rsidR="00F15153" w:rsidRPr="001374F4">
        <w:rPr>
          <w:rFonts w:ascii="Times New Roman" w:eastAsia="Roman Unicode" w:hAnsi="Times New Roman" w:cs="Times New Roman"/>
          <w:sz w:val="20"/>
          <w:szCs w:val="20"/>
        </w:rPr>
        <w:t>A</w:t>
      </w:r>
      <w:r w:rsidR="00F15153" w:rsidRPr="001374F4">
        <w:rPr>
          <w:rFonts w:ascii="Times New Roman" w:eastAsia="新細明體" w:hAnsi="Times New Roman" w:cs="Times New Roman"/>
          <w:sz w:val="20"/>
          <w:szCs w:val="20"/>
        </w:rPr>
        <w:t>034</w:t>
      </w:r>
      <w:r w:rsidR="00F15153" w:rsidRPr="001374F4">
        <w:rPr>
          <w:rFonts w:ascii="Times New Roman" w:eastAsia="新細明體" w:hAnsi="Times New Roman" w:cs="Times New Roman"/>
          <w:sz w:val="20"/>
          <w:szCs w:val="20"/>
        </w:rPr>
        <w:t>〕</w:t>
      </w:r>
      <w:r w:rsidR="00F15153" w:rsidRPr="001374F4">
        <w:rPr>
          <w:rFonts w:ascii="Times New Roman" w:eastAsia="Roman Unicode" w:hAnsi="Times New Roman" w:cs="Times New Roman"/>
          <w:sz w:val="20"/>
          <w:szCs w:val="20"/>
        </w:rPr>
        <w:t>p</w:t>
      </w:r>
      <w:r w:rsidR="00F15153" w:rsidRPr="001374F4">
        <w:rPr>
          <w:rFonts w:ascii="Times New Roman" w:eastAsia="新細明體" w:hAnsi="Times New Roman" w:cs="Times New Roman"/>
          <w:sz w:val="20"/>
          <w:szCs w:val="20"/>
        </w:rPr>
        <w:t>.63</w:t>
      </w:r>
      <w:r w:rsidR="00F15153" w:rsidRPr="001374F4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F15153" w:rsidRPr="001374F4" w:rsidRDefault="00F15153" w:rsidP="00092C78">
      <w:pPr>
        <w:ind w:left="72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問曰：已知如是種種功德果報，云何名為戒相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28"/>
      </w:r>
      <w:r w:rsidRPr="001374F4">
        <w:rPr>
          <w:rFonts w:ascii="Times New Roman" w:eastAsia="新細明體" w:hAnsi="Times New Roman" w:cs="Times New Roman" w:hint="eastAsia"/>
        </w:rPr>
        <w:t>？</w:t>
      </w:r>
    </w:p>
    <w:p w:rsidR="00F15153" w:rsidRPr="001374F4" w:rsidRDefault="00F15153" w:rsidP="00092C78">
      <w:pPr>
        <w:ind w:left="72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答曰：惡止不更作，若心生、若口言、若從他受，息身、口惡，是為戒相。</w:t>
      </w:r>
    </w:p>
    <w:p w:rsidR="00F15153" w:rsidRPr="001374F4" w:rsidRDefault="00B05BE7" w:rsidP="00405C01">
      <w:pPr>
        <w:spacing w:beforeLines="30" w:before="108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8" w:name="_Toc89485540"/>
      <w:bookmarkStart w:id="29" w:name="_Toc89485658"/>
      <w:bookmarkStart w:id="30" w:name="_Toc89740203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二、五戒</w:t>
      </w:r>
      <w:bookmarkEnd w:id="28"/>
      <w:bookmarkEnd w:id="29"/>
      <w:bookmarkEnd w:id="30"/>
    </w:p>
    <w:p w:rsidR="00F15153" w:rsidRPr="001374F4" w:rsidRDefault="00B05BE7" w:rsidP="00C045A3">
      <w:pPr>
        <w:ind w:leftChars="50" w:left="120"/>
        <w:jc w:val="both"/>
        <w:rPr>
          <w:rFonts w:ascii="Times New Roman" w:eastAsia="新細明體" w:hAnsi="Times New Roman" w:cs="Times New Roman"/>
        </w:rPr>
      </w:pPr>
      <w:bookmarkStart w:id="31" w:name="_Toc89485541"/>
      <w:bookmarkStart w:id="32" w:name="_Toc89485659"/>
      <w:bookmarkStart w:id="33" w:name="_Toc89740204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（一）不殺生戒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footnoteReference w:id="29"/>
      </w:r>
      <w:bookmarkEnd w:id="31"/>
      <w:bookmarkEnd w:id="32"/>
      <w:bookmarkEnd w:id="33"/>
    </w:p>
    <w:p w:rsidR="00F15153" w:rsidRPr="001374F4" w:rsidRDefault="00B05BE7" w:rsidP="00C045A3">
      <w:pPr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</w:rPr>
      </w:pPr>
      <w:bookmarkStart w:id="34" w:name="_Toc89485543"/>
      <w:bookmarkStart w:id="35" w:name="_Toc89485661"/>
      <w:bookmarkStart w:id="36" w:name="_Toc89740206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、殺生罪及助殺法</w:t>
      </w:r>
      <w:bookmarkEnd w:id="34"/>
      <w:bookmarkEnd w:id="35"/>
      <w:bookmarkEnd w:id="36"/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/>
          <w:sz w:val="20"/>
          <w:szCs w:val="20"/>
        </w:rPr>
        <w:t>A034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/>
          <w:sz w:val="20"/>
          <w:szCs w:val="20"/>
        </w:rPr>
        <w:t>p.6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3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F15153" w:rsidRPr="001374F4" w:rsidRDefault="00F15153" w:rsidP="00C045A3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云何名為「惡」？若實是眾生，知是眾生，發心欲殺而奪其命，生身業有作色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30"/>
      </w:r>
      <w:r w:rsidRPr="001374F4">
        <w:rPr>
          <w:rFonts w:ascii="Times New Roman" w:eastAsia="新細明體" w:hAnsi="Times New Roman" w:cs="Times New Roman" w:hint="eastAsia"/>
        </w:rPr>
        <w:t>，是名殺生罪。其餘繫閉、鞭打等，是助殺法。</w:t>
      </w:r>
    </w:p>
    <w:p w:rsidR="00F15153" w:rsidRPr="001374F4" w:rsidRDefault="00B05BE7" w:rsidP="00405C01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</w:rPr>
      </w:pPr>
      <w:bookmarkStart w:id="37" w:name="_Toc89485544"/>
      <w:bookmarkStart w:id="38" w:name="_Toc89485662"/>
      <w:bookmarkStart w:id="39" w:name="_Toc89740207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、殺生罪料簡</w:t>
      </w:r>
      <w:bookmarkEnd w:id="37"/>
      <w:bookmarkEnd w:id="38"/>
      <w:bookmarkEnd w:id="39"/>
      <w:r w:rsidR="00F15153" w:rsidRPr="001374F4">
        <w:rPr>
          <w:rFonts w:ascii="Times New Roman" w:eastAsia="新細明體" w:hAnsi="Times New Roman" w:cs="Times New Roman"/>
          <w:vertAlign w:val="superscript"/>
        </w:rPr>
        <w:footnoteReference w:id="31"/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/>
          <w:sz w:val="20"/>
          <w:szCs w:val="20"/>
        </w:rPr>
        <w:t>A034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/>
          <w:sz w:val="20"/>
          <w:szCs w:val="20"/>
        </w:rPr>
        <w:t>p.6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3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F15153" w:rsidRPr="001374F4" w:rsidRDefault="00F15153" w:rsidP="00C045A3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復次，殺他得殺罪，非自殺身。</w:t>
      </w:r>
    </w:p>
    <w:p w:rsidR="00F15153" w:rsidRPr="001374F4" w:rsidRDefault="00F15153" w:rsidP="00C045A3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心知眾生而殺是名殺罪，不如夜中見人謂為杌樹而殺者。</w:t>
      </w:r>
    </w:p>
    <w:p w:rsidR="00F15153" w:rsidRPr="001374F4" w:rsidRDefault="00F15153" w:rsidP="00C045A3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故殺生得殺罪，非不故也。</w:t>
      </w:r>
    </w:p>
    <w:p w:rsidR="00F15153" w:rsidRPr="001374F4" w:rsidRDefault="00F15153" w:rsidP="00C045A3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快心殺生得殺罪，非狂癡。</w:t>
      </w:r>
    </w:p>
    <w:p w:rsidR="00F15153" w:rsidRPr="001374F4" w:rsidRDefault="00F15153" w:rsidP="00C045A3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命根斷，是殺罪，非作瘡。</w:t>
      </w:r>
    </w:p>
    <w:p w:rsidR="00F15153" w:rsidRPr="001374F4" w:rsidRDefault="00F15153" w:rsidP="00C045A3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身業是殺罪，非但口教勅。</w:t>
      </w:r>
    </w:p>
    <w:p w:rsidR="00F15153" w:rsidRPr="001374F4" w:rsidRDefault="00F15153" w:rsidP="00C045A3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口教是殺罪，非但心生。</w:t>
      </w:r>
    </w:p>
    <w:p w:rsidR="00F15153" w:rsidRPr="001374F4" w:rsidRDefault="00F15153" w:rsidP="00C045A3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如是等，名殺罪；不作是罪，名為戒。</w:t>
      </w:r>
    </w:p>
    <w:p w:rsidR="00F15153" w:rsidRPr="001374F4" w:rsidRDefault="00B05BE7" w:rsidP="00405C01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</w:rPr>
      </w:pPr>
      <w:bookmarkStart w:id="40" w:name="_Toc89485545"/>
      <w:bookmarkStart w:id="41" w:name="_Toc89485663"/>
      <w:bookmarkStart w:id="42" w:name="_Toc89740208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、二種（從他、自誓）受戒</w:t>
      </w:r>
      <w:bookmarkEnd w:id="40"/>
      <w:bookmarkEnd w:id="41"/>
      <w:bookmarkEnd w:id="42"/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/>
          <w:sz w:val="20"/>
          <w:szCs w:val="20"/>
        </w:rPr>
        <w:t>A034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/>
          <w:sz w:val="20"/>
          <w:szCs w:val="20"/>
        </w:rPr>
        <w:t>p.6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3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F15153" w:rsidRPr="001374F4" w:rsidRDefault="00F15153" w:rsidP="00C045A3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若人受戒，心生、口言：「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我從今日不復殺生！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F15153" w:rsidP="00C045A3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若身不動，口不言，而獨心生自誓：「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我從今日不復殺生！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F15153" w:rsidP="00C045A3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是名不殺生戒。</w:t>
      </w:r>
    </w:p>
    <w:p w:rsidR="00F15153" w:rsidRPr="001374F4" w:rsidRDefault="00B05BE7" w:rsidP="00405C01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</w:rPr>
      </w:pPr>
      <w:bookmarkStart w:id="43" w:name="_Toc89485549"/>
      <w:bookmarkStart w:id="44" w:name="_Toc89485667"/>
      <w:bookmarkStart w:id="45" w:name="_Toc89740212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、法門分別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footnoteReference w:id="32"/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/>
          <w:sz w:val="20"/>
          <w:szCs w:val="20"/>
        </w:rPr>
        <w:t>A034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/>
          <w:sz w:val="20"/>
          <w:szCs w:val="20"/>
        </w:rPr>
        <w:t>p.6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3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F15153" w:rsidRPr="001374F4" w:rsidRDefault="00B05BE7" w:rsidP="00C045A3">
      <w:pPr>
        <w:keepNext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3C01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`346`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）三性門：善、惡、無記</w:t>
      </w:r>
      <w:bookmarkEnd w:id="43"/>
      <w:bookmarkEnd w:id="44"/>
      <w:bookmarkEnd w:id="45"/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迦旃延：但善法；</w:t>
      </w:r>
      <w:r w:rsidR="00F15153" w:rsidRPr="001374F4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餘毘曇</w:t>
      </w:r>
      <w:r w:rsidR="00F15153" w:rsidRPr="001374F4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：通無記）</w:t>
      </w:r>
    </w:p>
    <w:p w:rsidR="00F15153" w:rsidRPr="001374F4" w:rsidRDefault="00F15153" w:rsidP="007A3522">
      <w:pPr>
        <w:ind w:leftChars="150" w:left="360"/>
        <w:jc w:val="both"/>
        <w:rPr>
          <w:rFonts w:ascii="新細明體" w:eastAsia="新細明體" w:hAnsi="新細明體" w:cs="Times New Roman"/>
        </w:rPr>
      </w:pPr>
      <w:r w:rsidRPr="001374F4">
        <w:rPr>
          <w:rFonts w:ascii="新細明體" w:eastAsia="新細明體" w:hAnsi="新細明體" w:cs="Times New Roman" w:hint="eastAsia"/>
        </w:rPr>
        <w:t>有人言：「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/>
        </w:rPr>
        <w:t>是不殺生戒，或善或無記。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新細明體" w:eastAsia="新細明體" w:hAnsi="新細明體" w:cs="Times New Roman" w:hint="eastAsia"/>
        </w:rPr>
        <w:t>」</w:t>
      </w:r>
    </w:p>
    <w:p w:rsidR="00F15153" w:rsidRPr="001374F4" w:rsidRDefault="00F15153" w:rsidP="00405C01">
      <w:pPr>
        <w:spacing w:beforeLines="20" w:before="72"/>
        <w:ind w:leftChars="150" w:left="108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新細明體" w:cs="Times New Roman"/>
        </w:rPr>
        <w:t>問曰：如《阿毘曇》中說「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/>
        </w:rPr>
        <w:t>一切戒律儀皆善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新細明體" w:cs="Times New Roman"/>
        </w:rPr>
        <w:t>」，今何以言無記？</w:t>
      </w:r>
    </w:p>
    <w:p w:rsidR="00F15153" w:rsidRPr="001374F4" w:rsidRDefault="00F15153" w:rsidP="007A3522">
      <w:pPr>
        <w:ind w:leftChars="150" w:left="108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新細明體" w:cs="Times New Roman"/>
        </w:rPr>
        <w:t>答曰：如《迦栴延子阿毘曇》中言一切善</w:t>
      </w:r>
      <w:r w:rsidRPr="001374F4">
        <w:rPr>
          <w:rFonts w:ascii="Times New Roman" w:eastAsia="新細明體" w:hAnsi="新細明體" w:cs="Times New Roman" w:hint="eastAsia"/>
        </w:rPr>
        <w:t>，</w:t>
      </w:r>
      <w:r w:rsidRPr="001374F4">
        <w:rPr>
          <w:rFonts w:ascii="Times New Roman" w:eastAsia="新細明體" w:hAnsi="新細明體" w:cs="Times New Roman"/>
        </w:rPr>
        <w:t>如餘《阿毘曇》中言不殺戒，或善、或無記。何以故？若不殺戒常善者，持此戒人，應如得道人，常不墮惡道。以是故，或時應無記；無記無果報故，不生天上、人中。</w:t>
      </w:r>
    </w:p>
    <w:p w:rsidR="00F15153" w:rsidRPr="001374F4" w:rsidRDefault="00F15153" w:rsidP="00405C01">
      <w:pPr>
        <w:spacing w:beforeLines="20" w:before="72"/>
        <w:ind w:leftChars="150" w:left="108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新細明體" w:cs="Times New Roman"/>
        </w:rPr>
        <w:t>問曰：不以戒無記故墮地獄，更有惡心生故墮地獄！</w:t>
      </w:r>
      <w:r w:rsidRPr="001374F4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55"/>
          <w:attr w:name="HasSpace" w:val="False"/>
          <w:attr w:name="Negative" w:val="False"/>
          <w:attr w:name="NumberType" w:val="1"/>
          <w:attr w:name="TCSC" w:val="0"/>
        </w:smartTagPr>
        <w:r w:rsidRPr="001374F4">
          <w:rPr>
            <w:rFonts w:ascii="Times New Roman" w:eastAsia="新細明體" w:hAnsi="Times New Roman" w:cs="Times New Roman"/>
            <w:sz w:val="22"/>
            <w:shd w:val="pct15" w:color="auto" w:fill="FFFFFF"/>
          </w:rPr>
          <w:t>155a</w:t>
        </w:r>
      </w:smartTag>
      <w:r w:rsidRPr="001374F4">
        <w:rPr>
          <w:rFonts w:ascii="Times New Roman" w:eastAsia="新細明體" w:hAnsi="新細明體" w:cs="Times New Roman"/>
          <w:sz w:val="22"/>
        </w:rPr>
        <w:t>）</w:t>
      </w:r>
    </w:p>
    <w:p w:rsidR="00F15153" w:rsidRPr="001374F4" w:rsidRDefault="00F15153" w:rsidP="007A3522">
      <w:pPr>
        <w:ind w:leftChars="150" w:left="1080" w:hangingChars="300" w:hanging="720"/>
        <w:jc w:val="both"/>
        <w:rPr>
          <w:rFonts w:ascii="Times New Roman" w:eastAsia="新細明體" w:hAnsi="新細明體" w:cs="Times New Roman"/>
        </w:rPr>
      </w:pPr>
      <w:r w:rsidRPr="001374F4">
        <w:rPr>
          <w:rFonts w:ascii="Times New Roman" w:eastAsia="新細明體" w:hAnsi="新細明體" w:cs="Times New Roman"/>
        </w:rPr>
        <w:t>答曰：不殺生，得無量善法，作、無作</w:t>
      </w:r>
      <w:r w:rsidRPr="001374F4">
        <w:rPr>
          <w:rFonts w:ascii="Times New Roman" w:eastAsia="新細明體" w:hAnsi="新細明體" w:cs="Times New Roman" w:hint="eastAsia"/>
        </w:rPr>
        <w:t>，</w:t>
      </w:r>
      <w:r w:rsidRPr="001374F4">
        <w:rPr>
          <w:rFonts w:ascii="Times New Roman" w:eastAsia="新細明體" w:hAnsi="新細明體" w:cs="Times New Roman"/>
        </w:rPr>
        <w:t>福常日夜生故；若作少罪，有限、有量</w:t>
      </w:r>
      <w:r w:rsidRPr="001374F4">
        <w:rPr>
          <w:rFonts w:ascii="Times New Roman" w:eastAsia="新細明體" w:hAnsi="新細明體" w:cs="Times New Roman" w:hint="eastAsia"/>
        </w:rPr>
        <w:t>。</w:t>
      </w:r>
      <w:r w:rsidRPr="001374F4">
        <w:rPr>
          <w:rFonts w:ascii="Times New Roman" w:eastAsia="新細明體" w:hAnsi="新細明體" w:cs="Times New Roman"/>
        </w:rPr>
        <w:t>何以故隨有量而不隨無量？</w:t>
      </w:r>
    </w:p>
    <w:p w:rsidR="00F15153" w:rsidRPr="001374F4" w:rsidRDefault="00F15153" w:rsidP="00405C01">
      <w:pPr>
        <w:spacing w:beforeLines="20" w:before="72"/>
        <w:ind w:leftChars="450" w:left="10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新細明體" w:cs="Times New Roman"/>
        </w:rPr>
        <w:t>以是故，知不殺戒中，或有無記。</w:t>
      </w:r>
    </w:p>
    <w:p w:rsidR="00F15153" w:rsidRPr="001374F4" w:rsidRDefault="00F15153" w:rsidP="00405C01">
      <w:pPr>
        <w:spacing w:beforeLines="20" w:before="72"/>
        <w:ind w:leftChars="450" w:left="10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新細明體" w:cs="Times New Roman"/>
        </w:rPr>
        <w:t>復次，有人不從師受戒，而但心生自誓：「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/>
        </w:rPr>
        <w:t>我從今日不復殺生！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新細明體" w:cs="Times New Roman"/>
        </w:rPr>
        <w:t>」如是不殺，或時無記。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33"/>
      </w:r>
    </w:p>
    <w:p w:rsidR="00F15153" w:rsidRPr="001374F4" w:rsidRDefault="00B05BE7" w:rsidP="00405C01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</w:rPr>
      </w:pPr>
      <w:bookmarkStart w:id="47" w:name="_Toc89485554"/>
      <w:bookmarkStart w:id="48" w:name="_Toc89485672"/>
      <w:bookmarkStart w:id="49" w:name="_Toc89740217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）三界繫</w:t>
      </w:r>
      <w:bookmarkEnd w:id="47"/>
      <w:bookmarkEnd w:id="48"/>
      <w:bookmarkEnd w:id="49"/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、不繫門（</w:t>
      </w:r>
      <w:r w:rsidR="00F15153" w:rsidRPr="001374F4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迦旃延：但欲界繫；</w:t>
      </w:r>
      <w:r w:rsidR="00F15153" w:rsidRPr="001374F4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餘毘曇</w:t>
      </w:r>
      <w:r w:rsidR="00F15153" w:rsidRPr="001374F4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：通不繫，論主加色界繫）</w:t>
      </w:r>
    </w:p>
    <w:p w:rsidR="00F15153" w:rsidRPr="001374F4" w:rsidRDefault="00F15153" w:rsidP="007A3522">
      <w:pPr>
        <w:ind w:leftChars="150" w:left="1080" w:hangingChars="300" w:hanging="720"/>
        <w:jc w:val="both"/>
        <w:rPr>
          <w:rFonts w:ascii="新細明體" w:eastAsia="新細明體" w:hAnsi="新細明體" w:cs="Times New Roman"/>
        </w:rPr>
      </w:pPr>
      <w:r w:rsidRPr="001374F4">
        <w:rPr>
          <w:rFonts w:ascii="新細明體" w:eastAsia="新細明體" w:hAnsi="新細明體" w:cs="Times New Roman" w:hint="eastAsia"/>
        </w:rPr>
        <w:t>問曰：</w:t>
      </w:r>
      <w:r w:rsidRPr="001374F4">
        <w:rPr>
          <w:rFonts w:ascii="新細明體" w:eastAsia="新細明體" w:hAnsi="新細明體" w:cs="Times New Roman"/>
        </w:rPr>
        <w:t>是不殺戒何界繫？</w:t>
      </w:r>
    </w:p>
    <w:p w:rsidR="00F15153" w:rsidRPr="001374F4" w:rsidRDefault="00F15153" w:rsidP="007A3522">
      <w:pPr>
        <w:ind w:leftChars="150" w:left="1080" w:hangingChars="300" w:hanging="720"/>
        <w:jc w:val="both"/>
        <w:rPr>
          <w:rFonts w:ascii="新細明體" w:eastAsia="新細明體" w:hAnsi="新細明體" w:cs="Times New Roman"/>
        </w:rPr>
      </w:pPr>
      <w:r w:rsidRPr="001374F4">
        <w:rPr>
          <w:rFonts w:ascii="新細明體" w:eastAsia="新細明體" w:hAnsi="新細明體" w:cs="Times New Roman" w:hint="eastAsia"/>
        </w:rPr>
        <w:t>答曰：</w:t>
      </w:r>
      <w:r w:rsidRPr="001374F4">
        <w:rPr>
          <w:rFonts w:ascii="新細明體" w:eastAsia="新細明體" w:hAnsi="新細明體" w:cs="Times New Roman"/>
        </w:rPr>
        <w:t>如《迦栴延子阿毘曇》中言：「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/>
        </w:rPr>
        <w:t>一切受戒律儀，皆欲界繫。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新細明體" w:eastAsia="新細明體" w:hAnsi="新細明體" w:cs="Times New Roman"/>
        </w:rPr>
        <w:t>」</w:t>
      </w:r>
    </w:p>
    <w:p w:rsidR="00F15153" w:rsidRPr="001374F4" w:rsidRDefault="00F15153" w:rsidP="007A3522">
      <w:pPr>
        <w:ind w:leftChars="450" w:left="10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新細明體" w:eastAsia="新細明體" w:hAnsi="新細明體" w:cs="Times New Roman"/>
        </w:rPr>
        <w:t>餘《阿毘曇》中言：「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/>
        </w:rPr>
        <w:t>或欲界繫，或不繫。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新細明體" w:cs="Times New Roman"/>
        </w:rPr>
        <w:t>」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34"/>
      </w:r>
    </w:p>
    <w:p w:rsidR="00F15153" w:rsidRPr="001374F4" w:rsidRDefault="00F15153" w:rsidP="007A3522">
      <w:pPr>
        <w:ind w:leftChars="450" w:left="1080"/>
        <w:jc w:val="both"/>
        <w:rPr>
          <w:rFonts w:ascii="新細明體" w:eastAsia="新細明體" w:hAnsi="新細明體" w:cs="Times New Roman"/>
        </w:rPr>
      </w:pPr>
      <w:r w:rsidRPr="001374F4">
        <w:rPr>
          <w:rFonts w:ascii="新細明體" w:eastAsia="新細明體" w:hAnsi="新細明體" w:cs="Times New Roman"/>
        </w:rPr>
        <w:t>以實言之，應有三種：「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/>
        </w:rPr>
        <w:t>或欲界繫，或色界繫，或無漏。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新細明體" w:eastAsia="新細明體" w:hAnsi="新細明體" w:cs="Times New Roman"/>
        </w:rPr>
        <w:t>」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35"/>
      </w:r>
      <w:r w:rsidRPr="001374F4">
        <w:rPr>
          <w:rFonts w:ascii="新細明體" w:eastAsia="新細明體" w:hAnsi="新細明體" w:cs="Times New Roman"/>
        </w:rPr>
        <w:t>殺生法雖欲界，不殺戒，應隨殺在欲界；但色界不殺、無漏不殺，遠遮故，是真不殺戒。</w:t>
      </w:r>
    </w:p>
    <w:p w:rsidR="00F15153" w:rsidRPr="001374F4" w:rsidRDefault="00F15153" w:rsidP="00405C01">
      <w:pPr>
        <w:spacing w:beforeLines="20" w:before="72"/>
        <w:ind w:leftChars="450" w:left="10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b/>
        </w:rPr>
        <w:t>復次，有人不受戒，而從生已來，不好殺生，或善或無記，是名無記</w:t>
      </w:r>
      <w:r w:rsidRPr="001374F4">
        <w:rPr>
          <w:rFonts w:ascii="Times New Roman" w:eastAsia="新細明體" w:hAnsi="Times New Roman" w:cs="Times New Roman" w:hint="eastAsia"/>
        </w:rPr>
        <w:t>。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36"/>
      </w:r>
    </w:p>
    <w:p w:rsidR="00F15153" w:rsidRPr="001374F4" w:rsidRDefault="00B05BE7" w:rsidP="00405C01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</w:rPr>
      </w:pPr>
      <w:bookmarkStart w:id="50" w:name="_Toc89485555"/>
      <w:bookmarkStart w:id="51" w:name="_Toc89485673"/>
      <w:bookmarkStart w:id="52" w:name="_Toc89740218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="00F15153" w:rsidRPr="001374F4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）餘諸門分別</w:t>
      </w:r>
      <w:bookmarkEnd w:id="50"/>
      <w:bookmarkEnd w:id="51"/>
      <w:bookmarkEnd w:id="52"/>
      <w:r w:rsidR="00F15153" w:rsidRPr="001374F4">
        <w:rPr>
          <w:rFonts w:ascii="Times New Roman" w:eastAsia="新細明體" w:hAnsi="Times New Roman" w:cs="Times New Roman"/>
          <w:vertAlign w:val="superscript"/>
        </w:rPr>
        <w:footnoteReference w:id="37"/>
      </w:r>
    </w:p>
    <w:p w:rsidR="00F15153" w:rsidRPr="001374F4" w:rsidRDefault="00F15153" w:rsidP="007A3522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/>
        </w:rPr>
        <w:t>是不殺生法，非心</w:t>
      </w:r>
      <w:r w:rsidRPr="001374F4">
        <w:rPr>
          <w:rFonts w:ascii="Times New Roman" w:eastAsia="新細明體" w:hAnsi="Times New Roman" w:cs="Times New Roman" w:hint="eastAsia"/>
        </w:rPr>
        <w:t>，</w:t>
      </w:r>
      <w:r w:rsidRPr="001374F4">
        <w:rPr>
          <w:rFonts w:ascii="Times New Roman" w:eastAsia="新細明體" w:hAnsi="Times New Roman" w:cs="Times New Roman"/>
        </w:rPr>
        <w:t>非心數法，亦非心相應；或共心生</w:t>
      </w:r>
      <w:r w:rsidR="00657747" w:rsidRPr="001374F4">
        <w:rPr>
          <w:rFonts w:ascii="Times New Roman" w:eastAsia="新細明體" w:hAnsi="Times New Roman" w:cs="Times New Roman" w:hint="eastAsia"/>
        </w:rPr>
        <w:t>，</w:t>
      </w:r>
      <w:r w:rsidRPr="001374F4">
        <w:rPr>
          <w:rFonts w:ascii="Times New Roman" w:eastAsia="新細明體" w:hAnsi="Times New Roman" w:cs="Times New Roman"/>
        </w:rPr>
        <w:t>或不共心生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38"/>
      </w:r>
      <w:r w:rsidRPr="001374F4">
        <w:rPr>
          <w:rFonts w:ascii="Times New Roman" w:eastAsia="新細明體" w:hAnsi="Times New Roman" w:cs="Times New Roman"/>
        </w:rPr>
        <w:t>。</w:t>
      </w:r>
    </w:p>
    <w:p w:rsidR="00F15153" w:rsidRPr="001374F4" w:rsidRDefault="00F15153" w:rsidP="00405C01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/>
        </w:rPr>
        <w:lastRenderedPageBreak/>
        <w:t>《迦栴延子阿毘曇》中言：「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不殺生是身、口業，或作色、或無作色，或時隨心行、或不隨心行</w:t>
      </w:r>
      <w:r w:rsidR="00A94B8B" w:rsidRPr="001374F4">
        <w:rPr>
          <w:rFonts w:ascii="Times New Roman" w:eastAsia="標楷體" w:hAnsi="Times New Roman" w:cs="Times New Roman"/>
          <w:sz w:val="22"/>
          <w:szCs w:val="20"/>
        </w:rPr>
        <w:t>（</w:t>
      </w:r>
      <w:r w:rsidRPr="001374F4">
        <w:rPr>
          <w:rFonts w:ascii="Times New Roman" w:eastAsia="標楷體" w:hAnsi="標楷體" w:cs="Times New Roman"/>
          <w:sz w:val="22"/>
          <w:szCs w:val="20"/>
        </w:rPr>
        <w:t>丹注云：隨心行：定共戒；不隨心意：五戒</w:t>
      </w:r>
      <w:r w:rsidR="00A94B8B" w:rsidRPr="001374F4">
        <w:rPr>
          <w:rFonts w:ascii="Times New Roman" w:eastAsia="標楷體" w:hAnsi="Times New Roman" w:cs="Times New Roman"/>
          <w:sz w:val="22"/>
          <w:szCs w:val="20"/>
        </w:rPr>
        <w:t>）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39"/>
      </w:r>
      <w:r w:rsidRPr="001374F4">
        <w:rPr>
          <w:rFonts w:ascii="Times New Roman" w:eastAsia="標楷體" w:hAnsi="標楷體" w:cs="Times New Roman"/>
        </w:rPr>
        <w:t>，非先世業報。二種修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40"/>
      </w:r>
      <w:r w:rsidRPr="001374F4">
        <w:rPr>
          <w:rFonts w:ascii="Times New Roman" w:eastAsia="標楷體" w:hAnsi="標楷體" w:cs="Times New Roman"/>
        </w:rPr>
        <w:t>應</w:t>
      </w:r>
      <w:r w:rsidR="003C017C">
        <w:rPr>
          <w:rFonts w:ascii="Times New Roman" w:eastAsia="標楷體" w:hAnsi="標楷體" w:cs="Times New Roman" w:hint="eastAsia"/>
        </w:rPr>
        <w:t>`347`</w:t>
      </w:r>
      <w:r w:rsidRPr="001374F4">
        <w:rPr>
          <w:rFonts w:ascii="Times New Roman" w:eastAsia="標楷體" w:hAnsi="標楷體" w:cs="Times New Roman"/>
        </w:rPr>
        <w:t>修，二種證應證</w:t>
      </w:r>
      <w:r w:rsidR="00A94B8B" w:rsidRPr="001374F4">
        <w:rPr>
          <w:rFonts w:ascii="Times New Roman" w:eastAsia="標楷體" w:hAnsi="Times New Roman" w:cs="Times New Roman"/>
          <w:sz w:val="22"/>
        </w:rPr>
        <w:t>（</w:t>
      </w:r>
      <w:r w:rsidRPr="001374F4">
        <w:rPr>
          <w:rFonts w:ascii="Times New Roman" w:eastAsia="標楷體" w:hAnsi="標楷體" w:cs="Times New Roman"/>
          <w:sz w:val="22"/>
        </w:rPr>
        <w:t>丹注云：身證、慧證</w:t>
      </w:r>
      <w:r w:rsidR="00A94B8B" w:rsidRPr="001374F4">
        <w:rPr>
          <w:rFonts w:ascii="Times New Roman" w:eastAsia="標楷體" w:hAnsi="Times New Roman" w:cs="Times New Roman"/>
          <w:sz w:val="22"/>
        </w:rPr>
        <w:t>）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41"/>
      </w:r>
      <w:r w:rsidRPr="001374F4">
        <w:rPr>
          <w:rFonts w:ascii="Times New Roman" w:eastAsia="標楷體" w:hAnsi="標楷體" w:cs="Times New Roman"/>
        </w:rPr>
        <w:t>。思惟斷，一切欲界最後得；見斷</w:t>
      </w:r>
      <w:r w:rsidR="000007D7" w:rsidRPr="001374F4">
        <w:rPr>
          <w:rFonts w:ascii="Times New Roman" w:eastAsia="標楷體" w:hAnsi="標楷體" w:cs="Times New Roman" w:hint="eastAsia"/>
        </w:rPr>
        <w:t>、</w:t>
      </w:r>
      <w:r w:rsidRPr="001374F4">
        <w:rPr>
          <w:rFonts w:ascii="Times New Roman" w:eastAsia="標楷體" w:hAnsi="標楷體" w:cs="Times New Roman"/>
        </w:rPr>
        <w:t>時斷，凡夫、聖人所得。是色法，或可見、或不可見法，或有對法、或無對法，有報法，有果法，有漏法，有為法，有上法</w:t>
      </w:r>
      <w:r w:rsidR="00A94B8B" w:rsidRPr="001374F4">
        <w:rPr>
          <w:rFonts w:ascii="Times New Roman" w:eastAsia="標楷體" w:hAnsi="Times New Roman" w:cs="Times New Roman"/>
          <w:sz w:val="22"/>
        </w:rPr>
        <w:t>（</w:t>
      </w:r>
      <w:r w:rsidRPr="001374F4">
        <w:rPr>
          <w:rFonts w:ascii="Times New Roman" w:eastAsia="標楷體" w:hAnsi="標楷體" w:cs="Times New Roman"/>
          <w:sz w:val="22"/>
        </w:rPr>
        <w:t>丹注云：非極故有上</w:t>
      </w:r>
      <w:r w:rsidR="00A94B8B" w:rsidRPr="001374F4">
        <w:rPr>
          <w:rFonts w:ascii="Times New Roman" w:eastAsia="標楷體" w:hAnsi="Times New Roman" w:cs="Times New Roman"/>
          <w:sz w:val="22"/>
        </w:rPr>
        <w:t>）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42"/>
      </w:r>
      <w:r w:rsidRPr="001374F4">
        <w:rPr>
          <w:rFonts w:ascii="Times New Roman" w:eastAsia="標楷體" w:hAnsi="標楷體" w:cs="Times New Roman"/>
        </w:rPr>
        <w:t>，非相應因。如是等分別，是名不殺戒。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新細明體" w:cs="Times New Roman"/>
        </w:rPr>
        <w:t>」</w:t>
      </w:r>
    </w:p>
    <w:p w:rsidR="00F15153" w:rsidRPr="001374F4" w:rsidRDefault="00F15153" w:rsidP="00405C01">
      <w:pPr>
        <w:spacing w:beforeLines="20" w:before="72"/>
        <w:ind w:leftChars="250" w:left="600"/>
        <w:jc w:val="both"/>
        <w:rPr>
          <w:rFonts w:ascii="新細明體" w:eastAsia="新細明體" w:hAnsi="新細明體" w:cs="Times New Roman"/>
        </w:rPr>
      </w:pPr>
      <w:r w:rsidRPr="001374F4">
        <w:rPr>
          <w:rFonts w:ascii="新細明體" w:eastAsia="新細明體" w:hAnsi="新細明體" w:cs="Times New Roman" w:hint="eastAsia"/>
        </w:rPr>
        <w:t>問曰：</w:t>
      </w:r>
      <w:r w:rsidRPr="001374F4">
        <w:rPr>
          <w:rFonts w:ascii="新細明體" w:eastAsia="新細明體" w:hAnsi="新細明體" w:cs="Times New Roman"/>
        </w:rPr>
        <w:t>八直道中戒，亦不殺生，何以獨言</w:t>
      </w:r>
      <w:r w:rsidRPr="001374F4">
        <w:rPr>
          <w:rFonts w:ascii="新細明體" w:eastAsia="新細明體" w:hAnsi="新細明體" w:cs="Times New Roman" w:hint="eastAsia"/>
        </w:rPr>
        <w:t>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/>
        </w:rPr>
        <w:t>不殺生戒有報、有漏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新細明體" w:eastAsia="新細明體" w:hAnsi="新細明體" w:cs="Times New Roman" w:hint="eastAsia"/>
        </w:rPr>
        <w:t>」</w:t>
      </w:r>
      <w:r w:rsidRPr="001374F4">
        <w:rPr>
          <w:rFonts w:ascii="新細明體" w:eastAsia="新細明體" w:hAnsi="新細明體" w:cs="Times New Roman"/>
        </w:rPr>
        <w:t>？</w:t>
      </w:r>
    </w:p>
    <w:p w:rsidR="00F15153" w:rsidRPr="001374F4" w:rsidRDefault="00F15153" w:rsidP="006D3D53">
      <w:pPr>
        <w:ind w:leftChars="250" w:left="600"/>
        <w:jc w:val="both"/>
        <w:rPr>
          <w:rFonts w:ascii="新細明體" w:eastAsia="新細明體" w:hAnsi="新細明體" w:cs="Times New Roman"/>
        </w:rPr>
      </w:pPr>
      <w:r w:rsidRPr="001374F4">
        <w:rPr>
          <w:rFonts w:ascii="新細明體" w:eastAsia="新細明體" w:hAnsi="新細明體" w:cs="Times New Roman" w:hint="eastAsia"/>
        </w:rPr>
        <w:t>答曰：</w:t>
      </w:r>
      <w:r w:rsidRPr="001374F4">
        <w:rPr>
          <w:rFonts w:ascii="新細明體" w:eastAsia="新細明體" w:hAnsi="新細明體" w:cs="Times New Roman"/>
        </w:rPr>
        <w:t>此中但說受戒律儀法，不說無漏戒律儀。</w:t>
      </w:r>
    </w:p>
    <w:p w:rsidR="00F15153" w:rsidRPr="001374F4" w:rsidRDefault="00F15153" w:rsidP="00405C01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復次，餘《阿毘曇》中言：「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不殺法常不逐心行，非身口業</w:t>
      </w:r>
      <w:r w:rsidRPr="001374F4">
        <w:rPr>
          <w:rFonts w:ascii="Times New Roman" w:eastAsia="標楷體" w:hAnsi="標楷體" w:cs="Times New Roman" w:hint="eastAsia"/>
        </w:rPr>
        <w:t>，</w:t>
      </w:r>
      <w:r w:rsidRPr="001374F4">
        <w:rPr>
          <w:rFonts w:ascii="Times New Roman" w:eastAsia="標楷體" w:hAnsi="標楷體" w:cs="Times New Roman"/>
        </w:rPr>
        <w:t>不隨心業行</w:t>
      </w:r>
      <w:r w:rsidRPr="001374F4">
        <w:rPr>
          <w:rFonts w:ascii="Times New Roman" w:eastAsia="標楷體" w:hAnsi="標楷體" w:cs="Times New Roman" w:hint="eastAsia"/>
        </w:rPr>
        <w:t>；</w:t>
      </w:r>
      <w:r w:rsidRPr="001374F4">
        <w:rPr>
          <w:rFonts w:ascii="Times New Roman" w:eastAsia="標楷體" w:hAnsi="標楷體" w:cs="Times New Roman"/>
        </w:rPr>
        <w:t>或有報，或無報；〔非心相應法〕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43"/>
      </w:r>
      <w:r w:rsidRPr="001374F4">
        <w:rPr>
          <w:rFonts w:ascii="Times New Roman" w:eastAsia="標楷體" w:hAnsi="標楷體" w:cs="Times New Roman"/>
        </w:rPr>
        <w:t>，或有漏，或無漏。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新細明體" w:eastAsia="新細明體" w:hAnsi="新細明體" w:cs="Times New Roman" w:hint="eastAsia"/>
        </w:rPr>
        <w:t>」</w:t>
      </w:r>
      <w:r w:rsidRPr="001374F4">
        <w:rPr>
          <w:rFonts w:ascii="新細明體" w:eastAsia="新細明體" w:hAnsi="新細明體" w:cs="Times New Roman"/>
        </w:rPr>
        <w:t>是為異法，餘者皆同。</w:t>
      </w:r>
    </w:p>
    <w:p w:rsidR="00F15153" w:rsidRPr="001374F4" w:rsidRDefault="00F15153" w:rsidP="00405C01">
      <w:pPr>
        <w:spacing w:beforeLines="20" w:before="72"/>
        <w:ind w:leftChars="150" w:left="360"/>
        <w:jc w:val="both"/>
        <w:rPr>
          <w:rFonts w:ascii="Times New Roman" w:eastAsia="新細明體" w:hAnsi="新細明體" w:cs="Times New Roman"/>
        </w:rPr>
      </w:pPr>
      <w:r w:rsidRPr="001374F4">
        <w:rPr>
          <w:rFonts w:ascii="Times New Roman" w:eastAsia="新細明體" w:hAnsi="新細明體" w:cs="Times New Roman"/>
        </w:rPr>
        <w:t>復有言：「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諸佛賢聖不戲論諸法</w:t>
      </w:r>
      <w:r w:rsidR="00A94B8B" w:rsidRPr="001374F4">
        <w:rPr>
          <w:rFonts w:ascii="Times New Roman" w:eastAsia="標楷體" w:hAnsi="Times New Roman" w:cs="Times New Roman"/>
          <w:sz w:val="22"/>
        </w:rPr>
        <w:t>（</w:t>
      </w:r>
      <w:r w:rsidRPr="001374F4">
        <w:rPr>
          <w:rFonts w:ascii="Times New Roman" w:eastAsia="標楷體" w:hAnsi="標楷體" w:cs="Times New Roman"/>
          <w:sz w:val="22"/>
        </w:rPr>
        <w:t>丹注云：種種異說名為戲也</w:t>
      </w:r>
      <w:r w:rsidR="00A94B8B" w:rsidRPr="001374F4">
        <w:rPr>
          <w:rFonts w:ascii="Times New Roman" w:eastAsia="標楷體" w:hAnsi="Times New Roman" w:cs="Times New Roman"/>
          <w:sz w:val="22"/>
        </w:rPr>
        <w:t>）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44"/>
      </w:r>
      <w:r w:rsidRPr="001374F4">
        <w:rPr>
          <w:rFonts w:ascii="Times New Roman" w:eastAsia="標楷體" w:hAnsi="標楷體" w:cs="Times New Roman"/>
        </w:rPr>
        <w:t>，現前眾生各各惜命，是故佛言莫奪他命</w:t>
      </w:r>
      <w:r w:rsidRPr="001374F4">
        <w:rPr>
          <w:rFonts w:ascii="Times New Roman" w:eastAsia="標楷體" w:hAnsi="標楷體" w:cs="Times New Roman"/>
          <w:sz w:val="22"/>
        </w:rPr>
        <w:t>（</w:t>
      </w:r>
      <w:r w:rsidRPr="001374F4">
        <w:rPr>
          <w:rFonts w:ascii="Times New Roman" w:eastAsia="標楷體" w:hAnsi="Times New Roman" w:cs="Times New Roman"/>
          <w:sz w:val="22"/>
          <w:shd w:val="pct15" w:color="auto" w:fill="FFFFFF"/>
        </w:rPr>
        <w:t>155b</w:t>
      </w:r>
      <w:r w:rsidRPr="001374F4">
        <w:rPr>
          <w:rFonts w:ascii="Times New Roman" w:eastAsia="標楷體" w:hAnsi="標楷體" w:cs="Times New Roman"/>
          <w:sz w:val="22"/>
        </w:rPr>
        <w:t>）</w:t>
      </w:r>
      <w:r w:rsidRPr="001374F4">
        <w:rPr>
          <w:rFonts w:ascii="Times New Roman" w:eastAsia="標楷體" w:hAnsi="標楷體" w:cs="Times New Roman"/>
        </w:rPr>
        <w:t>；奪他命，世世受諸苦痛。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新細明體" w:cs="Times New Roman"/>
        </w:rPr>
        <w:t>」</w:t>
      </w:r>
    </w:p>
    <w:p w:rsidR="00F15153" w:rsidRPr="001374F4" w:rsidRDefault="00F15153" w:rsidP="006D3D53">
      <w:pPr>
        <w:ind w:leftChars="150" w:left="360"/>
        <w:jc w:val="both"/>
        <w:rPr>
          <w:rFonts w:ascii="Times New Roman" w:eastAsia="新細明體" w:hAnsi="Times New Roman" w:cs="Times New Roman"/>
          <w:szCs w:val="20"/>
        </w:rPr>
      </w:pPr>
      <w:r w:rsidRPr="001374F4">
        <w:rPr>
          <w:rFonts w:ascii="Times New Roman" w:eastAsia="新細明體" w:hAnsi="新細明體" w:cs="Times New Roman"/>
        </w:rPr>
        <w:t>眾生有、無，後當說。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45"/>
      </w:r>
    </w:p>
    <w:p w:rsidR="00F15153" w:rsidRPr="001374F4" w:rsidRDefault="00B05BE7" w:rsidP="00405C01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53" w:name="_Toc89485556"/>
      <w:bookmarkStart w:id="54" w:name="_Toc89485674"/>
      <w:bookmarkStart w:id="55" w:name="_Toc89740219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、殺生之失，不殺之</w:t>
      </w:r>
      <w:bookmarkEnd w:id="53"/>
      <w:bookmarkEnd w:id="54"/>
      <w:bookmarkEnd w:id="55"/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利</w:t>
      </w:r>
      <w:r w:rsidR="00F15153" w:rsidRPr="001374F4">
        <w:rPr>
          <w:rFonts w:ascii="Times New Roman" w:eastAsia="新細明體" w:hAnsi="Times New Roman" w:cs="Times New Roman"/>
          <w:bCs/>
          <w:vertAlign w:val="superscript"/>
        </w:rPr>
        <w:footnoteReference w:id="46"/>
      </w:r>
    </w:p>
    <w:p w:rsidR="00F15153" w:rsidRPr="001374F4" w:rsidRDefault="00F15153" w:rsidP="006D3D53">
      <w:pPr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問曰：人能以力勝人，并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47"/>
      </w:r>
      <w:r w:rsidRPr="001374F4">
        <w:rPr>
          <w:rFonts w:ascii="Times New Roman" w:eastAsia="新細明體" w:hAnsi="Times New Roman" w:cs="Times New Roman" w:hint="eastAsia"/>
        </w:rPr>
        <w:t>國、殺怨，或田獵皮肉，所濟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48"/>
      </w:r>
      <w:r w:rsidRPr="001374F4">
        <w:rPr>
          <w:rFonts w:ascii="Times New Roman" w:eastAsia="新細明體" w:hAnsi="Times New Roman" w:cs="Times New Roman" w:hint="eastAsia"/>
        </w:rPr>
        <w:t>處大；令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49"/>
      </w:r>
      <w:r w:rsidRPr="001374F4">
        <w:rPr>
          <w:rFonts w:ascii="Times New Roman" w:eastAsia="新細明體" w:hAnsi="Times New Roman" w:cs="Times New Roman" w:hint="eastAsia"/>
        </w:rPr>
        <w:t>不殺生，得何等利？</w:t>
      </w:r>
    </w:p>
    <w:p w:rsidR="00F15153" w:rsidRPr="001374F4" w:rsidRDefault="00F15153" w:rsidP="006D3D53">
      <w:pPr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</w:t>
      </w:r>
    </w:p>
    <w:p w:rsidR="00F15153" w:rsidRPr="001374F4" w:rsidRDefault="00B05BE7" w:rsidP="00DE3BDD">
      <w:pPr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）持戒不殺，得無所畏，安樂無怖</w:t>
      </w:r>
    </w:p>
    <w:p w:rsidR="00F15153" w:rsidRPr="001374F4" w:rsidRDefault="00F15153" w:rsidP="006D3D53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得無所畏，安樂無怖。我以無害於彼故，彼亦無害於我，以是故，無怖、無畏。好殺之人，雖復位極人王，亦不自安；如持戒之人，單行獨遊，無所畏難。</w:t>
      </w:r>
    </w:p>
    <w:p w:rsidR="00F15153" w:rsidRPr="001374F4" w:rsidRDefault="00B05BE7" w:rsidP="00405C01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）若不殺生，一切眾生皆樂依附</w:t>
      </w:r>
    </w:p>
    <w:p w:rsidR="00F15153" w:rsidRPr="001374F4" w:rsidRDefault="00F15153" w:rsidP="006D3D53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lastRenderedPageBreak/>
        <w:t>復次，好殺之人，有命之屬皆不喜見；若不好殺，一切眾生皆樂依附。</w:t>
      </w:r>
    </w:p>
    <w:p w:rsidR="00F15153" w:rsidRPr="001374F4" w:rsidRDefault="00B05BE7" w:rsidP="00405C01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）持戒不殺，其心安樂，若生人天，常得長壽，乃至得佛，住壽無量</w:t>
      </w:r>
    </w:p>
    <w:p w:rsidR="00F15153" w:rsidRPr="001374F4" w:rsidRDefault="00F15153" w:rsidP="006D3D53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復次，持戒之人，命欲終時其心安樂，無疑、無悔；若生天上、若在人中，常得長壽；是為得道因緣，乃至得佛，住壽無量。</w:t>
      </w:r>
    </w:p>
    <w:p w:rsidR="00F15153" w:rsidRPr="001374F4" w:rsidRDefault="00B05BE7" w:rsidP="00405C01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3C01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`348`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）不殺之人，不受今生後世種種身心苦痛</w:t>
      </w:r>
    </w:p>
    <w:p w:rsidR="00F15153" w:rsidRPr="001374F4" w:rsidRDefault="00F15153" w:rsidP="003D3C25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復次，殺生之人，今世、後世受種種身、心苦痛；不殺之人，無此眾難，是為大利。</w:t>
      </w:r>
    </w:p>
    <w:p w:rsidR="00F15153" w:rsidRPr="001374F4" w:rsidRDefault="00B05BE7" w:rsidP="00405C01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）常思惟：「我自惜命愛身，彼亦如是」，增益悲心</w:t>
      </w:r>
    </w:p>
    <w:p w:rsidR="00F15153" w:rsidRPr="003D3C25" w:rsidRDefault="00F15153" w:rsidP="003D3C25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spacing w:val="-4"/>
        </w:rPr>
      </w:pPr>
      <w:r w:rsidRPr="003D3C25">
        <w:rPr>
          <w:rFonts w:ascii="Times New Roman" w:eastAsia="新細明體" w:hAnsi="Times New Roman" w:cs="Times New Roman" w:hint="eastAsia"/>
          <w:spacing w:val="-4"/>
        </w:rPr>
        <w:t>復次，行者思惟：「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3D3C25">
        <w:rPr>
          <w:rFonts w:ascii="標楷體" w:eastAsia="標楷體" w:hAnsi="標楷體" w:cs="Times New Roman" w:hint="eastAsia"/>
          <w:spacing w:val="-4"/>
        </w:rPr>
        <w:t>我自惜命、愛身，彼亦如是，與我何異？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3D3C25">
        <w:rPr>
          <w:rFonts w:ascii="Times New Roman" w:eastAsia="新細明體" w:hAnsi="Times New Roman" w:cs="Times New Roman" w:hint="eastAsia"/>
          <w:spacing w:val="-4"/>
        </w:rPr>
        <w:t>」以是之故，不應殺生。</w:t>
      </w:r>
      <w:r w:rsidRPr="003D3C25">
        <w:rPr>
          <w:rFonts w:ascii="Times New Roman" w:eastAsia="新細明體" w:hAnsi="Times New Roman" w:cs="Times New Roman"/>
          <w:spacing w:val="-4"/>
          <w:vertAlign w:val="superscript"/>
        </w:rPr>
        <w:footnoteReference w:id="50"/>
      </w:r>
    </w:p>
    <w:p w:rsidR="00F15153" w:rsidRPr="001374F4" w:rsidRDefault="00B05BE7" w:rsidP="00405C01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6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）殺生之人，眾人憎怨，常懷怖畏，死墮惡道，若出為人，常當短命</w:t>
      </w:r>
    </w:p>
    <w:p w:rsidR="00F15153" w:rsidRPr="001374F4" w:rsidRDefault="00F15153" w:rsidP="003D3C25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復次，若人殺生者，為善人所訶、怨家所嫉；負他命故，常有怖畏，為彼所憎；死時心悔，當墮地獄，若畜生中；若出為人，常當短命。</w:t>
      </w:r>
    </w:p>
    <w:p w:rsidR="00F15153" w:rsidRPr="001374F4" w:rsidRDefault="00B05BE7" w:rsidP="00405C01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7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）殺生得今後二世罪惡果報，亦非善相</w:t>
      </w:r>
    </w:p>
    <w:p w:rsidR="00F15153" w:rsidRPr="001374F4" w:rsidRDefault="00F15153" w:rsidP="003D3C25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復次，假令後世無罪，不為善人所訶、怨家所嫉，尚不應故奪他命。何以故？善相之人所不應行，何況兩世有罪，弊惡果報！</w:t>
      </w:r>
    </w:p>
    <w:p w:rsidR="00F15153" w:rsidRPr="001374F4" w:rsidRDefault="00B05BE7" w:rsidP="00405C01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8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）殺罪最重，不殺德第一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/>
          <w:sz w:val="20"/>
          <w:szCs w:val="20"/>
        </w:rPr>
        <w:t>A034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/>
          <w:sz w:val="20"/>
          <w:szCs w:val="20"/>
        </w:rPr>
        <w:t>p.6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3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F15153" w:rsidRPr="001374F4" w:rsidRDefault="00F15153" w:rsidP="003D3C25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復次，殺為罪中之重。何以故？人有死急，不惜重寶，但以活命為先。</w:t>
      </w:r>
      <w:bookmarkStart w:id="56" w:name="_Toc89485558"/>
      <w:bookmarkStart w:id="57" w:name="_Toc89485676"/>
      <w:bookmarkStart w:id="58" w:name="_Toc89740221"/>
    </w:p>
    <w:bookmarkEnd w:id="56"/>
    <w:bookmarkEnd w:id="57"/>
    <w:bookmarkEnd w:id="58"/>
    <w:p w:rsidR="00F15153" w:rsidRPr="001374F4" w:rsidRDefault="00F15153" w:rsidP="003D3C25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譬如賈客入海採寶，垂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51"/>
      </w:r>
      <w:r w:rsidRPr="001374F4">
        <w:rPr>
          <w:rFonts w:ascii="Times New Roman" w:eastAsia="新細明體" w:hAnsi="Times New Roman" w:cs="Times New Roman" w:hint="eastAsia"/>
        </w:rPr>
        <w:t>出大海，其船卒壞，珍寶失盡，而自喜慶，舉手而言：</w:t>
      </w:r>
      <w:r w:rsidRPr="001374F4">
        <w:rPr>
          <w:rFonts w:ascii="標楷體" w:eastAsia="標楷體" w:hAnsi="標楷體" w:cs="Times New Roman" w:hint="eastAsia"/>
        </w:rPr>
        <w:t>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幾失大寶！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F15153" w:rsidP="003D3C25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眾人怪言：「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汝失財物，裸形得脫，云何喜言幾失大寶？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F15153" w:rsidP="003D3C25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答言：</w:t>
      </w:r>
      <w:r w:rsidRPr="001374F4">
        <w:rPr>
          <w:rFonts w:ascii="標楷體" w:eastAsia="標楷體" w:hAnsi="標楷體" w:cs="Times New Roman" w:hint="eastAsia"/>
        </w:rPr>
        <w:t>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一切寶中，人命第一；人為命故求財，不為財故求命。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F15153" w:rsidP="00405C01">
      <w:pPr>
        <w:spacing w:beforeLines="20" w:before="72" w:line="356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以是故，佛說十不善道中，殺罪最在初；五戒中亦最在初。若人種種修諸福德，而無不殺生戒，則無所益。</w:t>
      </w:r>
      <w:r w:rsidRPr="001374F4">
        <w:rPr>
          <w:rFonts w:ascii="Times New Roman" w:eastAsia="新細明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5"/>
          <w:attr w:name="UnitName" w:val="C"/>
        </w:smartTagPr>
        <w:r w:rsidRPr="001374F4">
          <w:rPr>
            <w:rFonts w:ascii="Times New Roman" w:eastAsia="新細明體" w:hAnsi="Times New Roman" w:cs="Times New Roman" w:hint="eastAsia"/>
            <w:sz w:val="22"/>
            <w:shd w:val="pct15" w:color="auto" w:fill="FFFFFF"/>
          </w:rPr>
          <w:t>155c</w:t>
        </w:r>
      </w:smartTag>
      <w:r w:rsidRPr="001374F4">
        <w:rPr>
          <w:rFonts w:ascii="Times New Roman" w:eastAsia="新細明體" w:hAnsi="Times New Roman" w:cs="Times New Roman" w:hint="eastAsia"/>
          <w:sz w:val="22"/>
        </w:rPr>
        <w:t>）</w:t>
      </w:r>
      <w:r w:rsidRPr="001374F4">
        <w:rPr>
          <w:rFonts w:ascii="Times New Roman" w:eastAsia="新細明體" w:hAnsi="Times New Roman" w:cs="Times New Roman" w:hint="eastAsia"/>
        </w:rPr>
        <w:t>何以故？雖在富貴處生，勢力豪強而無壽命，誰受此樂？以是故，知諸餘罪中，殺罪最重；諸功德中，不殺第一。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52"/>
      </w:r>
      <w:r w:rsidRPr="001374F4">
        <w:rPr>
          <w:rFonts w:ascii="Times New Roman" w:eastAsia="新細明體" w:hAnsi="Times New Roman" w:cs="Times New Roman" w:hint="eastAsia"/>
        </w:rPr>
        <w:t>世間中惜命為第一。何以知之？一切世人，甘受刑罰刑殘考掠以護壽命。</w:t>
      </w:r>
    </w:p>
    <w:p w:rsidR="00F15153" w:rsidRPr="001374F4" w:rsidRDefault="00B05BE7" w:rsidP="00405C01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9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）不殺生為最大施，所得功德亦復無量</w:t>
      </w:r>
    </w:p>
    <w:p w:rsidR="00F15153" w:rsidRPr="001374F4" w:rsidRDefault="00F15153" w:rsidP="003D3C25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復次，若有人受戒，心生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53"/>
      </w:r>
      <w:r w:rsidRPr="001374F4">
        <w:rPr>
          <w:rFonts w:ascii="Times New Roman" w:eastAsia="新細明體" w:hAnsi="Times New Roman" w:cs="Times New Roman" w:hint="eastAsia"/>
        </w:rPr>
        <w:t>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從今日不殺一切眾生。</w:t>
      </w:r>
      <w:r w:rsidR="003E4841">
        <w:rPr>
          <w:rFonts w:ascii="Times New Roman" w:eastAsia="新細明體" w:hAnsi="Times New Roman" w:cs="Times New Roman" w:hint="eastAsia"/>
        </w:rPr>
        <w:t>^</w:t>
      </w:r>
      <w:r w:rsidR="006E5274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新細明體" w:hAnsi="Times New Roman" w:cs="Times New Roman" w:hint="eastAsia"/>
        </w:rPr>
        <w:t>」是於無量眾生中，已以所愛重物施與，所得功德亦復無量。如佛說：「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有五大施，何等五？一者、不殺生，是為最大施；不盜、不邪婬、不妄語、不飲酒，亦復如是。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54"/>
      </w:r>
    </w:p>
    <w:p w:rsidR="00F15153" w:rsidRPr="001374F4" w:rsidRDefault="00B05BE7" w:rsidP="00405C01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10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）慈心不殺，水火不害，刀兵不傷，一切惡毒所不能中</w:t>
      </w:r>
    </w:p>
    <w:p w:rsidR="00F15153" w:rsidRPr="001374F4" w:rsidRDefault="00F15153" w:rsidP="003D3C25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復次，行慈三昧，其福無量，水、火不害，刀、兵不傷，一切惡毒所不能中；以五</w:t>
      </w:r>
      <w:r w:rsidRPr="001374F4">
        <w:rPr>
          <w:rFonts w:ascii="Times New Roman" w:eastAsia="新細明體" w:hAnsi="Times New Roman" w:cs="Times New Roman" w:hint="eastAsia"/>
        </w:rPr>
        <w:lastRenderedPageBreak/>
        <w:t>大施故，所得如是。</w:t>
      </w:r>
    </w:p>
    <w:p w:rsidR="00F15153" w:rsidRPr="001374F4" w:rsidRDefault="00B05BE7" w:rsidP="00405C01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11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）殺生有十罪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p.63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F15153" w:rsidRPr="001374F4" w:rsidRDefault="00F15153" w:rsidP="003D3C25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復次，三世十方中尊，佛為第一。如佛語難提迦優婆塞：「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殺生有十罪，何等為十？一者、心常懷毒，世世不絕；二者、眾生憎惡，眼不喜見；三者、常懷惡念，思惟惡事；四者、眾生畏之，如見蛇虎；五者、睡時心怖，覺亦不安；六者、常有惡夢；七者、命終之時，狂怖惡死；八者、種短命業因緣；九者、身壞命終，墮泥梨中；</w:t>
      </w:r>
      <w:r w:rsidR="003C017C">
        <w:rPr>
          <w:rFonts w:ascii="標楷體" w:eastAsia="標楷體" w:hAnsi="標楷體" w:cs="Times New Roman" w:hint="eastAsia"/>
        </w:rPr>
        <w:t>`349`</w:t>
      </w:r>
      <w:r w:rsidRPr="001374F4">
        <w:rPr>
          <w:rFonts w:ascii="標楷體" w:eastAsia="標楷體" w:hAnsi="標楷體" w:cs="Times New Roman" w:hint="eastAsia"/>
        </w:rPr>
        <w:t>十者、若出為人，常當短命。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  <w:r w:rsidR="00C370B7" w:rsidRPr="001374F4">
        <w:rPr>
          <w:rFonts w:ascii="Times New Roman" w:eastAsia="新細明體" w:hAnsi="Times New Roman" w:cs="Times New Roman"/>
          <w:vertAlign w:val="superscript"/>
        </w:rPr>
        <w:footnoteReference w:id="55"/>
      </w:r>
    </w:p>
    <w:p w:rsidR="00F15153" w:rsidRPr="001374F4" w:rsidRDefault="00B05BE7" w:rsidP="00405C01">
      <w:pPr>
        <w:spacing w:beforeLines="30" w:before="108" w:line="34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12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）一切有命皆自惜身，若自為身而殺眾生則傷慈愍</w:t>
      </w:r>
    </w:p>
    <w:p w:rsidR="00F15153" w:rsidRPr="001374F4" w:rsidRDefault="00F15153" w:rsidP="00945DCF">
      <w:pPr>
        <w:spacing w:line="346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復次，行者心念：</w:t>
      </w:r>
      <w:r w:rsidR="00657747" w:rsidRPr="001374F4">
        <w:rPr>
          <w:rFonts w:ascii="Times New Roman" w:eastAsia="新細明體" w:hAnsi="Times New Roman" w:cs="Times New Roman" w:hint="eastAsia"/>
        </w:rPr>
        <w:t>「</w:t>
      </w:r>
      <w:r w:rsidRPr="001374F4">
        <w:rPr>
          <w:rFonts w:ascii="Times New Roman" w:eastAsia="新細明體" w:hAnsi="Times New Roman" w:cs="Times New Roman" w:hint="eastAsia"/>
        </w:rPr>
        <w:t>一切有命，乃至昆虫，皆自惜身；云何以衣服、飲食自為身故而殺眾生？</w:t>
      </w:r>
      <w:r w:rsidR="00657747"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B05BE7" w:rsidP="00405C01">
      <w:pPr>
        <w:spacing w:beforeLines="30" w:before="108" w:line="34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13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）行者欲學大人行故，應行慈愍，持不殺戒，乃得成佛</w:t>
      </w:r>
    </w:p>
    <w:p w:rsidR="00F15153" w:rsidRPr="001374F4" w:rsidRDefault="00F15153" w:rsidP="00945DCF">
      <w:pPr>
        <w:spacing w:line="346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復次，行者當學大人法，一切大人中，佛為最大。何以故？一切智慧成就，十力具足，能度眾生，常行慈愍，持不殺戒，自致得佛，亦教弟子行此慈愍。行者欲學大人行故，亦當不殺。</w:t>
      </w:r>
    </w:p>
    <w:p w:rsidR="00F15153" w:rsidRPr="001374F4" w:rsidRDefault="00B05BE7" w:rsidP="00405C01">
      <w:pPr>
        <w:spacing w:beforeLines="30" w:before="108" w:line="34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6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、思惟不殺之理</w:t>
      </w:r>
    </w:p>
    <w:p w:rsidR="00F15153" w:rsidRPr="001374F4" w:rsidRDefault="00F15153" w:rsidP="00945DCF">
      <w:pPr>
        <w:spacing w:line="346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問曰：不侵我者，殺心可息；若為侵害、強奪、逼迫，是當云何？</w:t>
      </w:r>
    </w:p>
    <w:p w:rsidR="00F15153" w:rsidRPr="001374F4" w:rsidRDefault="00F15153" w:rsidP="00945DCF">
      <w:pPr>
        <w:spacing w:line="346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</w:t>
      </w:r>
    </w:p>
    <w:p w:rsidR="00F15153" w:rsidRPr="001374F4" w:rsidRDefault="00B05BE7" w:rsidP="00945DCF">
      <w:pPr>
        <w:spacing w:line="34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）應當量其輕重，知持戒為重，全身為輕</w:t>
      </w:r>
    </w:p>
    <w:p w:rsidR="00F15153" w:rsidRPr="001374F4" w:rsidRDefault="00F15153" w:rsidP="00945DCF">
      <w:pPr>
        <w:spacing w:line="346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應當量其輕重。若人殺己，先自思惟：「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全戒利重？全身為重？破戒為失？喪身為失？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」如是思惟已，知持戒為重，全身為輕。</w:t>
      </w:r>
      <w:r w:rsidRPr="001374F4">
        <w:rPr>
          <w:rFonts w:ascii="Times New Roman" w:eastAsia="新細明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6"/>
          <w:attr w:name="UnitName" w:val="a"/>
        </w:smartTagPr>
        <w:r w:rsidRPr="001374F4">
          <w:rPr>
            <w:rFonts w:ascii="Times New Roman" w:eastAsia="新細明體" w:hAnsi="Times New Roman" w:cs="Times New Roman" w:hint="eastAsia"/>
            <w:sz w:val="22"/>
            <w:shd w:val="pct15" w:color="auto" w:fill="FFFFFF"/>
          </w:rPr>
          <w:t>156a</w:t>
        </w:r>
      </w:smartTag>
      <w:r w:rsidRPr="001374F4">
        <w:rPr>
          <w:rFonts w:ascii="Times New Roman" w:eastAsia="新細明體" w:hAnsi="Times New Roman" w:cs="Times New Roman" w:hint="eastAsia"/>
          <w:sz w:val="22"/>
        </w:rPr>
        <w:t>）</w:t>
      </w:r>
      <w:r w:rsidRPr="001374F4">
        <w:rPr>
          <w:rFonts w:ascii="Times New Roman" w:eastAsia="新細明體" w:hAnsi="Times New Roman" w:cs="Times New Roman" w:hint="eastAsia"/>
        </w:rPr>
        <w:t>若苟免全身，身何所得？是身名為老、病、死藪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56"/>
      </w:r>
      <w:r w:rsidRPr="001374F4">
        <w:rPr>
          <w:rFonts w:ascii="Times New Roman" w:eastAsia="新細明體" w:hAnsi="Times New Roman" w:cs="Times New Roman" w:hint="eastAsia"/>
        </w:rPr>
        <w:t>，必當壞敗！若為持戒失身，其利甚重。</w:t>
      </w:r>
    </w:p>
    <w:p w:rsidR="00F15153" w:rsidRPr="001374F4" w:rsidRDefault="00B05BE7" w:rsidP="00405C01">
      <w:pPr>
        <w:spacing w:beforeLines="30" w:before="108" w:line="34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）應當思惟：捨命持戒，勝於毀禁全身百千萬倍不可為喻</w:t>
      </w:r>
    </w:p>
    <w:p w:rsidR="00F15153" w:rsidRPr="001374F4" w:rsidRDefault="00F15153" w:rsidP="00945DCF">
      <w:pPr>
        <w:spacing w:line="346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又復思惟：「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我前後失身，世世無數，或作惡賊、禽獸之身，但為財利諸不善事；今乃得為持淨戒故，不惜此身，捨命持戒，勝於毀禁全身百千萬倍，不可為喻。如是定心，應當捨身以護淨戒。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57"/>
      </w:r>
    </w:p>
    <w:p w:rsidR="00F15153" w:rsidRPr="001374F4" w:rsidRDefault="00F15153" w:rsidP="00945DCF">
      <w:pPr>
        <w:spacing w:line="346" w:lineRule="exact"/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如一須陀洹人，生屠殺家；年向成人，應當修其家業而不肯殺生。父母與刀并一口羊，閉著屋中而語之言：「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若不殺羊，不令汝出、得見日月、生活飲食！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」兒自思惟言：「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我若殺此一羊，便當終為此業，豈以身故為此大罪？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」便以刀自殺。父母開戶，見羊在一面立，兒已命絕。當自殺時，即生天上。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58"/>
      </w:r>
    </w:p>
    <w:p w:rsidR="00F15153" w:rsidRPr="001374F4" w:rsidRDefault="00F15153" w:rsidP="00405C01">
      <w:pPr>
        <w:spacing w:beforeLines="20" w:before="72" w:line="346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若如此者，是為不惜壽命，全護淨戒。</w:t>
      </w:r>
    </w:p>
    <w:p w:rsidR="00F15153" w:rsidRPr="001374F4" w:rsidRDefault="00F15153" w:rsidP="00945DCF">
      <w:pPr>
        <w:spacing w:line="346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如是等義，是名不殺生戒。</w:t>
      </w:r>
    </w:p>
    <w:p w:rsidR="00F15153" w:rsidRPr="001374F4" w:rsidRDefault="00B05BE7" w:rsidP="00405C01">
      <w:pPr>
        <w:spacing w:beforeLines="50" w:before="180" w:line="346" w:lineRule="exact"/>
        <w:ind w:firstLineChars="50" w:firstLine="100"/>
        <w:jc w:val="both"/>
        <w:rPr>
          <w:rFonts w:ascii="Times New Roman" w:eastAsia="新細明體" w:hAnsi="Times New Roman" w:cs="Times New Roman"/>
        </w:rPr>
      </w:pPr>
      <w:bookmarkStart w:id="59" w:name="_Toc89485561"/>
      <w:bookmarkStart w:id="60" w:name="_Toc89485679"/>
      <w:bookmarkStart w:id="61" w:name="_Toc89740224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（二）不與取戒</w:t>
      </w:r>
      <w:bookmarkEnd w:id="59"/>
      <w:bookmarkEnd w:id="60"/>
      <w:bookmarkEnd w:id="61"/>
    </w:p>
    <w:p w:rsidR="00F15153" w:rsidRPr="001374F4" w:rsidRDefault="00B05BE7" w:rsidP="00945DCF">
      <w:pPr>
        <w:spacing w:line="34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bookmarkStart w:id="62" w:name="_Toc89485562"/>
      <w:bookmarkStart w:id="63" w:name="_Toc89485680"/>
      <w:bookmarkStart w:id="64" w:name="_Toc89740225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、不與取戒之定義</w:t>
      </w:r>
      <w:bookmarkEnd w:id="62"/>
      <w:bookmarkEnd w:id="63"/>
      <w:bookmarkEnd w:id="64"/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/>
          <w:sz w:val="20"/>
          <w:szCs w:val="20"/>
        </w:rPr>
        <w:t>A034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/>
          <w:sz w:val="20"/>
          <w:szCs w:val="20"/>
        </w:rPr>
        <w:t>p.6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3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F15153" w:rsidRPr="001374F4" w:rsidRDefault="00F15153" w:rsidP="00945DCF">
      <w:pPr>
        <w:spacing w:line="346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lastRenderedPageBreak/>
        <w:t>不與取者，知他物，生盜心，取物去離本處，物屬我，是名盜。若不作，是名不盜。</w:t>
      </w:r>
    </w:p>
    <w:p w:rsidR="00F15153" w:rsidRPr="001374F4" w:rsidRDefault="00B05BE7" w:rsidP="00405C01">
      <w:pPr>
        <w:spacing w:beforeLines="30" w:before="108" w:line="34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、助盜法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/>
          <w:sz w:val="20"/>
          <w:szCs w:val="20"/>
        </w:rPr>
        <w:t>A034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/>
          <w:sz w:val="20"/>
          <w:szCs w:val="20"/>
        </w:rPr>
        <w:t>p.6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3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F15153" w:rsidRPr="001374F4" w:rsidRDefault="00F15153" w:rsidP="00945DCF">
      <w:pPr>
        <w:spacing w:line="346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其餘方便計挍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59"/>
      </w:r>
      <w:r w:rsidRPr="001374F4">
        <w:rPr>
          <w:rFonts w:ascii="Times New Roman" w:eastAsia="新細明體" w:hAnsi="Times New Roman" w:cs="Times New Roman" w:hint="eastAsia"/>
        </w:rPr>
        <w:t>，乃至手捉未離地者，名助盜法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60"/>
      </w:r>
      <w:r w:rsidRPr="001374F4">
        <w:rPr>
          <w:rFonts w:ascii="Times New Roman" w:eastAsia="新細明體" w:hAnsi="Times New Roman" w:cs="Times New Roman" w:hint="eastAsia"/>
        </w:rPr>
        <w:t>。</w:t>
      </w:r>
    </w:p>
    <w:p w:rsidR="00F15153" w:rsidRPr="001374F4" w:rsidRDefault="00B05BE7" w:rsidP="00405C01">
      <w:pPr>
        <w:spacing w:beforeLines="30" w:before="108" w:line="34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、屬他之物以盜心取，得盜罪</w:t>
      </w:r>
    </w:p>
    <w:p w:rsidR="00F15153" w:rsidRPr="001374F4" w:rsidRDefault="00F15153" w:rsidP="00945DCF">
      <w:pPr>
        <w:spacing w:line="346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財物有二種：有屬他，有不屬他。取屬他物，是為盜罪。</w:t>
      </w:r>
    </w:p>
    <w:p w:rsidR="00F15153" w:rsidRPr="001374F4" w:rsidRDefault="003C017C" w:rsidP="006D3D53">
      <w:pPr>
        <w:ind w:leftChars="100" w:left="240"/>
        <w:jc w:val="both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 w:hint="eastAsia"/>
        </w:rPr>
        <w:t>`350`</w:t>
      </w:r>
      <w:r w:rsidR="00F15153" w:rsidRPr="001374F4">
        <w:rPr>
          <w:rFonts w:ascii="Times New Roman" w:eastAsia="新細明體" w:hAnsi="Times New Roman" w:cs="Times New Roman" w:hint="eastAsia"/>
        </w:rPr>
        <w:t>屬他物亦有二種：一者、聚落中，二者、空地。此二處物，盜心取，得盜罪。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footnoteReference w:id="61"/>
      </w:r>
    </w:p>
    <w:p w:rsidR="00F15153" w:rsidRPr="001374F4" w:rsidRDefault="00F15153" w:rsidP="006D3D53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若物在空地，當撿挍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62"/>
      </w:r>
      <w:r w:rsidRPr="001374F4">
        <w:rPr>
          <w:rFonts w:ascii="Times New Roman" w:eastAsia="新細明體" w:hAnsi="Times New Roman" w:cs="Times New Roman" w:hint="eastAsia"/>
        </w:rPr>
        <w:t>知是物近誰國？是物應當有屬，不應取。</w:t>
      </w:r>
    </w:p>
    <w:p w:rsidR="00F15153" w:rsidRPr="001374F4" w:rsidRDefault="00F15153" w:rsidP="00405C01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如毘尼中說種種不盜，是名不盜相。</w:t>
      </w:r>
    </w:p>
    <w:p w:rsidR="00F15153" w:rsidRPr="001374F4" w:rsidRDefault="00B05BE7" w:rsidP="00405C01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65" w:name="_Toc89485563"/>
      <w:bookmarkStart w:id="66" w:name="_Toc89485681"/>
      <w:bookmarkStart w:id="67" w:name="_Toc89740226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、思惟不盜之</w:t>
      </w:r>
      <w:bookmarkEnd w:id="65"/>
      <w:bookmarkEnd w:id="66"/>
      <w:bookmarkEnd w:id="67"/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理</w:t>
      </w:r>
    </w:p>
    <w:p w:rsidR="00F15153" w:rsidRPr="001374F4" w:rsidRDefault="00F15153" w:rsidP="006D3D53">
      <w:pPr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問曰：不盜有何等利？</w:t>
      </w:r>
    </w:p>
    <w:p w:rsidR="00F15153" w:rsidRPr="001374F4" w:rsidRDefault="00F15153" w:rsidP="006D3D53">
      <w:pPr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</w:t>
      </w:r>
    </w:p>
    <w:p w:rsidR="00F15153" w:rsidRPr="001374F4" w:rsidRDefault="00B05BE7" w:rsidP="006D3D53">
      <w:pPr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）命依衣食等故活，若劫他財物，是名奪外命，智者所不為</w:t>
      </w:r>
    </w:p>
    <w:p w:rsidR="00F15153" w:rsidRPr="001374F4" w:rsidRDefault="00F15153" w:rsidP="006D3D53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人命有二種：一者、內，二者、外。若奪財物，是為奪外命。何以故？命依飲食、衣被等故活，若劫若奪，是名奪外命。如偈說：</w:t>
      </w:r>
    </w:p>
    <w:p w:rsidR="00F15153" w:rsidRPr="001374F4" w:rsidRDefault="00F15153" w:rsidP="006D3D53">
      <w:pPr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一切諸眾生，衣食以自活；若奪若劫取，是名劫奪命。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  <w:sz w:val="22"/>
        </w:rPr>
        <w:t>」（</w:t>
      </w:r>
      <w:r w:rsidRPr="001374F4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156b</w:t>
      </w:r>
      <w:r w:rsidRPr="001374F4">
        <w:rPr>
          <w:rFonts w:ascii="Times New Roman" w:eastAsia="新細明體" w:hAnsi="Times New Roman" w:cs="Times New Roman" w:hint="eastAsia"/>
          <w:sz w:val="22"/>
        </w:rPr>
        <w:t>）</w:t>
      </w:r>
    </w:p>
    <w:p w:rsidR="00F15153" w:rsidRPr="001374F4" w:rsidRDefault="00F15153" w:rsidP="006D3D53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以是事故，有智之人不應劫奪。</w:t>
      </w:r>
    </w:p>
    <w:p w:rsidR="00F15153" w:rsidRPr="001374F4" w:rsidRDefault="00B05BE7" w:rsidP="00405C01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）若劫奪他物，雖身充足，會亦當死，死墮惡道，他所不救</w:t>
      </w:r>
    </w:p>
    <w:p w:rsidR="00F15153" w:rsidRPr="001374F4" w:rsidRDefault="00F15153" w:rsidP="006D3D53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復次，當自思惟：「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劫奪得物，以自供養，雖身充足，會亦當死；死入地獄，家室親屬，雖共受樂，獨自受罪，亦不能救。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」已得此觀，應當不盜。</w:t>
      </w:r>
    </w:p>
    <w:p w:rsidR="00F15153" w:rsidRPr="001374F4" w:rsidRDefault="00B05BE7" w:rsidP="00405C01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68" w:name="_Toc89485564"/>
      <w:bookmarkStart w:id="69" w:name="_Toc89485682"/>
      <w:bookmarkStart w:id="70" w:name="_Toc89740227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）偷盜者為一切有物人中賊，一切諸國無不治罪</w:t>
      </w:r>
    </w:p>
    <w:bookmarkEnd w:id="68"/>
    <w:bookmarkEnd w:id="69"/>
    <w:bookmarkEnd w:id="70"/>
    <w:p w:rsidR="00F15153" w:rsidRPr="001374F4" w:rsidRDefault="00F15153" w:rsidP="006D3D53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復次，是不與取有二種：一者、偷，二者、劫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63"/>
      </w:r>
      <w:r w:rsidRPr="001374F4">
        <w:rPr>
          <w:rFonts w:ascii="Times New Roman" w:eastAsia="新細明體" w:hAnsi="Times New Roman" w:cs="Times New Roman" w:hint="eastAsia"/>
        </w:rPr>
        <w:t>。此二共名不與取。於不與取中，盜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64"/>
      </w:r>
      <w:r w:rsidRPr="001374F4">
        <w:rPr>
          <w:rFonts w:ascii="Times New Roman" w:eastAsia="新細明體" w:hAnsi="Times New Roman" w:cs="Times New Roman" w:hint="eastAsia"/>
        </w:rPr>
        <w:t>為最重。何以故？一切人以財自活，而或穿踰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65"/>
      </w:r>
      <w:r w:rsidRPr="001374F4">
        <w:rPr>
          <w:rFonts w:ascii="Times New Roman" w:eastAsia="新細明體" w:hAnsi="Times New Roman" w:cs="Times New Roman" w:hint="eastAsia"/>
        </w:rPr>
        <w:t>盜取，是最不淨。何以故？無力勝人，畏死盜取故。劫奪之中，盜為罪重，如偈說：</w:t>
      </w:r>
    </w:p>
    <w:p w:rsidR="00F15153" w:rsidRPr="001374F4" w:rsidRDefault="00F15153" w:rsidP="006D3D53">
      <w:pPr>
        <w:ind w:leftChars="250" w:left="600"/>
        <w:jc w:val="both"/>
        <w:rPr>
          <w:rFonts w:ascii="標楷體" w:eastAsia="標楷體" w:hAnsi="標楷體" w:cs="Times New Roman"/>
        </w:rPr>
      </w:pPr>
      <w:r w:rsidRPr="001374F4">
        <w:rPr>
          <w:rFonts w:ascii="Times New Roman" w:eastAsia="新細明體" w:hAnsi="Times New Roman" w:cs="Times New Roman" w:hint="eastAsia"/>
        </w:rPr>
        <w:t>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飢餓身羸瘦，受罪大苦劇；他物不可觸，譬如大火聚。</w:t>
      </w:r>
    </w:p>
    <w:p w:rsidR="00F15153" w:rsidRPr="001374F4" w:rsidRDefault="00F15153" w:rsidP="006D3D53">
      <w:pPr>
        <w:ind w:leftChars="350" w:left="8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標楷體" w:eastAsia="標楷體" w:hAnsi="標楷體" w:cs="Times New Roman" w:hint="eastAsia"/>
        </w:rPr>
        <w:t>若盜取他物，其主泣懊惱，假使天王等，猶亦以為苦。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4C0651" w:rsidRPr="001374F4" w:rsidRDefault="00F15153" w:rsidP="006D3D53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殺生人罪雖重，然於所殺者是賊，偷盜人於一切有物人中賊。</w:t>
      </w:r>
    </w:p>
    <w:p w:rsidR="00F15153" w:rsidRPr="001374F4" w:rsidRDefault="00F15153" w:rsidP="006D3D53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若犯餘戒，於異國中有不以為罪者；若偷盜人，一切諸國無不治罪。</w:t>
      </w:r>
    </w:p>
    <w:p w:rsidR="00F15153" w:rsidRPr="001374F4" w:rsidRDefault="00B05BE7" w:rsidP="00405C01">
      <w:pPr>
        <w:spacing w:beforeLines="30" w:before="108"/>
        <w:ind w:firstLineChars="100" w:firstLine="20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71" w:name="_Toc89485565"/>
      <w:bookmarkStart w:id="72" w:name="_Toc89485683"/>
      <w:bookmarkStart w:id="73" w:name="_Toc89740228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bookmarkEnd w:id="71"/>
      <w:bookmarkEnd w:id="72"/>
      <w:bookmarkEnd w:id="73"/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不與取有十罪，諸賢聖所不稱譽，善人行者所不為</w:t>
      </w:r>
    </w:p>
    <w:p w:rsidR="00F15153" w:rsidRPr="001374F4" w:rsidRDefault="00F15153" w:rsidP="006D3D53">
      <w:pPr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問曰：劫奪之人，今世有人讚美其健，於此劫奪，何以不作？</w:t>
      </w:r>
    </w:p>
    <w:p w:rsidR="00F15153" w:rsidRPr="001374F4" w:rsidRDefault="00F15153" w:rsidP="006D3D53">
      <w:pPr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lastRenderedPageBreak/>
        <w:t>答曰：不與而盜，是不善相；劫盜之中，雖有差降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66"/>
      </w:r>
      <w:r w:rsidRPr="001374F4">
        <w:rPr>
          <w:rFonts w:ascii="Times New Roman" w:eastAsia="新細明體" w:hAnsi="Times New Roman" w:cs="Times New Roman" w:hint="eastAsia"/>
        </w:rPr>
        <w:t>，俱為不善。譬如美食雜毒，惡食雜毒，美惡雖殊，雜毒不異。亦如明闇蹈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67"/>
      </w:r>
      <w:r w:rsidRPr="001374F4">
        <w:rPr>
          <w:rFonts w:ascii="Times New Roman" w:eastAsia="新細明體" w:hAnsi="Times New Roman" w:cs="Times New Roman" w:hint="eastAsia"/>
        </w:rPr>
        <w:t>火，晝夜雖異，燒足一也。</w:t>
      </w:r>
    </w:p>
    <w:p w:rsidR="00F15153" w:rsidRPr="001374F4" w:rsidRDefault="00F15153" w:rsidP="006D3D53">
      <w:pPr>
        <w:ind w:leftChars="400" w:left="9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今世愚人，不識罪、福二世果報，無仁慈心，見人能以力相侵，強奪他財，讚以為強。諸佛賢聖，慈愍一切，了達三世殃禍不朽，所不稱譽。以是故，知劫盜之罪，俱為不善，善人行者之所不為。</w:t>
      </w:r>
    </w:p>
    <w:p w:rsidR="00F15153" w:rsidRPr="001374F4" w:rsidRDefault="003C017C" w:rsidP="00405C01">
      <w:pPr>
        <w:spacing w:beforeLines="20" w:before="72" w:line="356" w:lineRule="exact"/>
        <w:ind w:leftChars="400" w:left="960"/>
        <w:jc w:val="both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 w:hint="eastAsia"/>
        </w:rPr>
        <w:t>`351`</w:t>
      </w:r>
      <w:r w:rsidR="00F15153" w:rsidRPr="001374F4">
        <w:rPr>
          <w:rFonts w:ascii="Times New Roman" w:eastAsia="新細明體" w:hAnsi="Times New Roman" w:cs="Times New Roman" w:hint="eastAsia"/>
        </w:rPr>
        <w:t>如佛說：「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="00F15153" w:rsidRPr="001374F4">
        <w:rPr>
          <w:rFonts w:ascii="Times New Roman" w:eastAsia="標楷體" w:hAnsi="標楷體" w:cs="Times New Roman"/>
        </w:rPr>
        <w:t>不與取有十罪，何等為十？一者、物主常瞋；二者、重疑</w:t>
      </w:r>
      <w:r w:rsidR="00A94B8B" w:rsidRPr="001374F4">
        <w:rPr>
          <w:rFonts w:ascii="Times New Roman" w:eastAsia="標楷體" w:hAnsi="Times New Roman" w:cs="Times New Roman"/>
          <w:sz w:val="22"/>
          <w:szCs w:val="20"/>
        </w:rPr>
        <w:t>（</w:t>
      </w:r>
      <w:r w:rsidR="00F15153" w:rsidRPr="001374F4">
        <w:rPr>
          <w:rFonts w:ascii="Times New Roman" w:eastAsia="標楷體" w:hAnsi="標楷體" w:cs="Times New Roman"/>
          <w:sz w:val="22"/>
          <w:szCs w:val="20"/>
        </w:rPr>
        <w:t>丹注云：重罪人疑</w:t>
      </w:r>
      <w:r w:rsidR="00A94B8B" w:rsidRPr="001374F4">
        <w:rPr>
          <w:rFonts w:ascii="Times New Roman" w:eastAsia="標楷體" w:hAnsi="Times New Roman" w:cs="Times New Roman"/>
          <w:sz w:val="22"/>
          <w:szCs w:val="20"/>
        </w:rPr>
        <w:t>）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footnoteReference w:id="68"/>
      </w:r>
      <w:r w:rsidR="00F15153" w:rsidRPr="001374F4">
        <w:rPr>
          <w:rFonts w:ascii="Times New Roman" w:eastAsia="標楷體" w:hAnsi="標楷體" w:cs="Times New Roman"/>
        </w:rPr>
        <w:t>；三者、非行時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footnoteReference w:id="69"/>
      </w:r>
      <w:r w:rsidR="00F15153" w:rsidRPr="001374F4">
        <w:rPr>
          <w:rFonts w:ascii="Times New Roman" w:eastAsia="標楷體" w:hAnsi="標楷體" w:cs="Times New Roman"/>
        </w:rPr>
        <w:t>，不籌量；四者、朋黨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footnoteReference w:id="70"/>
      </w:r>
      <w:r w:rsidR="00F15153" w:rsidRPr="001374F4">
        <w:rPr>
          <w:rFonts w:ascii="Times New Roman" w:eastAsia="標楷體" w:hAnsi="標楷體" w:cs="Times New Roman"/>
        </w:rPr>
        <w:t>惡人，遠離賢善；五者、破善相；六者、得罪於官；七者、財物沒入；</w:t>
      </w:r>
      <w:r w:rsidR="00F15153" w:rsidRPr="001374F4">
        <w:rPr>
          <w:rFonts w:ascii="Times New Roman" w:eastAsia="標楷體" w:hAnsi="標楷體" w:cs="Times New Roman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56"/>
          <w:attr w:name="HasSpace" w:val="False"/>
          <w:attr w:name="Negative" w:val="False"/>
          <w:attr w:name="NumberType" w:val="1"/>
          <w:attr w:name="TCSC" w:val="0"/>
        </w:smartTagPr>
        <w:r w:rsidR="00F15153" w:rsidRPr="001374F4">
          <w:rPr>
            <w:rFonts w:ascii="Times New Roman" w:eastAsia="標楷體" w:hAnsi="Times New Roman" w:cs="Times New Roman"/>
            <w:sz w:val="22"/>
            <w:shd w:val="pct15" w:color="auto" w:fill="FFFFFF"/>
          </w:rPr>
          <w:t>156c</w:t>
        </w:r>
      </w:smartTag>
      <w:r w:rsidR="00F15153" w:rsidRPr="001374F4">
        <w:rPr>
          <w:rFonts w:ascii="Times New Roman" w:eastAsia="標楷體" w:hAnsi="標楷體" w:cs="Times New Roman"/>
          <w:sz w:val="22"/>
        </w:rPr>
        <w:t>）</w:t>
      </w:r>
      <w:r w:rsidR="00F15153" w:rsidRPr="001374F4">
        <w:rPr>
          <w:rFonts w:ascii="Times New Roman" w:eastAsia="標楷體" w:hAnsi="標楷體" w:cs="Times New Roman"/>
        </w:rPr>
        <w:t>八者、種貧窮業因緣；九者、死入地獄；十者、若出為人，勤苦求財，五家所共：若王、若賊、若火、若水、若不愛子用，乃至藏埋亦失。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="00F15153" w:rsidRPr="001374F4">
        <w:rPr>
          <w:rFonts w:ascii="Times New Roman" w:eastAsia="新細明體" w:hAnsi="Times New Roman" w:cs="Times New Roman" w:hint="eastAsia"/>
        </w:rPr>
        <w:t>」</w:t>
      </w:r>
      <w:r w:rsidR="00C370B7" w:rsidRPr="001374F4">
        <w:rPr>
          <w:rFonts w:ascii="Times New Roman" w:eastAsia="新細明體" w:hAnsi="Times New Roman" w:cs="Times New Roman"/>
          <w:vertAlign w:val="superscript"/>
        </w:rPr>
        <w:footnoteReference w:id="71"/>
      </w:r>
    </w:p>
    <w:p w:rsidR="00F15153" w:rsidRPr="001374F4" w:rsidRDefault="00B05BE7" w:rsidP="00405C01">
      <w:pPr>
        <w:spacing w:beforeLines="30" w:before="108" w:line="356" w:lineRule="exact"/>
        <w:ind w:leftChars="50" w:left="120"/>
        <w:jc w:val="both"/>
        <w:rPr>
          <w:rFonts w:ascii="Times New Roman" w:eastAsia="新細明體" w:hAnsi="Times New Roman" w:cs="Times New Roman"/>
        </w:rPr>
      </w:pPr>
      <w:bookmarkStart w:id="74" w:name="_Toc89485566"/>
      <w:bookmarkStart w:id="75" w:name="_Toc89485684"/>
      <w:bookmarkStart w:id="76" w:name="_Toc89740229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（三）不邪婬戒</w:t>
      </w:r>
      <w:bookmarkEnd w:id="74"/>
      <w:bookmarkEnd w:id="75"/>
      <w:bookmarkEnd w:id="76"/>
    </w:p>
    <w:p w:rsidR="00F15153" w:rsidRPr="001374F4" w:rsidRDefault="00B05BE7" w:rsidP="00945DCF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77" w:name="_Toc89485567"/>
      <w:bookmarkStart w:id="78" w:name="_Toc89485685"/>
      <w:bookmarkStart w:id="79" w:name="_Toc89740230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bookmarkEnd w:id="77"/>
      <w:bookmarkEnd w:id="78"/>
      <w:bookmarkEnd w:id="79"/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邪婬戒相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63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F15153" w:rsidRPr="001374F4" w:rsidRDefault="00F15153" w:rsidP="00945DCF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邪婬者，若女人為父母、兄弟、姊妹、夫主、兒子、世間法、王法守護，若犯者，是名邪婬。若有雖不守護，以法為守；云何法守？一切出家女人，在家受一日戒，是名法守。若以力，若以財，若誑誘；若自有妻受戒、有娠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72"/>
      </w:r>
      <w:r w:rsidRPr="001374F4">
        <w:rPr>
          <w:rFonts w:ascii="Times New Roman" w:eastAsia="新細明體" w:hAnsi="Times New Roman" w:cs="Times New Roman" w:hint="eastAsia"/>
        </w:rPr>
        <w:t>、乳兒、非道，如是犯者，名為邪婬。如是種種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73"/>
      </w:r>
      <w:r w:rsidRPr="001374F4">
        <w:rPr>
          <w:rFonts w:ascii="Times New Roman" w:eastAsia="新細明體" w:hAnsi="Times New Roman" w:cs="Times New Roman" w:hint="eastAsia"/>
        </w:rPr>
        <w:t>乃至以華鬘與婬女為要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74"/>
      </w:r>
      <w:r w:rsidRPr="001374F4">
        <w:rPr>
          <w:rFonts w:ascii="Times New Roman" w:eastAsia="新細明體" w:hAnsi="Times New Roman" w:cs="Times New Roman" w:hint="eastAsia"/>
        </w:rPr>
        <w:t>，如是犯者，名為邪婬。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75"/>
      </w:r>
    </w:p>
    <w:p w:rsidR="00F15153" w:rsidRPr="001374F4" w:rsidRDefault="00F15153" w:rsidP="00945DCF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如是種種不作，名為不邪婬。</w:t>
      </w:r>
    </w:p>
    <w:p w:rsidR="00F15153" w:rsidRPr="001374F4" w:rsidRDefault="00B05BE7" w:rsidP="00405C01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80" w:name="_Toc89485572"/>
      <w:bookmarkStart w:id="81" w:name="_Toc89485690"/>
      <w:bookmarkStart w:id="82" w:name="_Toc89740235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因論生論：辨夫婦之正婬與邪婬</w:t>
      </w:r>
      <w:bookmarkEnd w:id="80"/>
      <w:bookmarkEnd w:id="81"/>
      <w:bookmarkEnd w:id="82"/>
    </w:p>
    <w:p w:rsidR="00F15153" w:rsidRPr="001374F4" w:rsidRDefault="00F15153" w:rsidP="00945DCF">
      <w:pPr>
        <w:spacing w:line="35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問曰：人守人瞋，法守破法，應名邪婬；人自有妻，何以為邪？</w:t>
      </w:r>
    </w:p>
    <w:p w:rsidR="00F15153" w:rsidRPr="001374F4" w:rsidRDefault="00F15153" w:rsidP="00945DCF">
      <w:pPr>
        <w:spacing w:line="35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答曰：既聽受一日戒，墮於法中；本雖是婦，今不自在；過受戒時，則非法守。有娠婦人，以其身重，厭本所習，又為傷娠。</w:t>
      </w:r>
    </w:p>
    <w:p w:rsidR="00F15153" w:rsidRPr="001374F4" w:rsidRDefault="00F15153" w:rsidP="00945DCF">
      <w:pPr>
        <w:spacing w:line="356" w:lineRule="exact"/>
        <w:ind w:leftChars="450" w:left="10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乳兒時婬其母，乳則竭；又以心著婬欲，不復護兒。</w:t>
      </w:r>
    </w:p>
    <w:p w:rsidR="00F15153" w:rsidRPr="001374F4" w:rsidRDefault="00F15153" w:rsidP="00945DCF">
      <w:pPr>
        <w:spacing w:line="356" w:lineRule="exact"/>
        <w:ind w:leftChars="450" w:left="10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非道之處，則非女根，女心不樂，強以非理，故名邪婬。</w:t>
      </w:r>
    </w:p>
    <w:p w:rsidR="00F15153" w:rsidRPr="001374F4" w:rsidRDefault="00F15153" w:rsidP="00945DCF">
      <w:pPr>
        <w:spacing w:line="356" w:lineRule="exact"/>
        <w:ind w:leftChars="450" w:left="10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是事不作，名為不邪婬。</w:t>
      </w:r>
    </w:p>
    <w:p w:rsidR="00F15153" w:rsidRPr="001374F4" w:rsidRDefault="00B05BE7" w:rsidP="00405C01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83" w:name="_Toc89485573"/>
      <w:bookmarkStart w:id="84" w:name="_Toc89485691"/>
      <w:bookmarkStart w:id="85" w:name="_Toc89740236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若夫主不知，</w:t>
      </w:r>
      <w:bookmarkEnd w:id="83"/>
      <w:bookmarkEnd w:id="84"/>
      <w:bookmarkEnd w:id="85"/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淫他人妻有何罪</w:t>
      </w:r>
    </w:p>
    <w:p w:rsidR="00F15153" w:rsidRPr="001374F4" w:rsidRDefault="00F15153" w:rsidP="00945DCF">
      <w:pPr>
        <w:spacing w:line="35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lastRenderedPageBreak/>
        <w:t>問曰：若夫主不知、不見、不惱，他有何罪？</w:t>
      </w:r>
    </w:p>
    <w:p w:rsidR="00F15153" w:rsidRPr="001374F4" w:rsidRDefault="00F15153" w:rsidP="00945DCF">
      <w:pPr>
        <w:spacing w:line="35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答曰：以其邪故；既名為邪，是為不正，是故有罪。</w:t>
      </w:r>
    </w:p>
    <w:p w:rsidR="00F15153" w:rsidRPr="001374F4" w:rsidRDefault="00F15153" w:rsidP="00405C01">
      <w:pPr>
        <w:spacing w:beforeLines="20" w:before="72" w:line="356" w:lineRule="exact"/>
        <w:ind w:leftChars="450" w:left="10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復次，此有種種罪過，夫妻之情，異身同體，奪他所愛，破其本心，是名為賊。復有重罪，惡名醜聲，為人所憎；少樂多畏，或畏刑戮，又畏夫主傍人所知；多懷妄語，聖人所呵，罪中之罪</w:t>
      </w:r>
      <w:r w:rsidR="00A94B8B" w:rsidRPr="001374F4">
        <w:rPr>
          <w:rFonts w:ascii="Times New Roman" w:eastAsia="新細明體" w:hAnsi="Times New Roman" w:cs="Times New Roman"/>
          <w:sz w:val="22"/>
          <w:szCs w:val="20"/>
        </w:rPr>
        <w:t>（</w:t>
      </w:r>
      <w:r w:rsidRPr="001374F4">
        <w:rPr>
          <w:rFonts w:ascii="Times New Roman" w:eastAsia="新細明體" w:hAnsi="Times New Roman" w:cs="Times New Roman" w:hint="eastAsia"/>
          <w:sz w:val="22"/>
          <w:szCs w:val="20"/>
        </w:rPr>
        <w:t>丹注云：</w:t>
      </w:r>
      <w:r w:rsidRPr="001374F4">
        <w:rPr>
          <w:rFonts w:ascii="新細明體" w:eastAsia="新細明體" w:hAnsi="新細明體" w:cs="Times New Roman" w:hint="eastAsia"/>
          <w:sz w:val="22"/>
          <w:szCs w:val="20"/>
        </w:rPr>
        <w:t>婬罪，邪婬破戒故，名罪中之罪</w:t>
      </w:r>
      <w:r w:rsidR="00A94B8B" w:rsidRPr="001374F4">
        <w:rPr>
          <w:rFonts w:ascii="Times New Roman" w:eastAsia="新細明體" w:hAnsi="Times New Roman" w:cs="Times New Roman"/>
          <w:sz w:val="22"/>
          <w:szCs w:val="20"/>
        </w:rPr>
        <w:t>）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76"/>
      </w:r>
      <w:r w:rsidRPr="001374F4">
        <w:rPr>
          <w:rFonts w:ascii="Times New Roman" w:eastAsia="新細明體" w:hAnsi="Times New Roman" w:cs="Times New Roman" w:hint="eastAsia"/>
        </w:rPr>
        <w:t>。</w:t>
      </w:r>
    </w:p>
    <w:p w:rsidR="00F15153" w:rsidRPr="001374F4" w:rsidRDefault="00B05BE7" w:rsidP="00405C01">
      <w:pPr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3C01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`352`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、思惟自制邪婬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63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F15153" w:rsidRPr="001374F4" w:rsidRDefault="00B05BE7" w:rsidP="00945DCF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）思惟我婦他妻，彼此無異；邪婬之人，破失今世、後世之樂</w:t>
      </w:r>
    </w:p>
    <w:p w:rsidR="00F15153" w:rsidRPr="001374F4" w:rsidRDefault="00F15153" w:rsidP="00945DCF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復次，婬妷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77"/>
      </w:r>
      <w:r w:rsidRPr="001374F4">
        <w:rPr>
          <w:rFonts w:ascii="Times New Roman" w:eastAsia="新細明體" w:hAnsi="Times New Roman" w:cs="Times New Roman" w:hint="eastAsia"/>
        </w:rPr>
        <w:t>之人，當自思惟：「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我婦他妻，同為女人，骨肉情態，彼此無異，而我何為橫生惑心，隨逐邪意？邪婬之人，破失今世、後世之樂</w:t>
      </w:r>
      <w:r w:rsidR="00A94B8B" w:rsidRPr="001374F4">
        <w:rPr>
          <w:rFonts w:ascii="標楷體" w:eastAsia="標楷體" w:hAnsi="標楷體" w:cs="Times New Roman"/>
          <w:sz w:val="22"/>
          <w:szCs w:val="20"/>
        </w:rPr>
        <w:t>（</w:t>
      </w:r>
      <w:r w:rsidRPr="001374F4">
        <w:rPr>
          <w:rFonts w:ascii="標楷體" w:eastAsia="標楷體" w:hAnsi="標楷體" w:cs="Times New Roman" w:hint="eastAsia"/>
          <w:sz w:val="22"/>
          <w:szCs w:val="20"/>
        </w:rPr>
        <w:t>好名善譽、身心安樂，今世得也；生天、得道、涅槃之利，後世得也</w:t>
      </w:r>
      <w:r w:rsidR="00A94B8B" w:rsidRPr="001374F4">
        <w:rPr>
          <w:rFonts w:ascii="標楷體" w:eastAsia="標楷體" w:hAnsi="標楷體" w:cs="Times New Roman"/>
          <w:sz w:val="22"/>
          <w:szCs w:val="20"/>
        </w:rPr>
        <w:t>）</w:t>
      </w:r>
      <w:r w:rsidRPr="001374F4">
        <w:rPr>
          <w:rFonts w:ascii="標楷體" w:eastAsia="標楷體" w:hAnsi="標楷體" w:cs="Times New Roman" w:hint="eastAsia"/>
        </w:rPr>
        <w:t>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B05BE7" w:rsidP="00405C01">
      <w:pPr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）思惟若彼侵我妻，我則忿恚；恕己自制，故應不作</w:t>
      </w:r>
    </w:p>
    <w:p w:rsidR="00F15153" w:rsidRPr="001374F4" w:rsidRDefault="00F15153" w:rsidP="00945DCF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復次，迴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78"/>
      </w:r>
      <w:r w:rsidRPr="001374F4">
        <w:rPr>
          <w:rFonts w:ascii="Times New Roman" w:eastAsia="新細明體" w:hAnsi="Times New Roman" w:cs="Times New Roman" w:hint="eastAsia"/>
        </w:rPr>
        <w:t>己易處，以自制心：「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若彼侵我妻</w:t>
      </w:r>
      <w:r w:rsidRPr="001374F4">
        <w:rPr>
          <w:rFonts w:ascii="Times New Roman" w:eastAsia="標楷體" w:hAnsi="標楷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7"/>
          <w:attr w:name="UnitName" w:val="a"/>
        </w:smartTagPr>
        <w:r w:rsidRPr="001374F4">
          <w:rPr>
            <w:rFonts w:ascii="Times New Roman" w:eastAsia="標楷體" w:hAnsi="Times New Roman" w:cs="Times New Roman"/>
            <w:sz w:val="22"/>
            <w:shd w:val="pct15" w:color="auto" w:fill="FFFFFF"/>
          </w:rPr>
          <w:t>157a</w:t>
        </w:r>
      </w:smartTag>
      <w:r w:rsidRPr="001374F4">
        <w:rPr>
          <w:rFonts w:ascii="Times New Roman" w:eastAsia="標楷體" w:hAnsi="標楷體" w:cs="Times New Roman"/>
          <w:sz w:val="22"/>
        </w:rPr>
        <w:t>）</w:t>
      </w:r>
      <w:r w:rsidRPr="001374F4">
        <w:rPr>
          <w:rFonts w:ascii="Times New Roman" w:eastAsia="標楷體" w:hAnsi="標楷體" w:cs="Times New Roman"/>
        </w:rPr>
        <w:t>，我則忿恚；我若侵彼，彼亦何異？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」恕己自制，故應不作。</w:t>
      </w:r>
    </w:p>
    <w:p w:rsidR="00F15153" w:rsidRPr="001374F4" w:rsidRDefault="00B05BE7" w:rsidP="00405C01">
      <w:pPr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）如佛所說，邪婬有十罪，後墮地獄，不急避之，禍害將及</w:t>
      </w:r>
    </w:p>
    <w:p w:rsidR="00F15153" w:rsidRPr="001374F4" w:rsidRDefault="00F15153" w:rsidP="00945DCF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復次，如佛所說：</w:t>
      </w:r>
      <w:r w:rsidRPr="001374F4">
        <w:rPr>
          <w:rFonts w:ascii="Times New Roman" w:eastAsia="新細明體" w:hAnsi="Times New Roman" w:cs="Times New Roman"/>
        </w:rPr>
        <w:t>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邪婬之人，後墮劍樹地獄，眾苦備受；得出為人，家道不穆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79"/>
      </w:r>
      <w:r w:rsidRPr="001374F4">
        <w:rPr>
          <w:rFonts w:ascii="Times New Roman" w:eastAsia="標楷體" w:hAnsi="標楷體" w:cs="Times New Roman"/>
        </w:rPr>
        <w:t>，常值婬婦、邪僻殘賊。邪婬為患，譬如蝮蛇，亦如大火，不急避之，禍害將及！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/>
        </w:rPr>
        <w:t>」</w:t>
      </w:r>
    </w:p>
    <w:p w:rsidR="00F15153" w:rsidRPr="001374F4" w:rsidRDefault="00F15153" w:rsidP="00945DCF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如佛所說：「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邪婬有十罪：一者、常為所婬夫主欲危害之；二者、夫婦不穆，常共鬪諍；三者、諸不善法日日增長，於諸善法日日損減；四者、不守護身，妻子孤寡；五者、財產日耗；六者、有諸惡事，常為人所疑；七者、親屬、知識所不愛憙；八者、種怨家業因緣；九者、身壞命終，死入地獄；十者、若出為女人，多人共夫；若為男子，婦不貞潔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  <w:r w:rsidR="00C370B7" w:rsidRPr="001374F4">
        <w:rPr>
          <w:rFonts w:ascii="Times New Roman" w:eastAsia="新細明體" w:hAnsi="Times New Roman" w:cs="Times New Roman"/>
          <w:vertAlign w:val="superscript"/>
        </w:rPr>
        <w:footnoteReference w:id="80"/>
      </w:r>
    </w:p>
    <w:p w:rsidR="00F15153" w:rsidRPr="001374F4" w:rsidRDefault="00F15153" w:rsidP="00405C01">
      <w:pPr>
        <w:spacing w:beforeLines="20" w:before="72" w:line="35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如是等種種因緣不作，是名不邪婬。</w:t>
      </w:r>
    </w:p>
    <w:p w:rsidR="00F15153" w:rsidRPr="001374F4" w:rsidRDefault="00B05BE7" w:rsidP="00405C01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bookmarkStart w:id="86" w:name="_Toc89485578"/>
      <w:bookmarkStart w:id="87" w:name="_Toc89485696"/>
      <w:bookmarkStart w:id="88" w:name="_Toc89740241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（四）不妄語戒</w:t>
      </w:r>
      <w:bookmarkEnd w:id="86"/>
      <w:bookmarkEnd w:id="87"/>
      <w:bookmarkEnd w:id="88"/>
    </w:p>
    <w:p w:rsidR="00F15153" w:rsidRPr="001374F4" w:rsidRDefault="00B05BE7" w:rsidP="00945DCF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89" w:name="_Toc89485579"/>
      <w:bookmarkStart w:id="90" w:name="_Toc89485697"/>
      <w:bookmarkStart w:id="91" w:name="_Toc89740242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bookmarkEnd w:id="89"/>
      <w:bookmarkEnd w:id="90"/>
      <w:bookmarkEnd w:id="91"/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妄語相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63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F15153" w:rsidRPr="001374F4" w:rsidRDefault="00F15153" w:rsidP="00945DCF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妄語者，不淨心，欲誑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81"/>
      </w:r>
      <w:r w:rsidRPr="001374F4">
        <w:rPr>
          <w:rFonts w:ascii="Times New Roman" w:eastAsia="新細明體" w:hAnsi="Times New Roman" w:cs="Times New Roman" w:hint="eastAsia"/>
        </w:rPr>
        <w:t>他，覆隱實，出異語，生口業，是名妄語。</w:t>
      </w:r>
    </w:p>
    <w:p w:rsidR="00F15153" w:rsidRPr="001374F4" w:rsidRDefault="00F15153" w:rsidP="00945DCF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妄語之罪，從言聲相解生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82"/>
      </w:r>
      <w:r w:rsidRPr="001374F4">
        <w:rPr>
          <w:rFonts w:ascii="Times New Roman" w:eastAsia="新細明體" w:hAnsi="Times New Roman" w:cs="Times New Roman" w:hint="eastAsia"/>
        </w:rPr>
        <w:t>；若不相解，雖不實語，無妄語罪。</w:t>
      </w:r>
    </w:p>
    <w:p w:rsidR="00F15153" w:rsidRPr="001374F4" w:rsidRDefault="00F15153" w:rsidP="00945DCF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是妄語，知言不知，不知言知；見言不見，不見言見；聞言不聞，不聞言聞──是名妄語。</w:t>
      </w:r>
    </w:p>
    <w:p w:rsidR="00F15153" w:rsidRPr="001374F4" w:rsidRDefault="00F15153" w:rsidP="00945DCF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若不作，是名不妄語。</w:t>
      </w:r>
    </w:p>
    <w:p w:rsidR="00F15153" w:rsidRPr="001374F4" w:rsidRDefault="00B05BE7" w:rsidP="00405C01">
      <w:pPr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92" w:name="_Toc89485580"/>
      <w:bookmarkStart w:id="93" w:name="_Toc89485698"/>
      <w:bookmarkStart w:id="94" w:name="_Toc89740243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、妄語之</w:t>
      </w:r>
      <w:bookmarkEnd w:id="92"/>
      <w:bookmarkEnd w:id="93"/>
      <w:bookmarkEnd w:id="94"/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失、實語之利</w:t>
      </w:r>
    </w:p>
    <w:p w:rsidR="00F15153" w:rsidRPr="001374F4" w:rsidRDefault="00F15153" w:rsidP="00945DCF">
      <w:pPr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問曰：妄語有何等罪？</w:t>
      </w:r>
    </w:p>
    <w:p w:rsidR="00F15153" w:rsidRPr="001374F4" w:rsidRDefault="00F15153" w:rsidP="00945DCF">
      <w:pPr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</w:t>
      </w:r>
    </w:p>
    <w:p w:rsidR="00F15153" w:rsidRPr="001374F4" w:rsidRDefault="00B05BE7" w:rsidP="00945DCF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）妄語之失</w:t>
      </w:r>
    </w:p>
    <w:p w:rsidR="00215D4D" w:rsidRPr="001374F4" w:rsidRDefault="00F15153" w:rsidP="00945DCF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妄語之人，先自誑身，然後誑人；以實為虛，以虛為實，虛實顛倒，不受善法。譬如覆瓶，水不得入。妄語之人，心無慚愧，閉塞天道、涅槃之門。</w:t>
      </w:r>
    </w:p>
    <w:p w:rsidR="00F15153" w:rsidRPr="001374F4" w:rsidRDefault="00F15153" w:rsidP="00945DCF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觀知此罪，是故不作。</w:t>
      </w:r>
    </w:p>
    <w:p w:rsidR="00F15153" w:rsidRPr="001374F4" w:rsidRDefault="00B05BE7" w:rsidP="00405C01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95" w:name="_Toc89485581"/>
      <w:bookmarkStart w:id="96" w:name="_Toc89485699"/>
      <w:bookmarkStart w:id="97" w:name="_Toc89740244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3C01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`353`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bookmarkEnd w:id="95"/>
      <w:bookmarkEnd w:id="96"/>
      <w:bookmarkEnd w:id="97"/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實語之利</w:t>
      </w:r>
    </w:p>
    <w:p w:rsidR="00F15153" w:rsidRPr="001374F4" w:rsidRDefault="00F15153" w:rsidP="006D3D53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復次，觀知實語，其利甚廣，實語之利，自從己出，甚為易得，是為一切出家人力。如是功德，居家、出家人，共有此利，善人之相。</w:t>
      </w:r>
    </w:p>
    <w:p w:rsidR="00F15153" w:rsidRPr="001374F4" w:rsidRDefault="00F15153" w:rsidP="00405C01">
      <w:pPr>
        <w:spacing w:beforeLines="10" w:before="36"/>
        <w:ind w:leftChars="150" w:left="360"/>
        <w:jc w:val="both"/>
        <w:rPr>
          <w:rFonts w:ascii="Times New Roman" w:eastAsia="新細明體" w:hAnsi="新細明體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復次，實語之人，其心端直</w:t>
      </w:r>
      <w:r w:rsidRPr="001374F4">
        <w:rPr>
          <w:rFonts w:ascii="Times New Roman" w:eastAsia="新細明體" w:hAnsi="Times New Roman" w:cs="Times New Roman"/>
        </w:rPr>
        <w:t>；</w:t>
      </w:r>
      <w:r w:rsidRPr="001374F4">
        <w:rPr>
          <w:rFonts w:ascii="Times New Roman" w:eastAsia="新細明體" w:hAnsi="Times New Roman" w:cs="Times New Roman" w:hint="eastAsia"/>
        </w:rPr>
        <w:t>其心端直，易得免苦</w:t>
      </w:r>
      <w:r w:rsidRPr="001374F4">
        <w:rPr>
          <w:rFonts w:ascii="Times New Roman" w:eastAsia="新細明體" w:hAnsi="Times New Roman" w:cs="Times New Roman"/>
        </w:rPr>
        <w:t>。</w:t>
      </w:r>
      <w:r w:rsidRPr="001374F4">
        <w:rPr>
          <w:rFonts w:ascii="Times New Roman" w:eastAsia="新細明體" w:hAnsi="新細明體" w:cs="Times New Roman"/>
        </w:rPr>
        <w:t>譬如稠林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83"/>
      </w:r>
      <w:r w:rsidRPr="001374F4">
        <w:rPr>
          <w:rFonts w:ascii="Times New Roman" w:eastAsia="新細明體" w:hAnsi="新細明體" w:cs="Times New Roman"/>
        </w:rPr>
        <w:t>曳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84"/>
      </w:r>
      <w:r w:rsidRPr="001374F4">
        <w:rPr>
          <w:rFonts w:ascii="Times New Roman" w:eastAsia="新細明體" w:hAnsi="新細明體" w:cs="Times New Roman"/>
        </w:rPr>
        <w:t>木，直者易出。</w:t>
      </w:r>
    </w:p>
    <w:p w:rsidR="00F15153" w:rsidRPr="001374F4" w:rsidRDefault="00B05BE7" w:rsidP="00405C01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</w:rPr>
      </w:pPr>
      <w:bookmarkStart w:id="98" w:name="_Toc89485582"/>
      <w:bookmarkStart w:id="99" w:name="_Toc89485700"/>
      <w:bookmarkStart w:id="100" w:name="_Toc89740245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、人何故妄語</w:t>
      </w:r>
      <w:bookmarkEnd w:id="98"/>
      <w:bookmarkEnd w:id="99"/>
      <w:bookmarkEnd w:id="100"/>
    </w:p>
    <w:p w:rsidR="00F15153" w:rsidRPr="001374F4" w:rsidRDefault="00F15153" w:rsidP="006D3D53">
      <w:pPr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問曰：若妄語有如是罪，人何以故妄語？</w:t>
      </w:r>
    </w:p>
    <w:p w:rsidR="00F15153" w:rsidRPr="001374F4" w:rsidRDefault="00F15153" w:rsidP="006D3D53">
      <w:pPr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</w:t>
      </w:r>
    </w:p>
    <w:p w:rsidR="00F15153" w:rsidRPr="001374F4" w:rsidRDefault="00B05BE7" w:rsidP="006D3D53">
      <w:pPr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01" w:name="_Toc89485583"/>
      <w:bookmarkStart w:id="102" w:name="_Toc89485701"/>
      <w:bookmarkStart w:id="103" w:name="_Toc89740246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）愚人少智，遭事苦厄，為求脫困，不知罪報故妄語</w:t>
      </w:r>
      <w:bookmarkEnd w:id="101"/>
      <w:bookmarkEnd w:id="102"/>
      <w:bookmarkEnd w:id="103"/>
    </w:p>
    <w:p w:rsidR="00F15153" w:rsidRPr="001374F4" w:rsidRDefault="00F15153" w:rsidP="006D3D53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有人愚癡少智，</w:t>
      </w:r>
      <w:r w:rsidRPr="001374F4">
        <w:rPr>
          <w:rFonts w:ascii="Times New Roman" w:eastAsia="新細明體" w:hAnsi="Times New Roman" w:cs="Times New Roman" w:hint="eastAsia"/>
          <w:sz w:val="22"/>
        </w:rPr>
        <w:t>（</w:t>
      </w:r>
      <w:r w:rsidRPr="001374F4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157b</w:t>
      </w:r>
      <w:r w:rsidRPr="001374F4">
        <w:rPr>
          <w:rFonts w:ascii="Times New Roman" w:eastAsia="新細明體" w:hAnsi="Times New Roman" w:cs="Times New Roman" w:hint="eastAsia"/>
          <w:sz w:val="22"/>
        </w:rPr>
        <w:t>）</w:t>
      </w:r>
      <w:r w:rsidRPr="001374F4">
        <w:rPr>
          <w:rFonts w:ascii="Times New Roman" w:eastAsia="新細明體" w:hAnsi="Times New Roman" w:cs="Times New Roman" w:hint="eastAsia"/>
        </w:rPr>
        <w:t>遭事苦厄，妄語求脫；不知事發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85"/>
      </w:r>
      <w:r w:rsidRPr="001374F4">
        <w:rPr>
          <w:rFonts w:ascii="Times New Roman" w:eastAsia="新細明體" w:hAnsi="Times New Roman" w:cs="Times New Roman" w:hint="eastAsia"/>
        </w:rPr>
        <w:t>今世得罪，不知後世有大罪報。</w:t>
      </w:r>
    </w:p>
    <w:p w:rsidR="00F15153" w:rsidRPr="001374F4" w:rsidRDefault="00B05BE7" w:rsidP="00405C01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04" w:name="_Toc89485584"/>
      <w:bookmarkStart w:id="105" w:name="_Toc89485702"/>
      <w:bookmarkStart w:id="106" w:name="_Toc89740247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）三毒多故妄語</w:t>
      </w:r>
      <w:bookmarkEnd w:id="104"/>
      <w:bookmarkEnd w:id="105"/>
      <w:bookmarkEnd w:id="106"/>
    </w:p>
    <w:p w:rsidR="00F15153" w:rsidRPr="001374F4" w:rsidRDefault="00F15153" w:rsidP="006D3D53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復有人雖知妄語罪，慳貪、瞋恚、愚癡多故，而作妄語。</w:t>
      </w:r>
    </w:p>
    <w:p w:rsidR="00F15153" w:rsidRPr="001374F4" w:rsidRDefault="00B05BE7" w:rsidP="00405C01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07" w:name="_Toc89485585"/>
      <w:bookmarkStart w:id="108" w:name="_Toc89485703"/>
      <w:bookmarkStart w:id="109" w:name="_Toc89740248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）求人過失，妄證人罪故妄語</w:t>
      </w:r>
      <w:bookmarkEnd w:id="107"/>
      <w:bookmarkEnd w:id="108"/>
      <w:bookmarkEnd w:id="109"/>
    </w:p>
    <w:p w:rsidR="00F15153" w:rsidRPr="001374F4" w:rsidRDefault="00F15153" w:rsidP="006D3D53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復有人雖不貪恚，而妄證人罪，心謂實爾，死墮地獄。</w:t>
      </w:r>
    </w:p>
    <w:p w:rsidR="00911AE1" w:rsidRPr="001374F4" w:rsidRDefault="00F15153" w:rsidP="006D3D53">
      <w:pPr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如提婆達多弟子俱伽離，常求舍利弗、目揵連過失。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86"/>
      </w:r>
      <w:r w:rsidRPr="001374F4">
        <w:rPr>
          <w:rFonts w:ascii="Times New Roman" w:eastAsia="新細明體" w:hAnsi="Times New Roman" w:cs="Times New Roman" w:hint="eastAsia"/>
        </w:rPr>
        <w:t>是時</w:t>
      </w:r>
      <w:r w:rsidR="00770F05" w:rsidRPr="001374F4">
        <w:rPr>
          <w:rFonts w:ascii="Times New Roman" w:eastAsia="新細明體" w:hAnsi="Times New Roman" w:cs="Times New Roman" w:hint="eastAsia"/>
        </w:rPr>
        <w:t>，</w:t>
      </w:r>
      <w:r w:rsidRPr="001374F4">
        <w:rPr>
          <w:rFonts w:ascii="Times New Roman" w:eastAsia="新細明體" w:hAnsi="Times New Roman" w:cs="Times New Roman" w:hint="eastAsia"/>
        </w:rPr>
        <w:t>二人夏安居竟，遊行諸國，值天大雨，到陶作家，宿盛陶器舍。此舍中先有一女人在闇中宿，二人不知。此女人其夜夢失不淨，晨朝趣水澡洗。是時，俱伽離偶行見之。俱伽離能相，知人交會情狀，而不知夢與不夢。</w:t>
      </w:r>
    </w:p>
    <w:p w:rsidR="00911AE1" w:rsidRPr="001374F4" w:rsidRDefault="00F15153" w:rsidP="006D3D53">
      <w:pPr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/>
        </w:rPr>
        <w:t>是時，俱伽離顧語弟子：「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/>
        </w:rPr>
        <w:t>此女人昨夜與人情通。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/>
        </w:rPr>
        <w:t>」即問女人：「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/>
        </w:rPr>
        <w:t>汝在何處臥？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/>
        </w:rPr>
        <w:t>」</w:t>
      </w:r>
      <w:r w:rsidRPr="001374F4">
        <w:rPr>
          <w:rFonts w:ascii="Times New Roman" w:eastAsia="新細明體" w:hAnsi="Times New Roman" w:cs="Times New Roman"/>
        </w:rPr>
        <w:br/>
      </w:r>
      <w:r w:rsidRPr="001374F4">
        <w:rPr>
          <w:rFonts w:ascii="Times New Roman" w:eastAsia="新細明體" w:hAnsi="Times New Roman" w:cs="Times New Roman" w:hint="eastAsia"/>
        </w:rPr>
        <w:t>答言：「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我在陶師屋中寄宿。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911AE1" w:rsidRPr="001374F4" w:rsidRDefault="00F15153" w:rsidP="006D3D53">
      <w:pPr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又問：「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共誰？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」答言：「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二比丘。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911AE1" w:rsidRPr="001374F4" w:rsidRDefault="00F15153" w:rsidP="006D3D53">
      <w:pPr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是時，二人從屋中出，俱伽離見已，又以相驗之，意謂二人必為不淨。先懷嫉妬，既見此事，遍諸城邑聚落告之；次到祇洹唱此惡聲。</w:t>
      </w:r>
    </w:p>
    <w:p w:rsidR="00911AE1" w:rsidRPr="001374F4" w:rsidRDefault="00F15153" w:rsidP="006D3D53">
      <w:pPr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於是中間，梵天王來欲見佛。佛入靜室，寂然三昧；諸比丘眾，亦各閉房三昧，</w:t>
      </w:r>
      <w:r w:rsidRPr="001374F4">
        <w:rPr>
          <w:rFonts w:ascii="Times New Roman" w:eastAsia="新細明體" w:hAnsi="Times New Roman" w:cs="Times New Roman" w:hint="eastAsia"/>
        </w:rPr>
        <w:lastRenderedPageBreak/>
        <w:t>皆不可覺。即自思惟：「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我故來見佛，佛入三昧，且欲還去。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911AE1" w:rsidRPr="001374F4" w:rsidRDefault="00F15153" w:rsidP="006D3D53">
      <w:pPr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即復念言：「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佛從定起，亦將不久，於是小住</w:t>
      </w:r>
      <w:r w:rsidRPr="001374F4">
        <w:rPr>
          <w:rFonts w:ascii="Times New Roman" w:eastAsia="新細明體" w:hAnsi="Times New Roman" w:cs="Times New Roman" w:hint="eastAsia"/>
        </w:rPr>
        <w:t>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」到俱伽離房前，扣其戶而言：「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俱伽離！俱伽離！舍利弗、目揵連心淨柔軟，汝莫謗之而長夜受苦！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911AE1" w:rsidRPr="001374F4" w:rsidRDefault="00F15153" w:rsidP="006D3D53">
      <w:pPr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俱伽離問言：「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汝是何人？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」答言：「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我是梵天王。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911AE1" w:rsidRPr="001374F4" w:rsidRDefault="00F15153" w:rsidP="006D3D53">
      <w:pPr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問言：「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佛說汝得阿那含道，汝何以故來？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911AE1" w:rsidRPr="001374F4" w:rsidRDefault="00F15153" w:rsidP="006D3D53">
      <w:pPr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梵王心念而說偈言：「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無量法欲量，不應以相取；</w:t>
      </w:r>
      <w:r w:rsidRPr="001374F4">
        <w:rPr>
          <w:rFonts w:ascii="標楷體" w:eastAsia="標楷體" w:hAnsi="標楷體" w:cs="Times New Roman"/>
        </w:rPr>
        <w:t>無量法欲量，是野</w:t>
      </w:r>
      <w:r w:rsidRPr="001374F4">
        <w:rPr>
          <w:rFonts w:ascii="Times New Roman" w:eastAsia="標楷體" w:hAnsi="標楷體" w:cs="Times New Roman"/>
        </w:rPr>
        <w:t>人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87"/>
      </w:r>
      <w:r w:rsidRPr="001374F4">
        <w:rPr>
          <w:rFonts w:ascii="Times New Roman" w:eastAsia="標楷體" w:hAnsi="標楷體" w:cs="Times New Roman"/>
        </w:rPr>
        <w:t>覆</w:t>
      </w:r>
      <w:r w:rsidRPr="001374F4">
        <w:rPr>
          <w:rFonts w:ascii="標楷體" w:eastAsia="標楷體" w:hAnsi="標楷體" w:cs="Times New Roman" w:hint="eastAsia"/>
        </w:rPr>
        <w:t>沒！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911AE1" w:rsidRPr="001374F4" w:rsidRDefault="00F15153" w:rsidP="006D3D53">
      <w:pPr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說此偈已，到佛所，具說其事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88"/>
      </w:r>
      <w:r w:rsidRPr="001374F4">
        <w:rPr>
          <w:rFonts w:ascii="Times New Roman" w:eastAsia="新細明體" w:hAnsi="Times New Roman" w:cs="Times New Roman" w:hint="eastAsia"/>
        </w:rPr>
        <w:t>。</w:t>
      </w:r>
    </w:p>
    <w:p w:rsidR="00911AE1" w:rsidRPr="001374F4" w:rsidRDefault="003C017C" w:rsidP="00945DCF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 w:hint="eastAsia"/>
        </w:rPr>
        <w:t>`354`</w:t>
      </w:r>
      <w:r w:rsidR="00F15153" w:rsidRPr="001374F4">
        <w:rPr>
          <w:rFonts w:ascii="Times New Roman" w:eastAsia="新細明體" w:hAnsi="Times New Roman" w:cs="Times New Roman" w:hint="eastAsia"/>
        </w:rPr>
        <w:t>佛言：</w:t>
      </w:r>
      <w:r w:rsidR="00F15153" w:rsidRPr="001374F4">
        <w:rPr>
          <w:rFonts w:ascii="Times New Roman" w:eastAsia="新細明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57"/>
          <w:attr w:name="HasSpace" w:val="False"/>
          <w:attr w:name="Negative" w:val="False"/>
          <w:attr w:name="NumberType" w:val="1"/>
          <w:attr w:name="TCSC" w:val="0"/>
        </w:smartTagPr>
        <w:r w:rsidR="00F15153" w:rsidRPr="001374F4">
          <w:rPr>
            <w:rFonts w:ascii="Times New Roman" w:eastAsia="新細明體" w:hAnsi="Times New Roman" w:cs="Times New Roman" w:hint="eastAsia"/>
            <w:sz w:val="22"/>
            <w:shd w:val="pct15" w:color="auto" w:fill="FFFFFF"/>
          </w:rPr>
          <w:t>157c</w:t>
        </w:r>
      </w:smartTag>
      <w:r w:rsidR="00F15153" w:rsidRPr="001374F4">
        <w:rPr>
          <w:rFonts w:ascii="Times New Roman" w:eastAsia="新細明體" w:hAnsi="Times New Roman" w:cs="Times New Roman" w:hint="eastAsia"/>
          <w:sz w:val="22"/>
        </w:rPr>
        <w:t>）</w:t>
      </w:r>
      <w:r w:rsidR="00F15153" w:rsidRPr="001374F4">
        <w:rPr>
          <w:rFonts w:ascii="Times New Roman" w:eastAsia="新細明體" w:hAnsi="Times New Roman" w:cs="Times New Roman" w:hint="eastAsia"/>
        </w:rPr>
        <w:t>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="00F15153" w:rsidRPr="001374F4">
        <w:rPr>
          <w:rFonts w:ascii="標楷體" w:eastAsia="標楷體" w:hAnsi="標楷體" w:cs="Times New Roman" w:hint="eastAsia"/>
        </w:rPr>
        <w:t>善哉！善哉！快說此偈！</w:t>
      </w:r>
      <w:r w:rsidR="00AC2261">
        <w:rPr>
          <w:rFonts w:ascii="Times New Roman" w:eastAsia="新細明體" w:hAnsi="Times New Roman" w:cs="Times New Roman" w:hint="eastAsia"/>
        </w:rPr>
        <w:t>^^</w:t>
      </w:r>
      <w:r w:rsidR="00F15153" w:rsidRPr="001374F4">
        <w:rPr>
          <w:rFonts w:ascii="Times New Roman" w:eastAsia="新細明體" w:hAnsi="Times New Roman" w:cs="Times New Roman" w:hint="eastAsia"/>
        </w:rPr>
        <w:t>」爾時，世尊復說此偈：</w:t>
      </w:r>
    </w:p>
    <w:p w:rsidR="00911AE1" w:rsidRPr="001374F4" w:rsidRDefault="00F15153" w:rsidP="00945DCF">
      <w:pPr>
        <w:spacing w:line="344" w:lineRule="exact"/>
        <w:ind w:leftChars="350" w:left="8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無量法欲量，不應以相取；</w:t>
      </w:r>
      <w:r w:rsidRPr="001374F4">
        <w:rPr>
          <w:rFonts w:ascii="標楷體" w:eastAsia="標楷體" w:hAnsi="標楷體" w:cs="Times New Roman"/>
        </w:rPr>
        <w:t>無量法欲量，是野人覆沒</w:t>
      </w:r>
      <w:r w:rsidRPr="001374F4">
        <w:rPr>
          <w:rFonts w:ascii="標楷體" w:eastAsia="標楷體" w:hAnsi="標楷體" w:cs="Times New Roman" w:hint="eastAsia"/>
        </w:rPr>
        <w:t>！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F15153" w:rsidP="00945DCF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梵天王聽佛說已，忽然不現，即還天上。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89"/>
      </w:r>
    </w:p>
    <w:p w:rsidR="00911AE1" w:rsidRPr="001374F4" w:rsidRDefault="00F15153" w:rsidP="00945DCF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爾時，俱迦離到佛所，頭面禮佛足，却住一面。</w:t>
      </w:r>
    </w:p>
    <w:p w:rsidR="00911AE1" w:rsidRPr="001374F4" w:rsidRDefault="00F15153" w:rsidP="00945DCF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佛告俱伽離：「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舍利弗、目揵連心淨柔軟，汝莫謗之而長夜受苦！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911AE1" w:rsidRPr="001374F4" w:rsidRDefault="00F15153" w:rsidP="00945DCF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俱伽離白佛言：「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我於佛語不敢不信，但自目見了了，定知二人實行不淨。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911AE1" w:rsidRPr="001374F4" w:rsidRDefault="00F15153" w:rsidP="00945DCF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佛如是三呵，俱伽離亦三不受，即從坐起而去。還其房中，舉身生瘡，始如芥子，漸大如豆</w:t>
      </w:r>
      <w:r w:rsidR="005B3942" w:rsidRPr="001374F4">
        <w:rPr>
          <w:rFonts w:ascii="Times New Roman" w:eastAsia="新細明體" w:hAnsi="Times New Roman" w:cs="Times New Roman" w:hint="eastAsia"/>
        </w:rPr>
        <w:t>、</w:t>
      </w:r>
      <w:r w:rsidRPr="001374F4">
        <w:rPr>
          <w:rFonts w:ascii="Times New Roman" w:eastAsia="新細明體" w:hAnsi="Times New Roman" w:cs="Times New Roman" w:hint="eastAsia"/>
        </w:rPr>
        <w:t>如棗、如</w:t>
      </w:r>
      <w:r w:rsidR="00077E6A" w:rsidRPr="001374F4">
        <w:rPr>
          <w:rFonts w:ascii="Times New Roman" w:eastAsia="新細明體" w:hAnsi="Times New Roman" w:cs="Times New Roman"/>
        </w:rPr>
        <w:t>㮈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90"/>
      </w:r>
      <w:r w:rsidRPr="001374F4">
        <w:rPr>
          <w:rFonts w:ascii="Times New Roman" w:eastAsia="新細明體" w:hAnsi="Times New Roman" w:cs="Times New Roman" w:hint="eastAsia"/>
        </w:rPr>
        <w:t>，轉大如苽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91"/>
      </w:r>
      <w:r w:rsidRPr="001374F4">
        <w:rPr>
          <w:rFonts w:ascii="Times New Roman" w:eastAsia="新細明體" w:hAnsi="Times New Roman" w:cs="Times New Roman" w:hint="eastAsia"/>
        </w:rPr>
        <w:t>，翕然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92"/>
      </w:r>
      <w:r w:rsidRPr="001374F4">
        <w:rPr>
          <w:rFonts w:ascii="Times New Roman" w:eastAsia="新細明體" w:hAnsi="Times New Roman" w:cs="Times New Roman" w:hint="eastAsia"/>
        </w:rPr>
        <w:t>爛壞，如大火燒，叫喚嘷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93"/>
      </w:r>
      <w:r w:rsidRPr="001374F4">
        <w:rPr>
          <w:rFonts w:ascii="Times New Roman" w:eastAsia="新細明體" w:hAnsi="Times New Roman" w:cs="Times New Roman" w:hint="eastAsia"/>
        </w:rPr>
        <w:t>哭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94"/>
      </w:r>
      <w:r w:rsidRPr="001374F4">
        <w:rPr>
          <w:rFonts w:ascii="Times New Roman" w:eastAsia="新細明體" w:hAnsi="Times New Roman" w:cs="Times New Roman" w:hint="eastAsia"/>
        </w:rPr>
        <w:t>，其夜即死，入大蓮華地獄。</w:t>
      </w:r>
    </w:p>
    <w:p w:rsidR="00911AE1" w:rsidRPr="001374F4" w:rsidRDefault="00F15153" w:rsidP="00945DCF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有一梵天夜來白佛：「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俱伽離已死。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」復有一梵天言：「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墮大蓮華地獄。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911AE1" w:rsidRPr="001374F4" w:rsidRDefault="00F15153" w:rsidP="00945DCF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其夜過已，佛命僧集而告之言：「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汝等欲知俱伽離所墮地獄壽命長短不？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911AE1" w:rsidRPr="001374F4" w:rsidRDefault="00F15153" w:rsidP="00945DCF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諸比丘言：「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願樂欲聞！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911AE1" w:rsidRPr="001374F4" w:rsidRDefault="00F15153" w:rsidP="00945DCF">
      <w:pPr>
        <w:spacing w:line="344" w:lineRule="exact"/>
        <w:ind w:leftChars="250" w:left="600"/>
        <w:jc w:val="both"/>
        <w:rPr>
          <w:rFonts w:ascii="Times New Roman" w:eastAsia="標楷體" w:hAnsi="標楷體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佛言：「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有六十斛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95"/>
      </w:r>
      <w:r w:rsidRPr="001374F4">
        <w:rPr>
          <w:rFonts w:ascii="Times New Roman" w:eastAsia="標楷體" w:hAnsi="標楷體" w:cs="Times New Roman"/>
        </w:rPr>
        <w:t>胡麻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96"/>
      </w:r>
      <w:r w:rsidRPr="001374F4">
        <w:rPr>
          <w:rFonts w:ascii="Times New Roman" w:eastAsia="標楷體" w:hAnsi="標楷體" w:cs="Times New Roman"/>
        </w:rPr>
        <w:t>，有人過百歲取一胡麻，如是至盡，阿浮陀地獄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97"/>
      </w:r>
      <w:r w:rsidRPr="001374F4">
        <w:rPr>
          <w:rFonts w:ascii="Times New Roman" w:eastAsia="標楷體" w:hAnsi="標楷體" w:cs="Times New Roman"/>
        </w:rPr>
        <w:t>中壽故未盡。二十阿浮陀地獄中壽，為一尼羅浮陀地獄中壽</w:t>
      </w:r>
      <w:r w:rsidRPr="001374F4">
        <w:rPr>
          <w:rFonts w:ascii="Times New Roman" w:eastAsia="標楷體" w:hAnsi="標楷體" w:cs="Times New Roman" w:hint="eastAsia"/>
        </w:rPr>
        <w:t>；</w:t>
      </w:r>
      <w:r w:rsidRPr="001374F4">
        <w:rPr>
          <w:rFonts w:ascii="Times New Roman" w:eastAsia="標楷體" w:hAnsi="標楷體" w:cs="Times New Roman"/>
        </w:rPr>
        <w:t>如二十尼羅浮陀地獄中壽，為一阿羅邏地獄中壽</w:t>
      </w:r>
      <w:r w:rsidRPr="001374F4">
        <w:rPr>
          <w:rFonts w:ascii="Times New Roman" w:eastAsia="標楷體" w:hAnsi="標楷體" w:cs="Times New Roman" w:hint="eastAsia"/>
        </w:rPr>
        <w:t>；</w:t>
      </w:r>
      <w:r w:rsidRPr="001374F4">
        <w:rPr>
          <w:rFonts w:ascii="Times New Roman" w:eastAsia="標楷體" w:hAnsi="標楷體" w:cs="Times New Roman"/>
        </w:rPr>
        <w:t>二十阿羅邏地獄中壽，為一阿婆婆地獄中壽</w:t>
      </w:r>
      <w:r w:rsidRPr="001374F4">
        <w:rPr>
          <w:rFonts w:ascii="Times New Roman" w:eastAsia="標楷體" w:hAnsi="標楷體" w:cs="Times New Roman" w:hint="eastAsia"/>
        </w:rPr>
        <w:t>；</w:t>
      </w:r>
      <w:r w:rsidRPr="001374F4">
        <w:rPr>
          <w:rFonts w:ascii="Times New Roman" w:eastAsia="標楷體" w:hAnsi="標楷體" w:cs="Times New Roman"/>
        </w:rPr>
        <w:t>二十阿婆婆地獄中壽，為一休休地獄中壽</w:t>
      </w:r>
      <w:r w:rsidRPr="001374F4">
        <w:rPr>
          <w:rFonts w:ascii="Times New Roman" w:eastAsia="標楷體" w:hAnsi="標楷體" w:cs="Times New Roman" w:hint="eastAsia"/>
        </w:rPr>
        <w:t>；</w:t>
      </w:r>
      <w:r w:rsidRPr="001374F4">
        <w:rPr>
          <w:rFonts w:ascii="Times New Roman" w:eastAsia="標楷體" w:hAnsi="標楷體" w:cs="Times New Roman"/>
        </w:rPr>
        <w:t>二十休休地獄中壽，為一漚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98"/>
      </w:r>
      <w:r w:rsidRPr="001374F4">
        <w:rPr>
          <w:rFonts w:ascii="Times New Roman" w:eastAsia="標楷體" w:hAnsi="標楷體" w:cs="Times New Roman"/>
        </w:rPr>
        <w:t>波羅地獄中壽</w:t>
      </w:r>
      <w:r w:rsidRPr="001374F4">
        <w:rPr>
          <w:rFonts w:ascii="Times New Roman" w:eastAsia="標楷體" w:hAnsi="標楷體" w:cs="Times New Roman" w:hint="eastAsia"/>
        </w:rPr>
        <w:t>；</w:t>
      </w:r>
      <w:r w:rsidRPr="001374F4">
        <w:rPr>
          <w:rFonts w:ascii="Times New Roman" w:eastAsia="標楷體" w:hAnsi="標楷體" w:cs="Times New Roman"/>
        </w:rPr>
        <w:t>二十漚波羅地獄中壽</w:t>
      </w:r>
      <w:r w:rsidRPr="001374F4">
        <w:rPr>
          <w:rFonts w:ascii="Times New Roman" w:eastAsia="標楷體" w:hAnsi="標楷體" w:cs="Times New Roman" w:hint="eastAsia"/>
        </w:rPr>
        <w:t>，</w:t>
      </w:r>
      <w:r w:rsidRPr="001374F4">
        <w:rPr>
          <w:rFonts w:ascii="Times New Roman" w:eastAsia="標楷體" w:hAnsi="標楷體" w:cs="Times New Roman"/>
        </w:rPr>
        <w:t>為一分陀梨迦地獄中壽</w:t>
      </w:r>
      <w:r w:rsidRPr="001374F4">
        <w:rPr>
          <w:rFonts w:ascii="Times New Roman" w:eastAsia="標楷體" w:hAnsi="標楷體" w:cs="Times New Roman" w:hint="eastAsia"/>
        </w:rPr>
        <w:t>；</w:t>
      </w:r>
      <w:r w:rsidRPr="001374F4">
        <w:rPr>
          <w:rFonts w:ascii="Times New Roman" w:eastAsia="標楷體" w:hAnsi="標楷體" w:cs="Times New Roman"/>
        </w:rPr>
        <w:t>二十分陀梨迦地獄中壽，為一摩</w:t>
      </w:r>
      <w:r w:rsidRPr="001374F4">
        <w:rPr>
          <w:rFonts w:ascii="Times New Roman" w:eastAsia="標楷體" w:hAnsi="標楷體" w:cs="Times New Roman"/>
        </w:rPr>
        <w:lastRenderedPageBreak/>
        <w:t>呵波頭摩地獄中壽。俱伽離墮是摩呵波頭摩地獄中，出其大舌，以百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99"/>
      </w:r>
      <w:r w:rsidRPr="001374F4">
        <w:rPr>
          <w:rFonts w:ascii="Times New Roman" w:eastAsia="標楷體" w:hAnsi="標楷體" w:cs="Times New Roman"/>
        </w:rPr>
        <w:t>釘釘之，五百具犁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00"/>
      </w:r>
      <w:r w:rsidRPr="001374F4">
        <w:rPr>
          <w:rFonts w:ascii="Times New Roman" w:eastAsia="標楷體" w:hAnsi="標楷體" w:cs="Times New Roman"/>
        </w:rPr>
        <w:t>耕之</w:t>
      </w:r>
      <w:r w:rsidRPr="001374F4">
        <w:rPr>
          <w:rFonts w:ascii="Times New Roman" w:eastAsia="新細明體" w:hAnsi="Times New Roman" w:cs="Times New Roman" w:hint="eastAsia"/>
        </w:rPr>
        <w:t>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標楷體" w:hAnsi="標楷體" w:cs="Times New Roman"/>
        </w:rPr>
        <w:t>」</w:t>
      </w:r>
    </w:p>
    <w:p w:rsidR="00F15153" w:rsidRPr="001374F4" w:rsidRDefault="00F15153" w:rsidP="00945DCF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爾時，世尊說此偈言：</w:t>
      </w:r>
      <w:r w:rsidRPr="001374F4">
        <w:rPr>
          <w:rFonts w:ascii="Times New Roman" w:eastAsia="新細明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58"/>
          <w:attr w:name="HasSpace" w:val="False"/>
          <w:attr w:name="Negative" w:val="False"/>
          <w:attr w:name="NumberType" w:val="1"/>
          <w:attr w:name="TCSC" w:val="0"/>
        </w:smartTagPr>
        <w:r w:rsidRPr="001374F4">
          <w:rPr>
            <w:rFonts w:ascii="Times New Roman" w:eastAsia="新細明體" w:hAnsi="Times New Roman" w:cs="Times New Roman"/>
            <w:sz w:val="22"/>
            <w:shd w:val="pct15" w:color="auto" w:fill="FFFFFF"/>
          </w:rPr>
          <w:t>158a</w:t>
        </w:r>
      </w:smartTag>
      <w:r w:rsidRPr="001374F4">
        <w:rPr>
          <w:rFonts w:ascii="Times New Roman" w:eastAsia="新細明體" w:hAnsi="Times New Roman" w:cs="Times New Roman"/>
          <w:sz w:val="22"/>
        </w:rPr>
        <w:t>）</w:t>
      </w:r>
    </w:p>
    <w:p w:rsidR="00F15153" w:rsidRPr="001374F4" w:rsidRDefault="00F15153" w:rsidP="00945DCF">
      <w:pPr>
        <w:spacing w:line="344" w:lineRule="exact"/>
        <w:ind w:leftChars="350" w:left="840"/>
        <w:jc w:val="both"/>
        <w:rPr>
          <w:rFonts w:ascii="Times New Roman" w:eastAsia="標楷體" w:hAnsi="標楷體" w:cs="Times New Roman"/>
        </w:rPr>
      </w:pPr>
      <w:r w:rsidRPr="001374F4">
        <w:rPr>
          <w:rFonts w:ascii="Times New Roman" w:eastAsia="新細明體" w:hAnsi="Times New Roman" w:cs="Times New Roman" w:hint="eastAsia"/>
        </w:rPr>
        <w:t>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夫士之生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01"/>
      </w:r>
      <w:r w:rsidRPr="001374F4">
        <w:rPr>
          <w:rFonts w:ascii="Times New Roman" w:eastAsia="標楷體" w:hAnsi="標楷體" w:cs="Times New Roman"/>
        </w:rPr>
        <w:t>，斧在口中；所以斬身，由其惡言。</w:t>
      </w:r>
    </w:p>
    <w:p w:rsidR="00911AE1" w:rsidRPr="001374F4" w:rsidRDefault="00F15153" w:rsidP="00945DCF">
      <w:pPr>
        <w:spacing w:line="344" w:lineRule="exact"/>
        <w:ind w:leftChars="450" w:left="1080"/>
        <w:jc w:val="both"/>
        <w:rPr>
          <w:rFonts w:ascii="Times New Roman" w:eastAsia="標楷體" w:hAnsi="標楷體" w:cs="Times New Roman"/>
        </w:rPr>
      </w:pPr>
      <w:r w:rsidRPr="001374F4">
        <w:rPr>
          <w:rFonts w:ascii="Times New Roman" w:eastAsia="標楷體" w:hAnsi="標楷體" w:cs="Times New Roman"/>
        </w:rPr>
        <w:t>應呵而讚，應讚而呵；口集諸惡，終不見樂！</w:t>
      </w:r>
    </w:p>
    <w:p w:rsidR="00911AE1" w:rsidRPr="001374F4" w:rsidRDefault="00F15153" w:rsidP="00945DCF">
      <w:pPr>
        <w:spacing w:line="344" w:lineRule="exact"/>
        <w:ind w:leftChars="450" w:left="1080"/>
        <w:jc w:val="both"/>
        <w:rPr>
          <w:rFonts w:ascii="Times New Roman" w:eastAsia="標楷體" w:hAnsi="標楷體" w:cs="Times New Roman"/>
        </w:rPr>
      </w:pPr>
      <w:r w:rsidRPr="001374F4">
        <w:rPr>
          <w:rFonts w:ascii="Times New Roman" w:eastAsia="標楷體" w:hAnsi="標楷體" w:cs="Times New Roman"/>
        </w:rPr>
        <w:t>心</w:t>
      </w:r>
      <w:r w:rsidR="00434933" w:rsidRPr="001374F4">
        <w:rPr>
          <w:rFonts w:ascii="Times New Roman" w:eastAsia="標楷體" w:hAnsi="標楷體" w:cs="Times New Roman" w:hint="eastAsia"/>
        </w:rPr>
        <w:t>、</w:t>
      </w:r>
      <w:r w:rsidRPr="001374F4">
        <w:rPr>
          <w:rFonts w:ascii="Times New Roman" w:eastAsia="標楷體" w:hAnsi="標楷體" w:cs="Times New Roman"/>
        </w:rPr>
        <w:t>口業生惡，墮尼羅浮獄；具滿百千世，受諸毒苦痛。</w:t>
      </w:r>
    </w:p>
    <w:p w:rsidR="00911AE1" w:rsidRPr="001374F4" w:rsidRDefault="003C017C" w:rsidP="00145798">
      <w:pPr>
        <w:spacing w:line="356" w:lineRule="exact"/>
        <w:ind w:leftChars="450" w:left="1080"/>
        <w:jc w:val="both"/>
        <w:rPr>
          <w:rFonts w:ascii="Times New Roman" w:eastAsia="標楷體" w:hAnsi="標楷體" w:cs="Times New Roman"/>
        </w:rPr>
      </w:pPr>
      <w:r>
        <w:rPr>
          <w:rFonts w:ascii="Times New Roman" w:eastAsia="標楷體" w:hAnsi="標楷體" w:cs="Times New Roman" w:hint="eastAsia"/>
        </w:rPr>
        <w:t>`355`</w:t>
      </w:r>
      <w:r w:rsidR="00F15153" w:rsidRPr="001374F4">
        <w:rPr>
          <w:rFonts w:ascii="Times New Roman" w:eastAsia="標楷體" w:hAnsi="標楷體" w:cs="Times New Roman"/>
        </w:rPr>
        <w:t>若生阿浮陀，具滿三十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footnoteReference w:id="102"/>
      </w:r>
      <w:r w:rsidR="00F15153" w:rsidRPr="001374F4">
        <w:rPr>
          <w:rFonts w:ascii="Times New Roman" w:eastAsia="標楷體" w:hAnsi="標楷體" w:cs="Times New Roman"/>
        </w:rPr>
        <w:t>六；別更有五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footnoteReference w:id="103"/>
      </w:r>
      <w:r w:rsidR="00F15153" w:rsidRPr="001374F4">
        <w:rPr>
          <w:rFonts w:ascii="Times New Roman" w:eastAsia="標楷體" w:hAnsi="標楷體" w:cs="Times New Roman"/>
        </w:rPr>
        <w:t>世，皆受諸苦毒。</w:t>
      </w:r>
    </w:p>
    <w:p w:rsidR="00F15153" w:rsidRPr="001374F4" w:rsidRDefault="00F15153" w:rsidP="00145798">
      <w:pPr>
        <w:spacing w:line="356" w:lineRule="exact"/>
        <w:ind w:leftChars="450" w:left="10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心依邪見，破賢聖語；如竹生實，自毀其形。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04"/>
      </w:r>
    </w:p>
    <w:p w:rsidR="00F15153" w:rsidRPr="001374F4" w:rsidRDefault="00F15153" w:rsidP="00145798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如是等心生疑謗，遂至決定，亦是妄語。妄語人，乃至佛語而不信受，受罪如是！</w:t>
      </w:r>
    </w:p>
    <w:p w:rsidR="00F15153" w:rsidRPr="001374F4" w:rsidRDefault="00F15153" w:rsidP="00145798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以是故，不應妄語。</w:t>
      </w:r>
    </w:p>
    <w:p w:rsidR="00F15153" w:rsidRPr="001374F4" w:rsidRDefault="00B05BE7" w:rsidP="00405C01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10" w:name="_Toc89485588"/>
      <w:bookmarkStart w:id="111" w:name="_Toc89485706"/>
      <w:bookmarkStart w:id="112" w:name="_Toc89740251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bookmarkEnd w:id="110"/>
      <w:bookmarkEnd w:id="111"/>
      <w:bookmarkEnd w:id="112"/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未知慎口故妄語</w:t>
      </w:r>
    </w:p>
    <w:p w:rsidR="00F15153" w:rsidRPr="001374F4" w:rsidRDefault="00F15153" w:rsidP="00145798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復次，如佛子羅睺羅，其年幼稚，未知慎口。</w:t>
      </w:r>
      <w:r w:rsidRPr="001374F4">
        <w:rPr>
          <w:rFonts w:ascii="Times New Roman" w:eastAsia="新細明體" w:hAnsi="Times New Roman" w:cs="Times New Roman"/>
        </w:rPr>
        <w:t>人來問之：「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/>
        </w:rPr>
        <w:t>世尊在不？</w:t>
      </w:r>
      <w:r w:rsidRPr="001374F4">
        <w:rPr>
          <w:rFonts w:ascii="Times New Roman" w:eastAsia="新細明體" w:hAnsi="Times New Roman" w:cs="Times New Roman"/>
        </w:rPr>
        <w:t>」詭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05"/>
      </w:r>
      <w:r w:rsidRPr="001374F4">
        <w:rPr>
          <w:rFonts w:ascii="Times New Roman" w:eastAsia="新細明體" w:hAnsi="Times New Roman" w:cs="Times New Roman"/>
        </w:rPr>
        <w:t>言：「</w:t>
      </w:r>
      <w:r w:rsidRPr="001374F4">
        <w:rPr>
          <w:rFonts w:ascii="標楷體" w:eastAsia="標楷體" w:hAnsi="標楷體" w:cs="Times New Roman"/>
        </w:rPr>
        <w:t>不在。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/>
        </w:rPr>
        <w:t>」</w:t>
      </w:r>
      <w:r w:rsidRPr="001374F4">
        <w:rPr>
          <w:rFonts w:ascii="Times New Roman" w:eastAsia="新細明體" w:hAnsi="Times New Roman" w:cs="Times New Roman" w:hint="eastAsia"/>
        </w:rPr>
        <w:t>若不在時，人問羅睺羅：「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世尊在不？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」詭言：「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佛在。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」有人語佛；佛語羅睺羅：「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澡槃取水，與吾洗足！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」洗足已，語羅睺羅：「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覆此澡槃！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」如勅即覆。</w:t>
      </w:r>
      <w:r w:rsidRPr="001374F4">
        <w:rPr>
          <w:rFonts w:ascii="Times New Roman" w:eastAsia="新細明體" w:hAnsi="Times New Roman" w:cs="Times New Roman"/>
        </w:rPr>
        <w:br/>
      </w:r>
      <w:r w:rsidRPr="001374F4">
        <w:rPr>
          <w:rFonts w:ascii="Times New Roman" w:eastAsia="新細明體" w:hAnsi="Times New Roman" w:cs="Times New Roman" w:hint="eastAsia"/>
        </w:rPr>
        <w:t>佛言：「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以水注之！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」注已，問言：「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水入中不？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」答言：「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不入！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  <w:r w:rsidRPr="001374F4">
        <w:rPr>
          <w:rFonts w:ascii="Times New Roman" w:eastAsia="新細明體" w:hAnsi="Times New Roman" w:cs="Times New Roman"/>
        </w:rPr>
        <w:br/>
      </w:r>
      <w:r w:rsidRPr="001374F4">
        <w:rPr>
          <w:rFonts w:ascii="Times New Roman" w:eastAsia="新細明體" w:hAnsi="Times New Roman" w:cs="Times New Roman" w:hint="eastAsia"/>
        </w:rPr>
        <w:t>佛告羅睺羅：「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無慚愧人，妄語覆心，道法不入，亦復如是！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06"/>
      </w:r>
    </w:p>
    <w:p w:rsidR="00F15153" w:rsidRPr="001374F4" w:rsidRDefault="00B05BE7" w:rsidP="00405C01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13" w:name="_Toc89485589"/>
      <w:bookmarkStart w:id="114" w:name="_Toc89485707"/>
      <w:bookmarkStart w:id="115" w:name="_Toc89740252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、妄語有十罪</w:t>
      </w:r>
      <w:bookmarkEnd w:id="113"/>
      <w:bookmarkEnd w:id="114"/>
      <w:bookmarkEnd w:id="115"/>
    </w:p>
    <w:p w:rsidR="00F15153" w:rsidRPr="001374F4" w:rsidRDefault="00F15153" w:rsidP="00145798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如佛說：「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妄語有十罪，何等為十？一者、口氣臭；二者、善神遠之，非人得便；三者、雖有實語，人不信受；四者、智人語議，常不參豫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07"/>
      </w:r>
      <w:r w:rsidRPr="001374F4">
        <w:rPr>
          <w:rFonts w:ascii="Times New Roman" w:eastAsia="標楷體" w:hAnsi="標楷體" w:cs="Times New Roman"/>
        </w:rPr>
        <w:t>；五者、常被誹謗，醜惡之聲，周聞天下；六者、人所不敬，雖有教勅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08"/>
      </w:r>
      <w:r w:rsidRPr="001374F4">
        <w:rPr>
          <w:rFonts w:ascii="Times New Roman" w:eastAsia="標楷體" w:hAnsi="標楷體" w:cs="Times New Roman"/>
        </w:rPr>
        <w:t>，人不承用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09"/>
      </w:r>
      <w:r w:rsidRPr="001374F4">
        <w:rPr>
          <w:rFonts w:ascii="Times New Roman" w:eastAsia="標楷體" w:hAnsi="標楷體" w:cs="Times New Roman"/>
        </w:rPr>
        <w:t>；七者、常多憂愁；八者、種誹謗業因緣；九者、身壞命終，當墮地獄；十者、若出為人，常被誹謗。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  <w:r w:rsidR="00C370B7" w:rsidRPr="001374F4">
        <w:rPr>
          <w:rFonts w:ascii="Times New Roman" w:eastAsia="新細明體" w:hAnsi="Times New Roman"/>
          <w:vertAlign w:val="superscript"/>
        </w:rPr>
        <w:footnoteReference w:id="110"/>
      </w:r>
    </w:p>
    <w:p w:rsidR="00F15153" w:rsidRPr="001374F4" w:rsidRDefault="00F15153" w:rsidP="00145798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lastRenderedPageBreak/>
        <w:t>如是種種不作，是為不妄語，名口善律儀。</w:t>
      </w:r>
    </w:p>
    <w:p w:rsidR="00F15153" w:rsidRPr="001374F4" w:rsidRDefault="00B05BE7" w:rsidP="00405C01">
      <w:pPr>
        <w:spacing w:beforeLines="30" w:before="108" w:line="356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16" w:name="_Toc89485590"/>
      <w:bookmarkStart w:id="117" w:name="_Toc89485708"/>
      <w:bookmarkStart w:id="118" w:name="_Toc89740253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（五）不飲酒戒</w:t>
      </w:r>
      <w:bookmarkEnd w:id="116"/>
      <w:bookmarkEnd w:id="117"/>
      <w:bookmarkEnd w:id="118"/>
    </w:p>
    <w:p w:rsidR="00F15153" w:rsidRPr="001374F4" w:rsidRDefault="00703D63" w:rsidP="00145798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119" w:name="_Toc89485591"/>
      <w:bookmarkStart w:id="120" w:name="_Toc89485709"/>
      <w:bookmarkStart w:id="121" w:name="_Toc89740254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bookmarkEnd w:id="119"/>
      <w:bookmarkEnd w:id="120"/>
      <w:bookmarkEnd w:id="121"/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酒戒相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63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F15153" w:rsidRPr="001374F4" w:rsidRDefault="00F15153" w:rsidP="00145798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不飲酒者，酒有三種：一者、穀酒</w:t>
      </w:r>
      <w:r w:rsidR="00E436BB" w:rsidRPr="001374F4">
        <w:rPr>
          <w:rFonts w:ascii="Times New Roman" w:eastAsia="新細明體" w:hAnsi="Times New Roman" w:cs="Times New Roman" w:hint="eastAsia"/>
        </w:rPr>
        <w:t>，</w:t>
      </w:r>
      <w:r w:rsidRPr="001374F4">
        <w:rPr>
          <w:rFonts w:ascii="Times New Roman" w:eastAsia="新細明體" w:hAnsi="Times New Roman" w:cs="Times New Roman" w:hint="eastAsia"/>
        </w:rPr>
        <w:t>二者、果酒</w:t>
      </w:r>
      <w:r w:rsidR="00E436BB" w:rsidRPr="001374F4">
        <w:rPr>
          <w:rFonts w:ascii="Times New Roman" w:eastAsia="新細明體" w:hAnsi="Times New Roman" w:cs="Times New Roman" w:hint="eastAsia"/>
        </w:rPr>
        <w:t>，</w:t>
      </w:r>
      <w:r w:rsidRPr="001374F4">
        <w:rPr>
          <w:rFonts w:ascii="Times New Roman" w:eastAsia="新細明體" w:hAnsi="Times New Roman" w:cs="Times New Roman" w:hint="eastAsia"/>
        </w:rPr>
        <w:t>三者、藥草酒。</w:t>
      </w:r>
      <w:r w:rsidRPr="001374F4">
        <w:rPr>
          <w:rFonts w:ascii="Times New Roman" w:eastAsia="新細明體" w:hAnsi="Times New Roman" w:cs="Times New Roman"/>
        </w:rPr>
        <w:br/>
      </w:r>
      <w:r w:rsidRPr="001374F4">
        <w:rPr>
          <w:rFonts w:ascii="Times New Roman" w:eastAsia="新細明體" w:hAnsi="Times New Roman" w:cs="Times New Roman" w:hint="eastAsia"/>
        </w:rPr>
        <w:t>果酒者，蒱桃、阿梨咤樹果，如是等種種，名為果酒。</w:t>
      </w:r>
      <w:r w:rsidRPr="001374F4">
        <w:rPr>
          <w:rFonts w:ascii="Times New Roman" w:eastAsia="新細明體" w:hAnsi="Times New Roman" w:cs="Times New Roman"/>
        </w:rPr>
        <w:br/>
      </w:r>
      <w:r w:rsidRPr="001374F4">
        <w:rPr>
          <w:rFonts w:ascii="Times New Roman" w:eastAsia="新細明體" w:hAnsi="Times New Roman" w:cs="Times New Roman" w:hint="eastAsia"/>
        </w:rPr>
        <w:t>藥草酒者，</w:t>
      </w:r>
      <w:r w:rsidRPr="001374F4">
        <w:rPr>
          <w:rFonts w:ascii="Times New Roman" w:eastAsia="新細明體" w:hAnsi="Times New Roman" w:cs="Times New Roman" w:hint="eastAsia"/>
          <w:sz w:val="22"/>
        </w:rPr>
        <w:t>（</w:t>
      </w:r>
      <w:r w:rsidRPr="001374F4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158b</w:t>
      </w:r>
      <w:r w:rsidRPr="001374F4">
        <w:rPr>
          <w:rFonts w:ascii="Times New Roman" w:eastAsia="新細明體" w:hAnsi="Times New Roman" w:cs="Times New Roman" w:hint="eastAsia"/>
          <w:sz w:val="22"/>
        </w:rPr>
        <w:t>）</w:t>
      </w:r>
      <w:r w:rsidRPr="001374F4">
        <w:rPr>
          <w:rFonts w:ascii="Times New Roman" w:eastAsia="新細明體" w:hAnsi="Times New Roman" w:cs="Times New Roman" w:hint="eastAsia"/>
        </w:rPr>
        <w:t>種種藥草，合和米麴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11"/>
      </w:r>
      <w:r w:rsidRPr="001374F4">
        <w:rPr>
          <w:rFonts w:ascii="Times New Roman" w:eastAsia="新細明體" w:hAnsi="Times New Roman" w:cs="Times New Roman" w:hint="eastAsia"/>
        </w:rPr>
        <w:t>、甘蔗汁中，能變成酒；同蹄畜乳酒，一切乳熱者</w:t>
      </w:r>
      <w:r w:rsidR="005C3C69" w:rsidRPr="001374F4">
        <w:rPr>
          <w:rFonts w:ascii="Times New Roman" w:eastAsia="新細明體" w:hAnsi="Times New Roman" w:cs="Times New Roman" w:hint="eastAsia"/>
        </w:rPr>
        <w:t>，</w:t>
      </w:r>
      <w:r w:rsidRPr="001374F4">
        <w:rPr>
          <w:rFonts w:ascii="Times New Roman" w:eastAsia="新細明體" w:hAnsi="Times New Roman" w:cs="Times New Roman" w:hint="eastAsia"/>
        </w:rPr>
        <w:t>可中作酒。</w:t>
      </w:r>
    </w:p>
    <w:p w:rsidR="00F15153" w:rsidRPr="001374F4" w:rsidRDefault="00F15153" w:rsidP="00145798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略說若乾、若濕，若清、若濁，如是等能令人心動放逸，是名為酒。</w:t>
      </w:r>
    </w:p>
    <w:p w:rsidR="00F15153" w:rsidRPr="001374F4" w:rsidRDefault="003C017C" w:rsidP="00145798">
      <w:pPr>
        <w:spacing w:line="344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 w:hint="eastAsia"/>
        </w:rPr>
        <w:t>`356`</w:t>
      </w:r>
      <w:r w:rsidR="00F15153" w:rsidRPr="001374F4">
        <w:rPr>
          <w:rFonts w:ascii="Times New Roman" w:eastAsia="新細明體" w:hAnsi="Times New Roman" w:cs="Times New Roman" w:hint="eastAsia"/>
        </w:rPr>
        <w:t>一切不應飲，是名不飲酒。</w:t>
      </w:r>
    </w:p>
    <w:p w:rsidR="00F15153" w:rsidRPr="001374F4" w:rsidRDefault="00B05BE7" w:rsidP="00405C01">
      <w:pPr>
        <w:spacing w:beforeLines="30" w:before="108" w:line="344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</w:rPr>
      </w:pPr>
      <w:bookmarkStart w:id="122" w:name="_Toc89485592"/>
      <w:bookmarkStart w:id="123" w:name="_Toc89485710"/>
      <w:bookmarkStart w:id="124" w:name="_Toc89740255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、酒有三十五失</w:t>
      </w:r>
      <w:bookmarkEnd w:id="122"/>
      <w:bookmarkEnd w:id="123"/>
      <w:bookmarkEnd w:id="124"/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63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F15153" w:rsidRPr="001374F4" w:rsidRDefault="00F15153" w:rsidP="00145798">
      <w:pPr>
        <w:spacing w:line="344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問曰：酒能破冷益身，令心歡喜，何以不飲？</w:t>
      </w:r>
    </w:p>
    <w:p w:rsidR="00F15153" w:rsidRPr="001374F4" w:rsidRDefault="00F15153" w:rsidP="00145798">
      <w:pPr>
        <w:spacing w:line="344" w:lineRule="exact"/>
        <w:ind w:leftChars="100" w:left="960" w:hangingChars="300" w:hanging="72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答曰：益身甚少，所損甚多，是故不應飲。譬如美飲，其中雜毒，是何等毒？如佛語難提迦優婆塞：「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酒有三十五失</w:t>
      </w:r>
      <w:r w:rsidR="00A243EB" w:rsidRPr="001374F4">
        <w:rPr>
          <w:rFonts w:ascii="Times New Roman" w:eastAsia="標楷體" w:hAnsi="標楷體" w:cs="Times New Roman" w:hint="eastAsia"/>
        </w:rPr>
        <w:t>。</w:t>
      </w:r>
      <w:r w:rsidRPr="001374F4">
        <w:rPr>
          <w:rFonts w:ascii="Times New Roman" w:eastAsia="標楷體" w:hAnsi="標楷體" w:cs="Times New Roman"/>
        </w:rPr>
        <w:t>何等三十五？</w:t>
      </w:r>
    </w:p>
    <w:p w:rsidR="00F15153" w:rsidRPr="001374F4" w:rsidRDefault="00F15153" w:rsidP="00145798">
      <w:pPr>
        <w:spacing w:line="344" w:lineRule="exact"/>
        <w:ind w:leftChars="400" w:left="9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一者、現世財物虛竭，何以故？人飲酒醉，心無節限，用費無度故；二者、眾病之門；三者、鬪諍之本；四者、裸露無恥；五者、醜名惡聲，人所不敬；六者、覆沒智慧；七者、應所得物而不得，已所得物而散失；八者、伏匿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12"/>
      </w:r>
      <w:r w:rsidRPr="001374F4">
        <w:rPr>
          <w:rFonts w:ascii="Times New Roman" w:eastAsia="標楷體" w:hAnsi="標楷體" w:cs="Times New Roman"/>
        </w:rPr>
        <w:t>之事，盡向人說；九者、種種事業，廢不成辦；十者、醉為愁本，何以故？醉中多失，醒已慚愧、憂愁；十一者、身力轉少；十二者、身色壞；十三者、不知敬父；十四者、不知敬母；十五者、不敬沙門；十六者、不敬婆羅門；十七者、不敬伯、叔及尊長，何以故？醉悶怳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13"/>
      </w:r>
      <w:r w:rsidRPr="001374F4">
        <w:rPr>
          <w:rFonts w:ascii="Times New Roman" w:eastAsia="標楷體" w:hAnsi="標楷體" w:cs="Times New Roman"/>
        </w:rPr>
        <w:t>惚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14"/>
      </w:r>
      <w:r w:rsidRPr="001374F4">
        <w:rPr>
          <w:rFonts w:ascii="Times New Roman" w:eastAsia="標楷體" w:hAnsi="標楷體" w:cs="Times New Roman"/>
        </w:rPr>
        <w:t>無所別故；十八者、不尊敬佛；十九者、不敬法；二十者、不敬僧；二十一者、朋黨惡人；二十二者、踈遠賢善；二十三者、作破戒人；二十四者、無慚、無愧；二十五者、不守六情；二十六者、縱色放逸；二十七者、人所憎惡，不喜見之；二十八者、貴重親屬及諸知識所共擯棄；二十九者、行不善法；三十者、棄捨善法；三十一者、明人、智士所不信用，何以故？酒放逸故；三十二者、遠離涅槃；三十三者、種狂癡因緣；三十四者、身壞命終，墮惡道泥梨中；三十五者、若得為人，</w:t>
      </w:r>
      <w:r w:rsidRPr="001374F4">
        <w:rPr>
          <w:rFonts w:ascii="Times New Roman" w:eastAsia="標楷體" w:hAnsi="標楷體" w:cs="Times New Roman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58"/>
          <w:attr w:name="HasSpace" w:val="False"/>
          <w:attr w:name="Negative" w:val="False"/>
          <w:attr w:name="NumberType" w:val="1"/>
          <w:attr w:name="TCSC" w:val="0"/>
        </w:smartTagPr>
        <w:r w:rsidRPr="001374F4">
          <w:rPr>
            <w:rFonts w:ascii="Times New Roman" w:eastAsia="標楷體" w:hAnsi="Times New Roman" w:cs="Times New Roman"/>
            <w:sz w:val="22"/>
            <w:shd w:val="pct15" w:color="auto" w:fill="FFFFFF"/>
          </w:rPr>
          <w:t>158c</w:t>
        </w:r>
      </w:smartTag>
      <w:r w:rsidRPr="001374F4">
        <w:rPr>
          <w:rFonts w:ascii="Times New Roman" w:eastAsia="標楷體" w:hAnsi="標楷體" w:cs="Times New Roman"/>
          <w:sz w:val="22"/>
        </w:rPr>
        <w:t>）</w:t>
      </w:r>
      <w:r w:rsidRPr="001374F4">
        <w:rPr>
          <w:rFonts w:ascii="Times New Roman" w:eastAsia="標楷體" w:hAnsi="標楷體" w:cs="Times New Roman"/>
        </w:rPr>
        <w:t>所生之處，常當狂騃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15"/>
      </w:r>
      <w:r w:rsidRPr="001374F4">
        <w:rPr>
          <w:rFonts w:ascii="Times New Roman" w:eastAsia="標楷體" w:hAnsi="標楷體" w:cs="Times New Roman"/>
        </w:rPr>
        <w:t>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  <w:r w:rsidR="00B97E89" w:rsidRPr="001374F4">
        <w:rPr>
          <w:rFonts w:ascii="Times New Roman" w:eastAsia="新細明體" w:hAnsi="Times New Roman" w:cs="Times New Roman"/>
          <w:vertAlign w:val="superscript"/>
        </w:rPr>
        <w:footnoteReference w:id="116"/>
      </w:r>
    </w:p>
    <w:p w:rsidR="00F15153" w:rsidRPr="001374F4" w:rsidRDefault="00F15153" w:rsidP="00145798">
      <w:pPr>
        <w:spacing w:line="344" w:lineRule="exact"/>
        <w:ind w:leftChars="400" w:left="9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lastRenderedPageBreak/>
        <w:t>如是等種種過失，是故不飲。如偈說：</w:t>
      </w:r>
    </w:p>
    <w:p w:rsidR="00F15153" w:rsidRPr="001374F4" w:rsidRDefault="00F15153" w:rsidP="00145798">
      <w:pPr>
        <w:spacing w:line="344" w:lineRule="exact"/>
        <w:ind w:leftChars="500" w:left="1200"/>
        <w:jc w:val="both"/>
        <w:rPr>
          <w:rFonts w:ascii="標楷體" w:eastAsia="標楷體" w:hAnsi="標楷體" w:cs="Times New Roman"/>
        </w:rPr>
      </w:pPr>
      <w:r w:rsidRPr="001374F4">
        <w:rPr>
          <w:rFonts w:ascii="Times New Roman" w:eastAsia="新細明體" w:hAnsi="Times New Roman" w:cs="Times New Roman" w:hint="eastAsia"/>
        </w:rPr>
        <w:t>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酒失覺知相，身色濁而惡，智心動而亂，慚愧已被劫。</w:t>
      </w:r>
    </w:p>
    <w:p w:rsidR="00F15153" w:rsidRPr="001374F4" w:rsidRDefault="00F15153" w:rsidP="00145798">
      <w:pPr>
        <w:spacing w:line="344" w:lineRule="exact"/>
        <w:ind w:leftChars="600" w:left="1440"/>
        <w:jc w:val="both"/>
        <w:rPr>
          <w:rFonts w:ascii="標楷體" w:eastAsia="標楷體" w:hAnsi="標楷體" w:cs="Times New Roman"/>
        </w:rPr>
      </w:pPr>
      <w:r w:rsidRPr="001374F4">
        <w:rPr>
          <w:rFonts w:ascii="標楷體" w:eastAsia="標楷體" w:hAnsi="標楷體" w:cs="Times New Roman" w:hint="eastAsia"/>
        </w:rPr>
        <w:t>失念增瞋心，失歡毀宗族；如是雖名飲，實為飲死毒。</w:t>
      </w:r>
    </w:p>
    <w:p w:rsidR="00F15153" w:rsidRPr="001374F4" w:rsidRDefault="00F15153" w:rsidP="00145798">
      <w:pPr>
        <w:spacing w:line="344" w:lineRule="exact"/>
        <w:ind w:leftChars="600" w:left="1440"/>
        <w:jc w:val="both"/>
        <w:rPr>
          <w:rFonts w:ascii="標楷體" w:eastAsia="標楷體" w:hAnsi="標楷體" w:cs="Times New Roman"/>
        </w:rPr>
      </w:pPr>
      <w:r w:rsidRPr="001374F4">
        <w:rPr>
          <w:rFonts w:ascii="標楷體" w:eastAsia="標楷體" w:hAnsi="標楷體" w:cs="Times New Roman" w:hint="eastAsia"/>
        </w:rPr>
        <w:t>不應瞋而瞋，不應笑而笑，不應哭而哭，不應打而打，</w:t>
      </w:r>
    </w:p>
    <w:p w:rsidR="00F15153" w:rsidRPr="001374F4" w:rsidRDefault="00F15153" w:rsidP="00145798">
      <w:pPr>
        <w:spacing w:line="344" w:lineRule="exact"/>
        <w:ind w:leftChars="600" w:left="14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標楷體" w:eastAsia="標楷體" w:hAnsi="標楷體" w:cs="Times New Roman" w:hint="eastAsia"/>
        </w:rPr>
        <w:t>不應語而語，與狂人無異；奪諸善功德，知愧者不飲。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B05BE7" w:rsidP="00405C01">
      <w:pPr>
        <w:spacing w:beforeLines="30" w:before="108" w:line="344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27" w:name="_Toc89485593"/>
      <w:bookmarkStart w:id="128" w:name="_Toc89485711"/>
      <w:bookmarkStart w:id="129" w:name="_Toc89740256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（六）結五戒</w:t>
      </w:r>
      <w:bookmarkEnd w:id="127"/>
      <w:bookmarkEnd w:id="128"/>
      <w:bookmarkEnd w:id="129"/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律儀</w:t>
      </w:r>
    </w:p>
    <w:p w:rsidR="00F15153" w:rsidRPr="001374F4" w:rsidRDefault="00F15153" w:rsidP="00145798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如是四罪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17"/>
      </w:r>
      <w:r w:rsidRPr="001374F4">
        <w:rPr>
          <w:rFonts w:ascii="Times New Roman" w:eastAsia="新細明體" w:hAnsi="Times New Roman" w:cs="Times New Roman" w:hint="eastAsia"/>
        </w:rPr>
        <w:t>不作，是身善律儀；妄語不作是口善律儀；名為優婆塞五戒律儀。</w:t>
      </w:r>
    </w:p>
    <w:p w:rsidR="00F15153" w:rsidRPr="001374F4" w:rsidRDefault="00B05BE7" w:rsidP="00405C01">
      <w:pPr>
        <w:spacing w:beforeLines="30" w:before="108" w:line="344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130" w:name="_Toc89485594"/>
      <w:bookmarkStart w:id="131" w:name="_Toc89485712"/>
      <w:bookmarkStart w:id="132" w:name="_Toc89740257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3C01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`357`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因論生論：優婆塞無口三律儀之理由六義</w:t>
      </w:r>
      <w:bookmarkEnd w:id="130"/>
      <w:bookmarkEnd w:id="131"/>
      <w:bookmarkEnd w:id="132"/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64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F15153" w:rsidRPr="001374F4" w:rsidRDefault="00F15153" w:rsidP="00145798">
      <w:pPr>
        <w:spacing w:line="344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問曰：若八種律儀及淨命，是名為戒；何以故優婆塞於口律儀中無三律儀及淨命？</w:t>
      </w:r>
    </w:p>
    <w:p w:rsidR="00F15153" w:rsidRPr="001374F4" w:rsidRDefault="00F15153" w:rsidP="00145798">
      <w:pPr>
        <w:spacing w:line="344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答曰：白衣居家，受世間樂，兼修福德，不能盡行戒法，是故佛令持五戒。</w:t>
      </w:r>
    </w:p>
    <w:p w:rsidR="00F15153" w:rsidRPr="001374F4" w:rsidRDefault="00F15153" w:rsidP="00145798">
      <w:pPr>
        <w:spacing w:line="344" w:lineRule="exact"/>
        <w:ind w:leftChars="400" w:left="9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復次，四種口業中，妄語最重。</w:t>
      </w:r>
    </w:p>
    <w:p w:rsidR="00F15153" w:rsidRPr="001374F4" w:rsidRDefault="00F15153" w:rsidP="00145798">
      <w:pPr>
        <w:spacing w:line="344" w:lineRule="exact"/>
        <w:ind w:leftChars="400" w:left="9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復次，妄語心生故作；餘者或故作，或不故作。</w:t>
      </w:r>
    </w:p>
    <w:p w:rsidR="00F15153" w:rsidRPr="001374F4" w:rsidRDefault="00F15153" w:rsidP="00145798">
      <w:pPr>
        <w:spacing w:line="344" w:lineRule="exact"/>
        <w:ind w:leftChars="400" w:left="9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復次，但說妄語，已攝三事。</w:t>
      </w:r>
    </w:p>
    <w:p w:rsidR="00F15153" w:rsidRPr="001374F4" w:rsidRDefault="00F15153" w:rsidP="00145798">
      <w:pPr>
        <w:spacing w:line="344" w:lineRule="exact"/>
        <w:ind w:leftChars="400" w:left="9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復次，諸善法中，實為最大；若說實語，四種正語皆已攝得。</w:t>
      </w:r>
    </w:p>
    <w:p w:rsidR="00F15153" w:rsidRPr="001374F4" w:rsidRDefault="00F15153" w:rsidP="00145798">
      <w:pPr>
        <w:spacing w:line="344" w:lineRule="exact"/>
        <w:ind w:leftChars="400" w:left="9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復次，白衣處世，當官理務，家業作使，是故難持不惡口法。</w:t>
      </w:r>
    </w:p>
    <w:p w:rsidR="00F15153" w:rsidRPr="001374F4" w:rsidRDefault="00F15153" w:rsidP="00145798">
      <w:pPr>
        <w:spacing w:line="344" w:lineRule="exact"/>
        <w:ind w:leftChars="400" w:left="9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妄語故作，事重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18"/>
      </w:r>
      <w:r w:rsidRPr="001374F4">
        <w:rPr>
          <w:rFonts w:ascii="Times New Roman" w:eastAsia="新細明體" w:hAnsi="Times New Roman" w:cs="Times New Roman" w:hint="eastAsia"/>
        </w:rPr>
        <w:t>故不應作。</w:t>
      </w:r>
    </w:p>
    <w:p w:rsidR="00F15153" w:rsidRPr="001374F4" w:rsidRDefault="00B05BE7" w:rsidP="00405C01">
      <w:pPr>
        <w:spacing w:beforeLines="30" w:before="108" w:line="344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（七）五戒五種受</w:t>
      </w:r>
      <w:r w:rsidR="00F15153" w:rsidRPr="001374F4">
        <w:rPr>
          <w:rFonts w:ascii="標楷體" w:eastAsia="標楷體" w:hAnsi="標楷體" w:cs="Times New Roman" w:hint="eastAsia"/>
          <w:b/>
          <w:sz w:val="20"/>
          <w:szCs w:val="20"/>
          <w:bdr w:val="single" w:sz="4" w:space="0" w:color="auto"/>
        </w:rPr>
        <w:t>—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五種優婆塞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64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F15153" w:rsidRPr="001374F4" w:rsidRDefault="00F15153" w:rsidP="00145798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是五戒有五種受，名五種優婆塞：一者、一分行優婆塞，二者、少分行優婆塞，</w:t>
      </w:r>
    </w:p>
    <w:p w:rsidR="00F15153" w:rsidRPr="001374F4" w:rsidRDefault="00F15153" w:rsidP="00145798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三者、多分行優婆塞，四者、滿行優婆塞，五者，斷婬優婆塞。</w:t>
      </w:r>
    </w:p>
    <w:p w:rsidR="00F15153" w:rsidRPr="001374F4" w:rsidRDefault="00F15153" w:rsidP="00145798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一分行者，於五戒中受一戒，不能受持四戒。</w:t>
      </w:r>
    </w:p>
    <w:p w:rsidR="00F15153" w:rsidRPr="001374F4" w:rsidRDefault="00F15153" w:rsidP="00145798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少分行者，若受二戒、若受三戒。</w:t>
      </w:r>
    </w:p>
    <w:p w:rsidR="00F15153" w:rsidRPr="001374F4" w:rsidRDefault="00F15153" w:rsidP="00145798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多分行者，受四戒。</w:t>
      </w:r>
    </w:p>
    <w:p w:rsidR="00F15153" w:rsidRPr="001374F4" w:rsidRDefault="00F15153" w:rsidP="00145798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滿行者，盡持五戒。</w:t>
      </w:r>
    </w:p>
    <w:p w:rsidR="00F15153" w:rsidRPr="001374F4" w:rsidRDefault="00F15153" w:rsidP="00145798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斷婬者，受五戒已，師前更作自誓言：我於自婦不復行婬。</w:t>
      </w:r>
    </w:p>
    <w:p w:rsidR="00F15153" w:rsidRPr="001374F4" w:rsidRDefault="00F15153" w:rsidP="00145798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是名五戒。如佛偈說：</w:t>
      </w:r>
      <w:r w:rsidRPr="001374F4">
        <w:rPr>
          <w:rFonts w:ascii="Times New Roman" w:eastAsia="新細明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9"/>
          <w:attr w:name="UnitName" w:val="a"/>
        </w:smartTagPr>
        <w:r w:rsidRPr="001374F4">
          <w:rPr>
            <w:rFonts w:ascii="Times New Roman" w:eastAsia="新細明體" w:hAnsi="Times New Roman" w:cs="Times New Roman"/>
            <w:sz w:val="22"/>
            <w:shd w:val="pct15" w:color="auto" w:fill="FFFFFF"/>
          </w:rPr>
          <w:t>159a</w:t>
        </w:r>
      </w:smartTag>
      <w:r w:rsidRPr="001374F4">
        <w:rPr>
          <w:rFonts w:ascii="Times New Roman" w:eastAsia="新細明體" w:hAnsi="Times New Roman" w:cs="Times New Roman" w:hint="eastAsia"/>
          <w:sz w:val="22"/>
        </w:rPr>
        <w:t>）</w:t>
      </w:r>
    </w:p>
    <w:p w:rsidR="00F15153" w:rsidRPr="001374F4" w:rsidRDefault="00F15153" w:rsidP="00145798">
      <w:pPr>
        <w:spacing w:line="344" w:lineRule="exact"/>
        <w:ind w:leftChars="150" w:left="36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不殺亦不盜，亦不有邪婬，實語不飲酒，正命以淨心。</w:t>
      </w:r>
    </w:p>
    <w:p w:rsidR="00F15153" w:rsidRPr="001374F4" w:rsidRDefault="00F15153" w:rsidP="00145798">
      <w:pPr>
        <w:spacing w:line="344" w:lineRule="exact"/>
        <w:ind w:leftChars="250" w:left="60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若能行此者，二世憂畏除，戒福恒隨身，常與天人俱。</w:t>
      </w:r>
    </w:p>
    <w:p w:rsidR="00F15153" w:rsidRPr="001374F4" w:rsidRDefault="00F15153" w:rsidP="00145798">
      <w:pPr>
        <w:spacing w:line="344" w:lineRule="exact"/>
        <w:ind w:leftChars="250" w:left="60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世間六時華，榮曜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19"/>
      </w:r>
      <w:r w:rsidRPr="001374F4">
        <w:rPr>
          <w:rFonts w:ascii="Times New Roman" w:eastAsia="標楷體" w:hAnsi="標楷體" w:cs="Times New Roman"/>
        </w:rPr>
        <w:t>色相發，以此一歲華，天上一日具。</w:t>
      </w:r>
    </w:p>
    <w:p w:rsidR="00F15153" w:rsidRPr="001374F4" w:rsidRDefault="00F15153" w:rsidP="00145798">
      <w:pPr>
        <w:spacing w:line="344" w:lineRule="exact"/>
        <w:ind w:leftChars="250" w:left="60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天樹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20"/>
      </w:r>
      <w:r w:rsidRPr="001374F4">
        <w:rPr>
          <w:rFonts w:ascii="Times New Roman" w:eastAsia="標楷體" w:hAnsi="標楷體" w:cs="Times New Roman"/>
        </w:rPr>
        <w:t>自然生，花鬘及瓔珞，丹葩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21"/>
      </w:r>
      <w:r w:rsidRPr="001374F4">
        <w:rPr>
          <w:rFonts w:ascii="Times New Roman" w:eastAsia="標楷體" w:hAnsi="標楷體" w:cs="Times New Roman"/>
        </w:rPr>
        <w:t>如燈照，眾色相間錯。</w:t>
      </w:r>
    </w:p>
    <w:p w:rsidR="00F15153" w:rsidRPr="001374F4" w:rsidRDefault="00F15153" w:rsidP="00145798">
      <w:pPr>
        <w:spacing w:line="344" w:lineRule="exact"/>
        <w:ind w:leftChars="250" w:left="60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天衣無央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22"/>
      </w:r>
      <w:r w:rsidRPr="001374F4">
        <w:rPr>
          <w:rFonts w:ascii="Times New Roman" w:eastAsia="標楷體" w:hAnsi="標楷體" w:cs="Times New Roman"/>
        </w:rPr>
        <w:t>數，其色若干種，鮮白映天日，輕密無間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23"/>
      </w:r>
      <w:r w:rsidRPr="001374F4">
        <w:rPr>
          <w:rFonts w:ascii="Times New Roman" w:eastAsia="標楷體" w:hAnsi="標楷體" w:cs="Times New Roman"/>
        </w:rPr>
        <w:t>壟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24"/>
      </w:r>
      <w:r w:rsidRPr="001374F4">
        <w:rPr>
          <w:rFonts w:ascii="Times New Roman" w:eastAsia="標楷體" w:hAnsi="標楷體" w:cs="Times New Roman" w:hint="eastAsia"/>
        </w:rPr>
        <w:t>；</w:t>
      </w:r>
    </w:p>
    <w:p w:rsidR="00F15153" w:rsidRPr="001374F4" w:rsidRDefault="00F15153" w:rsidP="00145798">
      <w:pPr>
        <w:spacing w:line="344" w:lineRule="exact"/>
        <w:ind w:leftChars="250" w:left="60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lastRenderedPageBreak/>
        <w:t>金色映繡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25"/>
      </w:r>
      <w:r w:rsidRPr="001374F4">
        <w:rPr>
          <w:rFonts w:ascii="Times New Roman" w:eastAsia="標楷體" w:hAnsi="標楷體" w:cs="Times New Roman"/>
        </w:rPr>
        <w:t>文，斐亹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26"/>
      </w:r>
      <w:r w:rsidRPr="001374F4">
        <w:rPr>
          <w:rFonts w:ascii="Times New Roman" w:eastAsia="標楷體" w:hAnsi="標楷體" w:cs="Times New Roman"/>
        </w:rPr>
        <w:t>如雲氣，如是上妙服，悉從天樹出。</w:t>
      </w:r>
    </w:p>
    <w:p w:rsidR="00F15153" w:rsidRPr="001374F4" w:rsidRDefault="00F15153" w:rsidP="00145798">
      <w:pPr>
        <w:spacing w:line="344" w:lineRule="exact"/>
        <w:ind w:leftChars="250" w:left="60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明珠天耳璫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27"/>
      </w:r>
      <w:r w:rsidRPr="001374F4">
        <w:rPr>
          <w:rFonts w:ascii="Times New Roman" w:eastAsia="標楷體" w:hAnsi="標楷體" w:cs="Times New Roman"/>
        </w:rPr>
        <w:t>，寶</w:t>
      </w:r>
      <w:r w:rsidR="00305DC8" w:rsidRPr="001374F4">
        <w:rPr>
          <w:rStyle w:val="ttsigdiff1"/>
          <w:rFonts w:ascii="新細明體-ExtB" w:eastAsia="新細明體-ExtB" w:hAnsi="新細明體-ExtB" w:cs="新細明體-ExtB" w:hint="eastAsia"/>
          <w:color w:val="auto"/>
        </w:rPr>
        <w:t>𤦲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28"/>
      </w:r>
      <w:r w:rsidRPr="001374F4">
        <w:rPr>
          <w:rFonts w:ascii="Times New Roman" w:eastAsia="標楷體" w:hAnsi="標楷體" w:cs="Times New Roman"/>
        </w:rPr>
        <w:t>曜手足，隨心所好愛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29"/>
      </w:r>
      <w:r w:rsidRPr="001374F4">
        <w:rPr>
          <w:rFonts w:ascii="Times New Roman" w:eastAsia="標楷體" w:hAnsi="標楷體" w:cs="Times New Roman"/>
        </w:rPr>
        <w:t>，亦從天樹出。</w:t>
      </w:r>
    </w:p>
    <w:p w:rsidR="00F15153" w:rsidRPr="001374F4" w:rsidRDefault="00F15153" w:rsidP="00145798">
      <w:pPr>
        <w:spacing w:line="344" w:lineRule="exact"/>
        <w:ind w:leftChars="250" w:left="60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金華琉璃莖，金剛為華鬚，柔軟香芬熏，悉從寶池出。</w:t>
      </w:r>
    </w:p>
    <w:p w:rsidR="00F15153" w:rsidRPr="001374F4" w:rsidRDefault="00F15153" w:rsidP="00145798">
      <w:pPr>
        <w:spacing w:line="344" w:lineRule="exact"/>
        <w:ind w:leftChars="250" w:left="60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琴瑟箏箜篌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30"/>
      </w:r>
      <w:r w:rsidRPr="001374F4">
        <w:rPr>
          <w:rFonts w:ascii="Times New Roman" w:eastAsia="標楷體" w:hAnsi="標楷體" w:cs="Times New Roman"/>
        </w:rPr>
        <w:t>，七寶為挍飾，器妙故音清，皆亦從樹出。</w:t>
      </w:r>
    </w:p>
    <w:p w:rsidR="00F15153" w:rsidRPr="001374F4" w:rsidRDefault="003C017C" w:rsidP="00145798">
      <w:pPr>
        <w:spacing w:line="344" w:lineRule="exact"/>
        <w:ind w:leftChars="250" w:left="60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標楷體" w:cs="Times New Roman" w:hint="eastAsia"/>
        </w:rPr>
        <w:t>`358`</w:t>
      </w:r>
      <w:r w:rsidR="00F15153" w:rsidRPr="001374F4">
        <w:rPr>
          <w:rFonts w:ascii="Times New Roman" w:eastAsia="標楷體" w:hAnsi="標楷體" w:cs="Times New Roman"/>
        </w:rPr>
        <w:t>波</w:t>
      </w:r>
      <w:r w:rsidR="00F15153" w:rsidRPr="001374F4">
        <w:rPr>
          <w:rFonts w:ascii="Times New Roman" w:eastAsia="標楷體" w:hAnsi="Times New Roman" w:cs="Times New Roman"/>
        </w:rPr>
        <w:t>[</w:t>
      </w:r>
      <w:r w:rsidR="00A94B8B" w:rsidRPr="001374F4">
        <w:rPr>
          <w:rFonts w:ascii="Times New Roman" w:eastAsia="標楷體" w:hAnsi="Times New Roman" w:cs="Times New Roman"/>
        </w:rPr>
        <w:t>（</w:t>
      </w:r>
      <w:r w:rsidR="00F15153" w:rsidRPr="001374F4">
        <w:rPr>
          <w:rFonts w:ascii="Times New Roman" w:eastAsia="標楷體" w:hAnsi="標楷體" w:cs="Times New Roman"/>
        </w:rPr>
        <w:t>匕</w:t>
      </w:r>
      <w:r w:rsidR="00F15153" w:rsidRPr="001374F4">
        <w:rPr>
          <w:rFonts w:ascii="Times New Roman" w:eastAsia="標楷體" w:hAnsi="Times New Roman" w:cs="Times New Roman"/>
        </w:rPr>
        <w:t>/</w:t>
      </w:r>
      <w:r w:rsidR="00F15153" w:rsidRPr="001374F4">
        <w:rPr>
          <w:rFonts w:ascii="Times New Roman" w:eastAsia="標楷體" w:hAnsi="標楷體" w:cs="Times New Roman"/>
        </w:rPr>
        <w:t>示</w:t>
      </w:r>
      <w:r w:rsidR="00A94B8B" w:rsidRPr="001374F4">
        <w:rPr>
          <w:rFonts w:ascii="Times New Roman" w:eastAsia="標楷體" w:hAnsi="Times New Roman" w:cs="Times New Roman"/>
        </w:rPr>
        <w:t>）</w:t>
      </w:r>
      <w:r w:rsidR="00F15153" w:rsidRPr="001374F4">
        <w:rPr>
          <w:rFonts w:ascii="Times New Roman" w:eastAsia="標楷體" w:hAnsi="Times New Roman" w:cs="Times New Roman"/>
        </w:rPr>
        <w:t>*</w:t>
      </w:r>
      <w:r w:rsidR="00A94B8B" w:rsidRPr="001374F4">
        <w:rPr>
          <w:rFonts w:ascii="Times New Roman" w:eastAsia="標楷體" w:hAnsi="Times New Roman" w:cs="Times New Roman"/>
        </w:rPr>
        <w:t>（</w:t>
      </w:r>
      <w:r w:rsidR="00F15153" w:rsidRPr="001374F4">
        <w:rPr>
          <w:rFonts w:ascii="Times New Roman" w:eastAsia="標楷體" w:hAnsi="標楷體" w:cs="Times New Roman"/>
        </w:rPr>
        <w:t>入</w:t>
      </w:r>
      <w:r w:rsidR="00F15153" w:rsidRPr="001374F4">
        <w:rPr>
          <w:rFonts w:ascii="Times New Roman" w:eastAsia="標楷體" w:hAnsi="Times New Roman" w:cs="Times New Roman"/>
        </w:rPr>
        <w:t>/</w:t>
      </w:r>
      <w:r w:rsidR="00F15153" w:rsidRPr="001374F4">
        <w:rPr>
          <w:rFonts w:ascii="Times New Roman" w:eastAsia="標楷體" w:hAnsi="標楷體" w:cs="Times New Roman"/>
        </w:rPr>
        <w:t>米</w:t>
      </w:r>
      <w:r w:rsidR="00A94B8B" w:rsidRPr="001374F4">
        <w:rPr>
          <w:rFonts w:ascii="Times New Roman" w:eastAsia="標楷體" w:hAnsi="Times New Roman" w:cs="Times New Roman"/>
        </w:rPr>
        <w:t>）</w:t>
      </w:r>
      <w:r w:rsidR="00F15153" w:rsidRPr="001374F4">
        <w:rPr>
          <w:rFonts w:ascii="Times New Roman" w:eastAsia="標楷體" w:hAnsi="Times New Roman" w:cs="Times New Roman"/>
        </w:rPr>
        <w:t>]</w:t>
      </w:r>
      <w:r w:rsidR="00F15153" w:rsidRPr="001374F4">
        <w:rPr>
          <w:rFonts w:ascii="Times New Roman" w:eastAsia="標楷體" w:hAnsi="標楷體" w:cs="Times New Roman"/>
        </w:rPr>
        <w:t>質妬樹，天上樹中王，在彼歡喜園，一切無有比。</w:t>
      </w:r>
    </w:p>
    <w:p w:rsidR="00F15153" w:rsidRPr="001374F4" w:rsidRDefault="00F15153" w:rsidP="00145798">
      <w:pPr>
        <w:spacing w:line="344" w:lineRule="exact"/>
        <w:ind w:leftChars="250" w:left="60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持戒為耕田，天樹從中出，天廚甘露味，飲食除飢渴。</w:t>
      </w:r>
    </w:p>
    <w:p w:rsidR="00F15153" w:rsidRPr="001374F4" w:rsidRDefault="00F15153" w:rsidP="00145798">
      <w:pPr>
        <w:spacing w:line="344" w:lineRule="exact"/>
        <w:ind w:leftChars="250" w:left="60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天女無監礙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31"/>
      </w:r>
      <w:r w:rsidRPr="001374F4">
        <w:rPr>
          <w:rFonts w:ascii="Times New Roman" w:eastAsia="標楷體" w:hAnsi="標楷體" w:cs="Times New Roman"/>
        </w:rPr>
        <w:t>，亦無妊身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32"/>
      </w:r>
      <w:r w:rsidRPr="001374F4">
        <w:rPr>
          <w:rFonts w:ascii="Times New Roman" w:eastAsia="標楷體" w:hAnsi="標楷體" w:cs="Times New Roman"/>
        </w:rPr>
        <w:t>難，嬉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33"/>
      </w:r>
      <w:r w:rsidRPr="001374F4">
        <w:rPr>
          <w:rFonts w:ascii="Times New Roman" w:eastAsia="標楷體" w:hAnsi="標楷體" w:cs="Times New Roman"/>
        </w:rPr>
        <w:t>怡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34"/>
      </w:r>
      <w:r w:rsidRPr="001374F4">
        <w:rPr>
          <w:rFonts w:ascii="Times New Roman" w:eastAsia="標楷體" w:hAnsi="標楷體" w:cs="Times New Roman"/>
        </w:rPr>
        <w:t>縱逸樂，食無便利患。</w:t>
      </w:r>
    </w:p>
    <w:p w:rsidR="00F15153" w:rsidRPr="001374F4" w:rsidRDefault="00F15153" w:rsidP="00145798">
      <w:pPr>
        <w:spacing w:line="344" w:lineRule="exact"/>
        <w:ind w:leftChars="250" w:left="60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持戒常攝心，得生自恣地，無事亦無難，常得肆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35"/>
      </w:r>
      <w:r w:rsidRPr="001374F4">
        <w:rPr>
          <w:rFonts w:ascii="Times New Roman" w:eastAsia="標楷體" w:hAnsi="標楷體" w:cs="Times New Roman"/>
        </w:rPr>
        <w:t>樂志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36"/>
      </w:r>
      <w:r w:rsidRPr="001374F4">
        <w:rPr>
          <w:rFonts w:ascii="Times New Roman" w:eastAsia="標楷體" w:hAnsi="標楷體" w:cs="Times New Roman"/>
        </w:rPr>
        <w:t>。</w:t>
      </w:r>
    </w:p>
    <w:p w:rsidR="00F15153" w:rsidRPr="001374F4" w:rsidRDefault="00F15153" w:rsidP="00145798">
      <w:pPr>
        <w:spacing w:line="344" w:lineRule="exact"/>
        <w:ind w:leftChars="250" w:left="60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諸天得自在，憂苦不復生，所欲應念至，身光照幽冥。</w:t>
      </w:r>
    </w:p>
    <w:p w:rsidR="00F15153" w:rsidRPr="001374F4" w:rsidRDefault="00F15153" w:rsidP="00145798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如是種種樂，皆由施與戒，</w:t>
      </w:r>
      <w:r w:rsidRPr="001374F4">
        <w:rPr>
          <w:rFonts w:ascii="Times New Roman" w:eastAsia="標楷體" w:hAnsi="標楷體" w:cs="Times New Roman"/>
          <w:sz w:val="22"/>
        </w:rPr>
        <w:t>（</w:t>
      </w:r>
      <w:r w:rsidRPr="001374F4">
        <w:rPr>
          <w:rFonts w:ascii="Times New Roman" w:eastAsia="標楷體" w:hAnsi="Times New Roman" w:cs="Times New Roman"/>
          <w:sz w:val="22"/>
          <w:shd w:val="pct15" w:color="auto" w:fill="FFFFFF"/>
        </w:rPr>
        <w:t>159b</w:t>
      </w:r>
      <w:r w:rsidRPr="001374F4">
        <w:rPr>
          <w:rFonts w:ascii="Times New Roman" w:eastAsia="標楷體" w:hAnsi="標楷體" w:cs="Times New Roman"/>
          <w:sz w:val="22"/>
        </w:rPr>
        <w:t>）</w:t>
      </w:r>
      <w:r w:rsidRPr="001374F4">
        <w:rPr>
          <w:rFonts w:ascii="Times New Roman" w:eastAsia="標楷體" w:hAnsi="標楷體" w:cs="Times New Roman"/>
        </w:rPr>
        <w:t>若欲得此報，當勤自勉勵！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標楷體" w:hAnsi="標楷體" w:cs="Times New Roman" w:hint="eastAsia"/>
        </w:rPr>
        <w:t>」</w:t>
      </w:r>
    </w:p>
    <w:p w:rsidR="00F15153" w:rsidRPr="001374F4" w:rsidRDefault="00B05BE7" w:rsidP="00405C01">
      <w:pPr>
        <w:spacing w:beforeLines="30" w:before="108" w:line="344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33" w:name="_Toc89485599"/>
      <w:bookmarkStart w:id="134" w:name="_Toc89485717"/>
      <w:bookmarkStart w:id="135" w:name="_Toc89740262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因論生論：尸羅波羅蜜當得成佛，何故卻讚天福</w:t>
      </w:r>
      <w:bookmarkEnd w:id="133"/>
      <w:bookmarkEnd w:id="134"/>
      <w:bookmarkEnd w:id="135"/>
    </w:p>
    <w:p w:rsidR="00F15153" w:rsidRPr="001374F4" w:rsidRDefault="00F15153" w:rsidP="00145798">
      <w:pPr>
        <w:spacing w:line="344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問曰：今說尸羅波羅蜜，當以成佛，何以故乃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37"/>
      </w:r>
      <w:r w:rsidRPr="001374F4">
        <w:rPr>
          <w:rFonts w:ascii="Times New Roman" w:eastAsia="新細明體" w:hAnsi="Times New Roman" w:cs="Times New Roman" w:hint="eastAsia"/>
        </w:rPr>
        <w:t>讚天福？</w:t>
      </w:r>
    </w:p>
    <w:p w:rsidR="00F15153" w:rsidRPr="001374F4" w:rsidRDefault="00F15153" w:rsidP="00145798">
      <w:pPr>
        <w:spacing w:line="344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</w:t>
      </w:r>
    </w:p>
    <w:p w:rsidR="00F15153" w:rsidRPr="001374F4" w:rsidRDefault="00B05BE7" w:rsidP="00145798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、先讚戒福，令人持戒，能持戒已，立大誓願，得至佛道</w:t>
      </w:r>
    </w:p>
    <w:p w:rsidR="00F15153" w:rsidRPr="001374F4" w:rsidRDefault="00F15153" w:rsidP="00145798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佛言三事必得報果不虛：布施得大富，持戒生好處，修定得解脫。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38"/>
      </w:r>
      <w:r w:rsidRPr="001374F4">
        <w:rPr>
          <w:rFonts w:ascii="Times New Roman" w:eastAsia="新細明體" w:hAnsi="Times New Roman" w:cs="Times New Roman" w:hint="eastAsia"/>
        </w:rPr>
        <w:t>若單行尸羅，得生好處；若修定、智慧、慈悲和合，得三乘道。今但讚持戒現世功德，名聞、安樂後世得報，如偈所讚。譬如小兒，蜜塗苦藥，然後能服；今先讚戒福，然後人能</w:t>
      </w:r>
      <w:r w:rsidRPr="001374F4">
        <w:rPr>
          <w:rFonts w:ascii="Times New Roman" w:eastAsia="新細明體" w:hAnsi="Times New Roman" w:cs="Times New Roman" w:hint="eastAsia"/>
        </w:rPr>
        <w:lastRenderedPageBreak/>
        <w:t>持戒。能持戒已，立大誓願，得至佛道</w:t>
      </w:r>
      <w:r w:rsidR="00E436BB" w:rsidRPr="001374F4">
        <w:rPr>
          <w:rFonts w:ascii="Times New Roman" w:eastAsia="新細明體" w:hAnsi="Times New Roman" w:cs="Times New Roman" w:hint="eastAsia"/>
        </w:rPr>
        <w:t>，</w:t>
      </w:r>
      <w:r w:rsidRPr="001374F4">
        <w:rPr>
          <w:rFonts w:ascii="Times New Roman" w:eastAsia="新細明體" w:hAnsi="Times New Roman" w:cs="Times New Roman" w:hint="eastAsia"/>
        </w:rPr>
        <w:t>是為尸羅生尸羅波羅蜜。</w:t>
      </w:r>
    </w:p>
    <w:p w:rsidR="00F15153" w:rsidRPr="001374F4" w:rsidRDefault="00B05BE7" w:rsidP="00405C01">
      <w:pPr>
        <w:spacing w:beforeLines="30" w:before="108" w:line="344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、世人若聞天樂，易受行尸羅，後聞天上無常，更求解脫，乃至依尸羅波羅蜜得至佛道</w:t>
      </w:r>
    </w:p>
    <w:p w:rsidR="00F15153" w:rsidRPr="001374F4" w:rsidRDefault="00F15153" w:rsidP="00145798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又以一切人皆著樂，世間之樂天上為最。若聞天上種種快樂，便能受行尸羅；後聞天上無常，厭患心生，能求解脫；更聞佛無量功德，若慈悲心生，依尸羅波羅蜜得至佛道。</w:t>
      </w:r>
    </w:p>
    <w:p w:rsidR="00F15153" w:rsidRPr="001374F4" w:rsidRDefault="00F15153" w:rsidP="00145798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以是故，雖說尸羅報無咎。</w:t>
      </w:r>
    </w:p>
    <w:p w:rsidR="00F15153" w:rsidRPr="001374F4" w:rsidRDefault="00B05BE7" w:rsidP="00405C01">
      <w:pPr>
        <w:spacing w:beforeLines="30" w:before="108" w:line="344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36" w:name="_Toc89485602"/>
      <w:bookmarkStart w:id="137" w:name="_Toc89485720"/>
      <w:bookmarkStart w:id="138" w:name="_Toc89740265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三、八戒（一日戒）</w:t>
      </w:r>
      <w:bookmarkEnd w:id="136"/>
      <w:bookmarkEnd w:id="137"/>
      <w:bookmarkEnd w:id="138"/>
    </w:p>
    <w:p w:rsidR="00F15153" w:rsidRPr="001374F4" w:rsidRDefault="00B05BE7" w:rsidP="00145798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39" w:name="_Toc89485603"/>
      <w:bookmarkStart w:id="140" w:name="_Toc89485721"/>
      <w:bookmarkStart w:id="141" w:name="_Toc89740266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bookmarkEnd w:id="139"/>
      <w:bookmarkEnd w:id="140"/>
      <w:bookmarkEnd w:id="141"/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受持八戒，得福甚多</w:t>
      </w:r>
    </w:p>
    <w:p w:rsidR="00F15153" w:rsidRPr="001374F4" w:rsidRDefault="00F15153" w:rsidP="00145798">
      <w:pPr>
        <w:spacing w:line="344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問曰：白衣居家，唯此五戒，更有餘法耶？</w:t>
      </w:r>
    </w:p>
    <w:p w:rsidR="00F15153" w:rsidRPr="001374F4" w:rsidRDefault="00F15153" w:rsidP="00145798">
      <w:pPr>
        <w:spacing w:line="34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答曰：有一日戒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39"/>
      </w:r>
      <w:r w:rsidRPr="001374F4">
        <w:rPr>
          <w:rFonts w:ascii="Times New Roman" w:eastAsia="新細明體" w:hAnsi="Times New Roman" w:cs="Times New Roman" w:hint="eastAsia"/>
        </w:rPr>
        <w:t>，六齋日持，功德無量；若</w:t>
      </w:r>
      <w:smartTag w:uri="urn:schemas-microsoft-com:office:smarttags" w:element="chsdate">
        <w:smartTagPr>
          <w:attr w:name="Year" w:val="2007"/>
          <w:attr w:name="Month" w:val="12"/>
          <w:attr w:name="Day" w:val="1"/>
          <w:attr w:name="IsLunarDate" w:val="False"/>
          <w:attr w:name="IsROCDate" w:val="False"/>
        </w:smartTagPr>
        <w:r w:rsidRPr="001374F4">
          <w:rPr>
            <w:rFonts w:ascii="Times New Roman" w:eastAsia="新細明體" w:hAnsi="Times New Roman" w:cs="Times New Roman" w:hint="eastAsia"/>
          </w:rPr>
          <w:t>十二月一日</w:t>
        </w:r>
      </w:smartTag>
      <w:r w:rsidRPr="001374F4">
        <w:rPr>
          <w:rFonts w:ascii="Times New Roman" w:eastAsia="新細明體" w:hAnsi="Times New Roman" w:cs="Times New Roman" w:hint="eastAsia"/>
        </w:rPr>
        <w:t>至十五日，受持此戒，其福</w:t>
      </w:r>
      <w:r w:rsidR="003C017C">
        <w:rPr>
          <w:rFonts w:ascii="Times New Roman" w:eastAsia="新細明體" w:hAnsi="Times New Roman" w:cs="Times New Roman" w:hint="eastAsia"/>
        </w:rPr>
        <w:t>`359`</w:t>
      </w:r>
      <w:r w:rsidRPr="001374F4">
        <w:rPr>
          <w:rFonts w:ascii="Times New Roman" w:eastAsia="新細明體" w:hAnsi="Times New Roman" w:cs="Times New Roman" w:hint="eastAsia"/>
        </w:rPr>
        <w:t>甚多。</w:t>
      </w:r>
    </w:p>
    <w:p w:rsidR="00F15153" w:rsidRPr="001374F4" w:rsidRDefault="00B05BE7" w:rsidP="00405C01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（二）受一日戒法（八戒）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64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F15153" w:rsidRPr="001374F4" w:rsidRDefault="00F15153" w:rsidP="00145798">
      <w:pPr>
        <w:spacing w:line="34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問曰：云何受一日戒？</w:t>
      </w:r>
    </w:p>
    <w:p w:rsidR="00F15153" w:rsidRPr="001374F4" w:rsidRDefault="00F15153" w:rsidP="00145798">
      <w:pPr>
        <w:spacing w:line="340" w:lineRule="exact"/>
        <w:ind w:leftChars="50" w:left="840" w:hangingChars="300" w:hanging="720"/>
        <w:jc w:val="both"/>
        <w:rPr>
          <w:rFonts w:ascii="新細明體" w:eastAsia="新細明體" w:hAnsi="新細明體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答曰：受一日戒法，長跪合掌，應如是言</w:t>
      </w:r>
      <w:r w:rsidRPr="001374F4">
        <w:rPr>
          <w:rFonts w:ascii="新細明體" w:eastAsia="新細明體" w:hAnsi="新細明體" w:cs="Times New Roman" w:hint="eastAsia"/>
        </w:rPr>
        <w:t>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我某甲今一日一夜，歸依佛、歸依法、歸依僧！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新細明體" w:eastAsia="新細明體" w:hAnsi="新細明體" w:cs="Times New Roman" w:hint="eastAsia"/>
        </w:rPr>
        <w:t>」如是二、如是三歸依。</w:t>
      </w:r>
    </w:p>
    <w:p w:rsidR="00F15153" w:rsidRPr="001374F4" w:rsidRDefault="00F15153" w:rsidP="00145798">
      <w:pPr>
        <w:spacing w:line="340" w:lineRule="exact"/>
        <w:ind w:leftChars="350" w:left="8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我某甲歸依佛竟、歸依法竟、歸依僧竟。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」如是二、如是三歸依竟。</w:t>
      </w:r>
    </w:p>
    <w:p w:rsidR="00F15153" w:rsidRPr="001374F4" w:rsidRDefault="00F15153" w:rsidP="00145798">
      <w:pPr>
        <w:spacing w:line="340" w:lineRule="exact"/>
        <w:ind w:leftChars="350" w:left="84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我某甲若身業不善，若口業不善，若意業不善，貪欲、瞋恚、愚癡故。若今世，若過世，有如是罪，今日誠心懺悔。身清淨，口清淨，心清淨，受行八戒，是則布薩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40"/>
      </w:r>
      <w:r w:rsidRPr="001374F4">
        <w:rPr>
          <w:rFonts w:ascii="Times New Roman" w:eastAsia="標楷體" w:hAnsi="標楷體" w:cs="Times New Roman"/>
          <w:sz w:val="22"/>
          <w:szCs w:val="20"/>
        </w:rPr>
        <w:t>（秦言共住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41"/>
      </w:r>
      <w:r w:rsidRPr="001374F4">
        <w:rPr>
          <w:rFonts w:ascii="Times New Roman" w:eastAsia="標楷體" w:hAnsi="標楷體" w:cs="Times New Roman"/>
          <w:sz w:val="22"/>
          <w:szCs w:val="20"/>
        </w:rPr>
        <w:t>）</w:t>
      </w:r>
      <w:r w:rsidRPr="001374F4">
        <w:rPr>
          <w:rFonts w:ascii="Times New Roman" w:eastAsia="標楷體" w:hAnsi="標楷體" w:cs="Times New Roman"/>
        </w:rPr>
        <w:t>。</w:t>
      </w:r>
    </w:p>
    <w:p w:rsidR="00F15153" w:rsidRPr="001374F4" w:rsidRDefault="00F15153" w:rsidP="00145798">
      <w:pPr>
        <w:spacing w:line="340" w:lineRule="exact"/>
        <w:ind w:leftChars="350" w:left="84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如諸佛盡壽不殺生，我某甲一日一夜不殺生亦如是；</w:t>
      </w:r>
    </w:p>
    <w:p w:rsidR="00F15153" w:rsidRPr="001374F4" w:rsidRDefault="00F15153" w:rsidP="00145798">
      <w:pPr>
        <w:spacing w:line="340" w:lineRule="exact"/>
        <w:ind w:leftChars="350" w:left="84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如諸佛盡壽不盜，我某甲一日一夜不盜亦如是；</w:t>
      </w:r>
    </w:p>
    <w:p w:rsidR="00F15153" w:rsidRPr="001374F4" w:rsidRDefault="00F15153" w:rsidP="00145798">
      <w:pPr>
        <w:spacing w:line="340" w:lineRule="exact"/>
        <w:ind w:leftChars="350" w:left="84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如諸佛盡壽不婬，我某甲一日一夜不婬亦如是；</w:t>
      </w:r>
      <w:r w:rsidRPr="001374F4">
        <w:rPr>
          <w:rFonts w:ascii="Times New Roman" w:eastAsia="標楷體" w:hAnsi="標楷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9"/>
          <w:attr w:name="UnitName" w:val="C"/>
        </w:smartTagPr>
        <w:r w:rsidRPr="001374F4">
          <w:rPr>
            <w:rFonts w:ascii="Times New Roman" w:eastAsia="標楷體" w:hAnsi="Times New Roman" w:cs="Times New Roman"/>
            <w:sz w:val="22"/>
            <w:shd w:val="pct15" w:color="auto" w:fill="FFFFFF"/>
          </w:rPr>
          <w:t>159c</w:t>
        </w:r>
      </w:smartTag>
      <w:r w:rsidRPr="001374F4">
        <w:rPr>
          <w:rFonts w:ascii="Times New Roman" w:eastAsia="標楷體" w:hAnsi="標楷體" w:cs="Times New Roman"/>
          <w:sz w:val="22"/>
        </w:rPr>
        <w:t>）</w:t>
      </w:r>
    </w:p>
    <w:p w:rsidR="00F15153" w:rsidRPr="001374F4" w:rsidRDefault="00F15153" w:rsidP="00145798">
      <w:pPr>
        <w:spacing w:line="340" w:lineRule="exact"/>
        <w:ind w:leftChars="350" w:left="84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如諸佛盡壽不妄語，我某甲一日一夜不妄語亦如是；</w:t>
      </w:r>
    </w:p>
    <w:p w:rsidR="00F15153" w:rsidRPr="001374F4" w:rsidRDefault="00F15153" w:rsidP="00145798">
      <w:pPr>
        <w:spacing w:line="340" w:lineRule="exact"/>
        <w:ind w:leftChars="350" w:left="84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如諸佛盡壽不飲酒，我某甲一日一夜不飲酒亦如是；</w:t>
      </w:r>
    </w:p>
    <w:p w:rsidR="00F15153" w:rsidRPr="001374F4" w:rsidRDefault="00F15153" w:rsidP="00145798">
      <w:pPr>
        <w:spacing w:line="340" w:lineRule="exact"/>
        <w:ind w:leftChars="350" w:left="84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如諸佛盡壽不坐高大床上，我某甲一日一夜不坐高大床上亦如是；</w:t>
      </w:r>
    </w:p>
    <w:p w:rsidR="00F15153" w:rsidRPr="001374F4" w:rsidRDefault="00F15153" w:rsidP="00145798">
      <w:pPr>
        <w:spacing w:line="340" w:lineRule="exact"/>
        <w:ind w:leftChars="350" w:left="84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如諸佛盡壽不著花瓔珞、不香塗身、不著香熏衣，我某甲一日一夜不著花瓔珞、不香塗身、不著香熏衣亦如是；</w:t>
      </w:r>
    </w:p>
    <w:p w:rsidR="00F15153" w:rsidRPr="001374F4" w:rsidRDefault="00F15153" w:rsidP="00145798">
      <w:pPr>
        <w:spacing w:line="340" w:lineRule="exact"/>
        <w:ind w:leftChars="350" w:left="84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如諸佛盡壽不自歌舞作樂、亦不往觀聽，我某甲一日一夜不自歌舞作樂、不往觀聽亦如是。</w:t>
      </w:r>
    </w:p>
    <w:p w:rsidR="00F15153" w:rsidRPr="001374F4" w:rsidRDefault="00F15153" w:rsidP="00145798">
      <w:pPr>
        <w:spacing w:line="340" w:lineRule="exact"/>
        <w:ind w:leftChars="350" w:left="84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lastRenderedPageBreak/>
        <w:t>已受八戒，如諸佛盡壽不過中食，我某甲一日一夜不過中食亦如是。</w:t>
      </w:r>
    </w:p>
    <w:p w:rsidR="00F15153" w:rsidRPr="001374F4" w:rsidRDefault="00F15153" w:rsidP="00145798">
      <w:pPr>
        <w:spacing w:line="340" w:lineRule="exact"/>
        <w:ind w:leftChars="350" w:left="8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我某甲受行八戒，隨學諸佛法，名為布薩。願持是布薩福報，願生生不墮三惡八難。我亦不求轉輪聖王、梵、釋天王世界之樂；願諸煩惱盡，逮得薩婆若，成就佛道。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B05BE7" w:rsidP="00405C01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="00F15153" w:rsidRPr="001374F4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F15153" w:rsidRPr="001374F4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因論生論：受五戒法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/>
          <w:sz w:val="20"/>
          <w:szCs w:val="20"/>
        </w:rPr>
        <w:t>A034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/>
          <w:sz w:val="20"/>
          <w:szCs w:val="20"/>
        </w:rPr>
        <w:t>p.64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F15153" w:rsidRPr="001374F4" w:rsidRDefault="00F15153" w:rsidP="00145798">
      <w:pPr>
        <w:spacing w:line="34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新細明體" w:cs="Times New Roman"/>
        </w:rPr>
        <w:t>問曰：云何受五戒？</w:t>
      </w:r>
    </w:p>
    <w:p w:rsidR="00F15153" w:rsidRPr="001374F4" w:rsidRDefault="00F15153" w:rsidP="00145798">
      <w:pPr>
        <w:spacing w:line="34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新細明體" w:cs="Times New Roman"/>
        </w:rPr>
        <w:t>答曰：受五戒法，長跪合掌言：「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/>
        </w:rPr>
        <w:t>我某甲，歸依佛、歸依法、歸依僧！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新細明體" w:cs="Times New Roman"/>
        </w:rPr>
        <w:t>」如是二、如是三。</w:t>
      </w:r>
    </w:p>
    <w:p w:rsidR="00F15153" w:rsidRPr="001374F4" w:rsidRDefault="00F15153" w:rsidP="00145798">
      <w:pPr>
        <w:spacing w:line="340" w:lineRule="exact"/>
        <w:ind w:leftChars="400" w:left="9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新細明體" w:cs="Times New Roman"/>
        </w:rPr>
        <w:t>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/>
        </w:rPr>
        <w:t>我某甲歸依佛竟、歸依法竟、歸依僧竟。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新細明體" w:cs="Times New Roman"/>
        </w:rPr>
        <w:t>」如是二、如是三。</w:t>
      </w:r>
    </w:p>
    <w:p w:rsidR="00F15153" w:rsidRPr="001374F4" w:rsidRDefault="00F15153" w:rsidP="00145798">
      <w:pPr>
        <w:spacing w:line="340" w:lineRule="exact"/>
        <w:ind w:leftChars="400" w:left="9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新細明體" w:cs="Times New Roman"/>
        </w:rPr>
        <w:t>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/>
        </w:rPr>
        <w:t>我是釋迦牟尼佛優婆塞，證知我、我某甲，從今日盡壽歸依。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新細明體" w:cs="Times New Roman"/>
        </w:rPr>
        <w:t>」</w:t>
      </w:r>
    </w:p>
    <w:p w:rsidR="00F15153" w:rsidRPr="001374F4" w:rsidRDefault="00F15153" w:rsidP="00145798">
      <w:pPr>
        <w:spacing w:line="340" w:lineRule="exact"/>
        <w:ind w:leftChars="400" w:left="96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新細明體" w:hAnsi="新細明體" w:cs="Times New Roman"/>
        </w:rPr>
        <w:t>戒師應言：「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汝優婆塞聽！是多陀阿伽度、阿羅呵、三藐三佛陀，知人見人，為優婆塞說五戒如是，是汝盡壽持！何等五？</w:t>
      </w:r>
    </w:p>
    <w:p w:rsidR="00F15153" w:rsidRPr="001374F4" w:rsidRDefault="003C017C" w:rsidP="00145798">
      <w:pPr>
        <w:spacing w:line="340" w:lineRule="exact"/>
        <w:ind w:leftChars="400" w:left="96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標楷體" w:cs="Times New Roman" w:hint="eastAsia"/>
        </w:rPr>
        <w:t>`360`</w:t>
      </w:r>
      <w:r w:rsidR="00F15153" w:rsidRPr="001374F4">
        <w:rPr>
          <w:rFonts w:ascii="Times New Roman" w:eastAsia="標楷體" w:hAnsi="標楷體" w:cs="Times New Roman"/>
        </w:rPr>
        <w:t>盡壽不殺生，是優婆塞戒，是中盡壽不應故殺生；是事若能，當言諾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footnoteReference w:id="142"/>
      </w:r>
      <w:r w:rsidR="00F15153" w:rsidRPr="001374F4">
        <w:rPr>
          <w:rFonts w:ascii="Times New Roman" w:eastAsia="標楷體" w:hAnsi="標楷體" w:cs="Times New Roman"/>
        </w:rPr>
        <w:t>。</w:t>
      </w:r>
    </w:p>
    <w:p w:rsidR="00F15153" w:rsidRPr="001374F4" w:rsidRDefault="00F15153" w:rsidP="00145798">
      <w:pPr>
        <w:spacing w:line="340" w:lineRule="exact"/>
        <w:ind w:leftChars="400" w:left="96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盡壽不盜，是優婆塞戒，是中盡壽不應盜；是事若能，當言諾。</w:t>
      </w:r>
    </w:p>
    <w:p w:rsidR="00F15153" w:rsidRPr="001374F4" w:rsidRDefault="00F15153" w:rsidP="00145798">
      <w:pPr>
        <w:spacing w:line="340" w:lineRule="exact"/>
        <w:ind w:leftChars="400" w:left="96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盡壽不邪婬，是優婆塞戒，是中盡壽不應邪婬；是事若能，當言諾。</w:t>
      </w:r>
    </w:p>
    <w:p w:rsidR="00F15153" w:rsidRPr="001374F4" w:rsidRDefault="00F15153" w:rsidP="00145798">
      <w:pPr>
        <w:spacing w:line="340" w:lineRule="exact"/>
        <w:ind w:leftChars="400" w:left="96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盡壽不妄語，是優婆塞戒，是中盡壽不應妄語；是事若能，當</w:t>
      </w:r>
      <w:r w:rsidRPr="001374F4">
        <w:rPr>
          <w:rFonts w:ascii="Times New Roman" w:eastAsia="標楷體" w:hAnsi="標楷體" w:cs="Times New Roman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60"/>
          <w:attr w:name="HasSpace" w:val="False"/>
          <w:attr w:name="Negative" w:val="False"/>
          <w:attr w:name="NumberType" w:val="1"/>
          <w:attr w:name="TCSC" w:val="0"/>
        </w:smartTagPr>
        <w:r w:rsidRPr="001374F4">
          <w:rPr>
            <w:rFonts w:ascii="Times New Roman" w:eastAsia="標楷體" w:hAnsi="Times New Roman" w:cs="Times New Roman"/>
            <w:sz w:val="22"/>
            <w:shd w:val="pct15" w:color="auto" w:fill="FFFFFF"/>
          </w:rPr>
          <w:t>160a</w:t>
        </w:r>
      </w:smartTag>
      <w:r w:rsidRPr="001374F4">
        <w:rPr>
          <w:rFonts w:ascii="Times New Roman" w:eastAsia="標楷體" w:hAnsi="標楷體" w:cs="Times New Roman"/>
          <w:sz w:val="22"/>
        </w:rPr>
        <w:t>）</w:t>
      </w:r>
      <w:r w:rsidRPr="001374F4">
        <w:rPr>
          <w:rFonts w:ascii="Times New Roman" w:eastAsia="標楷體" w:hAnsi="標楷體" w:cs="Times New Roman"/>
        </w:rPr>
        <w:t>言諾。</w:t>
      </w:r>
    </w:p>
    <w:p w:rsidR="00F15153" w:rsidRPr="001374F4" w:rsidRDefault="00F15153" w:rsidP="00145798">
      <w:pPr>
        <w:spacing w:line="340" w:lineRule="exact"/>
        <w:ind w:leftChars="400" w:left="96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盡壽不飲酒，是優婆塞戒，是中盡壽不應飲酒；是事若能，當言諾。</w:t>
      </w:r>
    </w:p>
    <w:p w:rsidR="00F15153" w:rsidRPr="001374F4" w:rsidRDefault="00F15153" w:rsidP="00145798">
      <w:pPr>
        <w:spacing w:line="340" w:lineRule="exact"/>
        <w:ind w:leftChars="400" w:left="96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是優婆塞五戒，盡壽受持。</w:t>
      </w:r>
    </w:p>
    <w:p w:rsidR="00F15153" w:rsidRPr="001374F4" w:rsidRDefault="00F15153" w:rsidP="00145798">
      <w:pPr>
        <w:spacing w:line="340" w:lineRule="exact"/>
        <w:ind w:leftChars="400" w:left="9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當供養三寶：佛寶、法寶、比丘僧寶</w:t>
      </w:r>
      <w:r w:rsidR="00E436BB" w:rsidRPr="001374F4">
        <w:rPr>
          <w:rFonts w:ascii="Times New Roman" w:eastAsia="標楷體" w:hAnsi="標楷體" w:cs="Times New Roman" w:hint="eastAsia"/>
        </w:rPr>
        <w:t>，</w:t>
      </w:r>
      <w:r w:rsidRPr="001374F4">
        <w:rPr>
          <w:rFonts w:ascii="Times New Roman" w:eastAsia="標楷體" w:hAnsi="標楷體" w:cs="Times New Roman"/>
        </w:rPr>
        <w:t>勤修福業，以</w:t>
      </w:r>
      <w:r w:rsidRPr="001374F4">
        <w:rPr>
          <w:rFonts w:ascii="標楷體" w:eastAsia="標楷體" w:hAnsi="標楷體" w:cs="新細明體" w:hint="eastAsia"/>
          <w:b/>
        </w:rPr>
        <w:t>求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43"/>
      </w:r>
      <w:r w:rsidRPr="001374F4">
        <w:rPr>
          <w:rFonts w:ascii="Times New Roman" w:eastAsia="標楷體" w:hAnsi="標楷體" w:cs="Times New Roman"/>
        </w:rPr>
        <w:t>佛道！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新細明體" w:cs="Times New Roman"/>
        </w:rPr>
        <w:t>」</w:t>
      </w:r>
    </w:p>
    <w:p w:rsidR="00F15153" w:rsidRPr="001374F4" w:rsidRDefault="00B05BE7" w:rsidP="00405C01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bookmarkStart w:id="142" w:name="_Toc89485607"/>
      <w:bookmarkStart w:id="143" w:name="_Toc89485725"/>
      <w:bookmarkStart w:id="144" w:name="_Toc89740270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</w:t>
      </w:r>
      <w:bookmarkEnd w:id="142"/>
      <w:bookmarkEnd w:id="143"/>
      <w:bookmarkEnd w:id="144"/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何故於六齋日受八戒</w:t>
      </w:r>
    </w:p>
    <w:p w:rsidR="00F15153" w:rsidRPr="001374F4" w:rsidRDefault="00F15153" w:rsidP="00145798">
      <w:pPr>
        <w:spacing w:line="34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問曰：何以故六齋日受八戒、修福德？</w:t>
      </w:r>
    </w:p>
    <w:p w:rsidR="00F15153" w:rsidRPr="001374F4" w:rsidRDefault="00F15153" w:rsidP="00145798">
      <w:pPr>
        <w:spacing w:line="34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</w:t>
      </w:r>
    </w:p>
    <w:p w:rsidR="00F15153" w:rsidRPr="001374F4" w:rsidRDefault="00B05BE7" w:rsidP="00145798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45" w:name="_Toc89485609"/>
      <w:bookmarkStart w:id="146" w:name="_Toc89485727"/>
      <w:bookmarkStart w:id="147" w:name="_Toc89740272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、六齋日諸天下世觀察，若布施、持戒、孝順父母多者，諸天歡喜</w:t>
      </w:r>
      <w:bookmarkEnd w:id="145"/>
      <w:bookmarkEnd w:id="146"/>
      <w:bookmarkEnd w:id="147"/>
    </w:p>
    <w:p w:rsidR="00F15153" w:rsidRPr="001374F4" w:rsidRDefault="00F15153" w:rsidP="00145798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是日惡鬼逐人，欲奪人命，疾病、凶衰，令人不吉。是故劫初聖人教人持齋，修善、作福，以避凶衰。是時</w:t>
      </w:r>
      <w:r w:rsidR="004C1F17" w:rsidRPr="001374F4">
        <w:rPr>
          <w:rFonts w:ascii="Times New Roman" w:eastAsia="新細明體" w:hAnsi="Times New Roman" w:cs="Times New Roman" w:hint="eastAsia"/>
        </w:rPr>
        <w:t>，</w:t>
      </w:r>
      <w:r w:rsidRPr="001374F4">
        <w:rPr>
          <w:rFonts w:ascii="Times New Roman" w:eastAsia="新細明體" w:hAnsi="Times New Roman" w:cs="Times New Roman" w:hint="eastAsia"/>
        </w:rPr>
        <w:t>齋法不受八戒，直以一日不食為齋。</w:t>
      </w:r>
    </w:p>
    <w:p w:rsidR="00F15153" w:rsidRPr="001374F4" w:rsidRDefault="00F15153" w:rsidP="00145798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後佛出世，教語之言：「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汝當一日一夜，如諸佛持八戒，過中不食，是功德將人至涅槃。</w:t>
      </w:r>
      <w:r w:rsidR="00AC2261">
        <w:rPr>
          <w:rFonts w:ascii="Times New Roman" w:eastAsia="新細明體" w:hAnsi="Times New Roman" w:cs="Times New Roman" w:hint="eastAsia"/>
        </w:rPr>
        <w:t>^</w:t>
      </w:r>
      <w:r w:rsidR="00CC7B0B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F15153" w:rsidP="00145798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如《四天王經》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44"/>
      </w:r>
      <w:r w:rsidRPr="001374F4">
        <w:rPr>
          <w:rFonts w:ascii="Times New Roman" w:eastAsia="新細明體" w:hAnsi="Times New Roman" w:cs="Times New Roman" w:hint="eastAsia"/>
        </w:rPr>
        <w:t>中佛說：月六齋日，使者太子及四天王，自下觀察眾生，布施、持戒、孝順父母少者，便上忉利，以啟帝釋；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45"/>
      </w:r>
      <w:r w:rsidRPr="001374F4">
        <w:rPr>
          <w:rFonts w:ascii="Times New Roman" w:eastAsia="新細明體" w:hAnsi="Times New Roman" w:cs="Times New Roman" w:hint="eastAsia"/>
        </w:rPr>
        <w:t>帝釋、諸天心皆不悅，言：「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阿修羅種多，諸天種少。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標楷體" w:eastAsia="標楷體" w:hAnsi="標楷體" w:cs="Times New Roman" w:hint="eastAsia"/>
        </w:rPr>
        <w:t>」</w:t>
      </w:r>
      <w:r w:rsidRPr="001374F4">
        <w:rPr>
          <w:rFonts w:ascii="新細明體" w:eastAsia="新細明體" w:hAnsi="新細明體" w:cs="Times New Roman" w:hint="eastAsia"/>
        </w:rPr>
        <w:t>若布施、持戒、孝順父母多者，諸天、帝釋心皆歡喜，說言：</w:t>
      </w:r>
      <w:r w:rsidRPr="001374F4">
        <w:rPr>
          <w:rFonts w:ascii="標楷體" w:eastAsia="標楷體" w:hAnsi="標楷體" w:cs="Times New Roman" w:hint="eastAsia"/>
        </w:rPr>
        <w:t>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增益天眾，減損阿修羅。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F15153" w:rsidP="00145798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是時，釋提婆那民見諸天歡喜。說此偈言：</w:t>
      </w:r>
    </w:p>
    <w:p w:rsidR="00F15153" w:rsidRPr="001374F4" w:rsidRDefault="00F15153" w:rsidP="00145798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六日神足月，受持清淨戒；是人壽終後，功德必如我！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F15153" w:rsidP="00145798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lastRenderedPageBreak/>
        <w:t>佛告諸比丘：「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釋提桓因不應說如是偈。所以者何？釋提桓因三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46"/>
      </w:r>
      <w:r w:rsidRPr="001374F4">
        <w:rPr>
          <w:rFonts w:ascii="Times New Roman" w:eastAsia="標楷體" w:hAnsi="標楷體" w:cs="Times New Roman"/>
        </w:rPr>
        <w:t>衰、三毒未除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47"/>
      </w:r>
      <w:r w:rsidRPr="001374F4">
        <w:rPr>
          <w:rFonts w:ascii="Times New Roman" w:eastAsia="標楷體" w:hAnsi="標楷體" w:cs="Times New Roman"/>
        </w:rPr>
        <w:t>，云何妄言持一日戒，功德福報必得如我？若受持此戒，</w:t>
      </w:r>
      <w:r w:rsidRPr="001374F4">
        <w:rPr>
          <w:rFonts w:ascii="Times New Roman" w:eastAsia="標楷體" w:hAnsi="標楷體" w:cs="Times New Roman" w:hint="eastAsia"/>
        </w:rPr>
        <w:t>必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48"/>
      </w:r>
      <w:r w:rsidRPr="001374F4">
        <w:rPr>
          <w:rFonts w:ascii="Times New Roman" w:eastAsia="標楷體" w:hAnsi="標楷體" w:cs="Times New Roman"/>
        </w:rPr>
        <w:t>應如佛，是則實說。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F15153" w:rsidP="00145798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諸大尊天歡喜因緣故，得福增多。</w:t>
      </w:r>
    </w:p>
    <w:p w:rsidR="00F15153" w:rsidRPr="001374F4" w:rsidRDefault="00B05BE7" w:rsidP="00405C01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49" w:name="_Toc89485610"/>
      <w:bookmarkStart w:id="150" w:name="_Toc89485728"/>
      <w:bookmarkStart w:id="151" w:name="_Toc89740273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、六齋日惡鬼害人，若人持齋受戒行善，則惡鬼遠去，住處安隱）</w:t>
      </w:r>
      <w:bookmarkEnd w:id="149"/>
      <w:bookmarkEnd w:id="150"/>
      <w:bookmarkEnd w:id="151"/>
    </w:p>
    <w:p w:rsidR="00F15153" w:rsidRPr="001374F4" w:rsidRDefault="00F15153" w:rsidP="0011507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復次，此六齋日，惡鬼害人，惱亂一切，若所在丘聚，郡縣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49"/>
      </w:r>
      <w:r w:rsidRPr="001374F4">
        <w:rPr>
          <w:rFonts w:ascii="Times New Roman" w:eastAsia="新細明體" w:hAnsi="Times New Roman" w:cs="Times New Roman" w:hint="eastAsia"/>
        </w:rPr>
        <w:t>、國邑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50"/>
      </w:r>
      <w:r w:rsidRPr="001374F4">
        <w:rPr>
          <w:rFonts w:ascii="Times New Roman" w:eastAsia="新細明體" w:hAnsi="Times New Roman" w:cs="Times New Roman" w:hint="eastAsia"/>
        </w:rPr>
        <w:t>，有持齋受戒</w:t>
      </w:r>
      <w:r w:rsidR="003C017C">
        <w:rPr>
          <w:rFonts w:ascii="Times New Roman" w:eastAsia="新細明體" w:hAnsi="Times New Roman" w:cs="Times New Roman" w:hint="eastAsia"/>
        </w:rPr>
        <w:t>`361`</w:t>
      </w:r>
      <w:r w:rsidRPr="001374F4">
        <w:rPr>
          <w:rFonts w:ascii="Times New Roman" w:eastAsia="新細明體" w:hAnsi="Times New Roman" w:cs="Times New Roman" w:hint="eastAsia"/>
        </w:rPr>
        <w:t>行善人者，以此因緣，惡鬼遠去，住處安隱。</w:t>
      </w:r>
    </w:p>
    <w:p w:rsidR="00F15153" w:rsidRPr="001374F4" w:rsidRDefault="00F15153" w:rsidP="0011507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以是故，六日持齋受戒，得福增多。</w:t>
      </w:r>
    </w:p>
    <w:p w:rsidR="00F15153" w:rsidRPr="001374F4" w:rsidRDefault="00B05BE7" w:rsidP="00405C01">
      <w:pPr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52" w:name="_Toc89485612"/>
      <w:bookmarkStart w:id="153" w:name="_Toc89485730"/>
      <w:bookmarkStart w:id="154" w:name="_Toc89740275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何故諸惡鬼神輩以此六日惱害於人？</w:t>
      </w:r>
      <w:bookmarkEnd w:id="152"/>
      <w:bookmarkEnd w:id="153"/>
      <w:bookmarkEnd w:id="154"/>
    </w:p>
    <w:p w:rsidR="00F15153" w:rsidRPr="001374F4" w:rsidRDefault="00F15153" w:rsidP="00115074">
      <w:pPr>
        <w:spacing w:line="34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問曰：何以故諸惡鬼神輩，以此六日惱害於人？</w:t>
      </w:r>
    </w:p>
    <w:p w:rsidR="00F15153" w:rsidRPr="001374F4" w:rsidRDefault="00F15153" w:rsidP="00115074">
      <w:pPr>
        <w:spacing w:line="34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</w:t>
      </w:r>
      <w:r w:rsidRPr="001374F4">
        <w:rPr>
          <w:rFonts w:ascii="Times New Roman" w:eastAsia="新細明體" w:hAnsi="Times New Roman" w:cs="Times New Roman" w:hint="eastAsia"/>
          <w:spacing w:val="-6"/>
        </w:rPr>
        <w:t>《天地本起經》</w:t>
      </w:r>
      <w:r w:rsidRPr="001374F4">
        <w:rPr>
          <w:rFonts w:ascii="Times New Roman" w:eastAsia="新細明體" w:hAnsi="Times New Roman" w:cs="Times New Roman"/>
          <w:spacing w:val="-6"/>
          <w:vertAlign w:val="superscript"/>
        </w:rPr>
        <w:footnoteReference w:id="151"/>
      </w:r>
      <w:r w:rsidRPr="001374F4">
        <w:rPr>
          <w:rFonts w:ascii="Times New Roman" w:eastAsia="新細明體" w:hAnsi="Times New Roman" w:cs="Times New Roman" w:hint="eastAsia"/>
          <w:spacing w:val="-6"/>
        </w:rPr>
        <w:t>說：劫初成時，有異梵天王子諸鬼神父，</w:t>
      </w:r>
      <w:r w:rsidRPr="001374F4">
        <w:rPr>
          <w:rFonts w:ascii="Times New Roman" w:eastAsia="新細明體" w:hAnsi="Times New Roman" w:cs="Times New Roman" w:hint="eastAsia"/>
          <w:spacing w:val="-6"/>
          <w:sz w:val="22"/>
        </w:rPr>
        <w:t>（</w:t>
      </w:r>
      <w:r w:rsidRPr="001374F4">
        <w:rPr>
          <w:rFonts w:ascii="Times New Roman" w:eastAsia="新細明體" w:hAnsi="Times New Roman" w:cs="Times New Roman" w:hint="eastAsia"/>
          <w:spacing w:val="-6"/>
          <w:sz w:val="22"/>
          <w:shd w:val="pct15" w:color="auto" w:fill="FFFFFF"/>
        </w:rPr>
        <w:t>160b</w:t>
      </w:r>
      <w:r w:rsidRPr="001374F4">
        <w:rPr>
          <w:rFonts w:ascii="Times New Roman" w:eastAsia="新細明體" w:hAnsi="Times New Roman" w:cs="Times New Roman" w:hint="eastAsia"/>
          <w:spacing w:val="-6"/>
          <w:sz w:val="22"/>
        </w:rPr>
        <w:t>）</w:t>
      </w:r>
      <w:r w:rsidRPr="001374F4">
        <w:rPr>
          <w:rFonts w:ascii="Times New Roman" w:eastAsia="新細明體" w:hAnsi="Times New Roman" w:cs="Times New Roman" w:hint="eastAsia"/>
          <w:spacing w:val="-6"/>
        </w:rPr>
        <w:t>修梵志苦行，</w:t>
      </w:r>
      <w:r w:rsidRPr="001374F4">
        <w:rPr>
          <w:rFonts w:ascii="Times New Roman" w:eastAsia="新細明體" w:hAnsi="Times New Roman" w:cs="Times New Roman" w:hint="eastAsia"/>
        </w:rPr>
        <w:t>滿天上十二歲，於此六日，割肉、出血以著火中。以是故，諸惡鬼神於此六日輒有勢力。</w:t>
      </w:r>
    </w:p>
    <w:p w:rsidR="00F15153" w:rsidRPr="001374F4" w:rsidRDefault="00B05BE7" w:rsidP="00405C01">
      <w:pPr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55" w:name="_Toc89485613"/>
      <w:bookmarkStart w:id="156" w:name="_Toc89485731"/>
      <w:bookmarkStart w:id="157" w:name="_Toc89740276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F11756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諸鬼神父何故於此六日割身肉血以著火中？</w:t>
      </w:r>
      <w:bookmarkEnd w:id="155"/>
      <w:bookmarkEnd w:id="156"/>
      <w:bookmarkEnd w:id="157"/>
    </w:p>
    <w:p w:rsidR="00F15153" w:rsidRPr="001374F4" w:rsidRDefault="00F15153" w:rsidP="00115074">
      <w:pPr>
        <w:spacing w:line="34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問曰：諸鬼神父，何以於此六日割身肉、血以著火中？</w:t>
      </w:r>
    </w:p>
    <w:p w:rsidR="00F15153" w:rsidRPr="001374F4" w:rsidRDefault="00F15153" w:rsidP="00115074">
      <w:pPr>
        <w:spacing w:line="34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</w:t>
      </w:r>
    </w:p>
    <w:p w:rsidR="00F15153" w:rsidRPr="001374F4" w:rsidRDefault="00B05BE7" w:rsidP="0011507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58" w:name="_Toc89485614"/>
      <w:bookmarkStart w:id="159" w:name="_Toc89485732"/>
      <w:bookmarkStart w:id="160" w:name="_Toc89740277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）第一說</w:t>
      </w:r>
      <w:bookmarkEnd w:id="158"/>
      <w:bookmarkEnd w:id="159"/>
      <w:bookmarkEnd w:id="160"/>
    </w:p>
    <w:p w:rsidR="00F15153" w:rsidRPr="001374F4" w:rsidRDefault="00F15153" w:rsidP="0011507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諸神中摩醯首羅神最大第一，諸神皆有日分。</w:t>
      </w:r>
    </w:p>
    <w:p w:rsidR="00F15153" w:rsidRPr="001374F4" w:rsidRDefault="00F15153" w:rsidP="0011507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摩醯首羅一月有四日分：八日、二十三日、十四日、二十九日。</w:t>
      </w:r>
    </w:p>
    <w:p w:rsidR="00F15153" w:rsidRPr="001374F4" w:rsidRDefault="00F15153" w:rsidP="0011507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餘神一月有二日分：月一日、十六日，月二日、十七日。</w:t>
      </w:r>
    </w:p>
    <w:p w:rsidR="00F15153" w:rsidRPr="001374F4" w:rsidRDefault="00F15153" w:rsidP="0011507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其十五日、三十日，屬一切神。</w:t>
      </w:r>
    </w:p>
    <w:p w:rsidR="00F15153" w:rsidRPr="001374F4" w:rsidRDefault="00F15153" w:rsidP="0011507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摩醯首羅為諸神主，又得日多故，數其四日為齋；二日是一切諸神日，亦數以為齋。是故諸鬼神於此六日，輒有力勢。</w:t>
      </w:r>
    </w:p>
    <w:p w:rsidR="00F15153" w:rsidRPr="001374F4" w:rsidRDefault="00B05BE7" w:rsidP="00405C01">
      <w:pPr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61" w:name="_Toc89485615"/>
      <w:bookmarkStart w:id="162" w:name="_Toc89485733"/>
      <w:bookmarkStart w:id="163" w:name="_Toc89740278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）第二說</w:t>
      </w:r>
      <w:bookmarkEnd w:id="161"/>
      <w:bookmarkEnd w:id="162"/>
      <w:bookmarkEnd w:id="163"/>
    </w:p>
    <w:p w:rsidR="00F15153" w:rsidRPr="001374F4" w:rsidRDefault="00F15153" w:rsidP="0011507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復次，諸鬼神父，於此六日割肉、出血以著火中；過十二歲已，天王來下，語其子言：「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汝求何願？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」答言：「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我求有子！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F15153" w:rsidP="0011507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天王言：「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仙人供養法，以燒香、甘果諸清淨事；汝云何以肉、血著火中，如罪惡法？汝破善法，樂為惡事，令汝生惡子，噉肉、飲血。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F15153" w:rsidP="0011507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當說是時，火中有八大鬼出，身黑如墨，髮黃、眼赤，有大光明。一切鬼神，皆從</w:t>
      </w:r>
      <w:r w:rsidRPr="001374F4">
        <w:rPr>
          <w:rFonts w:ascii="Times New Roman" w:eastAsia="新細明體" w:hAnsi="Times New Roman" w:cs="Times New Roman" w:hint="eastAsia"/>
        </w:rPr>
        <w:lastRenderedPageBreak/>
        <w:t>此八鬼生。以是故，於此六日，割身肉、血以著火中而得勢力。</w:t>
      </w:r>
    </w:p>
    <w:p w:rsidR="00F15153" w:rsidRPr="001374F4" w:rsidRDefault="00B05BE7" w:rsidP="00405C01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、佛法中日無分好惡</w:t>
      </w:r>
    </w:p>
    <w:p w:rsidR="00F15153" w:rsidRPr="001374F4" w:rsidRDefault="00F15153" w:rsidP="0011507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如佛法中，日無好、惡，隨世惡日因緣故，教持齋受八戒。</w:t>
      </w:r>
    </w:p>
    <w:p w:rsidR="00F15153" w:rsidRPr="001374F4" w:rsidRDefault="00B05BE7" w:rsidP="00405C01">
      <w:pPr>
        <w:spacing w:beforeLines="30" w:before="108" w:line="340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64" w:name="_Toc89485616"/>
      <w:bookmarkStart w:id="165" w:name="_Toc89485734"/>
      <w:bookmarkStart w:id="166" w:name="_Toc89740279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四、五戒與八戒之勝劣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64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bookmarkEnd w:id="164"/>
    <w:bookmarkEnd w:id="165"/>
    <w:bookmarkEnd w:id="166"/>
    <w:p w:rsidR="00F15153" w:rsidRPr="001374F4" w:rsidRDefault="00F15153" w:rsidP="00115074">
      <w:pPr>
        <w:spacing w:line="340" w:lineRule="exact"/>
        <w:ind w:left="72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問曰：五戒、一日戒，何者為勝？</w:t>
      </w:r>
    </w:p>
    <w:p w:rsidR="00F15153" w:rsidRPr="001374F4" w:rsidRDefault="00F15153" w:rsidP="00115074">
      <w:pPr>
        <w:spacing w:line="340" w:lineRule="exact"/>
        <w:ind w:left="72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</w:t>
      </w:r>
    </w:p>
    <w:p w:rsidR="00F15153" w:rsidRPr="001374F4" w:rsidRDefault="00B05BE7" w:rsidP="00115074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r w:rsidR="00F15153" w:rsidRPr="001374F4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有因緣故，二戒俱等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；</w:t>
      </w:r>
      <w:r w:rsidR="00F15153" w:rsidRPr="001374F4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五戒終身持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而戒少，八</w:t>
      </w:r>
      <w:r w:rsidR="00F15153" w:rsidRPr="001374F4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戒時少而戒多</w:t>
      </w:r>
    </w:p>
    <w:p w:rsidR="00F15153" w:rsidRPr="001374F4" w:rsidRDefault="00F15153" w:rsidP="00115074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/>
        </w:rPr>
        <w:t>有因緣故，二戒俱等</w:t>
      </w:r>
      <w:r w:rsidRPr="001374F4">
        <w:rPr>
          <w:rFonts w:ascii="Times New Roman" w:eastAsia="新細明體" w:hAnsi="Times New Roman" w:cs="Times New Roman" w:hint="eastAsia"/>
        </w:rPr>
        <w:t>；</w:t>
      </w:r>
      <w:r w:rsidRPr="001374F4">
        <w:rPr>
          <w:rFonts w:ascii="Times New Roman" w:eastAsia="新細明體" w:hAnsi="Times New Roman" w:cs="Times New Roman"/>
        </w:rPr>
        <w:t>但五戒終身持</w:t>
      </w:r>
      <w:r w:rsidRPr="001374F4">
        <w:rPr>
          <w:rFonts w:ascii="Times New Roman" w:eastAsia="新細明體" w:hAnsi="Times New Roman" w:cs="Times New Roman" w:hint="eastAsia"/>
        </w:rPr>
        <w:t>，</w:t>
      </w:r>
      <w:r w:rsidRPr="001374F4">
        <w:rPr>
          <w:rFonts w:ascii="Times New Roman" w:eastAsia="新細明體" w:hAnsi="Times New Roman" w:cs="Times New Roman"/>
        </w:rPr>
        <w:t>八戒一日持</w:t>
      </w:r>
      <w:r w:rsidRPr="001374F4">
        <w:rPr>
          <w:rFonts w:ascii="Times New Roman" w:eastAsia="新細明體" w:hAnsi="Times New Roman" w:cs="Times New Roman" w:hint="eastAsia"/>
        </w:rPr>
        <w:t>。</w:t>
      </w:r>
      <w:r w:rsidRPr="001374F4">
        <w:rPr>
          <w:rFonts w:ascii="Times New Roman" w:eastAsia="新細明體" w:hAnsi="Times New Roman" w:cs="Times New Roman"/>
        </w:rPr>
        <w:t>又，五戒常持，時多而戒少；一日戒</w:t>
      </w:r>
      <w:r w:rsidRPr="001374F4">
        <w:rPr>
          <w:rFonts w:ascii="Times New Roman" w:eastAsia="新細明體" w:hAnsi="Times New Roman" w:cs="Times New Roman" w:hint="eastAsia"/>
        </w:rPr>
        <w:t>，</w:t>
      </w:r>
      <w:r w:rsidRPr="001374F4">
        <w:rPr>
          <w:rFonts w:ascii="Times New Roman" w:eastAsia="新細明體" w:hAnsi="Times New Roman" w:cs="Times New Roman"/>
        </w:rPr>
        <w:t>時少而戒多。</w:t>
      </w:r>
    </w:p>
    <w:p w:rsidR="00F15153" w:rsidRPr="001374F4" w:rsidRDefault="00B05BE7" w:rsidP="00405C01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</w:t>
      </w:r>
      <w:r w:rsidR="00F15153" w:rsidRPr="001374F4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若無大心，雖復終身持戒，不如有大心人一日持戒</w:t>
      </w:r>
    </w:p>
    <w:p w:rsidR="00F15153" w:rsidRPr="001374F4" w:rsidRDefault="00F15153" w:rsidP="00115074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/>
        </w:rPr>
        <w:t>復次，若無大心，雖復終身持戒，不如有大心人一日持戒也。</w:t>
      </w:r>
      <w:r w:rsidRPr="001374F4">
        <w:rPr>
          <w:rFonts w:ascii="Times New Roman" w:eastAsia="新細明體" w:hAnsi="新細明體" w:cs="Times New Roman"/>
        </w:rPr>
        <w:t>譬如軟夫為將，雖復將兵終身，智勇不足，卒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52"/>
      </w:r>
      <w:r w:rsidRPr="001374F4">
        <w:rPr>
          <w:rFonts w:ascii="Times New Roman" w:eastAsia="新細明體" w:hAnsi="新細明體" w:cs="Times New Roman"/>
        </w:rPr>
        <w:t>無功名；若如英雄奮發，禍亂立定，一日之勳，功蓋天下。</w:t>
      </w:r>
      <w:r w:rsidRPr="001374F4">
        <w:rPr>
          <w:rFonts w:ascii="Times New Roman" w:eastAsia="新細明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60"/>
          <w:attr w:name="HasSpace" w:val="False"/>
          <w:attr w:name="Negative" w:val="False"/>
          <w:attr w:name="NumberType" w:val="1"/>
          <w:attr w:name="TCSC" w:val="0"/>
        </w:smartTagPr>
        <w:r w:rsidRPr="001374F4">
          <w:rPr>
            <w:rFonts w:ascii="Times New Roman" w:eastAsia="新細明體" w:hAnsi="Times New Roman" w:cs="Times New Roman" w:hint="eastAsia"/>
            <w:sz w:val="22"/>
            <w:shd w:val="pct15" w:color="auto" w:fill="FFFFFF"/>
          </w:rPr>
          <w:t>160c</w:t>
        </w:r>
      </w:smartTag>
      <w:r w:rsidRPr="001374F4">
        <w:rPr>
          <w:rFonts w:ascii="Times New Roman" w:eastAsia="新細明體" w:hAnsi="Times New Roman" w:cs="Times New Roman" w:hint="eastAsia"/>
          <w:sz w:val="22"/>
        </w:rPr>
        <w:t>）</w:t>
      </w:r>
    </w:p>
    <w:p w:rsidR="00F15153" w:rsidRPr="001374F4" w:rsidRDefault="003C017C" w:rsidP="00405C01">
      <w:pPr>
        <w:spacing w:beforeLines="20" w:before="72" w:line="36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 w:hint="eastAsia"/>
        </w:rPr>
        <w:t>`362`</w:t>
      </w:r>
      <w:r w:rsidR="00F15153" w:rsidRPr="001374F4">
        <w:rPr>
          <w:rFonts w:ascii="Times New Roman" w:eastAsia="新細明體" w:hAnsi="Times New Roman" w:cs="Times New Roman" w:hint="eastAsia"/>
        </w:rPr>
        <w:t>是二種戒，名居家優婆塞法。</w:t>
      </w:r>
    </w:p>
    <w:p w:rsidR="00F15153" w:rsidRPr="001374F4" w:rsidRDefault="00B05BE7" w:rsidP="00405C01">
      <w:pPr>
        <w:spacing w:beforeLines="30" w:before="108" w:line="364" w:lineRule="exact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167" w:name="_Toc89485617"/>
      <w:bookmarkStart w:id="168" w:name="_Toc89485735"/>
      <w:bookmarkStart w:id="169" w:name="_Toc89740280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五、</w:t>
      </w:r>
      <w:bookmarkEnd w:id="167"/>
      <w:bookmarkEnd w:id="168"/>
      <w:bookmarkEnd w:id="169"/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居家持戒四種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64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；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〔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I079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p.480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F15153" w:rsidRPr="001374F4" w:rsidRDefault="00F15153" w:rsidP="00115074">
      <w:pPr>
        <w:spacing w:line="364" w:lineRule="exact"/>
        <w:jc w:val="both"/>
        <w:rPr>
          <w:rFonts w:ascii="新細明體" w:eastAsia="新細明體" w:hAnsi="新細明體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居家持戒，凡有四種：有下、中、上，有上上。</w:t>
      </w:r>
    </w:p>
    <w:p w:rsidR="00F15153" w:rsidRPr="001374F4" w:rsidRDefault="00B05BE7" w:rsidP="00115074">
      <w:pPr>
        <w:spacing w:line="364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70" w:name="_Toc89485619"/>
      <w:bookmarkStart w:id="171" w:name="_Toc89485737"/>
      <w:bookmarkStart w:id="172" w:name="_Toc89740282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（一）下人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持戒</w:t>
      </w:r>
      <w:bookmarkEnd w:id="170"/>
      <w:bookmarkEnd w:id="171"/>
      <w:bookmarkEnd w:id="172"/>
    </w:p>
    <w:p w:rsidR="00F15153" w:rsidRPr="001374F4" w:rsidRDefault="00F15153" w:rsidP="00115074">
      <w:pPr>
        <w:spacing w:line="36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下人持戒，為今世樂故；或為怖畏，稱譽、名聞故；或為家法，曲隨他意故；或避苦役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53"/>
      </w:r>
      <w:r w:rsidRPr="001374F4">
        <w:rPr>
          <w:rFonts w:ascii="Times New Roman" w:eastAsia="新細明體" w:hAnsi="Times New Roman" w:cs="Times New Roman" w:hint="eastAsia"/>
        </w:rPr>
        <w:t>，求離危難故──如是種種，是下人持戒。</w:t>
      </w:r>
    </w:p>
    <w:p w:rsidR="00F15153" w:rsidRPr="001374F4" w:rsidRDefault="00B05BE7" w:rsidP="00405C01">
      <w:pPr>
        <w:spacing w:beforeLines="30" w:before="108" w:line="364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73" w:name="_Toc89485620"/>
      <w:bookmarkStart w:id="174" w:name="_Toc89485738"/>
      <w:bookmarkStart w:id="175" w:name="_Toc89740283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（二）中人持戒</w:t>
      </w:r>
      <w:bookmarkEnd w:id="173"/>
      <w:bookmarkEnd w:id="174"/>
      <w:bookmarkEnd w:id="175"/>
    </w:p>
    <w:p w:rsidR="00F15153" w:rsidRPr="001374F4" w:rsidRDefault="00F15153" w:rsidP="00115074">
      <w:pPr>
        <w:spacing w:line="364" w:lineRule="exact"/>
        <w:ind w:leftChars="50" w:left="120"/>
        <w:jc w:val="both"/>
        <w:rPr>
          <w:rFonts w:ascii="新細明體" w:eastAsia="新細明體" w:hAnsi="新細明體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中人持戒，為人中富貴，歡娛適意；或期後世福樂，剋己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54"/>
      </w:r>
      <w:r w:rsidRPr="001374F4">
        <w:rPr>
          <w:rFonts w:ascii="Times New Roman" w:eastAsia="新細明體" w:hAnsi="Times New Roman" w:cs="Times New Roman" w:hint="eastAsia"/>
        </w:rPr>
        <w:t>自勉，為苦日少，所得甚多──如是思惟，堅固持戒。</w:t>
      </w:r>
      <w:r w:rsidRPr="001374F4">
        <w:rPr>
          <w:rFonts w:ascii="新細明體" w:eastAsia="新細明體" w:hAnsi="新細明體" w:cs="Times New Roman" w:hint="eastAsia"/>
        </w:rPr>
        <w:t>譬如商人，遠出深入，得利必多；持戒之福，令人受後世福樂，亦復如是。</w:t>
      </w:r>
    </w:p>
    <w:p w:rsidR="00F15153" w:rsidRPr="001374F4" w:rsidRDefault="00B05BE7" w:rsidP="00405C01">
      <w:pPr>
        <w:spacing w:beforeLines="30" w:before="108" w:line="364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76" w:name="_Toc89485621"/>
      <w:bookmarkStart w:id="177" w:name="_Toc89485739"/>
      <w:bookmarkStart w:id="178" w:name="_Toc89740284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（三）上人持戒</w:t>
      </w:r>
      <w:bookmarkEnd w:id="176"/>
      <w:bookmarkEnd w:id="177"/>
      <w:bookmarkEnd w:id="178"/>
    </w:p>
    <w:p w:rsidR="00F15153" w:rsidRPr="001374F4" w:rsidRDefault="00B05BE7" w:rsidP="00115074">
      <w:pPr>
        <w:spacing w:line="364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79" w:name="_Toc89485622"/>
      <w:bookmarkStart w:id="180" w:name="_Toc89485740"/>
      <w:bookmarkStart w:id="181" w:name="_Toc89740285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、為涅槃、知諸法無常、欲求離苦、常樂無為故</w:t>
      </w:r>
      <w:bookmarkEnd w:id="179"/>
      <w:bookmarkEnd w:id="180"/>
      <w:bookmarkEnd w:id="181"/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持戒</w:t>
      </w:r>
    </w:p>
    <w:p w:rsidR="00F15153" w:rsidRPr="001374F4" w:rsidRDefault="00F15153" w:rsidP="00115074">
      <w:pPr>
        <w:spacing w:line="364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上人持戒，為涅槃故，知諸法一切無常故，欲求離苦、常樂無為故。</w:t>
      </w:r>
    </w:p>
    <w:p w:rsidR="00F15153" w:rsidRPr="001374F4" w:rsidRDefault="00B05BE7" w:rsidP="00405C01">
      <w:pPr>
        <w:spacing w:beforeLines="30" w:before="108" w:line="364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、戒為諸善根本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64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F15153" w:rsidRPr="001374F4" w:rsidRDefault="00F15153" w:rsidP="00115074">
      <w:pPr>
        <w:spacing w:line="364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復次，持戒之人，其心不悔，心不悔故得喜樂，得喜樂故得一心，得一心故得實智，得實智故得厭心，得厭心故得離欲，得離欲故得解脫，得解脫故得涅槃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55"/>
      </w:r>
      <w:r w:rsidRPr="001374F4">
        <w:rPr>
          <w:rFonts w:ascii="Times New Roman" w:eastAsia="新細明體" w:hAnsi="Times New Roman" w:cs="Times New Roman" w:hint="eastAsia"/>
        </w:rPr>
        <w:t>──如是持戒為諸善法根本。</w:t>
      </w:r>
    </w:p>
    <w:p w:rsidR="00F15153" w:rsidRPr="001374F4" w:rsidRDefault="00B05BE7" w:rsidP="00405C01">
      <w:pPr>
        <w:spacing w:beforeLines="30" w:before="108" w:line="364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、戒為八正道初門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64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F15153" w:rsidRPr="001374F4" w:rsidRDefault="00F15153" w:rsidP="00115074">
      <w:pPr>
        <w:spacing w:line="364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復次，持戒為八正道初門，入道初門，必至涅槃。</w:t>
      </w:r>
    </w:p>
    <w:p w:rsidR="00F15153" w:rsidRPr="0082015E" w:rsidRDefault="00F15153" w:rsidP="00405C01">
      <w:pPr>
        <w:spacing w:beforeLines="300" w:before="1080" w:line="364" w:lineRule="exact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82015E">
        <w:rPr>
          <w:rFonts w:ascii="Times New Roman" w:eastAsia="標楷體" w:hAnsi="Times New Roman" w:cs="Roman Unicode"/>
          <w:b/>
          <w:bCs/>
          <w:sz w:val="28"/>
          <w:szCs w:val="28"/>
        </w:rPr>
        <w:lastRenderedPageBreak/>
        <w:t>〈</w:t>
      </w:r>
      <w:r w:rsidR="009A1FE6" w:rsidRPr="009A1FE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="009A1FE6" w:rsidRPr="009A1FE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="009A1FE6" w:rsidRPr="009A1FE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n="1" t="</w:t>
      </w:r>
      <w:r w:rsidR="009A1FE6" w:rsidRPr="009A1FE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序品之讚尸羅波羅蜜義（</w:t>
      </w:r>
      <w:r w:rsidR="009A1FE6" w:rsidRPr="009A1FE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23</w:t>
      </w:r>
      <w:r w:rsidR="009A1FE6" w:rsidRPr="009A1FE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）</w:t>
      </w:r>
      <w:r w:rsidR="009A1FE6" w:rsidRPr="009A1FE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="009A1FE6" w:rsidRPr="009A1FE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釋初品中讚尸羅波羅蜜義第二十三</w:t>
      </w:r>
      <w:r w:rsidR="009A1FE6" w:rsidRPr="009A1FE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="009A1FE6" w:rsidRPr="009A1FE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="009A1FE6" w:rsidRPr="009A1FE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="009A1FE6" w:rsidRPr="009A1FE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</w:p>
    <w:p w:rsidR="00F15153" w:rsidRPr="0082015E" w:rsidRDefault="00F15153" w:rsidP="00115074">
      <w:pPr>
        <w:spacing w:line="364" w:lineRule="exact"/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82015E">
        <w:rPr>
          <w:rFonts w:ascii="Times New Roman" w:eastAsia="標楷體" w:hAnsi="Times New Roman" w:cs="Times New Roman"/>
          <w:b/>
          <w:bCs/>
        </w:rPr>
        <w:t>（大正</w:t>
      </w:r>
      <w:r w:rsidRPr="00AA084D">
        <w:rPr>
          <w:rFonts w:ascii="Times New Roman" w:eastAsia="標楷體" w:hAnsi="Times New Roman" w:cs="Times New Roman"/>
          <w:b/>
          <w:bCs/>
        </w:rPr>
        <w:t>25</w:t>
      </w:r>
      <w:r w:rsidRPr="0082015E">
        <w:rPr>
          <w:rFonts w:ascii="Times New Roman" w:eastAsia="標楷體" w:hAnsi="Times New Roman" w:cs="Times New Roman"/>
          <w:b/>
          <w:bCs/>
        </w:rPr>
        <w:t>，</w:t>
      </w:r>
      <w:smartTag w:uri="urn:schemas-microsoft-com:office:smarttags" w:element="chmetcnv">
        <w:smartTagPr>
          <w:attr w:name="UnitName" w:val="C"/>
          <w:attr w:name="SourceValue" w:val="160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rFonts w:ascii="Times New Roman" w:eastAsia="標楷體" w:hAnsi="Times New Roman" w:cs="Times New Roman"/>
            <w:b/>
            <w:bCs/>
          </w:rPr>
          <w:t>160c</w:t>
        </w:r>
      </w:smartTag>
      <w:r w:rsidRPr="00AA084D">
        <w:rPr>
          <w:rFonts w:ascii="Times New Roman" w:eastAsia="標楷體" w:hAnsi="Times New Roman" w:cs="Times New Roman"/>
          <w:b/>
          <w:bCs/>
        </w:rPr>
        <w:t>17</w:t>
      </w:r>
      <w:r w:rsidRPr="0082015E">
        <w:rPr>
          <w:rFonts w:ascii="Times New Roman" w:eastAsia="標楷體" w:hAnsi="Times New Roman" w:cs="Times New Roman"/>
          <w:b/>
          <w:bCs/>
        </w:rPr>
        <w:t>-</w:t>
      </w:r>
      <w:r w:rsidRPr="00AA084D">
        <w:rPr>
          <w:rFonts w:ascii="Times New Roman" w:eastAsia="標楷體" w:hAnsi="Times New Roman" w:cs="Times New Roman"/>
          <w:b/>
          <w:bCs/>
        </w:rPr>
        <w:t>161c2</w:t>
      </w:r>
      <w:r w:rsidRPr="00AA084D">
        <w:rPr>
          <w:rFonts w:ascii="Times New Roman" w:eastAsia="標楷體" w:hAnsi="Times New Roman" w:cs="Times New Roman" w:hint="eastAsia"/>
          <w:b/>
          <w:bCs/>
        </w:rPr>
        <w:t>2</w:t>
      </w:r>
      <w:r w:rsidRPr="0082015E">
        <w:rPr>
          <w:rFonts w:ascii="Times New Roman" w:eastAsia="標楷體" w:hAnsi="Times New Roman" w:cs="Times New Roman"/>
          <w:b/>
          <w:bCs/>
        </w:rPr>
        <w:t>）</w:t>
      </w:r>
    </w:p>
    <w:p w:rsidR="00F15153" w:rsidRPr="001374F4" w:rsidRDefault="00B05BE7" w:rsidP="00405C01">
      <w:pPr>
        <w:spacing w:beforeLines="50" w:before="180" w:line="364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F11756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因論生論：云何戒為八正道初門</w:t>
      </w:r>
    </w:p>
    <w:p w:rsidR="00F15153" w:rsidRPr="001374F4" w:rsidRDefault="00F15153" w:rsidP="00115074">
      <w:pPr>
        <w:spacing w:line="364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問曰：如八正道，正語、正業在中，正見、正行在初，今何以言「戒為八正道初門」？</w:t>
      </w:r>
    </w:p>
    <w:p w:rsidR="00F15153" w:rsidRPr="001374F4" w:rsidRDefault="00F15153" w:rsidP="00115074">
      <w:pPr>
        <w:spacing w:line="364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答曰：以數言之，大者為始；正見最大，是故在初。</w:t>
      </w:r>
    </w:p>
    <w:p w:rsidR="00F15153" w:rsidRPr="001374F4" w:rsidRDefault="00F15153" w:rsidP="00115074">
      <w:pPr>
        <w:spacing w:line="364" w:lineRule="exact"/>
        <w:ind w:leftChars="450" w:left="1080"/>
        <w:jc w:val="both"/>
        <w:rPr>
          <w:rFonts w:ascii="新細明體" w:eastAsia="新細明體" w:hAnsi="新細明體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復次，行道故，以見為先；諸法次第，故戒在前</w:t>
      </w:r>
      <w:r w:rsidRPr="001374F4">
        <w:rPr>
          <w:rFonts w:ascii="新細明體" w:eastAsia="新細明體" w:hAnsi="新細明體" w:cs="Times New Roman" w:hint="eastAsia"/>
        </w:rPr>
        <w:t>。譬如作屋，棟梁雖大，以地為先。</w:t>
      </w:r>
    </w:p>
    <w:p w:rsidR="00F15153" w:rsidRPr="001374F4" w:rsidRDefault="00B05BE7" w:rsidP="00405C01">
      <w:pPr>
        <w:spacing w:beforeLines="30" w:before="108" w:line="364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82" w:name="_Toc89485627"/>
      <w:bookmarkStart w:id="183" w:name="_Toc89485745"/>
      <w:bookmarkStart w:id="184" w:name="_Toc89740290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（四）上上人持戒</w:t>
      </w:r>
    </w:p>
    <w:bookmarkEnd w:id="182"/>
    <w:bookmarkEnd w:id="183"/>
    <w:bookmarkEnd w:id="184"/>
    <w:p w:rsidR="00F15153" w:rsidRPr="001374F4" w:rsidRDefault="00F15153" w:rsidP="00115074">
      <w:pPr>
        <w:spacing w:line="36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上上人持戒，憐愍眾生，為佛道故；以知諸法，求實相故，不畏惡道，不求樂故──如是種種，是上上人持戒。</w:t>
      </w:r>
    </w:p>
    <w:p w:rsidR="00F15153" w:rsidRPr="001374F4" w:rsidRDefault="00B05BE7" w:rsidP="00405C01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85" w:name="_Toc89485628"/>
      <w:bookmarkStart w:id="186" w:name="_Toc89485746"/>
      <w:bookmarkStart w:id="187" w:name="_Toc89740291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3C01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`363`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（五）結</w:t>
      </w:r>
      <w:bookmarkEnd w:id="185"/>
      <w:bookmarkEnd w:id="186"/>
      <w:bookmarkEnd w:id="187"/>
    </w:p>
    <w:p w:rsidR="00F15153" w:rsidRPr="001374F4" w:rsidRDefault="00F15153" w:rsidP="006D3D53">
      <w:pPr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是四總名優婆塞戒。</w:t>
      </w:r>
    </w:p>
    <w:p w:rsidR="00F15153" w:rsidRPr="001374F4" w:rsidRDefault="00B05BE7" w:rsidP="00405C01">
      <w:pPr>
        <w:spacing w:beforeLines="30" w:before="108"/>
        <w:jc w:val="both"/>
        <w:rPr>
          <w:rFonts w:ascii="Times New Roman" w:eastAsia="新細明體" w:hAnsi="Times New Roman" w:cs="Times New Roman"/>
          <w:sz w:val="20"/>
          <w:szCs w:val="20"/>
        </w:rPr>
      </w:pPr>
      <w:bookmarkStart w:id="188" w:name="_Toc89485629"/>
      <w:bookmarkStart w:id="189" w:name="_Toc89485747"/>
      <w:bookmarkStart w:id="190" w:name="_Toc89740292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六、四種出家戒</w:t>
      </w:r>
      <w:bookmarkEnd w:id="188"/>
      <w:bookmarkEnd w:id="189"/>
      <w:bookmarkEnd w:id="190"/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64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；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〔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I079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p.480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F15153" w:rsidRPr="001374F4" w:rsidRDefault="00F15153" w:rsidP="006D3D53">
      <w:pPr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出家戒亦有四種：一者、沙彌、沙彌尼戒，二者、式叉摩那戒，三者、比丘尼戒，四者、比丘僧戒。</w:t>
      </w:r>
    </w:p>
    <w:p w:rsidR="00F15153" w:rsidRPr="001374F4" w:rsidRDefault="00B05BE7" w:rsidP="00405C01">
      <w:pPr>
        <w:spacing w:beforeLines="30" w:before="108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七、釋疑：五戒能出離，何用出家戒疑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D019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263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F15153" w:rsidRPr="001374F4" w:rsidRDefault="00F15153" w:rsidP="006D3D53">
      <w:pPr>
        <w:ind w:left="72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問曰：若居家戒得生天上，得菩薩道，亦得至涅槃，復何用出家戒？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56"/>
      </w:r>
      <w:r w:rsidRPr="001374F4">
        <w:rPr>
          <w:rFonts w:ascii="Times New Roman" w:eastAsia="新細明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61"/>
          <w:attr w:name="HasSpace" w:val="False"/>
          <w:attr w:name="Negative" w:val="False"/>
          <w:attr w:name="NumberType" w:val="1"/>
          <w:attr w:name="TCSC" w:val="0"/>
        </w:smartTagPr>
        <w:r w:rsidRPr="001374F4">
          <w:rPr>
            <w:rFonts w:ascii="Times New Roman" w:eastAsia="新細明體" w:hAnsi="Times New Roman" w:cs="Times New Roman"/>
            <w:sz w:val="22"/>
            <w:shd w:val="pct15" w:color="auto" w:fill="FFFFFF"/>
          </w:rPr>
          <w:t>161a</w:t>
        </w:r>
      </w:smartTag>
      <w:r w:rsidRPr="001374F4">
        <w:rPr>
          <w:rFonts w:ascii="Times New Roman" w:eastAsia="新細明體" w:hAnsi="Times New Roman" w:cs="Times New Roman" w:hint="eastAsia"/>
          <w:sz w:val="22"/>
        </w:rPr>
        <w:t>）</w:t>
      </w:r>
    </w:p>
    <w:p w:rsidR="00F15153" w:rsidRPr="001374F4" w:rsidRDefault="00F15153" w:rsidP="006D3D53">
      <w:pPr>
        <w:ind w:left="72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</w:t>
      </w:r>
    </w:p>
    <w:p w:rsidR="00F15153" w:rsidRPr="001374F4" w:rsidRDefault="00B05BE7" w:rsidP="006D3D53">
      <w:pPr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（一）出家離俗，絕諸紛亂，一向專心，行道為易</w:t>
      </w:r>
    </w:p>
    <w:p w:rsidR="00A72D98" w:rsidRPr="001374F4" w:rsidRDefault="00F15153" w:rsidP="006D3D53">
      <w:pPr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雖俱得度，然有難易。</w:t>
      </w:r>
    </w:p>
    <w:p w:rsidR="00F15153" w:rsidRPr="001374F4" w:rsidRDefault="00F15153" w:rsidP="006D3D53">
      <w:pPr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居家生業種種事務，若欲專心道法，家業則廢；若欲專修家業，道事則廢；不取不捨，乃應行法，是名為難。若出家離俗，絕諸紛亂，一向專心，行道為易。</w:t>
      </w:r>
    </w:p>
    <w:p w:rsidR="00F15153" w:rsidRPr="001374F4" w:rsidRDefault="00B05BE7" w:rsidP="00405C01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（二）出家修戒定慧，行道為易</w:t>
      </w:r>
    </w:p>
    <w:p w:rsidR="00F15153" w:rsidRPr="001374F4" w:rsidRDefault="00F15153" w:rsidP="006D3D53">
      <w:pPr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復次，居家憒閙，多事多務，結使之根，眾惡之府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57"/>
      </w:r>
      <w:r w:rsidRPr="001374F4">
        <w:rPr>
          <w:rFonts w:ascii="Times New Roman" w:eastAsia="新細明體" w:hAnsi="Times New Roman" w:cs="Times New Roman" w:hint="eastAsia"/>
        </w:rPr>
        <w:t>，是為甚難。若出家者，譬如有人，出在空野無人之處而一其心，無思、無慮，內想既除，外事亦去。如偈說：</w:t>
      </w:r>
    </w:p>
    <w:p w:rsidR="00F15153" w:rsidRPr="001374F4" w:rsidRDefault="00F15153" w:rsidP="006D3D53">
      <w:pPr>
        <w:ind w:leftChars="150" w:left="36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新細明體" w:hAnsi="Times New Roman" w:cs="Times New Roman"/>
        </w:rPr>
        <w:t>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閑坐林樹間，寂然滅眾惡；恬澹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58"/>
      </w:r>
      <w:r w:rsidRPr="001374F4">
        <w:rPr>
          <w:rFonts w:ascii="Times New Roman" w:eastAsia="標楷體" w:hAnsi="標楷體" w:cs="Times New Roman"/>
        </w:rPr>
        <w:t>得一心，斯樂非天樂。</w:t>
      </w:r>
    </w:p>
    <w:p w:rsidR="00F15153" w:rsidRPr="001374F4" w:rsidRDefault="00F15153" w:rsidP="006D3D53">
      <w:pPr>
        <w:ind w:leftChars="250" w:left="60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人求富貴利，名衣好床褥；斯樂非安隱，求利無厭足。</w:t>
      </w:r>
    </w:p>
    <w:p w:rsidR="00F15153" w:rsidRPr="001374F4" w:rsidRDefault="00F15153" w:rsidP="006D3D53">
      <w:pPr>
        <w:ind w:leftChars="250" w:left="60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納衣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59"/>
      </w:r>
      <w:r w:rsidRPr="001374F4">
        <w:rPr>
          <w:rFonts w:ascii="Times New Roman" w:eastAsia="標楷體" w:hAnsi="標楷體" w:cs="Times New Roman"/>
        </w:rPr>
        <w:t>行乞食，動止心常一；自以智慧眼，觀知諸法實。</w:t>
      </w:r>
    </w:p>
    <w:p w:rsidR="00F15153" w:rsidRPr="001374F4" w:rsidRDefault="00F15153" w:rsidP="006D3D53">
      <w:pPr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種種法門中，皆以等觀入；解慧心寂然，三界無能及！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/>
        </w:rPr>
        <w:t>」</w:t>
      </w:r>
    </w:p>
    <w:p w:rsidR="00F15153" w:rsidRPr="001374F4" w:rsidRDefault="00F15153" w:rsidP="006D3D53">
      <w:pPr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/>
        </w:rPr>
        <w:t>以是故，知出家修戒，行道為易。</w:t>
      </w:r>
    </w:p>
    <w:p w:rsidR="00F15153" w:rsidRPr="001374F4" w:rsidRDefault="00B05BE7" w:rsidP="00405C01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（三）出家戒得無量善律儀故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64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F15153" w:rsidRPr="001374F4" w:rsidRDefault="00F15153" w:rsidP="006D3D53">
      <w:pPr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復次，出家修戒，得無量善律儀，一切具足滿。以是故，白衣等應當出家受具足戒。</w:t>
      </w:r>
    </w:p>
    <w:p w:rsidR="00F15153" w:rsidRPr="001374F4" w:rsidRDefault="00B05BE7" w:rsidP="00405C01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（四）出家樂法、修諸善法難故</w:t>
      </w:r>
    </w:p>
    <w:p w:rsidR="00F15153" w:rsidRPr="001374F4" w:rsidRDefault="00F15153" w:rsidP="006D3D53">
      <w:pPr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復次，佛法中，出家法第一難修。</w:t>
      </w:r>
    </w:p>
    <w:p w:rsidR="00F15153" w:rsidRPr="001374F4" w:rsidRDefault="00F15153" w:rsidP="006D3D53">
      <w:pPr>
        <w:ind w:leftChars="150" w:left="360"/>
        <w:jc w:val="both"/>
        <w:rPr>
          <w:rFonts w:ascii="標楷體" w:eastAsia="標楷體" w:hAnsi="標楷體" w:cs="Times New Roman"/>
        </w:rPr>
      </w:pPr>
      <w:r w:rsidRPr="001374F4">
        <w:rPr>
          <w:rFonts w:ascii="新細明體" w:eastAsia="新細明體" w:hAnsi="新細明體" w:cs="Times New Roman" w:hint="eastAsia"/>
        </w:rPr>
        <w:t>如閻浮呿提梵志問舍利弗：</w:t>
      </w:r>
      <w:r w:rsidRPr="001374F4">
        <w:rPr>
          <w:rFonts w:ascii="標楷體" w:eastAsia="標楷體" w:hAnsi="標楷體" w:cs="Times New Roman" w:hint="eastAsia"/>
        </w:rPr>
        <w:t>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於佛法中何者最難？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標楷體" w:eastAsia="標楷體" w:hAnsi="標楷體" w:cs="Times New Roman" w:hint="eastAsia"/>
        </w:rPr>
        <w:t>」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60"/>
      </w:r>
    </w:p>
    <w:p w:rsidR="00F15153" w:rsidRPr="001374F4" w:rsidRDefault="00F15153" w:rsidP="006D3D53">
      <w:pPr>
        <w:ind w:leftChars="150" w:left="360"/>
        <w:jc w:val="both"/>
        <w:rPr>
          <w:rFonts w:ascii="標楷體" w:eastAsia="標楷體" w:hAnsi="標楷體" w:cs="Times New Roman"/>
        </w:rPr>
      </w:pPr>
      <w:r w:rsidRPr="001374F4">
        <w:rPr>
          <w:rFonts w:ascii="新細明體" w:eastAsia="新細明體" w:hAnsi="新細明體" w:cs="Times New Roman" w:hint="eastAsia"/>
        </w:rPr>
        <w:t>舍利弗答曰：</w:t>
      </w:r>
      <w:r w:rsidRPr="001374F4">
        <w:rPr>
          <w:rFonts w:ascii="標楷體" w:eastAsia="標楷體" w:hAnsi="標楷體" w:cs="Times New Roman" w:hint="eastAsia"/>
        </w:rPr>
        <w:t>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出家為難！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標楷體" w:eastAsia="標楷體" w:hAnsi="標楷體" w:cs="Times New Roman" w:hint="eastAsia"/>
        </w:rPr>
        <w:t>」</w:t>
      </w:r>
    </w:p>
    <w:p w:rsidR="00F15153" w:rsidRPr="001374F4" w:rsidRDefault="00F15153" w:rsidP="006D3D53">
      <w:pPr>
        <w:ind w:leftChars="150" w:left="360"/>
        <w:jc w:val="both"/>
        <w:rPr>
          <w:rFonts w:ascii="標楷體" w:eastAsia="標楷體" w:hAnsi="標楷體" w:cs="Times New Roman"/>
        </w:rPr>
      </w:pPr>
      <w:r w:rsidRPr="001374F4">
        <w:rPr>
          <w:rFonts w:ascii="新細明體" w:eastAsia="新細明體" w:hAnsi="新細明體" w:cs="Times New Roman" w:hint="eastAsia"/>
        </w:rPr>
        <w:t>又問：</w:t>
      </w:r>
      <w:r w:rsidRPr="001374F4">
        <w:rPr>
          <w:rFonts w:ascii="標楷體" w:eastAsia="標楷體" w:hAnsi="標楷體" w:cs="Times New Roman" w:hint="eastAsia"/>
        </w:rPr>
        <w:t>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出家有何等難？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標楷體" w:eastAsia="標楷體" w:hAnsi="標楷體" w:cs="Times New Roman" w:hint="eastAsia"/>
        </w:rPr>
        <w:t>」</w:t>
      </w:r>
      <w:r w:rsidRPr="001374F4">
        <w:rPr>
          <w:rFonts w:ascii="新細明體" w:eastAsia="新細明體" w:hAnsi="新細明體" w:cs="Times New Roman" w:hint="eastAsia"/>
        </w:rPr>
        <w:t>答曰：</w:t>
      </w:r>
      <w:r w:rsidRPr="001374F4">
        <w:rPr>
          <w:rFonts w:ascii="標楷體" w:eastAsia="標楷體" w:hAnsi="標楷體" w:cs="Times New Roman" w:hint="eastAsia"/>
        </w:rPr>
        <w:t>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出家樂法為難。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標楷體" w:eastAsia="標楷體" w:hAnsi="標楷體" w:cs="Times New Roman" w:hint="eastAsia"/>
        </w:rPr>
        <w:t>」</w:t>
      </w:r>
    </w:p>
    <w:p w:rsidR="00F15153" w:rsidRPr="001374F4" w:rsidRDefault="00F15153" w:rsidP="006D3D53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標楷體" w:eastAsia="標楷體" w:hAnsi="標楷體" w:cs="Times New Roman" w:hint="eastAsia"/>
        </w:rPr>
        <w:t>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既得樂法，復何者為難？」「修諸善法難。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標楷體" w:eastAsia="標楷體" w:hAnsi="標楷體" w:cs="Times New Roman" w:hint="eastAsia"/>
        </w:rPr>
        <w:t>」</w:t>
      </w:r>
    </w:p>
    <w:p w:rsidR="00F15153" w:rsidRPr="001374F4" w:rsidRDefault="00F15153" w:rsidP="006D3D53">
      <w:pPr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以是故，應出家。</w:t>
      </w:r>
    </w:p>
    <w:p w:rsidR="00F15153" w:rsidRPr="001374F4" w:rsidRDefault="00B05BE7" w:rsidP="00405C01">
      <w:pPr>
        <w:keepNext/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3C01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`364`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（五）若人出家，魔王驚怖故</w:t>
      </w:r>
    </w:p>
    <w:p w:rsidR="00F15153" w:rsidRPr="001374F4" w:rsidRDefault="00F15153" w:rsidP="00115074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復次，若人出家時，魔王驚愁言：「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此人諸結使欲薄，必得涅槃，墮僧寶數中。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B05BE7" w:rsidP="00405C01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（六）出家破戒，種善得度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64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F15153" w:rsidRPr="001374F4" w:rsidRDefault="00F15153" w:rsidP="00115074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復次，佛法中出家人，雖破戒墮罪，罪畢得解脫。</w:t>
      </w:r>
    </w:p>
    <w:p w:rsidR="00F15153" w:rsidRPr="001374F4" w:rsidRDefault="00F15153" w:rsidP="00115074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如《優鉢羅華比丘尼本生經》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61"/>
      </w:r>
      <w:r w:rsidRPr="001374F4">
        <w:rPr>
          <w:rFonts w:ascii="Times New Roman" w:eastAsia="新細明體" w:hAnsi="Times New Roman" w:cs="Times New Roman" w:hint="eastAsia"/>
        </w:rPr>
        <w:t>中說：</w:t>
      </w:r>
    </w:p>
    <w:p w:rsidR="00F15153" w:rsidRPr="001374F4" w:rsidRDefault="00AC2261" w:rsidP="00115074">
      <w:pPr>
        <w:spacing w:line="340" w:lineRule="exact"/>
        <w:ind w:leftChars="150" w:left="36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新細明體" w:hAnsi="Times New Roman" w:cs="Times New Roman" w:hint="eastAsia"/>
        </w:rPr>
        <w:t>^</w:t>
      </w:r>
      <w:r w:rsidR="00F15153" w:rsidRPr="001374F4">
        <w:rPr>
          <w:rFonts w:ascii="Times New Roman" w:eastAsia="標楷體" w:hAnsi="標楷體" w:cs="Times New Roman"/>
        </w:rPr>
        <w:t>佛在世時，此比丘尼得六神通阿羅漢。</w:t>
      </w:r>
      <w:r w:rsidR="00F15153" w:rsidRPr="001374F4">
        <w:rPr>
          <w:rFonts w:ascii="Times New Roman" w:eastAsia="標楷體" w:hAnsi="標楷體" w:cs="Times New Roman"/>
          <w:sz w:val="22"/>
        </w:rPr>
        <w:t>（</w:t>
      </w:r>
      <w:r w:rsidR="00F15153" w:rsidRPr="001374F4">
        <w:rPr>
          <w:rFonts w:ascii="Times New Roman" w:eastAsia="標楷體" w:hAnsi="Times New Roman" w:cs="Times New Roman"/>
          <w:sz w:val="22"/>
          <w:shd w:val="pct15" w:color="auto" w:fill="FFFFFF"/>
        </w:rPr>
        <w:t>161b</w:t>
      </w:r>
      <w:r w:rsidR="00F15153" w:rsidRPr="001374F4">
        <w:rPr>
          <w:rFonts w:ascii="Times New Roman" w:eastAsia="標楷體" w:hAnsi="標楷體" w:cs="Times New Roman"/>
          <w:sz w:val="22"/>
        </w:rPr>
        <w:t>）</w:t>
      </w:r>
      <w:r w:rsidR="00F15153" w:rsidRPr="001374F4">
        <w:rPr>
          <w:rFonts w:ascii="Times New Roman" w:eastAsia="標楷體" w:hAnsi="標楷體" w:cs="Times New Roman"/>
        </w:rPr>
        <w:t>入貴人舍，常讚出家法，語諸貴人婦女言：「姊妹可出家！」</w:t>
      </w:r>
    </w:p>
    <w:p w:rsidR="00F15153" w:rsidRPr="001374F4" w:rsidRDefault="00F15153" w:rsidP="00115074">
      <w:pPr>
        <w:spacing w:line="340" w:lineRule="exact"/>
        <w:ind w:leftChars="150" w:left="36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諸貴婦女言：「我等少壯，容色盛美，持戒為難，或當破戒！」</w:t>
      </w:r>
    </w:p>
    <w:p w:rsidR="00F15153" w:rsidRPr="001374F4" w:rsidRDefault="00F15153" w:rsidP="00115074">
      <w:pPr>
        <w:spacing w:line="340" w:lineRule="exact"/>
        <w:ind w:leftChars="150" w:left="36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比丘尼言：「但出家，破戒便破。」</w:t>
      </w:r>
    </w:p>
    <w:p w:rsidR="00F15153" w:rsidRPr="001374F4" w:rsidRDefault="00F15153" w:rsidP="00115074">
      <w:pPr>
        <w:spacing w:line="340" w:lineRule="exact"/>
        <w:ind w:leftChars="150" w:left="36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問言：「破戒當墮地獄，云何可破？」</w:t>
      </w:r>
    </w:p>
    <w:p w:rsidR="00F15153" w:rsidRPr="001374F4" w:rsidRDefault="00F15153" w:rsidP="00115074">
      <w:pPr>
        <w:spacing w:line="340" w:lineRule="exact"/>
        <w:ind w:leftChars="150" w:left="36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答言：「墮地獄便墮！」</w:t>
      </w:r>
    </w:p>
    <w:p w:rsidR="00F15153" w:rsidRPr="001374F4" w:rsidRDefault="00F15153" w:rsidP="00115074">
      <w:pPr>
        <w:spacing w:line="340" w:lineRule="exact"/>
        <w:ind w:leftChars="150" w:left="36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諸貴婦女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62"/>
      </w:r>
      <w:r w:rsidRPr="001374F4">
        <w:rPr>
          <w:rFonts w:ascii="Times New Roman" w:eastAsia="標楷體" w:hAnsi="標楷體" w:cs="Times New Roman"/>
        </w:rPr>
        <w:t>笑之言：「地獄受罪，云何可墮？」</w:t>
      </w:r>
    </w:p>
    <w:p w:rsidR="00F15153" w:rsidRPr="001374F4" w:rsidRDefault="00F15153" w:rsidP="00115074">
      <w:pPr>
        <w:spacing w:line="340" w:lineRule="exact"/>
        <w:ind w:leftChars="150" w:left="36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比丘尼言：「我自憶念本宿命時作戲女，著種種衣服而說舊語，或時著比丘尼衣以為戲笑。以是因緣故，迦葉佛時作比丘尼，自恃貴姓端政，心生憍慢而破禁戒；破戒罪故，墮地獄受種種罪。受罪畢竟，值釋迦牟尼佛出家，得六神通阿羅漢道。以是故，知出家受戒，雖復破戒，以戒因緣故得阿羅漢道；若但作惡，無戒因緣，不得道也。我乃昔時世世墮地獄，地獄出為惡人，惡人死還入地獄，都無所得。今以此證知出家受戒，雖復破戒，以是因緣</w:t>
      </w:r>
      <w:r w:rsidRPr="001374F4">
        <w:rPr>
          <w:rFonts w:ascii="Times New Roman" w:eastAsia="標楷體" w:hAnsi="標楷體" w:cs="Times New Roman" w:hint="eastAsia"/>
        </w:rPr>
        <w:t>，</w:t>
      </w:r>
      <w:r w:rsidRPr="001374F4">
        <w:rPr>
          <w:rFonts w:ascii="Times New Roman" w:eastAsia="標楷體" w:hAnsi="標楷體" w:cs="Times New Roman"/>
        </w:rPr>
        <w:t>可得道果。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標楷體" w:hAnsi="標楷體" w:cs="Times New Roman"/>
        </w:rPr>
        <w:t>」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63"/>
      </w:r>
    </w:p>
    <w:p w:rsidR="00F15153" w:rsidRPr="001374F4" w:rsidRDefault="00F15153" w:rsidP="00405C01">
      <w:pPr>
        <w:spacing w:beforeLines="20" w:before="72" w:line="34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復次，如佛在祇洹，有一醉婆羅門來到佛所，求作比丘。佛勅阿難與剃頭，著法衣。醉酒既醒，驚怪己身忽為比丘，即便走去。</w:t>
      </w:r>
    </w:p>
    <w:p w:rsidR="00F15153" w:rsidRPr="001374F4" w:rsidRDefault="00F15153" w:rsidP="00115074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諸比丘問佛：「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何以聽此醉婆羅門作比丘？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F15153" w:rsidP="00115074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佛言：「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此婆羅門無量劫中初無出家心，今因醉故暫發微心，以是因緣故，後當出家</w:t>
      </w:r>
      <w:r w:rsidRPr="001374F4">
        <w:rPr>
          <w:rFonts w:ascii="標楷體" w:eastAsia="標楷體" w:hAnsi="標楷體" w:cs="Times New Roman" w:hint="eastAsia"/>
        </w:rPr>
        <w:lastRenderedPageBreak/>
        <w:t>得道。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64"/>
      </w:r>
    </w:p>
    <w:p w:rsidR="00F15153" w:rsidRPr="001374F4" w:rsidRDefault="00F15153" w:rsidP="00115074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如是種種因緣，出家之利，功德無量。</w:t>
      </w:r>
    </w:p>
    <w:p w:rsidR="00F15153" w:rsidRPr="001374F4" w:rsidRDefault="00F15153" w:rsidP="00115074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以是故，白衣雖有五戒，不如出家。</w:t>
      </w:r>
    </w:p>
    <w:p w:rsidR="00F15153" w:rsidRPr="001374F4" w:rsidRDefault="00B05BE7" w:rsidP="00405C01">
      <w:pPr>
        <w:spacing w:beforeLines="30" w:before="108" w:line="340" w:lineRule="exact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91" w:name="_Toc89485634"/>
      <w:bookmarkStart w:id="192" w:name="_Toc89485752"/>
      <w:bookmarkStart w:id="193" w:name="_Toc89740297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八、四種出家律儀</w:t>
      </w:r>
      <w:bookmarkEnd w:id="191"/>
      <w:bookmarkEnd w:id="192"/>
      <w:bookmarkEnd w:id="193"/>
    </w:p>
    <w:p w:rsidR="00F15153" w:rsidRPr="001374F4" w:rsidRDefault="00F15153" w:rsidP="00115074">
      <w:pPr>
        <w:spacing w:line="340" w:lineRule="exact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是出家律儀有四種：</w:t>
      </w:r>
      <w:r w:rsidR="008C2F9F"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1</w:t>
      </w:r>
      <w:r w:rsidR="008C2F9F"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Pr="001374F4">
        <w:rPr>
          <w:rFonts w:ascii="Times New Roman" w:eastAsia="新細明體" w:hAnsi="Times New Roman" w:cs="Times New Roman" w:hint="eastAsia"/>
        </w:rPr>
        <w:t>沙彌、沙彌尼、</w:t>
      </w:r>
      <w:r w:rsidR="008C2F9F"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2</w:t>
      </w:r>
      <w:r w:rsidR="008C2F9F"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Pr="001374F4">
        <w:rPr>
          <w:rFonts w:ascii="Times New Roman" w:eastAsia="新細明體" w:hAnsi="Times New Roman" w:cs="Times New Roman" w:hint="eastAsia"/>
        </w:rPr>
        <w:t>式叉摩那、</w:t>
      </w:r>
      <w:r w:rsidR="008C2F9F"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3</w:t>
      </w:r>
      <w:r w:rsidR="008C2F9F"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Pr="001374F4">
        <w:rPr>
          <w:rFonts w:ascii="Times New Roman" w:eastAsia="新細明體" w:hAnsi="Times New Roman" w:cs="Times New Roman" w:hint="eastAsia"/>
        </w:rPr>
        <w:t>比丘尼、</w:t>
      </w:r>
      <w:r w:rsidR="008C2F9F"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4</w:t>
      </w:r>
      <w:r w:rsidR="008C2F9F"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Pr="001374F4">
        <w:rPr>
          <w:rFonts w:ascii="Times New Roman" w:eastAsia="新細明體" w:hAnsi="Times New Roman" w:cs="Times New Roman" w:hint="eastAsia"/>
        </w:rPr>
        <w:t>比丘。</w:t>
      </w:r>
    </w:p>
    <w:p w:rsidR="00F15153" w:rsidRPr="001374F4" w:rsidRDefault="00B05BE7" w:rsidP="00115074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94" w:name="_Toc89485635"/>
      <w:bookmarkStart w:id="195" w:name="_Toc89485753"/>
      <w:bookmarkStart w:id="196" w:name="_Toc89740298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bookmarkEnd w:id="194"/>
      <w:bookmarkEnd w:id="195"/>
      <w:bookmarkEnd w:id="196"/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沙彌、沙彌尼</w:t>
      </w:r>
    </w:p>
    <w:p w:rsidR="00F15153" w:rsidRPr="001374F4" w:rsidRDefault="00F15153" w:rsidP="00115074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云何沙彌、沙彌尼出家受戒法？白衣來欲求出家，應求二師：一和上，一阿闍梨。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65"/>
      </w:r>
      <w:r w:rsidRPr="001374F4">
        <w:rPr>
          <w:rFonts w:ascii="Times New Roman" w:eastAsia="新細明體" w:hAnsi="Times New Roman" w:cs="Times New Roman" w:hint="eastAsia"/>
        </w:rPr>
        <w:t>和上如父，阿闍梨如母；以棄本生父母，當求出家父母。著袈裟，剃除鬚髮，應兩手捉</w:t>
      </w:r>
      <w:r w:rsidRPr="001374F4">
        <w:rPr>
          <w:rFonts w:ascii="Times New Roman" w:eastAsia="新細明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61"/>
          <w:attr w:name="HasSpace" w:val="False"/>
          <w:attr w:name="Negative" w:val="False"/>
          <w:attr w:name="NumberType" w:val="1"/>
          <w:attr w:name="TCSC" w:val="0"/>
        </w:smartTagPr>
        <w:r w:rsidRPr="001374F4">
          <w:rPr>
            <w:rFonts w:ascii="Times New Roman" w:eastAsia="新細明體" w:hAnsi="Times New Roman" w:cs="Times New Roman" w:hint="eastAsia"/>
            <w:sz w:val="22"/>
            <w:shd w:val="pct15" w:color="auto" w:fill="FFFFFF"/>
          </w:rPr>
          <w:t>161c</w:t>
        </w:r>
      </w:smartTag>
      <w:r w:rsidRPr="001374F4">
        <w:rPr>
          <w:rFonts w:ascii="Times New Roman" w:eastAsia="新細明體" w:hAnsi="Times New Roman" w:cs="Times New Roman" w:hint="eastAsia"/>
          <w:sz w:val="22"/>
        </w:rPr>
        <w:t>）</w:t>
      </w:r>
      <w:r w:rsidRPr="001374F4">
        <w:rPr>
          <w:rFonts w:ascii="Times New Roman" w:eastAsia="新細明體" w:hAnsi="Times New Roman" w:cs="Times New Roman" w:hint="eastAsia"/>
        </w:rPr>
        <w:t>和上兩足。何以捉足？天竺法以捉足為第一恭敬供養。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66"/>
      </w:r>
      <w:r w:rsidRPr="001374F4">
        <w:rPr>
          <w:rFonts w:ascii="Times New Roman" w:eastAsia="新細明體" w:hAnsi="Times New Roman" w:cs="Times New Roman" w:hint="eastAsia"/>
        </w:rPr>
        <w:t>阿闍梨應教十戒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67"/>
      </w:r>
      <w:r w:rsidRPr="001374F4">
        <w:rPr>
          <w:rFonts w:ascii="Times New Roman" w:eastAsia="新細明體" w:hAnsi="Times New Roman" w:cs="Times New Roman" w:hint="eastAsia"/>
        </w:rPr>
        <w:t>，</w:t>
      </w:r>
      <w:r w:rsidR="003C017C">
        <w:rPr>
          <w:rFonts w:ascii="Times New Roman" w:eastAsia="新細明體" w:hAnsi="Times New Roman" w:cs="Times New Roman" w:hint="eastAsia"/>
        </w:rPr>
        <w:t>`365`</w:t>
      </w:r>
      <w:r w:rsidRPr="001374F4">
        <w:rPr>
          <w:rFonts w:ascii="Times New Roman" w:eastAsia="新細明體" w:hAnsi="Times New Roman" w:cs="Times New Roman" w:hint="eastAsia"/>
        </w:rPr>
        <w:t>如受戒法。沙彌尼亦如是，唯以比丘尼為和上。</w:t>
      </w:r>
    </w:p>
    <w:p w:rsidR="00F15153" w:rsidRPr="001374F4" w:rsidRDefault="00B05BE7" w:rsidP="00405C01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97" w:name="_Toc89485636"/>
      <w:bookmarkStart w:id="198" w:name="_Toc89485754"/>
      <w:bookmarkStart w:id="199" w:name="_Toc89740299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（二）式叉摩那</w:t>
      </w:r>
      <w:bookmarkEnd w:id="197"/>
      <w:bookmarkEnd w:id="198"/>
      <w:bookmarkEnd w:id="199"/>
    </w:p>
    <w:p w:rsidR="00F15153" w:rsidRPr="001374F4" w:rsidRDefault="00F15153" w:rsidP="006D3D53">
      <w:pPr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式叉摩那受六法二歲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68"/>
      </w:r>
      <w:r w:rsidRPr="001374F4">
        <w:rPr>
          <w:rFonts w:ascii="Times New Roman" w:eastAsia="新細明體" w:hAnsi="Times New Roman" w:cs="Times New Roman" w:hint="eastAsia"/>
        </w:rPr>
        <w:t>。</w:t>
      </w:r>
    </w:p>
    <w:p w:rsidR="00F15153" w:rsidRPr="001374F4" w:rsidRDefault="00B05BE7" w:rsidP="006D3D53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200" w:name="_Toc89485637"/>
      <w:bookmarkStart w:id="201" w:name="_Toc89485755"/>
      <w:bookmarkStart w:id="202" w:name="_Toc89740300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、比丘尼法中，何須有式叉摩那，然後得受</w:t>
      </w:r>
      <w:bookmarkEnd w:id="200"/>
      <w:bookmarkEnd w:id="201"/>
      <w:bookmarkEnd w:id="202"/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具足戒</w:t>
      </w:r>
    </w:p>
    <w:p w:rsidR="00F15153" w:rsidRPr="001374F4" w:rsidRDefault="00F15153" w:rsidP="006D3D53">
      <w:pPr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問曰：沙彌十戒，便受具足戒；比丘尼法中，何以有式叉摩那，然後得受具足戒？</w:t>
      </w:r>
    </w:p>
    <w:p w:rsidR="00F15153" w:rsidRPr="001374F4" w:rsidRDefault="00F15153" w:rsidP="006D3D53">
      <w:pPr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答曰：佛在世時，有一長者婦，不覺懷妊，出家受具足戒；其後身大轉現，諸長者譏嫌比丘。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69"/>
      </w:r>
      <w:r w:rsidRPr="001374F4">
        <w:rPr>
          <w:rFonts w:ascii="Times New Roman" w:eastAsia="新細明體" w:hAnsi="Times New Roman" w:cs="Times New Roman" w:hint="eastAsia"/>
        </w:rPr>
        <w:t>因此制有二歲學戒，受六法，然後受具足戒。</w:t>
      </w:r>
    </w:p>
    <w:p w:rsidR="00F15153" w:rsidRPr="001374F4" w:rsidRDefault="00F15153" w:rsidP="00405C01">
      <w:pPr>
        <w:spacing w:beforeLines="20" w:before="72"/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問曰：若為譏嫌，式叉摩那豈不致譏？</w:t>
      </w:r>
    </w:p>
    <w:p w:rsidR="00F15153" w:rsidRPr="001374F4" w:rsidRDefault="00F15153" w:rsidP="006D3D53">
      <w:pPr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答曰：式叉摩那未受具足戒，譬如小兒，亦如給使，雖有罪穢，人不譏嫌。</w:t>
      </w:r>
    </w:p>
    <w:p w:rsidR="00F15153" w:rsidRPr="001374F4" w:rsidRDefault="00F15153" w:rsidP="00405C01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是名式叉摩那受六法。</w:t>
      </w:r>
    </w:p>
    <w:p w:rsidR="00F15153" w:rsidRPr="001374F4" w:rsidRDefault="00B05BE7" w:rsidP="00405C01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、二種式叉摩那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I079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p.480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F15153" w:rsidRPr="001374F4" w:rsidRDefault="00F15153" w:rsidP="006D3D53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是式叉摩那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70"/>
      </w:r>
      <w:r w:rsidRPr="001374F4">
        <w:rPr>
          <w:rFonts w:ascii="Times New Roman" w:eastAsia="新細明體" w:hAnsi="Times New Roman" w:cs="Times New Roman" w:hint="eastAsia"/>
        </w:rPr>
        <w:t>有二種：一者、十八歲童女受六法；二者、夫家十歲得受六法。</w:t>
      </w:r>
    </w:p>
    <w:p w:rsidR="00F15153" w:rsidRPr="001374F4" w:rsidRDefault="00B05BE7" w:rsidP="00405C01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（三）比丘尼戒</w:t>
      </w:r>
    </w:p>
    <w:p w:rsidR="00F15153" w:rsidRPr="001374F4" w:rsidRDefault="00F15153" w:rsidP="006D3D53">
      <w:pPr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若欲受具足戒，應二部僧中，用五衣、鉢盂，比丘尼為和上及教師，比丘為戒師，餘如受戒法。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71"/>
      </w:r>
    </w:p>
    <w:p w:rsidR="00F15153" w:rsidRPr="001374F4" w:rsidRDefault="00F15153" w:rsidP="006D3D53">
      <w:pPr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略說則五百戒，廣說則八萬戒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72"/>
      </w:r>
      <w:r w:rsidRPr="001374F4">
        <w:rPr>
          <w:rFonts w:ascii="Times New Roman" w:eastAsia="新細明體" w:hAnsi="Times New Roman" w:cs="Times New Roman" w:hint="eastAsia"/>
        </w:rPr>
        <w:t>。第三羯磨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73"/>
      </w:r>
      <w:r w:rsidRPr="001374F4">
        <w:rPr>
          <w:rFonts w:ascii="Times New Roman" w:eastAsia="新細明體" w:hAnsi="Times New Roman" w:cs="Times New Roman" w:hint="eastAsia"/>
        </w:rPr>
        <w:t>訖，即得無量律儀，成就比丘尼。</w:t>
      </w:r>
    </w:p>
    <w:p w:rsidR="00F15153" w:rsidRPr="001374F4" w:rsidRDefault="00B05BE7" w:rsidP="00405C01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（四）比丘戒</w:t>
      </w:r>
    </w:p>
    <w:p w:rsidR="00F15153" w:rsidRPr="001374F4" w:rsidRDefault="00F15153" w:rsidP="006D3D53">
      <w:pPr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比丘則有三衣、鉢盂，三師十僧，如受戒法。略說二百五十，廣說則八萬。第三羯磨訖，即得無量律儀法。</w:t>
      </w:r>
    </w:p>
    <w:p w:rsidR="00004900" w:rsidRPr="001374F4" w:rsidRDefault="00F15153" w:rsidP="002D5991">
      <w:pPr>
        <w:spacing w:beforeLines="20" w:before="72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是總名為戒，是為尸羅。</w:t>
      </w:r>
    </w:p>
    <w:sectPr w:rsidR="00004900" w:rsidRPr="001374F4" w:rsidSect="00507260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34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292A" w:rsidRDefault="0059292A" w:rsidP="00F15153">
      <w:r>
        <w:separator/>
      </w:r>
    </w:p>
  </w:endnote>
  <w:endnote w:type="continuationSeparator" w:id="0">
    <w:p w:rsidR="0059292A" w:rsidRDefault="0059292A" w:rsidP="00F15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man Unicode">
    <w:altName w:val="Arial Unicode MS"/>
    <w:charset w:val="88"/>
    <w:family w:val="auto"/>
    <w:pitch w:val="variable"/>
    <w:sig w:usb0="00000000" w:usb1="FFFFFFFF" w:usb2="000FFFFF" w:usb3="00000000" w:csb0="803F01FF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New Gulim">
    <w:charset w:val="81"/>
    <w:family w:val="roman"/>
    <w:pitch w:val="variable"/>
    <w:sig w:usb0="B00002AF" w:usb1="7BD77CFB" w:usb2="00000030" w:usb3="00000000" w:csb0="000800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401155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E4841" w:rsidRDefault="00FA05CB" w:rsidP="00507260">
        <w:pPr>
          <w:pStyle w:val="a6"/>
          <w:jc w:val="center"/>
        </w:pPr>
        <w:r>
          <w:fldChar w:fldCharType="begin"/>
        </w:r>
        <w:r w:rsidR="003E4841">
          <w:instrText xml:space="preserve"> PAGE   \* MERGEFORMAT </w:instrText>
        </w:r>
        <w:r>
          <w:fldChar w:fldCharType="separate"/>
        </w:r>
        <w:r w:rsidR="001D3AA2">
          <w:rPr>
            <w:noProof/>
          </w:rPr>
          <w:t>346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443213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E4841" w:rsidRDefault="00FA05CB" w:rsidP="00507260">
        <w:pPr>
          <w:pStyle w:val="a6"/>
          <w:jc w:val="center"/>
        </w:pPr>
        <w:r>
          <w:fldChar w:fldCharType="begin"/>
        </w:r>
        <w:r w:rsidR="003E4841">
          <w:instrText xml:space="preserve"> PAGE   \* MERGEFORMAT </w:instrText>
        </w:r>
        <w:r>
          <w:fldChar w:fldCharType="separate"/>
        </w:r>
        <w:r w:rsidR="001D3AA2">
          <w:rPr>
            <w:noProof/>
          </w:rPr>
          <w:t>347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292A" w:rsidRDefault="0059292A" w:rsidP="00F15153">
      <w:r>
        <w:separator/>
      </w:r>
    </w:p>
  </w:footnote>
  <w:footnote w:type="continuationSeparator" w:id="0">
    <w:p w:rsidR="0059292A" w:rsidRDefault="0059292A" w:rsidP="00F15153">
      <w:r>
        <w:continuationSeparator/>
      </w:r>
    </w:p>
  </w:footnote>
  <w:footnote w:id="1">
    <w:p w:rsidR="003E4841" w:rsidRPr="0082015E" w:rsidRDefault="003E4841" w:rsidP="006D3D53">
      <w:pPr>
        <w:pStyle w:val="a4"/>
        <w:tabs>
          <w:tab w:val="left" w:pos="658"/>
          <w:tab w:val="left" w:pos="924"/>
        </w:tabs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="00082349">
        <w:rPr>
          <w:rFonts w:hint="eastAsia"/>
          <w:sz w:val="22"/>
          <w:szCs w:val="22"/>
        </w:rPr>
        <w:t xml:space="preserve"> </w:t>
      </w:r>
      <w:r w:rsidR="002A40CE" w:rsidRPr="00082349">
        <w:rPr>
          <w:rFonts w:hint="eastAsia"/>
          <w:color w:val="FF0000"/>
          <w:sz w:val="22"/>
        </w:rPr>
        <w:t>!!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┌</w:t>
      </w:r>
      <w:r>
        <w:rPr>
          <w:rFonts w:hint="eastAsia"/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身律儀：不惱害、不劫盜、不邪婬、不飲酒</w:t>
      </w:r>
    </w:p>
    <w:p w:rsidR="003E4841" w:rsidRPr="0082015E" w:rsidRDefault="003E4841" w:rsidP="006D3D53">
      <w:pPr>
        <w:pStyle w:val="a4"/>
        <w:tabs>
          <w:tab w:val="left" w:pos="658"/>
          <w:tab w:val="left" w:pos="924"/>
        </w:tabs>
        <w:ind w:leftChars="75" w:left="180"/>
        <w:jc w:val="both"/>
        <w:rPr>
          <w:sz w:val="22"/>
          <w:szCs w:val="22"/>
        </w:rPr>
      </w:pPr>
      <w:r w:rsidRPr="0082015E">
        <w:rPr>
          <w:rFonts w:hint="eastAsia"/>
          <w:sz w:val="22"/>
          <w:szCs w:val="22"/>
        </w:rPr>
        <w:t>尸羅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口律儀：不妄語、不兩舌、不惡口、不</w:t>
      </w:r>
      <w:r w:rsidRPr="0082015E">
        <w:rPr>
          <w:rFonts w:ascii="新細明體" w:hAnsi="新細明體" w:hint="eastAsia"/>
          <w:sz w:val="22"/>
          <w:szCs w:val="22"/>
        </w:rPr>
        <w:t>綺語</w:t>
      </w:r>
    </w:p>
    <w:p w:rsidR="003E4841" w:rsidRPr="0082015E" w:rsidRDefault="003E4841" w:rsidP="006D3D53">
      <w:pPr>
        <w:tabs>
          <w:tab w:val="left" w:pos="658"/>
          <w:tab w:val="left" w:pos="924"/>
          <w:tab w:val="right" w:pos="9070"/>
        </w:tabs>
        <w:snapToGrid w:val="0"/>
        <w:jc w:val="both"/>
      </w:pPr>
      <w:r>
        <w:rPr>
          <w:sz w:val="22"/>
        </w:rPr>
        <w:tab/>
      </w:r>
      <w:r w:rsidRPr="0082015E">
        <w:rPr>
          <w:rFonts w:hint="eastAsia"/>
          <w:sz w:val="22"/>
        </w:rPr>
        <w:t>└</w:t>
      </w:r>
      <w:r>
        <w:rPr>
          <w:sz w:val="22"/>
        </w:rPr>
        <w:tab/>
      </w:r>
      <w:r w:rsidRPr="0082015E">
        <w:rPr>
          <w:rFonts w:hint="eastAsia"/>
          <w:sz w:val="22"/>
        </w:rPr>
        <w:t>淨命</w:t>
      </w:r>
      <w:r w:rsidRPr="0082015E">
        <w:rPr>
          <w:rFonts w:ascii="Times New Roman" w:hAnsi="Times New Roman" w:cs="Times New Roman"/>
          <w:sz w:val="22"/>
        </w:rPr>
        <w:tab/>
      </w:r>
      <w:r w:rsidR="00082349"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 w:rsidRPr="0082015E">
        <w:rPr>
          <w:rFonts w:ascii="Times New Roman" w:hAnsi="Times New Roman" w:cs="Times New Roman"/>
          <w:sz w:val="22"/>
        </w:rPr>
        <w:t>（印順法師，《大智度論筆記》〔</w:t>
      </w:r>
      <w:r w:rsidRPr="00AA084D">
        <w:rPr>
          <w:rFonts w:ascii="Times New Roman" w:eastAsia="Roman Unicode" w:hAnsi="Times New Roman" w:cs="Times New Roman"/>
          <w:sz w:val="22"/>
        </w:rPr>
        <w:t>A</w:t>
      </w:r>
      <w:r w:rsidRPr="00AA084D">
        <w:rPr>
          <w:rFonts w:ascii="Times New Roman" w:hAnsi="Times New Roman" w:cs="Times New Roman"/>
          <w:sz w:val="22"/>
        </w:rPr>
        <w:t>026</w:t>
      </w:r>
      <w:r w:rsidRPr="0082015E">
        <w:rPr>
          <w:rFonts w:ascii="Times New Roman" w:hAnsi="Times New Roman" w:cs="Times New Roman"/>
          <w:sz w:val="22"/>
        </w:rPr>
        <w:t>〕</w:t>
      </w:r>
      <w:r w:rsidRPr="00AA084D">
        <w:rPr>
          <w:rFonts w:ascii="Times New Roman" w:eastAsia="Roman Unicode" w:hAnsi="Times New Roman" w:cs="Times New Roman"/>
          <w:sz w:val="22"/>
        </w:rPr>
        <w:t>p</w:t>
      </w:r>
      <w:r w:rsidRPr="0082015E">
        <w:rPr>
          <w:rFonts w:ascii="Times New Roman" w:hAnsi="Times New Roman" w:cs="Times New Roman"/>
          <w:sz w:val="22"/>
        </w:rPr>
        <w:t>.</w:t>
      </w:r>
      <w:r w:rsidRPr="00AA084D">
        <w:rPr>
          <w:rFonts w:ascii="Times New Roman" w:hAnsi="Times New Roman" w:cs="Times New Roman"/>
          <w:sz w:val="22"/>
        </w:rPr>
        <w:t>49</w:t>
      </w:r>
      <w:r w:rsidRPr="0082015E">
        <w:rPr>
          <w:rFonts w:ascii="Times New Roman" w:hAnsi="Times New Roman" w:cs="Times New Roman"/>
          <w:sz w:val="22"/>
        </w:rPr>
        <w:t>）</w:t>
      </w:r>
    </w:p>
  </w:footnote>
  <w:footnote w:id="2">
    <w:p w:rsidR="003E4841" w:rsidRPr="0082015E" w:rsidRDefault="003E4841" w:rsidP="00082349">
      <w:pPr>
        <w:pStyle w:val="a4"/>
        <w:tabs>
          <w:tab w:val="left" w:pos="1778"/>
          <w:tab w:val="left" w:pos="2058"/>
          <w:tab w:val="left" w:pos="2552"/>
          <w:tab w:val="left" w:pos="2835"/>
          <w:tab w:val="left" w:pos="3738"/>
          <w:tab w:val="left" w:pos="4004"/>
        </w:tabs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="00082349">
        <w:rPr>
          <w:rFonts w:hint="eastAsia"/>
          <w:color w:val="FF0000"/>
          <w:sz w:val="22"/>
          <w:szCs w:val="22"/>
        </w:rPr>
        <w:t xml:space="preserve"> </w:t>
      </w:r>
      <w:r w:rsidR="002A40CE" w:rsidRPr="00082349">
        <w:rPr>
          <w:rFonts w:hint="eastAsia"/>
          <w:color w:val="FF0000"/>
          <w:sz w:val="22"/>
        </w:rPr>
        <w:t>!!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┌</w:t>
      </w:r>
      <w:r>
        <w:rPr>
          <w:rFonts w:hint="eastAsia"/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破戒：墮三惡道</w:t>
      </w:r>
    </w:p>
    <w:p w:rsidR="003E4841" w:rsidRPr="0082015E" w:rsidRDefault="003E4841" w:rsidP="006D3D53">
      <w:pPr>
        <w:pStyle w:val="a4"/>
        <w:tabs>
          <w:tab w:val="left" w:pos="1778"/>
          <w:tab w:val="left" w:pos="2058"/>
          <w:tab w:val="left" w:pos="2552"/>
          <w:tab w:val="left" w:pos="2835"/>
          <w:tab w:val="left" w:pos="3738"/>
          <w:tab w:val="left" w:pos="4004"/>
        </w:tabs>
        <w:ind w:leftChars="75" w:left="180"/>
        <w:jc w:val="both"/>
        <w:rPr>
          <w:sz w:val="22"/>
          <w:szCs w:val="22"/>
        </w:rPr>
      </w:pPr>
      <w:r w:rsidRPr="0082015E">
        <w:rPr>
          <w:rFonts w:hint="eastAsia"/>
          <w:sz w:val="22"/>
          <w:szCs w:val="22"/>
        </w:rPr>
        <w:t>持戒、破戒之果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下持戒：生人中</w:t>
      </w:r>
    </w:p>
    <w:p w:rsidR="003E4841" w:rsidRPr="0082015E" w:rsidRDefault="003E4841" w:rsidP="006D3D53">
      <w:pPr>
        <w:pStyle w:val="a4"/>
        <w:tabs>
          <w:tab w:val="left" w:pos="1778"/>
          <w:tab w:val="left" w:pos="2058"/>
          <w:tab w:val="left" w:pos="2552"/>
          <w:tab w:val="left" w:pos="2835"/>
          <w:tab w:val="left" w:pos="3738"/>
          <w:tab w:val="left" w:pos="4004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中持戒：生欲天</w:t>
      </w:r>
    </w:p>
    <w:p w:rsidR="003E4841" w:rsidRPr="0082015E" w:rsidRDefault="003E4841" w:rsidP="006D3D53">
      <w:pPr>
        <w:pStyle w:val="a4"/>
        <w:tabs>
          <w:tab w:val="left" w:pos="1778"/>
          <w:tab w:val="left" w:pos="2058"/>
          <w:tab w:val="left" w:pos="2552"/>
          <w:tab w:val="left" w:pos="2835"/>
          <w:tab w:val="left" w:pos="3738"/>
          <w:tab w:val="left" w:pos="4004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└</w:t>
      </w:r>
      <w:r>
        <w:rPr>
          <w:rFonts w:hint="eastAsia"/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持戒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上持戒：生色無色天</w:t>
      </w:r>
    </w:p>
    <w:p w:rsidR="003E4841" w:rsidRPr="0082015E" w:rsidRDefault="003E4841" w:rsidP="006D3D53">
      <w:pPr>
        <w:pStyle w:val="a4"/>
        <w:tabs>
          <w:tab w:val="left" w:pos="1778"/>
          <w:tab w:val="left" w:pos="2058"/>
          <w:tab w:val="left" w:pos="2552"/>
          <w:tab w:val="left" w:pos="2814"/>
          <w:tab w:val="left" w:pos="3738"/>
          <w:tab w:val="left" w:pos="4004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下清淨：得羅漢果</w:t>
      </w:r>
    </w:p>
    <w:p w:rsidR="003E4841" w:rsidRPr="0082015E" w:rsidRDefault="003E4841" w:rsidP="006D3D53">
      <w:pPr>
        <w:pStyle w:val="a4"/>
        <w:tabs>
          <w:tab w:val="left" w:pos="1778"/>
          <w:tab w:val="left" w:pos="2058"/>
          <w:tab w:val="left" w:pos="2552"/>
          <w:tab w:val="left" w:pos="2814"/>
          <w:tab w:val="left" w:pos="3738"/>
          <w:tab w:val="left" w:pos="4004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上上持戒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中清淨：得辟支果</w:t>
      </w:r>
    </w:p>
    <w:p w:rsidR="003E4841" w:rsidRPr="0082015E" w:rsidRDefault="003E4841" w:rsidP="006D3D53">
      <w:pPr>
        <w:pStyle w:val="a4"/>
        <w:tabs>
          <w:tab w:val="left" w:pos="1778"/>
          <w:tab w:val="left" w:pos="2058"/>
          <w:tab w:val="left" w:pos="2552"/>
          <w:tab w:val="left" w:pos="2814"/>
          <w:tab w:val="left" w:pos="3738"/>
          <w:tab w:val="left" w:pos="4004"/>
        </w:tabs>
        <w:jc w:val="both"/>
        <w:rPr>
          <w:sz w:val="22"/>
          <w:szCs w:val="22"/>
        </w:rPr>
      </w:pPr>
      <w:r>
        <w:rPr>
          <w:rFonts w:ascii="新細明體" w:hAnsi="新細明體"/>
          <w:sz w:val="22"/>
          <w:szCs w:val="22"/>
        </w:rPr>
        <w:tab/>
      </w:r>
      <w:r>
        <w:rPr>
          <w:rFonts w:ascii="新細明體" w:hAnsi="新細明體"/>
          <w:sz w:val="22"/>
          <w:szCs w:val="22"/>
        </w:rPr>
        <w:tab/>
      </w:r>
      <w:r>
        <w:rPr>
          <w:rFonts w:ascii="新細明體" w:hAnsi="新細明體"/>
          <w:sz w:val="22"/>
          <w:szCs w:val="22"/>
        </w:rPr>
        <w:tab/>
      </w:r>
      <w:r>
        <w:rPr>
          <w:rFonts w:ascii="新細明體" w:hAnsi="新細明體"/>
          <w:sz w:val="22"/>
          <w:szCs w:val="22"/>
        </w:rPr>
        <w:tab/>
      </w:r>
      <w:r>
        <w:rPr>
          <w:rFonts w:ascii="新細明體" w:hAnsi="新細明體"/>
          <w:sz w:val="22"/>
          <w:szCs w:val="22"/>
        </w:rPr>
        <w:tab/>
      </w:r>
      <w:r w:rsidRPr="0082015E">
        <w:rPr>
          <w:rFonts w:ascii="新細明體" w:hAnsi="新細明體"/>
          <w:sz w:val="22"/>
          <w:szCs w:val="22"/>
        </w:rPr>
        <w:t>└</w:t>
      </w:r>
      <w:r>
        <w:rPr>
          <w:rFonts w:ascii="新細明體" w:hAnsi="新細明體"/>
          <w:sz w:val="22"/>
          <w:szCs w:val="22"/>
        </w:rPr>
        <w:tab/>
      </w:r>
      <w:r w:rsidRPr="0082015E">
        <w:rPr>
          <w:sz w:val="22"/>
          <w:szCs w:val="22"/>
        </w:rPr>
        <w:t>上清淨：得佛果</w:t>
      </w:r>
      <w:r w:rsidR="00082349">
        <w:rPr>
          <w:rFonts w:hint="eastAsia"/>
          <w:sz w:val="22"/>
          <w:szCs w:val="22"/>
        </w:rPr>
        <w:t xml:space="preserve"> </w:t>
      </w:r>
      <w:r w:rsidR="00082349" w:rsidRPr="00082349">
        <w:rPr>
          <w:rFonts w:hint="eastAsia"/>
          <w:color w:val="FF0000"/>
          <w:sz w:val="22"/>
        </w:rPr>
        <w:t>!!</w:t>
      </w:r>
    </w:p>
    <w:p w:rsidR="003E4841" w:rsidRPr="0082015E" w:rsidRDefault="003E4841" w:rsidP="006D3D53">
      <w:pPr>
        <w:pStyle w:val="a4"/>
        <w:ind w:leftChars="100" w:left="240"/>
        <w:jc w:val="right"/>
        <w:rPr>
          <w:sz w:val="22"/>
          <w:szCs w:val="22"/>
        </w:rPr>
      </w:pPr>
      <w:r w:rsidRPr="0082015E">
        <w:rPr>
          <w:sz w:val="22"/>
          <w:szCs w:val="22"/>
        </w:rPr>
        <w:t>（印順法師，《大智度論筆記》〔</w:t>
      </w:r>
      <w:r w:rsidRPr="00AA084D">
        <w:rPr>
          <w:rFonts w:eastAsia="Roman Unicode"/>
          <w:sz w:val="22"/>
          <w:szCs w:val="22"/>
        </w:rPr>
        <w:t>A</w:t>
      </w:r>
      <w:r w:rsidRPr="00AA084D">
        <w:rPr>
          <w:sz w:val="22"/>
          <w:szCs w:val="22"/>
        </w:rPr>
        <w:t>026</w:t>
      </w:r>
      <w:r w:rsidRPr="0082015E">
        <w:rPr>
          <w:sz w:val="22"/>
          <w:szCs w:val="22"/>
        </w:rPr>
        <w:t>〕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50</w:t>
      </w:r>
      <w:r w:rsidRPr="0082015E">
        <w:rPr>
          <w:sz w:val="22"/>
          <w:szCs w:val="22"/>
        </w:rPr>
        <w:t>）</w:t>
      </w:r>
    </w:p>
  </w:footnote>
  <w:footnote w:id="3">
    <w:p w:rsidR="003E4841" w:rsidRPr="0082015E" w:rsidRDefault="003E4841" w:rsidP="006D3D53">
      <w:pPr>
        <w:pStyle w:val="a4"/>
        <w:ind w:left="187" w:hangingChars="85" w:hanging="187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猗＝倚【元】。（大正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153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13</w:t>
      </w:r>
      <w:r w:rsidRPr="0082015E">
        <w:rPr>
          <w:sz w:val="22"/>
          <w:szCs w:val="22"/>
        </w:rPr>
        <w:t>）</w:t>
      </w:r>
    </w:p>
    <w:p w:rsidR="003E4841" w:rsidRPr="0082015E" w:rsidRDefault="003E4841" w:rsidP="006D3D53">
      <w:pPr>
        <w:pStyle w:val="a4"/>
        <w:ind w:leftChars="75" w:left="180"/>
        <w:jc w:val="both"/>
        <w:rPr>
          <w:sz w:val="22"/>
          <w:szCs w:val="22"/>
        </w:rPr>
      </w:pPr>
      <w:r w:rsidRPr="0082015E">
        <w:rPr>
          <w:sz w:val="22"/>
          <w:szCs w:val="22"/>
        </w:rPr>
        <w:t>猗</w:t>
      </w:r>
      <w:r w:rsidRPr="0082015E">
        <w:rPr>
          <w:rFonts w:hint="eastAsia"/>
          <w:sz w:val="22"/>
          <w:szCs w:val="22"/>
        </w:rPr>
        <w:t>（</w:t>
      </w:r>
      <w:r>
        <w:rPr>
          <w:rFonts w:hint="eastAsia"/>
        </w:rPr>
        <w:t>^</w:t>
      </w:r>
      <w:r w:rsidRPr="0082015E">
        <w:rPr>
          <w:rFonts w:hint="eastAsia"/>
          <w:sz w:val="22"/>
          <w:szCs w:val="22"/>
        </w:rPr>
        <w:t>ㄧ</w:t>
      </w:r>
      <w:r w:rsidRPr="0082015E">
        <w:rPr>
          <w:rFonts w:ascii="標楷體" w:eastAsia="標楷體" w:hAnsi="標楷體" w:hint="eastAsia"/>
          <w:sz w:val="22"/>
          <w:szCs w:val="22"/>
        </w:rPr>
        <w:t>ˇ</w:t>
      </w:r>
      <w:r>
        <w:rPr>
          <w:rFonts w:hint="eastAsia"/>
        </w:rPr>
        <w:t>^^</w:t>
      </w:r>
      <w:r w:rsidRPr="0082015E">
        <w:rPr>
          <w:rFonts w:hint="eastAsia"/>
          <w:sz w:val="22"/>
          <w:szCs w:val="22"/>
        </w:rPr>
        <w:t>）</w:t>
      </w:r>
      <w:r w:rsidRPr="0082015E">
        <w:rPr>
          <w:sz w:val="22"/>
          <w:szCs w:val="22"/>
        </w:rPr>
        <w:t>：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rFonts w:hint="eastAsia"/>
          <w:sz w:val="22"/>
          <w:szCs w:val="22"/>
        </w:rPr>
        <w:t>通“倚”。依，靠</w:t>
      </w:r>
      <w:r w:rsidRPr="0082015E">
        <w:rPr>
          <w:rFonts w:ascii="新細明體" w:hAnsi="新細明體" w:cs="New Gulim" w:hint="eastAsia"/>
          <w:sz w:val="22"/>
          <w:szCs w:val="22"/>
        </w:rPr>
        <w:t>著</w:t>
      </w:r>
      <w:r w:rsidRPr="0082015E">
        <w:rPr>
          <w:rFonts w:hint="eastAsia"/>
          <w:sz w:val="22"/>
          <w:szCs w:val="22"/>
        </w:rPr>
        <w:t>。</w:t>
      </w:r>
      <w:r w:rsidRPr="0082015E">
        <w:rPr>
          <w:sz w:val="22"/>
          <w:szCs w:val="22"/>
        </w:rPr>
        <w:t>（《漢語大詞典》（五），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75</w:t>
      </w:r>
      <w:r w:rsidRPr="0082015E">
        <w:rPr>
          <w:sz w:val="22"/>
          <w:szCs w:val="22"/>
        </w:rPr>
        <w:t>）</w:t>
      </w:r>
    </w:p>
  </w:footnote>
  <w:footnote w:id="4">
    <w:p w:rsidR="003E4841" w:rsidRPr="0082015E" w:rsidRDefault="003E4841" w:rsidP="006D3D53">
      <w:pPr>
        <w:pStyle w:val="a4"/>
        <w:ind w:left="187" w:hangingChars="85" w:hanging="187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無上佛道戒：一、慈愍眾生故，二、為度眾生故，三、知戒實相故，四、心不倚著故，五、將至佛道戒。（印順法師，《大智度論筆記》〔</w:t>
      </w:r>
      <w:r w:rsidRPr="00AA084D">
        <w:rPr>
          <w:rFonts w:eastAsia="Roman Unicode"/>
          <w:sz w:val="22"/>
          <w:szCs w:val="22"/>
        </w:rPr>
        <w:t>A</w:t>
      </w:r>
      <w:r w:rsidRPr="00AA084D">
        <w:rPr>
          <w:sz w:val="22"/>
          <w:szCs w:val="22"/>
        </w:rPr>
        <w:t>026</w:t>
      </w:r>
      <w:r w:rsidRPr="0082015E">
        <w:rPr>
          <w:sz w:val="22"/>
          <w:szCs w:val="22"/>
        </w:rPr>
        <w:t>〕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50</w:t>
      </w:r>
      <w:r w:rsidRPr="0082015E">
        <w:rPr>
          <w:sz w:val="22"/>
          <w:szCs w:val="22"/>
        </w:rPr>
        <w:t>）</w:t>
      </w:r>
    </w:p>
  </w:footnote>
  <w:footnote w:id="5">
    <w:p w:rsidR="003E4841" w:rsidRPr="0082015E" w:rsidRDefault="003E4841" w:rsidP="006D3D53">
      <w:pPr>
        <w:pStyle w:val="a4"/>
        <w:ind w:left="187" w:hangingChars="85" w:hanging="187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參見</w:t>
      </w:r>
      <w:r w:rsidRPr="00AA084D">
        <w:rPr>
          <w:sz w:val="22"/>
          <w:szCs w:val="22"/>
        </w:rPr>
        <w:t>Lamotte</w:t>
      </w: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1949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772</w:t>
      </w:r>
      <w:r w:rsidRPr="0082015E">
        <w:rPr>
          <w:sz w:val="22"/>
          <w:szCs w:val="22"/>
        </w:rPr>
        <w:t>,</w:t>
      </w:r>
      <w:r w:rsidRPr="0082015E">
        <w:rPr>
          <w:rFonts w:hint="eastAsia"/>
          <w:sz w:val="22"/>
          <w:szCs w:val="22"/>
        </w:rPr>
        <w:t xml:space="preserve"> 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</w:t>
      </w:r>
      <w:r w:rsidRPr="0082015E">
        <w:rPr>
          <w:sz w:val="22"/>
          <w:szCs w:val="22"/>
        </w:rPr>
        <w:t>）：此一段落實際上是「持戒五利益」之進一步之說明。參見</w:t>
      </w:r>
      <w:r w:rsidRPr="00AA084D">
        <w:rPr>
          <w:rFonts w:eastAsia="Roman Unicode"/>
          <w:sz w:val="22"/>
          <w:szCs w:val="22"/>
        </w:rPr>
        <w:t>Dīgha</w:t>
      </w:r>
      <w:r w:rsidRPr="0082015E">
        <w:rPr>
          <w:sz w:val="22"/>
          <w:szCs w:val="22"/>
        </w:rPr>
        <w:t>（《長部》）</w:t>
      </w:r>
      <w:r w:rsidRPr="0082015E">
        <w:rPr>
          <w:rFonts w:hint="eastAsia"/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II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86</w:t>
      </w:r>
      <w:r w:rsidRPr="0082015E">
        <w:rPr>
          <w:rFonts w:hint="eastAsia"/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III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263</w:t>
      </w:r>
      <w:r w:rsidRPr="0082015E">
        <w:rPr>
          <w:rFonts w:hint="eastAsia"/>
          <w:sz w:val="22"/>
          <w:szCs w:val="22"/>
        </w:rPr>
        <w:t xml:space="preserve">; </w:t>
      </w:r>
      <w:r w:rsidRPr="00AA084D">
        <w:rPr>
          <w:rFonts w:eastAsia="Roman Unicode"/>
          <w:sz w:val="22"/>
          <w:szCs w:val="22"/>
        </w:rPr>
        <w:t>Aṅguttara</w:t>
      </w:r>
      <w:r w:rsidRPr="0082015E">
        <w:rPr>
          <w:sz w:val="22"/>
          <w:szCs w:val="22"/>
        </w:rPr>
        <w:t>（《增支部》）</w:t>
      </w:r>
      <w:r w:rsidRPr="0082015E">
        <w:rPr>
          <w:sz w:val="22"/>
          <w:szCs w:val="22"/>
        </w:rPr>
        <w:t>,</w:t>
      </w:r>
      <w:r w:rsidRPr="0082015E">
        <w:rPr>
          <w:rFonts w:hint="eastAsia"/>
          <w:sz w:val="22"/>
          <w:szCs w:val="22"/>
        </w:rPr>
        <w:t xml:space="preserve"> </w:t>
      </w:r>
      <w:r w:rsidRPr="00AA084D">
        <w:rPr>
          <w:rFonts w:eastAsia="Roman Unicode"/>
          <w:sz w:val="22"/>
          <w:szCs w:val="22"/>
        </w:rPr>
        <w:t>III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253</w:t>
      </w:r>
      <w:r w:rsidRPr="0082015E">
        <w:rPr>
          <w:sz w:val="22"/>
          <w:szCs w:val="22"/>
        </w:rPr>
        <w:t>；《長阿含經》卷</w:t>
      </w:r>
      <w:r w:rsidRPr="00AA084D">
        <w:rPr>
          <w:sz w:val="22"/>
          <w:szCs w:val="22"/>
        </w:rPr>
        <w:t>2</w:t>
      </w: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2</w:t>
      </w:r>
      <w:r w:rsidRPr="0082015E">
        <w:rPr>
          <w:sz w:val="22"/>
          <w:szCs w:val="22"/>
        </w:rPr>
        <w:t>經）《</w:t>
      </w:r>
      <w:r w:rsidRPr="0082015E">
        <w:rPr>
          <w:rStyle w:val="headname"/>
          <w:color w:val="auto"/>
          <w:sz w:val="22"/>
          <w:szCs w:val="22"/>
        </w:rPr>
        <w:t>遊行經</w:t>
      </w:r>
      <w:r w:rsidRPr="0082015E">
        <w:rPr>
          <w:sz w:val="22"/>
          <w:szCs w:val="22"/>
        </w:rPr>
        <w:t>》：「</w:t>
      </w:r>
      <w:r>
        <w:rPr>
          <w:rFonts w:hint="eastAsia"/>
        </w:rPr>
        <w:t>^</w:t>
      </w:r>
      <w:r w:rsidRPr="0082015E">
        <w:rPr>
          <w:rFonts w:eastAsia="標楷體"/>
          <w:sz w:val="22"/>
          <w:szCs w:val="22"/>
        </w:rPr>
        <w:t>凡人持戒，有五功德。何謂為五？一者、諸有所求，輙得如願。二者、所有財產，增益無損。三者、所往之處，眾人敬愛。四者、好名善譽，周聞天下。五者、身壞命終，必生天上。</w:t>
      </w:r>
      <w:r>
        <w:rPr>
          <w:rFonts w:hint="eastAsia"/>
        </w:rPr>
        <w:t>^^</w:t>
      </w:r>
      <w:r w:rsidRPr="0082015E">
        <w:rPr>
          <w:sz w:val="22"/>
          <w:szCs w:val="22"/>
        </w:rPr>
        <w:t>」（大正</w:t>
      </w:r>
      <w:r w:rsidRPr="00AA084D">
        <w:rPr>
          <w:sz w:val="22"/>
          <w:szCs w:val="22"/>
        </w:rPr>
        <w:t>1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12</w:t>
      </w:r>
      <w:r w:rsidRPr="00AA084D">
        <w:rPr>
          <w:rFonts w:eastAsia="Roman Unicode"/>
          <w:sz w:val="22"/>
          <w:szCs w:val="22"/>
        </w:rPr>
        <w:t>b</w:t>
      </w:r>
      <w:r w:rsidRPr="00AA084D">
        <w:rPr>
          <w:sz w:val="22"/>
          <w:szCs w:val="22"/>
        </w:rPr>
        <w:t>20</w:t>
      </w:r>
      <w:r w:rsidRPr="0082015E">
        <w:rPr>
          <w:sz w:val="22"/>
          <w:szCs w:val="22"/>
        </w:rPr>
        <w:t>-</w:t>
      </w:r>
      <w:r w:rsidRPr="00AA084D">
        <w:rPr>
          <w:sz w:val="22"/>
          <w:szCs w:val="22"/>
        </w:rPr>
        <w:t>24</w:t>
      </w:r>
      <w:r w:rsidRPr="0082015E">
        <w:rPr>
          <w:sz w:val="22"/>
          <w:szCs w:val="22"/>
        </w:rPr>
        <w:t>）</w:t>
      </w:r>
    </w:p>
  </w:footnote>
  <w:footnote w:id="6">
    <w:p w:rsidR="003E4841" w:rsidRPr="0082015E" w:rsidRDefault="003E4841" w:rsidP="006D3D53">
      <w:pPr>
        <w:pStyle w:val="a4"/>
        <w:ind w:left="187" w:hangingChars="85" w:hanging="187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苦＝共【石】。（大正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153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19</w:t>
      </w:r>
      <w:r w:rsidRPr="0082015E">
        <w:rPr>
          <w:sz w:val="22"/>
          <w:szCs w:val="22"/>
        </w:rPr>
        <w:t>）</w:t>
      </w:r>
    </w:p>
  </w:footnote>
  <w:footnote w:id="7">
    <w:p w:rsidR="003E4841" w:rsidRDefault="003E4841" w:rsidP="006D3D53">
      <w:pPr>
        <w:pStyle w:val="a4"/>
        <w:ind w:left="187" w:hangingChars="85" w:hanging="187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rFonts w:hint="eastAsia"/>
          <w:sz w:val="22"/>
          <w:szCs w:val="22"/>
        </w:rPr>
        <w:t>政：通「正」。（《漢語大詞典》（五），</w:t>
      </w:r>
      <w:r w:rsidRPr="00AA084D">
        <w:rPr>
          <w:rFonts w:hint="eastAsia"/>
          <w:sz w:val="22"/>
          <w:szCs w:val="22"/>
        </w:rPr>
        <w:t>p</w:t>
      </w:r>
      <w:r w:rsidRPr="0082015E">
        <w:rPr>
          <w:rFonts w:hint="eastAsia"/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422</w:t>
      </w:r>
      <w:r w:rsidRPr="0082015E">
        <w:rPr>
          <w:rFonts w:hint="eastAsia"/>
          <w:sz w:val="22"/>
          <w:szCs w:val="22"/>
        </w:rPr>
        <w:t>）</w:t>
      </w:r>
    </w:p>
    <w:p w:rsidR="003E4841" w:rsidRPr="0082015E" w:rsidRDefault="003E4841" w:rsidP="006D3D53">
      <w:pPr>
        <w:pStyle w:val="a4"/>
        <w:ind w:leftChars="75" w:left="180"/>
        <w:jc w:val="both"/>
        <w:rPr>
          <w:sz w:val="22"/>
          <w:szCs w:val="22"/>
        </w:rPr>
      </w:pPr>
      <w:r w:rsidRPr="0082015E">
        <w:rPr>
          <w:rFonts w:hint="eastAsia"/>
          <w:sz w:val="22"/>
          <w:szCs w:val="22"/>
        </w:rPr>
        <w:t>「端政」即「端正」。</w:t>
      </w:r>
    </w:p>
  </w:footnote>
  <w:footnote w:id="8">
    <w:p w:rsidR="003E4841" w:rsidRPr="0082015E" w:rsidRDefault="003E4841" w:rsidP="006D3D53">
      <w:pPr>
        <w:pStyle w:val="a4"/>
        <w:ind w:left="187" w:hangingChars="85" w:hanging="187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考＝拷【宋】【元】【明】【宮】＊。（大正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153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23</w:t>
      </w:r>
      <w:r w:rsidRPr="0082015E">
        <w:rPr>
          <w:sz w:val="22"/>
          <w:szCs w:val="22"/>
        </w:rPr>
        <w:t>）</w:t>
      </w:r>
    </w:p>
  </w:footnote>
  <w:footnote w:id="9">
    <w:p w:rsidR="003E4841" w:rsidRPr="0082015E" w:rsidRDefault="003E4841" w:rsidP="006D3D53">
      <w:pPr>
        <w:pStyle w:val="a4"/>
        <w:ind w:left="187" w:hangingChars="85" w:hanging="187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所＝何【宮】。（大正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154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</w:t>
      </w:r>
      <w:r w:rsidRPr="0082015E">
        <w:rPr>
          <w:sz w:val="22"/>
          <w:szCs w:val="22"/>
        </w:rPr>
        <w:t>）</w:t>
      </w:r>
    </w:p>
  </w:footnote>
  <w:footnote w:id="10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憍：同</w:t>
      </w:r>
      <w:r w:rsidRPr="0082015E">
        <w:rPr>
          <w:sz w:val="22"/>
          <w:szCs w:val="22"/>
        </w:rPr>
        <w:t>“</w:t>
      </w:r>
      <w:r w:rsidRPr="0082015E">
        <w:rPr>
          <w:sz w:val="22"/>
          <w:szCs w:val="22"/>
        </w:rPr>
        <w:t>驕</w:t>
      </w:r>
      <w:r w:rsidRPr="0082015E">
        <w:rPr>
          <w:sz w:val="22"/>
          <w:szCs w:val="22"/>
        </w:rPr>
        <w:t>”</w:t>
      </w:r>
      <w:r w:rsidRPr="0082015E">
        <w:rPr>
          <w:sz w:val="22"/>
          <w:szCs w:val="22"/>
        </w:rPr>
        <w:t>。驕傲，驕矜。（《漢語大詞典》（七），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738</w:t>
      </w:r>
      <w:r w:rsidRPr="0082015E">
        <w:rPr>
          <w:sz w:val="22"/>
          <w:szCs w:val="22"/>
        </w:rPr>
        <w:t>）</w:t>
      </w:r>
    </w:p>
  </w:footnote>
  <w:footnote w:id="11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泆（</w:t>
      </w:r>
      <w:r>
        <w:rPr>
          <w:rFonts w:hint="eastAsia"/>
        </w:rPr>
        <w:t>^</w:t>
      </w:r>
      <w:r w:rsidRPr="0082015E">
        <w:rPr>
          <w:sz w:val="22"/>
          <w:szCs w:val="22"/>
        </w:rPr>
        <w:t>ㄧ</w:t>
      </w:r>
      <w:r w:rsidRPr="0082015E">
        <w:rPr>
          <w:rFonts w:ascii="標楷體" w:eastAsia="標楷體" w:hAnsi="標楷體"/>
          <w:sz w:val="22"/>
          <w:szCs w:val="22"/>
        </w:rPr>
        <w:t>ˋ</w:t>
      </w:r>
      <w:r>
        <w:rPr>
          <w:rFonts w:hint="eastAsia"/>
        </w:rPr>
        <w:t>^^</w:t>
      </w:r>
      <w:r w:rsidRPr="0082015E">
        <w:rPr>
          <w:sz w:val="22"/>
          <w:szCs w:val="22"/>
        </w:rPr>
        <w:t>）：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放蕩，放縱。（《漢語大詞典》（五），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1085</w:t>
      </w:r>
      <w:r w:rsidRPr="0082015E">
        <w:rPr>
          <w:sz w:val="22"/>
          <w:szCs w:val="22"/>
        </w:rPr>
        <w:t>）</w:t>
      </w:r>
    </w:p>
  </w:footnote>
  <w:footnote w:id="12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十二年求德瓶。（印順法師，《大智度論筆記》〔</w:t>
      </w:r>
      <w:r w:rsidRPr="00AA084D">
        <w:rPr>
          <w:rFonts w:eastAsia="Roman Unicode"/>
          <w:sz w:val="22"/>
          <w:szCs w:val="22"/>
        </w:rPr>
        <w:t>I</w:t>
      </w:r>
      <w:r w:rsidRPr="00AA084D">
        <w:rPr>
          <w:sz w:val="22"/>
          <w:szCs w:val="22"/>
        </w:rPr>
        <w:t>020</w:t>
      </w:r>
      <w:r w:rsidRPr="0082015E">
        <w:rPr>
          <w:sz w:val="22"/>
          <w:szCs w:val="22"/>
        </w:rPr>
        <w:t>〕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434</w:t>
      </w:r>
      <w:r w:rsidRPr="0082015E">
        <w:rPr>
          <w:sz w:val="22"/>
          <w:szCs w:val="22"/>
        </w:rPr>
        <w:t>）</w:t>
      </w:r>
    </w:p>
    <w:p w:rsidR="003E4841" w:rsidRPr="0082015E" w:rsidRDefault="003E4841" w:rsidP="006D3D53">
      <w:pPr>
        <w:pStyle w:val="a4"/>
        <w:ind w:leftChars="105" w:left="252"/>
        <w:jc w:val="both"/>
        <w:rPr>
          <w:sz w:val="22"/>
          <w:szCs w:val="22"/>
        </w:rPr>
      </w:pPr>
      <w:r w:rsidRPr="0082015E">
        <w:rPr>
          <w:sz w:val="22"/>
          <w:szCs w:val="22"/>
        </w:rPr>
        <w:t>參見《眾經撰雜譬喻》</w:t>
      </w:r>
      <w:r w:rsidRPr="0082015E">
        <w:rPr>
          <w:rFonts w:hint="eastAsia"/>
          <w:sz w:val="22"/>
          <w:szCs w:val="22"/>
        </w:rPr>
        <w:t>卷上</w:t>
      </w:r>
      <w:r w:rsidRPr="0082015E">
        <w:rPr>
          <w:sz w:val="22"/>
          <w:szCs w:val="22"/>
        </w:rPr>
        <w:t>（大正</w:t>
      </w:r>
      <w:r w:rsidRPr="00AA084D">
        <w:rPr>
          <w:sz w:val="22"/>
          <w:szCs w:val="22"/>
        </w:rPr>
        <w:t>4</w:t>
      </w:r>
      <w:r w:rsidRPr="0082015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32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sz w:val="22"/>
            <w:szCs w:val="22"/>
          </w:rPr>
          <w:t>532</w:t>
        </w:r>
        <w:r w:rsidRPr="00AA084D">
          <w:rPr>
            <w:rFonts w:eastAsia="Roman Unicode"/>
            <w:sz w:val="22"/>
            <w:szCs w:val="22"/>
          </w:rPr>
          <w:t>a</w:t>
        </w:r>
      </w:smartTag>
      <w:r w:rsidRPr="0082015E">
        <w:rPr>
          <w:rFonts w:eastAsia="Roman Unicode"/>
          <w:sz w:val="22"/>
          <w:szCs w:val="22"/>
        </w:rPr>
        <w:t>-</w:t>
      </w:r>
      <w:r w:rsidRPr="00AA084D">
        <w:rPr>
          <w:rFonts w:eastAsia="Roman Unicode"/>
          <w:sz w:val="22"/>
          <w:szCs w:val="22"/>
        </w:rPr>
        <w:t>b</w:t>
      </w:r>
      <w:r w:rsidRPr="0082015E">
        <w:rPr>
          <w:sz w:val="22"/>
          <w:szCs w:val="22"/>
        </w:rPr>
        <w:t>）。</w:t>
      </w:r>
    </w:p>
  </w:footnote>
  <w:footnote w:id="13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自恣：放縱自己，不受約束。（《漢語大詞典》（八），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1324</w:t>
      </w:r>
      <w:r w:rsidRPr="0082015E">
        <w:rPr>
          <w:sz w:val="22"/>
          <w:szCs w:val="22"/>
        </w:rPr>
        <w:t>）</w:t>
      </w:r>
    </w:p>
  </w:footnote>
  <w:footnote w:id="14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〔周滿〕－【宋】【宮】【石】。（大正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154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4</w:t>
      </w:r>
      <w:r w:rsidRPr="0082015E">
        <w:rPr>
          <w:sz w:val="22"/>
          <w:szCs w:val="22"/>
        </w:rPr>
        <w:t>）</w:t>
      </w:r>
    </w:p>
  </w:footnote>
  <w:footnote w:id="15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行禪＝禪定【宋】【元】【明】【宮】【石】。（大正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154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5</w:t>
      </w:r>
      <w:r w:rsidRPr="0082015E">
        <w:rPr>
          <w:sz w:val="22"/>
          <w:szCs w:val="22"/>
        </w:rPr>
        <w:t>）</w:t>
      </w:r>
    </w:p>
  </w:footnote>
  <w:footnote w:id="16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親親：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愛自己的親屬。（《漢語大詞典》（十），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350</w:t>
      </w:r>
      <w:r w:rsidRPr="0082015E">
        <w:rPr>
          <w:sz w:val="22"/>
          <w:szCs w:val="22"/>
        </w:rPr>
        <w:t>）</w:t>
      </w:r>
    </w:p>
  </w:footnote>
  <w:footnote w:id="17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萬端：</w:t>
      </w:r>
      <w:r w:rsidRPr="0082015E">
        <w:rPr>
          <w:rFonts w:hint="eastAsia"/>
          <w:sz w:val="22"/>
          <w:szCs w:val="22"/>
        </w:rPr>
        <w:t>亦作“萬耑”。形容方法、頭緒、形態等極多而紛繁。</w:t>
      </w:r>
      <w:r w:rsidRPr="0082015E">
        <w:rPr>
          <w:sz w:val="22"/>
          <w:szCs w:val="22"/>
        </w:rPr>
        <w:t>（《漢語大詞典》（九），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46</w:t>
      </w:r>
      <w:r w:rsidRPr="00AA084D">
        <w:rPr>
          <w:rFonts w:hint="eastAsia"/>
          <w:sz w:val="22"/>
          <w:szCs w:val="22"/>
        </w:rPr>
        <w:t>9</w:t>
      </w:r>
      <w:r w:rsidRPr="0082015E">
        <w:rPr>
          <w:sz w:val="22"/>
          <w:szCs w:val="22"/>
        </w:rPr>
        <w:t>）</w:t>
      </w:r>
    </w:p>
  </w:footnote>
  <w:footnote w:id="18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rFonts w:hint="eastAsia"/>
          <w:sz w:val="22"/>
          <w:szCs w:val="22"/>
        </w:rPr>
        <w:t>向：</w:t>
      </w:r>
      <w:r w:rsidRPr="00AA084D">
        <w:rPr>
          <w:rFonts w:hint="eastAsia"/>
          <w:sz w:val="22"/>
          <w:szCs w:val="22"/>
        </w:rPr>
        <w:t>10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rFonts w:hint="eastAsia"/>
          <w:sz w:val="22"/>
          <w:szCs w:val="22"/>
        </w:rPr>
        <w:t>從前，原先。</w:t>
      </w:r>
      <w:r w:rsidRPr="00AA084D">
        <w:rPr>
          <w:rFonts w:hint="eastAsia"/>
          <w:sz w:val="22"/>
          <w:szCs w:val="22"/>
        </w:rPr>
        <w:t>12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rFonts w:hint="eastAsia"/>
          <w:sz w:val="22"/>
          <w:szCs w:val="22"/>
        </w:rPr>
        <w:t>剛才。（《漢語大詞典》（三），</w:t>
      </w:r>
      <w:r w:rsidRPr="00AA084D">
        <w:rPr>
          <w:rFonts w:hint="eastAsia"/>
          <w:sz w:val="22"/>
          <w:szCs w:val="22"/>
        </w:rPr>
        <w:t>p</w:t>
      </w:r>
      <w:r w:rsidRPr="0082015E">
        <w:rPr>
          <w:rFonts w:hint="eastAsia"/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136</w:t>
      </w:r>
      <w:r w:rsidRPr="0082015E">
        <w:rPr>
          <w:rFonts w:hint="eastAsia"/>
          <w:sz w:val="22"/>
          <w:szCs w:val="22"/>
        </w:rPr>
        <w:t>）</w:t>
      </w:r>
    </w:p>
  </w:footnote>
  <w:footnote w:id="19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rFonts w:hint="eastAsia"/>
          <w:sz w:val="22"/>
          <w:szCs w:val="22"/>
        </w:rPr>
        <w:t>參見</w:t>
      </w:r>
      <w:r w:rsidRPr="0082015E">
        <w:rPr>
          <w:sz w:val="22"/>
          <w:szCs w:val="22"/>
        </w:rPr>
        <w:t>《大智度論》</w:t>
      </w:r>
      <w:r w:rsidRPr="0082015E">
        <w:rPr>
          <w:rFonts w:hint="eastAsia"/>
          <w:sz w:val="22"/>
          <w:szCs w:val="22"/>
        </w:rPr>
        <w:t>卷</w:t>
      </w:r>
      <w:r w:rsidRPr="00AA084D">
        <w:rPr>
          <w:rFonts w:hint="eastAsia"/>
          <w:sz w:val="22"/>
          <w:szCs w:val="22"/>
        </w:rPr>
        <w:t>13</w:t>
      </w:r>
      <w:r w:rsidRPr="0082015E">
        <w:rPr>
          <w:rFonts w:hint="eastAsia"/>
          <w:sz w:val="22"/>
          <w:szCs w:val="22"/>
        </w:rPr>
        <w:t>（大正</w:t>
      </w:r>
      <w:r w:rsidRPr="00AA084D">
        <w:rPr>
          <w:rFonts w:hint="eastAsia"/>
          <w:sz w:val="22"/>
          <w:szCs w:val="22"/>
        </w:rPr>
        <w:t>25</w:t>
      </w:r>
      <w:r w:rsidRPr="0082015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54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rFonts w:hint="eastAsia"/>
            <w:sz w:val="22"/>
            <w:szCs w:val="22"/>
          </w:rPr>
          <w:t>154a</w:t>
        </w:r>
      </w:smartTag>
      <w:r w:rsidRPr="00AA084D">
        <w:rPr>
          <w:rFonts w:hint="eastAsia"/>
          <w:sz w:val="22"/>
          <w:szCs w:val="22"/>
        </w:rPr>
        <w:t>3</w:t>
      </w:r>
      <w:r w:rsidRPr="0082015E">
        <w:rPr>
          <w:rFonts w:hint="eastAsia"/>
          <w:sz w:val="22"/>
          <w:szCs w:val="22"/>
        </w:rPr>
        <w:t>-</w:t>
      </w:r>
      <w:r w:rsidRPr="00AA084D">
        <w:rPr>
          <w:rFonts w:hint="eastAsia"/>
          <w:sz w:val="22"/>
          <w:szCs w:val="22"/>
        </w:rPr>
        <w:t>17</w:t>
      </w:r>
      <w:r w:rsidRPr="0082015E">
        <w:rPr>
          <w:rFonts w:hint="eastAsia"/>
          <w:sz w:val="22"/>
          <w:szCs w:val="22"/>
        </w:rPr>
        <w:t>）。</w:t>
      </w:r>
    </w:p>
  </w:footnote>
  <w:footnote w:id="20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依仰：依賴仰仗。（《漢語大詞典》（一），</w:t>
      </w:r>
      <w:r w:rsidRPr="00AA084D">
        <w:rPr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1349</w:t>
      </w:r>
      <w:r w:rsidRPr="0082015E">
        <w:rPr>
          <w:sz w:val="22"/>
          <w:szCs w:val="22"/>
        </w:rPr>
        <w:t>）</w:t>
      </w:r>
    </w:p>
  </w:footnote>
  <w:footnote w:id="21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苽＝瓜【元】【明】。（大正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154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7</w:t>
      </w:r>
      <w:r w:rsidRPr="0082015E">
        <w:rPr>
          <w:sz w:val="22"/>
          <w:szCs w:val="22"/>
        </w:rPr>
        <w:t>）</w:t>
      </w:r>
    </w:p>
  </w:footnote>
  <w:footnote w:id="22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止：</w:t>
      </w:r>
      <w:r w:rsidRPr="00AA084D">
        <w:rPr>
          <w:rFonts w:hint="eastAsia"/>
          <w:sz w:val="22"/>
          <w:szCs w:val="22"/>
        </w:rPr>
        <w:t>3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居住。（《漢語大詞典》（五），</w:t>
      </w:r>
      <w:r w:rsidRPr="00AA084D">
        <w:rPr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299</w:t>
      </w:r>
      <w:r w:rsidRPr="0082015E">
        <w:rPr>
          <w:sz w:val="22"/>
          <w:szCs w:val="22"/>
        </w:rPr>
        <w:t>）</w:t>
      </w:r>
    </w:p>
  </w:footnote>
  <w:footnote w:id="23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大＝火【宋】【元】【明】【宮】。（大正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154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8</w:t>
      </w:r>
      <w:r w:rsidRPr="0082015E">
        <w:rPr>
          <w:sz w:val="22"/>
          <w:szCs w:val="22"/>
        </w:rPr>
        <w:t>）</w:t>
      </w:r>
    </w:p>
  </w:footnote>
  <w:footnote w:id="24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儜（</w:t>
      </w:r>
      <w:r>
        <w:rPr>
          <w:rFonts w:hint="eastAsia"/>
        </w:rPr>
        <w:t>^</w:t>
      </w:r>
      <w:r w:rsidRPr="0082015E">
        <w:rPr>
          <w:rFonts w:ascii="標楷體" w:eastAsia="標楷體" w:hAnsi="標楷體"/>
          <w:sz w:val="22"/>
          <w:szCs w:val="22"/>
        </w:rPr>
        <w:t>ㄋㄧㄥˊ</w:t>
      </w:r>
      <w:r>
        <w:rPr>
          <w:rFonts w:hint="eastAsia"/>
        </w:rPr>
        <w:t>^^</w:t>
      </w:r>
      <w:r w:rsidRPr="0082015E">
        <w:rPr>
          <w:sz w:val="22"/>
          <w:szCs w:val="22"/>
        </w:rPr>
        <w:t>）兒：罵人之語，猶言孱頭。（《漢語大詞典》（一），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1719</w:t>
      </w:r>
      <w:r w:rsidRPr="0082015E">
        <w:rPr>
          <w:sz w:val="22"/>
          <w:szCs w:val="22"/>
        </w:rPr>
        <w:t>）</w:t>
      </w:r>
    </w:p>
    <w:p w:rsidR="003E4841" w:rsidRPr="0082015E" w:rsidRDefault="003E4841" w:rsidP="006D3D53">
      <w:pPr>
        <w:pStyle w:val="a4"/>
        <w:ind w:leftChars="105" w:left="252"/>
        <w:jc w:val="both"/>
        <w:rPr>
          <w:sz w:val="22"/>
          <w:szCs w:val="22"/>
        </w:rPr>
      </w:pPr>
      <w:r w:rsidRPr="0082015E">
        <w:rPr>
          <w:sz w:val="22"/>
          <w:szCs w:val="22"/>
        </w:rPr>
        <w:t>孱（</w:t>
      </w:r>
      <w:r>
        <w:rPr>
          <w:rFonts w:hint="eastAsia"/>
        </w:rPr>
        <w:t>^</w:t>
      </w:r>
      <w:r w:rsidRPr="0082015E">
        <w:rPr>
          <w:rFonts w:ascii="標楷體" w:eastAsia="標楷體" w:hAnsi="標楷體"/>
          <w:sz w:val="22"/>
          <w:szCs w:val="22"/>
        </w:rPr>
        <w:t>ㄘㄢˋ</w:t>
      </w:r>
      <w:r>
        <w:rPr>
          <w:rFonts w:hint="eastAsia"/>
        </w:rPr>
        <w:t>^^</w:t>
      </w:r>
      <w:r w:rsidRPr="0082015E">
        <w:rPr>
          <w:sz w:val="22"/>
          <w:szCs w:val="22"/>
        </w:rPr>
        <w:t>）頭：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卑劣怯懦的人。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形容人品下劣懦怯。（《漢語大詞典》（四），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239</w:t>
      </w:r>
      <w:r w:rsidRPr="0082015E">
        <w:rPr>
          <w:sz w:val="22"/>
          <w:szCs w:val="22"/>
        </w:rPr>
        <w:t>）</w:t>
      </w:r>
    </w:p>
  </w:footnote>
  <w:footnote w:id="25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參見</w:t>
      </w:r>
      <w:r w:rsidRPr="00AA084D">
        <w:rPr>
          <w:sz w:val="22"/>
          <w:szCs w:val="22"/>
        </w:rPr>
        <w:t>Lamotte</w:t>
      </w: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1949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781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</w:t>
      </w:r>
      <w:r w:rsidRPr="0082015E">
        <w:rPr>
          <w:sz w:val="22"/>
          <w:szCs w:val="22"/>
        </w:rPr>
        <w:t>）：籌（</w:t>
      </w:r>
      <w:r w:rsidRPr="00AA084D">
        <w:rPr>
          <w:rFonts w:eastAsia="Roman Unicode"/>
          <w:sz w:val="22"/>
          <w:szCs w:val="22"/>
        </w:rPr>
        <w:t>śalākā</w:t>
      </w:r>
      <w:r w:rsidRPr="0082015E">
        <w:rPr>
          <w:sz w:val="22"/>
          <w:szCs w:val="22"/>
        </w:rPr>
        <w:t>）係木片，其持有者能以之參與投票或受分配食物。投票稱為「捉籌」（</w:t>
      </w:r>
      <w:r w:rsidRPr="00AA084D">
        <w:rPr>
          <w:rFonts w:eastAsia="Roman Unicode"/>
          <w:sz w:val="22"/>
          <w:szCs w:val="22"/>
        </w:rPr>
        <w:t>śalākā</w:t>
      </w:r>
      <w:r w:rsidRPr="0082015E">
        <w:rPr>
          <w:sz w:val="22"/>
          <w:szCs w:val="22"/>
        </w:rPr>
        <w:t xml:space="preserve"> </w:t>
      </w:r>
      <w:r w:rsidRPr="00AA084D">
        <w:rPr>
          <w:rFonts w:eastAsia="Roman Unicode"/>
          <w:sz w:val="22"/>
          <w:szCs w:val="22"/>
        </w:rPr>
        <w:t>gṛhṇāti</w:t>
      </w:r>
      <w:r w:rsidRPr="0082015E">
        <w:rPr>
          <w:sz w:val="22"/>
          <w:szCs w:val="22"/>
        </w:rPr>
        <w:t>）。</w:t>
      </w:r>
    </w:p>
  </w:footnote>
  <w:footnote w:id="26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隈（</w:t>
      </w:r>
      <w:r>
        <w:rPr>
          <w:rFonts w:hint="eastAsia"/>
        </w:rPr>
        <w:t>^</w:t>
      </w:r>
      <w:r w:rsidRPr="0082015E">
        <w:rPr>
          <w:rFonts w:ascii="標楷體" w:eastAsia="標楷體" w:hAnsi="標楷體"/>
          <w:sz w:val="22"/>
          <w:szCs w:val="22"/>
        </w:rPr>
        <w:t>ㄨㄟ</w:t>
      </w:r>
      <w:r>
        <w:rPr>
          <w:rFonts w:hint="eastAsia"/>
        </w:rPr>
        <w:t>^^</w:t>
      </w:r>
      <w:r w:rsidRPr="0082015E">
        <w:rPr>
          <w:sz w:val="22"/>
          <w:szCs w:val="22"/>
        </w:rPr>
        <w:t>）：</w:t>
      </w:r>
      <w:r w:rsidRPr="00AA084D">
        <w:rPr>
          <w:rFonts w:hint="eastAsia"/>
          <w:sz w:val="22"/>
          <w:szCs w:val="22"/>
        </w:rPr>
        <w:t>5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隅，角落。（《漢語大詞典》（十一），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1077</w:t>
      </w:r>
      <w:r w:rsidRPr="0082015E">
        <w:rPr>
          <w:sz w:val="22"/>
          <w:szCs w:val="22"/>
        </w:rPr>
        <w:t>）</w:t>
      </w:r>
    </w:p>
  </w:footnote>
  <w:footnote w:id="27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第二十二之一＝第二十三【宋】，－【元】【明】。（大正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。</w:t>
      </w:r>
      <w:r w:rsidRPr="00AA084D">
        <w:rPr>
          <w:sz w:val="22"/>
          <w:szCs w:val="22"/>
        </w:rPr>
        <w:t>154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16</w:t>
      </w:r>
      <w:r w:rsidRPr="0082015E">
        <w:rPr>
          <w:sz w:val="22"/>
          <w:szCs w:val="22"/>
        </w:rPr>
        <w:t>）</w:t>
      </w:r>
    </w:p>
  </w:footnote>
  <w:footnote w:id="28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〔相〕－【宋】【宮】【石】＊。（大正</w:t>
      </w:r>
      <w:r w:rsidRPr="00AA084D">
        <w:rPr>
          <w:sz w:val="22"/>
          <w:szCs w:val="22"/>
        </w:rPr>
        <w:t>25</w:t>
      </w:r>
      <w:r w:rsidRPr="0082015E">
        <w:rPr>
          <w:rFonts w:hAnsi="新細明體"/>
          <w:sz w:val="22"/>
          <w:szCs w:val="22"/>
        </w:rPr>
        <w:t>，</w:t>
      </w:r>
      <w:r w:rsidRPr="00AA084D">
        <w:rPr>
          <w:sz w:val="22"/>
          <w:szCs w:val="22"/>
        </w:rPr>
        <w:t>154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18</w:t>
      </w:r>
      <w:r w:rsidRPr="0082015E">
        <w:rPr>
          <w:sz w:val="22"/>
          <w:szCs w:val="22"/>
        </w:rPr>
        <w:t>）</w:t>
      </w:r>
    </w:p>
  </w:footnote>
  <w:footnote w:id="29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殺生戒之定義：是眾生，知是眾生，發心欲殺，正斷其命。（印順法師，《大智度論筆記》〔</w:t>
      </w:r>
      <w:r w:rsidRPr="00AA084D">
        <w:rPr>
          <w:rFonts w:eastAsia="Roman Unicode"/>
          <w:sz w:val="22"/>
          <w:szCs w:val="22"/>
        </w:rPr>
        <w:t>A</w:t>
      </w:r>
      <w:r w:rsidRPr="00AA084D">
        <w:rPr>
          <w:sz w:val="22"/>
          <w:szCs w:val="22"/>
        </w:rPr>
        <w:t>034</w:t>
      </w:r>
      <w:r w:rsidRPr="0082015E">
        <w:rPr>
          <w:sz w:val="22"/>
          <w:szCs w:val="22"/>
        </w:rPr>
        <w:t>〕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6</w:t>
      </w:r>
      <w:r w:rsidRPr="00AA084D">
        <w:rPr>
          <w:rFonts w:hint="eastAsia"/>
          <w:sz w:val="22"/>
          <w:szCs w:val="22"/>
        </w:rPr>
        <w:t>3</w:t>
      </w:r>
      <w:r w:rsidRPr="0082015E">
        <w:rPr>
          <w:sz w:val="22"/>
          <w:szCs w:val="22"/>
        </w:rPr>
        <w:t>）</w:t>
      </w:r>
    </w:p>
  </w:footnote>
  <w:footnote w:id="30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參見</w:t>
      </w:r>
      <w:r w:rsidRPr="00AA084D">
        <w:rPr>
          <w:sz w:val="22"/>
          <w:szCs w:val="22"/>
        </w:rPr>
        <w:t>Lamotte</w:t>
      </w: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1949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784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</w:t>
      </w:r>
      <w:r w:rsidRPr="0082015E">
        <w:rPr>
          <w:sz w:val="22"/>
          <w:szCs w:val="22"/>
        </w:rPr>
        <w:t>）：關於此身表業，由大種所造之色，見《俱舍論》卷</w:t>
      </w:r>
      <w:r w:rsidRPr="00AA084D">
        <w:rPr>
          <w:sz w:val="22"/>
          <w:szCs w:val="22"/>
        </w:rPr>
        <w:t>13</w:t>
      </w:r>
      <w:r w:rsidRPr="0082015E">
        <w:rPr>
          <w:sz w:val="22"/>
          <w:szCs w:val="22"/>
        </w:rPr>
        <w:t>（大正</w:t>
      </w:r>
      <w:r w:rsidRPr="00AA084D">
        <w:rPr>
          <w:sz w:val="22"/>
          <w:szCs w:val="22"/>
        </w:rPr>
        <w:t>29</w:t>
      </w:r>
      <w:r w:rsidRPr="0082015E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7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sz w:val="22"/>
            <w:szCs w:val="22"/>
          </w:rPr>
          <w:t>67</w:t>
        </w:r>
        <w:r w:rsidRPr="00AA084D">
          <w:rPr>
            <w:rFonts w:eastAsia="Roman Unicode"/>
            <w:sz w:val="22"/>
            <w:szCs w:val="22"/>
          </w:rPr>
          <w:t>c</w:t>
        </w:r>
      </w:smartTag>
      <w:r w:rsidRPr="0082015E">
        <w:rPr>
          <w:sz w:val="22"/>
          <w:szCs w:val="22"/>
        </w:rPr>
        <w:t>）。</w:t>
      </w:r>
    </w:p>
  </w:footnote>
  <w:footnote w:id="31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殺生罪料簡：殺他非自殺，心知非不知，故殺非不故，快心非狂癡，斷命非傷，身業非但說，口教非但心念。（印順法師，《大智度論筆記》〔</w:t>
      </w:r>
      <w:r w:rsidRPr="00AA084D">
        <w:rPr>
          <w:rFonts w:eastAsia="Roman Unicode"/>
          <w:sz w:val="22"/>
          <w:szCs w:val="22"/>
        </w:rPr>
        <w:t>A</w:t>
      </w:r>
      <w:r w:rsidRPr="00AA084D">
        <w:rPr>
          <w:sz w:val="22"/>
          <w:szCs w:val="22"/>
        </w:rPr>
        <w:t>034</w:t>
      </w:r>
      <w:r w:rsidRPr="0082015E">
        <w:rPr>
          <w:sz w:val="22"/>
          <w:szCs w:val="22"/>
        </w:rPr>
        <w:t>〕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63</w:t>
      </w:r>
      <w:r w:rsidRPr="0082015E">
        <w:rPr>
          <w:sz w:val="22"/>
          <w:szCs w:val="22"/>
        </w:rPr>
        <w:t>）</w:t>
      </w:r>
    </w:p>
  </w:footnote>
  <w:footnote w:id="32">
    <w:p w:rsidR="003E4841" w:rsidRPr="0082015E" w:rsidRDefault="003E4841" w:rsidP="00DD1EB2">
      <w:pPr>
        <w:pStyle w:val="a4"/>
        <w:tabs>
          <w:tab w:val="left" w:pos="3150"/>
          <w:tab w:val="left" w:pos="3402"/>
          <w:tab w:val="left" w:pos="4326"/>
          <w:tab w:val="left" w:pos="4788"/>
          <w:tab w:val="left" w:pos="7055"/>
          <w:tab w:val="left" w:pos="7335"/>
        </w:tabs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="00306A4A">
        <w:rPr>
          <w:rFonts w:eastAsiaTheme="minorEastAsia" w:hint="eastAsia"/>
          <w:sz w:val="22"/>
          <w:szCs w:val="22"/>
        </w:rPr>
        <w:t xml:space="preserve"> </w:t>
      </w:r>
      <w:r w:rsidR="00306A4A" w:rsidRPr="00306A4A">
        <w:rPr>
          <w:rFonts w:eastAsiaTheme="minorEastAsia" w:hint="eastAsia"/>
          <w:color w:val="FF0000"/>
          <w:sz w:val="22"/>
          <w:szCs w:val="22"/>
        </w:rPr>
        <w:t>!</w:t>
      </w:r>
      <w:r w:rsidR="001D3AA2">
        <w:rPr>
          <w:rFonts w:eastAsiaTheme="minorEastAsia"/>
          <w:color w:val="FF0000"/>
          <w:sz w:val="22"/>
          <w:szCs w:val="22"/>
        </w:rPr>
        <w:t>!</w:t>
      </w:r>
      <w:bookmarkStart w:id="46" w:name="_GoBack"/>
      <w:bookmarkEnd w:id="46"/>
      <w:r>
        <w:rPr>
          <w:rFonts w:eastAsia="Times New Roman"/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但善法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←→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通無記</w:t>
      </w:r>
      <w:r w:rsidRPr="0082015E">
        <w:rPr>
          <w:rFonts w:hint="eastAsia"/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┐</w:t>
      </w:r>
    </w:p>
    <w:p w:rsidR="003E4841" w:rsidRPr="0082015E" w:rsidRDefault="003E4841" w:rsidP="00DD1EB2">
      <w:pPr>
        <w:pStyle w:val="a4"/>
        <w:tabs>
          <w:tab w:val="left" w:pos="3150"/>
          <w:tab w:val="left" w:pos="3402"/>
          <w:tab w:val="left" w:pos="4326"/>
          <w:tab w:val="left" w:pos="4788"/>
          <w:tab w:val="left" w:pos="7055"/>
          <w:tab w:val="left" w:pos="7335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但欲繫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←→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  <w:shd w:val="pct15" w:color="auto" w:fill="FFFFFF"/>
        </w:rPr>
        <w:t>通色繫（論主加不繫）</w:t>
      </w:r>
      <w:r>
        <w:rPr>
          <w:sz w:val="22"/>
          <w:szCs w:val="22"/>
          <w:shd w:val="pct15" w:color="auto" w:fill="FFFFFF"/>
        </w:rPr>
        <w:tab/>
      </w:r>
      <w:r w:rsidRPr="0082015E">
        <w:rPr>
          <w:rFonts w:hint="eastAsia"/>
          <w:sz w:val="22"/>
          <w:szCs w:val="22"/>
        </w:rPr>
        <w:t>│</w:t>
      </w:r>
    </w:p>
    <w:p w:rsidR="003E4841" w:rsidRPr="0082015E" w:rsidRDefault="003E4841" w:rsidP="00DD1EB2">
      <w:pPr>
        <w:pStyle w:val="a4"/>
        <w:tabs>
          <w:tab w:val="left" w:pos="3150"/>
          <w:tab w:val="left" w:pos="3402"/>
          <w:tab w:val="left" w:pos="4326"/>
          <w:tab w:val="left" w:pos="4788"/>
          <w:tab w:val="left" w:pos="7055"/>
          <w:tab w:val="left" w:pos="7335"/>
        </w:tabs>
        <w:ind w:leftChars="105" w:left="252"/>
        <w:jc w:val="both"/>
        <w:rPr>
          <w:sz w:val="22"/>
          <w:szCs w:val="22"/>
        </w:rPr>
      </w:pPr>
      <w:r w:rsidRPr="0082015E">
        <w:rPr>
          <w:rFonts w:hint="eastAsia"/>
          <w:sz w:val="22"/>
          <w:szCs w:val="22"/>
        </w:rPr>
        <w:t>小乘於不殺之異說</w:t>
      </w:r>
      <w:r>
        <w:rPr>
          <w:rFonts w:hint="eastAsia"/>
          <w:sz w:val="22"/>
          <w:szCs w:val="22"/>
        </w:rPr>
        <w:t>──</w:t>
      </w:r>
      <w:r w:rsidRPr="0082015E">
        <w:rPr>
          <w:rFonts w:hint="eastAsia"/>
          <w:sz w:val="22"/>
          <w:szCs w:val="22"/>
        </w:rPr>
        <w:t>迦旃延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是身口業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←→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非身口業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├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餘毗曇</w:t>
      </w:r>
    </w:p>
    <w:p w:rsidR="003E4841" w:rsidRPr="0082015E" w:rsidRDefault="003E4841" w:rsidP="00DD1EB2">
      <w:pPr>
        <w:pStyle w:val="a4"/>
        <w:tabs>
          <w:tab w:val="left" w:pos="3150"/>
          <w:tab w:val="left" w:pos="3402"/>
          <w:tab w:val="left" w:pos="4326"/>
          <w:tab w:val="left" w:pos="4788"/>
          <w:tab w:val="left" w:pos="7055"/>
          <w:tab w:val="left" w:pos="7335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是有漏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←→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通無漏</w:t>
      </w:r>
      <w:r w:rsidRPr="0082015E">
        <w:rPr>
          <w:rFonts w:hint="eastAsia"/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│</w:t>
      </w:r>
    </w:p>
    <w:p w:rsidR="003E4841" w:rsidRPr="0082015E" w:rsidRDefault="003E4841" w:rsidP="00DD1EB2">
      <w:pPr>
        <w:pStyle w:val="a4"/>
        <w:tabs>
          <w:tab w:val="left" w:pos="3150"/>
          <w:tab w:val="left" w:pos="3402"/>
          <w:tab w:val="left" w:pos="4326"/>
          <w:tab w:val="left" w:pos="4788"/>
          <w:tab w:val="left" w:pos="7055"/>
          <w:tab w:val="left" w:pos="7335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是有報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←→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通無報</w:t>
      </w:r>
      <w:r w:rsidRPr="0082015E">
        <w:rPr>
          <w:rFonts w:hint="eastAsia"/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│</w:t>
      </w:r>
    </w:p>
    <w:p w:rsidR="003E4841" w:rsidRPr="0082015E" w:rsidRDefault="003E4841" w:rsidP="00DD1EB2">
      <w:pPr>
        <w:pStyle w:val="a4"/>
        <w:tabs>
          <w:tab w:val="left" w:pos="3150"/>
          <w:tab w:val="left" w:pos="3402"/>
          <w:tab w:val="left" w:pos="4326"/>
          <w:tab w:val="left" w:pos="4788"/>
          <w:tab w:val="left" w:pos="7055"/>
          <w:tab w:val="left" w:pos="7335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或隨心行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←→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常不逐心行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┘</w:t>
      </w:r>
      <w:r w:rsidR="00306A4A" w:rsidRPr="00306A4A">
        <w:rPr>
          <w:rFonts w:hint="eastAsia"/>
          <w:color w:val="FF0000"/>
          <w:sz w:val="22"/>
          <w:szCs w:val="22"/>
        </w:rPr>
        <w:t>!!</w:t>
      </w:r>
    </w:p>
    <w:p w:rsidR="003E4841" w:rsidRPr="0082015E" w:rsidRDefault="003E4841" w:rsidP="006D3D53">
      <w:pPr>
        <w:pStyle w:val="a4"/>
        <w:ind w:leftChars="120" w:left="288"/>
        <w:jc w:val="right"/>
        <w:rPr>
          <w:sz w:val="22"/>
          <w:szCs w:val="22"/>
        </w:rPr>
      </w:pPr>
      <w:r w:rsidRPr="0082015E">
        <w:rPr>
          <w:sz w:val="22"/>
          <w:szCs w:val="22"/>
        </w:rPr>
        <w:t>（印順法師，《大智度論筆記》〔</w:t>
      </w:r>
      <w:r w:rsidRPr="00AA084D">
        <w:rPr>
          <w:rFonts w:eastAsia="Roman Unicode"/>
          <w:sz w:val="22"/>
          <w:szCs w:val="22"/>
        </w:rPr>
        <w:t>A</w:t>
      </w:r>
      <w:r w:rsidRPr="00AA084D">
        <w:rPr>
          <w:sz w:val="22"/>
          <w:szCs w:val="22"/>
        </w:rPr>
        <w:t>026</w:t>
      </w:r>
      <w:r w:rsidRPr="0082015E">
        <w:rPr>
          <w:sz w:val="22"/>
          <w:szCs w:val="22"/>
        </w:rPr>
        <w:t>〕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50</w:t>
      </w:r>
      <w:r w:rsidRPr="0082015E">
        <w:rPr>
          <w:sz w:val="22"/>
          <w:szCs w:val="22"/>
        </w:rPr>
        <w:t>）</w:t>
      </w:r>
    </w:p>
  </w:footnote>
  <w:footnote w:id="33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rFonts w:hint="eastAsia"/>
          <w:sz w:val="22"/>
          <w:szCs w:val="22"/>
        </w:rPr>
        <w:t>此後似應接下文：「</w:t>
      </w:r>
      <w:r>
        <w:rPr>
          <w:rFonts w:hint="eastAsia"/>
        </w:rPr>
        <w:t>^</w:t>
      </w:r>
      <w:r w:rsidRPr="0082015E">
        <w:rPr>
          <w:rFonts w:ascii="標楷體" w:eastAsia="標楷體" w:hAnsi="標楷體" w:hint="eastAsia"/>
          <w:sz w:val="22"/>
          <w:szCs w:val="22"/>
        </w:rPr>
        <w:t>復次，有人不受戒，而從生已來，不好殺生，或善或無記，是名無記。</w:t>
      </w:r>
      <w:r>
        <w:rPr>
          <w:rFonts w:hint="eastAsia"/>
        </w:rPr>
        <w:t>^^</w:t>
      </w:r>
      <w:r w:rsidRPr="0082015E">
        <w:rPr>
          <w:rFonts w:hint="eastAsia"/>
          <w:sz w:val="22"/>
          <w:szCs w:val="22"/>
        </w:rPr>
        <w:t>」（大正</w:t>
      </w:r>
      <w:r w:rsidRPr="00AA084D">
        <w:rPr>
          <w:rFonts w:hint="eastAsia"/>
          <w:sz w:val="22"/>
          <w:szCs w:val="22"/>
        </w:rPr>
        <w:t>25</w:t>
      </w:r>
      <w:r w:rsidRPr="0082015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55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rFonts w:hint="eastAsia"/>
            <w:sz w:val="22"/>
            <w:szCs w:val="22"/>
          </w:rPr>
          <w:t>155a</w:t>
        </w:r>
      </w:smartTag>
      <w:r w:rsidRPr="00AA084D">
        <w:rPr>
          <w:rFonts w:hint="eastAsia"/>
          <w:sz w:val="22"/>
          <w:szCs w:val="22"/>
        </w:rPr>
        <w:t>11</w:t>
      </w:r>
      <w:r w:rsidRPr="0082015E">
        <w:rPr>
          <w:rFonts w:hint="eastAsia"/>
          <w:sz w:val="22"/>
          <w:szCs w:val="22"/>
        </w:rPr>
        <w:t>-</w:t>
      </w:r>
      <w:r w:rsidRPr="00AA084D">
        <w:rPr>
          <w:rFonts w:hint="eastAsia"/>
          <w:sz w:val="22"/>
          <w:szCs w:val="22"/>
        </w:rPr>
        <w:t>13</w:t>
      </w:r>
      <w:r w:rsidRPr="0082015E">
        <w:rPr>
          <w:rFonts w:hint="eastAsia"/>
          <w:sz w:val="22"/>
          <w:szCs w:val="22"/>
        </w:rPr>
        <w:t>）</w:t>
      </w:r>
    </w:p>
  </w:footnote>
  <w:footnote w:id="34">
    <w:p w:rsidR="003E4841" w:rsidRPr="00E9076B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rFonts w:hint="eastAsia"/>
          <w:sz w:val="22"/>
          <w:szCs w:val="22"/>
        </w:rPr>
        <w:t>參見《十住毘婆沙論》卷</w:t>
      </w:r>
      <w:r w:rsidRPr="00AA084D">
        <w:rPr>
          <w:rFonts w:hint="eastAsia"/>
          <w:sz w:val="22"/>
          <w:szCs w:val="22"/>
        </w:rPr>
        <w:t>14</w:t>
      </w:r>
      <w:r w:rsidRPr="0082015E">
        <w:rPr>
          <w:rFonts w:hint="eastAsia"/>
          <w:sz w:val="22"/>
          <w:szCs w:val="22"/>
        </w:rPr>
        <w:t>：「</w:t>
      </w:r>
      <w:r>
        <w:rPr>
          <w:rFonts w:hint="eastAsia"/>
        </w:rPr>
        <w:t>^</w:t>
      </w:r>
      <w:r w:rsidRPr="0082015E">
        <w:rPr>
          <w:rFonts w:ascii="標楷體" w:eastAsia="標楷體" w:hAnsi="標楷體" w:hint="eastAsia"/>
          <w:sz w:val="22"/>
          <w:szCs w:val="22"/>
        </w:rPr>
        <w:t>十善道中離奪他命是善性，或欲界繫、或不繫三界。欲界繫者，以欲界身離奪他命是欲界繫；非三界繫者，學、無學人八聖道所攝，離殺生正業。</w:t>
      </w:r>
      <w:r>
        <w:rPr>
          <w:rFonts w:hint="eastAsia"/>
        </w:rPr>
        <w:t>^^</w:t>
      </w:r>
      <w:r w:rsidRPr="0082015E">
        <w:rPr>
          <w:rFonts w:hint="eastAsia"/>
          <w:sz w:val="22"/>
          <w:szCs w:val="22"/>
        </w:rPr>
        <w:t>」（大正</w:t>
      </w:r>
      <w:r w:rsidRPr="00AA084D">
        <w:rPr>
          <w:rFonts w:hint="eastAsia"/>
          <w:sz w:val="22"/>
          <w:szCs w:val="22"/>
        </w:rPr>
        <w:t>26</w:t>
      </w:r>
      <w:r w:rsidRPr="0082015E">
        <w:rPr>
          <w:rFonts w:hint="eastAsia"/>
          <w:sz w:val="22"/>
          <w:szCs w:val="22"/>
        </w:rPr>
        <w:t>，</w:t>
      </w:r>
      <w:r w:rsidRPr="00AA084D">
        <w:rPr>
          <w:rFonts w:hint="eastAsia"/>
          <w:sz w:val="22"/>
          <w:szCs w:val="22"/>
        </w:rPr>
        <w:t>96b6</w:t>
      </w:r>
      <w:r w:rsidRPr="0082015E">
        <w:rPr>
          <w:rFonts w:hint="eastAsia"/>
          <w:sz w:val="22"/>
          <w:szCs w:val="22"/>
        </w:rPr>
        <w:t>-</w:t>
      </w:r>
      <w:r w:rsidRPr="00AA084D">
        <w:rPr>
          <w:rFonts w:hint="eastAsia"/>
          <w:sz w:val="22"/>
          <w:szCs w:val="22"/>
        </w:rPr>
        <w:t>10</w:t>
      </w:r>
      <w:r w:rsidRPr="0082015E">
        <w:rPr>
          <w:rFonts w:hint="eastAsia"/>
          <w:sz w:val="22"/>
          <w:szCs w:val="22"/>
        </w:rPr>
        <w:t>）</w:t>
      </w:r>
    </w:p>
  </w:footnote>
  <w:footnote w:id="35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  <w:shd w:val="pct15" w:color="auto" w:fill="FFFFFF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案：印順</w:t>
      </w:r>
      <w:r w:rsidRPr="0082015E">
        <w:rPr>
          <w:rFonts w:hint="eastAsia"/>
          <w:sz w:val="22"/>
          <w:szCs w:val="22"/>
        </w:rPr>
        <w:t>法</w:t>
      </w:r>
      <w:r w:rsidRPr="0082015E">
        <w:rPr>
          <w:sz w:val="22"/>
          <w:szCs w:val="22"/>
        </w:rPr>
        <w:t>師筆記中原作「餘毗曇</w:t>
      </w:r>
      <w:r w:rsidRPr="0082015E">
        <w:rPr>
          <w:sz w:val="22"/>
          <w:szCs w:val="22"/>
          <w:shd w:val="pct15" w:color="auto" w:fill="FFFFFF"/>
        </w:rPr>
        <w:t>通色繫（論主加不繫）</w:t>
      </w:r>
      <w:r w:rsidRPr="0082015E">
        <w:rPr>
          <w:sz w:val="22"/>
          <w:szCs w:val="22"/>
        </w:rPr>
        <w:t>」，但從《大智度論》</w:t>
      </w:r>
      <w:r w:rsidRPr="0082015E">
        <w:rPr>
          <w:rFonts w:hint="eastAsia"/>
          <w:sz w:val="22"/>
          <w:szCs w:val="22"/>
        </w:rPr>
        <w:t>內容</w:t>
      </w:r>
      <w:r w:rsidRPr="0082015E">
        <w:rPr>
          <w:sz w:val="22"/>
          <w:szCs w:val="22"/>
        </w:rPr>
        <w:t>看來，應該是「餘毗曇</w:t>
      </w:r>
      <w:r w:rsidRPr="0082015E">
        <w:rPr>
          <w:sz w:val="22"/>
          <w:szCs w:val="22"/>
          <w:shd w:val="pct15" w:color="auto" w:fill="FFFFFF"/>
        </w:rPr>
        <w:t>通不繫（論主加色繫）</w:t>
      </w:r>
      <w:r w:rsidRPr="0082015E">
        <w:rPr>
          <w:sz w:val="22"/>
          <w:szCs w:val="22"/>
        </w:rPr>
        <w:t>」。</w:t>
      </w:r>
    </w:p>
  </w:footnote>
  <w:footnote w:id="36">
    <w:p w:rsidR="003E4841" w:rsidRPr="002A5310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724F10">
        <w:rPr>
          <w:rStyle w:val="a3"/>
          <w:sz w:val="22"/>
        </w:rPr>
        <w:footnoteRef/>
      </w:r>
      <w:r w:rsidRPr="0082015E">
        <w:rPr>
          <w:sz w:val="22"/>
        </w:rPr>
        <w:t xml:space="preserve"> </w:t>
      </w:r>
      <w:r w:rsidRPr="0082015E">
        <w:rPr>
          <w:sz w:val="22"/>
        </w:rPr>
        <w:t>案：「</w:t>
      </w:r>
      <w:r>
        <w:rPr>
          <w:rFonts w:hint="eastAsia"/>
        </w:rPr>
        <w:t>^</w:t>
      </w:r>
      <w:r w:rsidRPr="0082015E">
        <w:rPr>
          <w:rFonts w:eastAsia="標楷體"/>
          <w:sz w:val="22"/>
        </w:rPr>
        <w:t>復次，有人不受戒，而從生已來，不好殺生，或善或無記，是名無記。</w:t>
      </w:r>
      <w:r>
        <w:rPr>
          <w:rFonts w:hint="eastAsia"/>
        </w:rPr>
        <w:t>^^</w:t>
      </w:r>
      <w:r w:rsidRPr="0082015E">
        <w:rPr>
          <w:sz w:val="22"/>
        </w:rPr>
        <w:t>」這段文字是在討論善、惡、無記，依其文義似乎應移至前項「三性門」，而列於「</w:t>
      </w:r>
      <w:r>
        <w:rPr>
          <w:rFonts w:hint="eastAsia"/>
        </w:rPr>
        <w:t>^</w:t>
      </w:r>
      <w:r w:rsidRPr="0082015E">
        <w:rPr>
          <w:rFonts w:eastAsia="標楷體"/>
          <w:sz w:val="22"/>
        </w:rPr>
        <w:t>復次，有人不從師受戒，而但心生自誓：我從今日不復殺生！如是不殺，或時無記</w:t>
      </w:r>
      <w:r>
        <w:rPr>
          <w:rFonts w:hint="eastAsia"/>
        </w:rPr>
        <w:t>^^</w:t>
      </w:r>
      <w:r w:rsidRPr="0082015E">
        <w:rPr>
          <w:sz w:val="22"/>
        </w:rPr>
        <w:t>」之後。</w:t>
      </w:r>
    </w:p>
  </w:footnote>
  <w:footnote w:id="37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參見《十住毘婆沙論》卷</w:t>
      </w:r>
      <w:r w:rsidRPr="00AA084D">
        <w:rPr>
          <w:sz w:val="22"/>
          <w:szCs w:val="22"/>
        </w:rPr>
        <w:t>14</w:t>
      </w:r>
      <w:r w:rsidRPr="0082015E">
        <w:rPr>
          <w:rFonts w:hint="eastAsia"/>
          <w:sz w:val="22"/>
          <w:szCs w:val="22"/>
        </w:rPr>
        <w:t>（</w:t>
      </w:r>
      <w:r w:rsidRPr="0082015E">
        <w:rPr>
          <w:sz w:val="22"/>
          <w:szCs w:val="22"/>
        </w:rPr>
        <w:t>大正</w:t>
      </w:r>
      <w:r w:rsidRPr="00AA084D">
        <w:rPr>
          <w:sz w:val="22"/>
          <w:szCs w:val="22"/>
        </w:rPr>
        <w:t>26</w:t>
      </w:r>
      <w:r w:rsidRPr="0082015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6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sz w:val="22"/>
            <w:szCs w:val="22"/>
          </w:rPr>
          <w:t>96</w:t>
        </w:r>
        <w:r w:rsidRPr="00AA084D">
          <w:rPr>
            <w:rFonts w:eastAsia="Roman Unicode"/>
            <w:sz w:val="22"/>
            <w:szCs w:val="22"/>
          </w:rPr>
          <w:t>a</w:t>
        </w:r>
      </w:smartTag>
      <w:r w:rsidRPr="00AA084D">
        <w:rPr>
          <w:sz w:val="22"/>
          <w:szCs w:val="22"/>
        </w:rPr>
        <w:t>6</w:t>
      </w:r>
      <w:r w:rsidRPr="0082015E">
        <w:rPr>
          <w:rFonts w:hint="eastAsia"/>
          <w:sz w:val="22"/>
          <w:szCs w:val="22"/>
        </w:rPr>
        <w:t>-</w:t>
      </w:r>
      <w:r w:rsidRPr="00AA084D">
        <w:rPr>
          <w:sz w:val="22"/>
          <w:szCs w:val="22"/>
        </w:rPr>
        <w:t>97</w:t>
      </w:r>
      <w:r w:rsidRPr="00AA084D">
        <w:rPr>
          <w:rFonts w:eastAsia="Roman Unicode"/>
          <w:sz w:val="22"/>
          <w:szCs w:val="22"/>
        </w:rPr>
        <w:t>b</w:t>
      </w:r>
      <w:r w:rsidRPr="00AA084D">
        <w:rPr>
          <w:sz w:val="22"/>
          <w:szCs w:val="22"/>
        </w:rPr>
        <w:t>22</w:t>
      </w:r>
      <w:r w:rsidRPr="0082015E">
        <w:rPr>
          <w:rFonts w:hint="eastAsia"/>
          <w:sz w:val="22"/>
          <w:szCs w:val="22"/>
        </w:rPr>
        <w:t>）</w:t>
      </w:r>
      <w:r w:rsidRPr="0082015E">
        <w:rPr>
          <w:sz w:val="22"/>
          <w:szCs w:val="22"/>
        </w:rPr>
        <w:t>。</w:t>
      </w:r>
    </w:p>
  </w:footnote>
  <w:footnote w:id="38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rFonts w:hint="eastAsia"/>
          <w:sz w:val="22"/>
          <w:szCs w:val="22"/>
        </w:rPr>
        <w:t>參見《十住毘婆沙論》卷</w:t>
      </w:r>
      <w:r w:rsidRPr="00AA084D">
        <w:rPr>
          <w:rFonts w:hint="eastAsia"/>
          <w:sz w:val="22"/>
          <w:szCs w:val="22"/>
        </w:rPr>
        <w:t>14</w:t>
      </w:r>
      <w:r w:rsidRPr="0082015E">
        <w:rPr>
          <w:rFonts w:hint="eastAsia"/>
          <w:sz w:val="22"/>
          <w:szCs w:val="22"/>
        </w:rPr>
        <w:t>：「</w:t>
      </w:r>
      <w:r>
        <w:rPr>
          <w:rFonts w:hint="eastAsia"/>
        </w:rPr>
        <w:t>^</w:t>
      </w:r>
      <w:r w:rsidRPr="0082015E">
        <w:rPr>
          <w:rFonts w:ascii="標楷體" w:eastAsia="標楷體" w:hAnsi="標楷體" w:hint="eastAsia"/>
          <w:sz w:val="22"/>
          <w:szCs w:val="22"/>
        </w:rPr>
        <w:t>或共心生、或不共心生。何等是共心生？如行人見虫而作是念：我當身業遠離不傷害，是名離奪命善行共心生。何等是離殺生善不共心生？有人身不動、口不言，但心念：從今日不殺生，是名不共心生。又有人先遠離殺生，若睡、若覺，心緣餘事，於念念中不殺生，福常得增長，亦不共心生。</w:t>
      </w:r>
      <w:r>
        <w:rPr>
          <w:rFonts w:hint="eastAsia"/>
        </w:rPr>
        <w:t>^^</w:t>
      </w:r>
      <w:r w:rsidRPr="0082015E">
        <w:rPr>
          <w:rFonts w:hint="eastAsia"/>
          <w:sz w:val="22"/>
          <w:szCs w:val="22"/>
        </w:rPr>
        <w:t>」（大正</w:t>
      </w:r>
      <w:r w:rsidRPr="00AA084D">
        <w:rPr>
          <w:rFonts w:hint="eastAsia"/>
          <w:sz w:val="22"/>
          <w:szCs w:val="22"/>
        </w:rPr>
        <w:t>26</w:t>
      </w:r>
      <w:r w:rsidRPr="0082015E">
        <w:rPr>
          <w:rFonts w:hint="eastAsia"/>
          <w:sz w:val="22"/>
          <w:szCs w:val="22"/>
        </w:rPr>
        <w:t>，</w:t>
      </w:r>
      <w:r w:rsidRPr="00AA084D">
        <w:rPr>
          <w:rFonts w:hint="eastAsia"/>
          <w:sz w:val="22"/>
          <w:szCs w:val="22"/>
        </w:rPr>
        <w:t>96b12</w:t>
      </w:r>
      <w:r w:rsidRPr="0082015E">
        <w:rPr>
          <w:rFonts w:hint="eastAsia"/>
          <w:sz w:val="22"/>
          <w:szCs w:val="22"/>
        </w:rPr>
        <w:t>-</w:t>
      </w:r>
      <w:r w:rsidRPr="00AA084D">
        <w:rPr>
          <w:rFonts w:hint="eastAsia"/>
          <w:sz w:val="22"/>
          <w:szCs w:val="22"/>
        </w:rPr>
        <w:t>18</w:t>
      </w:r>
      <w:r w:rsidRPr="0082015E">
        <w:rPr>
          <w:rFonts w:hint="eastAsia"/>
          <w:sz w:val="22"/>
          <w:szCs w:val="22"/>
        </w:rPr>
        <w:t>）</w:t>
      </w:r>
    </w:p>
  </w:footnote>
  <w:footnote w:id="39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〔丹注</w:t>
      </w:r>
      <w:r w:rsidRPr="0082015E">
        <w:rPr>
          <w:rFonts w:ascii="新細明體" w:hAnsi="新細明體"/>
          <w:sz w:val="22"/>
          <w:szCs w:val="22"/>
        </w:rPr>
        <w:t>……</w:t>
      </w:r>
      <w:r w:rsidRPr="0082015E">
        <w:rPr>
          <w:sz w:val="22"/>
          <w:szCs w:val="22"/>
        </w:rPr>
        <w:t>戒〕十五字－【宋】【元】【明】【宮】【石】。（大正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155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6</w:t>
      </w:r>
      <w:r w:rsidRPr="0082015E">
        <w:rPr>
          <w:sz w:val="22"/>
          <w:szCs w:val="22"/>
        </w:rPr>
        <w:t>）</w:t>
      </w:r>
    </w:p>
  </w:footnote>
  <w:footnote w:id="40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二種修：即得修、行修（習修）</w:t>
      </w:r>
      <w:r w:rsidRPr="0082015E">
        <w:rPr>
          <w:rFonts w:hint="eastAsia"/>
          <w:sz w:val="22"/>
          <w:szCs w:val="22"/>
        </w:rPr>
        <w:t>。本未曾作，今始作，是為得修；前時已作，後時復作，是為行修。</w:t>
      </w:r>
      <w:r w:rsidRPr="0082015E">
        <w:rPr>
          <w:sz w:val="22"/>
          <w:szCs w:val="22"/>
        </w:rPr>
        <w:t>參見《大智度論》卷</w:t>
      </w:r>
      <w:r w:rsidRPr="00AA084D">
        <w:rPr>
          <w:sz w:val="22"/>
          <w:szCs w:val="22"/>
        </w:rPr>
        <w:t>33</w:t>
      </w:r>
      <w:r w:rsidRPr="0082015E">
        <w:rPr>
          <w:rFonts w:hint="eastAsia"/>
          <w:sz w:val="22"/>
          <w:szCs w:val="22"/>
        </w:rPr>
        <w:t>（</w:t>
      </w:r>
      <w:r w:rsidRPr="0082015E">
        <w:rPr>
          <w:sz w:val="22"/>
          <w:szCs w:val="22"/>
        </w:rPr>
        <w:t>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05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sz w:val="22"/>
            <w:szCs w:val="22"/>
          </w:rPr>
          <w:t>305</w:t>
        </w:r>
        <w:r w:rsidRPr="00AA084D">
          <w:rPr>
            <w:rFonts w:eastAsia="Roman Unicode"/>
            <w:sz w:val="22"/>
            <w:szCs w:val="22"/>
          </w:rPr>
          <w:t>a</w:t>
        </w:r>
      </w:smartTag>
      <w:r w:rsidRPr="0082015E">
        <w:rPr>
          <w:rFonts w:ascii="新細明體" w:hAnsi="新細明體" w:cs="新細明體" w:hint="eastAsia"/>
          <w:sz w:val="22"/>
          <w:szCs w:val="22"/>
        </w:rPr>
        <w:t>）</w:t>
      </w:r>
      <w:r w:rsidRPr="0082015E">
        <w:rPr>
          <w:sz w:val="22"/>
          <w:szCs w:val="22"/>
        </w:rPr>
        <w:t>。</w:t>
      </w:r>
    </w:p>
  </w:footnote>
  <w:footnote w:id="41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〔丹注</w:t>
      </w:r>
      <w:r w:rsidRPr="0082015E">
        <w:rPr>
          <w:rFonts w:ascii="新細明體" w:hAnsi="新細明體"/>
          <w:sz w:val="22"/>
          <w:szCs w:val="22"/>
        </w:rPr>
        <w:t>……</w:t>
      </w:r>
      <w:r w:rsidRPr="0082015E">
        <w:rPr>
          <w:sz w:val="22"/>
          <w:szCs w:val="22"/>
        </w:rPr>
        <w:t>證〕七字－【宋】【元】【明】【宮】【石】。（大正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155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7</w:t>
      </w:r>
      <w:r w:rsidRPr="0082015E">
        <w:rPr>
          <w:sz w:val="22"/>
          <w:szCs w:val="22"/>
        </w:rPr>
        <w:t>）</w:t>
      </w:r>
    </w:p>
  </w:footnote>
  <w:footnote w:id="42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〔丹注</w:t>
      </w:r>
      <w:r w:rsidRPr="0082015E">
        <w:rPr>
          <w:rFonts w:ascii="新細明體" w:hAnsi="新細明體"/>
          <w:sz w:val="22"/>
          <w:szCs w:val="22"/>
        </w:rPr>
        <w:t>……</w:t>
      </w:r>
      <w:r w:rsidRPr="0082015E">
        <w:rPr>
          <w:sz w:val="22"/>
          <w:szCs w:val="22"/>
        </w:rPr>
        <w:t>上〕八字－【宋】【元】【明】【宮】【石】。（大正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155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8</w:t>
      </w:r>
      <w:r w:rsidRPr="0082015E">
        <w:rPr>
          <w:sz w:val="22"/>
          <w:szCs w:val="22"/>
        </w:rPr>
        <w:t>）</w:t>
      </w:r>
    </w:p>
  </w:footnote>
  <w:footnote w:id="43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〔非心相應法〕－【宋】【元】【明】【宮】【石】。（大正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155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11</w:t>
      </w:r>
      <w:r w:rsidRPr="0082015E">
        <w:rPr>
          <w:sz w:val="22"/>
          <w:szCs w:val="22"/>
        </w:rPr>
        <w:t>）</w:t>
      </w:r>
    </w:p>
    <w:p w:rsidR="003E4841" w:rsidRPr="0082015E" w:rsidRDefault="003E4841" w:rsidP="006D3D53">
      <w:pPr>
        <w:pStyle w:val="a4"/>
        <w:ind w:leftChars="105" w:left="252"/>
        <w:jc w:val="both"/>
        <w:rPr>
          <w:sz w:val="22"/>
          <w:szCs w:val="22"/>
        </w:rPr>
      </w:pPr>
      <w:r w:rsidRPr="0082015E">
        <w:rPr>
          <w:sz w:val="22"/>
          <w:szCs w:val="22"/>
        </w:rPr>
        <w:t>案：此處「非心相應法」之主張與《迦栴延子阿毘曇》相同，應刪除。</w:t>
      </w:r>
    </w:p>
  </w:footnote>
  <w:footnote w:id="44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〔丹注</w:t>
      </w:r>
      <w:r w:rsidRPr="00092C78">
        <w:rPr>
          <w:rFonts w:ascii="新細明體" w:hAnsi="新細明體"/>
          <w:sz w:val="22"/>
          <w:szCs w:val="22"/>
        </w:rPr>
        <w:t>……</w:t>
      </w:r>
      <w:r w:rsidRPr="0082015E">
        <w:rPr>
          <w:sz w:val="22"/>
          <w:szCs w:val="22"/>
        </w:rPr>
        <w:t>也〕十一字－【宋】【元】【明】【宮】【石】。（大正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155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13</w:t>
      </w:r>
      <w:r w:rsidRPr="0082015E">
        <w:rPr>
          <w:sz w:val="22"/>
          <w:szCs w:val="22"/>
        </w:rPr>
        <w:t>）</w:t>
      </w:r>
    </w:p>
  </w:footnote>
  <w:footnote w:id="45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參見釋厚觀、郭忠生合編</w:t>
      </w:r>
      <w:r w:rsidRPr="0082015E">
        <w:rPr>
          <w:rFonts w:hAnsi="新細明體"/>
          <w:sz w:val="22"/>
          <w:szCs w:val="22"/>
        </w:rPr>
        <w:t>，</w:t>
      </w:r>
      <w:r w:rsidRPr="0082015E">
        <w:rPr>
          <w:sz w:val="22"/>
          <w:szCs w:val="22"/>
        </w:rPr>
        <w:t>〈《大智度論》之本文相互索引〉，《正觀》</w:t>
      </w:r>
      <w:r w:rsidRPr="0082015E">
        <w:rPr>
          <w:rFonts w:hAnsi="新細明體"/>
          <w:sz w:val="22"/>
          <w:szCs w:val="22"/>
        </w:rPr>
        <w:t>（</w:t>
      </w:r>
      <w:r w:rsidRPr="00AA084D">
        <w:rPr>
          <w:rFonts w:hint="eastAsia"/>
          <w:sz w:val="22"/>
          <w:szCs w:val="22"/>
        </w:rPr>
        <w:t>6</w:t>
      </w:r>
      <w:r w:rsidRPr="0082015E">
        <w:rPr>
          <w:rFonts w:hAnsi="新細明體" w:hint="eastAsia"/>
          <w:sz w:val="22"/>
          <w:szCs w:val="22"/>
        </w:rPr>
        <w:t>）</w:t>
      </w:r>
      <w:r w:rsidRPr="0082015E">
        <w:rPr>
          <w:sz w:val="22"/>
          <w:szCs w:val="22"/>
        </w:rPr>
        <w:t>，</w:t>
      </w:r>
      <w:r w:rsidRPr="00AA084D">
        <w:rPr>
          <w:rFonts w:eastAsia="Roman Unicode" w:hint="eastAsia"/>
          <w:sz w:val="22"/>
          <w:szCs w:val="22"/>
        </w:rPr>
        <w:t>p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32</w:t>
      </w:r>
      <w:r w:rsidRPr="0082015E">
        <w:rPr>
          <w:rFonts w:hint="eastAsia"/>
          <w:sz w:val="22"/>
          <w:szCs w:val="22"/>
        </w:rPr>
        <w:t>-</w:t>
      </w:r>
      <w:r w:rsidRPr="00AA084D">
        <w:rPr>
          <w:sz w:val="22"/>
          <w:szCs w:val="22"/>
        </w:rPr>
        <w:t>33</w:t>
      </w:r>
      <w:r w:rsidRPr="0082015E">
        <w:rPr>
          <w:rFonts w:hint="eastAsia"/>
          <w:sz w:val="22"/>
          <w:szCs w:val="22"/>
        </w:rPr>
        <w:t>：</w:t>
      </w:r>
      <w:r w:rsidRPr="0082015E">
        <w:rPr>
          <w:sz w:val="22"/>
          <w:szCs w:val="22"/>
        </w:rPr>
        <w:t>《大智度論》卷</w:t>
      </w:r>
      <w:r w:rsidRPr="00AA084D">
        <w:rPr>
          <w:sz w:val="22"/>
          <w:szCs w:val="22"/>
        </w:rPr>
        <w:t>14</w:t>
      </w:r>
      <w:r w:rsidRPr="0082015E">
        <w:rPr>
          <w:rFonts w:hint="eastAsia"/>
          <w:sz w:val="22"/>
          <w:szCs w:val="22"/>
        </w:rPr>
        <w:t>（</w:t>
      </w:r>
      <w:r w:rsidRPr="0082015E">
        <w:rPr>
          <w:sz w:val="22"/>
          <w:szCs w:val="22"/>
        </w:rPr>
        <w:t>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63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sz w:val="22"/>
            <w:szCs w:val="22"/>
          </w:rPr>
          <w:t>163</w:t>
        </w:r>
        <w:r w:rsidRPr="00AA084D">
          <w:rPr>
            <w:rFonts w:eastAsia="Roman Unicode"/>
            <w:sz w:val="22"/>
            <w:szCs w:val="22"/>
          </w:rPr>
          <w:t>c</w:t>
        </w:r>
      </w:smartTag>
      <w:r w:rsidRPr="00AA084D">
        <w:rPr>
          <w:sz w:val="22"/>
          <w:szCs w:val="22"/>
        </w:rPr>
        <w:t>7</w:t>
      </w:r>
      <w:smartTag w:uri="urn:schemas-microsoft-com:office:smarttags" w:element="chmetcnv">
        <w:smartTagPr>
          <w:attr w:name="UnitName" w:val="a"/>
          <w:attr w:name="SourceValue" w:val="164"/>
          <w:attr w:name="HasSpace" w:val="False"/>
          <w:attr w:name="Negative" w:val="True"/>
          <w:attr w:name="NumberType" w:val="1"/>
          <w:attr w:name="TCSC" w:val="0"/>
        </w:smartTagPr>
        <w:r w:rsidRPr="0082015E">
          <w:rPr>
            <w:sz w:val="22"/>
            <w:szCs w:val="22"/>
          </w:rPr>
          <w:t>-</w:t>
        </w:r>
        <w:r w:rsidRPr="00AA084D">
          <w:rPr>
            <w:sz w:val="22"/>
            <w:szCs w:val="22"/>
          </w:rPr>
          <w:t>164</w:t>
        </w:r>
        <w:r w:rsidRPr="00AA084D">
          <w:rPr>
            <w:rFonts w:eastAsia="Roman Unicode"/>
            <w:sz w:val="22"/>
            <w:szCs w:val="22"/>
          </w:rPr>
          <w:t>a</w:t>
        </w:r>
      </w:smartTag>
      <w:r w:rsidRPr="0082015E">
        <w:rPr>
          <w:rFonts w:ascii="新細明體" w:hAnsi="新細明體" w:cs="新細明體" w:hint="eastAsia"/>
          <w:sz w:val="22"/>
          <w:szCs w:val="22"/>
        </w:rPr>
        <w:t>）</w:t>
      </w:r>
      <w:r w:rsidRPr="0082015E">
        <w:rPr>
          <w:sz w:val="22"/>
          <w:szCs w:val="22"/>
        </w:rPr>
        <w:t>，</w:t>
      </w:r>
      <w:r w:rsidRPr="0082015E">
        <w:rPr>
          <w:rFonts w:hint="eastAsia"/>
          <w:sz w:val="22"/>
          <w:szCs w:val="22"/>
        </w:rPr>
        <w:t>卷</w:t>
      </w:r>
      <w:r w:rsidRPr="00AA084D">
        <w:rPr>
          <w:rFonts w:hint="eastAsia"/>
          <w:sz w:val="22"/>
          <w:szCs w:val="22"/>
        </w:rPr>
        <w:t>18</w:t>
      </w:r>
      <w:r w:rsidRPr="0082015E">
        <w:rPr>
          <w:rFonts w:hint="eastAsia"/>
          <w:sz w:val="22"/>
          <w:szCs w:val="22"/>
        </w:rPr>
        <w:t>（大正</w:t>
      </w:r>
      <w:r w:rsidRPr="00AA084D">
        <w:rPr>
          <w:rFonts w:hint="eastAsia"/>
          <w:sz w:val="22"/>
          <w:szCs w:val="22"/>
        </w:rPr>
        <w:t>25</w:t>
      </w:r>
      <w:r w:rsidRPr="0082015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3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sz w:val="22"/>
            <w:szCs w:val="22"/>
          </w:rPr>
          <w:t>193</w:t>
        </w:r>
        <w:r w:rsidRPr="00AA084D">
          <w:rPr>
            <w:rFonts w:eastAsia="Roman Unicode"/>
            <w:sz w:val="22"/>
            <w:szCs w:val="22"/>
          </w:rPr>
          <w:t>c</w:t>
        </w:r>
      </w:smartTag>
      <w:r w:rsidRPr="0082015E">
        <w:rPr>
          <w:rFonts w:ascii="新細明體" w:hAnsi="新細明體" w:cs="新細明體" w:hint="eastAsia"/>
          <w:sz w:val="22"/>
          <w:szCs w:val="22"/>
        </w:rPr>
        <w:t>）</w:t>
      </w:r>
      <w:r w:rsidRPr="0082015E">
        <w:rPr>
          <w:sz w:val="22"/>
          <w:szCs w:val="22"/>
        </w:rPr>
        <w:t>，</w:t>
      </w:r>
      <w:r w:rsidRPr="0082015E">
        <w:rPr>
          <w:rFonts w:hint="eastAsia"/>
          <w:sz w:val="22"/>
          <w:szCs w:val="22"/>
        </w:rPr>
        <w:t>卷</w:t>
      </w:r>
      <w:r w:rsidRPr="00AA084D">
        <w:rPr>
          <w:rFonts w:hint="eastAsia"/>
          <w:sz w:val="22"/>
          <w:szCs w:val="22"/>
        </w:rPr>
        <w:t>20</w:t>
      </w:r>
      <w:r w:rsidRPr="0082015E">
        <w:rPr>
          <w:rFonts w:hint="eastAsia"/>
          <w:sz w:val="22"/>
          <w:szCs w:val="22"/>
        </w:rPr>
        <w:t>（大正</w:t>
      </w:r>
      <w:r w:rsidRPr="00AA084D">
        <w:rPr>
          <w:rFonts w:hint="eastAsia"/>
          <w:sz w:val="22"/>
          <w:szCs w:val="22"/>
        </w:rPr>
        <w:t>25</w:t>
      </w:r>
      <w:r w:rsidRPr="0082015E">
        <w:rPr>
          <w:rFonts w:hint="eastAsia"/>
          <w:sz w:val="22"/>
          <w:szCs w:val="22"/>
        </w:rPr>
        <w:t>，</w:t>
      </w:r>
      <w:r w:rsidRPr="00AA084D">
        <w:rPr>
          <w:sz w:val="22"/>
          <w:szCs w:val="22"/>
        </w:rPr>
        <w:t>210</w:t>
      </w:r>
      <w:r w:rsidRPr="00AA084D">
        <w:rPr>
          <w:rFonts w:eastAsia="Roman Unicode"/>
          <w:sz w:val="22"/>
          <w:szCs w:val="22"/>
        </w:rPr>
        <w:t>b</w:t>
      </w:r>
      <w:r w:rsidRPr="00AA084D">
        <w:rPr>
          <w:sz w:val="22"/>
          <w:szCs w:val="22"/>
        </w:rPr>
        <w:t>27</w:t>
      </w:r>
      <w:smartTag w:uri="urn:schemas-microsoft-com:office:smarttags" w:element="chmetcnv">
        <w:smartTagPr>
          <w:attr w:name="UnitName" w:val="a"/>
          <w:attr w:name="SourceValue" w:val="211"/>
          <w:attr w:name="HasSpace" w:val="False"/>
          <w:attr w:name="Negative" w:val="True"/>
          <w:attr w:name="NumberType" w:val="1"/>
          <w:attr w:name="TCSC" w:val="0"/>
        </w:smartTagPr>
        <w:r w:rsidRPr="0082015E">
          <w:rPr>
            <w:sz w:val="22"/>
            <w:szCs w:val="22"/>
          </w:rPr>
          <w:t>-</w:t>
        </w:r>
        <w:r w:rsidRPr="00AA084D">
          <w:rPr>
            <w:sz w:val="22"/>
            <w:szCs w:val="22"/>
          </w:rPr>
          <w:t>211</w:t>
        </w:r>
        <w:r w:rsidRPr="00AA084D">
          <w:rPr>
            <w:rFonts w:eastAsia="Roman Unicode"/>
            <w:sz w:val="22"/>
            <w:szCs w:val="22"/>
          </w:rPr>
          <w:t>a</w:t>
        </w:r>
      </w:smartTag>
      <w:r w:rsidRPr="00AA084D">
        <w:rPr>
          <w:sz w:val="22"/>
          <w:szCs w:val="22"/>
        </w:rPr>
        <w:t>11</w:t>
      </w:r>
      <w:r w:rsidRPr="0082015E">
        <w:rPr>
          <w:rFonts w:hint="eastAsia"/>
          <w:sz w:val="22"/>
          <w:szCs w:val="22"/>
        </w:rPr>
        <w:t>）</w:t>
      </w:r>
      <w:r w:rsidRPr="0082015E">
        <w:rPr>
          <w:sz w:val="22"/>
          <w:szCs w:val="22"/>
        </w:rPr>
        <w:t>。另可參考：</w:t>
      </w:r>
      <w:r w:rsidRPr="00AA084D">
        <w:rPr>
          <w:sz w:val="22"/>
          <w:szCs w:val="22"/>
        </w:rPr>
        <w:t>1</w:t>
      </w:r>
      <w:r w:rsidRPr="0082015E">
        <w:rPr>
          <w:sz w:val="22"/>
          <w:szCs w:val="22"/>
        </w:rPr>
        <w:t>、《大品般若經》卷</w:t>
      </w:r>
      <w:r w:rsidRPr="00AA084D">
        <w:rPr>
          <w:sz w:val="22"/>
          <w:szCs w:val="22"/>
        </w:rPr>
        <w:t>8</w:t>
      </w:r>
      <w:r w:rsidRPr="0082015E">
        <w:rPr>
          <w:sz w:val="22"/>
          <w:szCs w:val="22"/>
        </w:rPr>
        <w:t>〈</w:t>
      </w:r>
      <w:r w:rsidRPr="00AA084D">
        <w:rPr>
          <w:rFonts w:hint="eastAsia"/>
          <w:sz w:val="22"/>
          <w:szCs w:val="22"/>
        </w:rPr>
        <w:t>29</w:t>
      </w:r>
      <w:r w:rsidRPr="0082015E"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散花品〉</w:t>
      </w:r>
      <w:r w:rsidRPr="0082015E">
        <w:rPr>
          <w:rFonts w:hint="eastAsia"/>
          <w:sz w:val="22"/>
          <w:szCs w:val="22"/>
        </w:rPr>
        <w:t>（</w:t>
      </w:r>
      <w:r w:rsidRPr="0082015E">
        <w:rPr>
          <w:sz w:val="22"/>
          <w:szCs w:val="22"/>
        </w:rPr>
        <w:t>大正</w:t>
      </w:r>
      <w:r w:rsidRPr="00AA084D">
        <w:rPr>
          <w:sz w:val="22"/>
          <w:szCs w:val="22"/>
        </w:rPr>
        <w:t>8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279</w:t>
      </w:r>
      <w:r w:rsidRPr="00AA084D">
        <w:rPr>
          <w:rFonts w:eastAsia="Roman Unicode"/>
          <w:sz w:val="22"/>
          <w:szCs w:val="22"/>
        </w:rPr>
        <w:t>b</w:t>
      </w:r>
      <w:r w:rsidRPr="00AA084D">
        <w:rPr>
          <w:sz w:val="22"/>
          <w:szCs w:val="22"/>
        </w:rPr>
        <w:t>12</w:t>
      </w:r>
      <w:r w:rsidRPr="0082015E">
        <w:rPr>
          <w:sz w:val="22"/>
          <w:szCs w:val="22"/>
        </w:rPr>
        <w:t>-</w:t>
      </w:r>
      <w:r w:rsidRPr="00AA084D">
        <w:rPr>
          <w:sz w:val="22"/>
          <w:szCs w:val="22"/>
        </w:rPr>
        <w:t>23</w:t>
      </w:r>
      <w:r w:rsidRPr="0082015E">
        <w:rPr>
          <w:rFonts w:hint="eastAsia"/>
          <w:sz w:val="22"/>
          <w:szCs w:val="22"/>
        </w:rPr>
        <w:t>），</w:t>
      </w:r>
      <w:r w:rsidRPr="00AA084D">
        <w:rPr>
          <w:sz w:val="22"/>
          <w:szCs w:val="22"/>
        </w:rPr>
        <w:t>2</w:t>
      </w:r>
      <w:r w:rsidRPr="0082015E">
        <w:rPr>
          <w:sz w:val="22"/>
          <w:szCs w:val="22"/>
        </w:rPr>
        <w:t>、《放光般若經》卷</w:t>
      </w:r>
      <w:r w:rsidRPr="00AA084D">
        <w:rPr>
          <w:sz w:val="22"/>
          <w:szCs w:val="22"/>
        </w:rPr>
        <w:t>6</w:t>
      </w:r>
      <w:r w:rsidRPr="0082015E">
        <w:rPr>
          <w:sz w:val="22"/>
          <w:szCs w:val="22"/>
        </w:rPr>
        <w:t>〈</w:t>
      </w:r>
      <w:r w:rsidRPr="00AA084D">
        <w:rPr>
          <w:rFonts w:hint="eastAsia"/>
          <w:sz w:val="22"/>
          <w:szCs w:val="22"/>
        </w:rPr>
        <w:t>30</w:t>
      </w:r>
      <w:r w:rsidRPr="0082015E"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雨法雨品〉</w:t>
      </w:r>
      <w:r w:rsidRPr="0082015E">
        <w:rPr>
          <w:rFonts w:hint="eastAsia"/>
          <w:sz w:val="22"/>
          <w:szCs w:val="22"/>
        </w:rPr>
        <w:t>（</w:t>
      </w:r>
      <w:r w:rsidRPr="0082015E">
        <w:rPr>
          <w:sz w:val="22"/>
          <w:szCs w:val="22"/>
        </w:rPr>
        <w:t>大正</w:t>
      </w:r>
      <w:r w:rsidRPr="00AA084D">
        <w:rPr>
          <w:sz w:val="22"/>
          <w:szCs w:val="22"/>
        </w:rPr>
        <w:t>8</w:t>
      </w:r>
      <w:r w:rsidRPr="0082015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2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sz w:val="22"/>
            <w:szCs w:val="22"/>
          </w:rPr>
          <w:t>42</w:t>
        </w:r>
        <w:r w:rsidRPr="00AA084D">
          <w:rPr>
            <w:rFonts w:eastAsia="Roman Unicode"/>
            <w:sz w:val="22"/>
            <w:szCs w:val="22"/>
          </w:rPr>
          <w:t>c</w:t>
        </w:r>
      </w:smartTag>
      <w:r w:rsidRPr="00AA084D">
        <w:rPr>
          <w:sz w:val="22"/>
          <w:szCs w:val="22"/>
        </w:rPr>
        <w:t>27</w:t>
      </w:r>
      <w:smartTag w:uri="urn:schemas-microsoft-com:office:smarttags" w:element="chmetcnv">
        <w:smartTagPr>
          <w:attr w:name="UnitName" w:val="a"/>
          <w:attr w:name="SourceValue" w:val="43"/>
          <w:attr w:name="HasSpace" w:val="False"/>
          <w:attr w:name="Negative" w:val="True"/>
          <w:attr w:name="NumberType" w:val="1"/>
          <w:attr w:name="TCSC" w:val="0"/>
        </w:smartTagPr>
        <w:r w:rsidRPr="0082015E">
          <w:rPr>
            <w:sz w:val="22"/>
            <w:szCs w:val="22"/>
          </w:rPr>
          <w:t>-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43"/>
            <w:attr w:name="UnitName" w:val="a"/>
          </w:smartTagPr>
          <w:r w:rsidRPr="00AA084D">
            <w:rPr>
              <w:sz w:val="22"/>
              <w:szCs w:val="22"/>
            </w:rPr>
            <w:t>43</w:t>
          </w:r>
          <w:r w:rsidRPr="00AA084D">
            <w:rPr>
              <w:rFonts w:eastAsia="Roman Unicode"/>
              <w:sz w:val="22"/>
              <w:szCs w:val="22"/>
            </w:rPr>
            <w:t>a</w:t>
          </w:r>
        </w:smartTag>
      </w:smartTag>
      <w:r w:rsidRPr="00AA084D">
        <w:rPr>
          <w:sz w:val="22"/>
          <w:szCs w:val="22"/>
        </w:rPr>
        <w:t>9</w:t>
      </w:r>
      <w:r w:rsidRPr="0082015E">
        <w:rPr>
          <w:rFonts w:hint="eastAsia"/>
          <w:sz w:val="22"/>
          <w:szCs w:val="22"/>
        </w:rPr>
        <w:t>），</w:t>
      </w:r>
      <w:r w:rsidRPr="00AA084D">
        <w:rPr>
          <w:sz w:val="22"/>
          <w:szCs w:val="22"/>
        </w:rPr>
        <w:t>3</w:t>
      </w:r>
      <w:r w:rsidRPr="0082015E">
        <w:rPr>
          <w:sz w:val="22"/>
          <w:szCs w:val="22"/>
        </w:rPr>
        <w:t>、《光讚般若經》卷</w:t>
      </w:r>
      <w:r w:rsidRPr="00AA084D">
        <w:rPr>
          <w:sz w:val="22"/>
          <w:szCs w:val="22"/>
        </w:rPr>
        <w:t>10</w:t>
      </w:r>
      <w:r w:rsidRPr="0082015E">
        <w:rPr>
          <w:sz w:val="22"/>
          <w:szCs w:val="22"/>
        </w:rPr>
        <w:t>〈</w:t>
      </w:r>
      <w:r w:rsidRPr="00AA084D">
        <w:rPr>
          <w:rFonts w:hint="eastAsia"/>
          <w:sz w:val="22"/>
          <w:szCs w:val="22"/>
        </w:rPr>
        <w:t>27</w:t>
      </w:r>
      <w:r w:rsidRPr="0082015E"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雨法寶品〉</w:t>
      </w:r>
      <w:r w:rsidRPr="0082015E">
        <w:rPr>
          <w:rFonts w:hint="eastAsia"/>
          <w:sz w:val="22"/>
          <w:szCs w:val="22"/>
        </w:rPr>
        <w:t>（</w:t>
      </w:r>
      <w:r w:rsidRPr="0082015E">
        <w:rPr>
          <w:sz w:val="22"/>
          <w:szCs w:val="22"/>
        </w:rPr>
        <w:t>大正</w:t>
      </w:r>
      <w:r w:rsidRPr="00AA084D">
        <w:rPr>
          <w:sz w:val="22"/>
          <w:szCs w:val="22"/>
        </w:rPr>
        <w:t>8</w:t>
      </w:r>
      <w:r w:rsidRPr="0082015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16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sz w:val="22"/>
            <w:szCs w:val="22"/>
          </w:rPr>
          <w:t>216</w:t>
        </w:r>
        <w:r w:rsidRPr="00AA084D">
          <w:rPr>
            <w:rFonts w:eastAsia="Roman Unicode"/>
            <w:sz w:val="22"/>
            <w:szCs w:val="22"/>
          </w:rPr>
          <w:t>a</w:t>
        </w:r>
      </w:smartTag>
      <w:r w:rsidRPr="00AA084D">
        <w:rPr>
          <w:sz w:val="22"/>
          <w:szCs w:val="22"/>
        </w:rPr>
        <w:t>24</w:t>
      </w:r>
      <w:r w:rsidRPr="0082015E">
        <w:rPr>
          <w:sz w:val="22"/>
          <w:szCs w:val="22"/>
        </w:rPr>
        <w:t>-</w:t>
      </w:r>
      <w:r w:rsidRPr="00AA084D">
        <w:rPr>
          <w:rFonts w:eastAsia="Roman Unicode"/>
          <w:sz w:val="22"/>
          <w:szCs w:val="22"/>
        </w:rPr>
        <w:t>b</w:t>
      </w:r>
      <w:r w:rsidRPr="00AA084D">
        <w:rPr>
          <w:sz w:val="22"/>
          <w:szCs w:val="22"/>
        </w:rPr>
        <w:t>7</w:t>
      </w:r>
      <w:r w:rsidRPr="0082015E">
        <w:rPr>
          <w:sz w:val="22"/>
          <w:szCs w:val="22"/>
        </w:rPr>
        <w:t>）</w:t>
      </w:r>
      <w:r w:rsidRPr="0082015E">
        <w:rPr>
          <w:rFonts w:hint="eastAsia"/>
          <w:sz w:val="22"/>
          <w:szCs w:val="22"/>
        </w:rPr>
        <w:t>。</w:t>
      </w:r>
    </w:p>
  </w:footnote>
  <w:footnote w:id="46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724F10">
        <w:rPr>
          <w:rStyle w:val="a3"/>
          <w:sz w:val="22"/>
        </w:rPr>
        <w:footnoteRef/>
      </w:r>
      <w:r w:rsidRPr="0082015E">
        <w:rPr>
          <w:sz w:val="22"/>
        </w:rPr>
        <w:t xml:space="preserve"> </w:t>
      </w:r>
      <w:r w:rsidRPr="0082015E">
        <w:rPr>
          <w:sz w:val="22"/>
        </w:rPr>
        <w:t>殺生過患。（印順法師，《大智度論筆記》〔</w:t>
      </w:r>
      <w:r w:rsidRPr="00AA084D">
        <w:rPr>
          <w:sz w:val="22"/>
        </w:rPr>
        <w:t>A034</w:t>
      </w:r>
      <w:r w:rsidRPr="0082015E">
        <w:rPr>
          <w:sz w:val="22"/>
        </w:rPr>
        <w:t>〕</w:t>
      </w:r>
      <w:r w:rsidRPr="00AA084D">
        <w:rPr>
          <w:sz w:val="22"/>
        </w:rPr>
        <w:t>p</w:t>
      </w:r>
      <w:r w:rsidRPr="0082015E">
        <w:rPr>
          <w:sz w:val="22"/>
        </w:rPr>
        <w:t>.</w:t>
      </w:r>
      <w:r w:rsidRPr="00AA084D">
        <w:rPr>
          <w:sz w:val="22"/>
        </w:rPr>
        <w:t>63</w:t>
      </w:r>
      <w:r w:rsidRPr="0082015E">
        <w:rPr>
          <w:sz w:val="22"/>
        </w:rPr>
        <w:t>）</w:t>
      </w:r>
    </w:p>
  </w:footnote>
  <w:footnote w:id="47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并（</w:t>
      </w:r>
      <w:r>
        <w:rPr>
          <w:rFonts w:hint="eastAsia"/>
        </w:rPr>
        <w:t>^</w:t>
      </w:r>
      <w:r w:rsidRPr="0082015E">
        <w:rPr>
          <w:rFonts w:eastAsia="標楷體"/>
          <w:sz w:val="22"/>
          <w:szCs w:val="22"/>
        </w:rPr>
        <w:t>ㄅㄧㄥ</w:t>
      </w:r>
      <w:r w:rsidRPr="0082015E">
        <w:rPr>
          <w:rFonts w:ascii="標楷體" w:eastAsia="標楷體" w:hAnsi="標楷體"/>
          <w:sz w:val="22"/>
          <w:szCs w:val="22"/>
        </w:rPr>
        <w:t>ˋ</w:t>
      </w:r>
      <w:r>
        <w:rPr>
          <w:rFonts w:hint="eastAsia"/>
        </w:rPr>
        <w:t>^^</w:t>
      </w:r>
      <w:r w:rsidRPr="0082015E">
        <w:rPr>
          <w:sz w:val="22"/>
          <w:szCs w:val="22"/>
        </w:rPr>
        <w:t>）：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兼並，並吞。（《漢語大詞典》（二），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80</w:t>
      </w:r>
      <w:r w:rsidRPr="0082015E">
        <w:rPr>
          <w:sz w:val="22"/>
          <w:szCs w:val="22"/>
        </w:rPr>
        <w:t>）</w:t>
      </w:r>
    </w:p>
  </w:footnote>
  <w:footnote w:id="48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724F10">
        <w:rPr>
          <w:rStyle w:val="a3"/>
          <w:sz w:val="22"/>
        </w:rPr>
        <w:footnoteRef/>
      </w:r>
      <w:r w:rsidRPr="0082015E">
        <w:rPr>
          <w:sz w:val="22"/>
        </w:rPr>
        <w:t xml:space="preserve"> </w:t>
      </w:r>
      <w:r w:rsidRPr="0082015E">
        <w:rPr>
          <w:sz w:val="22"/>
        </w:rPr>
        <w:t>濟（</w:t>
      </w:r>
      <w:r>
        <w:rPr>
          <w:rFonts w:hint="eastAsia"/>
        </w:rPr>
        <w:t>^</w:t>
      </w:r>
      <w:r w:rsidRPr="0082015E">
        <w:rPr>
          <w:rFonts w:eastAsia="標楷體"/>
          <w:sz w:val="22"/>
        </w:rPr>
        <w:t>ㄐㄧ</w:t>
      </w:r>
      <w:r w:rsidRPr="0082015E">
        <w:rPr>
          <w:rFonts w:ascii="標楷體" w:eastAsia="標楷體" w:hAnsi="標楷體"/>
          <w:sz w:val="22"/>
        </w:rPr>
        <w:t>ˋ</w:t>
      </w:r>
      <w:r>
        <w:rPr>
          <w:rFonts w:hint="eastAsia"/>
        </w:rPr>
        <w:t>^^</w:t>
      </w:r>
      <w:r w:rsidRPr="0082015E">
        <w:rPr>
          <w:sz w:val="22"/>
        </w:rPr>
        <w:t>）：</w:t>
      </w:r>
      <w:r w:rsidRPr="00AA084D">
        <w:rPr>
          <w:rFonts w:hint="eastAsia"/>
          <w:sz w:val="22"/>
        </w:rPr>
        <w:t>6</w:t>
      </w:r>
      <w:r w:rsidRPr="0082015E">
        <w:rPr>
          <w:rFonts w:hint="eastAsia"/>
          <w:sz w:val="22"/>
        </w:rPr>
        <w:t>.</w:t>
      </w:r>
      <w:r w:rsidRPr="0082015E">
        <w:rPr>
          <w:sz w:val="22"/>
        </w:rPr>
        <w:t>補益。</w:t>
      </w:r>
      <w:r w:rsidRPr="00AA084D">
        <w:rPr>
          <w:rFonts w:hint="eastAsia"/>
          <w:sz w:val="22"/>
        </w:rPr>
        <w:t>7</w:t>
      </w:r>
      <w:r w:rsidRPr="0082015E">
        <w:rPr>
          <w:rFonts w:hint="eastAsia"/>
          <w:sz w:val="22"/>
        </w:rPr>
        <w:t>.</w:t>
      </w:r>
      <w:r w:rsidRPr="0082015E">
        <w:rPr>
          <w:rStyle w:val="linehead"/>
          <w:color w:val="auto"/>
          <w:kern w:val="0"/>
          <w:sz w:val="22"/>
        </w:rPr>
        <w:t>增援，增加。</w:t>
      </w:r>
      <w:r w:rsidRPr="0082015E">
        <w:rPr>
          <w:sz w:val="22"/>
        </w:rPr>
        <w:t>（《漢語大詞典》（六），</w:t>
      </w:r>
      <w:r w:rsidRPr="00AA084D">
        <w:rPr>
          <w:rFonts w:eastAsia="Roman Unicode"/>
          <w:sz w:val="22"/>
        </w:rPr>
        <w:t>p</w:t>
      </w:r>
      <w:r w:rsidRPr="0082015E">
        <w:rPr>
          <w:sz w:val="22"/>
        </w:rPr>
        <w:t>.</w:t>
      </w:r>
      <w:r w:rsidRPr="00AA084D">
        <w:rPr>
          <w:sz w:val="22"/>
        </w:rPr>
        <w:t>190</w:t>
      </w:r>
      <w:r w:rsidRPr="0082015E">
        <w:rPr>
          <w:sz w:val="22"/>
        </w:rPr>
        <w:t>）</w:t>
      </w:r>
    </w:p>
  </w:footnote>
  <w:footnote w:id="49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令＝今【元】【明】【石】。（大正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155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14</w:t>
      </w:r>
      <w:r w:rsidRPr="0082015E">
        <w:rPr>
          <w:sz w:val="22"/>
          <w:szCs w:val="22"/>
        </w:rPr>
        <w:t>）</w:t>
      </w:r>
    </w:p>
  </w:footnote>
  <w:footnote w:id="50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724F10">
        <w:rPr>
          <w:rStyle w:val="a3"/>
          <w:sz w:val="22"/>
        </w:rPr>
        <w:footnoteRef/>
      </w:r>
      <w:r w:rsidRPr="0082015E">
        <w:rPr>
          <w:sz w:val="22"/>
        </w:rPr>
        <w:t xml:space="preserve"> </w:t>
      </w:r>
      <w:r w:rsidRPr="0082015E">
        <w:rPr>
          <w:sz w:val="22"/>
        </w:rPr>
        <w:t>思惟不殺之理。（印順法師，《大智度論筆記》〔</w:t>
      </w:r>
      <w:r w:rsidRPr="00AA084D">
        <w:rPr>
          <w:rFonts w:eastAsia="Roman Unicode"/>
          <w:sz w:val="22"/>
        </w:rPr>
        <w:t>A</w:t>
      </w:r>
      <w:r w:rsidRPr="00AA084D">
        <w:rPr>
          <w:sz w:val="22"/>
        </w:rPr>
        <w:t>034</w:t>
      </w:r>
      <w:r w:rsidRPr="0082015E">
        <w:rPr>
          <w:sz w:val="22"/>
        </w:rPr>
        <w:t>〕</w:t>
      </w:r>
      <w:r w:rsidRPr="00AA084D">
        <w:rPr>
          <w:rFonts w:eastAsia="Roman Unicode"/>
          <w:sz w:val="22"/>
        </w:rPr>
        <w:t>p</w:t>
      </w:r>
      <w:r w:rsidRPr="0082015E">
        <w:rPr>
          <w:sz w:val="22"/>
        </w:rPr>
        <w:t>.</w:t>
      </w:r>
      <w:r w:rsidRPr="00AA084D">
        <w:rPr>
          <w:sz w:val="22"/>
        </w:rPr>
        <w:t>63</w:t>
      </w:r>
      <w:r w:rsidRPr="0082015E">
        <w:rPr>
          <w:sz w:val="22"/>
        </w:rPr>
        <w:t>）</w:t>
      </w:r>
    </w:p>
  </w:footnote>
  <w:footnote w:id="51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垂：</w:t>
      </w:r>
      <w:r w:rsidRPr="00AA084D">
        <w:rPr>
          <w:rFonts w:hint="eastAsia"/>
          <w:sz w:val="22"/>
          <w:szCs w:val="22"/>
        </w:rPr>
        <w:t>11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將近。（《漢語大詞典》（二），</w:t>
      </w:r>
      <w:r w:rsidRPr="00AA084D">
        <w:rPr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1077</w:t>
      </w:r>
      <w:r w:rsidRPr="0082015E">
        <w:rPr>
          <w:sz w:val="22"/>
          <w:szCs w:val="22"/>
        </w:rPr>
        <w:t>）</w:t>
      </w:r>
    </w:p>
  </w:footnote>
  <w:footnote w:id="52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724F10">
        <w:rPr>
          <w:rStyle w:val="a3"/>
          <w:sz w:val="22"/>
        </w:rPr>
        <w:footnoteRef/>
      </w:r>
      <w:r w:rsidRPr="0082015E">
        <w:rPr>
          <w:sz w:val="22"/>
        </w:rPr>
        <w:t xml:space="preserve"> </w:t>
      </w:r>
      <w:r w:rsidRPr="0082015E">
        <w:rPr>
          <w:sz w:val="22"/>
        </w:rPr>
        <w:t>殺罪最重，不殺德第一。（印順法師，《大智度論筆記》〔</w:t>
      </w:r>
      <w:r w:rsidRPr="00AA084D">
        <w:rPr>
          <w:rFonts w:eastAsia="Roman Unicode"/>
          <w:sz w:val="22"/>
        </w:rPr>
        <w:t>A</w:t>
      </w:r>
      <w:r w:rsidRPr="00AA084D">
        <w:rPr>
          <w:sz w:val="22"/>
        </w:rPr>
        <w:t>034</w:t>
      </w:r>
      <w:r w:rsidRPr="0082015E">
        <w:rPr>
          <w:sz w:val="22"/>
        </w:rPr>
        <w:t>〕</w:t>
      </w:r>
      <w:r w:rsidRPr="00AA084D">
        <w:rPr>
          <w:rFonts w:eastAsia="Roman Unicode"/>
          <w:sz w:val="22"/>
        </w:rPr>
        <w:t>p</w:t>
      </w:r>
      <w:r w:rsidRPr="0082015E">
        <w:rPr>
          <w:sz w:val="22"/>
        </w:rPr>
        <w:t>.</w:t>
      </w:r>
      <w:r w:rsidRPr="00AA084D">
        <w:rPr>
          <w:sz w:val="22"/>
        </w:rPr>
        <w:t>63</w:t>
      </w:r>
      <w:r w:rsidRPr="0082015E">
        <w:rPr>
          <w:sz w:val="22"/>
        </w:rPr>
        <w:t>）</w:t>
      </w:r>
    </w:p>
  </w:footnote>
  <w:footnote w:id="53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生＋（口言）【宋】【元】【明】。（大正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155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21</w:t>
      </w:r>
      <w:r w:rsidRPr="0082015E">
        <w:rPr>
          <w:sz w:val="22"/>
          <w:szCs w:val="22"/>
        </w:rPr>
        <w:t>）</w:t>
      </w:r>
    </w:p>
  </w:footnote>
  <w:footnote w:id="54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參見</w:t>
      </w:r>
      <w:r w:rsidRPr="0082015E">
        <w:rPr>
          <w:rFonts w:hint="eastAsia"/>
          <w:sz w:val="22"/>
          <w:szCs w:val="22"/>
        </w:rPr>
        <w:t>《增壹阿含經》卷</w:t>
      </w:r>
      <w:r w:rsidRPr="00AA084D">
        <w:rPr>
          <w:rFonts w:hint="eastAsia"/>
          <w:sz w:val="22"/>
          <w:szCs w:val="22"/>
        </w:rPr>
        <w:t>20</w:t>
      </w:r>
      <w:r w:rsidRPr="0082015E">
        <w:rPr>
          <w:rFonts w:hint="eastAsia"/>
          <w:sz w:val="22"/>
          <w:szCs w:val="22"/>
        </w:rPr>
        <w:t>（大正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48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rFonts w:hint="eastAsia"/>
            <w:sz w:val="22"/>
            <w:szCs w:val="22"/>
          </w:rPr>
          <w:t>648a</w:t>
        </w:r>
      </w:smartTag>
      <w:r w:rsidRPr="00AA084D">
        <w:rPr>
          <w:rFonts w:hint="eastAsia"/>
          <w:sz w:val="22"/>
          <w:szCs w:val="22"/>
        </w:rPr>
        <w:t>14</w:t>
      </w:r>
      <w:r w:rsidRPr="0082015E">
        <w:rPr>
          <w:rFonts w:hint="eastAsia"/>
          <w:sz w:val="22"/>
          <w:szCs w:val="22"/>
        </w:rPr>
        <w:t>-</w:t>
      </w:r>
      <w:r w:rsidRPr="00AA084D">
        <w:rPr>
          <w:rFonts w:hint="eastAsia"/>
          <w:sz w:val="22"/>
          <w:szCs w:val="22"/>
        </w:rPr>
        <w:t>19</w:t>
      </w:r>
      <w:r w:rsidRPr="0082015E">
        <w:rPr>
          <w:rFonts w:hint="eastAsia"/>
          <w:sz w:val="22"/>
          <w:szCs w:val="22"/>
        </w:rPr>
        <w:t>）</w:t>
      </w:r>
      <w:r w:rsidRPr="0082015E">
        <w:rPr>
          <w:sz w:val="22"/>
          <w:szCs w:val="22"/>
        </w:rPr>
        <w:t>，《佛說五大施經》</w:t>
      </w:r>
      <w:r w:rsidRPr="0082015E">
        <w:rPr>
          <w:rFonts w:hint="eastAsia"/>
          <w:sz w:val="22"/>
          <w:szCs w:val="22"/>
        </w:rPr>
        <w:t>（</w:t>
      </w:r>
      <w:r w:rsidRPr="0082015E">
        <w:rPr>
          <w:sz w:val="22"/>
          <w:szCs w:val="22"/>
        </w:rPr>
        <w:t>大正</w:t>
      </w:r>
      <w:r w:rsidRPr="00AA084D">
        <w:rPr>
          <w:sz w:val="22"/>
          <w:szCs w:val="22"/>
        </w:rPr>
        <w:t>16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813</w:t>
      </w:r>
      <w:r w:rsidRPr="00AA084D">
        <w:rPr>
          <w:rFonts w:eastAsia="Roman Unicode"/>
          <w:sz w:val="22"/>
          <w:szCs w:val="22"/>
        </w:rPr>
        <w:t>b</w:t>
      </w:r>
      <w:r w:rsidRPr="0082015E">
        <w:rPr>
          <w:rFonts w:eastAsia="Roman Unicode" w:hint="eastAsia"/>
          <w:sz w:val="22"/>
          <w:szCs w:val="22"/>
        </w:rPr>
        <w:t>-</w:t>
      </w:r>
      <w:r w:rsidRPr="00AA084D">
        <w:rPr>
          <w:rFonts w:eastAsia="Roman Unicode" w:hint="eastAsia"/>
          <w:sz w:val="22"/>
          <w:szCs w:val="22"/>
        </w:rPr>
        <w:t>c</w:t>
      </w:r>
      <w:r w:rsidRPr="0082015E">
        <w:rPr>
          <w:rFonts w:ascii="新細明體" w:hAnsi="新細明體" w:cs="新細明體" w:hint="eastAsia"/>
          <w:sz w:val="22"/>
          <w:szCs w:val="22"/>
        </w:rPr>
        <w:t>）</w:t>
      </w:r>
      <w:r w:rsidRPr="0082015E">
        <w:rPr>
          <w:sz w:val="22"/>
          <w:szCs w:val="22"/>
        </w:rPr>
        <w:t>。</w:t>
      </w:r>
    </w:p>
  </w:footnote>
  <w:footnote w:id="55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參見《分別善惡報應經》卷下（</w:t>
      </w:r>
      <w:r w:rsidRPr="0082015E">
        <w:rPr>
          <w:rStyle w:val="a3"/>
          <w:sz w:val="22"/>
          <w:szCs w:val="22"/>
          <w:vertAlign w:val="baseline"/>
        </w:rPr>
        <w:t>大正</w:t>
      </w:r>
      <w:r w:rsidRPr="00AA084D">
        <w:rPr>
          <w:sz w:val="22"/>
          <w:szCs w:val="22"/>
        </w:rPr>
        <w:t>1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899</w:t>
      </w:r>
      <w:r w:rsidRPr="00AA084D">
        <w:rPr>
          <w:rFonts w:eastAsia="Roman Unicode"/>
          <w:sz w:val="22"/>
          <w:szCs w:val="22"/>
        </w:rPr>
        <w:t>b</w:t>
      </w:r>
      <w:r w:rsidRPr="00AA084D">
        <w:rPr>
          <w:sz w:val="22"/>
          <w:szCs w:val="22"/>
        </w:rPr>
        <w:t>12</w:t>
      </w:r>
      <w:r w:rsidRPr="0082015E">
        <w:rPr>
          <w:sz w:val="22"/>
          <w:szCs w:val="22"/>
        </w:rPr>
        <w:t>-</w:t>
      </w:r>
      <w:r w:rsidRPr="00AA084D">
        <w:rPr>
          <w:sz w:val="22"/>
          <w:szCs w:val="22"/>
        </w:rPr>
        <w:t>15</w:t>
      </w:r>
      <w:r w:rsidRPr="0082015E">
        <w:rPr>
          <w:sz w:val="22"/>
          <w:szCs w:val="22"/>
        </w:rPr>
        <w:t>）</w:t>
      </w:r>
      <w:r w:rsidRPr="0082015E">
        <w:rPr>
          <w:rFonts w:hint="eastAsia"/>
          <w:sz w:val="22"/>
          <w:szCs w:val="22"/>
        </w:rPr>
        <w:t>，《佛說出家緣經》（大正</w:t>
      </w:r>
      <w:r w:rsidRPr="00AA084D">
        <w:rPr>
          <w:rFonts w:hint="eastAsia"/>
          <w:sz w:val="22"/>
          <w:szCs w:val="22"/>
        </w:rPr>
        <w:t>17</w:t>
      </w:r>
      <w:r w:rsidRPr="0082015E">
        <w:rPr>
          <w:rFonts w:hint="eastAsia"/>
          <w:sz w:val="22"/>
          <w:szCs w:val="22"/>
        </w:rPr>
        <w:t>，</w:t>
      </w:r>
      <w:r w:rsidRPr="00AA084D">
        <w:rPr>
          <w:rFonts w:hint="eastAsia"/>
          <w:sz w:val="22"/>
          <w:szCs w:val="22"/>
        </w:rPr>
        <w:t>736b12</w:t>
      </w:r>
      <w:r w:rsidRPr="0082015E">
        <w:rPr>
          <w:rFonts w:hint="eastAsia"/>
          <w:sz w:val="22"/>
          <w:szCs w:val="22"/>
        </w:rPr>
        <w:t>-</w:t>
      </w:r>
      <w:r w:rsidRPr="00AA084D">
        <w:rPr>
          <w:rFonts w:hint="eastAsia"/>
          <w:sz w:val="22"/>
          <w:szCs w:val="22"/>
        </w:rPr>
        <w:t>17</w:t>
      </w:r>
      <w:r w:rsidRPr="0082015E">
        <w:rPr>
          <w:rFonts w:hint="eastAsia"/>
          <w:sz w:val="22"/>
          <w:szCs w:val="22"/>
        </w:rPr>
        <w:t>）。</w:t>
      </w:r>
    </w:p>
  </w:footnote>
  <w:footnote w:id="56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rFonts w:hint="eastAsia"/>
          <w:sz w:val="22"/>
          <w:szCs w:val="22"/>
        </w:rPr>
        <w:t>藪（</w:t>
      </w:r>
      <w:r>
        <w:rPr>
          <w:rFonts w:hint="eastAsia"/>
        </w:rPr>
        <w:t>^</w:t>
      </w:r>
      <w:r w:rsidRPr="0082015E">
        <w:rPr>
          <w:rFonts w:ascii="標楷體" w:eastAsia="標楷體" w:hAnsi="標楷體" w:hint="eastAsia"/>
          <w:sz w:val="22"/>
          <w:szCs w:val="22"/>
        </w:rPr>
        <w:t>ㄙㄡˇ</w:t>
      </w:r>
      <w:r>
        <w:rPr>
          <w:rFonts w:hint="eastAsia"/>
        </w:rPr>
        <w:t>^^</w:t>
      </w:r>
      <w:r w:rsidRPr="0082015E">
        <w:rPr>
          <w:rFonts w:hint="eastAsia"/>
          <w:sz w:val="22"/>
          <w:szCs w:val="22"/>
        </w:rPr>
        <w:t>）：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rFonts w:hint="eastAsia"/>
          <w:sz w:val="22"/>
          <w:szCs w:val="22"/>
        </w:rPr>
        <w:t>人或物聚集之所。（《漢語大詞典》（九），</w:t>
      </w:r>
      <w:r w:rsidRPr="00AA084D">
        <w:rPr>
          <w:rFonts w:hint="eastAsia"/>
          <w:sz w:val="22"/>
          <w:szCs w:val="22"/>
        </w:rPr>
        <w:t>p</w:t>
      </w:r>
      <w:r w:rsidRPr="0082015E">
        <w:rPr>
          <w:rFonts w:hint="eastAsia"/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602</w:t>
      </w:r>
      <w:r w:rsidRPr="0082015E">
        <w:rPr>
          <w:rFonts w:hint="eastAsia"/>
          <w:sz w:val="22"/>
          <w:szCs w:val="22"/>
        </w:rPr>
        <w:t>）</w:t>
      </w:r>
    </w:p>
  </w:footnote>
  <w:footnote w:id="57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捨命護不殺戒。（印順法師，《大智度論筆記》〔</w:t>
      </w:r>
      <w:r w:rsidRPr="00AA084D">
        <w:rPr>
          <w:rFonts w:eastAsia="Roman Unicode"/>
          <w:sz w:val="22"/>
          <w:szCs w:val="22"/>
        </w:rPr>
        <w:t>A</w:t>
      </w:r>
      <w:r w:rsidRPr="00AA084D">
        <w:rPr>
          <w:sz w:val="22"/>
          <w:szCs w:val="22"/>
        </w:rPr>
        <w:t>034</w:t>
      </w:r>
      <w:r w:rsidRPr="0082015E">
        <w:rPr>
          <w:sz w:val="22"/>
          <w:szCs w:val="22"/>
        </w:rPr>
        <w:t>〕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6</w:t>
      </w:r>
      <w:r w:rsidRPr="00AA084D">
        <w:rPr>
          <w:rFonts w:hint="eastAsia"/>
          <w:sz w:val="22"/>
          <w:szCs w:val="22"/>
        </w:rPr>
        <w:t>5</w:t>
      </w:r>
      <w:r w:rsidRPr="0082015E">
        <w:rPr>
          <w:sz w:val="22"/>
          <w:szCs w:val="22"/>
        </w:rPr>
        <w:t>）</w:t>
      </w:r>
    </w:p>
  </w:footnote>
  <w:footnote w:id="58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724F10">
        <w:rPr>
          <w:rStyle w:val="a3"/>
          <w:sz w:val="22"/>
        </w:rPr>
        <w:footnoteRef/>
      </w:r>
      <w:r w:rsidRPr="0082015E">
        <w:rPr>
          <w:sz w:val="22"/>
        </w:rPr>
        <w:t xml:space="preserve"> </w:t>
      </w:r>
      <w:r w:rsidRPr="0082015E">
        <w:rPr>
          <w:sz w:val="22"/>
        </w:rPr>
        <w:t>須陀洹後生不願殺羊而自殺。（印順法師，《大智度論筆記》〔</w:t>
      </w:r>
      <w:r w:rsidRPr="00AA084D">
        <w:rPr>
          <w:rFonts w:eastAsia="Roman Unicode"/>
          <w:sz w:val="22"/>
        </w:rPr>
        <w:t>I</w:t>
      </w:r>
      <w:r w:rsidRPr="00AA084D">
        <w:rPr>
          <w:sz w:val="22"/>
        </w:rPr>
        <w:t>019</w:t>
      </w:r>
      <w:r w:rsidRPr="0082015E">
        <w:rPr>
          <w:sz w:val="22"/>
        </w:rPr>
        <w:t>〕</w:t>
      </w:r>
      <w:r w:rsidRPr="00AA084D">
        <w:rPr>
          <w:rFonts w:eastAsia="Roman Unicode"/>
          <w:sz w:val="22"/>
        </w:rPr>
        <w:t>p</w:t>
      </w:r>
      <w:r w:rsidRPr="0082015E">
        <w:rPr>
          <w:sz w:val="22"/>
        </w:rPr>
        <w:t>.</w:t>
      </w:r>
      <w:r w:rsidRPr="00AA084D">
        <w:rPr>
          <w:sz w:val="22"/>
        </w:rPr>
        <w:t>434</w:t>
      </w:r>
      <w:r w:rsidRPr="0082015E">
        <w:rPr>
          <w:sz w:val="22"/>
        </w:rPr>
        <w:t>）</w:t>
      </w:r>
    </w:p>
  </w:footnote>
  <w:footnote w:id="59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計挍＝校計【宋】【元】【明】【宮】【石】。（大正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156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3</w:t>
      </w:r>
      <w:r w:rsidRPr="0082015E">
        <w:rPr>
          <w:sz w:val="22"/>
          <w:szCs w:val="22"/>
        </w:rPr>
        <w:t>）</w:t>
      </w:r>
    </w:p>
  </w:footnote>
  <w:footnote w:id="60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不與取及助盜法。（印順法師，《大智度論筆記》〔</w:t>
      </w:r>
      <w:r w:rsidRPr="00AA084D">
        <w:rPr>
          <w:rFonts w:eastAsia="Roman Unicode"/>
          <w:sz w:val="22"/>
          <w:szCs w:val="22"/>
        </w:rPr>
        <w:t>A</w:t>
      </w:r>
      <w:r w:rsidRPr="00AA084D">
        <w:rPr>
          <w:sz w:val="22"/>
          <w:szCs w:val="22"/>
        </w:rPr>
        <w:t>034</w:t>
      </w:r>
      <w:r w:rsidRPr="0082015E">
        <w:rPr>
          <w:sz w:val="22"/>
          <w:szCs w:val="22"/>
        </w:rPr>
        <w:t>〕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6</w:t>
      </w:r>
      <w:r w:rsidRPr="00AA084D">
        <w:rPr>
          <w:rFonts w:hint="eastAsia"/>
          <w:sz w:val="22"/>
          <w:szCs w:val="22"/>
        </w:rPr>
        <w:t>3</w:t>
      </w:r>
      <w:r w:rsidRPr="0082015E">
        <w:rPr>
          <w:sz w:val="22"/>
          <w:szCs w:val="22"/>
        </w:rPr>
        <w:t>）</w:t>
      </w:r>
    </w:p>
  </w:footnote>
  <w:footnote w:id="61">
    <w:p w:rsidR="003E4841" w:rsidRPr="0010211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9076B">
        <w:rPr>
          <w:sz w:val="22"/>
          <w:szCs w:val="22"/>
        </w:rPr>
        <w:t>《雜阿含經》卷</w:t>
      </w:r>
      <w:r w:rsidRPr="00AA084D">
        <w:rPr>
          <w:sz w:val="22"/>
          <w:szCs w:val="22"/>
        </w:rPr>
        <w:t>37</w:t>
      </w:r>
      <w:r w:rsidRPr="00E9076B">
        <w:rPr>
          <w:sz w:val="22"/>
          <w:szCs w:val="22"/>
        </w:rPr>
        <w:t>（</w:t>
      </w:r>
      <w:r w:rsidRPr="00AA084D">
        <w:rPr>
          <w:sz w:val="22"/>
          <w:szCs w:val="22"/>
        </w:rPr>
        <w:t>1039</w:t>
      </w:r>
      <w:r w:rsidRPr="00E9076B">
        <w:rPr>
          <w:sz w:val="22"/>
          <w:szCs w:val="22"/>
        </w:rPr>
        <w:t>經）</w:t>
      </w:r>
      <w:r w:rsidRPr="00E9076B">
        <w:rPr>
          <w:rFonts w:hint="eastAsia"/>
          <w:sz w:val="22"/>
          <w:szCs w:val="22"/>
        </w:rPr>
        <w:t>：「</w:t>
      </w:r>
      <w:r>
        <w:rPr>
          <w:rFonts w:hint="eastAsia"/>
        </w:rPr>
        <w:t>^</w:t>
      </w:r>
      <w:r w:rsidRPr="00E9076B">
        <w:rPr>
          <w:rFonts w:ascii="標楷體" w:eastAsia="標楷體" w:hAnsi="標楷體" w:hint="eastAsia"/>
          <w:sz w:val="22"/>
          <w:szCs w:val="22"/>
        </w:rPr>
        <w:t>於他財物，聚落、空地，皆不離盜。</w:t>
      </w:r>
      <w:r>
        <w:rPr>
          <w:rFonts w:hint="eastAsia"/>
        </w:rPr>
        <w:t>^^</w:t>
      </w:r>
      <w:r w:rsidRPr="00E9076B">
        <w:rPr>
          <w:rFonts w:hint="eastAsia"/>
          <w:sz w:val="22"/>
          <w:szCs w:val="22"/>
        </w:rPr>
        <w:t>」</w:t>
      </w:r>
      <w:r w:rsidRPr="00E9076B">
        <w:rPr>
          <w:sz w:val="22"/>
          <w:szCs w:val="22"/>
        </w:rPr>
        <w:t>（大正</w:t>
      </w:r>
      <w:r w:rsidRPr="00AA084D">
        <w:rPr>
          <w:sz w:val="22"/>
          <w:szCs w:val="22"/>
        </w:rPr>
        <w:t>2</w:t>
      </w:r>
      <w:r w:rsidRPr="00E9076B">
        <w:rPr>
          <w:sz w:val="22"/>
          <w:szCs w:val="22"/>
        </w:rPr>
        <w:t>，</w:t>
      </w:r>
      <w:r w:rsidRPr="00AA084D">
        <w:rPr>
          <w:sz w:val="22"/>
          <w:szCs w:val="22"/>
        </w:rPr>
        <w:t>271</w:t>
      </w:r>
      <w:r w:rsidRPr="00AA084D">
        <w:rPr>
          <w:rFonts w:eastAsia="Roman Unicode"/>
          <w:sz w:val="22"/>
          <w:szCs w:val="22"/>
        </w:rPr>
        <w:t>b</w:t>
      </w:r>
      <w:r w:rsidRPr="00AA084D">
        <w:rPr>
          <w:rFonts w:eastAsia="Roman Unicode" w:hint="eastAsia"/>
          <w:sz w:val="22"/>
          <w:szCs w:val="22"/>
        </w:rPr>
        <w:t>23</w:t>
      </w:r>
      <w:r w:rsidRPr="00E9076B">
        <w:rPr>
          <w:sz w:val="22"/>
          <w:szCs w:val="22"/>
        </w:rPr>
        <w:t>）</w:t>
      </w:r>
    </w:p>
  </w:footnote>
  <w:footnote w:id="62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撿挍</w:t>
      </w:r>
      <w:r w:rsidRPr="0082015E">
        <w:rPr>
          <w:rFonts w:hint="eastAsia"/>
          <w:sz w:val="22"/>
          <w:szCs w:val="22"/>
        </w:rPr>
        <w:t>（</w:t>
      </w:r>
      <w:r>
        <w:rPr>
          <w:rFonts w:hint="eastAsia"/>
        </w:rPr>
        <w:t>^</w:t>
      </w:r>
      <w:r w:rsidRPr="0082015E">
        <w:rPr>
          <w:rFonts w:ascii="標楷體" w:eastAsia="標楷體" w:hAnsi="標楷體" w:hint="eastAsia"/>
          <w:sz w:val="22"/>
          <w:szCs w:val="22"/>
        </w:rPr>
        <w:t>ㄐㄧㄢˇ ㄐㄧㄠˋ</w:t>
      </w:r>
      <w:r>
        <w:rPr>
          <w:rFonts w:hint="eastAsia"/>
        </w:rPr>
        <w:t>^^</w:t>
      </w:r>
      <w:r w:rsidRPr="0082015E">
        <w:rPr>
          <w:rFonts w:hint="eastAsia"/>
          <w:sz w:val="22"/>
          <w:szCs w:val="22"/>
        </w:rPr>
        <w:t>）</w:t>
      </w:r>
      <w:r w:rsidRPr="0082015E">
        <w:rPr>
          <w:sz w:val="22"/>
          <w:szCs w:val="22"/>
        </w:rPr>
        <w:t>：</w:t>
      </w:r>
      <w:r w:rsidRPr="0082015E">
        <w:rPr>
          <w:rFonts w:hint="eastAsia"/>
          <w:sz w:val="22"/>
          <w:szCs w:val="22"/>
        </w:rPr>
        <w:t>亦作“撿校”。查看，查視。（《漢語大詞典》（六），</w:t>
      </w:r>
      <w:r w:rsidRPr="00AA084D">
        <w:rPr>
          <w:rFonts w:hint="eastAsia"/>
          <w:sz w:val="22"/>
          <w:szCs w:val="22"/>
        </w:rPr>
        <w:t>p</w:t>
      </w:r>
      <w:r w:rsidRPr="0082015E">
        <w:rPr>
          <w:rFonts w:hint="eastAsia"/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921</w:t>
      </w:r>
      <w:r w:rsidRPr="0082015E">
        <w:rPr>
          <w:rFonts w:hint="eastAsia"/>
          <w:sz w:val="22"/>
          <w:szCs w:val="22"/>
        </w:rPr>
        <w:t>）</w:t>
      </w:r>
    </w:p>
  </w:footnote>
  <w:footnote w:id="63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劫：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搶奪，強取。（《漢語大詞典》（二），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778</w:t>
      </w:r>
      <w:r w:rsidRPr="0082015E">
        <w:rPr>
          <w:sz w:val="22"/>
          <w:szCs w:val="22"/>
        </w:rPr>
        <w:t>）</w:t>
      </w:r>
    </w:p>
  </w:footnote>
  <w:footnote w:id="64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盜：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偷竊，劫掠。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引申為用不正當的手段謀取。（《漢語大詞典》（</w:t>
      </w:r>
      <w:r w:rsidRPr="0082015E">
        <w:rPr>
          <w:rFonts w:hint="eastAsia"/>
          <w:sz w:val="22"/>
          <w:szCs w:val="22"/>
        </w:rPr>
        <w:t>七</w:t>
      </w:r>
      <w:r w:rsidRPr="0082015E">
        <w:rPr>
          <w:sz w:val="22"/>
          <w:szCs w:val="22"/>
        </w:rPr>
        <w:t>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1431</w:t>
      </w:r>
      <w:r w:rsidRPr="0082015E">
        <w:rPr>
          <w:sz w:val="22"/>
          <w:szCs w:val="22"/>
        </w:rPr>
        <w:t>）</w:t>
      </w:r>
    </w:p>
  </w:footnote>
  <w:footnote w:id="65">
    <w:p w:rsidR="003E4841" w:rsidRPr="0082015E" w:rsidRDefault="003E4841" w:rsidP="006D3D53">
      <w:pPr>
        <w:pStyle w:val="a4"/>
        <w:ind w:left="803" w:hangingChars="365" w:hanging="80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rFonts w:hint="eastAsia"/>
          <w:sz w:val="22"/>
          <w:szCs w:val="22"/>
        </w:rPr>
        <w:t>（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）穿踰：見“</w:t>
      </w:r>
      <w:r w:rsidRPr="0082015E">
        <w:rPr>
          <w:rFonts w:hint="eastAsia"/>
          <w:sz w:val="22"/>
          <w:szCs w:val="22"/>
        </w:rPr>
        <w:t xml:space="preserve"> </w:t>
      </w:r>
      <w:r w:rsidRPr="0082015E">
        <w:rPr>
          <w:rFonts w:hint="eastAsia"/>
          <w:sz w:val="22"/>
          <w:szCs w:val="22"/>
        </w:rPr>
        <w:t>穿窬</w:t>
      </w:r>
      <w:r w:rsidRPr="0082015E">
        <w:rPr>
          <w:rFonts w:hint="eastAsia"/>
          <w:sz w:val="22"/>
          <w:szCs w:val="22"/>
        </w:rPr>
        <w:t xml:space="preserve"> </w:t>
      </w:r>
      <w:r w:rsidRPr="0082015E">
        <w:rPr>
          <w:rFonts w:hint="eastAsia"/>
          <w:sz w:val="22"/>
          <w:szCs w:val="22"/>
        </w:rPr>
        <w:t>”。</w:t>
      </w:r>
      <w:r w:rsidRPr="0082015E">
        <w:rPr>
          <w:sz w:val="22"/>
          <w:szCs w:val="22"/>
        </w:rPr>
        <w:t>（《漢語大詞典》（八），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43</w:t>
      </w:r>
      <w:r w:rsidRPr="00AA084D">
        <w:rPr>
          <w:rFonts w:hint="eastAsia"/>
          <w:sz w:val="22"/>
          <w:szCs w:val="22"/>
        </w:rPr>
        <w:t>5</w:t>
      </w:r>
      <w:r w:rsidRPr="0082015E">
        <w:rPr>
          <w:sz w:val="22"/>
          <w:szCs w:val="22"/>
        </w:rPr>
        <w:t>）</w:t>
      </w:r>
    </w:p>
    <w:p w:rsidR="003E4841" w:rsidRPr="0082015E" w:rsidRDefault="003E4841" w:rsidP="006D3D53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82015E">
        <w:rPr>
          <w:rFonts w:hint="eastAsia"/>
          <w:sz w:val="22"/>
          <w:szCs w:val="22"/>
        </w:rPr>
        <w:t>（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）</w:t>
      </w:r>
      <w:r w:rsidRPr="0082015E">
        <w:rPr>
          <w:rFonts w:hint="eastAsia"/>
          <w:spacing w:val="4"/>
          <w:sz w:val="22"/>
          <w:szCs w:val="22"/>
        </w:rPr>
        <w:t>穿窬：亦作“穿踰”。</w:t>
      </w:r>
      <w:r w:rsidRPr="00AA084D">
        <w:rPr>
          <w:spacing w:val="4"/>
          <w:sz w:val="22"/>
          <w:szCs w:val="22"/>
        </w:rPr>
        <w:t>1</w:t>
      </w:r>
      <w:r w:rsidRPr="0082015E">
        <w:rPr>
          <w:rFonts w:hint="eastAsia"/>
          <w:spacing w:val="4"/>
          <w:sz w:val="22"/>
          <w:szCs w:val="22"/>
        </w:rPr>
        <w:t>.</w:t>
      </w:r>
      <w:r w:rsidRPr="0082015E">
        <w:rPr>
          <w:spacing w:val="4"/>
          <w:sz w:val="22"/>
          <w:szCs w:val="22"/>
        </w:rPr>
        <w:t>挖墻洞和爬墻頭</w:t>
      </w:r>
      <w:r w:rsidRPr="0082015E">
        <w:rPr>
          <w:rFonts w:hint="eastAsia"/>
          <w:spacing w:val="4"/>
          <w:sz w:val="22"/>
          <w:szCs w:val="22"/>
        </w:rPr>
        <w:t>，</w:t>
      </w:r>
      <w:r w:rsidRPr="0082015E">
        <w:rPr>
          <w:spacing w:val="4"/>
          <w:sz w:val="22"/>
          <w:szCs w:val="22"/>
        </w:rPr>
        <w:t>指偷竊行為。</w:t>
      </w:r>
      <w:r w:rsidRPr="00AA084D">
        <w:rPr>
          <w:spacing w:val="4"/>
          <w:sz w:val="22"/>
          <w:szCs w:val="22"/>
        </w:rPr>
        <w:t>2</w:t>
      </w:r>
      <w:r w:rsidRPr="0082015E">
        <w:rPr>
          <w:rFonts w:hint="eastAsia"/>
          <w:spacing w:val="4"/>
          <w:sz w:val="22"/>
          <w:szCs w:val="22"/>
        </w:rPr>
        <w:t>.</w:t>
      </w:r>
      <w:r w:rsidRPr="0082015E">
        <w:rPr>
          <w:spacing w:val="4"/>
          <w:sz w:val="22"/>
          <w:szCs w:val="22"/>
        </w:rPr>
        <w:t>指小偷。（《漢語大詞典》（八），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43</w:t>
      </w:r>
      <w:r w:rsidRPr="00AA084D">
        <w:rPr>
          <w:rFonts w:hint="eastAsia"/>
          <w:sz w:val="22"/>
          <w:szCs w:val="22"/>
        </w:rPr>
        <w:t>5</w:t>
      </w:r>
      <w:r w:rsidRPr="0082015E">
        <w:rPr>
          <w:sz w:val="22"/>
          <w:szCs w:val="22"/>
        </w:rPr>
        <w:t>）</w:t>
      </w:r>
    </w:p>
  </w:footnote>
  <w:footnote w:id="66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差（</w:t>
      </w:r>
      <w:r>
        <w:rPr>
          <w:rFonts w:hint="eastAsia"/>
        </w:rPr>
        <w:t>^</w:t>
      </w:r>
      <w:r w:rsidRPr="0082015E">
        <w:rPr>
          <w:rFonts w:ascii="標楷體" w:eastAsia="標楷體" w:hAnsi="標楷體"/>
          <w:sz w:val="22"/>
          <w:szCs w:val="22"/>
        </w:rPr>
        <w:t>ㄘ</w:t>
      </w:r>
      <w:r>
        <w:rPr>
          <w:rFonts w:hint="eastAsia"/>
        </w:rPr>
        <w:t>^^</w:t>
      </w:r>
      <w:r w:rsidRPr="0082015E">
        <w:rPr>
          <w:sz w:val="22"/>
          <w:szCs w:val="22"/>
        </w:rPr>
        <w:t>）降：按等第遞降。（《漢語大詞典》（二），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97</w:t>
      </w:r>
      <w:r w:rsidRPr="00AA084D">
        <w:rPr>
          <w:rFonts w:hint="eastAsia"/>
          <w:sz w:val="22"/>
          <w:szCs w:val="22"/>
        </w:rPr>
        <w:t>6</w:t>
      </w:r>
      <w:r w:rsidRPr="0082015E">
        <w:rPr>
          <w:sz w:val="22"/>
          <w:szCs w:val="22"/>
        </w:rPr>
        <w:t>）</w:t>
      </w:r>
    </w:p>
  </w:footnote>
  <w:footnote w:id="67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rFonts w:ascii="新細明體" w:hAnsi="新細明體"/>
          <w:sz w:val="22"/>
          <w:szCs w:val="22"/>
        </w:rPr>
        <w:t>蹈（</w:t>
      </w:r>
      <w:r>
        <w:rPr>
          <w:rFonts w:hint="eastAsia"/>
        </w:rPr>
        <w:t>^</w:t>
      </w:r>
      <w:r w:rsidRPr="0082015E">
        <w:rPr>
          <w:rFonts w:ascii="標楷體" w:eastAsia="標楷體" w:hAnsi="標楷體"/>
          <w:sz w:val="22"/>
          <w:szCs w:val="22"/>
        </w:rPr>
        <w:t>ㄉㄠˇ</w:t>
      </w:r>
      <w:r>
        <w:rPr>
          <w:rFonts w:hint="eastAsia"/>
        </w:rPr>
        <w:t>^^</w:t>
      </w:r>
      <w:r w:rsidRPr="00755201">
        <w:rPr>
          <w:sz w:val="22"/>
          <w:szCs w:val="22"/>
        </w:rPr>
        <w:t>）：</w:t>
      </w:r>
      <w:r w:rsidRPr="00AA084D">
        <w:rPr>
          <w:sz w:val="22"/>
          <w:szCs w:val="22"/>
        </w:rPr>
        <w:t>1</w:t>
      </w:r>
      <w:r w:rsidRPr="0082015E">
        <w:rPr>
          <w:sz w:val="22"/>
          <w:szCs w:val="22"/>
        </w:rPr>
        <w:t>.</w:t>
      </w:r>
      <w:r w:rsidRPr="0082015E">
        <w:rPr>
          <w:sz w:val="22"/>
          <w:szCs w:val="22"/>
        </w:rPr>
        <w:t>踩，踐踏。（《漢語大詞典》（十），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5</w:t>
      </w:r>
      <w:r w:rsidRPr="00AA084D">
        <w:rPr>
          <w:rFonts w:hint="eastAsia"/>
          <w:sz w:val="22"/>
          <w:szCs w:val="22"/>
        </w:rPr>
        <w:t>27</w:t>
      </w:r>
      <w:r w:rsidRPr="0082015E">
        <w:rPr>
          <w:sz w:val="22"/>
          <w:szCs w:val="22"/>
        </w:rPr>
        <w:t>）</w:t>
      </w:r>
    </w:p>
  </w:footnote>
  <w:footnote w:id="68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〔丹注云重罪人疑〕－【宋】【石】，〔丹注云〕－【元】【明】。（大正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156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20</w:t>
      </w:r>
      <w:r w:rsidRPr="0082015E">
        <w:rPr>
          <w:sz w:val="22"/>
          <w:szCs w:val="22"/>
        </w:rPr>
        <w:t>）</w:t>
      </w:r>
    </w:p>
  </w:footnote>
  <w:footnote w:id="69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行時＝時行【宋】【元】【明】【宮】【石】。（大正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156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21</w:t>
      </w:r>
      <w:r w:rsidRPr="0082015E">
        <w:rPr>
          <w:sz w:val="22"/>
          <w:szCs w:val="22"/>
        </w:rPr>
        <w:t>）</w:t>
      </w:r>
    </w:p>
  </w:footnote>
  <w:footnote w:id="70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朋黨：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指同類的人以惡相濟而結成的集團。後指因政見不同而形成的相互傾軋的宗派。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謂結為朋黨。（《漢語大詞典》（六），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118</w:t>
      </w:r>
      <w:r w:rsidRPr="00AA084D">
        <w:rPr>
          <w:rFonts w:hint="eastAsia"/>
          <w:sz w:val="22"/>
          <w:szCs w:val="22"/>
        </w:rPr>
        <w:t>3</w:t>
      </w:r>
      <w:r w:rsidRPr="0082015E">
        <w:rPr>
          <w:sz w:val="22"/>
          <w:szCs w:val="22"/>
        </w:rPr>
        <w:t>）</w:t>
      </w:r>
    </w:p>
  </w:footnote>
  <w:footnote w:id="71">
    <w:p w:rsidR="003E4841" w:rsidRPr="0082015E" w:rsidRDefault="003E4841" w:rsidP="006D3D53">
      <w:pPr>
        <w:pStyle w:val="a4"/>
        <w:ind w:left="803" w:hangingChars="365" w:hanging="80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rFonts w:hint="eastAsia"/>
          <w:sz w:val="22"/>
          <w:szCs w:val="22"/>
        </w:rPr>
        <w:t>（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）</w:t>
      </w:r>
      <w:r w:rsidRPr="0082015E">
        <w:rPr>
          <w:sz w:val="22"/>
          <w:szCs w:val="22"/>
        </w:rPr>
        <w:t>不與取十罪。（導師《大智度論筆記》〔</w:t>
      </w:r>
      <w:r w:rsidRPr="00AA084D">
        <w:rPr>
          <w:rFonts w:eastAsia="Roman Unicode"/>
          <w:sz w:val="22"/>
          <w:szCs w:val="22"/>
        </w:rPr>
        <w:t>A</w:t>
      </w:r>
      <w:r w:rsidRPr="00AA084D">
        <w:rPr>
          <w:sz w:val="22"/>
          <w:szCs w:val="22"/>
        </w:rPr>
        <w:t>034</w:t>
      </w:r>
      <w:r w:rsidRPr="0082015E">
        <w:rPr>
          <w:sz w:val="22"/>
          <w:szCs w:val="22"/>
        </w:rPr>
        <w:t>〕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6</w:t>
      </w:r>
      <w:r w:rsidRPr="00AA084D">
        <w:rPr>
          <w:rFonts w:hint="eastAsia"/>
          <w:sz w:val="22"/>
          <w:szCs w:val="22"/>
        </w:rPr>
        <w:t>3</w:t>
      </w:r>
      <w:r w:rsidRPr="0082015E">
        <w:rPr>
          <w:sz w:val="22"/>
          <w:szCs w:val="22"/>
        </w:rPr>
        <w:t>）</w:t>
      </w:r>
    </w:p>
    <w:p w:rsidR="003E4841" w:rsidRPr="0082015E" w:rsidRDefault="003E4841" w:rsidP="006D3D53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82015E">
        <w:rPr>
          <w:rFonts w:hint="eastAsia"/>
          <w:sz w:val="22"/>
          <w:szCs w:val="22"/>
        </w:rPr>
        <w:t>（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）</w:t>
      </w:r>
      <w:r w:rsidRPr="00755201">
        <w:rPr>
          <w:rStyle w:val="byline"/>
          <w:color w:val="auto"/>
          <w:sz w:val="22"/>
          <w:szCs w:val="22"/>
        </w:rPr>
        <w:t>參見</w:t>
      </w:r>
      <w:r w:rsidRPr="0082015E">
        <w:rPr>
          <w:spacing w:val="4"/>
          <w:sz w:val="22"/>
          <w:szCs w:val="22"/>
        </w:rPr>
        <w:t>《分別善惡報應經》</w:t>
      </w:r>
      <w:r w:rsidRPr="0082015E">
        <w:rPr>
          <w:rFonts w:hint="eastAsia"/>
          <w:spacing w:val="4"/>
          <w:sz w:val="22"/>
          <w:szCs w:val="22"/>
        </w:rPr>
        <w:t>卷下（</w:t>
      </w:r>
      <w:r w:rsidRPr="0082015E">
        <w:rPr>
          <w:spacing w:val="4"/>
          <w:sz w:val="22"/>
          <w:szCs w:val="22"/>
        </w:rPr>
        <w:t>大</w:t>
      </w:r>
      <w:r w:rsidRPr="0082015E">
        <w:rPr>
          <w:rFonts w:hint="eastAsia"/>
          <w:spacing w:val="4"/>
          <w:sz w:val="22"/>
          <w:szCs w:val="22"/>
        </w:rPr>
        <w:t>正</w:t>
      </w:r>
      <w:r w:rsidRPr="00AA084D">
        <w:rPr>
          <w:spacing w:val="4"/>
          <w:sz w:val="22"/>
          <w:szCs w:val="22"/>
        </w:rPr>
        <w:t>1</w:t>
      </w:r>
      <w:r w:rsidRPr="0082015E">
        <w:rPr>
          <w:spacing w:val="4"/>
          <w:sz w:val="22"/>
          <w:szCs w:val="22"/>
        </w:rPr>
        <w:t>，</w:t>
      </w:r>
      <w:r w:rsidRPr="00AA084D">
        <w:rPr>
          <w:spacing w:val="4"/>
          <w:sz w:val="22"/>
          <w:szCs w:val="22"/>
        </w:rPr>
        <w:t>899</w:t>
      </w:r>
      <w:r w:rsidRPr="00AA084D">
        <w:rPr>
          <w:rFonts w:eastAsia="Roman Unicode"/>
          <w:spacing w:val="4"/>
          <w:sz w:val="22"/>
          <w:szCs w:val="22"/>
        </w:rPr>
        <w:t>b</w:t>
      </w:r>
      <w:r w:rsidRPr="00AA084D">
        <w:rPr>
          <w:spacing w:val="4"/>
          <w:sz w:val="22"/>
          <w:szCs w:val="22"/>
        </w:rPr>
        <w:t>16</w:t>
      </w:r>
      <w:r w:rsidRPr="0082015E">
        <w:rPr>
          <w:spacing w:val="4"/>
          <w:sz w:val="22"/>
          <w:szCs w:val="22"/>
        </w:rPr>
        <w:t>-</w:t>
      </w:r>
      <w:r w:rsidRPr="00AA084D">
        <w:rPr>
          <w:spacing w:val="4"/>
          <w:sz w:val="22"/>
          <w:szCs w:val="22"/>
        </w:rPr>
        <w:t>1</w:t>
      </w:r>
      <w:r w:rsidRPr="00AA084D">
        <w:rPr>
          <w:rFonts w:hint="eastAsia"/>
          <w:spacing w:val="4"/>
          <w:sz w:val="22"/>
          <w:szCs w:val="22"/>
        </w:rPr>
        <w:t>9</w:t>
      </w:r>
      <w:r w:rsidRPr="0082015E">
        <w:rPr>
          <w:rFonts w:hint="eastAsia"/>
          <w:spacing w:val="4"/>
          <w:sz w:val="22"/>
          <w:szCs w:val="22"/>
        </w:rPr>
        <w:t>），《佛說出家緣經》</w:t>
      </w:r>
      <w:r w:rsidRPr="0082015E">
        <w:rPr>
          <w:spacing w:val="4"/>
          <w:sz w:val="22"/>
          <w:szCs w:val="22"/>
        </w:rPr>
        <w:t>（</w:t>
      </w:r>
      <w:r w:rsidRPr="0082015E">
        <w:rPr>
          <w:rFonts w:hint="eastAsia"/>
          <w:spacing w:val="4"/>
          <w:sz w:val="22"/>
          <w:szCs w:val="22"/>
        </w:rPr>
        <w:t>大正</w:t>
      </w:r>
      <w:r w:rsidRPr="00AA084D">
        <w:rPr>
          <w:spacing w:val="4"/>
          <w:sz w:val="22"/>
          <w:szCs w:val="22"/>
        </w:rPr>
        <w:t>17</w:t>
      </w:r>
      <w:r w:rsidRPr="0082015E">
        <w:rPr>
          <w:rFonts w:hint="eastAsia"/>
          <w:spacing w:val="4"/>
          <w:sz w:val="22"/>
          <w:szCs w:val="22"/>
        </w:rPr>
        <w:t>，</w:t>
      </w:r>
      <w:r w:rsidRPr="00AA084D">
        <w:rPr>
          <w:spacing w:val="4"/>
          <w:sz w:val="22"/>
          <w:szCs w:val="22"/>
        </w:rPr>
        <w:t>736b17</w:t>
      </w:r>
      <w:r w:rsidRPr="0082015E">
        <w:rPr>
          <w:spacing w:val="4"/>
          <w:sz w:val="22"/>
          <w:szCs w:val="22"/>
        </w:rPr>
        <w:t>-</w:t>
      </w:r>
      <w:r w:rsidRPr="00AA084D">
        <w:rPr>
          <w:spacing w:val="4"/>
          <w:sz w:val="22"/>
          <w:szCs w:val="22"/>
        </w:rPr>
        <w:t>23</w:t>
      </w:r>
      <w:r w:rsidRPr="0082015E">
        <w:rPr>
          <w:spacing w:val="4"/>
          <w:sz w:val="22"/>
          <w:szCs w:val="22"/>
        </w:rPr>
        <w:t>）</w:t>
      </w:r>
      <w:r w:rsidRPr="0082015E">
        <w:rPr>
          <w:rFonts w:hint="eastAsia"/>
          <w:spacing w:val="4"/>
          <w:sz w:val="22"/>
          <w:szCs w:val="22"/>
        </w:rPr>
        <w:t>。</w:t>
      </w:r>
    </w:p>
  </w:footnote>
  <w:footnote w:id="72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娠（</w:t>
      </w:r>
      <w:r>
        <w:rPr>
          <w:rFonts w:hint="eastAsia"/>
        </w:rPr>
        <w:t>^</w:t>
      </w:r>
      <w:r w:rsidRPr="0082015E">
        <w:rPr>
          <w:rFonts w:ascii="標楷體" w:eastAsia="標楷體" w:hAnsi="標楷體"/>
          <w:sz w:val="22"/>
          <w:szCs w:val="22"/>
        </w:rPr>
        <w:t>ㄕㄣ</w:t>
      </w:r>
      <w:r>
        <w:rPr>
          <w:rFonts w:hint="eastAsia"/>
        </w:rPr>
        <w:t>^^</w:t>
      </w:r>
      <w:r w:rsidRPr="0082015E">
        <w:rPr>
          <w:sz w:val="22"/>
          <w:szCs w:val="22"/>
        </w:rPr>
        <w:t>）：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懷孕。（《漢語大詞典》（四），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359</w:t>
      </w:r>
      <w:r w:rsidRPr="0082015E">
        <w:rPr>
          <w:sz w:val="22"/>
          <w:szCs w:val="22"/>
        </w:rPr>
        <w:t>）</w:t>
      </w:r>
    </w:p>
  </w:footnote>
  <w:footnote w:id="73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〔</w:t>
      </w:r>
      <w:r>
        <w:rPr>
          <w:rFonts w:hint="eastAsia"/>
        </w:rPr>
        <w:t>^</w:t>
      </w:r>
      <w:r w:rsidRPr="00755201">
        <w:rPr>
          <w:rFonts w:ascii="標楷體" w:eastAsia="標楷體" w:hAnsi="標楷體"/>
          <w:sz w:val="22"/>
          <w:szCs w:val="22"/>
        </w:rPr>
        <w:t>如是</w:t>
      </w:r>
      <w:r>
        <w:rPr>
          <w:rFonts w:hint="eastAsia"/>
        </w:rPr>
        <w:t>^</w:t>
      </w:r>
      <w:r w:rsidR="00E64BC3">
        <w:rPr>
          <w:rFonts w:hint="eastAsia"/>
        </w:rPr>
        <w:t>^</w:t>
      </w:r>
      <w:r w:rsidRPr="0082015E">
        <w:rPr>
          <w:rFonts w:ascii="新細明體" w:hAnsi="新細明體"/>
          <w:sz w:val="22"/>
          <w:szCs w:val="22"/>
        </w:rPr>
        <w:t>……</w:t>
      </w:r>
      <w:r w:rsidRPr="0082015E">
        <w:rPr>
          <w:sz w:val="22"/>
          <w:szCs w:val="22"/>
        </w:rPr>
        <w:t>種〕十二字－【宋】【元】【明】【宮】【石】。（大正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156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26</w:t>
      </w:r>
      <w:r w:rsidRPr="0082015E">
        <w:rPr>
          <w:sz w:val="22"/>
          <w:szCs w:val="22"/>
        </w:rPr>
        <w:t>）</w:t>
      </w:r>
    </w:p>
  </w:footnote>
  <w:footnote w:id="74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rFonts w:hint="eastAsia"/>
          <w:sz w:val="22"/>
          <w:szCs w:val="22"/>
        </w:rPr>
        <w:t>要（</w:t>
      </w:r>
      <w:r>
        <w:rPr>
          <w:rFonts w:hint="eastAsia"/>
        </w:rPr>
        <w:t>^</w:t>
      </w:r>
      <w:r w:rsidRPr="0082015E">
        <w:rPr>
          <w:rFonts w:ascii="標楷體" w:eastAsia="標楷體" w:hAnsi="標楷體" w:hint="eastAsia"/>
          <w:sz w:val="22"/>
          <w:szCs w:val="22"/>
        </w:rPr>
        <w:t>ㄧㄠ</w:t>
      </w:r>
      <w:r>
        <w:rPr>
          <w:rFonts w:hint="eastAsia"/>
        </w:rPr>
        <w:t>^^</w:t>
      </w:r>
      <w:r w:rsidRPr="0082015E">
        <w:rPr>
          <w:rFonts w:hint="eastAsia"/>
          <w:sz w:val="22"/>
          <w:szCs w:val="22"/>
        </w:rPr>
        <w:t>）：</w:t>
      </w:r>
      <w:r w:rsidRPr="00AA084D">
        <w:rPr>
          <w:sz w:val="22"/>
          <w:szCs w:val="22"/>
        </w:rPr>
        <w:t>3</w:t>
      </w:r>
      <w:r w:rsidRPr="0082015E">
        <w:rPr>
          <w:sz w:val="22"/>
          <w:szCs w:val="22"/>
        </w:rPr>
        <w:t>.</w:t>
      </w:r>
      <w:r w:rsidRPr="0082015E">
        <w:rPr>
          <w:sz w:val="22"/>
          <w:szCs w:val="22"/>
        </w:rPr>
        <w:t>約請，邀請。</w:t>
      </w:r>
      <w:r w:rsidRPr="00AA084D">
        <w:rPr>
          <w:sz w:val="22"/>
          <w:szCs w:val="22"/>
        </w:rPr>
        <w:t>4</w:t>
      </w:r>
      <w:r w:rsidRPr="0082015E">
        <w:rPr>
          <w:sz w:val="22"/>
          <w:szCs w:val="22"/>
        </w:rPr>
        <w:t>.</w:t>
      </w:r>
      <w:r w:rsidRPr="0082015E">
        <w:rPr>
          <w:sz w:val="22"/>
          <w:szCs w:val="22"/>
        </w:rPr>
        <w:t>約言。以明誓的方式就某事作出莊嚴的承諾或表示某種決心。</w:t>
      </w:r>
      <w:r w:rsidRPr="00AA084D">
        <w:rPr>
          <w:sz w:val="22"/>
          <w:szCs w:val="22"/>
        </w:rPr>
        <w:t>5</w:t>
      </w:r>
      <w:r w:rsidRPr="0082015E">
        <w:rPr>
          <w:sz w:val="22"/>
          <w:szCs w:val="22"/>
        </w:rPr>
        <w:t>.</w:t>
      </w:r>
      <w:r w:rsidRPr="0082015E">
        <w:rPr>
          <w:sz w:val="22"/>
          <w:szCs w:val="22"/>
        </w:rPr>
        <w:t>指所訂立的誓約、盟約。</w:t>
      </w:r>
      <w:r w:rsidRPr="00AA084D">
        <w:rPr>
          <w:sz w:val="22"/>
          <w:szCs w:val="22"/>
        </w:rPr>
        <w:t>11</w:t>
      </w:r>
      <w:r w:rsidRPr="0082015E">
        <w:rPr>
          <w:sz w:val="22"/>
          <w:szCs w:val="22"/>
        </w:rPr>
        <w:t>.</w:t>
      </w:r>
      <w:r w:rsidRPr="0082015E">
        <w:rPr>
          <w:sz w:val="22"/>
          <w:szCs w:val="22"/>
        </w:rPr>
        <w:t>和，會合。</w:t>
      </w:r>
      <w:r w:rsidRPr="00AA084D">
        <w:rPr>
          <w:sz w:val="22"/>
          <w:szCs w:val="22"/>
        </w:rPr>
        <w:t>12</w:t>
      </w:r>
      <w:r w:rsidRPr="0082015E">
        <w:rPr>
          <w:sz w:val="22"/>
          <w:szCs w:val="22"/>
        </w:rPr>
        <w:t>.</w:t>
      </w:r>
      <w:r w:rsidRPr="0082015E">
        <w:rPr>
          <w:sz w:val="22"/>
          <w:szCs w:val="22"/>
        </w:rPr>
        <w:t>引申為</w:t>
      </w:r>
      <w:r w:rsidRPr="0082015E">
        <w:rPr>
          <w:rFonts w:hint="eastAsia"/>
          <w:sz w:val="22"/>
          <w:szCs w:val="22"/>
        </w:rPr>
        <w:t>迎合。（《漢語大詞典》（八），</w:t>
      </w:r>
      <w:r w:rsidRPr="00AA084D">
        <w:rPr>
          <w:rFonts w:hint="eastAsia"/>
          <w:sz w:val="22"/>
          <w:szCs w:val="22"/>
        </w:rPr>
        <w:t>p</w:t>
      </w:r>
      <w:r w:rsidRPr="0082015E">
        <w:rPr>
          <w:rFonts w:hint="eastAsia"/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753</w:t>
      </w:r>
      <w:r w:rsidRPr="0082015E">
        <w:rPr>
          <w:rFonts w:hint="eastAsia"/>
          <w:sz w:val="22"/>
          <w:szCs w:val="22"/>
        </w:rPr>
        <w:t>）</w:t>
      </w:r>
    </w:p>
  </w:footnote>
  <w:footnote w:id="75">
    <w:p w:rsidR="003E4841" w:rsidRPr="00E9076B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rFonts w:hint="eastAsia"/>
          <w:sz w:val="22"/>
          <w:szCs w:val="22"/>
        </w:rPr>
        <w:t xml:space="preserve"> </w:t>
      </w:r>
      <w:r w:rsidRPr="0082015E">
        <w:rPr>
          <w:rFonts w:hint="eastAsia"/>
          <w:sz w:val="22"/>
          <w:szCs w:val="22"/>
        </w:rPr>
        <w:t>參見</w:t>
      </w:r>
      <w:r w:rsidRPr="0082015E">
        <w:rPr>
          <w:sz w:val="22"/>
          <w:szCs w:val="22"/>
        </w:rPr>
        <w:t>《雜阿含經》卷</w:t>
      </w:r>
      <w:r w:rsidRPr="00AA084D">
        <w:rPr>
          <w:sz w:val="22"/>
          <w:szCs w:val="22"/>
        </w:rPr>
        <w:t>37</w:t>
      </w: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1039</w:t>
      </w:r>
      <w:r w:rsidRPr="0082015E">
        <w:rPr>
          <w:sz w:val="22"/>
          <w:szCs w:val="22"/>
        </w:rPr>
        <w:t>經）</w:t>
      </w:r>
      <w:r w:rsidRPr="0082015E">
        <w:rPr>
          <w:rFonts w:hint="eastAsia"/>
          <w:sz w:val="22"/>
          <w:szCs w:val="22"/>
        </w:rPr>
        <w:t>：「</w:t>
      </w:r>
      <w:r>
        <w:rPr>
          <w:rFonts w:hint="eastAsia"/>
        </w:rPr>
        <w:t>^</w:t>
      </w:r>
      <w:r w:rsidRPr="0082015E">
        <w:rPr>
          <w:rFonts w:ascii="標楷體" w:eastAsia="標楷體" w:hAnsi="標楷體" w:hint="eastAsia"/>
          <w:sz w:val="22"/>
          <w:szCs w:val="22"/>
        </w:rPr>
        <w:t>行諸邪婬，若父母、兄弟、姊妹、夫主、親族，乃至授花鬘者，如是等護，以力強干，不</w:t>
      </w:r>
      <w:r w:rsidRPr="00E9076B">
        <w:rPr>
          <w:rFonts w:ascii="標楷體" w:eastAsia="標楷體" w:hAnsi="標楷體" w:hint="eastAsia"/>
          <w:sz w:val="22"/>
          <w:szCs w:val="22"/>
        </w:rPr>
        <w:t>離邪婬。</w:t>
      </w:r>
      <w:r>
        <w:rPr>
          <w:rFonts w:hint="eastAsia"/>
        </w:rPr>
        <w:t>^^</w:t>
      </w:r>
      <w:r w:rsidRPr="00E9076B">
        <w:rPr>
          <w:rFonts w:hint="eastAsia"/>
          <w:sz w:val="22"/>
          <w:szCs w:val="22"/>
        </w:rPr>
        <w:t>」</w:t>
      </w:r>
      <w:r w:rsidRPr="00E9076B">
        <w:rPr>
          <w:sz w:val="22"/>
          <w:szCs w:val="22"/>
        </w:rPr>
        <w:t>（大正</w:t>
      </w:r>
      <w:r w:rsidRPr="00AA084D">
        <w:rPr>
          <w:sz w:val="22"/>
          <w:szCs w:val="22"/>
        </w:rPr>
        <w:t>2</w:t>
      </w:r>
      <w:r w:rsidRPr="00E9076B">
        <w:rPr>
          <w:sz w:val="22"/>
          <w:szCs w:val="22"/>
        </w:rPr>
        <w:t>，</w:t>
      </w:r>
      <w:r w:rsidRPr="00AA084D">
        <w:rPr>
          <w:sz w:val="22"/>
          <w:szCs w:val="22"/>
        </w:rPr>
        <w:t>271</w:t>
      </w:r>
      <w:r w:rsidRPr="00AA084D">
        <w:rPr>
          <w:rFonts w:eastAsia="Roman Unicode"/>
          <w:sz w:val="22"/>
          <w:szCs w:val="22"/>
        </w:rPr>
        <w:t>b</w:t>
      </w:r>
      <w:r w:rsidRPr="00AA084D">
        <w:rPr>
          <w:rFonts w:hint="eastAsia"/>
          <w:sz w:val="22"/>
          <w:szCs w:val="22"/>
        </w:rPr>
        <w:t>23</w:t>
      </w:r>
      <w:r w:rsidRPr="00E9076B">
        <w:rPr>
          <w:rFonts w:hint="eastAsia"/>
          <w:sz w:val="22"/>
          <w:szCs w:val="22"/>
        </w:rPr>
        <w:t>-</w:t>
      </w:r>
      <w:r w:rsidRPr="00AA084D">
        <w:rPr>
          <w:rFonts w:hint="eastAsia"/>
          <w:sz w:val="22"/>
          <w:szCs w:val="22"/>
        </w:rPr>
        <w:t>25</w:t>
      </w:r>
      <w:r w:rsidRPr="00E9076B">
        <w:rPr>
          <w:sz w:val="22"/>
          <w:szCs w:val="22"/>
        </w:rPr>
        <w:t>）</w:t>
      </w:r>
    </w:p>
  </w:footnote>
  <w:footnote w:id="76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〔丹注</w:t>
      </w:r>
      <w:r w:rsidRPr="0082015E">
        <w:rPr>
          <w:rFonts w:ascii="新細明體" w:hAnsi="新細明體"/>
          <w:sz w:val="22"/>
          <w:szCs w:val="22"/>
        </w:rPr>
        <w:t>……</w:t>
      </w:r>
      <w:r w:rsidRPr="0082015E">
        <w:rPr>
          <w:sz w:val="22"/>
          <w:szCs w:val="22"/>
        </w:rPr>
        <w:t>罪〕十五字－【宋】【元】【明】【宮】【石】。（大正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156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27</w:t>
      </w:r>
      <w:r w:rsidRPr="0082015E">
        <w:rPr>
          <w:sz w:val="22"/>
          <w:szCs w:val="22"/>
        </w:rPr>
        <w:t>）</w:t>
      </w:r>
    </w:p>
  </w:footnote>
  <w:footnote w:id="77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妷＝泆【宋】【元】【明】【宮】。（大正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156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28</w:t>
      </w:r>
      <w:r w:rsidRPr="0082015E">
        <w:rPr>
          <w:sz w:val="22"/>
          <w:szCs w:val="22"/>
        </w:rPr>
        <w:t>）</w:t>
      </w:r>
    </w:p>
    <w:p w:rsidR="003E4841" w:rsidRPr="0082015E" w:rsidRDefault="003E4841" w:rsidP="006D3D53">
      <w:pPr>
        <w:pStyle w:val="a4"/>
        <w:ind w:leftChars="105" w:left="252"/>
        <w:jc w:val="both"/>
        <w:rPr>
          <w:sz w:val="22"/>
          <w:szCs w:val="22"/>
        </w:rPr>
      </w:pPr>
      <w:r w:rsidRPr="0082015E">
        <w:rPr>
          <w:sz w:val="22"/>
          <w:szCs w:val="22"/>
        </w:rPr>
        <w:t>泆（</w:t>
      </w:r>
      <w:r>
        <w:rPr>
          <w:rFonts w:hint="eastAsia"/>
        </w:rPr>
        <w:t>^</w:t>
      </w:r>
      <w:r w:rsidRPr="0082015E">
        <w:rPr>
          <w:rFonts w:ascii="標楷體" w:eastAsia="標楷體" w:hAnsi="標楷體"/>
          <w:sz w:val="22"/>
          <w:szCs w:val="22"/>
        </w:rPr>
        <w:t>ㄧˋ</w:t>
      </w:r>
      <w:r>
        <w:rPr>
          <w:rFonts w:hint="eastAsia"/>
        </w:rPr>
        <w:t>^^</w:t>
      </w:r>
      <w:r w:rsidRPr="0082015E">
        <w:rPr>
          <w:sz w:val="22"/>
          <w:szCs w:val="22"/>
        </w:rPr>
        <w:t>）：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放蕩，放縱。（《漢語大詞典》（五），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1085</w:t>
      </w:r>
      <w:r w:rsidRPr="0082015E">
        <w:rPr>
          <w:sz w:val="22"/>
          <w:szCs w:val="22"/>
        </w:rPr>
        <w:t>）</w:t>
      </w:r>
    </w:p>
  </w:footnote>
  <w:footnote w:id="78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迴：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旋轉，翻轉。（《漢語大詞典》（十），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769</w:t>
      </w:r>
      <w:r w:rsidRPr="0082015E">
        <w:rPr>
          <w:sz w:val="22"/>
          <w:szCs w:val="22"/>
        </w:rPr>
        <w:t>）</w:t>
      </w:r>
    </w:p>
  </w:footnote>
  <w:footnote w:id="79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穆（</w:t>
      </w:r>
      <w:r>
        <w:rPr>
          <w:rFonts w:hint="eastAsia"/>
        </w:rPr>
        <w:t>^</w:t>
      </w:r>
      <w:r w:rsidRPr="0082015E">
        <w:rPr>
          <w:rFonts w:eastAsia="標楷體"/>
          <w:sz w:val="22"/>
          <w:szCs w:val="22"/>
        </w:rPr>
        <w:t>ㄇㄨ</w:t>
      </w:r>
      <w:r w:rsidRPr="0082015E">
        <w:rPr>
          <w:rFonts w:ascii="標楷體" w:eastAsia="標楷體" w:hAnsi="標楷體"/>
          <w:sz w:val="22"/>
          <w:szCs w:val="22"/>
        </w:rPr>
        <w:t>ˋ</w:t>
      </w:r>
      <w:r>
        <w:rPr>
          <w:rFonts w:hint="eastAsia"/>
        </w:rPr>
        <w:t>^^</w:t>
      </w:r>
      <w:r w:rsidRPr="0082015E">
        <w:rPr>
          <w:sz w:val="22"/>
          <w:szCs w:val="22"/>
        </w:rPr>
        <w:t>）：</w:t>
      </w:r>
      <w:r w:rsidRPr="00AA084D">
        <w:rPr>
          <w:rFonts w:hint="eastAsia"/>
          <w:sz w:val="22"/>
          <w:szCs w:val="22"/>
        </w:rPr>
        <w:t>5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和睦。（《漢語大詞典》（八），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149</w:t>
      </w:r>
      <w:r w:rsidRPr="0082015E">
        <w:rPr>
          <w:sz w:val="22"/>
          <w:szCs w:val="22"/>
        </w:rPr>
        <w:t>）</w:t>
      </w:r>
    </w:p>
  </w:footnote>
  <w:footnote w:id="80">
    <w:p w:rsidR="003E4841" w:rsidRPr="0082015E" w:rsidRDefault="003E4841" w:rsidP="006D3D53">
      <w:pPr>
        <w:pStyle w:val="a4"/>
        <w:ind w:left="803" w:hangingChars="365" w:hanging="803"/>
        <w:jc w:val="both"/>
        <w:rPr>
          <w:sz w:val="22"/>
        </w:rPr>
      </w:pPr>
      <w:r w:rsidRPr="00724F10">
        <w:rPr>
          <w:rStyle w:val="a3"/>
          <w:sz w:val="22"/>
        </w:rPr>
        <w:footnoteRef/>
      </w:r>
      <w:r>
        <w:rPr>
          <w:rFonts w:hint="eastAsia"/>
          <w:sz w:val="22"/>
        </w:rPr>
        <w:t xml:space="preserve"> </w:t>
      </w:r>
      <w:r w:rsidRPr="0082015E">
        <w:rPr>
          <w:sz w:val="22"/>
        </w:rPr>
        <w:t>（</w:t>
      </w:r>
      <w:r w:rsidRPr="00AA084D">
        <w:rPr>
          <w:sz w:val="22"/>
        </w:rPr>
        <w:t>1</w:t>
      </w:r>
      <w:r w:rsidRPr="0082015E">
        <w:rPr>
          <w:sz w:val="22"/>
        </w:rPr>
        <w:t>）邪婬十罪。（導師《大智度論筆記》〔</w:t>
      </w:r>
      <w:r w:rsidRPr="00AA084D">
        <w:rPr>
          <w:rFonts w:eastAsia="Roman Unicode"/>
          <w:sz w:val="22"/>
        </w:rPr>
        <w:t>A</w:t>
      </w:r>
      <w:r w:rsidRPr="00AA084D">
        <w:rPr>
          <w:sz w:val="22"/>
        </w:rPr>
        <w:t>034</w:t>
      </w:r>
      <w:r w:rsidRPr="0082015E">
        <w:rPr>
          <w:sz w:val="22"/>
        </w:rPr>
        <w:t>〕</w:t>
      </w:r>
      <w:r w:rsidRPr="00AA084D">
        <w:rPr>
          <w:rFonts w:eastAsia="Roman Unicode"/>
          <w:sz w:val="22"/>
        </w:rPr>
        <w:t>p</w:t>
      </w:r>
      <w:r w:rsidRPr="0082015E">
        <w:rPr>
          <w:sz w:val="22"/>
        </w:rPr>
        <w:t>.</w:t>
      </w:r>
      <w:r w:rsidRPr="00AA084D">
        <w:rPr>
          <w:sz w:val="22"/>
        </w:rPr>
        <w:t>63</w:t>
      </w:r>
      <w:r w:rsidRPr="0082015E">
        <w:rPr>
          <w:sz w:val="22"/>
        </w:rPr>
        <w:t>）</w:t>
      </w:r>
    </w:p>
    <w:p w:rsidR="003E4841" w:rsidRPr="0082015E" w:rsidRDefault="003E4841" w:rsidP="006D3D53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2</w:t>
      </w:r>
      <w:r w:rsidRPr="0082015E">
        <w:rPr>
          <w:sz w:val="22"/>
          <w:szCs w:val="22"/>
        </w:rPr>
        <w:t>）</w:t>
      </w:r>
      <w:r w:rsidRPr="003F7F6E">
        <w:rPr>
          <w:rStyle w:val="byline"/>
          <w:color w:val="auto"/>
          <w:sz w:val="22"/>
          <w:szCs w:val="22"/>
        </w:rPr>
        <w:t>參見</w:t>
      </w:r>
      <w:r w:rsidRPr="0082015E">
        <w:rPr>
          <w:spacing w:val="-8"/>
          <w:sz w:val="22"/>
          <w:szCs w:val="22"/>
        </w:rPr>
        <w:t>《分別善惡業報經》卷下（大正</w:t>
      </w:r>
      <w:r w:rsidRPr="00AA084D">
        <w:rPr>
          <w:spacing w:val="-8"/>
          <w:sz w:val="22"/>
          <w:szCs w:val="22"/>
        </w:rPr>
        <w:t>1</w:t>
      </w:r>
      <w:r w:rsidRPr="0082015E">
        <w:rPr>
          <w:spacing w:val="-8"/>
          <w:sz w:val="22"/>
          <w:szCs w:val="22"/>
        </w:rPr>
        <w:t>，</w:t>
      </w:r>
      <w:r w:rsidRPr="00AA084D">
        <w:rPr>
          <w:spacing w:val="-8"/>
          <w:sz w:val="22"/>
          <w:szCs w:val="22"/>
        </w:rPr>
        <w:t>899</w:t>
      </w:r>
      <w:r w:rsidRPr="00AA084D">
        <w:rPr>
          <w:rFonts w:eastAsia="Roman Unicode"/>
          <w:spacing w:val="-8"/>
          <w:sz w:val="22"/>
          <w:szCs w:val="22"/>
        </w:rPr>
        <w:t>b</w:t>
      </w:r>
      <w:r w:rsidRPr="00AA084D">
        <w:rPr>
          <w:spacing w:val="-8"/>
          <w:sz w:val="22"/>
          <w:szCs w:val="22"/>
        </w:rPr>
        <w:t>19</w:t>
      </w:r>
      <w:r w:rsidRPr="0082015E">
        <w:rPr>
          <w:spacing w:val="-8"/>
          <w:sz w:val="22"/>
          <w:szCs w:val="22"/>
        </w:rPr>
        <w:t>-</w:t>
      </w:r>
      <w:r w:rsidRPr="00AA084D">
        <w:rPr>
          <w:spacing w:val="-8"/>
          <w:sz w:val="22"/>
          <w:szCs w:val="22"/>
        </w:rPr>
        <w:t>23</w:t>
      </w:r>
      <w:r w:rsidRPr="0082015E">
        <w:rPr>
          <w:spacing w:val="-8"/>
          <w:sz w:val="22"/>
          <w:szCs w:val="22"/>
        </w:rPr>
        <w:t>），《佛說出家緣經》（大正</w:t>
      </w:r>
      <w:r w:rsidRPr="00AA084D">
        <w:rPr>
          <w:spacing w:val="-8"/>
          <w:sz w:val="22"/>
          <w:szCs w:val="22"/>
        </w:rPr>
        <w:t>17</w:t>
      </w:r>
      <w:r w:rsidRPr="0082015E">
        <w:rPr>
          <w:spacing w:val="-8"/>
          <w:sz w:val="22"/>
          <w:szCs w:val="22"/>
        </w:rPr>
        <w:t>，</w:t>
      </w:r>
      <w:r w:rsidRPr="00AA084D">
        <w:rPr>
          <w:spacing w:val="-8"/>
          <w:sz w:val="22"/>
          <w:szCs w:val="22"/>
        </w:rPr>
        <w:t>736b23</w:t>
      </w:r>
      <w:r w:rsidRPr="0082015E">
        <w:rPr>
          <w:spacing w:val="-8"/>
          <w:sz w:val="22"/>
          <w:szCs w:val="22"/>
        </w:rPr>
        <w:t>-</w:t>
      </w:r>
      <w:r w:rsidRPr="00AA084D">
        <w:rPr>
          <w:spacing w:val="-8"/>
          <w:sz w:val="22"/>
          <w:szCs w:val="22"/>
        </w:rPr>
        <w:t>28</w:t>
      </w:r>
      <w:r w:rsidRPr="0082015E">
        <w:rPr>
          <w:spacing w:val="-8"/>
          <w:sz w:val="22"/>
          <w:szCs w:val="22"/>
        </w:rPr>
        <w:t>）。</w:t>
      </w:r>
    </w:p>
  </w:footnote>
  <w:footnote w:id="81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誑</w:t>
      </w:r>
      <w:r w:rsidRPr="0082015E">
        <w:rPr>
          <w:rFonts w:hint="eastAsia"/>
          <w:sz w:val="22"/>
          <w:szCs w:val="22"/>
        </w:rPr>
        <w:t>（</w:t>
      </w:r>
      <w:r>
        <w:rPr>
          <w:rFonts w:hint="eastAsia"/>
        </w:rPr>
        <w:t>^</w:t>
      </w:r>
      <w:r w:rsidRPr="0082015E">
        <w:rPr>
          <w:rFonts w:ascii="標楷體" w:eastAsia="標楷體" w:hAnsi="標楷體" w:hint="eastAsia"/>
          <w:sz w:val="22"/>
          <w:szCs w:val="22"/>
        </w:rPr>
        <w:t>ㄎㄨㄤˊ</w:t>
      </w:r>
      <w:r>
        <w:rPr>
          <w:rFonts w:hint="eastAsia"/>
        </w:rPr>
        <w:t>^^</w:t>
      </w:r>
      <w:r w:rsidRPr="0082015E">
        <w:rPr>
          <w:rFonts w:hint="eastAsia"/>
          <w:sz w:val="22"/>
          <w:szCs w:val="22"/>
        </w:rPr>
        <w:t>）</w:t>
      </w:r>
      <w:r w:rsidRPr="0082015E">
        <w:rPr>
          <w:sz w:val="22"/>
          <w:szCs w:val="22"/>
        </w:rPr>
        <w:t>：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惑亂，欺騙。（《漢語大詞典》（十一），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237</w:t>
      </w:r>
      <w:r w:rsidRPr="0082015E">
        <w:rPr>
          <w:sz w:val="22"/>
          <w:szCs w:val="22"/>
        </w:rPr>
        <w:t>）</w:t>
      </w:r>
    </w:p>
  </w:footnote>
  <w:footnote w:id="82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解生＝生解【石】。（大正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157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4</w:t>
      </w:r>
      <w:r w:rsidRPr="0082015E">
        <w:rPr>
          <w:sz w:val="22"/>
          <w:szCs w:val="22"/>
        </w:rPr>
        <w:t>）</w:t>
      </w:r>
    </w:p>
  </w:footnote>
  <w:footnote w:id="83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稠（</w:t>
      </w:r>
      <w:r w:rsidR="00AC2261">
        <w:rPr>
          <w:rFonts w:hint="eastAsia"/>
        </w:rPr>
        <w:t>^</w:t>
      </w:r>
      <w:r w:rsidRPr="0082015E">
        <w:rPr>
          <w:rFonts w:ascii="標楷體" w:eastAsia="標楷體" w:hAnsi="標楷體"/>
          <w:sz w:val="22"/>
          <w:szCs w:val="22"/>
        </w:rPr>
        <w:t>ㄔㄡˊ</w:t>
      </w:r>
      <w:r w:rsidR="00AC2261">
        <w:rPr>
          <w:rFonts w:hint="eastAsia"/>
        </w:rPr>
        <w:t>^^</w:t>
      </w:r>
      <w:r w:rsidRPr="0082015E">
        <w:rPr>
          <w:sz w:val="22"/>
          <w:szCs w:val="22"/>
        </w:rPr>
        <w:t>）林：密林。（《漢語大詞典》（八），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103</w:t>
      </w:r>
      <w:r w:rsidRPr="0082015E">
        <w:rPr>
          <w:sz w:val="22"/>
          <w:szCs w:val="22"/>
        </w:rPr>
        <w:t>）</w:t>
      </w:r>
    </w:p>
  </w:footnote>
  <w:footnote w:id="84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曳（</w:t>
      </w:r>
      <w:r w:rsidR="00AC2261">
        <w:rPr>
          <w:rFonts w:hint="eastAsia"/>
        </w:rPr>
        <w:t>^</w:t>
      </w:r>
      <w:r w:rsidRPr="0082015E">
        <w:rPr>
          <w:rFonts w:ascii="標楷體" w:eastAsia="標楷體" w:hAnsi="標楷體"/>
          <w:sz w:val="22"/>
          <w:szCs w:val="22"/>
        </w:rPr>
        <w:t>ㄧㄝˋ</w:t>
      </w:r>
      <w:r w:rsidR="00AC2261">
        <w:rPr>
          <w:rFonts w:hint="eastAsia"/>
        </w:rPr>
        <w:t>^^</w:t>
      </w:r>
      <w:r w:rsidRPr="0082015E">
        <w:rPr>
          <w:sz w:val="22"/>
          <w:szCs w:val="22"/>
        </w:rPr>
        <w:t>）：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rFonts w:hint="eastAsia"/>
          <w:sz w:val="22"/>
          <w:szCs w:val="22"/>
        </w:rPr>
        <w:t>牽引，拖。</w:t>
      </w:r>
      <w:r w:rsidRPr="0082015E">
        <w:rPr>
          <w:sz w:val="22"/>
          <w:szCs w:val="22"/>
        </w:rPr>
        <w:t>（《漢語大詞典》（五），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578</w:t>
      </w:r>
      <w:r w:rsidRPr="0082015E">
        <w:rPr>
          <w:sz w:val="22"/>
          <w:szCs w:val="22"/>
        </w:rPr>
        <w:t>）</w:t>
      </w:r>
    </w:p>
  </w:footnote>
  <w:footnote w:id="85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發：</w:t>
      </w:r>
      <w:r w:rsidRPr="00AA084D">
        <w:rPr>
          <w:rFonts w:hint="eastAsia"/>
          <w:sz w:val="22"/>
          <w:szCs w:val="22"/>
        </w:rPr>
        <w:t>13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顯現，顯露。</w:t>
      </w:r>
      <w:r w:rsidRPr="00AA084D">
        <w:rPr>
          <w:rFonts w:hint="eastAsia"/>
          <w:sz w:val="22"/>
          <w:szCs w:val="22"/>
        </w:rPr>
        <w:t>28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揭露，暴露。（《漢語大詞典》（八），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540</w:t>
      </w:r>
      <w:r w:rsidRPr="0082015E">
        <w:rPr>
          <w:sz w:val="22"/>
          <w:szCs w:val="22"/>
        </w:rPr>
        <w:t>）</w:t>
      </w:r>
    </w:p>
  </w:footnote>
  <w:footnote w:id="86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724F10">
        <w:rPr>
          <w:rStyle w:val="a3"/>
          <w:sz w:val="22"/>
        </w:rPr>
        <w:footnoteRef/>
      </w:r>
      <w:r w:rsidRPr="0082015E">
        <w:rPr>
          <w:sz w:val="22"/>
        </w:rPr>
        <w:t xml:space="preserve"> </w:t>
      </w:r>
      <w:r w:rsidRPr="0082015E">
        <w:rPr>
          <w:sz w:val="22"/>
        </w:rPr>
        <w:t>俱伽離謗舍目二人，梵天王教偈，死墮地獄。（印順法師，《大智度論筆記》〔</w:t>
      </w:r>
      <w:r w:rsidRPr="00AA084D">
        <w:rPr>
          <w:rFonts w:eastAsia="Roman Unicode"/>
          <w:sz w:val="22"/>
        </w:rPr>
        <w:t>I</w:t>
      </w:r>
      <w:r w:rsidRPr="00AA084D">
        <w:rPr>
          <w:sz w:val="22"/>
        </w:rPr>
        <w:t>019</w:t>
      </w:r>
      <w:r w:rsidRPr="0082015E">
        <w:rPr>
          <w:sz w:val="22"/>
        </w:rPr>
        <w:t>〕</w:t>
      </w:r>
      <w:r w:rsidRPr="00AA084D">
        <w:rPr>
          <w:rFonts w:eastAsia="Roman Unicode"/>
          <w:sz w:val="22"/>
        </w:rPr>
        <w:t>p</w:t>
      </w:r>
      <w:r w:rsidRPr="0082015E">
        <w:rPr>
          <w:sz w:val="22"/>
        </w:rPr>
        <w:t>.</w:t>
      </w:r>
      <w:r w:rsidRPr="00AA084D">
        <w:rPr>
          <w:sz w:val="22"/>
        </w:rPr>
        <w:t>434</w:t>
      </w:r>
      <w:r w:rsidRPr="0082015E">
        <w:rPr>
          <w:sz w:val="22"/>
        </w:rPr>
        <w:t>）</w:t>
      </w:r>
    </w:p>
    <w:p w:rsidR="003E4841" w:rsidRPr="0082015E" w:rsidRDefault="003E4841" w:rsidP="006D3D53">
      <w:pPr>
        <w:pStyle w:val="a4"/>
        <w:ind w:leftChars="110" w:left="264"/>
        <w:jc w:val="both"/>
        <w:rPr>
          <w:sz w:val="22"/>
          <w:szCs w:val="22"/>
        </w:rPr>
      </w:pPr>
      <w:r w:rsidRPr="0082015E">
        <w:rPr>
          <w:sz w:val="22"/>
          <w:szCs w:val="22"/>
        </w:rPr>
        <w:t>參見</w:t>
      </w:r>
      <w:r w:rsidRPr="00AA084D">
        <w:rPr>
          <w:sz w:val="22"/>
          <w:szCs w:val="22"/>
        </w:rPr>
        <w:t>Lamotte</w:t>
      </w: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1949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806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</w:t>
      </w:r>
      <w:r w:rsidRPr="0082015E">
        <w:rPr>
          <w:sz w:val="22"/>
          <w:szCs w:val="22"/>
        </w:rPr>
        <w:t>）：《雜寶藏經》卷</w:t>
      </w:r>
      <w:r w:rsidRPr="00AA084D">
        <w:rPr>
          <w:sz w:val="22"/>
          <w:szCs w:val="22"/>
        </w:rPr>
        <w:t>3</w:t>
      </w:r>
      <w:r w:rsidRPr="0082015E">
        <w:rPr>
          <w:sz w:val="22"/>
          <w:szCs w:val="22"/>
        </w:rPr>
        <w:t>（大正</w:t>
      </w:r>
      <w:r w:rsidRPr="00AA084D">
        <w:rPr>
          <w:sz w:val="22"/>
          <w:szCs w:val="22"/>
        </w:rPr>
        <w:t>4</w:t>
      </w:r>
      <w:r w:rsidRPr="0082015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61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sz w:val="22"/>
            <w:szCs w:val="22"/>
          </w:rPr>
          <w:t>461</w:t>
        </w:r>
        <w:r w:rsidRPr="00AA084D">
          <w:rPr>
            <w:rFonts w:eastAsia="Roman Unicode"/>
            <w:sz w:val="22"/>
            <w:szCs w:val="22"/>
          </w:rPr>
          <w:t>a</w:t>
        </w:r>
      </w:smartTag>
      <w:r w:rsidRPr="0082015E">
        <w:rPr>
          <w:sz w:val="22"/>
          <w:szCs w:val="22"/>
        </w:rPr>
        <w:t>-</w:t>
      </w:r>
      <w:r w:rsidRPr="00AA084D">
        <w:rPr>
          <w:rFonts w:eastAsia="Roman Unicode"/>
          <w:sz w:val="22"/>
          <w:szCs w:val="22"/>
        </w:rPr>
        <w:t>b</w:t>
      </w:r>
      <w:r w:rsidRPr="0082015E">
        <w:rPr>
          <w:sz w:val="22"/>
          <w:szCs w:val="22"/>
        </w:rPr>
        <w:t>）</w:t>
      </w:r>
      <w:r w:rsidRPr="0082015E">
        <w:rPr>
          <w:rFonts w:hint="eastAsia"/>
          <w:sz w:val="22"/>
          <w:szCs w:val="22"/>
        </w:rPr>
        <w:t>；</w:t>
      </w:r>
      <w:r w:rsidRPr="0082015E">
        <w:rPr>
          <w:sz w:val="22"/>
          <w:szCs w:val="22"/>
        </w:rPr>
        <w:t>《出曜經》卷</w:t>
      </w:r>
      <w:r w:rsidRPr="00AA084D">
        <w:rPr>
          <w:sz w:val="22"/>
          <w:szCs w:val="22"/>
        </w:rPr>
        <w:t>10</w:t>
      </w:r>
      <w:r w:rsidRPr="0082015E">
        <w:rPr>
          <w:sz w:val="22"/>
          <w:szCs w:val="22"/>
        </w:rPr>
        <w:t>（大正</w:t>
      </w:r>
      <w:r w:rsidRPr="00AA084D">
        <w:rPr>
          <w:sz w:val="22"/>
          <w:szCs w:val="22"/>
        </w:rPr>
        <w:t>4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664</w:t>
      </w:r>
      <w:r w:rsidRPr="00AA084D">
        <w:rPr>
          <w:rFonts w:eastAsia="Roman Unicode"/>
          <w:sz w:val="22"/>
          <w:szCs w:val="22"/>
        </w:rPr>
        <w:t>b</w:t>
      </w:r>
      <w:r w:rsidRPr="0082015E">
        <w:rPr>
          <w:sz w:val="22"/>
          <w:szCs w:val="22"/>
        </w:rPr>
        <w:t>-</w:t>
      </w:r>
      <w:r w:rsidRPr="00AA084D">
        <w:rPr>
          <w:sz w:val="22"/>
          <w:szCs w:val="22"/>
        </w:rPr>
        <w:t>665</w:t>
      </w:r>
      <w:r w:rsidRPr="00AA084D">
        <w:rPr>
          <w:rFonts w:eastAsia="Roman Unicode"/>
          <w:sz w:val="22"/>
          <w:szCs w:val="22"/>
        </w:rPr>
        <w:t>b</w:t>
      </w:r>
      <w:r w:rsidRPr="0082015E">
        <w:rPr>
          <w:sz w:val="22"/>
          <w:szCs w:val="22"/>
        </w:rPr>
        <w:t>）</w:t>
      </w:r>
      <w:r w:rsidRPr="0082015E">
        <w:rPr>
          <w:rFonts w:hint="eastAsia"/>
          <w:sz w:val="22"/>
          <w:szCs w:val="22"/>
        </w:rPr>
        <w:t>；</w:t>
      </w:r>
      <w:r w:rsidRPr="0082015E">
        <w:rPr>
          <w:sz w:val="22"/>
          <w:szCs w:val="22"/>
        </w:rPr>
        <w:t>《鼻奈耶》卷</w:t>
      </w:r>
      <w:r w:rsidRPr="00AA084D">
        <w:rPr>
          <w:sz w:val="22"/>
          <w:szCs w:val="22"/>
        </w:rPr>
        <w:t>4</w:t>
      </w:r>
      <w:r w:rsidRPr="0082015E">
        <w:rPr>
          <w:sz w:val="22"/>
          <w:szCs w:val="22"/>
        </w:rPr>
        <w:t>（大正</w:t>
      </w:r>
      <w:r w:rsidRPr="00AA084D">
        <w:rPr>
          <w:sz w:val="22"/>
          <w:szCs w:val="22"/>
        </w:rPr>
        <w:t>24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868</w:t>
      </w:r>
      <w:r w:rsidRPr="00AA084D">
        <w:rPr>
          <w:rFonts w:eastAsia="Roman Unicode"/>
          <w:sz w:val="22"/>
          <w:szCs w:val="22"/>
        </w:rPr>
        <w:t>b</w:t>
      </w:r>
      <w:r w:rsidRPr="0082015E">
        <w:rPr>
          <w:sz w:val="22"/>
          <w:szCs w:val="22"/>
        </w:rPr>
        <w:t>）。</w:t>
      </w:r>
    </w:p>
  </w:footnote>
  <w:footnote w:id="87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野人＝人為【宮】。（大正，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157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10</w:t>
      </w:r>
      <w:r w:rsidRPr="0082015E">
        <w:rPr>
          <w:sz w:val="22"/>
          <w:szCs w:val="22"/>
        </w:rPr>
        <w:t>）</w:t>
      </w:r>
    </w:p>
  </w:footnote>
  <w:footnote w:id="88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事＝意【宋】【元】【明】【宮】【石】。（大正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157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12</w:t>
      </w:r>
      <w:r w:rsidRPr="0082015E">
        <w:rPr>
          <w:sz w:val="22"/>
          <w:szCs w:val="22"/>
        </w:rPr>
        <w:t>）</w:t>
      </w:r>
    </w:p>
  </w:footnote>
  <w:footnote w:id="89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參見</w:t>
      </w:r>
      <w:r w:rsidRPr="00AA084D">
        <w:rPr>
          <w:sz w:val="22"/>
          <w:szCs w:val="22"/>
        </w:rPr>
        <w:t>Lamotte</w:t>
      </w: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1949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807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5</w:t>
      </w:r>
      <w:r w:rsidRPr="0082015E">
        <w:rPr>
          <w:sz w:val="22"/>
          <w:szCs w:val="22"/>
        </w:rPr>
        <w:t>）：</w:t>
      </w:r>
      <w:r w:rsidRPr="00AA084D">
        <w:rPr>
          <w:rFonts w:eastAsia="Roman Unicode"/>
          <w:sz w:val="22"/>
          <w:szCs w:val="22"/>
        </w:rPr>
        <w:t>Saṃyutta</w:t>
      </w:r>
      <w:r w:rsidRPr="0082015E">
        <w:rPr>
          <w:sz w:val="22"/>
          <w:szCs w:val="22"/>
        </w:rPr>
        <w:t>（《相應部》）</w:t>
      </w:r>
      <w:r w:rsidRPr="00AA084D">
        <w:rPr>
          <w:rFonts w:eastAsia="Roman Unicode"/>
          <w:sz w:val="22"/>
          <w:szCs w:val="22"/>
        </w:rPr>
        <w:t>I</w:t>
      </w:r>
      <w:r w:rsidRPr="0082015E">
        <w:rPr>
          <w:sz w:val="22"/>
          <w:szCs w:val="22"/>
        </w:rPr>
        <w:t xml:space="preserve">, </w:t>
      </w:r>
      <w:r w:rsidRPr="00AA084D">
        <w:rPr>
          <w:sz w:val="22"/>
          <w:szCs w:val="22"/>
        </w:rPr>
        <w:t>p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148</w:t>
      </w:r>
      <w:r w:rsidRPr="0082015E">
        <w:rPr>
          <w:sz w:val="22"/>
          <w:szCs w:val="22"/>
        </w:rPr>
        <w:t>-</w:t>
      </w:r>
      <w:r w:rsidRPr="00AA084D">
        <w:rPr>
          <w:sz w:val="22"/>
          <w:szCs w:val="22"/>
        </w:rPr>
        <w:t>149</w:t>
      </w:r>
      <w:r w:rsidRPr="0082015E">
        <w:rPr>
          <w:rFonts w:hint="eastAsia"/>
          <w:sz w:val="22"/>
          <w:szCs w:val="22"/>
        </w:rPr>
        <w:t>；</w:t>
      </w:r>
      <w:r w:rsidRPr="0082015E">
        <w:rPr>
          <w:sz w:val="22"/>
          <w:szCs w:val="22"/>
        </w:rPr>
        <w:t>《雜阿含經》卷</w:t>
      </w:r>
      <w:r w:rsidRPr="00AA084D">
        <w:rPr>
          <w:sz w:val="22"/>
          <w:szCs w:val="22"/>
        </w:rPr>
        <w:t>44</w:t>
      </w: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1193</w:t>
      </w:r>
      <w:r w:rsidRPr="0082015E">
        <w:rPr>
          <w:sz w:val="22"/>
          <w:szCs w:val="22"/>
        </w:rPr>
        <w:t>經）（大正</w:t>
      </w:r>
      <w:r w:rsidRPr="00AA084D">
        <w:rPr>
          <w:sz w:val="22"/>
          <w:szCs w:val="22"/>
        </w:rPr>
        <w:t>2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323</w:t>
      </w:r>
      <w:r w:rsidRPr="00AA084D">
        <w:rPr>
          <w:rFonts w:eastAsia="Roman Unicode"/>
          <w:sz w:val="22"/>
          <w:szCs w:val="22"/>
        </w:rPr>
        <w:t>b</w:t>
      </w:r>
      <w:r w:rsidRPr="0082015E">
        <w:rPr>
          <w:sz w:val="22"/>
          <w:szCs w:val="22"/>
        </w:rPr>
        <w:t>-</w:t>
      </w:r>
      <w:r w:rsidRPr="00AA084D">
        <w:rPr>
          <w:rFonts w:eastAsia="Roman Unicode"/>
          <w:sz w:val="22"/>
          <w:szCs w:val="22"/>
        </w:rPr>
        <w:t>c</w:t>
      </w:r>
      <w:r w:rsidRPr="0082015E">
        <w:rPr>
          <w:sz w:val="22"/>
          <w:szCs w:val="22"/>
        </w:rPr>
        <w:t>）；《別譯雜阿含經》卷</w:t>
      </w:r>
      <w:r w:rsidRPr="00AA084D">
        <w:rPr>
          <w:sz w:val="22"/>
          <w:szCs w:val="22"/>
        </w:rPr>
        <w:t>5</w:t>
      </w: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106</w:t>
      </w:r>
      <w:r w:rsidRPr="0082015E">
        <w:rPr>
          <w:sz w:val="22"/>
          <w:szCs w:val="22"/>
        </w:rPr>
        <w:t>經）（大正</w:t>
      </w:r>
      <w:r w:rsidRPr="00AA084D">
        <w:rPr>
          <w:sz w:val="22"/>
          <w:szCs w:val="22"/>
        </w:rPr>
        <w:t>2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411</w:t>
      </w:r>
      <w:r w:rsidRPr="00AA084D">
        <w:rPr>
          <w:rFonts w:eastAsia="Roman Unicode"/>
          <w:sz w:val="22"/>
          <w:szCs w:val="22"/>
        </w:rPr>
        <w:t>b</w:t>
      </w:r>
      <w:r w:rsidRPr="0082015E">
        <w:rPr>
          <w:sz w:val="22"/>
          <w:szCs w:val="22"/>
        </w:rPr>
        <w:t>-</w:t>
      </w:r>
      <w:r w:rsidRPr="00AA084D">
        <w:rPr>
          <w:rFonts w:eastAsia="Roman Unicode"/>
          <w:sz w:val="22"/>
          <w:szCs w:val="22"/>
        </w:rPr>
        <w:t>c</w:t>
      </w:r>
      <w:r w:rsidRPr="0082015E">
        <w:rPr>
          <w:sz w:val="22"/>
          <w:szCs w:val="22"/>
        </w:rPr>
        <w:t>）。</w:t>
      </w:r>
    </w:p>
  </w:footnote>
  <w:footnote w:id="90">
    <w:p w:rsidR="003E4841" w:rsidRPr="0082015E" w:rsidRDefault="003E4841" w:rsidP="006D3D53">
      <w:pPr>
        <w:pStyle w:val="a4"/>
        <w:ind w:left="803" w:hangingChars="365" w:hanging="80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1</w:t>
      </w:r>
      <w:r w:rsidRPr="003F7F6E">
        <w:rPr>
          <w:sz w:val="22"/>
          <w:szCs w:val="22"/>
        </w:rPr>
        <w:t>）㮈＝奈【宋</w:t>
      </w:r>
      <w:r w:rsidRPr="0082015E">
        <w:rPr>
          <w:sz w:val="22"/>
          <w:szCs w:val="22"/>
        </w:rPr>
        <w:t>】【元】【明】，＝柰【宮】。（大正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157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13</w:t>
      </w:r>
      <w:r w:rsidRPr="0082015E">
        <w:rPr>
          <w:sz w:val="22"/>
          <w:szCs w:val="22"/>
        </w:rPr>
        <w:t>）</w:t>
      </w:r>
    </w:p>
    <w:p w:rsidR="003E4841" w:rsidRPr="0082015E" w:rsidRDefault="003E4841" w:rsidP="006D3D53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2</w:t>
      </w:r>
      <w:r w:rsidRPr="0082015E">
        <w:rPr>
          <w:sz w:val="22"/>
          <w:szCs w:val="22"/>
        </w:rPr>
        <w:t>）奈（</w:t>
      </w:r>
      <w:r w:rsidR="00AC2261">
        <w:rPr>
          <w:rFonts w:hint="eastAsia"/>
        </w:rPr>
        <w:t>^</w:t>
      </w:r>
      <w:r w:rsidRPr="0082015E">
        <w:rPr>
          <w:rFonts w:eastAsia="標楷體"/>
          <w:sz w:val="22"/>
          <w:szCs w:val="22"/>
        </w:rPr>
        <w:t>ㄋㄞ</w:t>
      </w:r>
      <w:r w:rsidRPr="0082015E">
        <w:rPr>
          <w:rFonts w:ascii="標楷體" w:eastAsia="標楷體" w:hAnsi="標楷體"/>
          <w:sz w:val="22"/>
          <w:szCs w:val="22"/>
        </w:rPr>
        <w:t>ˋ</w:t>
      </w:r>
      <w:r w:rsidR="00AC2261">
        <w:rPr>
          <w:rFonts w:hint="eastAsia"/>
        </w:rPr>
        <w:t>^^</w:t>
      </w:r>
      <w:r w:rsidRPr="0082015E">
        <w:rPr>
          <w:sz w:val="22"/>
          <w:szCs w:val="22"/>
        </w:rPr>
        <w:t>）：</w:t>
      </w:r>
      <w:r w:rsidRPr="00AA084D">
        <w:rPr>
          <w:rFonts w:hint="eastAsia"/>
          <w:sz w:val="22"/>
          <w:szCs w:val="22"/>
        </w:rPr>
        <w:t>5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通</w:t>
      </w:r>
      <w:r w:rsidRPr="0082015E">
        <w:rPr>
          <w:sz w:val="22"/>
          <w:szCs w:val="22"/>
        </w:rPr>
        <w:t>“</w:t>
      </w:r>
      <w:r w:rsidRPr="0082015E">
        <w:rPr>
          <w:sz w:val="22"/>
          <w:szCs w:val="22"/>
        </w:rPr>
        <w:t>柰</w:t>
      </w:r>
      <w:r w:rsidRPr="0082015E">
        <w:rPr>
          <w:sz w:val="22"/>
          <w:szCs w:val="22"/>
        </w:rPr>
        <w:t>”</w:t>
      </w:r>
      <w:r w:rsidRPr="0082015E">
        <w:rPr>
          <w:sz w:val="22"/>
          <w:szCs w:val="22"/>
        </w:rPr>
        <w:t>。果名。（《漢語大詞典》（二），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1515</w:t>
      </w:r>
      <w:r w:rsidRPr="0082015E">
        <w:rPr>
          <w:sz w:val="22"/>
          <w:szCs w:val="22"/>
        </w:rPr>
        <w:t>）</w:t>
      </w:r>
    </w:p>
  </w:footnote>
  <w:footnote w:id="91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苽（</w:t>
      </w:r>
      <w:r w:rsidR="00AC2261">
        <w:rPr>
          <w:rFonts w:hint="eastAsia"/>
        </w:rPr>
        <w:t>^</w:t>
      </w:r>
      <w:r w:rsidRPr="0082015E">
        <w:rPr>
          <w:rFonts w:eastAsia="標楷體"/>
          <w:sz w:val="22"/>
          <w:szCs w:val="22"/>
        </w:rPr>
        <w:t>ㄍㄨㄚ</w:t>
      </w:r>
      <w:r w:rsidR="00AC2261">
        <w:rPr>
          <w:rFonts w:hint="eastAsia"/>
        </w:rPr>
        <w:t>^^</w:t>
      </w:r>
      <w:r w:rsidRPr="0082015E">
        <w:rPr>
          <w:sz w:val="22"/>
          <w:szCs w:val="22"/>
        </w:rPr>
        <w:t>）：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同</w:t>
      </w:r>
      <w:r w:rsidRPr="0082015E">
        <w:rPr>
          <w:sz w:val="22"/>
          <w:szCs w:val="22"/>
        </w:rPr>
        <w:t>“</w:t>
      </w:r>
      <w:r w:rsidRPr="0082015E">
        <w:rPr>
          <w:sz w:val="22"/>
          <w:szCs w:val="22"/>
        </w:rPr>
        <w:t>瓜</w:t>
      </w:r>
      <w:r w:rsidRPr="0082015E">
        <w:rPr>
          <w:sz w:val="22"/>
          <w:szCs w:val="22"/>
        </w:rPr>
        <w:t>”</w:t>
      </w:r>
      <w:r w:rsidRPr="0082015E">
        <w:rPr>
          <w:sz w:val="22"/>
          <w:szCs w:val="22"/>
        </w:rPr>
        <w:t>。（《漢語大</w:t>
      </w:r>
      <w:r w:rsidRPr="0082015E">
        <w:rPr>
          <w:rFonts w:hint="eastAsia"/>
          <w:sz w:val="22"/>
          <w:szCs w:val="22"/>
        </w:rPr>
        <w:t>字</w:t>
      </w:r>
      <w:r w:rsidRPr="0082015E">
        <w:rPr>
          <w:sz w:val="22"/>
          <w:szCs w:val="22"/>
        </w:rPr>
        <w:t>典》（</w:t>
      </w:r>
      <w:r w:rsidRPr="0082015E">
        <w:rPr>
          <w:rFonts w:hint="eastAsia"/>
          <w:sz w:val="22"/>
          <w:szCs w:val="22"/>
        </w:rPr>
        <w:t>五</w:t>
      </w:r>
      <w:r w:rsidRPr="0082015E">
        <w:rPr>
          <w:sz w:val="22"/>
          <w:szCs w:val="22"/>
        </w:rPr>
        <w:t>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3</w:t>
      </w:r>
      <w:r w:rsidRPr="00AA084D">
        <w:rPr>
          <w:rFonts w:hint="eastAsia"/>
          <w:sz w:val="22"/>
          <w:szCs w:val="22"/>
        </w:rPr>
        <w:t>194</w:t>
      </w:r>
      <w:r w:rsidRPr="0082015E">
        <w:rPr>
          <w:sz w:val="22"/>
          <w:szCs w:val="22"/>
        </w:rPr>
        <w:t>）</w:t>
      </w:r>
    </w:p>
  </w:footnote>
  <w:footnote w:id="92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翕（</w:t>
      </w:r>
      <w:r w:rsidR="00AC2261">
        <w:rPr>
          <w:rFonts w:hint="eastAsia"/>
        </w:rPr>
        <w:t>^</w:t>
      </w:r>
      <w:r w:rsidRPr="0082015E">
        <w:rPr>
          <w:rFonts w:eastAsia="標楷體"/>
          <w:sz w:val="22"/>
          <w:szCs w:val="22"/>
        </w:rPr>
        <w:t>ㄒ</w:t>
      </w:r>
      <w:r w:rsidRPr="0082015E">
        <w:rPr>
          <w:rFonts w:eastAsia="標楷體"/>
          <w:b/>
          <w:bCs/>
          <w:sz w:val="22"/>
          <w:szCs w:val="22"/>
        </w:rPr>
        <w:t>ㄧ</w:t>
      </w:r>
      <w:r w:rsidR="00AC2261">
        <w:rPr>
          <w:rFonts w:hint="eastAsia"/>
        </w:rPr>
        <w:t>^^</w:t>
      </w:r>
      <w:r w:rsidRPr="0082015E">
        <w:rPr>
          <w:sz w:val="22"/>
          <w:szCs w:val="22"/>
        </w:rPr>
        <w:t>）</w:t>
      </w:r>
      <w:r w:rsidRPr="0082015E">
        <w:rPr>
          <w:rFonts w:hint="eastAsia"/>
          <w:sz w:val="22"/>
          <w:szCs w:val="22"/>
        </w:rPr>
        <w:t>然</w:t>
      </w:r>
      <w:r w:rsidRPr="0082015E">
        <w:rPr>
          <w:sz w:val="22"/>
          <w:szCs w:val="22"/>
        </w:rPr>
        <w:t>：</w:t>
      </w:r>
      <w:r w:rsidRPr="00AA084D">
        <w:rPr>
          <w:rFonts w:hint="eastAsia"/>
          <w:sz w:val="22"/>
          <w:szCs w:val="22"/>
        </w:rPr>
        <w:t>4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忽然；突然。（《漢語大詞典》（九），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65</w:t>
      </w:r>
      <w:r w:rsidRPr="00AA084D">
        <w:rPr>
          <w:rFonts w:hint="eastAsia"/>
          <w:sz w:val="22"/>
          <w:szCs w:val="22"/>
        </w:rPr>
        <w:t>3</w:t>
      </w:r>
      <w:r w:rsidRPr="0082015E">
        <w:rPr>
          <w:sz w:val="22"/>
          <w:szCs w:val="22"/>
        </w:rPr>
        <w:t>）</w:t>
      </w:r>
    </w:p>
  </w:footnote>
  <w:footnote w:id="93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噑（</w:t>
      </w:r>
      <w:r w:rsidR="00AC2261">
        <w:rPr>
          <w:rFonts w:hint="eastAsia"/>
        </w:rPr>
        <w:t>^</w:t>
      </w:r>
      <w:r w:rsidRPr="0082015E">
        <w:rPr>
          <w:rFonts w:eastAsia="標楷體"/>
          <w:sz w:val="22"/>
          <w:szCs w:val="22"/>
        </w:rPr>
        <w:t>ㄏㄠ</w:t>
      </w:r>
      <w:r w:rsidRPr="0082015E">
        <w:rPr>
          <w:rFonts w:ascii="標楷體" w:eastAsia="標楷體" w:hAnsi="標楷體"/>
          <w:sz w:val="22"/>
          <w:szCs w:val="22"/>
        </w:rPr>
        <w:t>ˊ</w:t>
      </w:r>
      <w:r w:rsidR="00AC2261">
        <w:rPr>
          <w:rFonts w:hint="eastAsia"/>
        </w:rPr>
        <w:t>^^</w:t>
      </w:r>
      <w:r w:rsidRPr="0082015E">
        <w:rPr>
          <w:sz w:val="22"/>
          <w:szCs w:val="22"/>
        </w:rPr>
        <w:t>）：同</w:t>
      </w:r>
      <w:r w:rsidRPr="0082015E">
        <w:rPr>
          <w:sz w:val="22"/>
          <w:szCs w:val="22"/>
        </w:rPr>
        <w:t>“</w:t>
      </w:r>
      <w:r w:rsidRPr="0082015E">
        <w:rPr>
          <w:sz w:val="22"/>
          <w:szCs w:val="22"/>
        </w:rPr>
        <w:t>嗥</w:t>
      </w:r>
      <w:r w:rsidRPr="0082015E">
        <w:rPr>
          <w:sz w:val="22"/>
          <w:szCs w:val="22"/>
        </w:rPr>
        <w:t>”</w:t>
      </w:r>
      <w:r w:rsidRPr="0082015E">
        <w:rPr>
          <w:sz w:val="22"/>
          <w:szCs w:val="22"/>
        </w:rPr>
        <w:t>。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吼叫。（嗥《漢語大詞典》（三），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465</w:t>
      </w:r>
      <w:r w:rsidRPr="0082015E">
        <w:rPr>
          <w:sz w:val="22"/>
          <w:szCs w:val="22"/>
        </w:rPr>
        <w:t>）</w:t>
      </w:r>
    </w:p>
  </w:footnote>
  <w:footnote w:id="94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rStyle w:val="gaiji"/>
          <w:rFonts w:ascii="Times New Roman" w:hAnsi="Times New Roman"/>
          <w:sz w:val="22"/>
          <w:szCs w:val="22"/>
        </w:rPr>
        <w:t>嘷</w:t>
      </w:r>
      <w:r w:rsidRPr="0082015E">
        <w:rPr>
          <w:sz w:val="22"/>
          <w:szCs w:val="22"/>
        </w:rPr>
        <w:t>哭＝號咷【宋】【元】【明】【宮】。（大正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157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14</w:t>
      </w:r>
      <w:r w:rsidRPr="0082015E">
        <w:rPr>
          <w:sz w:val="22"/>
          <w:szCs w:val="22"/>
        </w:rPr>
        <w:t>）</w:t>
      </w:r>
    </w:p>
  </w:footnote>
  <w:footnote w:id="95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斛（</w:t>
      </w:r>
      <w:r w:rsidR="00AC2261">
        <w:rPr>
          <w:rFonts w:hint="eastAsia"/>
        </w:rPr>
        <w:t>^</w:t>
      </w:r>
      <w:r w:rsidRPr="0082015E">
        <w:rPr>
          <w:rFonts w:eastAsia="標楷體"/>
          <w:sz w:val="22"/>
          <w:szCs w:val="22"/>
        </w:rPr>
        <w:t>ㄏㄨ</w:t>
      </w:r>
      <w:r w:rsidRPr="0082015E">
        <w:rPr>
          <w:rFonts w:ascii="標楷體" w:eastAsia="標楷體" w:hAnsi="標楷體"/>
          <w:sz w:val="22"/>
          <w:szCs w:val="22"/>
        </w:rPr>
        <w:t>ˊ</w:t>
      </w:r>
      <w:r w:rsidR="00AC2261">
        <w:rPr>
          <w:rFonts w:hint="eastAsia"/>
        </w:rPr>
        <w:t>^^</w:t>
      </w:r>
      <w:r w:rsidRPr="0082015E">
        <w:rPr>
          <w:sz w:val="22"/>
          <w:szCs w:val="22"/>
        </w:rPr>
        <w:t>）：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量器。（《漢語大詞典》（七），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338</w:t>
      </w:r>
      <w:r w:rsidRPr="0082015E">
        <w:rPr>
          <w:sz w:val="22"/>
          <w:szCs w:val="22"/>
        </w:rPr>
        <w:t>）</w:t>
      </w:r>
    </w:p>
  </w:footnote>
  <w:footnote w:id="96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胡麻：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即芝麻。相傳漢張騫得其種於西域，故名。（《漢語大詞典》（六），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1214</w:t>
      </w:r>
      <w:r w:rsidRPr="0082015E">
        <w:rPr>
          <w:sz w:val="22"/>
          <w:szCs w:val="22"/>
        </w:rPr>
        <w:t>）</w:t>
      </w:r>
    </w:p>
  </w:footnote>
  <w:footnote w:id="97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阿浮陀地獄、尼羅浮陀地獄、阿羅邏</w:t>
      </w:r>
      <w:r w:rsidRPr="0082015E">
        <w:rPr>
          <w:rFonts w:ascii="新細明體" w:hAnsi="新細明體"/>
          <w:sz w:val="22"/>
          <w:szCs w:val="22"/>
        </w:rPr>
        <w:t>地獄</w:t>
      </w:r>
      <w:r w:rsidRPr="0082015E">
        <w:rPr>
          <w:rFonts w:ascii="新細明體" w:hAnsi="新細明體" w:hint="eastAsia"/>
          <w:sz w:val="22"/>
          <w:szCs w:val="22"/>
        </w:rPr>
        <w:t>、</w:t>
      </w:r>
      <w:r w:rsidRPr="0082015E">
        <w:rPr>
          <w:rFonts w:ascii="新細明體" w:hAnsi="新細明體"/>
          <w:sz w:val="22"/>
          <w:szCs w:val="22"/>
        </w:rPr>
        <w:t>阿婆婆地獄</w:t>
      </w:r>
      <w:r w:rsidRPr="0082015E">
        <w:rPr>
          <w:rFonts w:ascii="新細明體" w:hAnsi="新細明體" w:hint="eastAsia"/>
          <w:sz w:val="22"/>
          <w:szCs w:val="22"/>
        </w:rPr>
        <w:t>、</w:t>
      </w:r>
      <w:r w:rsidRPr="0082015E">
        <w:rPr>
          <w:rFonts w:ascii="新細明體" w:hAnsi="新細明體"/>
          <w:sz w:val="22"/>
          <w:szCs w:val="22"/>
        </w:rPr>
        <w:t>休休地獄</w:t>
      </w:r>
      <w:r w:rsidRPr="0082015E">
        <w:rPr>
          <w:rFonts w:ascii="新細明體" w:hAnsi="新細明體" w:hint="eastAsia"/>
          <w:sz w:val="22"/>
          <w:szCs w:val="22"/>
        </w:rPr>
        <w:t>、</w:t>
      </w:r>
      <w:r w:rsidRPr="0082015E">
        <w:rPr>
          <w:rFonts w:ascii="新細明體" w:hAnsi="新細明體"/>
          <w:sz w:val="22"/>
          <w:szCs w:val="22"/>
        </w:rPr>
        <w:t>漚波羅地獄</w:t>
      </w:r>
      <w:r w:rsidRPr="0082015E">
        <w:rPr>
          <w:rFonts w:ascii="新細明體" w:hAnsi="新細明體" w:hint="eastAsia"/>
          <w:sz w:val="22"/>
          <w:szCs w:val="22"/>
        </w:rPr>
        <w:t>、</w:t>
      </w:r>
      <w:r w:rsidRPr="0082015E">
        <w:rPr>
          <w:rFonts w:ascii="新細明體" w:hAnsi="新細明體"/>
          <w:sz w:val="22"/>
          <w:szCs w:val="22"/>
        </w:rPr>
        <w:t>分陀梨迦地獄</w:t>
      </w:r>
      <w:r w:rsidRPr="0082015E">
        <w:rPr>
          <w:rFonts w:ascii="新細明體" w:hAnsi="新細明體" w:hint="eastAsia"/>
          <w:sz w:val="22"/>
          <w:szCs w:val="22"/>
        </w:rPr>
        <w:t>、</w:t>
      </w:r>
      <w:r w:rsidRPr="0082015E">
        <w:rPr>
          <w:rFonts w:ascii="新細明體" w:hAnsi="新細明體"/>
          <w:sz w:val="22"/>
          <w:szCs w:val="22"/>
        </w:rPr>
        <w:t>摩呵波頭摩地獄</w:t>
      </w:r>
      <w:r w:rsidRPr="0082015E">
        <w:rPr>
          <w:rFonts w:ascii="新細明體" w:hAnsi="新細明體" w:hint="eastAsia"/>
          <w:sz w:val="22"/>
          <w:szCs w:val="22"/>
        </w:rPr>
        <w:t>，此為八寒地獄。參見</w:t>
      </w:r>
      <w:r w:rsidRPr="0082015E">
        <w:rPr>
          <w:sz w:val="22"/>
          <w:szCs w:val="22"/>
        </w:rPr>
        <w:t>《大智度論》卷</w:t>
      </w:r>
      <w:r w:rsidRPr="00AA084D">
        <w:rPr>
          <w:sz w:val="22"/>
          <w:szCs w:val="22"/>
        </w:rPr>
        <w:t>16</w:t>
      </w:r>
      <w:r w:rsidRPr="0082015E">
        <w:rPr>
          <w:rFonts w:hint="eastAsia"/>
          <w:sz w:val="22"/>
          <w:szCs w:val="22"/>
        </w:rPr>
        <w:t>：「</w:t>
      </w:r>
      <w:r w:rsidR="00AC2261">
        <w:rPr>
          <w:rFonts w:hint="eastAsia"/>
        </w:rPr>
        <w:t>^</w:t>
      </w:r>
      <w:r w:rsidRPr="0082015E">
        <w:rPr>
          <w:rFonts w:ascii="標楷體" w:eastAsia="標楷體" w:hAnsi="標楷體" w:hint="eastAsia"/>
          <w:sz w:val="22"/>
          <w:szCs w:val="22"/>
        </w:rPr>
        <w:t>八寒氷地獄者：一名頞浮陀</w:t>
      </w:r>
      <w:r w:rsidRPr="0082015E">
        <w:rPr>
          <w:rFonts w:ascii="標楷體" w:eastAsia="標楷體" w:hAnsi="標楷體"/>
          <w:sz w:val="22"/>
          <w:szCs w:val="22"/>
        </w:rPr>
        <w:t>（</w:t>
      </w:r>
      <w:r w:rsidRPr="0082015E">
        <w:rPr>
          <w:rFonts w:ascii="標楷體" w:eastAsia="標楷體" w:hAnsi="標楷體" w:hint="eastAsia"/>
          <w:sz w:val="22"/>
          <w:szCs w:val="22"/>
        </w:rPr>
        <w:t>少多有孔</w:t>
      </w:r>
      <w:r w:rsidRPr="0082015E">
        <w:rPr>
          <w:rFonts w:ascii="標楷體" w:eastAsia="標楷體" w:hAnsi="標楷體"/>
          <w:sz w:val="22"/>
          <w:szCs w:val="22"/>
        </w:rPr>
        <w:t>）</w:t>
      </w:r>
      <w:r w:rsidRPr="0082015E">
        <w:rPr>
          <w:rFonts w:ascii="標楷體" w:eastAsia="標楷體" w:hAnsi="標楷體" w:hint="eastAsia"/>
          <w:sz w:val="22"/>
          <w:szCs w:val="22"/>
        </w:rPr>
        <w:t>，二名尼羅浮陀，</w:t>
      </w:r>
      <w:r w:rsidRPr="0082015E">
        <w:rPr>
          <w:rFonts w:ascii="標楷體" w:eastAsia="標楷體" w:hAnsi="標楷體"/>
          <w:sz w:val="22"/>
          <w:szCs w:val="22"/>
        </w:rPr>
        <w:t>（</w:t>
      </w:r>
      <w:r w:rsidRPr="0082015E">
        <w:rPr>
          <w:rFonts w:ascii="標楷體" w:eastAsia="標楷體" w:hAnsi="標楷體" w:hint="eastAsia"/>
          <w:sz w:val="22"/>
          <w:szCs w:val="22"/>
        </w:rPr>
        <w:t>無孔</w:t>
      </w:r>
      <w:r w:rsidRPr="0082015E">
        <w:rPr>
          <w:rFonts w:ascii="標楷體" w:eastAsia="標楷體" w:hAnsi="標楷體"/>
          <w:sz w:val="22"/>
          <w:szCs w:val="22"/>
        </w:rPr>
        <w:t>）</w:t>
      </w:r>
      <w:r w:rsidRPr="0082015E">
        <w:rPr>
          <w:rFonts w:ascii="標楷體" w:eastAsia="標楷體" w:hAnsi="標楷體" w:hint="eastAsia"/>
          <w:sz w:val="22"/>
          <w:szCs w:val="22"/>
        </w:rPr>
        <w:t>，三名阿羅羅</w:t>
      </w:r>
      <w:r w:rsidRPr="0082015E">
        <w:rPr>
          <w:rFonts w:ascii="標楷體" w:eastAsia="標楷體" w:hAnsi="標楷體"/>
          <w:sz w:val="22"/>
          <w:szCs w:val="22"/>
        </w:rPr>
        <w:t>（</w:t>
      </w:r>
      <w:r w:rsidRPr="0082015E">
        <w:rPr>
          <w:rFonts w:ascii="標楷體" w:eastAsia="標楷體" w:hAnsi="標楷體" w:hint="eastAsia"/>
          <w:sz w:val="22"/>
          <w:szCs w:val="22"/>
        </w:rPr>
        <w:t>寒戰聲也</w:t>
      </w:r>
      <w:r w:rsidRPr="0082015E">
        <w:rPr>
          <w:rFonts w:ascii="標楷體" w:eastAsia="標楷體" w:hAnsi="標楷體"/>
          <w:sz w:val="22"/>
          <w:szCs w:val="22"/>
        </w:rPr>
        <w:t>）</w:t>
      </w:r>
      <w:r w:rsidRPr="0082015E">
        <w:rPr>
          <w:rFonts w:ascii="標楷體" w:eastAsia="標楷體" w:hAnsi="標楷體" w:hint="eastAsia"/>
          <w:sz w:val="22"/>
          <w:szCs w:val="22"/>
        </w:rPr>
        <w:t>，四名阿婆婆</w:t>
      </w:r>
      <w:r w:rsidRPr="0082015E">
        <w:rPr>
          <w:rFonts w:ascii="標楷體" w:eastAsia="標楷體" w:hAnsi="標楷體"/>
          <w:sz w:val="22"/>
          <w:szCs w:val="22"/>
        </w:rPr>
        <w:t>（</w:t>
      </w:r>
      <w:r w:rsidRPr="0082015E">
        <w:rPr>
          <w:rFonts w:ascii="標楷體" w:eastAsia="標楷體" w:hAnsi="標楷體" w:hint="eastAsia"/>
          <w:sz w:val="22"/>
          <w:szCs w:val="22"/>
        </w:rPr>
        <w:t>亦患寒聲</w:t>
      </w:r>
      <w:r w:rsidRPr="0082015E">
        <w:rPr>
          <w:rFonts w:ascii="標楷體" w:eastAsia="標楷體" w:hAnsi="標楷體"/>
          <w:sz w:val="22"/>
          <w:szCs w:val="22"/>
        </w:rPr>
        <w:t>）</w:t>
      </w:r>
      <w:r w:rsidRPr="0082015E">
        <w:rPr>
          <w:rFonts w:ascii="標楷體" w:eastAsia="標楷體" w:hAnsi="標楷體" w:hint="eastAsia"/>
          <w:sz w:val="22"/>
          <w:szCs w:val="22"/>
        </w:rPr>
        <w:t>，五名睺睺</w:t>
      </w:r>
      <w:r w:rsidRPr="0082015E">
        <w:rPr>
          <w:rFonts w:ascii="標楷體" w:eastAsia="標楷體" w:hAnsi="標楷體"/>
          <w:sz w:val="22"/>
          <w:szCs w:val="22"/>
        </w:rPr>
        <w:t>（</w:t>
      </w:r>
      <w:r w:rsidRPr="0082015E">
        <w:rPr>
          <w:rFonts w:ascii="標楷體" w:eastAsia="標楷體" w:hAnsi="標楷體" w:hint="eastAsia"/>
          <w:sz w:val="22"/>
          <w:szCs w:val="22"/>
        </w:rPr>
        <w:t>亦是患寒聲</w:t>
      </w:r>
      <w:r w:rsidRPr="0082015E">
        <w:rPr>
          <w:rFonts w:ascii="標楷體" w:eastAsia="標楷體" w:hAnsi="標楷體"/>
          <w:sz w:val="22"/>
          <w:szCs w:val="22"/>
        </w:rPr>
        <w:t>）</w:t>
      </w:r>
      <w:r w:rsidRPr="0082015E">
        <w:rPr>
          <w:rFonts w:ascii="標楷體" w:eastAsia="標楷體" w:hAnsi="標楷體" w:hint="eastAsia"/>
          <w:sz w:val="22"/>
          <w:szCs w:val="22"/>
        </w:rPr>
        <w:t>，六名漚波羅</w:t>
      </w:r>
      <w:r w:rsidRPr="0082015E">
        <w:rPr>
          <w:rFonts w:ascii="標楷體" w:eastAsia="標楷體" w:hAnsi="標楷體"/>
          <w:sz w:val="22"/>
          <w:szCs w:val="22"/>
        </w:rPr>
        <w:t>（</w:t>
      </w:r>
      <w:r w:rsidRPr="0082015E">
        <w:rPr>
          <w:rFonts w:ascii="標楷體" w:eastAsia="標楷體" w:hAnsi="標楷體" w:hint="eastAsia"/>
          <w:sz w:val="22"/>
          <w:szCs w:val="22"/>
        </w:rPr>
        <w:t>此地獄外壁似青蓮花也</w:t>
      </w:r>
      <w:r w:rsidRPr="0082015E">
        <w:rPr>
          <w:rFonts w:ascii="標楷體" w:eastAsia="標楷體" w:hAnsi="標楷體"/>
          <w:sz w:val="22"/>
          <w:szCs w:val="22"/>
        </w:rPr>
        <w:t>）</w:t>
      </w:r>
      <w:r w:rsidRPr="0082015E">
        <w:rPr>
          <w:rFonts w:ascii="標楷體" w:eastAsia="標楷體" w:hAnsi="標楷體" w:hint="eastAsia"/>
          <w:sz w:val="22"/>
          <w:szCs w:val="22"/>
        </w:rPr>
        <w:t>，七名波頭摩</w:t>
      </w:r>
      <w:r w:rsidRPr="0082015E">
        <w:rPr>
          <w:rFonts w:ascii="標楷體" w:eastAsia="標楷體" w:hAnsi="標楷體"/>
          <w:sz w:val="22"/>
          <w:szCs w:val="22"/>
        </w:rPr>
        <w:t>（</w:t>
      </w:r>
      <w:r w:rsidRPr="0082015E">
        <w:rPr>
          <w:rFonts w:ascii="標楷體" w:eastAsia="標楷體" w:hAnsi="標楷體" w:hint="eastAsia"/>
          <w:sz w:val="22"/>
          <w:szCs w:val="22"/>
        </w:rPr>
        <w:t>紅蓮花，罪人生中受苦也</w:t>
      </w:r>
      <w:r w:rsidRPr="0082015E">
        <w:rPr>
          <w:rFonts w:ascii="標楷體" w:eastAsia="標楷體" w:hAnsi="標楷體"/>
          <w:sz w:val="22"/>
          <w:szCs w:val="22"/>
        </w:rPr>
        <w:t>）</w:t>
      </w:r>
      <w:r w:rsidRPr="0082015E">
        <w:rPr>
          <w:rFonts w:ascii="標楷體" w:eastAsia="標楷體" w:hAnsi="標楷體" w:hint="eastAsia"/>
          <w:sz w:val="22"/>
          <w:szCs w:val="22"/>
        </w:rPr>
        <w:t>，八名摩訶波頭摩，是為八。</w:t>
      </w:r>
      <w:r w:rsidR="00AC2261">
        <w:rPr>
          <w:rFonts w:hint="eastAsia"/>
        </w:rPr>
        <w:t>^^</w:t>
      </w:r>
      <w:r w:rsidRPr="0082015E">
        <w:rPr>
          <w:rFonts w:hint="eastAsia"/>
          <w:sz w:val="22"/>
          <w:szCs w:val="22"/>
        </w:rPr>
        <w:t>」</w:t>
      </w:r>
      <w:r w:rsidRPr="0082015E">
        <w:rPr>
          <w:sz w:val="22"/>
          <w:szCs w:val="22"/>
        </w:rPr>
        <w:t>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76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sz w:val="22"/>
            <w:szCs w:val="22"/>
          </w:rPr>
          <w:t>176</w:t>
        </w:r>
        <w:r w:rsidRPr="00AA084D">
          <w:rPr>
            <w:rFonts w:eastAsia="Roman Unicode"/>
            <w:sz w:val="22"/>
            <w:szCs w:val="22"/>
          </w:rPr>
          <w:t>c</w:t>
        </w:r>
      </w:smartTag>
      <w:r w:rsidRPr="00AA084D">
        <w:rPr>
          <w:rFonts w:eastAsia="Roman Unicode" w:hint="eastAsia"/>
          <w:sz w:val="22"/>
          <w:szCs w:val="22"/>
        </w:rPr>
        <w:t>24</w:t>
      </w:r>
      <w:smartTag w:uri="urn:schemas-microsoft-com:office:smarttags" w:element="chmetcnv">
        <w:smartTagPr>
          <w:attr w:name="UnitName" w:val="a"/>
          <w:attr w:name="SourceValue" w:val="177"/>
          <w:attr w:name="HasSpace" w:val="False"/>
          <w:attr w:name="Negative" w:val="True"/>
          <w:attr w:name="NumberType" w:val="1"/>
          <w:attr w:name="TCSC" w:val="0"/>
        </w:smartTagPr>
        <w:r w:rsidRPr="0082015E">
          <w:rPr>
            <w:rFonts w:eastAsia="Roman Unicode" w:hint="eastAsia"/>
            <w:sz w:val="22"/>
            <w:szCs w:val="22"/>
          </w:rPr>
          <w:t>-</w:t>
        </w:r>
        <w:r w:rsidRPr="00AA084D">
          <w:rPr>
            <w:sz w:val="22"/>
            <w:szCs w:val="22"/>
          </w:rPr>
          <w:t>177</w:t>
        </w:r>
        <w:r w:rsidRPr="00AA084D">
          <w:rPr>
            <w:rFonts w:eastAsia="Roman Unicode"/>
            <w:sz w:val="22"/>
            <w:szCs w:val="22"/>
          </w:rPr>
          <w:t>a</w:t>
        </w:r>
      </w:smartTag>
      <w:r w:rsidRPr="00AA084D">
        <w:rPr>
          <w:rFonts w:eastAsia="Roman Unicode" w:hint="eastAsia"/>
          <w:sz w:val="22"/>
          <w:szCs w:val="22"/>
        </w:rPr>
        <w:t>3</w:t>
      </w:r>
      <w:r w:rsidRPr="0082015E">
        <w:rPr>
          <w:sz w:val="22"/>
          <w:szCs w:val="22"/>
        </w:rPr>
        <w:t>）</w:t>
      </w:r>
    </w:p>
  </w:footnote>
  <w:footnote w:id="98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漚（</w:t>
      </w:r>
      <w:r w:rsidR="00AC2261">
        <w:rPr>
          <w:rFonts w:hint="eastAsia"/>
        </w:rPr>
        <w:t>^</w:t>
      </w:r>
      <w:r w:rsidRPr="0082015E">
        <w:rPr>
          <w:rFonts w:ascii="標楷體" w:eastAsia="標楷體" w:hAnsi="標楷體"/>
          <w:sz w:val="22"/>
          <w:szCs w:val="22"/>
        </w:rPr>
        <w:t>ㄡˋ</w:t>
      </w:r>
      <w:r w:rsidR="00AC2261">
        <w:rPr>
          <w:rFonts w:hint="eastAsia"/>
        </w:rPr>
        <w:t>^^</w:t>
      </w:r>
      <w:r w:rsidRPr="0082015E">
        <w:rPr>
          <w:sz w:val="22"/>
          <w:szCs w:val="22"/>
        </w:rPr>
        <w:t>）：長時間浸泡。（《漢語大詞典》（六），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74</w:t>
      </w:r>
      <w:r w:rsidRPr="0082015E">
        <w:rPr>
          <w:sz w:val="22"/>
          <w:szCs w:val="22"/>
        </w:rPr>
        <w:t>）</w:t>
      </w:r>
    </w:p>
  </w:footnote>
  <w:footnote w:id="99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（五）＋百【宋】【元】【明】【宮】【石】。（大正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157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18</w:t>
      </w:r>
      <w:r w:rsidRPr="0082015E">
        <w:rPr>
          <w:sz w:val="22"/>
          <w:szCs w:val="22"/>
        </w:rPr>
        <w:t>）</w:t>
      </w:r>
    </w:p>
  </w:footnote>
  <w:footnote w:id="100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犁：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耕地翻土的農具。（《漢語大詞典》（六），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269</w:t>
      </w:r>
      <w:r w:rsidRPr="0082015E">
        <w:rPr>
          <w:sz w:val="22"/>
          <w:szCs w:val="22"/>
        </w:rPr>
        <w:t>）</w:t>
      </w:r>
    </w:p>
  </w:footnote>
  <w:footnote w:id="101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夫士之生＝夫世之士【宮】。（大正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158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</w:t>
      </w:r>
      <w:r w:rsidRPr="0082015E">
        <w:rPr>
          <w:sz w:val="22"/>
          <w:szCs w:val="22"/>
        </w:rPr>
        <w:t>）</w:t>
      </w:r>
    </w:p>
  </w:footnote>
  <w:footnote w:id="102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十＝千【石】。（大正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158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3</w:t>
      </w:r>
      <w:r w:rsidRPr="0082015E">
        <w:rPr>
          <w:sz w:val="22"/>
          <w:szCs w:val="22"/>
        </w:rPr>
        <w:t>）</w:t>
      </w:r>
    </w:p>
  </w:footnote>
  <w:footnote w:id="103">
    <w:p w:rsidR="003E4841" w:rsidRPr="0082015E" w:rsidRDefault="003E4841" w:rsidP="006D3D53">
      <w:pPr>
        <w:pStyle w:val="a4"/>
        <w:ind w:left="330" w:hangingChars="150" w:hanging="330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五＝三【宮】。（大正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158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4</w:t>
      </w:r>
      <w:r w:rsidRPr="0082015E">
        <w:rPr>
          <w:sz w:val="22"/>
          <w:szCs w:val="22"/>
        </w:rPr>
        <w:t>）</w:t>
      </w:r>
    </w:p>
  </w:footnote>
  <w:footnote w:id="104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參見《雜阿含經》卷</w:t>
      </w:r>
      <w:r w:rsidRPr="00AA084D">
        <w:rPr>
          <w:sz w:val="22"/>
          <w:szCs w:val="22"/>
        </w:rPr>
        <w:t>48</w:t>
      </w: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1278</w:t>
      </w:r>
      <w:r w:rsidRPr="0082015E">
        <w:rPr>
          <w:sz w:val="22"/>
          <w:szCs w:val="22"/>
        </w:rPr>
        <w:t>經）（大正</w:t>
      </w:r>
      <w:r w:rsidRPr="00AA084D">
        <w:rPr>
          <w:sz w:val="22"/>
          <w:szCs w:val="22"/>
        </w:rPr>
        <w:t>2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351</w:t>
      </w:r>
      <w:r w:rsidRPr="00AA084D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UnitName" w:val="a"/>
          <w:attr w:name="SourceValue" w:val="352"/>
          <w:attr w:name="HasSpace" w:val="False"/>
          <w:attr w:name="Negative" w:val="True"/>
          <w:attr w:name="NumberType" w:val="1"/>
          <w:attr w:name="TCSC" w:val="0"/>
        </w:smartTagPr>
        <w:r w:rsidRPr="0082015E">
          <w:rPr>
            <w:sz w:val="22"/>
            <w:szCs w:val="22"/>
          </w:rPr>
          <w:t>-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352"/>
            <w:attr w:name="UnitName" w:val="a"/>
          </w:smartTagPr>
          <w:r w:rsidRPr="00AA084D">
            <w:rPr>
              <w:sz w:val="22"/>
              <w:szCs w:val="22"/>
            </w:rPr>
            <w:t>352</w:t>
          </w:r>
          <w:r w:rsidRPr="00AA084D">
            <w:rPr>
              <w:rFonts w:eastAsia="Roman Unicode"/>
              <w:sz w:val="22"/>
              <w:szCs w:val="22"/>
            </w:rPr>
            <w:t>a</w:t>
          </w:r>
        </w:smartTag>
      </w:smartTag>
      <w:r w:rsidRPr="0082015E">
        <w:rPr>
          <w:sz w:val="22"/>
          <w:szCs w:val="22"/>
        </w:rPr>
        <w:t>）</w:t>
      </w:r>
      <w:r w:rsidRPr="0082015E">
        <w:rPr>
          <w:rFonts w:hint="eastAsia"/>
          <w:sz w:val="22"/>
          <w:szCs w:val="22"/>
        </w:rPr>
        <w:t>，</w:t>
      </w:r>
      <w:r w:rsidRPr="0082015E">
        <w:rPr>
          <w:sz w:val="22"/>
          <w:szCs w:val="22"/>
        </w:rPr>
        <w:t>《別譯雜阿含經》卷</w:t>
      </w:r>
      <w:r w:rsidRPr="00AA084D">
        <w:rPr>
          <w:sz w:val="22"/>
          <w:szCs w:val="22"/>
        </w:rPr>
        <w:t>14</w:t>
      </w: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276</w:t>
      </w:r>
      <w:r w:rsidRPr="0082015E">
        <w:rPr>
          <w:sz w:val="22"/>
          <w:szCs w:val="22"/>
        </w:rPr>
        <w:t>經）（大正</w:t>
      </w:r>
      <w:r w:rsidRPr="00AA084D">
        <w:rPr>
          <w:sz w:val="22"/>
          <w:szCs w:val="22"/>
        </w:rPr>
        <w:t>2</w:t>
      </w:r>
      <w:r w:rsidRPr="0082015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70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sz w:val="22"/>
            <w:szCs w:val="22"/>
          </w:rPr>
          <w:t>470</w:t>
        </w:r>
        <w:r w:rsidRPr="00AA084D">
          <w:rPr>
            <w:rFonts w:eastAsia="Roman Unicode"/>
            <w:sz w:val="22"/>
            <w:szCs w:val="22"/>
          </w:rPr>
          <w:t>a</w:t>
        </w:r>
      </w:smartTag>
      <w:r w:rsidRPr="0082015E">
        <w:rPr>
          <w:sz w:val="22"/>
          <w:szCs w:val="22"/>
        </w:rPr>
        <w:t>-</w:t>
      </w:r>
      <w:r w:rsidRPr="00AA084D">
        <w:rPr>
          <w:rFonts w:eastAsia="Roman Unicode"/>
          <w:sz w:val="22"/>
          <w:szCs w:val="22"/>
        </w:rPr>
        <w:t>b</w:t>
      </w:r>
      <w:r w:rsidRPr="0082015E">
        <w:rPr>
          <w:sz w:val="22"/>
          <w:szCs w:val="22"/>
        </w:rPr>
        <w:t>）</w:t>
      </w:r>
      <w:r w:rsidRPr="0082015E">
        <w:rPr>
          <w:rFonts w:hint="eastAsia"/>
          <w:sz w:val="22"/>
          <w:szCs w:val="22"/>
        </w:rPr>
        <w:t>，</w:t>
      </w:r>
      <w:r w:rsidRPr="0082015E">
        <w:rPr>
          <w:sz w:val="22"/>
          <w:szCs w:val="22"/>
        </w:rPr>
        <w:t>《增壹阿含經》卷</w:t>
      </w:r>
      <w:r w:rsidRPr="00AA084D">
        <w:rPr>
          <w:sz w:val="22"/>
          <w:szCs w:val="22"/>
        </w:rPr>
        <w:t>12</w:t>
      </w:r>
      <w:r w:rsidRPr="0082015E">
        <w:rPr>
          <w:sz w:val="22"/>
          <w:szCs w:val="22"/>
        </w:rPr>
        <w:t>（大正</w:t>
      </w:r>
      <w:r w:rsidRPr="00AA084D">
        <w:rPr>
          <w:sz w:val="22"/>
          <w:szCs w:val="22"/>
        </w:rPr>
        <w:t>2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603</w:t>
      </w:r>
      <w:r w:rsidRPr="00AA084D">
        <w:rPr>
          <w:rFonts w:eastAsia="Roman Unicode"/>
          <w:sz w:val="22"/>
          <w:szCs w:val="22"/>
        </w:rPr>
        <w:t>b</w:t>
      </w:r>
      <w:r w:rsidRPr="0082015E">
        <w:rPr>
          <w:sz w:val="22"/>
          <w:szCs w:val="22"/>
        </w:rPr>
        <w:t>-</w:t>
      </w:r>
      <w:r w:rsidRPr="00AA084D">
        <w:rPr>
          <w:rFonts w:eastAsia="Roman Unicode"/>
          <w:sz w:val="22"/>
          <w:szCs w:val="22"/>
        </w:rPr>
        <w:t>c</w:t>
      </w:r>
      <w:r w:rsidRPr="0082015E">
        <w:rPr>
          <w:sz w:val="22"/>
          <w:szCs w:val="22"/>
        </w:rPr>
        <w:t>）。</w:t>
      </w:r>
    </w:p>
  </w:footnote>
  <w:footnote w:id="105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詭</w:t>
      </w:r>
      <w:r w:rsidRPr="0082015E">
        <w:rPr>
          <w:rFonts w:ascii="新細明體" w:hAnsi="新細明體"/>
          <w:sz w:val="22"/>
          <w:szCs w:val="22"/>
        </w:rPr>
        <w:t>（</w:t>
      </w:r>
      <w:r w:rsidR="00AC2261">
        <w:rPr>
          <w:rFonts w:hint="eastAsia"/>
        </w:rPr>
        <w:t>^</w:t>
      </w:r>
      <w:r w:rsidRPr="0082015E">
        <w:rPr>
          <w:rFonts w:ascii="標楷體" w:eastAsia="標楷體" w:hAnsi="標楷體"/>
          <w:sz w:val="22"/>
          <w:szCs w:val="22"/>
        </w:rPr>
        <w:t>ㄍㄨㄟˇ</w:t>
      </w:r>
      <w:r w:rsidR="00AC2261">
        <w:rPr>
          <w:rFonts w:hint="eastAsia"/>
        </w:rPr>
        <w:t>^^</w:t>
      </w:r>
      <w:r w:rsidRPr="0082015E">
        <w:rPr>
          <w:rFonts w:ascii="新細明體" w:hAnsi="新細明體"/>
          <w:sz w:val="22"/>
          <w:szCs w:val="22"/>
        </w:rPr>
        <w:t>）</w:t>
      </w:r>
      <w:r w:rsidRPr="0082015E">
        <w:rPr>
          <w:sz w:val="22"/>
          <w:szCs w:val="22"/>
        </w:rPr>
        <w:t>：</w:t>
      </w:r>
      <w:r w:rsidRPr="00AA084D">
        <w:rPr>
          <w:rFonts w:hint="eastAsia"/>
          <w:sz w:val="22"/>
          <w:szCs w:val="22"/>
        </w:rPr>
        <w:t>3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欺詐，假冒。（《漢語大詞典》（十一），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187</w:t>
      </w:r>
      <w:r w:rsidRPr="0082015E">
        <w:rPr>
          <w:sz w:val="22"/>
          <w:szCs w:val="22"/>
        </w:rPr>
        <w:t>）</w:t>
      </w:r>
    </w:p>
    <w:p w:rsidR="003E4841" w:rsidRPr="0082015E" w:rsidRDefault="003E4841" w:rsidP="006D3D53">
      <w:pPr>
        <w:pStyle w:val="a4"/>
        <w:ind w:leftChars="138" w:left="331"/>
        <w:jc w:val="both"/>
        <w:rPr>
          <w:sz w:val="22"/>
          <w:szCs w:val="22"/>
        </w:rPr>
      </w:pPr>
      <w:r w:rsidRPr="0082015E">
        <w:rPr>
          <w:sz w:val="22"/>
          <w:szCs w:val="22"/>
        </w:rPr>
        <w:t>詭言：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假稱，謊稱。（《漢語大詞典》（十一），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189</w:t>
      </w:r>
      <w:r w:rsidRPr="0082015E">
        <w:rPr>
          <w:sz w:val="22"/>
          <w:szCs w:val="22"/>
        </w:rPr>
        <w:t>）</w:t>
      </w:r>
    </w:p>
  </w:footnote>
  <w:footnote w:id="106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</w:rPr>
      </w:pPr>
      <w:r w:rsidRPr="00724F10">
        <w:rPr>
          <w:rStyle w:val="a3"/>
          <w:sz w:val="22"/>
        </w:rPr>
        <w:footnoteRef/>
      </w:r>
      <w:r w:rsidRPr="0082015E">
        <w:rPr>
          <w:sz w:val="22"/>
        </w:rPr>
        <w:t xml:space="preserve"> </w:t>
      </w:r>
      <w:r w:rsidRPr="0082015E">
        <w:rPr>
          <w:sz w:val="22"/>
        </w:rPr>
        <w:t>佛誡羅睺羅妄語。（印順法師，《大智度論筆記》〔</w:t>
      </w:r>
      <w:r w:rsidRPr="00AA084D">
        <w:rPr>
          <w:rFonts w:eastAsia="Roman Unicode"/>
          <w:sz w:val="22"/>
        </w:rPr>
        <w:t>I</w:t>
      </w:r>
      <w:r w:rsidRPr="00AA084D">
        <w:rPr>
          <w:sz w:val="22"/>
        </w:rPr>
        <w:t>019</w:t>
      </w:r>
      <w:r w:rsidRPr="0082015E">
        <w:rPr>
          <w:sz w:val="22"/>
        </w:rPr>
        <w:t>〕</w:t>
      </w:r>
      <w:r w:rsidRPr="00AA084D">
        <w:rPr>
          <w:rFonts w:eastAsia="Roman Unicode"/>
          <w:sz w:val="22"/>
        </w:rPr>
        <w:t>p</w:t>
      </w:r>
      <w:r w:rsidRPr="0082015E">
        <w:rPr>
          <w:sz w:val="22"/>
        </w:rPr>
        <w:t>.</w:t>
      </w:r>
      <w:r w:rsidRPr="00AA084D">
        <w:rPr>
          <w:sz w:val="22"/>
        </w:rPr>
        <w:t>434</w:t>
      </w:r>
      <w:r w:rsidRPr="0082015E">
        <w:rPr>
          <w:sz w:val="22"/>
        </w:rPr>
        <w:t>）</w:t>
      </w:r>
    </w:p>
    <w:p w:rsidR="003E4841" w:rsidRPr="0082015E" w:rsidRDefault="003E4841" w:rsidP="006D3D53">
      <w:pPr>
        <w:pStyle w:val="a4"/>
        <w:ind w:leftChars="135" w:left="324"/>
        <w:jc w:val="both"/>
        <w:rPr>
          <w:sz w:val="22"/>
        </w:rPr>
      </w:pPr>
      <w:r w:rsidRPr="009E57F1">
        <w:rPr>
          <w:sz w:val="22"/>
          <w:szCs w:val="22"/>
        </w:rPr>
        <w:t>參見</w:t>
      </w:r>
      <w:r w:rsidRPr="0082015E">
        <w:rPr>
          <w:sz w:val="22"/>
        </w:rPr>
        <w:t>《中阿含經》卷</w:t>
      </w:r>
      <w:r w:rsidRPr="00AA084D">
        <w:rPr>
          <w:sz w:val="22"/>
        </w:rPr>
        <w:t>3</w:t>
      </w:r>
      <w:r w:rsidRPr="0082015E">
        <w:rPr>
          <w:sz w:val="22"/>
        </w:rPr>
        <w:t>（</w:t>
      </w:r>
      <w:r w:rsidRPr="00AA084D">
        <w:rPr>
          <w:sz w:val="22"/>
        </w:rPr>
        <w:t>14</w:t>
      </w:r>
      <w:r w:rsidRPr="0082015E">
        <w:rPr>
          <w:sz w:val="22"/>
        </w:rPr>
        <w:t>經）《羅云經》（大正</w:t>
      </w:r>
      <w:r w:rsidRPr="00AA084D">
        <w:rPr>
          <w:sz w:val="22"/>
        </w:rPr>
        <w:t>1</w:t>
      </w:r>
      <w:r w:rsidRPr="0082015E">
        <w:rPr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436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sz w:val="22"/>
          </w:rPr>
          <w:t>436</w:t>
        </w:r>
        <w:r w:rsidRPr="00AA084D">
          <w:rPr>
            <w:rFonts w:eastAsia="Roman Unicode"/>
            <w:sz w:val="22"/>
          </w:rPr>
          <w:t>a</w:t>
        </w:r>
      </w:smartTag>
      <w:r w:rsidRPr="0082015E">
        <w:rPr>
          <w:sz w:val="22"/>
        </w:rPr>
        <w:t>-</w:t>
      </w:r>
      <w:r w:rsidRPr="00AA084D">
        <w:rPr>
          <w:sz w:val="22"/>
        </w:rPr>
        <w:t>437</w:t>
      </w:r>
      <w:r w:rsidRPr="00AA084D">
        <w:rPr>
          <w:rFonts w:eastAsia="Roman Unicode"/>
          <w:sz w:val="22"/>
        </w:rPr>
        <w:t>b</w:t>
      </w:r>
      <w:r w:rsidRPr="0082015E">
        <w:rPr>
          <w:sz w:val="22"/>
        </w:rPr>
        <w:t>），《出曜經》卷</w:t>
      </w:r>
      <w:r w:rsidRPr="00AA084D">
        <w:rPr>
          <w:sz w:val="22"/>
        </w:rPr>
        <w:t>11</w:t>
      </w:r>
      <w:r w:rsidRPr="0082015E">
        <w:rPr>
          <w:sz w:val="22"/>
        </w:rPr>
        <w:t>（大正</w:t>
      </w:r>
      <w:r w:rsidRPr="00AA084D">
        <w:rPr>
          <w:sz w:val="22"/>
        </w:rPr>
        <w:t>4</w:t>
      </w:r>
      <w:r w:rsidRPr="0082015E">
        <w:rPr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668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sz w:val="22"/>
          </w:rPr>
          <w:t>668</w:t>
        </w:r>
        <w:r w:rsidRPr="00AA084D">
          <w:rPr>
            <w:rFonts w:eastAsia="Roman Unicode"/>
            <w:sz w:val="22"/>
          </w:rPr>
          <w:t>a</w:t>
        </w:r>
      </w:smartTag>
      <w:r w:rsidRPr="0082015E">
        <w:rPr>
          <w:sz w:val="22"/>
        </w:rPr>
        <w:t>），《法句譬喻經》卷</w:t>
      </w:r>
      <w:r w:rsidRPr="00AA084D">
        <w:rPr>
          <w:sz w:val="22"/>
        </w:rPr>
        <w:t>3</w:t>
      </w:r>
      <w:r w:rsidRPr="0082015E">
        <w:rPr>
          <w:sz w:val="22"/>
        </w:rPr>
        <w:t>（大正</w:t>
      </w:r>
      <w:r w:rsidRPr="00AA084D">
        <w:rPr>
          <w:sz w:val="22"/>
        </w:rPr>
        <w:t>4</w:t>
      </w:r>
      <w:r w:rsidRPr="0082015E">
        <w:rPr>
          <w:sz w:val="22"/>
        </w:rPr>
        <w:t>，</w:t>
      </w:r>
      <w:smartTag w:uri="urn:schemas-microsoft-com:office:smarttags" w:element="chmetcnv">
        <w:smartTagPr>
          <w:attr w:name="UnitName" w:val="C"/>
          <w:attr w:name="SourceValue" w:val="599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sz w:val="22"/>
          </w:rPr>
          <w:t>599</w:t>
        </w:r>
        <w:r w:rsidRPr="00AA084D">
          <w:rPr>
            <w:rFonts w:eastAsia="Roman Unicode"/>
            <w:sz w:val="22"/>
          </w:rPr>
          <w:t>c</w:t>
        </w:r>
      </w:smartTag>
      <w:smartTag w:uri="urn:schemas-microsoft-com:office:smarttags" w:element="chmetcnv">
        <w:smartTagPr>
          <w:attr w:name="UnitName" w:val="a"/>
          <w:attr w:name="SourceValue" w:val="600"/>
          <w:attr w:name="HasSpace" w:val="False"/>
          <w:attr w:name="Negative" w:val="True"/>
          <w:attr w:name="NumberType" w:val="1"/>
          <w:attr w:name="TCSC" w:val="0"/>
        </w:smartTagPr>
        <w:r w:rsidRPr="0082015E">
          <w:rPr>
            <w:sz w:val="22"/>
          </w:rPr>
          <w:t>-</w:t>
        </w:r>
        <w:r w:rsidRPr="00AA084D">
          <w:rPr>
            <w:sz w:val="22"/>
          </w:rPr>
          <w:t>600</w:t>
        </w:r>
        <w:r w:rsidRPr="00AA084D">
          <w:rPr>
            <w:rFonts w:eastAsia="Roman Unicode"/>
            <w:sz w:val="22"/>
          </w:rPr>
          <w:t>a</w:t>
        </w:r>
      </w:smartTag>
      <w:r w:rsidRPr="0082015E">
        <w:rPr>
          <w:sz w:val="22"/>
        </w:rPr>
        <w:t>）。</w:t>
      </w:r>
    </w:p>
  </w:footnote>
  <w:footnote w:id="107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9E57F1">
        <w:rPr>
          <w:sz w:val="22"/>
          <w:szCs w:val="22"/>
        </w:rPr>
        <w:t>參豫</w:t>
      </w:r>
      <w:r w:rsidRPr="0082015E">
        <w:rPr>
          <w:sz w:val="22"/>
          <w:szCs w:val="22"/>
        </w:rPr>
        <w:t>（</w:t>
      </w:r>
      <w:r w:rsidR="00AC2261">
        <w:rPr>
          <w:rFonts w:hint="eastAsia"/>
        </w:rPr>
        <w:t>^</w:t>
      </w:r>
      <w:r w:rsidRPr="0082015E">
        <w:rPr>
          <w:rFonts w:ascii="標楷體" w:eastAsia="標楷體" w:hAnsi="標楷體"/>
          <w:sz w:val="22"/>
          <w:szCs w:val="22"/>
        </w:rPr>
        <w:t>ㄩˋ</w:t>
      </w:r>
      <w:r w:rsidR="00AC2261">
        <w:rPr>
          <w:rFonts w:hint="eastAsia"/>
        </w:rPr>
        <w:t>^</w:t>
      </w:r>
      <w:r w:rsidR="003935F1">
        <w:rPr>
          <w:rFonts w:hint="eastAsia"/>
        </w:rPr>
        <w:t>^</w:t>
      </w:r>
      <w:r w:rsidRPr="0082015E">
        <w:rPr>
          <w:sz w:val="22"/>
          <w:szCs w:val="22"/>
        </w:rPr>
        <w:t>）：見</w:t>
      </w:r>
      <w:r w:rsidRPr="0082015E">
        <w:rPr>
          <w:sz w:val="22"/>
          <w:szCs w:val="22"/>
        </w:rPr>
        <w:t xml:space="preserve">“ </w:t>
      </w:r>
      <w:r w:rsidRPr="0082015E">
        <w:rPr>
          <w:sz w:val="22"/>
          <w:szCs w:val="22"/>
        </w:rPr>
        <w:t>參與</w:t>
      </w:r>
      <w:r w:rsidRPr="0082015E">
        <w:rPr>
          <w:sz w:val="22"/>
          <w:szCs w:val="22"/>
        </w:rPr>
        <w:t xml:space="preserve"> ”</w:t>
      </w:r>
      <w:r w:rsidRPr="0082015E">
        <w:rPr>
          <w:rFonts w:hint="eastAsia"/>
          <w:sz w:val="22"/>
          <w:szCs w:val="22"/>
        </w:rPr>
        <w:t>。</w:t>
      </w:r>
      <w:r w:rsidRPr="0082015E">
        <w:rPr>
          <w:sz w:val="22"/>
          <w:szCs w:val="22"/>
        </w:rPr>
        <w:t>（《漢語大詞典》（二），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8</w:t>
      </w:r>
      <w:r w:rsidRPr="00AA084D">
        <w:rPr>
          <w:rFonts w:hint="eastAsia"/>
          <w:sz w:val="22"/>
          <w:szCs w:val="22"/>
        </w:rPr>
        <w:t>48</w:t>
      </w:r>
      <w:r w:rsidRPr="0082015E">
        <w:rPr>
          <w:sz w:val="22"/>
          <w:szCs w:val="22"/>
        </w:rPr>
        <w:t>）</w:t>
      </w:r>
    </w:p>
    <w:p w:rsidR="003E4841" w:rsidRPr="0082015E" w:rsidRDefault="003E4841" w:rsidP="006D3D53">
      <w:pPr>
        <w:pStyle w:val="a4"/>
        <w:ind w:leftChars="135" w:left="324"/>
        <w:jc w:val="both"/>
        <w:rPr>
          <w:sz w:val="22"/>
          <w:szCs w:val="22"/>
        </w:rPr>
      </w:pPr>
      <w:r w:rsidRPr="0082015E">
        <w:rPr>
          <w:rFonts w:hint="eastAsia"/>
          <w:sz w:val="22"/>
          <w:szCs w:val="22"/>
        </w:rPr>
        <w:t>參與：</w:t>
      </w:r>
      <w:r w:rsidRPr="0082015E">
        <w:rPr>
          <w:sz w:val="22"/>
          <w:szCs w:val="22"/>
        </w:rPr>
        <w:t>預聞而參議其事；介入，參加。（《漢語大詞典》（二），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8</w:t>
      </w:r>
      <w:r w:rsidRPr="00AA084D">
        <w:rPr>
          <w:rFonts w:hint="eastAsia"/>
          <w:sz w:val="22"/>
          <w:szCs w:val="22"/>
        </w:rPr>
        <w:t>46</w:t>
      </w:r>
      <w:r w:rsidRPr="0082015E">
        <w:rPr>
          <w:sz w:val="22"/>
          <w:szCs w:val="22"/>
        </w:rPr>
        <w:t>）</w:t>
      </w:r>
    </w:p>
  </w:footnote>
  <w:footnote w:id="108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教敕：教誡，教訓。（《漢語大詞典》（五），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44</w:t>
      </w:r>
      <w:r w:rsidRPr="00AA084D">
        <w:rPr>
          <w:rFonts w:hint="eastAsia"/>
          <w:sz w:val="22"/>
          <w:szCs w:val="22"/>
        </w:rPr>
        <w:t>9</w:t>
      </w:r>
      <w:r w:rsidRPr="0082015E">
        <w:rPr>
          <w:sz w:val="22"/>
          <w:szCs w:val="22"/>
        </w:rPr>
        <w:t>）</w:t>
      </w:r>
    </w:p>
  </w:footnote>
  <w:footnote w:id="109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承：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接受，承受。（《漢語大詞典》（一），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770</w:t>
      </w:r>
      <w:r w:rsidRPr="0082015E">
        <w:rPr>
          <w:sz w:val="22"/>
          <w:szCs w:val="22"/>
        </w:rPr>
        <w:t>）</w:t>
      </w:r>
    </w:p>
    <w:p w:rsidR="003E4841" w:rsidRPr="0082015E" w:rsidRDefault="003E4841" w:rsidP="006D3D53">
      <w:pPr>
        <w:pStyle w:val="a4"/>
        <w:ind w:leftChars="135" w:left="324"/>
        <w:jc w:val="both"/>
        <w:rPr>
          <w:sz w:val="22"/>
          <w:szCs w:val="22"/>
        </w:rPr>
      </w:pPr>
      <w:r w:rsidRPr="0082015E">
        <w:rPr>
          <w:sz w:val="22"/>
          <w:szCs w:val="22"/>
        </w:rPr>
        <w:t>承用：因襲，沿用。（《漢語大詞典》（一），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77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sz w:val="22"/>
          <w:szCs w:val="22"/>
        </w:rPr>
        <w:t>）</w:t>
      </w:r>
    </w:p>
  </w:footnote>
  <w:footnote w:id="110">
    <w:p w:rsidR="003E4841" w:rsidRPr="0082015E" w:rsidRDefault="003E4841" w:rsidP="006D3D53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rFonts w:hint="eastAsia"/>
          <w:sz w:val="22"/>
          <w:szCs w:val="22"/>
        </w:rPr>
        <w:t>（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）</w:t>
      </w:r>
      <w:r w:rsidRPr="0082015E">
        <w:rPr>
          <w:sz w:val="22"/>
          <w:szCs w:val="22"/>
        </w:rPr>
        <w:t>妄語十罪。（導師《大智度論筆記》〔</w:t>
      </w:r>
      <w:r w:rsidRPr="00AA084D">
        <w:rPr>
          <w:rFonts w:eastAsia="Roman Unicode"/>
          <w:sz w:val="22"/>
          <w:szCs w:val="22"/>
        </w:rPr>
        <w:t>A</w:t>
      </w:r>
      <w:r w:rsidRPr="00AA084D">
        <w:rPr>
          <w:sz w:val="22"/>
          <w:szCs w:val="22"/>
        </w:rPr>
        <w:t>034</w:t>
      </w:r>
      <w:r w:rsidRPr="0082015E">
        <w:rPr>
          <w:sz w:val="22"/>
          <w:szCs w:val="22"/>
        </w:rPr>
        <w:t>〕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63</w:t>
      </w:r>
      <w:r w:rsidRPr="0082015E">
        <w:rPr>
          <w:sz w:val="22"/>
          <w:szCs w:val="22"/>
        </w:rPr>
        <w:t>）</w:t>
      </w:r>
    </w:p>
    <w:p w:rsidR="003E4841" w:rsidRPr="0082015E" w:rsidRDefault="003E4841" w:rsidP="006D3D53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82015E">
        <w:rPr>
          <w:rFonts w:hint="eastAsia"/>
          <w:sz w:val="22"/>
          <w:szCs w:val="22"/>
        </w:rPr>
        <w:t>（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）</w:t>
      </w:r>
      <w:r w:rsidRPr="0082015E">
        <w:rPr>
          <w:sz w:val="22"/>
          <w:szCs w:val="22"/>
        </w:rPr>
        <w:t>參見《分別善惡報應經》卷</w:t>
      </w:r>
      <w:r w:rsidRPr="0082015E">
        <w:rPr>
          <w:rFonts w:hint="eastAsia"/>
          <w:sz w:val="22"/>
          <w:szCs w:val="22"/>
        </w:rPr>
        <w:t>下</w:t>
      </w:r>
      <w:r w:rsidRPr="0082015E">
        <w:rPr>
          <w:sz w:val="22"/>
          <w:szCs w:val="22"/>
        </w:rPr>
        <w:t>（大正</w:t>
      </w:r>
      <w:r w:rsidRPr="00AA084D">
        <w:rPr>
          <w:sz w:val="22"/>
          <w:szCs w:val="22"/>
        </w:rPr>
        <w:t>1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899</w:t>
      </w:r>
      <w:r w:rsidRPr="00AA084D">
        <w:rPr>
          <w:rFonts w:eastAsia="Roman Unicode"/>
          <w:sz w:val="22"/>
          <w:szCs w:val="22"/>
        </w:rPr>
        <w:t>c</w:t>
      </w:r>
      <w:r w:rsidRPr="00AA084D">
        <w:rPr>
          <w:sz w:val="22"/>
          <w:szCs w:val="22"/>
        </w:rPr>
        <w:t>23</w:t>
      </w:r>
      <w:r w:rsidRPr="0082015E">
        <w:rPr>
          <w:sz w:val="22"/>
          <w:szCs w:val="22"/>
        </w:rPr>
        <w:t>-</w:t>
      </w:r>
      <w:r w:rsidRPr="00AA084D">
        <w:rPr>
          <w:sz w:val="22"/>
          <w:szCs w:val="22"/>
        </w:rPr>
        <w:t>26</w:t>
      </w:r>
      <w:r w:rsidRPr="0082015E">
        <w:rPr>
          <w:sz w:val="22"/>
          <w:szCs w:val="22"/>
        </w:rPr>
        <w:t>）</w:t>
      </w:r>
      <w:r w:rsidRPr="0082015E">
        <w:rPr>
          <w:rFonts w:hint="eastAsia"/>
          <w:sz w:val="22"/>
          <w:szCs w:val="22"/>
        </w:rPr>
        <w:t>，《佛說出家緣經》（大正</w:t>
      </w:r>
      <w:r w:rsidRPr="00AA084D">
        <w:rPr>
          <w:rFonts w:hint="eastAsia"/>
          <w:sz w:val="22"/>
          <w:szCs w:val="22"/>
        </w:rPr>
        <w:t>17</w:t>
      </w:r>
      <w:r w:rsidRPr="0082015E">
        <w:rPr>
          <w:rFonts w:hint="eastAsia"/>
          <w:sz w:val="22"/>
          <w:szCs w:val="22"/>
        </w:rPr>
        <w:t>，</w:t>
      </w:r>
      <w:r w:rsidRPr="00AA084D">
        <w:rPr>
          <w:rFonts w:hint="eastAsia"/>
          <w:sz w:val="22"/>
          <w:szCs w:val="22"/>
        </w:rPr>
        <w:t>736b28</w:t>
      </w:r>
      <w:r w:rsidRPr="0082015E">
        <w:rPr>
          <w:rFonts w:hint="eastAsia"/>
          <w:sz w:val="22"/>
          <w:szCs w:val="22"/>
        </w:rPr>
        <w:t>-</w:t>
      </w:r>
      <w:r w:rsidRPr="00AA084D">
        <w:rPr>
          <w:rFonts w:hint="eastAsia"/>
          <w:sz w:val="22"/>
          <w:szCs w:val="22"/>
        </w:rPr>
        <w:t>c5</w:t>
      </w:r>
      <w:r w:rsidRPr="0082015E">
        <w:rPr>
          <w:rFonts w:hint="eastAsia"/>
          <w:sz w:val="22"/>
          <w:szCs w:val="22"/>
        </w:rPr>
        <w:t>）。</w:t>
      </w:r>
    </w:p>
  </w:footnote>
  <w:footnote w:id="111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麴（</w:t>
      </w:r>
      <w:r w:rsidR="00AC2261">
        <w:rPr>
          <w:rFonts w:hint="eastAsia"/>
        </w:rPr>
        <w:t>^</w:t>
      </w:r>
      <w:r w:rsidRPr="0082015E">
        <w:rPr>
          <w:rFonts w:ascii="標楷體" w:eastAsia="標楷體" w:hAnsi="標楷體"/>
          <w:sz w:val="22"/>
          <w:szCs w:val="22"/>
        </w:rPr>
        <w:t>ㄑㄩ</w:t>
      </w:r>
      <w:r w:rsidR="00AC2261">
        <w:rPr>
          <w:rFonts w:hint="eastAsia"/>
        </w:rPr>
        <w:t>^^</w:t>
      </w:r>
      <w:r w:rsidRPr="0082015E">
        <w:rPr>
          <w:sz w:val="22"/>
          <w:szCs w:val="22"/>
        </w:rPr>
        <w:t>）＝</w:t>
      </w:r>
      <w:r w:rsidRPr="0082015E">
        <w:rPr>
          <w:rStyle w:val="gaiji"/>
          <w:sz w:val="22"/>
          <w:szCs w:val="22"/>
        </w:rPr>
        <w:t>麯</w:t>
      </w:r>
      <w:r w:rsidRPr="0082015E">
        <w:rPr>
          <w:sz w:val="22"/>
          <w:szCs w:val="22"/>
        </w:rPr>
        <w:t>【宋】【元】【明】【宮】。（大正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158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9</w:t>
      </w:r>
      <w:r w:rsidRPr="0082015E">
        <w:rPr>
          <w:sz w:val="22"/>
          <w:szCs w:val="22"/>
        </w:rPr>
        <w:t>）</w:t>
      </w:r>
    </w:p>
  </w:footnote>
  <w:footnote w:id="112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伏匿：隱藏，躲藏。（《漢語大詞典》（一），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1184</w:t>
      </w:r>
      <w:r w:rsidRPr="0082015E">
        <w:rPr>
          <w:sz w:val="22"/>
          <w:szCs w:val="22"/>
        </w:rPr>
        <w:t>）</w:t>
      </w:r>
    </w:p>
  </w:footnote>
  <w:footnote w:id="113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怳＝恍【宋】【元】【明】【宮】。（大正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158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14</w:t>
      </w:r>
      <w:r w:rsidRPr="0082015E">
        <w:rPr>
          <w:sz w:val="22"/>
          <w:szCs w:val="22"/>
        </w:rPr>
        <w:t>）</w:t>
      </w:r>
    </w:p>
  </w:footnote>
  <w:footnote w:id="114">
    <w:p w:rsidR="003E4841" w:rsidRPr="0012083E" w:rsidRDefault="003E4841" w:rsidP="00724F10">
      <w:pPr>
        <w:pStyle w:val="a4"/>
        <w:ind w:left="330" w:hangingChars="150" w:hanging="330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2083E">
        <w:rPr>
          <w:rFonts w:hint="eastAsia"/>
          <w:sz w:val="22"/>
          <w:szCs w:val="22"/>
        </w:rPr>
        <w:t>（</w:t>
      </w:r>
      <w:r w:rsidRPr="00E54BD9">
        <w:rPr>
          <w:rFonts w:hint="eastAsia"/>
          <w:sz w:val="22"/>
          <w:szCs w:val="22"/>
        </w:rPr>
        <w:t>1</w:t>
      </w:r>
      <w:r w:rsidRPr="0012083E">
        <w:rPr>
          <w:rFonts w:hint="eastAsia"/>
          <w:sz w:val="22"/>
          <w:szCs w:val="22"/>
        </w:rPr>
        <w:t>）</w:t>
      </w:r>
      <w:bookmarkStart w:id="125" w:name="OLE_LINK1"/>
      <w:bookmarkStart w:id="126" w:name="OLE_LINK2"/>
      <w:r w:rsidRPr="0012083E">
        <w:rPr>
          <w:sz w:val="22"/>
          <w:szCs w:val="22"/>
        </w:rPr>
        <w:t>怳惚</w:t>
      </w:r>
      <w:bookmarkEnd w:id="125"/>
      <w:bookmarkEnd w:id="126"/>
      <w:r w:rsidRPr="0012083E">
        <w:rPr>
          <w:sz w:val="22"/>
          <w:szCs w:val="22"/>
        </w:rPr>
        <w:t>（</w:t>
      </w:r>
      <w:r w:rsidR="00AC2261">
        <w:rPr>
          <w:rFonts w:hint="eastAsia"/>
        </w:rPr>
        <w:t>^</w:t>
      </w:r>
      <w:r w:rsidRPr="0012083E">
        <w:rPr>
          <w:rFonts w:ascii="標楷體" w:eastAsia="標楷體" w:hAnsi="標楷體"/>
          <w:sz w:val="22"/>
          <w:szCs w:val="22"/>
        </w:rPr>
        <w:t>ㄏㄨㄤˇ ㄏㄨ</w:t>
      </w:r>
      <w:r w:rsidR="00AC2261">
        <w:rPr>
          <w:rFonts w:hint="eastAsia"/>
        </w:rPr>
        <w:t>^^</w:t>
      </w:r>
      <w:r w:rsidRPr="0012083E">
        <w:rPr>
          <w:sz w:val="22"/>
          <w:szCs w:val="22"/>
        </w:rPr>
        <w:t>）：</w:t>
      </w:r>
      <w:r w:rsidRPr="0012083E">
        <w:rPr>
          <w:rFonts w:hint="eastAsia"/>
          <w:sz w:val="22"/>
          <w:szCs w:val="22"/>
        </w:rPr>
        <w:t>見“</w:t>
      </w:r>
      <w:r w:rsidRPr="0012083E">
        <w:rPr>
          <w:rFonts w:hint="eastAsia"/>
          <w:sz w:val="22"/>
          <w:szCs w:val="22"/>
        </w:rPr>
        <w:t xml:space="preserve"> </w:t>
      </w:r>
      <w:r w:rsidRPr="0012083E">
        <w:rPr>
          <w:rFonts w:hint="eastAsia"/>
          <w:sz w:val="22"/>
          <w:szCs w:val="22"/>
        </w:rPr>
        <w:t>怳忽</w:t>
      </w:r>
      <w:r w:rsidRPr="0012083E">
        <w:rPr>
          <w:rFonts w:hint="eastAsia"/>
          <w:sz w:val="22"/>
          <w:szCs w:val="22"/>
        </w:rPr>
        <w:t xml:space="preserve"> </w:t>
      </w:r>
      <w:r w:rsidRPr="0012083E">
        <w:rPr>
          <w:rFonts w:hint="eastAsia"/>
          <w:sz w:val="22"/>
          <w:szCs w:val="22"/>
        </w:rPr>
        <w:t>”。</w:t>
      </w:r>
      <w:r w:rsidRPr="0012083E">
        <w:rPr>
          <w:sz w:val="22"/>
          <w:szCs w:val="22"/>
        </w:rPr>
        <w:t>（《漢語大詞典》（七），</w:t>
      </w:r>
      <w:r w:rsidRPr="00E54BD9">
        <w:rPr>
          <w:rFonts w:eastAsia="Roman Unicode"/>
          <w:sz w:val="22"/>
          <w:szCs w:val="22"/>
        </w:rPr>
        <w:t>p</w:t>
      </w:r>
      <w:r w:rsidRPr="0012083E">
        <w:rPr>
          <w:sz w:val="22"/>
          <w:szCs w:val="22"/>
        </w:rPr>
        <w:t>.</w:t>
      </w:r>
      <w:r w:rsidRPr="00E54BD9">
        <w:rPr>
          <w:rFonts w:hint="eastAsia"/>
          <w:sz w:val="22"/>
          <w:szCs w:val="22"/>
        </w:rPr>
        <w:t>476</w:t>
      </w:r>
      <w:r w:rsidRPr="0012083E">
        <w:rPr>
          <w:sz w:val="22"/>
          <w:szCs w:val="22"/>
        </w:rPr>
        <w:t>）</w:t>
      </w:r>
    </w:p>
    <w:p w:rsidR="003E4841" w:rsidRPr="00724F10" w:rsidRDefault="003E4841" w:rsidP="00724F10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12083E">
        <w:rPr>
          <w:rFonts w:hint="eastAsia"/>
          <w:sz w:val="22"/>
          <w:szCs w:val="22"/>
        </w:rPr>
        <w:t>（</w:t>
      </w:r>
      <w:r w:rsidRPr="00E54BD9">
        <w:rPr>
          <w:rFonts w:hint="eastAsia"/>
          <w:sz w:val="22"/>
          <w:szCs w:val="22"/>
        </w:rPr>
        <w:t>2</w:t>
      </w:r>
      <w:r w:rsidRPr="0012083E">
        <w:rPr>
          <w:rFonts w:hint="eastAsia"/>
          <w:sz w:val="22"/>
          <w:szCs w:val="22"/>
        </w:rPr>
        <w:t>）怳忽：</w:t>
      </w:r>
      <w:r w:rsidRPr="00E54BD9">
        <w:rPr>
          <w:rFonts w:hint="eastAsia"/>
          <w:sz w:val="22"/>
          <w:szCs w:val="22"/>
        </w:rPr>
        <w:t>2</w:t>
      </w:r>
      <w:r w:rsidRPr="0012083E">
        <w:rPr>
          <w:rFonts w:hint="eastAsia"/>
          <w:sz w:val="22"/>
          <w:szCs w:val="22"/>
        </w:rPr>
        <w:t>.</w:t>
      </w:r>
      <w:r w:rsidRPr="0012083E">
        <w:rPr>
          <w:sz w:val="22"/>
          <w:szCs w:val="22"/>
        </w:rPr>
        <w:t>謂知覺迷糊或神思不定。（《漢語大詞典》（七），</w:t>
      </w:r>
      <w:r w:rsidRPr="00E54BD9">
        <w:rPr>
          <w:rFonts w:eastAsia="Roman Unicode"/>
          <w:sz w:val="22"/>
          <w:szCs w:val="22"/>
        </w:rPr>
        <w:t>p</w:t>
      </w:r>
      <w:r w:rsidRPr="0012083E">
        <w:rPr>
          <w:sz w:val="22"/>
          <w:szCs w:val="22"/>
        </w:rPr>
        <w:t>.</w:t>
      </w:r>
      <w:r w:rsidRPr="00E54BD9">
        <w:rPr>
          <w:rFonts w:hint="eastAsia"/>
          <w:sz w:val="22"/>
          <w:szCs w:val="22"/>
        </w:rPr>
        <w:t>476</w:t>
      </w:r>
      <w:r w:rsidRPr="0012083E">
        <w:rPr>
          <w:sz w:val="22"/>
          <w:szCs w:val="22"/>
        </w:rPr>
        <w:t>）</w:t>
      </w:r>
    </w:p>
  </w:footnote>
  <w:footnote w:id="115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騃（</w:t>
      </w:r>
      <w:r w:rsidR="00AC2261">
        <w:rPr>
          <w:rFonts w:hint="eastAsia"/>
        </w:rPr>
        <w:t>^</w:t>
      </w:r>
      <w:r w:rsidRPr="0082015E">
        <w:rPr>
          <w:rFonts w:ascii="標楷體" w:eastAsia="標楷體" w:hAnsi="標楷體"/>
          <w:sz w:val="22"/>
          <w:szCs w:val="22"/>
        </w:rPr>
        <w:t>ㄞˊ</w:t>
      </w:r>
      <w:r w:rsidR="00AC2261">
        <w:rPr>
          <w:rFonts w:hint="eastAsia"/>
        </w:rPr>
        <w:t>^^</w:t>
      </w:r>
      <w:r w:rsidRPr="0082015E">
        <w:rPr>
          <w:sz w:val="22"/>
          <w:szCs w:val="22"/>
        </w:rPr>
        <w:t>）：愚，呆。（《漢語大詞典》（十二），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847</w:t>
      </w:r>
      <w:r w:rsidRPr="0082015E">
        <w:rPr>
          <w:sz w:val="22"/>
          <w:szCs w:val="22"/>
        </w:rPr>
        <w:t>）</w:t>
      </w:r>
    </w:p>
  </w:footnote>
  <w:footnote w:id="116">
    <w:p w:rsidR="003E4841" w:rsidRPr="0082015E" w:rsidRDefault="003E4841" w:rsidP="006D3D53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rFonts w:hint="eastAsia"/>
          <w:sz w:val="22"/>
          <w:szCs w:val="22"/>
        </w:rPr>
        <w:t>（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）</w:t>
      </w:r>
      <w:r w:rsidRPr="0082015E">
        <w:rPr>
          <w:sz w:val="22"/>
          <w:szCs w:val="22"/>
        </w:rPr>
        <w:t>參見《分別善惡報應經》卷</w:t>
      </w:r>
      <w:r w:rsidRPr="0082015E">
        <w:rPr>
          <w:rFonts w:hint="eastAsia"/>
          <w:sz w:val="22"/>
          <w:szCs w:val="22"/>
        </w:rPr>
        <w:t>下（</w:t>
      </w:r>
      <w:r w:rsidRPr="0082015E">
        <w:rPr>
          <w:sz w:val="22"/>
          <w:szCs w:val="22"/>
        </w:rPr>
        <w:t>大正</w:t>
      </w:r>
      <w:r w:rsidRPr="00AA084D">
        <w:rPr>
          <w:sz w:val="22"/>
          <w:szCs w:val="22"/>
        </w:rPr>
        <w:t>1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899</w:t>
      </w:r>
      <w:r w:rsidRPr="00AA084D">
        <w:rPr>
          <w:rFonts w:eastAsia="Roman Unicode"/>
          <w:sz w:val="22"/>
          <w:szCs w:val="22"/>
        </w:rPr>
        <w:t>b</w:t>
      </w:r>
      <w:r w:rsidRPr="00AA084D">
        <w:rPr>
          <w:sz w:val="22"/>
          <w:szCs w:val="22"/>
        </w:rPr>
        <w:t>26</w:t>
      </w:r>
      <w:r w:rsidRPr="0082015E">
        <w:rPr>
          <w:sz w:val="22"/>
          <w:szCs w:val="22"/>
        </w:rPr>
        <w:t>-</w:t>
      </w:r>
      <w:r w:rsidRPr="00AA084D">
        <w:rPr>
          <w:rFonts w:eastAsia="Roman Unicode"/>
          <w:sz w:val="22"/>
          <w:szCs w:val="22"/>
        </w:rPr>
        <w:t>c</w:t>
      </w:r>
      <w:r w:rsidRPr="00AA084D">
        <w:rPr>
          <w:sz w:val="22"/>
          <w:szCs w:val="22"/>
        </w:rPr>
        <w:t>1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）</w:t>
      </w:r>
    </w:p>
    <w:p w:rsidR="003E4841" w:rsidRPr="0082015E" w:rsidRDefault="003E4841" w:rsidP="006D3D53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82015E">
        <w:rPr>
          <w:rFonts w:hint="eastAsia"/>
          <w:sz w:val="22"/>
          <w:szCs w:val="22"/>
        </w:rPr>
        <w:t>（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）</w:t>
      </w:r>
      <w:r w:rsidRPr="007812CC">
        <w:rPr>
          <w:rFonts w:hint="eastAsia"/>
          <w:spacing w:val="-2"/>
          <w:sz w:val="22"/>
          <w:szCs w:val="22"/>
        </w:rPr>
        <w:t>《</w:t>
      </w:r>
      <w:r w:rsidRPr="007812CC">
        <w:rPr>
          <w:spacing w:val="-2"/>
          <w:sz w:val="22"/>
          <w:szCs w:val="22"/>
        </w:rPr>
        <w:t>佛說出家緣經》卷</w:t>
      </w:r>
      <w:r w:rsidRPr="00AA084D">
        <w:rPr>
          <w:spacing w:val="-2"/>
          <w:sz w:val="22"/>
          <w:szCs w:val="22"/>
        </w:rPr>
        <w:t>1</w:t>
      </w:r>
      <w:r w:rsidRPr="007812CC">
        <w:rPr>
          <w:spacing w:val="-2"/>
          <w:sz w:val="22"/>
          <w:szCs w:val="22"/>
        </w:rPr>
        <w:t>：「</w:t>
      </w:r>
      <w:r w:rsidR="00AC2261">
        <w:rPr>
          <w:rFonts w:hint="eastAsia"/>
        </w:rPr>
        <w:t>^</w:t>
      </w:r>
      <w:r w:rsidRPr="007812CC">
        <w:rPr>
          <w:rFonts w:eastAsia="標楷體"/>
          <w:spacing w:val="-2"/>
          <w:sz w:val="22"/>
          <w:szCs w:val="22"/>
        </w:rPr>
        <w:t>飲酒有三十五惡。何等三十五？</w:t>
      </w:r>
      <w:r w:rsidRPr="00AA084D">
        <w:rPr>
          <w:spacing w:val="-2"/>
          <w:sz w:val="24"/>
          <w:szCs w:val="22"/>
          <w:vertAlign w:val="superscript"/>
        </w:rPr>
        <w:t>（</w:t>
      </w:r>
      <w:r w:rsidRPr="00AA084D">
        <w:rPr>
          <w:spacing w:val="-2"/>
          <w:sz w:val="24"/>
          <w:szCs w:val="22"/>
          <w:vertAlign w:val="superscript"/>
        </w:rPr>
        <w:t>1</w:t>
      </w:r>
      <w:r w:rsidRPr="00AA084D">
        <w:rPr>
          <w:spacing w:val="-2"/>
          <w:sz w:val="24"/>
          <w:szCs w:val="22"/>
          <w:vertAlign w:val="superscript"/>
        </w:rPr>
        <w:t>）</w:t>
      </w:r>
      <w:r w:rsidRPr="007812CC">
        <w:rPr>
          <w:rFonts w:eastAsia="標楷體"/>
          <w:spacing w:val="-2"/>
          <w:sz w:val="22"/>
          <w:szCs w:val="22"/>
        </w:rPr>
        <w:t>散盡財賄；</w:t>
      </w:r>
      <w:r w:rsidRPr="00AA084D">
        <w:rPr>
          <w:spacing w:val="-2"/>
          <w:sz w:val="24"/>
          <w:szCs w:val="22"/>
          <w:vertAlign w:val="superscript"/>
        </w:rPr>
        <w:t>（</w:t>
      </w:r>
      <w:r w:rsidRPr="00AA084D">
        <w:rPr>
          <w:spacing w:val="-2"/>
          <w:sz w:val="24"/>
          <w:szCs w:val="22"/>
          <w:vertAlign w:val="superscript"/>
        </w:rPr>
        <w:t>2</w:t>
      </w:r>
      <w:r w:rsidRPr="00AA084D">
        <w:rPr>
          <w:spacing w:val="-2"/>
          <w:sz w:val="24"/>
          <w:szCs w:val="22"/>
          <w:vertAlign w:val="superscript"/>
        </w:rPr>
        <w:t>）</w:t>
      </w:r>
      <w:r w:rsidRPr="007812CC">
        <w:rPr>
          <w:rFonts w:eastAsia="標楷體"/>
          <w:spacing w:val="-2"/>
          <w:sz w:val="22"/>
          <w:szCs w:val="22"/>
        </w:rPr>
        <w:t>致眾苦患；</w:t>
      </w:r>
      <w:r w:rsidRPr="00AA084D">
        <w:rPr>
          <w:spacing w:val="-2"/>
          <w:sz w:val="24"/>
          <w:szCs w:val="22"/>
          <w:vertAlign w:val="superscript"/>
        </w:rPr>
        <w:t>（</w:t>
      </w:r>
      <w:r w:rsidRPr="00AA084D">
        <w:rPr>
          <w:spacing w:val="-2"/>
          <w:sz w:val="24"/>
          <w:szCs w:val="22"/>
          <w:vertAlign w:val="superscript"/>
        </w:rPr>
        <w:t>3</w:t>
      </w:r>
      <w:r w:rsidRPr="00AA084D">
        <w:rPr>
          <w:spacing w:val="-2"/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怨諍增重；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4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裸露形軀；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5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惡名遐邇；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6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慧明日減；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7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應得不得；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8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已得便失；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9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顯揚惡事；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10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要務頓發憂慼之本；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11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恍惚變沒；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12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顏貌鄙惡；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13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輕慢尊長；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14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不知供養沙門、婆羅門；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15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自於室家不辨尊卑；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16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不宗敬佛；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17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不崇大法；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18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不敬事僧；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19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返親惡人；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20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遠離明能；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21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崩墜邪道；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22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無慚愧心；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23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不護根門；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24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惛荒婬欲；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25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眾所不愛；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26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人不喜見；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27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德士宿舊咸來咎責；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28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集造眾惡；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29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要用之勢，不豫識任；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30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智德隱避；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31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像類不別；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32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去泥洹遠；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33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種狂惑業；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34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身死命終生地獄中；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35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設得為人，愚癡頑瞶。</w:t>
      </w:r>
      <w:r w:rsidR="00AC2261">
        <w:rPr>
          <w:rFonts w:hint="eastAsia"/>
        </w:rPr>
        <w:t>^^</w:t>
      </w:r>
      <w:r w:rsidRPr="0082015E">
        <w:rPr>
          <w:sz w:val="22"/>
          <w:szCs w:val="22"/>
        </w:rPr>
        <w:t>」（大正</w:t>
      </w:r>
      <w:r w:rsidRPr="00AA084D">
        <w:rPr>
          <w:sz w:val="22"/>
          <w:szCs w:val="22"/>
        </w:rPr>
        <w:t>17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736c5</w:t>
      </w:r>
      <w:r w:rsidRPr="0082015E">
        <w:rPr>
          <w:sz w:val="22"/>
          <w:szCs w:val="22"/>
        </w:rPr>
        <w:t>-</w:t>
      </w:r>
      <w:r w:rsidRPr="00AA084D">
        <w:rPr>
          <w:sz w:val="22"/>
          <w:szCs w:val="22"/>
        </w:rPr>
        <w:t>15</w:t>
      </w:r>
      <w:r w:rsidRPr="0082015E">
        <w:rPr>
          <w:sz w:val="22"/>
          <w:szCs w:val="22"/>
        </w:rPr>
        <w:t>）</w:t>
      </w:r>
    </w:p>
  </w:footnote>
  <w:footnote w:id="117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四罪：殺生、偷盜、邪婬、飲酒。</w:t>
      </w:r>
    </w:p>
  </w:footnote>
  <w:footnote w:id="118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事重＝重事【宋】【元】【明】【宮】【石】。（大正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158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17</w:t>
      </w:r>
      <w:r w:rsidRPr="0082015E">
        <w:rPr>
          <w:sz w:val="22"/>
          <w:szCs w:val="22"/>
        </w:rPr>
        <w:t>）</w:t>
      </w:r>
    </w:p>
  </w:footnote>
  <w:footnote w:id="119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榮耀：</w:t>
      </w:r>
      <w:r w:rsidRPr="0082015E">
        <w:rPr>
          <w:rFonts w:hint="eastAsia"/>
          <w:sz w:val="22"/>
          <w:szCs w:val="22"/>
        </w:rPr>
        <w:t>亦作“榮曜”。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rFonts w:hint="eastAsia"/>
          <w:sz w:val="22"/>
          <w:szCs w:val="22"/>
        </w:rPr>
        <w:t>花木茂盛鮮艷。</w:t>
      </w:r>
      <w:r w:rsidRPr="0082015E">
        <w:rPr>
          <w:sz w:val="22"/>
          <w:szCs w:val="22"/>
        </w:rPr>
        <w:t>（《漢語大詞典》（四），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12</w:t>
      </w:r>
      <w:r w:rsidRPr="00AA084D">
        <w:rPr>
          <w:rFonts w:hint="eastAsia"/>
          <w:sz w:val="22"/>
          <w:szCs w:val="22"/>
        </w:rPr>
        <w:t>32</w:t>
      </w:r>
      <w:r w:rsidRPr="0082015E">
        <w:rPr>
          <w:sz w:val="22"/>
          <w:szCs w:val="22"/>
        </w:rPr>
        <w:t>）</w:t>
      </w:r>
    </w:p>
  </w:footnote>
  <w:footnote w:id="120">
    <w:p w:rsidR="003E4841" w:rsidRPr="007812CC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參見</w:t>
      </w:r>
      <w:r w:rsidRPr="00AA084D">
        <w:rPr>
          <w:sz w:val="22"/>
          <w:szCs w:val="22"/>
        </w:rPr>
        <w:t>Lamotte</w:t>
      </w: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1949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882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</w:t>
      </w:r>
      <w:r w:rsidRPr="0082015E">
        <w:rPr>
          <w:sz w:val="22"/>
          <w:szCs w:val="22"/>
        </w:rPr>
        <w:t>）</w:t>
      </w:r>
      <w:r w:rsidRPr="007812CC">
        <w:rPr>
          <w:sz w:val="22"/>
          <w:szCs w:val="22"/>
        </w:rPr>
        <w:t>：此即下文所稱之波利質多樹（</w:t>
      </w:r>
      <w:r w:rsidRPr="00AA084D">
        <w:rPr>
          <w:rFonts w:eastAsia="Roman Unicode"/>
          <w:sz w:val="22"/>
          <w:szCs w:val="22"/>
        </w:rPr>
        <w:t>Parijātaka</w:t>
      </w:r>
      <w:r w:rsidRPr="007812CC">
        <w:rPr>
          <w:sz w:val="22"/>
          <w:szCs w:val="22"/>
        </w:rPr>
        <w:t>）。</w:t>
      </w:r>
      <w:r w:rsidRPr="007812CC">
        <w:rPr>
          <w:sz w:val="22"/>
          <w:szCs w:val="22"/>
        </w:rPr>
        <w:tab/>
      </w:r>
    </w:p>
  </w:footnote>
  <w:footnote w:id="121">
    <w:p w:rsidR="003E4841" w:rsidRPr="007812CC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7812CC">
        <w:rPr>
          <w:sz w:val="22"/>
          <w:szCs w:val="22"/>
        </w:rPr>
        <w:t xml:space="preserve"> </w:t>
      </w:r>
      <w:r w:rsidRPr="007812CC">
        <w:rPr>
          <w:sz w:val="22"/>
          <w:szCs w:val="22"/>
        </w:rPr>
        <w:t>丹葩（</w:t>
      </w:r>
      <w:r w:rsidR="00AC2261">
        <w:rPr>
          <w:rFonts w:hint="eastAsia"/>
        </w:rPr>
        <w:t>^</w:t>
      </w:r>
      <w:r w:rsidRPr="007812CC">
        <w:rPr>
          <w:rFonts w:ascii="標楷體" w:eastAsia="標楷體" w:hAnsi="標楷體"/>
          <w:sz w:val="22"/>
          <w:szCs w:val="22"/>
        </w:rPr>
        <w:t>ㄆㄚ</w:t>
      </w:r>
      <w:r w:rsidR="00AC2261">
        <w:rPr>
          <w:rFonts w:hint="eastAsia"/>
        </w:rPr>
        <w:t>^^</w:t>
      </w:r>
      <w:r w:rsidRPr="007812CC">
        <w:rPr>
          <w:sz w:val="22"/>
          <w:szCs w:val="22"/>
        </w:rPr>
        <w:t>）：紅花。（《漢語大詞典》（一），</w:t>
      </w:r>
      <w:r w:rsidRPr="00AA084D">
        <w:rPr>
          <w:rFonts w:eastAsia="Roman Unicode"/>
          <w:sz w:val="22"/>
          <w:szCs w:val="22"/>
        </w:rPr>
        <w:t>p</w:t>
      </w:r>
      <w:r w:rsidRPr="007812CC">
        <w:rPr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687</w:t>
      </w:r>
      <w:r w:rsidRPr="007812CC">
        <w:rPr>
          <w:sz w:val="22"/>
          <w:szCs w:val="22"/>
        </w:rPr>
        <w:t>）</w:t>
      </w:r>
    </w:p>
  </w:footnote>
  <w:footnote w:id="122">
    <w:p w:rsidR="003E4841" w:rsidRPr="007812CC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7812CC">
        <w:rPr>
          <w:sz w:val="22"/>
          <w:szCs w:val="22"/>
        </w:rPr>
        <w:t xml:space="preserve"> </w:t>
      </w:r>
      <w:r w:rsidRPr="007812CC">
        <w:rPr>
          <w:rFonts w:hint="eastAsia"/>
          <w:sz w:val="22"/>
          <w:szCs w:val="22"/>
        </w:rPr>
        <w:t>無央：</w:t>
      </w:r>
      <w:r w:rsidRPr="00AA084D">
        <w:rPr>
          <w:rFonts w:hint="eastAsia"/>
          <w:sz w:val="22"/>
          <w:szCs w:val="22"/>
        </w:rPr>
        <w:t>1</w:t>
      </w:r>
      <w:r w:rsidRPr="007812CC">
        <w:rPr>
          <w:rFonts w:hint="eastAsia"/>
          <w:sz w:val="22"/>
          <w:szCs w:val="22"/>
        </w:rPr>
        <w:t>.</w:t>
      </w:r>
      <w:r w:rsidRPr="007812CC">
        <w:rPr>
          <w:rFonts w:hint="eastAsia"/>
          <w:sz w:val="22"/>
          <w:szCs w:val="22"/>
        </w:rPr>
        <w:t>無窮盡。</w:t>
      </w:r>
      <w:r w:rsidRPr="00AA084D">
        <w:rPr>
          <w:rFonts w:hint="eastAsia"/>
          <w:sz w:val="22"/>
          <w:szCs w:val="22"/>
        </w:rPr>
        <w:t>2</w:t>
      </w:r>
      <w:r w:rsidRPr="007812CC">
        <w:rPr>
          <w:rFonts w:hint="eastAsia"/>
          <w:sz w:val="22"/>
          <w:szCs w:val="22"/>
        </w:rPr>
        <w:t>.</w:t>
      </w:r>
      <w:r w:rsidRPr="007812CC">
        <w:rPr>
          <w:rFonts w:hint="eastAsia"/>
          <w:sz w:val="22"/>
          <w:szCs w:val="22"/>
        </w:rPr>
        <w:t>猶無數。（《漢語大詞典》（七），</w:t>
      </w:r>
      <w:r w:rsidRPr="00AA084D">
        <w:rPr>
          <w:rFonts w:hint="eastAsia"/>
          <w:sz w:val="22"/>
          <w:szCs w:val="22"/>
        </w:rPr>
        <w:t>p</w:t>
      </w:r>
      <w:r w:rsidRPr="007812CC">
        <w:rPr>
          <w:rFonts w:hint="eastAsia"/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105</w:t>
      </w:r>
      <w:r w:rsidRPr="007812CC">
        <w:rPr>
          <w:rFonts w:hint="eastAsia"/>
          <w:sz w:val="22"/>
          <w:szCs w:val="22"/>
        </w:rPr>
        <w:t>）</w:t>
      </w:r>
    </w:p>
  </w:footnote>
  <w:footnote w:id="123">
    <w:p w:rsidR="003E4841" w:rsidRPr="007812CC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7812CC">
        <w:rPr>
          <w:rStyle w:val="linehead"/>
          <w:rFonts w:ascii="新細明體" w:hAnsi="新細明體" w:cs="新細明體" w:hint="eastAsia"/>
          <w:color w:val="auto"/>
          <w:kern w:val="0"/>
          <w:sz w:val="22"/>
          <w:szCs w:val="22"/>
        </w:rPr>
        <w:t xml:space="preserve"> 間（</w:t>
      </w:r>
      <w:r w:rsidR="00AC2261">
        <w:rPr>
          <w:rFonts w:hint="eastAsia"/>
        </w:rPr>
        <w:t>^</w:t>
      </w:r>
      <w:r w:rsidRPr="007812CC">
        <w:rPr>
          <w:rStyle w:val="linehead"/>
          <w:rFonts w:ascii="標楷體" w:eastAsia="標楷體" w:hAnsi="標楷體" w:cs="新細明體" w:hint="eastAsia"/>
          <w:color w:val="auto"/>
          <w:kern w:val="0"/>
          <w:sz w:val="22"/>
          <w:szCs w:val="22"/>
        </w:rPr>
        <w:t>ㄐㄧㄢˋ</w:t>
      </w:r>
      <w:r w:rsidR="00AC2261">
        <w:rPr>
          <w:rFonts w:hint="eastAsia"/>
        </w:rPr>
        <w:t>^^</w:t>
      </w:r>
      <w:r w:rsidRPr="007812CC">
        <w:rPr>
          <w:rStyle w:val="linehead"/>
          <w:rFonts w:ascii="新細明體" w:hAnsi="新細明體" w:cs="新細明體" w:hint="eastAsia"/>
          <w:color w:val="auto"/>
          <w:kern w:val="0"/>
          <w:sz w:val="22"/>
          <w:szCs w:val="22"/>
        </w:rPr>
        <w:t>）：間或。</w:t>
      </w:r>
      <w:r w:rsidRPr="007812CC">
        <w:rPr>
          <w:rFonts w:hint="eastAsia"/>
          <w:sz w:val="22"/>
          <w:szCs w:val="22"/>
        </w:rPr>
        <w:t>（《漢語大詞典》（十二），</w:t>
      </w:r>
      <w:r w:rsidRPr="00AA084D">
        <w:rPr>
          <w:rFonts w:hint="eastAsia"/>
          <w:sz w:val="22"/>
          <w:szCs w:val="22"/>
        </w:rPr>
        <w:t>p</w:t>
      </w:r>
      <w:r w:rsidRPr="007812CC">
        <w:rPr>
          <w:rFonts w:hint="eastAsia"/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73</w:t>
      </w:r>
      <w:r w:rsidRPr="007812CC">
        <w:rPr>
          <w:rFonts w:hint="eastAsia"/>
          <w:sz w:val="22"/>
          <w:szCs w:val="22"/>
        </w:rPr>
        <w:t>）</w:t>
      </w:r>
    </w:p>
    <w:p w:rsidR="003E4841" w:rsidRPr="007812CC" w:rsidRDefault="003E4841" w:rsidP="006D3D53">
      <w:pPr>
        <w:pStyle w:val="a4"/>
        <w:ind w:leftChars="135" w:left="324"/>
        <w:jc w:val="both"/>
        <w:rPr>
          <w:sz w:val="22"/>
          <w:szCs w:val="22"/>
        </w:rPr>
      </w:pPr>
      <w:r w:rsidRPr="007812CC">
        <w:rPr>
          <w:rFonts w:hint="eastAsia"/>
          <w:sz w:val="22"/>
          <w:szCs w:val="22"/>
        </w:rPr>
        <w:t>閒或：亦作“間或”。偶爾，有時候。（《漢語大詞典》（十二），</w:t>
      </w:r>
      <w:r w:rsidRPr="00AA084D">
        <w:rPr>
          <w:rFonts w:hint="eastAsia"/>
          <w:sz w:val="22"/>
          <w:szCs w:val="22"/>
        </w:rPr>
        <w:t>p</w:t>
      </w:r>
      <w:r w:rsidRPr="007812CC">
        <w:rPr>
          <w:rFonts w:hint="eastAsia"/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80</w:t>
      </w:r>
      <w:r w:rsidRPr="007812CC">
        <w:rPr>
          <w:rFonts w:hint="eastAsia"/>
          <w:sz w:val="22"/>
          <w:szCs w:val="22"/>
        </w:rPr>
        <w:t>）</w:t>
      </w:r>
    </w:p>
  </w:footnote>
  <w:footnote w:id="124">
    <w:p w:rsidR="003E4841" w:rsidRPr="007812CC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7812CC">
        <w:rPr>
          <w:sz w:val="22"/>
          <w:szCs w:val="22"/>
        </w:rPr>
        <w:t xml:space="preserve"> </w:t>
      </w:r>
      <w:r w:rsidRPr="007812CC">
        <w:rPr>
          <w:sz w:val="22"/>
          <w:szCs w:val="22"/>
        </w:rPr>
        <w:t>壟＝瓏【宋】【宮】。（大正</w:t>
      </w:r>
      <w:r w:rsidRPr="00AA084D">
        <w:rPr>
          <w:sz w:val="22"/>
          <w:szCs w:val="22"/>
        </w:rPr>
        <w:t>25</w:t>
      </w:r>
      <w:r w:rsidRPr="007812CC">
        <w:rPr>
          <w:sz w:val="22"/>
          <w:szCs w:val="22"/>
        </w:rPr>
        <w:t>，</w:t>
      </w:r>
      <w:r w:rsidRPr="00AA084D">
        <w:rPr>
          <w:sz w:val="22"/>
          <w:szCs w:val="22"/>
        </w:rPr>
        <w:t>159</w:t>
      </w:r>
      <w:r w:rsidR="008D343C">
        <w:rPr>
          <w:rFonts w:hint="eastAsia"/>
          <w:sz w:val="22"/>
          <w:szCs w:val="22"/>
        </w:rPr>
        <w:t>d</w:t>
      </w:r>
      <w:r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7812CC">
        <w:rPr>
          <w:sz w:val="22"/>
          <w:szCs w:val="22"/>
        </w:rPr>
        <w:t>.</w:t>
      </w:r>
      <w:r w:rsidRPr="00AA084D">
        <w:rPr>
          <w:sz w:val="22"/>
          <w:szCs w:val="22"/>
        </w:rPr>
        <w:t>1</w:t>
      </w:r>
      <w:r w:rsidRPr="007812CC">
        <w:rPr>
          <w:sz w:val="22"/>
          <w:szCs w:val="22"/>
        </w:rPr>
        <w:t>）</w:t>
      </w:r>
    </w:p>
    <w:p w:rsidR="003E4841" w:rsidRPr="007812CC" w:rsidRDefault="003E4841" w:rsidP="006D3D53">
      <w:pPr>
        <w:pStyle w:val="a4"/>
        <w:ind w:leftChars="135" w:left="324"/>
        <w:jc w:val="both"/>
        <w:rPr>
          <w:sz w:val="22"/>
          <w:szCs w:val="22"/>
        </w:rPr>
      </w:pPr>
      <w:r w:rsidRPr="007812CC">
        <w:rPr>
          <w:sz w:val="22"/>
          <w:szCs w:val="22"/>
        </w:rPr>
        <w:t>壟</w:t>
      </w:r>
      <w:r w:rsidRPr="007812CC">
        <w:rPr>
          <w:rFonts w:ascii="新細明體" w:hAnsi="新細明體"/>
          <w:sz w:val="22"/>
          <w:szCs w:val="22"/>
        </w:rPr>
        <w:t>：</w:t>
      </w:r>
      <w:r w:rsidRPr="00AA084D">
        <w:rPr>
          <w:rFonts w:hint="eastAsia"/>
          <w:sz w:val="22"/>
          <w:szCs w:val="22"/>
        </w:rPr>
        <w:t>2</w:t>
      </w:r>
      <w:r w:rsidRPr="007812CC">
        <w:rPr>
          <w:rFonts w:hint="eastAsia"/>
          <w:sz w:val="22"/>
          <w:szCs w:val="22"/>
        </w:rPr>
        <w:t>.</w:t>
      </w:r>
      <w:r w:rsidRPr="007812CC">
        <w:rPr>
          <w:rFonts w:hint="eastAsia"/>
          <w:sz w:val="22"/>
          <w:szCs w:val="22"/>
        </w:rPr>
        <w:t>高丘，高地。</w:t>
      </w:r>
      <w:r w:rsidRPr="00AA084D">
        <w:rPr>
          <w:rFonts w:hint="eastAsia"/>
          <w:sz w:val="22"/>
          <w:szCs w:val="22"/>
        </w:rPr>
        <w:t>3</w:t>
      </w:r>
      <w:r w:rsidRPr="007812CC">
        <w:rPr>
          <w:rFonts w:hint="eastAsia"/>
          <w:sz w:val="22"/>
          <w:szCs w:val="22"/>
        </w:rPr>
        <w:t>.</w:t>
      </w:r>
      <w:r w:rsidRPr="007812CC">
        <w:rPr>
          <w:sz w:val="22"/>
          <w:szCs w:val="22"/>
        </w:rPr>
        <w:t>田埂，田間稍稍高起的小路。（《漢語大詞典》（二），</w:t>
      </w:r>
      <w:r w:rsidRPr="00AA084D">
        <w:rPr>
          <w:rFonts w:eastAsia="Roman Unicode"/>
          <w:sz w:val="22"/>
          <w:szCs w:val="22"/>
        </w:rPr>
        <w:t>p</w:t>
      </w:r>
      <w:r w:rsidRPr="007812CC">
        <w:rPr>
          <w:sz w:val="22"/>
          <w:szCs w:val="22"/>
        </w:rPr>
        <w:t>.</w:t>
      </w:r>
      <w:r w:rsidRPr="00AA084D">
        <w:rPr>
          <w:sz w:val="22"/>
          <w:szCs w:val="22"/>
        </w:rPr>
        <w:t>1242</w:t>
      </w:r>
      <w:r w:rsidRPr="007812CC">
        <w:rPr>
          <w:sz w:val="22"/>
          <w:szCs w:val="22"/>
        </w:rPr>
        <w:t>）</w:t>
      </w:r>
    </w:p>
    <w:p w:rsidR="003E4841" w:rsidRPr="007812CC" w:rsidRDefault="003E4841" w:rsidP="006D3D53">
      <w:pPr>
        <w:pStyle w:val="a4"/>
        <w:ind w:leftChars="135" w:left="324"/>
        <w:jc w:val="both"/>
        <w:rPr>
          <w:sz w:val="22"/>
          <w:szCs w:val="22"/>
        </w:rPr>
      </w:pPr>
      <w:r w:rsidRPr="007812CC">
        <w:rPr>
          <w:rStyle w:val="linehead"/>
          <w:rFonts w:ascii="新細明體" w:hAnsi="新細明體" w:cs="新細明體" w:hint="eastAsia"/>
          <w:color w:val="auto"/>
          <w:kern w:val="0"/>
          <w:sz w:val="22"/>
          <w:szCs w:val="22"/>
        </w:rPr>
        <w:t>輕密</w:t>
      </w:r>
      <w:r w:rsidRPr="007812CC">
        <w:rPr>
          <w:rFonts w:hint="eastAsia"/>
          <w:sz w:val="22"/>
          <w:szCs w:val="22"/>
        </w:rPr>
        <w:t>無間</w:t>
      </w:r>
      <w:r w:rsidRPr="007812CC">
        <w:rPr>
          <w:rStyle w:val="linehead"/>
          <w:rFonts w:ascii="新細明體" w:hAnsi="新細明體" w:cs="新細明體" w:hint="eastAsia"/>
          <w:color w:val="auto"/>
          <w:kern w:val="0"/>
          <w:sz w:val="22"/>
          <w:szCs w:val="22"/>
        </w:rPr>
        <w:t>壟：形容天衣輕柔密實平順，沒有不平隆起的縐褶。</w:t>
      </w:r>
    </w:p>
  </w:footnote>
  <w:footnote w:id="125">
    <w:p w:rsidR="003E4841" w:rsidRPr="007812CC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7812CC">
        <w:rPr>
          <w:sz w:val="22"/>
          <w:szCs w:val="22"/>
        </w:rPr>
        <w:t xml:space="preserve"> </w:t>
      </w:r>
      <w:r w:rsidRPr="007812CC">
        <w:rPr>
          <w:sz w:val="22"/>
          <w:szCs w:val="22"/>
        </w:rPr>
        <w:t>映繡＝照文繡【元】【明】。（大正</w:t>
      </w:r>
      <w:r w:rsidRPr="00AA084D">
        <w:rPr>
          <w:sz w:val="22"/>
          <w:szCs w:val="22"/>
        </w:rPr>
        <w:t>25</w:t>
      </w:r>
      <w:r w:rsidRPr="007812CC">
        <w:rPr>
          <w:sz w:val="22"/>
          <w:szCs w:val="22"/>
        </w:rPr>
        <w:t>，</w:t>
      </w:r>
      <w:r w:rsidRPr="00AA084D">
        <w:rPr>
          <w:sz w:val="22"/>
          <w:szCs w:val="22"/>
        </w:rPr>
        <w:t>159</w:t>
      </w:r>
      <w:r w:rsidRPr="00AA084D">
        <w:rPr>
          <w:rFonts w:eastAsia="Roman Unicode"/>
          <w:sz w:val="22"/>
          <w:szCs w:val="22"/>
        </w:rPr>
        <w:t>d</w:t>
      </w:r>
      <w:r w:rsidRPr="007812CC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7812CC">
        <w:rPr>
          <w:sz w:val="22"/>
          <w:szCs w:val="22"/>
        </w:rPr>
        <w:t>.</w:t>
      </w:r>
      <w:r w:rsidRPr="00AA084D">
        <w:rPr>
          <w:sz w:val="22"/>
          <w:szCs w:val="22"/>
        </w:rPr>
        <w:t>2</w:t>
      </w:r>
      <w:r w:rsidRPr="007812CC">
        <w:rPr>
          <w:sz w:val="22"/>
          <w:szCs w:val="22"/>
        </w:rPr>
        <w:t>）</w:t>
      </w:r>
    </w:p>
  </w:footnote>
  <w:footnote w:id="126">
    <w:p w:rsidR="003E4841" w:rsidRPr="007812CC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7812CC">
        <w:rPr>
          <w:sz w:val="22"/>
          <w:szCs w:val="22"/>
        </w:rPr>
        <w:t xml:space="preserve"> </w:t>
      </w:r>
      <w:r w:rsidRPr="007812CC">
        <w:rPr>
          <w:sz w:val="22"/>
          <w:szCs w:val="22"/>
        </w:rPr>
        <w:t>斐亹</w:t>
      </w:r>
      <w:r w:rsidRPr="007812CC">
        <w:rPr>
          <w:rFonts w:ascii="新細明體" w:hAnsi="新細明體"/>
          <w:sz w:val="22"/>
          <w:szCs w:val="22"/>
        </w:rPr>
        <w:t>（</w:t>
      </w:r>
      <w:r w:rsidR="00AC2261">
        <w:rPr>
          <w:rFonts w:hint="eastAsia"/>
        </w:rPr>
        <w:t>^</w:t>
      </w:r>
      <w:r w:rsidRPr="007812CC">
        <w:rPr>
          <w:rFonts w:ascii="標楷體" w:eastAsia="標楷體" w:hAnsi="標楷體"/>
          <w:sz w:val="22"/>
          <w:szCs w:val="22"/>
        </w:rPr>
        <w:t>ㄈㄟ ㄨㄟˇ</w:t>
      </w:r>
      <w:r w:rsidR="00AC2261">
        <w:rPr>
          <w:rFonts w:hint="eastAsia"/>
        </w:rPr>
        <w:t>^^</w:t>
      </w:r>
      <w:r w:rsidRPr="007812CC">
        <w:rPr>
          <w:sz w:val="22"/>
          <w:szCs w:val="22"/>
        </w:rPr>
        <w:t>）：</w:t>
      </w:r>
      <w:r w:rsidRPr="007812CC">
        <w:rPr>
          <w:rFonts w:hint="eastAsia"/>
          <w:sz w:val="22"/>
          <w:szCs w:val="22"/>
        </w:rPr>
        <w:t>亦作“斐斖”。文彩絢麗貌。</w:t>
      </w:r>
      <w:r w:rsidRPr="007812CC">
        <w:rPr>
          <w:sz w:val="22"/>
          <w:szCs w:val="22"/>
        </w:rPr>
        <w:t>（《漢語大詞典》（六），</w:t>
      </w:r>
      <w:r w:rsidRPr="00AA084D">
        <w:rPr>
          <w:rFonts w:eastAsia="Roman Unicode"/>
          <w:sz w:val="22"/>
          <w:szCs w:val="22"/>
        </w:rPr>
        <w:t>p</w:t>
      </w:r>
      <w:r w:rsidRPr="007812CC">
        <w:rPr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1548</w:t>
      </w:r>
      <w:r w:rsidRPr="007812CC">
        <w:rPr>
          <w:sz w:val="22"/>
          <w:szCs w:val="22"/>
        </w:rPr>
        <w:t>）</w:t>
      </w:r>
    </w:p>
  </w:footnote>
  <w:footnote w:id="127">
    <w:p w:rsidR="003E4841" w:rsidRPr="007812CC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7812CC">
        <w:rPr>
          <w:sz w:val="22"/>
          <w:szCs w:val="22"/>
        </w:rPr>
        <w:t xml:space="preserve"> </w:t>
      </w:r>
      <w:r w:rsidRPr="007812CC">
        <w:rPr>
          <w:sz w:val="22"/>
          <w:szCs w:val="22"/>
        </w:rPr>
        <w:t>耳璫（</w:t>
      </w:r>
      <w:r w:rsidR="00AC2261">
        <w:rPr>
          <w:rFonts w:hint="eastAsia"/>
        </w:rPr>
        <w:t>^</w:t>
      </w:r>
      <w:r w:rsidRPr="007812CC">
        <w:rPr>
          <w:rFonts w:ascii="標楷體" w:eastAsia="標楷體" w:hAnsi="標楷體"/>
          <w:sz w:val="22"/>
          <w:szCs w:val="22"/>
        </w:rPr>
        <w:t>ㄉㄤ</w:t>
      </w:r>
      <w:r w:rsidR="00AC2261">
        <w:rPr>
          <w:rFonts w:hint="eastAsia"/>
        </w:rPr>
        <w:t>^^</w:t>
      </w:r>
      <w:r w:rsidRPr="007812CC">
        <w:rPr>
          <w:sz w:val="22"/>
          <w:szCs w:val="22"/>
        </w:rPr>
        <w:t>）：即耳珠。</w:t>
      </w:r>
      <w:r w:rsidRPr="00AA084D">
        <w:rPr>
          <w:rFonts w:hint="eastAsia"/>
          <w:sz w:val="22"/>
          <w:szCs w:val="22"/>
        </w:rPr>
        <w:t>1</w:t>
      </w:r>
      <w:r w:rsidRPr="007812CC">
        <w:rPr>
          <w:rFonts w:hint="eastAsia"/>
          <w:sz w:val="22"/>
          <w:szCs w:val="22"/>
        </w:rPr>
        <w:t>.</w:t>
      </w:r>
      <w:r w:rsidRPr="007812CC">
        <w:rPr>
          <w:sz w:val="22"/>
          <w:szCs w:val="22"/>
        </w:rPr>
        <w:t>婦女的耳飾。（《漢語大詞典》（八），</w:t>
      </w:r>
      <w:r w:rsidRPr="00AA084D">
        <w:rPr>
          <w:rFonts w:eastAsia="Roman Unicode"/>
          <w:sz w:val="22"/>
          <w:szCs w:val="22"/>
        </w:rPr>
        <w:t>p</w:t>
      </w:r>
      <w:r w:rsidRPr="007812CC">
        <w:rPr>
          <w:sz w:val="22"/>
          <w:szCs w:val="22"/>
        </w:rPr>
        <w:t>.</w:t>
      </w:r>
      <w:r w:rsidRPr="00AA084D">
        <w:rPr>
          <w:sz w:val="22"/>
          <w:szCs w:val="22"/>
        </w:rPr>
        <w:t>6</w:t>
      </w:r>
      <w:r w:rsidRPr="00AA084D">
        <w:rPr>
          <w:rFonts w:hint="eastAsia"/>
          <w:sz w:val="22"/>
          <w:szCs w:val="22"/>
        </w:rPr>
        <w:t>52</w:t>
      </w:r>
      <w:r w:rsidRPr="007812CC">
        <w:rPr>
          <w:sz w:val="22"/>
          <w:szCs w:val="22"/>
        </w:rPr>
        <w:t>）</w:t>
      </w:r>
    </w:p>
  </w:footnote>
  <w:footnote w:id="128">
    <w:p w:rsidR="003E4841" w:rsidRPr="007812CC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7812CC">
        <w:rPr>
          <w:rStyle w:val="ttsigdiff1"/>
          <w:rFonts w:ascii="新細明體-ExtB" w:eastAsia="新細明體-ExtB" w:hAnsi="新細明體-ExtB" w:cs="新細明體-ExtB" w:hint="eastAsia"/>
          <w:sz w:val="22"/>
          <w:szCs w:val="22"/>
        </w:rPr>
        <w:t xml:space="preserve"> </w:t>
      </w:r>
      <w:r w:rsidRPr="007812CC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𤦲</w:t>
      </w:r>
      <w:r w:rsidRPr="007812CC">
        <w:rPr>
          <w:sz w:val="22"/>
          <w:szCs w:val="22"/>
        </w:rPr>
        <w:t>（</w:t>
      </w:r>
      <w:r w:rsidR="00AC2261">
        <w:rPr>
          <w:rFonts w:hint="eastAsia"/>
        </w:rPr>
        <w:t>^</w:t>
      </w:r>
      <w:r w:rsidRPr="007812CC">
        <w:rPr>
          <w:rFonts w:ascii="標楷體" w:eastAsia="標楷體" w:hAnsi="標楷體"/>
          <w:sz w:val="22"/>
          <w:szCs w:val="22"/>
        </w:rPr>
        <w:t>ㄑㄩˊ</w:t>
      </w:r>
      <w:r w:rsidR="00AC2261">
        <w:rPr>
          <w:rFonts w:hint="eastAsia"/>
        </w:rPr>
        <w:t>^^</w:t>
      </w:r>
      <w:r w:rsidRPr="007812CC">
        <w:rPr>
          <w:sz w:val="22"/>
          <w:szCs w:val="22"/>
        </w:rPr>
        <w:t>）</w:t>
      </w:r>
      <w:r w:rsidRPr="007812CC">
        <w:rPr>
          <w:rStyle w:val="ttsigdiff1"/>
          <w:rFonts w:ascii="新細明體" w:hAnsi="新細明體" w:cs="新細明體" w:hint="eastAsia"/>
          <w:color w:val="auto"/>
          <w:sz w:val="22"/>
          <w:szCs w:val="22"/>
        </w:rPr>
        <w:t>：同</w:t>
      </w:r>
      <w:r w:rsidRPr="007812CC">
        <w:rPr>
          <w:rFonts w:hint="eastAsia"/>
          <w:sz w:val="22"/>
          <w:szCs w:val="22"/>
        </w:rPr>
        <w:t>“璩”。</w:t>
      </w:r>
      <w:r w:rsidRPr="007812CC">
        <w:rPr>
          <w:rFonts w:hAnsi="新細明體" w:hint="eastAsia"/>
          <w:sz w:val="22"/>
          <w:szCs w:val="22"/>
        </w:rPr>
        <w:t>（《漢語大字典》（二），</w:t>
      </w:r>
      <w:r w:rsidRPr="00AA084D">
        <w:rPr>
          <w:rFonts w:hint="eastAsia"/>
          <w:sz w:val="22"/>
          <w:szCs w:val="22"/>
        </w:rPr>
        <w:t>p</w:t>
      </w:r>
      <w:r w:rsidRPr="007812CC">
        <w:rPr>
          <w:rFonts w:hAnsi="新細明體" w:hint="eastAsia"/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1121</w:t>
      </w:r>
      <w:r w:rsidRPr="007812CC">
        <w:rPr>
          <w:rFonts w:hAnsi="新細明體" w:hint="eastAsia"/>
          <w:sz w:val="22"/>
          <w:szCs w:val="22"/>
        </w:rPr>
        <w:t>）</w:t>
      </w:r>
    </w:p>
  </w:footnote>
  <w:footnote w:id="129">
    <w:p w:rsidR="003E4841" w:rsidRPr="007812CC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7812CC">
        <w:rPr>
          <w:sz w:val="22"/>
          <w:szCs w:val="22"/>
        </w:rPr>
        <w:t xml:space="preserve"> </w:t>
      </w:r>
      <w:r w:rsidRPr="007812CC">
        <w:rPr>
          <w:sz w:val="22"/>
          <w:szCs w:val="22"/>
        </w:rPr>
        <w:t>愛＝服【宋】【元】【明】【宮】【石】。（大正</w:t>
      </w:r>
      <w:r w:rsidRPr="00AA084D">
        <w:rPr>
          <w:sz w:val="22"/>
          <w:szCs w:val="22"/>
        </w:rPr>
        <w:t>25</w:t>
      </w:r>
      <w:r w:rsidRPr="007812CC">
        <w:rPr>
          <w:sz w:val="22"/>
          <w:szCs w:val="22"/>
        </w:rPr>
        <w:t>，</w:t>
      </w:r>
      <w:r w:rsidRPr="00AA084D">
        <w:rPr>
          <w:sz w:val="22"/>
          <w:szCs w:val="22"/>
        </w:rPr>
        <w:t>159</w:t>
      </w:r>
      <w:r w:rsidRPr="00AA084D">
        <w:rPr>
          <w:rFonts w:eastAsia="Roman Unicode"/>
          <w:sz w:val="22"/>
          <w:szCs w:val="22"/>
        </w:rPr>
        <w:t>d</w:t>
      </w:r>
      <w:r w:rsidRPr="007812CC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7812CC">
        <w:rPr>
          <w:sz w:val="22"/>
          <w:szCs w:val="22"/>
        </w:rPr>
        <w:t>.</w:t>
      </w:r>
      <w:r w:rsidRPr="00AA084D">
        <w:rPr>
          <w:sz w:val="22"/>
          <w:szCs w:val="22"/>
        </w:rPr>
        <w:t>3</w:t>
      </w:r>
      <w:r w:rsidRPr="007812CC">
        <w:rPr>
          <w:sz w:val="22"/>
          <w:szCs w:val="22"/>
        </w:rPr>
        <w:t>）</w:t>
      </w:r>
    </w:p>
  </w:footnote>
  <w:footnote w:id="130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7812CC">
        <w:rPr>
          <w:sz w:val="22"/>
          <w:szCs w:val="22"/>
        </w:rPr>
        <w:t xml:space="preserve"> </w:t>
      </w:r>
      <w:r w:rsidRPr="007812CC">
        <w:rPr>
          <w:sz w:val="22"/>
          <w:szCs w:val="22"/>
        </w:rPr>
        <w:t>箜篌（</w:t>
      </w:r>
      <w:r w:rsidR="00AC2261">
        <w:rPr>
          <w:rFonts w:hint="eastAsia"/>
        </w:rPr>
        <w:t>^</w:t>
      </w:r>
      <w:r w:rsidRPr="007812CC">
        <w:rPr>
          <w:rFonts w:ascii="標楷體" w:eastAsia="標楷體" w:hAnsi="標楷體"/>
          <w:sz w:val="22"/>
          <w:szCs w:val="22"/>
        </w:rPr>
        <w:t>ㄎㄨㄥ</w:t>
      </w:r>
      <w:r w:rsidRPr="007812CC">
        <w:rPr>
          <w:rFonts w:ascii="標楷體" w:eastAsia="標楷體" w:hAnsi="標楷體" w:hint="eastAsia"/>
          <w:sz w:val="22"/>
          <w:szCs w:val="22"/>
        </w:rPr>
        <w:t xml:space="preserve"> </w:t>
      </w:r>
      <w:r w:rsidRPr="007812CC">
        <w:rPr>
          <w:rFonts w:ascii="標楷體" w:eastAsia="標楷體" w:hAnsi="標楷體"/>
          <w:sz w:val="22"/>
          <w:szCs w:val="22"/>
        </w:rPr>
        <w:t>ㄏㄡˊ</w:t>
      </w:r>
      <w:r w:rsidR="00AC2261">
        <w:rPr>
          <w:rFonts w:hint="eastAsia"/>
        </w:rPr>
        <w:t>^^</w:t>
      </w:r>
      <w:r w:rsidRPr="007812CC">
        <w:rPr>
          <w:sz w:val="22"/>
          <w:szCs w:val="22"/>
        </w:rPr>
        <w:t>）：古代撥弦樂器名。有豎式和臥式兩種。（《</w:t>
      </w:r>
      <w:r w:rsidRPr="0082015E">
        <w:rPr>
          <w:sz w:val="22"/>
          <w:szCs w:val="22"/>
        </w:rPr>
        <w:t>漢語大詞典》（八），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1206</w:t>
      </w:r>
      <w:r w:rsidRPr="0082015E">
        <w:rPr>
          <w:sz w:val="22"/>
          <w:szCs w:val="22"/>
        </w:rPr>
        <w:t>）</w:t>
      </w:r>
    </w:p>
  </w:footnote>
  <w:footnote w:id="131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《一切經音義》卷</w:t>
      </w:r>
      <w:r w:rsidRPr="00AA084D">
        <w:rPr>
          <w:sz w:val="22"/>
          <w:szCs w:val="22"/>
        </w:rPr>
        <w:t>9</w:t>
      </w:r>
      <w:r w:rsidRPr="0082015E">
        <w:rPr>
          <w:sz w:val="22"/>
          <w:szCs w:val="22"/>
        </w:rPr>
        <w:t>：「</w:t>
      </w:r>
      <w:r w:rsidR="00AC2261">
        <w:rPr>
          <w:rFonts w:hint="eastAsia"/>
        </w:rPr>
        <w:t>^</w:t>
      </w:r>
      <w:r w:rsidRPr="0082015E">
        <w:rPr>
          <w:rFonts w:ascii="標楷體" w:eastAsia="標楷體" w:hAnsi="標楷體"/>
          <w:sz w:val="22"/>
          <w:szCs w:val="22"/>
        </w:rPr>
        <w:t>監礙（古文作[</w:t>
      </w:r>
      <w:r w:rsidRPr="0082015E">
        <w:rPr>
          <w:rFonts w:ascii="標楷體" w:eastAsia="標楷體" w:hAnsi="標楷體" w:hint="eastAsia"/>
          <w:sz w:val="22"/>
          <w:szCs w:val="22"/>
        </w:rPr>
        <w:t>堅</w:t>
      </w:r>
      <w:r w:rsidRPr="0082015E">
        <w:rPr>
          <w:rFonts w:ascii="標楷體" w:eastAsia="標楷體" w:hAnsi="標楷體"/>
          <w:sz w:val="22"/>
          <w:szCs w:val="22"/>
        </w:rPr>
        <w:t>-</w:t>
      </w:r>
      <w:r w:rsidRPr="0082015E">
        <w:rPr>
          <w:rFonts w:ascii="標楷體" w:eastAsia="標楷體" w:hAnsi="標楷體" w:hint="eastAsia"/>
          <w:sz w:val="22"/>
          <w:szCs w:val="22"/>
        </w:rPr>
        <w:t>土</w:t>
      </w:r>
      <w:r w:rsidRPr="0082015E">
        <w:rPr>
          <w:rFonts w:ascii="標楷體" w:eastAsia="標楷體" w:hAnsi="標楷體"/>
          <w:sz w:val="22"/>
          <w:szCs w:val="22"/>
        </w:rPr>
        <w:t>+</w:t>
      </w:r>
      <w:r w:rsidRPr="0082015E">
        <w:rPr>
          <w:rFonts w:ascii="標楷體" w:eastAsia="標楷體" w:hAnsi="標楷體" w:hint="eastAsia"/>
          <w:sz w:val="22"/>
          <w:szCs w:val="22"/>
        </w:rPr>
        <w:t>言</w:t>
      </w:r>
      <w:r w:rsidRPr="0082015E">
        <w:rPr>
          <w:rFonts w:ascii="標楷體" w:eastAsia="標楷體" w:hAnsi="標楷體"/>
          <w:sz w:val="22"/>
          <w:szCs w:val="22"/>
        </w:rPr>
        <w:t>]</w:t>
      </w:r>
      <w:r w:rsidRPr="0082015E">
        <w:rPr>
          <w:rFonts w:ascii="標楷體" w:eastAsia="標楷體" w:hAnsi="標楷體" w:hint="eastAsia"/>
          <w:sz w:val="22"/>
          <w:szCs w:val="22"/>
        </w:rPr>
        <w:t>，</w:t>
      </w:r>
      <w:r w:rsidRPr="0082015E">
        <w:rPr>
          <w:rFonts w:ascii="標楷體" w:eastAsia="標楷體" w:hAnsi="標楷體"/>
          <w:sz w:val="22"/>
          <w:szCs w:val="22"/>
        </w:rPr>
        <w:t>同公衫反</w:t>
      </w:r>
      <w:r w:rsidRPr="0082015E">
        <w:rPr>
          <w:rFonts w:ascii="標楷體" w:eastAsia="標楷體" w:hAnsi="標楷體" w:hint="eastAsia"/>
          <w:sz w:val="22"/>
          <w:szCs w:val="22"/>
        </w:rPr>
        <w:t>，《</w:t>
      </w:r>
      <w:r w:rsidRPr="0082015E">
        <w:rPr>
          <w:rFonts w:ascii="標楷體" w:eastAsia="標楷體" w:hAnsi="標楷體"/>
          <w:sz w:val="22"/>
          <w:szCs w:val="22"/>
        </w:rPr>
        <w:t>方言</w:t>
      </w:r>
      <w:r w:rsidRPr="0082015E">
        <w:rPr>
          <w:rFonts w:ascii="標楷體" w:eastAsia="標楷體" w:hAnsi="標楷體" w:hint="eastAsia"/>
          <w:sz w:val="22"/>
          <w:szCs w:val="22"/>
        </w:rPr>
        <w:t>》</w:t>
      </w:r>
      <w:r w:rsidRPr="0082015E">
        <w:rPr>
          <w:rFonts w:ascii="標楷體" w:eastAsia="標楷體" w:hAnsi="標楷體"/>
          <w:sz w:val="22"/>
          <w:szCs w:val="22"/>
        </w:rPr>
        <w:t>監</w:t>
      </w:r>
      <w:r w:rsidRPr="0082015E">
        <w:rPr>
          <w:rFonts w:ascii="標楷體" w:eastAsia="標楷體" w:hAnsi="標楷體" w:hint="eastAsia"/>
          <w:sz w:val="22"/>
          <w:szCs w:val="22"/>
        </w:rPr>
        <w:t>，</w:t>
      </w:r>
      <w:r w:rsidRPr="0082015E">
        <w:rPr>
          <w:rFonts w:ascii="標楷體" w:eastAsia="標楷體" w:hAnsi="標楷體"/>
          <w:sz w:val="22"/>
          <w:szCs w:val="22"/>
        </w:rPr>
        <w:t>察也</w:t>
      </w:r>
      <w:r w:rsidRPr="0082015E">
        <w:rPr>
          <w:rFonts w:ascii="標楷體" w:eastAsia="標楷體" w:hAnsi="標楷體" w:hint="eastAsia"/>
          <w:sz w:val="22"/>
          <w:szCs w:val="22"/>
        </w:rPr>
        <w:t>。</w:t>
      </w:r>
      <w:r w:rsidRPr="0082015E">
        <w:rPr>
          <w:rFonts w:ascii="標楷體" w:eastAsia="標楷體" w:hAnsi="標楷體"/>
          <w:sz w:val="22"/>
          <w:szCs w:val="22"/>
        </w:rPr>
        <w:t>言</w:t>
      </w:r>
      <w:r w:rsidRPr="0082015E">
        <w:rPr>
          <w:rFonts w:ascii="標楷體" w:eastAsia="標楷體" w:hAnsi="標楷體"/>
          <w:bCs/>
          <w:sz w:val="22"/>
          <w:szCs w:val="22"/>
        </w:rPr>
        <w:t>婦人有三監五礙者</w:t>
      </w:r>
      <w:r w:rsidRPr="0082015E">
        <w:rPr>
          <w:rFonts w:ascii="標楷體" w:eastAsia="標楷體" w:hAnsi="標楷體"/>
          <w:sz w:val="22"/>
          <w:szCs w:val="22"/>
        </w:rPr>
        <w:t>）。</w:t>
      </w:r>
      <w:r w:rsidR="00AC2261">
        <w:rPr>
          <w:rFonts w:hint="eastAsia"/>
        </w:rPr>
        <w:t>^^</w:t>
      </w:r>
      <w:r w:rsidRPr="0082015E">
        <w:rPr>
          <w:rFonts w:hAnsi="新細明體"/>
          <w:sz w:val="22"/>
          <w:szCs w:val="22"/>
        </w:rPr>
        <w:t>」（大正</w:t>
      </w:r>
      <w:r w:rsidRPr="00AA084D">
        <w:rPr>
          <w:sz w:val="22"/>
          <w:szCs w:val="22"/>
        </w:rPr>
        <w:t>54</w:t>
      </w:r>
      <w:r w:rsidRPr="0082015E">
        <w:rPr>
          <w:rFonts w:hAnsi="新細明體"/>
          <w:sz w:val="22"/>
          <w:szCs w:val="22"/>
        </w:rPr>
        <w:t>，</w:t>
      </w:r>
      <w:r w:rsidRPr="00AA084D">
        <w:rPr>
          <w:sz w:val="22"/>
          <w:szCs w:val="22"/>
        </w:rPr>
        <w:t>362b18</w:t>
      </w:r>
      <w:r w:rsidRPr="0082015E">
        <w:rPr>
          <w:rFonts w:hAnsi="新細明體"/>
          <w:sz w:val="22"/>
          <w:szCs w:val="22"/>
        </w:rPr>
        <w:t>）</w:t>
      </w:r>
      <w:r w:rsidRPr="0082015E">
        <w:rPr>
          <w:sz w:val="22"/>
          <w:szCs w:val="22"/>
        </w:rPr>
        <w:t>[</w:t>
      </w:r>
      <w:r w:rsidRPr="0082015E">
        <w:rPr>
          <w:rFonts w:hint="eastAsia"/>
          <w:sz w:val="22"/>
          <w:szCs w:val="22"/>
        </w:rPr>
        <w:t>堅</w:t>
      </w:r>
      <w:r w:rsidRPr="0082015E">
        <w:rPr>
          <w:sz w:val="22"/>
          <w:szCs w:val="22"/>
        </w:rPr>
        <w:t>-</w:t>
      </w:r>
      <w:r w:rsidRPr="0082015E">
        <w:rPr>
          <w:rFonts w:hint="eastAsia"/>
          <w:sz w:val="22"/>
          <w:szCs w:val="22"/>
        </w:rPr>
        <w:t>土</w:t>
      </w:r>
      <w:r w:rsidRPr="0082015E">
        <w:rPr>
          <w:sz w:val="22"/>
          <w:szCs w:val="22"/>
        </w:rPr>
        <w:t>+</w:t>
      </w:r>
      <w:r w:rsidRPr="0082015E">
        <w:rPr>
          <w:rFonts w:hint="eastAsia"/>
          <w:sz w:val="22"/>
          <w:szCs w:val="22"/>
        </w:rPr>
        <w:t>言</w:t>
      </w:r>
      <w:r w:rsidRPr="0082015E">
        <w:rPr>
          <w:sz w:val="22"/>
          <w:szCs w:val="22"/>
        </w:rPr>
        <w:t>]</w:t>
      </w:r>
      <w:r w:rsidRPr="0082015E">
        <w:rPr>
          <w:sz w:val="22"/>
          <w:szCs w:val="22"/>
        </w:rPr>
        <w:t>＝譼【甲】</w:t>
      </w:r>
      <w:r w:rsidRPr="0082015E">
        <w:rPr>
          <w:rFonts w:hint="eastAsia"/>
          <w:sz w:val="22"/>
          <w:szCs w:val="22"/>
        </w:rPr>
        <w:t>。（大正</w:t>
      </w:r>
      <w:r w:rsidRPr="00AA084D">
        <w:rPr>
          <w:rFonts w:hint="eastAsia"/>
          <w:sz w:val="22"/>
          <w:szCs w:val="22"/>
        </w:rPr>
        <w:t>54</w:t>
      </w:r>
      <w:r w:rsidRPr="0082015E">
        <w:rPr>
          <w:rFonts w:hint="eastAsia"/>
          <w:sz w:val="22"/>
          <w:szCs w:val="22"/>
        </w:rPr>
        <w:t>，</w:t>
      </w:r>
      <w:r w:rsidRPr="00AA084D">
        <w:rPr>
          <w:sz w:val="22"/>
          <w:szCs w:val="22"/>
        </w:rPr>
        <w:t>362</w:t>
      </w:r>
      <w:r w:rsidRPr="00AA084D">
        <w:rPr>
          <w:rFonts w:hint="eastAsia"/>
          <w:sz w:val="22"/>
          <w:szCs w:val="22"/>
        </w:rPr>
        <w:t>d</w:t>
      </w:r>
      <w:r w:rsidRPr="0082015E">
        <w:rPr>
          <w:rFonts w:hint="eastAsia"/>
          <w:sz w:val="22"/>
          <w:szCs w:val="22"/>
        </w:rPr>
        <w:t>，</w:t>
      </w:r>
      <w:r w:rsidRPr="00AA084D">
        <w:rPr>
          <w:rFonts w:hint="eastAsia"/>
          <w:sz w:val="22"/>
          <w:szCs w:val="22"/>
        </w:rPr>
        <w:t>n</w:t>
      </w:r>
      <w:r w:rsidRPr="0082015E">
        <w:rPr>
          <w:rFonts w:hint="eastAsia"/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3</w:t>
      </w:r>
      <w:r w:rsidRPr="0082015E">
        <w:rPr>
          <w:rFonts w:hint="eastAsia"/>
          <w:sz w:val="22"/>
          <w:szCs w:val="22"/>
        </w:rPr>
        <w:t>）</w:t>
      </w:r>
    </w:p>
    <w:p w:rsidR="003E4841" w:rsidRPr="0082015E" w:rsidRDefault="003E4841" w:rsidP="006D3D53">
      <w:pPr>
        <w:pStyle w:val="a4"/>
        <w:ind w:leftChars="135" w:left="324"/>
        <w:jc w:val="both"/>
        <w:rPr>
          <w:sz w:val="22"/>
          <w:szCs w:val="22"/>
        </w:rPr>
      </w:pPr>
      <w:r w:rsidRPr="0082015E">
        <w:rPr>
          <w:rFonts w:hAnsi="新細明體"/>
          <w:sz w:val="22"/>
          <w:szCs w:val="22"/>
        </w:rPr>
        <w:t>《一切經音義》卷</w:t>
      </w:r>
      <w:r w:rsidRPr="00AA084D">
        <w:rPr>
          <w:sz w:val="22"/>
          <w:szCs w:val="22"/>
        </w:rPr>
        <w:t>23</w:t>
      </w:r>
      <w:r w:rsidRPr="0082015E">
        <w:rPr>
          <w:rFonts w:hAnsi="新細明體"/>
          <w:sz w:val="22"/>
          <w:szCs w:val="22"/>
        </w:rPr>
        <w:t>：「</w:t>
      </w:r>
      <w:r w:rsidR="00AC2261">
        <w:rPr>
          <w:rFonts w:hint="eastAsia"/>
        </w:rPr>
        <w:t>^</w:t>
      </w:r>
      <w:r w:rsidRPr="0082015E">
        <w:rPr>
          <w:rFonts w:ascii="標楷體" w:eastAsia="標楷體" w:hAnsi="標楷體"/>
          <w:sz w:val="22"/>
          <w:szCs w:val="22"/>
        </w:rPr>
        <w:t>為誰守護（護謂三護，亦曰三監。女人志弱故藉三護：幼小父母護，適人夫婿護。今此通問故言誰也。監護之文，經書懸合耳也）。</w:t>
      </w:r>
      <w:r w:rsidR="00AC2261">
        <w:rPr>
          <w:rFonts w:hint="eastAsia"/>
        </w:rPr>
        <w:t>^^</w:t>
      </w:r>
      <w:r w:rsidRPr="0082015E">
        <w:rPr>
          <w:rFonts w:hAnsi="新細明體"/>
          <w:sz w:val="22"/>
          <w:szCs w:val="22"/>
        </w:rPr>
        <w:t>」（大正</w:t>
      </w:r>
      <w:r w:rsidRPr="00AA084D">
        <w:rPr>
          <w:sz w:val="22"/>
          <w:szCs w:val="22"/>
        </w:rPr>
        <w:t>54</w:t>
      </w:r>
      <w:r w:rsidRPr="0082015E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55"/>
          <w:attr w:name="UnitName" w:val="a"/>
        </w:smartTagPr>
        <w:r w:rsidRPr="00AA084D">
          <w:rPr>
            <w:sz w:val="22"/>
            <w:szCs w:val="22"/>
          </w:rPr>
          <w:t>455a</w:t>
        </w:r>
      </w:smartTag>
      <w:r w:rsidRPr="00AA084D">
        <w:rPr>
          <w:sz w:val="22"/>
          <w:szCs w:val="22"/>
        </w:rPr>
        <w:t>16</w:t>
      </w:r>
      <w:r w:rsidRPr="0082015E">
        <w:rPr>
          <w:sz w:val="22"/>
          <w:szCs w:val="22"/>
        </w:rPr>
        <w:t>-</w:t>
      </w:r>
      <w:r w:rsidRPr="00AA084D">
        <w:rPr>
          <w:sz w:val="22"/>
          <w:szCs w:val="22"/>
        </w:rPr>
        <w:t>17</w:t>
      </w:r>
      <w:r w:rsidRPr="0082015E">
        <w:rPr>
          <w:rFonts w:hAnsi="新細明體"/>
          <w:sz w:val="22"/>
          <w:szCs w:val="22"/>
        </w:rPr>
        <w:t>）</w:t>
      </w:r>
    </w:p>
    <w:p w:rsidR="003E4841" w:rsidRPr="0082015E" w:rsidRDefault="003E4841" w:rsidP="006D3D53">
      <w:pPr>
        <w:pStyle w:val="a4"/>
        <w:ind w:leftChars="135" w:left="324"/>
        <w:jc w:val="both"/>
        <w:rPr>
          <w:sz w:val="22"/>
          <w:szCs w:val="22"/>
        </w:rPr>
      </w:pPr>
      <w:r>
        <w:rPr>
          <w:rFonts w:hAnsi="新細明體"/>
          <w:sz w:val="22"/>
          <w:szCs w:val="22"/>
        </w:rPr>
        <w:t>［</w:t>
      </w:r>
      <w:r w:rsidRPr="0082015E">
        <w:rPr>
          <w:rFonts w:hAnsi="新細明體"/>
          <w:sz w:val="22"/>
          <w:szCs w:val="22"/>
        </w:rPr>
        <w:t>宋</w:t>
      </w:r>
      <w:r>
        <w:rPr>
          <w:rFonts w:hAnsi="新細明體"/>
          <w:sz w:val="22"/>
          <w:szCs w:val="22"/>
        </w:rPr>
        <w:t>］</w:t>
      </w:r>
      <w:r w:rsidRPr="0082015E">
        <w:rPr>
          <w:rFonts w:hAnsi="新細明體"/>
          <w:sz w:val="22"/>
          <w:szCs w:val="22"/>
        </w:rPr>
        <w:t>知禮述</w:t>
      </w:r>
      <w:r>
        <w:rPr>
          <w:rFonts w:hAnsi="新細明體"/>
          <w:sz w:val="22"/>
          <w:szCs w:val="22"/>
        </w:rPr>
        <w:t>，</w:t>
      </w:r>
      <w:r w:rsidRPr="0082015E">
        <w:rPr>
          <w:rFonts w:hAnsi="新細明體"/>
          <w:sz w:val="22"/>
          <w:szCs w:val="22"/>
        </w:rPr>
        <w:t>《金光明經文句記》卷</w:t>
      </w:r>
      <w:r w:rsidRPr="00AA084D">
        <w:rPr>
          <w:sz w:val="22"/>
          <w:szCs w:val="22"/>
        </w:rPr>
        <w:t>1</w:t>
      </w:r>
      <w:r w:rsidRPr="0082015E">
        <w:rPr>
          <w:rFonts w:hAnsi="新細明體"/>
          <w:sz w:val="22"/>
          <w:szCs w:val="22"/>
        </w:rPr>
        <w:t>：「</w:t>
      </w:r>
      <w:r w:rsidR="00AC2261">
        <w:rPr>
          <w:rFonts w:hint="eastAsia"/>
        </w:rPr>
        <w:t>^</w:t>
      </w:r>
      <w:r w:rsidRPr="0082015E">
        <w:rPr>
          <w:rFonts w:ascii="標楷體" w:eastAsia="標楷體" w:hAnsi="標楷體"/>
          <w:sz w:val="22"/>
          <w:szCs w:val="22"/>
        </w:rPr>
        <w:t>女人志弱故藉三護：幼小父母護，適人夫婚護，夫死子息護。</w:t>
      </w:r>
      <w:r w:rsidR="00AC2261">
        <w:rPr>
          <w:rFonts w:hint="eastAsia"/>
        </w:rPr>
        <w:t>^^</w:t>
      </w:r>
      <w:r w:rsidRPr="0082015E">
        <w:rPr>
          <w:rFonts w:hAnsi="新細明體"/>
          <w:sz w:val="22"/>
          <w:szCs w:val="22"/>
        </w:rPr>
        <w:t>」（大正</w:t>
      </w:r>
      <w:r w:rsidRPr="00AA084D">
        <w:rPr>
          <w:sz w:val="22"/>
          <w:szCs w:val="22"/>
        </w:rPr>
        <w:t>39</w:t>
      </w:r>
      <w:r w:rsidRPr="0082015E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5"/>
          <w:attr w:name="UnitName" w:val="a"/>
        </w:smartTagPr>
        <w:r w:rsidRPr="00AA084D">
          <w:rPr>
            <w:sz w:val="22"/>
            <w:szCs w:val="22"/>
          </w:rPr>
          <w:t>95a</w:t>
        </w:r>
      </w:smartTag>
      <w:r w:rsidRPr="00AA084D">
        <w:rPr>
          <w:sz w:val="22"/>
          <w:szCs w:val="22"/>
        </w:rPr>
        <w:t>14</w:t>
      </w:r>
      <w:r w:rsidRPr="0082015E">
        <w:rPr>
          <w:sz w:val="22"/>
          <w:szCs w:val="22"/>
        </w:rPr>
        <w:t>-</w:t>
      </w:r>
      <w:r w:rsidRPr="00AA084D">
        <w:rPr>
          <w:sz w:val="22"/>
          <w:szCs w:val="22"/>
        </w:rPr>
        <w:t>15</w:t>
      </w:r>
      <w:r w:rsidRPr="0082015E">
        <w:rPr>
          <w:rFonts w:hAnsi="新細明體"/>
          <w:sz w:val="22"/>
          <w:szCs w:val="22"/>
        </w:rPr>
        <w:t>）</w:t>
      </w:r>
    </w:p>
    <w:p w:rsidR="003E4841" w:rsidRPr="0082015E" w:rsidRDefault="003E4841" w:rsidP="006D3D53">
      <w:pPr>
        <w:pStyle w:val="a4"/>
        <w:ind w:leftChars="135" w:left="324"/>
        <w:jc w:val="both"/>
        <w:rPr>
          <w:sz w:val="22"/>
          <w:szCs w:val="22"/>
        </w:rPr>
      </w:pPr>
      <w:r w:rsidRPr="0082015E">
        <w:rPr>
          <w:rFonts w:hAnsi="新細明體"/>
          <w:sz w:val="22"/>
          <w:szCs w:val="22"/>
        </w:rPr>
        <w:t>《大智度論》卷</w:t>
      </w:r>
      <w:r w:rsidRPr="00AA084D">
        <w:rPr>
          <w:sz w:val="22"/>
          <w:szCs w:val="22"/>
        </w:rPr>
        <w:t>56</w:t>
      </w:r>
      <w:r w:rsidRPr="0082015E">
        <w:rPr>
          <w:rFonts w:hAnsi="新細明體"/>
          <w:sz w:val="22"/>
          <w:szCs w:val="22"/>
        </w:rPr>
        <w:t>：「</w:t>
      </w:r>
      <w:r w:rsidR="00AC2261">
        <w:rPr>
          <w:rFonts w:hint="eastAsia"/>
        </w:rPr>
        <w:t>^</w:t>
      </w:r>
      <w:r w:rsidRPr="0082015E">
        <w:rPr>
          <w:rFonts w:ascii="標楷體" w:eastAsia="標楷體" w:hAnsi="標楷體"/>
          <w:sz w:val="22"/>
          <w:szCs w:val="22"/>
        </w:rPr>
        <w:t>女人有五礙</w:t>
      </w:r>
      <w:r w:rsidRPr="0082015E">
        <w:rPr>
          <w:rFonts w:ascii="標楷體" w:eastAsia="標楷體" w:hAnsi="標楷體" w:hint="eastAsia"/>
          <w:sz w:val="22"/>
          <w:szCs w:val="22"/>
        </w:rPr>
        <w:t>：</w:t>
      </w:r>
      <w:r w:rsidRPr="0082015E">
        <w:rPr>
          <w:rFonts w:ascii="標楷體" w:eastAsia="標楷體" w:hAnsi="標楷體"/>
          <w:sz w:val="22"/>
          <w:szCs w:val="22"/>
        </w:rPr>
        <w:t>不得作釋提桓因、梵王、魔王、轉輪聖王、佛。</w:t>
      </w:r>
      <w:r w:rsidR="00AC2261">
        <w:rPr>
          <w:rFonts w:hint="eastAsia"/>
        </w:rPr>
        <w:t>^^</w:t>
      </w:r>
      <w:r w:rsidRPr="0082015E">
        <w:rPr>
          <w:rFonts w:hAnsi="新細明體"/>
          <w:sz w:val="22"/>
          <w:szCs w:val="22"/>
        </w:rPr>
        <w:t>」（大正</w:t>
      </w:r>
      <w:r w:rsidRPr="00AA084D">
        <w:rPr>
          <w:sz w:val="22"/>
          <w:szCs w:val="22"/>
        </w:rPr>
        <w:t>25</w:t>
      </w:r>
      <w:r w:rsidRPr="0082015E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59"/>
          <w:attr w:name="UnitName" w:val="a"/>
        </w:smartTagPr>
        <w:r w:rsidRPr="00AA084D">
          <w:rPr>
            <w:sz w:val="22"/>
            <w:szCs w:val="22"/>
          </w:rPr>
          <w:t>459a</w:t>
        </w:r>
      </w:smartTag>
      <w:r w:rsidRPr="00AA084D">
        <w:rPr>
          <w:sz w:val="22"/>
          <w:szCs w:val="22"/>
        </w:rPr>
        <w:t>6</w:t>
      </w:r>
      <w:r w:rsidRPr="0082015E">
        <w:rPr>
          <w:sz w:val="22"/>
          <w:szCs w:val="22"/>
        </w:rPr>
        <w:t>-</w:t>
      </w:r>
      <w:r w:rsidRPr="00AA084D">
        <w:rPr>
          <w:sz w:val="22"/>
          <w:szCs w:val="22"/>
        </w:rPr>
        <w:t>7</w:t>
      </w:r>
      <w:r w:rsidRPr="0082015E">
        <w:rPr>
          <w:rFonts w:hAnsi="新細明體"/>
          <w:sz w:val="22"/>
          <w:szCs w:val="22"/>
        </w:rPr>
        <w:t>）</w:t>
      </w:r>
    </w:p>
  </w:footnote>
  <w:footnote w:id="132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妊身：懷孕。（《漢語大詞典》（四），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303</w:t>
      </w:r>
      <w:r w:rsidRPr="0082015E">
        <w:rPr>
          <w:sz w:val="22"/>
          <w:szCs w:val="22"/>
        </w:rPr>
        <w:t>）</w:t>
      </w:r>
    </w:p>
  </w:footnote>
  <w:footnote w:id="133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嬉＝熙【元】【明】。（大正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159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6</w:t>
      </w:r>
      <w:r w:rsidRPr="0082015E">
        <w:rPr>
          <w:sz w:val="22"/>
          <w:szCs w:val="22"/>
        </w:rPr>
        <w:t>）</w:t>
      </w:r>
    </w:p>
  </w:footnote>
  <w:footnote w:id="134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嬉怡：和悅，喜悅。（《漢語大詞典》（四），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407</w:t>
      </w:r>
      <w:r w:rsidRPr="0082015E">
        <w:rPr>
          <w:sz w:val="22"/>
          <w:szCs w:val="22"/>
        </w:rPr>
        <w:t>）</w:t>
      </w:r>
    </w:p>
  </w:footnote>
  <w:footnote w:id="135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肆（</w:t>
      </w:r>
      <w:r w:rsidR="00AC2261">
        <w:rPr>
          <w:rFonts w:hint="eastAsia"/>
        </w:rPr>
        <w:t>^</w:t>
      </w:r>
      <w:r w:rsidRPr="0082015E">
        <w:rPr>
          <w:rFonts w:ascii="標楷體" w:eastAsia="標楷體" w:hAnsi="標楷體"/>
          <w:sz w:val="22"/>
          <w:szCs w:val="22"/>
        </w:rPr>
        <w:t>ㄙˋ</w:t>
      </w:r>
      <w:r w:rsidR="00AC2261">
        <w:rPr>
          <w:rFonts w:hint="eastAsia"/>
        </w:rPr>
        <w:t>^^</w:t>
      </w:r>
      <w:r w:rsidRPr="0082015E">
        <w:rPr>
          <w:sz w:val="22"/>
          <w:szCs w:val="22"/>
        </w:rPr>
        <w:t>）：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不受拘束，縱恣。（《漢語大詞典》（九），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244</w:t>
      </w:r>
      <w:r w:rsidRPr="0082015E">
        <w:rPr>
          <w:sz w:val="22"/>
          <w:szCs w:val="22"/>
        </w:rPr>
        <w:t>）</w:t>
      </w:r>
    </w:p>
  </w:footnote>
  <w:footnote w:id="136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樂志：愉悅心志。（《漢語大詞典》（四），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128</w:t>
      </w:r>
      <w:r w:rsidRPr="00AA084D">
        <w:rPr>
          <w:rFonts w:hint="eastAsia"/>
          <w:sz w:val="22"/>
          <w:szCs w:val="22"/>
        </w:rPr>
        <w:t>8</w:t>
      </w:r>
      <w:r w:rsidRPr="0082015E">
        <w:rPr>
          <w:sz w:val="22"/>
          <w:szCs w:val="22"/>
        </w:rPr>
        <w:t>）</w:t>
      </w:r>
    </w:p>
  </w:footnote>
  <w:footnote w:id="137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乃：</w:t>
      </w:r>
      <w:r w:rsidRPr="00AA084D">
        <w:rPr>
          <w:rFonts w:hint="eastAsia"/>
          <w:sz w:val="22"/>
          <w:szCs w:val="22"/>
        </w:rPr>
        <w:t>5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rFonts w:hint="eastAsia"/>
          <w:sz w:val="22"/>
          <w:szCs w:val="22"/>
        </w:rPr>
        <w:t>副詞。</w:t>
      </w:r>
      <w:r w:rsidRPr="0082015E">
        <w:rPr>
          <w:sz w:val="22"/>
          <w:szCs w:val="22"/>
        </w:rPr>
        <w:t>卻。</w:t>
      </w:r>
      <w:r w:rsidRPr="00AA084D">
        <w:rPr>
          <w:rFonts w:hint="eastAsia"/>
          <w:sz w:val="22"/>
          <w:szCs w:val="22"/>
        </w:rPr>
        <w:t>6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rFonts w:hint="eastAsia"/>
          <w:sz w:val="22"/>
          <w:szCs w:val="22"/>
        </w:rPr>
        <w:t>副詞。</w:t>
      </w:r>
      <w:r w:rsidRPr="0082015E">
        <w:rPr>
          <w:sz w:val="22"/>
          <w:szCs w:val="22"/>
        </w:rPr>
        <w:t>竟然，居然。</w:t>
      </w:r>
      <w:r w:rsidRPr="0082015E">
        <w:rPr>
          <w:rFonts w:hint="eastAsia"/>
          <w:sz w:val="22"/>
          <w:szCs w:val="22"/>
        </w:rPr>
        <w:t>（《漢語大詞典》（一），</w:t>
      </w:r>
      <w:r w:rsidRPr="00AA084D">
        <w:rPr>
          <w:rFonts w:hint="eastAsia"/>
          <w:sz w:val="22"/>
          <w:szCs w:val="22"/>
        </w:rPr>
        <w:t>p</w:t>
      </w:r>
      <w:r w:rsidRPr="0082015E">
        <w:rPr>
          <w:rFonts w:hint="eastAsia"/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626</w:t>
      </w:r>
      <w:r w:rsidRPr="0082015E">
        <w:rPr>
          <w:rFonts w:hint="eastAsia"/>
          <w:sz w:val="22"/>
          <w:szCs w:val="22"/>
        </w:rPr>
        <w:t>）</w:t>
      </w:r>
    </w:p>
  </w:footnote>
  <w:footnote w:id="138">
    <w:p w:rsidR="003E4841" w:rsidRPr="0082015E" w:rsidRDefault="003E4841" w:rsidP="006D3D53">
      <w:pPr>
        <w:pStyle w:val="a4"/>
        <w:tabs>
          <w:tab w:val="left" w:pos="1680"/>
          <w:tab w:val="left" w:pos="1946"/>
          <w:tab w:val="left" w:pos="2422"/>
          <w:tab w:val="left" w:pos="2912"/>
        </w:tabs>
        <w:jc w:val="both"/>
        <w:rPr>
          <w:rFonts w:ascii="新細明體" w:hAnsi="新細明體"/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="00D610E4">
        <w:rPr>
          <w:rFonts w:hint="eastAsia"/>
          <w:sz w:val="22"/>
        </w:rPr>
        <w:t xml:space="preserve"> </w:t>
      </w:r>
      <w:r w:rsidR="002A40CE" w:rsidRPr="00082349">
        <w:rPr>
          <w:rFonts w:hint="eastAsia"/>
          <w:color w:val="FF0000"/>
          <w:sz w:val="22"/>
        </w:rPr>
        <w:t>!!</w:t>
      </w:r>
      <w:r>
        <w:rPr>
          <w:sz w:val="22"/>
        </w:rPr>
        <w:tab/>
      </w:r>
      <w:r w:rsidRPr="0082015E">
        <w:rPr>
          <w:rFonts w:ascii="新細明體" w:hAnsi="新細明體"/>
          <w:sz w:val="22"/>
          <w:szCs w:val="22"/>
        </w:rPr>
        <w:t>┌</w:t>
      </w:r>
      <w:r>
        <w:rPr>
          <w:rFonts w:ascii="新細明體" w:hAnsi="新細明體"/>
          <w:sz w:val="22"/>
          <w:szCs w:val="22"/>
        </w:rPr>
        <w:tab/>
      </w:r>
      <w:r w:rsidRPr="0082015E">
        <w:rPr>
          <w:rFonts w:ascii="新細明體" w:hAnsi="新細明體"/>
          <w:sz w:val="22"/>
          <w:szCs w:val="22"/>
        </w:rPr>
        <w:t>布施</w:t>
      </w:r>
      <w:r>
        <w:rPr>
          <w:rFonts w:ascii="新細明體" w:hAnsi="新細明體"/>
          <w:sz w:val="22"/>
          <w:szCs w:val="22"/>
        </w:rPr>
        <w:tab/>
      </w:r>
      <w:r>
        <w:rPr>
          <w:rFonts w:ascii="新細明體" w:hAnsi="新細明體" w:hint="eastAsia"/>
          <w:sz w:val="22"/>
          <w:szCs w:val="22"/>
        </w:rPr>
        <w:t>──</w:t>
      </w:r>
      <w:r>
        <w:rPr>
          <w:rFonts w:ascii="新細明體" w:hAnsi="新細明體"/>
          <w:sz w:val="22"/>
          <w:szCs w:val="22"/>
        </w:rPr>
        <w:tab/>
      </w:r>
      <w:r w:rsidRPr="0082015E">
        <w:rPr>
          <w:rFonts w:ascii="新細明體" w:hAnsi="新細明體"/>
          <w:sz w:val="22"/>
          <w:szCs w:val="22"/>
        </w:rPr>
        <w:t>得大福</w:t>
      </w:r>
    </w:p>
    <w:p w:rsidR="003E4841" w:rsidRPr="0082015E" w:rsidRDefault="003E4841" w:rsidP="006D3D53">
      <w:pPr>
        <w:pStyle w:val="a4"/>
        <w:tabs>
          <w:tab w:val="left" w:pos="1680"/>
          <w:tab w:val="left" w:pos="1946"/>
          <w:tab w:val="left" w:pos="2422"/>
          <w:tab w:val="left" w:pos="2912"/>
        </w:tabs>
        <w:ind w:leftChars="135" w:left="324"/>
        <w:jc w:val="both"/>
        <w:rPr>
          <w:rFonts w:ascii="新細明體" w:hAnsi="新細明體"/>
          <w:sz w:val="22"/>
          <w:szCs w:val="22"/>
        </w:rPr>
      </w:pPr>
      <w:r w:rsidRPr="0082015E">
        <w:rPr>
          <w:rFonts w:ascii="新細明體" w:hAnsi="新細明體"/>
          <w:sz w:val="22"/>
          <w:szCs w:val="22"/>
        </w:rPr>
        <w:t>三事得果不虛</w:t>
      </w:r>
      <w:r>
        <w:rPr>
          <w:rFonts w:ascii="新細明體" w:hAnsi="新細明體"/>
          <w:sz w:val="22"/>
          <w:szCs w:val="22"/>
        </w:rPr>
        <w:tab/>
      </w:r>
      <w:r w:rsidRPr="0082015E">
        <w:rPr>
          <w:rFonts w:ascii="新細明體" w:hAnsi="新細明體"/>
          <w:sz w:val="22"/>
          <w:szCs w:val="22"/>
        </w:rPr>
        <w:t>┤</w:t>
      </w:r>
      <w:r>
        <w:rPr>
          <w:rFonts w:ascii="新細明體" w:hAnsi="新細明體"/>
          <w:sz w:val="22"/>
          <w:szCs w:val="22"/>
        </w:rPr>
        <w:tab/>
      </w:r>
      <w:r w:rsidRPr="0082015E">
        <w:rPr>
          <w:rFonts w:ascii="新細明體" w:hAnsi="新細明體"/>
          <w:sz w:val="22"/>
          <w:szCs w:val="22"/>
        </w:rPr>
        <w:t>持戒</w:t>
      </w:r>
      <w:r>
        <w:rPr>
          <w:rFonts w:ascii="新細明體" w:hAnsi="新細明體"/>
          <w:sz w:val="22"/>
          <w:szCs w:val="22"/>
        </w:rPr>
        <w:tab/>
      </w:r>
      <w:r>
        <w:rPr>
          <w:rFonts w:ascii="新細明體" w:hAnsi="新細明體" w:hint="eastAsia"/>
          <w:sz w:val="22"/>
          <w:szCs w:val="22"/>
        </w:rPr>
        <w:t>──</w:t>
      </w:r>
      <w:r>
        <w:rPr>
          <w:rFonts w:ascii="新細明體" w:hAnsi="新細明體"/>
          <w:sz w:val="22"/>
          <w:szCs w:val="22"/>
        </w:rPr>
        <w:tab/>
      </w:r>
      <w:r w:rsidRPr="0082015E">
        <w:rPr>
          <w:rFonts w:ascii="新細明體" w:hAnsi="新細明體"/>
          <w:sz w:val="22"/>
          <w:szCs w:val="22"/>
        </w:rPr>
        <w:t>生好處</w:t>
      </w:r>
    </w:p>
    <w:p w:rsidR="003E4841" w:rsidRPr="0010211E" w:rsidRDefault="003E4841" w:rsidP="006D3D53">
      <w:pPr>
        <w:pStyle w:val="a4"/>
        <w:tabs>
          <w:tab w:val="left" w:pos="1680"/>
          <w:tab w:val="left" w:pos="1946"/>
          <w:tab w:val="left" w:pos="2422"/>
          <w:tab w:val="left" w:pos="2912"/>
        </w:tabs>
        <w:jc w:val="both"/>
        <w:rPr>
          <w:sz w:val="22"/>
        </w:rPr>
      </w:pPr>
      <w:r>
        <w:rPr>
          <w:rFonts w:ascii="新細明體" w:hAnsi="新細明體"/>
          <w:sz w:val="22"/>
          <w:szCs w:val="22"/>
        </w:rPr>
        <w:tab/>
      </w:r>
      <w:r w:rsidRPr="0082015E">
        <w:rPr>
          <w:rFonts w:ascii="新細明體" w:hAnsi="新細明體"/>
          <w:sz w:val="22"/>
          <w:szCs w:val="22"/>
        </w:rPr>
        <w:t>└</w:t>
      </w:r>
      <w:r>
        <w:rPr>
          <w:rFonts w:ascii="新細明體" w:hAnsi="新細明體"/>
          <w:sz w:val="22"/>
          <w:szCs w:val="22"/>
        </w:rPr>
        <w:tab/>
      </w:r>
      <w:r w:rsidRPr="0082015E">
        <w:rPr>
          <w:rFonts w:ascii="新細明體" w:hAnsi="新細明體"/>
          <w:sz w:val="22"/>
          <w:szCs w:val="22"/>
        </w:rPr>
        <w:t>修定</w:t>
      </w:r>
      <w:r>
        <w:rPr>
          <w:rFonts w:ascii="新細明體" w:hAnsi="新細明體"/>
          <w:sz w:val="22"/>
          <w:szCs w:val="22"/>
        </w:rPr>
        <w:tab/>
      </w:r>
      <w:r>
        <w:rPr>
          <w:rFonts w:ascii="新細明體" w:hAnsi="新細明體" w:hint="eastAsia"/>
          <w:sz w:val="22"/>
          <w:szCs w:val="22"/>
        </w:rPr>
        <w:t>──</w:t>
      </w:r>
      <w:r>
        <w:rPr>
          <w:rFonts w:ascii="新細明體" w:hAnsi="新細明體"/>
          <w:sz w:val="22"/>
          <w:szCs w:val="22"/>
        </w:rPr>
        <w:tab/>
      </w:r>
      <w:r w:rsidRPr="0082015E">
        <w:rPr>
          <w:rFonts w:ascii="新細明體" w:hAnsi="新細明體"/>
          <w:sz w:val="22"/>
          <w:szCs w:val="22"/>
        </w:rPr>
        <w:t>得解脫</w:t>
      </w:r>
      <w:r w:rsidR="00D610E4" w:rsidRPr="00D610E4">
        <w:rPr>
          <w:rFonts w:ascii="新細明體" w:hAnsi="新細明體" w:hint="eastAsia"/>
          <w:color w:val="FF0000"/>
          <w:sz w:val="22"/>
          <w:szCs w:val="22"/>
        </w:rPr>
        <w:t>!!</w:t>
      </w:r>
      <w:r>
        <w:rPr>
          <w:rFonts w:ascii="新細明體" w:hAnsi="新細明體"/>
          <w:sz w:val="22"/>
          <w:szCs w:val="22"/>
        </w:rPr>
        <w:t xml:space="preserve">　</w:t>
      </w:r>
      <w:r w:rsidRPr="0082015E">
        <w:rPr>
          <w:sz w:val="22"/>
          <w:szCs w:val="22"/>
        </w:rPr>
        <w:t>（印順法師，《大智度論筆記》〔</w:t>
      </w:r>
      <w:r w:rsidRPr="00AA084D">
        <w:rPr>
          <w:rFonts w:eastAsia="Roman Unicode"/>
          <w:sz w:val="22"/>
          <w:szCs w:val="22"/>
        </w:rPr>
        <w:t>A</w:t>
      </w:r>
      <w:r w:rsidRPr="00AA084D">
        <w:rPr>
          <w:sz w:val="22"/>
          <w:szCs w:val="22"/>
        </w:rPr>
        <w:t>027</w:t>
      </w:r>
      <w:r w:rsidRPr="0082015E">
        <w:rPr>
          <w:sz w:val="22"/>
          <w:szCs w:val="22"/>
        </w:rPr>
        <w:t>〕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51</w:t>
      </w:r>
      <w:r w:rsidRPr="0082015E">
        <w:rPr>
          <w:sz w:val="22"/>
          <w:szCs w:val="22"/>
        </w:rPr>
        <w:t>）</w:t>
      </w:r>
    </w:p>
  </w:footnote>
  <w:footnote w:id="139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參見《增壹阿含經》卷</w:t>
      </w:r>
      <w:r w:rsidRPr="00AA084D">
        <w:rPr>
          <w:sz w:val="22"/>
          <w:szCs w:val="22"/>
        </w:rPr>
        <w:t>15</w:t>
      </w:r>
      <w:r w:rsidRPr="0082015E">
        <w:rPr>
          <w:sz w:val="22"/>
          <w:szCs w:val="22"/>
        </w:rPr>
        <w:t>（大正</w:t>
      </w:r>
      <w:r w:rsidRPr="00AA084D">
        <w:rPr>
          <w:sz w:val="22"/>
          <w:szCs w:val="22"/>
        </w:rPr>
        <w:t>2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624</w:t>
      </w:r>
      <w:r w:rsidRPr="00AA084D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UnitName" w:val="a"/>
          <w:attr w:name="SourceValue" w:val="626"/>
          <w:attr w:name="HasSpace" w:val="False"/>
          <w:attr w:name="Negative" w:val="True"/>
          <w:attr w:name="NumberType" w:val="1"/>
          <w:attr w:name="TCSC" w:val="0"/>
        </w:smartTagPr>
        <w:r w:rsidRPr="0082015E">
          <w:rPr>
            <w:sz w:val="22"/>
            <w:szCs w:val="22"/>
          </w:rPr>
          <w:t>-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626"/>
            <w:attr w:name="UnitName" w:val="a"/>
          </w:smartTagPr>
          <w:r w:rsidRPr="00AA084D">
            <w:rPr>
              <w:sz w:val="22"/>
              <w:szCs w:val="22"/>
            </w:rPr>
            <w:t>626</w:t>
          </w:r>
          <w:r w:rsidRPr="00AA084D">
            <w:rPr>
              <w:rFonts w:eastAsia="Roman Unicode"/>
              <w:sz w:val="22"/>
              <w:szCs w:val="22"/>
            </w:rPr>
            <w:t>a</w:t>
          </w:r>
        </w:smartTag>
      </w:smartTag>
      <w:r w:rsidRPr="0082015E">
        <w:rPr>
          <w:sz w:val="22"/>
          <w:szCs w:val="22"/>
        </w:rPr>
        <w:t>）</w:t>
      </w:r>
      <w:r w:rsidRPr="0082015E">
        <w:rPr>
          <w:rFonts w:hint="eastAsia"/>
          <w:sz w:val="22"/>
          <w:szCs w:val="22"/>
        </w:rPr>
        <w:t>，</w:t>
      </w:r>
      <w:r w:rsidRPr="0082015E">
        <w:rPr>
          <w:sz w:val="22"/>
          <w:szCs w:val="22"/>
        </w:rPr>
        <w:t>《大毘婆沙論》卷</w:t>
      </w:r>
      <w:r w:rsidRPr="00AA084D">
        <w:rPr>
          <w:sz w:val="22"/>
          <w:szCs w:val="22"/>
        </w:rPr>
        <w:t>124</w:t>
      </w:r>
      <w:r w:rsidRPr="0082015E">
        <w:rPr>
          <w:sz w:val="22"/>
          <w:szCs w:val="22"/>
        </w:rPr>
        <w:t>（大正</w:t>
      </w:r>
      <w:r w:rsidRPr="00AA084D">
        <w:rPr>
          <w:sz w:val="22"/>
          <w:szCs w:val="22"/>
        </w:rPr>
        <w:t>27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647</w:t>
      </w:r>
      <w:r w:rsidRPr="00AA084D">
        <w:rPr>
          <w:rFonts w:eastAsia="Roman Unicode"/>
          <w:sz w:val="22"/>
          <w:szCs w:val="22"/>
        </w:rPr>
        <w:t>b</w:t>
      </w:r>
      <w:r w:rsidRPr="0082015E">
        <w:rPr>
          <w:sz w:val="22"/>
          <w:szCs w:val="22"/>
        </w:rPr>
        <w:t>）</w:t>
      </w:r>
      <w:r w:rsidRPr="0082015E">
        <w:rPr>
          <w:rFonts w:hint="eastAsia"/>
          <w:sz w:val="22"/>
          <w:szCs w:val="22"/>
        </w:rPr>
        <w:t>。</w:t>
      </w:r>
    </w:p>
  </w:footnote>
  <w:footnote w:id="140">
    <w:p w:rsidR="003E4841" w:rsidRPr="0082015E" w:rsidRDefault="003E4841" w:rsidP="006D3D53">
      <w:pPr>
        <w:pStyle w:val="a4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rFonts w:hint="eastAsia"/>
          <w:sz w:val="22"/>
          <w:szCs w:val="22"/>
        </w:rPr>
        <w:t>（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）</w:t>
      </w:r>
      <w:r w:rsidRPr="007812CC">
        <w:rPr>
          <w:spacing w:val="-2"/>
          <w:sz w:val="22"/>
          <w:szCs w:val="22"/>
        </w:rPr>
        <w:t>參見《一切經音義》卷</w:t>
      </w:r>
      <w:r w:rsidRPr="00AA084D">
        <w:rPr>
          <w:spacing w:val="-2"/>
          <w:sz w:val="22"/>
          <w:szCs w:val="22"/>
        </w:rPr>
        <w:t>65</w:t>
      </w:r>
      <w:r w:rsidRPr="007812CC">
        <w:rPr>
          <w:spacing w:val="-2"/>
          <w:sz w:val="22"/>
          <w:szCs w:val="22"/>
        </w:rPr>
        <w:t>：「</w:t>
      </w:r>
      <w:r w:rsidR="00AC2261">
        <w:rPr>
          <w:rFonts w:hint="eastAsia"/>
        </w:rPr>
        <w:t>^</w:t>
      </w:r>
      <w:r w:rsidRPr="007812CC">
        <w:rPr>
          <w:rFonts w:eastAsia="標楷體"/>
          <w:spacing w:val="-2"/>
          <w:sz w:val="22"/>
          <w:szCs w:val="22"/>
        </w:rPr>
        <w:t>布薩（此訛略也，應云鉢羅帝提舍邪寐，此云</w:t>
      </w:r>
      <w:r w:rsidRPr="007812CC">
        <w:rPr>
          <w:rFonts w:eastAsia="標楷體"/>
          <w:bCs/>
          <w:spacing w:val="-2"/>
          <w:sz w:val="22"/>
          <w:szCs w:val="22"/>
        </w:rPr>
        <w:t>我對說謂相</w:t>
      </w:r>
      <w:r w:rsidRPr="0082015E">
        <w:rPr>
          <w:rFonts w:eastAsia="標楷體"/>
          <w:bCs/>
          <w:sz w:val="22"/>
          <w:szCs w:val="22"/>
        </w:rPr>
        <w:t>向說罪</w:t>
      </w:r>
      <w:r w:rsidRPr="0082015E">
        <w:rPr>
          <w:rFonts w:eastAsia="標楷體"/>
          <w:sz w:val="22"/>
          <w:szCs w:val="22"/>
        </w:rPr>
        <w:t>也，舊云</w:t>
      </w:r>
      <w:r w:rsidRPr="0082015E">
        <w:rPr>
          <w:rFonts w:eastAsia="標楷體"/>
          <w:bCs/>
          <w:sz w:val="22"/>
          <w:szCs w:val="22"/>
        </w:rPr>
        <w:t>淨住者，</w:t>
      </w:r>
      <w:r w:rsidRPr="0082015E">
        <w:rPr>
          <w:rFonts w:eastAsia="標楷體"/>
          <w:sz w:val="22"/>
          <w:szCs w:val="22"/>
        </w:rPr>
        <w:t>義翻也）。</w:t>
      </w:r>
      <w:r w:rsidR="00AC2261">
        <w:rPr>
          <w:rFonts w:hint="eastAsia"/>
        </w:rPr>
        <w:t>^^</w:t>
      </w:r>
      <w:r w:rsidRPr="0082015E">
        <w:rPr>
          <w:sz w:val="22"/>
          <w:szCs w:val="22"/>
        </w:rPr>
        <w:t>」（大正</w:t>
      </w:r>
      <w:r w:rsidRPr="00AA084D">
        <w:rPr>
          <w:sz w:val="22"/>
          <w:szCs w:val="22"/>
        </w:rPr>
        <w:t>54</w:t>
      </w:r>
      <w:r w:rsidRPr="0082015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38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sz w:val="22"/>
            <w:szCs w:val="22"/>
          </w:rPr>
          <w:t>738c</w:t>
        </w:r>
      </w:smartTag>
      <w:r w:rsidRPr="00AA084D">
        <w:rPr>
          <w:sz w:val="22"/>
          <w:szCs w:val="22"/>
        </w:rPr>
        <w:t>18</w:t>
      </w:r>
      <w:r w:rsidRPr="0082015E">
        <w:rPr>
          <w:sz w:val="22"/>
          <w:szCs w:val="22"/>
        </w:rPr>
        <w:t>）</w:t>
      </w:r>
    </w:p>
    <w:p w:rsidR="003E4841" w:rsidRPr="0082015E" w:rsidRDefault="003E4841" w:rsidP="006D3D53">
      <w:pPr>
        <w:pStyle w:val="a4"/>
        <w:spacing w:line="0" w:lineRule="atLeast"/>
        <w:ind w:leftChars="135" w:left="885" w:hangingChars="255" w:hanging="561"/>
        <w:jc w:val="both"/>
        <w:rPr>
          <w:sz w:val="22"/>
          <w:szCs w:val="22"/>
        </w:rPr>
      </w:pPr>
      <w:r w:rsidRPr="0082015E">
        <w:rPr>
          <w:rFonts w:hint="eastAsia"/>
          <w:sz w:val="22"/>
          <w:szCs w:val="22"/>
        </w:rPr>
        <w:t>（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）</w:t>
      </w:r>
      <w:r w:rsidRPr="007812CC">
        <w:rPr>
          <w:spacing w:val="6"/>
          <w:sz w:val="22"/>
          <w:szCs w:val="22"/>
        </w:rPr>
        <w:t>印順法師，《原始佛教聖典之集成》</w:t>
      </w:r>
      <w:r w:rsidRPr="007812CC">
        <w:rPr>
          <w:spacing w:val="6"/>
          <w:kern w:val="0"/>
          <w:sz w:val="22"/>
          <w:szCs w:val="22"/>
        </w:rPr>
        <w:t>，</w:t>
      </w:r>
      <w:r w:rsidRPr="00AA084D">
        <w:rPr>
          <w:rFonts w:eastAsia="Roman Unicode"/>
          <w:spacing w:val="6"/>
          <w:sz w:val="22"/>
          <w:szCs w:val="22"/>
        </w:rPr>
        <w:t>p</w:t>
      </w:r>
      <w:r w:rsidRPr="007812CC">
        <w:rPr>
          <w:spacing w:val="6"/>
          <w:sz w:val="22"/>
          <w:szCs w:val="22"/>
        </w:rPr>
        <w:t>.</w:t>
      </w:r>
      <w:r w:rsidRPr="00AA084D">
        <w:rPr>
          <w:spacing w:val="6"/>
          <w:sz w:val="22"/>
          <w:szCs w:val="22"/>
        </w:rPr>
        <w:t>107</w:t>
      </w:r>
      <w:r w:rsidRPr="007812CC">
        <w:rPr>
          <w:spacing w:val="6"/>
          <w:sz w:val="22"/>
          <w:szCs w:val="22"/>
        </w:rPr>
        <w:t>：「</w:t>
      </w:r>
      <w:r w:rsidR="00AC2261">
        <w:rPr>
          <w:rFonts w:hint="eastAsia"/>
        </w:rPr>
        <w:t>^</w:t>
      </w:r>
      <w:r w:rsidRPr="007812CC">
        <w:rPr>
          <w:rFonts w:eastAsia="標楷體"/>
          <w:spacing w:val="6"/>
          <w:sz w:val="22"/>
          <w:szCs w:val="22"/>
        </w:rPr>
        <w:t>布薩的原語為</w:t>
      </w:r>
      <w:r w:rsidRPr="007812CC">
        <w:rPr>
          <w:spacing w:val="6"/>
          <w:sz w:val="22"/>
          <w:szCs w:val="22"/>
        </w:rPr>
        <w:t>：</w:t>
      </w:r>
      <w:r w:rsidRPr="00AA084D">
        <w:rPr>
          <w:rFonts w:eastAsia="Roman Unicode"/>
          <w:spacing w:val="6"/>
          <w:sz w:val="22"/>
          <w:szCs w:val="22"/>
        </w:rPr>
        <w:t>poṣadha</w:t>
      </w:r>
      <w:r w:rsidRPr="007812CC">
        <w:rPr>
          <w:spacing w:val="6"/>
          <w:sz w:val="22"/>
          <w:szCs w:val="22"/>
        </w:rPr>
        <w:t xml:space="preserve">, </w:t>
      </w:r>
      <w:r w:rsidRPr="00AA084D">
        <w:rPr>
          <w:rFonts w:eastAsia="Roman Unicode"/>
          <w:spacing w:val="6"/>
          <w:sz w:val="22"/>
          <w:szCs w:val="22"/>
        </w:rPr>
        <w:t>upāvasa</w:t>
      </w:r>
      <w:r w:rsidRPr="007812CC">
        <w:rPr>
          <w:spacing w:val="6"/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upavāsathaposatha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uposatha</w:t>
      </w:r>
      <w:r w:rsidRPr="0082015E">
        <w:rPr>
          <w:rFonts w:eastAsia="標楷體"/>
          <w:sz w:val="22"/>
          <w:szCs w:val="22"/>
        </w:rPr>
        <w:t>等；音譯作逋沙他、褒灑陀、優波婆沙等。玄奘譯義為『長養』，義淨譯義為『長養淨。』《根本薩婆多部律攝》，釋為『長養善法，持自心故』；『增長善法，淨除不善。』（大正</w:t>
      </w:r>
      <w:r w:rsidRPr="00AA084D">
        <w:rPr>
          <w:rFonts w:eastAsia="標楷體"/>
          <w:sz w:val="22"/>
          <w:szCs w:val="22"/>
        </w:rPr>
        <w:t>24</w:t>
      </w:r>
      <w:r w:rsidRPr="0082015E">
        <w:rPr>
          <w:rFonts w:eastAsia="標楷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9"/>
          <w:attr w:name="UnitName" w:val="a"/>
        </w:smartTagPr>
        <w:r w:rsidRPr="00AA084D">
          <w:rPr>
            <w:rFonts w:eastAsia="標楷體"/>
            <w:sz w:val="22"/>
            <w:szCs w:val="22"/>
          </w:rPr>
          <w:t>529a</w:t>
        </w:r>
      </w:smartTag>
      <w:r w:rsidRPr="00AA084D">
        <w:rPr>
          <w:rFonts w:eastAsia="標楷體"/>
          <w:sz w:val="22"/>
          <w:szCs w:val="22"/>
        </w:rPr>
        <w:t>12</w:t>
      </w:r>
      <w:r w:rsidRPr="0082015E">
        <w:rPr>
          <w:rFonts w:eastAsia="標楷體"/>
          <w:sz w:val="22"/>
          <w:szCs w:val="22"/>
        </w:rPr>
        <w:t>-</w:t>
      </w:r>
      <w:r w:rsidRPr="00AA084D">
        <w:rPr>
          <w:rFonts w:eastAsia="標楷體"/>
          <w:sz w:val="22"/>
          <w:szCs w:val="22"/>
        </w:rPr>
        <w:t>16</w:t>
      </w:r>
      <w:r w:rsidRPr="0082015E">
        <w:rPr>
          <w:rFonts w:eastAsia="標楷體"/>
          <w:sz w:val="22"/>
          <w:szCs w:val="22"/>
        </w:rPr>
        <w:t>）與《毘尼母經》的『斷名布薩</w:t>
      </w:r>
      <w:r w:rsidRPr="0082015E">
        <w:rPr>
          <w:rFonts w:ascii="標楷體" w:eastAsia="標楷體" w:hAnsi="標楷體"/>
          <w:sz w:val="22"/>
          <w:szCs w:val="22"/>
        </w:rPr>
        <w:t>……</w:t>
      </w:r>
      <w:r w:rsidRPr="0082015E">
        <w:rPr>
          <w:rFonts w:eastAsia="標楷體"/>
          <w:sz w:val="22"/>
          <w:szCs w:val="22"/>
        </w:rPr>
        <w:t>清淨名布薩』（卷</w:t>
      </w:r>
      <w:r w:rsidRPr="00AA084D">
        <w:rPr>
          <w:rFonts w:eastAsia="標楷體"/>
          <w:sz w:val="22"/>
          <w:szCs w:val="22"/>
        </w:rPr>
        <w:t>3</w:t>
      </w:r>
      <w:r w:rsidRPr="0082015E">
        <w:rPr>
          <w:rFonts w:eastAsia="標楷體"/>
          <w:sz w:val="22"/>
          <w:szCs w:val="22"/>
        </w:rPr>
        <w:t>（大正</w:t>
      </w:r>
      <w:r w:rsidRPr="00AA084D">
        <w:rPr>
          <w:rFonts w:eastAsia="標楷體"/>
          <w:sz w:val="22"/>
          <w:szCs w:val="22"/>
        </w:rPr>
        <w:t>24</w:t>
      </w:r>
      <w:r w:rsidRPr="0082015E">
        <w:rPr>
          <w:rFonts w:eastAsia="標楷體"/>
          <w:sz w:val="22"/>
          <w:szCs w:val="22"/>
        </w:rPr>
        <w:t>，</w:t>
      </w:r>
      <w:r w:rsidRPr="00AA084D">
        <w:rPr>
          <w:rFonts w:eastAsia="標楷體"/>
          <w:sz w:val="22"/>
          <w:szCs w:val="22"/>
        </w:rPr>
        <w:t>814b</w:t>
      </w:r>
      <w:r w:rsidRPr="0082015E">
        <w:rPr>
          <w:rFonts w:eastAsia="標楷體"/>
          <w:sz w:val="22"/>
          <w:szCs w:val="22"/>
        </w:rPr>
        <w:t>）），大意相同。古代意譯為『齋』最為適當！『洗心曰齋』，本為淨化自心的意思。佛法本以八支具足為布薩（《增壹阿含經》卷</w:t>
      </w:r>
      <w:r w:rsidRPr="00AA084D">
        <w:rPr>
          <w:rFonts w:eastAsia="標楷體"/>
          <w:sz w:val="22"/>
          <w:szCs w:val="22"/>
        </w:rPr>
        <w:t>16</w:t>
      </w:r>
      <w:r w:rsidRPr="0082015E">
        <w:rPr>
          <w:rFonts w:eastAsia="標楷體"/>
          <w:sz w:val="22"/>
          <w:szCs w:val="22"/>
        </w:rPr>
        <w:t>（大正</w:t>
      </w:r>
      <w:r w:rsidRPr="00AA084D">
        <w:rPr>
          <w:rFonts w:eastAsia="標楷體"/>
          <w:sz w:val="22"/>
          <w:szCs w:val="22"/>
        </w:rPr>
        <w:t>2</w:t>
      </w:r>
      <w:r w:rsidRPr="0082015E">
        <w:rPr>
          <w:rFonts w:eastAsia="標楷體"/>
          <w:sz w:val="22"/>
          <w:szCs w:val="22"/>
        </w:rPr>
        <w:t>，</w:t>
      </w:r>
      <w:r w:rsidRPr="00AA084D">
        <w:rPr>
          <w:rFonts w:eastAsia="標楷體"/>
          <w:sz w:val="22"/>
          <w:szCs w:val="22"/>
        </w:rPr>
        <w:t>625b</w:t>
      </w:r>
      <w:r w:rsidRPr="0082015E">
        <w:rPr>
          <w:rFonts w:eastAsia="標楷體"/>
          <w:sz w:val="22"/>
          <w:szCs w:val="22"/>
        </w:rPr>
        <w:t>-</w:t>
      </w:r>
      <w:r w:rsidRPr="00AA084D">
        <w:rPr>
          <w:rFonts w:eastAsia="標楷體"/>
          <w:sz w:val="22"/>
          <w:szCs w:val="22"/>
        </w:rPr>
        <w:t>c</w:t>
      </w:r>
      <w:r w:rsidRPr="0082015E">
        <w:rPr>
          <w:rFonts w:eastAsia="標楷體"/>
          <w:sz w:val="22"/>
          <w:szCs w:val="22"/>
        </w:rPr>
        <w:t>））；但布薩源於古制，與斷食有關，所以不非時食，在八關齋戒中，受到重視。</w:t>
      </w:r>
      <w:r w:rsidR="00AC2261">
        <w:rPr>
          <w:rFonts w:hint="eastAsia"/>
        </w:rPr>
        <w:t>^^</w:t>
      </w:r>
      <w:r w:rsidRPr="0082015E">
        <w:rPr>
          <w:sz w:val="22"/>
          <w:szCs w:val="22"/>
        </w:rPr>
        <w:t>」</w:t>
      </w:r>
    </w:p>
  </w:footnote>
  <w:footnote w:id="141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共住＝善宿【宋】【元】【明】【宮】【石】。（大正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159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13</w:t>
      </w:r>
      <w:r w:rsidRPr="0082015E">
        <w:rPr>
          <w:sz w:val="22"/>
          <w:szCs w:val="22"/>
        </w:rPr>
        <w:t>）</w:t>
      </w:r>
    </w:p>
  </w:footnote>
  <w:footnote w:id="142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諾：表示同意、遵命的答應聲。（《漢語大詞典》（十一），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274</w:t>
      </w:r>
      <w:r w:rsidRPr="0082015E">
        <w:rPr>
          <w:sz w:val="22"/>
          <w:szCs w:val="22"/>
        </w:rPr>
        <w:t>）</w:t>
      </w:r>
    </w:p>
  </w:footnote>
  <w:footnote w:id="143">
    <w:p w:rsidR="003E4841" w:rsidRPr="007812CC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7812CC">
        <w:rPr>
          <w:rFonts w:hint="eastAsia"/>
          <w:sz w:val="22"/>
          <w:szCs w:val="22"/>
        </w:rPr>
        <w:t xml:space="preserve"> </w:t>
      </w:r>
      <w:r w:rsidRPr="007812CC">
        <w:rPr>
          <w:sz w:val="22"/>
          <w:szCs w:val="22"/>
        </w:rPr>
        <w:t>《大正藏》原作「</w:t>
      </w:r>
      <w:r w:rsidRPr="007812CC">
        <w:rPr>
          <w:rFonts w:hint="eastAsia"/>
          <w:sz w:val="22"/>
          <w:szCs w:val="22"/>
        </w:rPr>
        <w:t>來</w:t>
      </w:r>
      <w:r w:rsidRPr="007812CC">
        <w:rPr>
          <w:sz w:val="22"/>
          <w:szCs w:val="22"/>
        </w:rPr>
        <w:t>」，今依《高麗</w:t>
      </w:r>
      <w:r w:rsidRPr="007812CC">
        <w:rPr>
          <w:rFonts w:hint="eastAsia"/>
          <w:sz w:val="22"/>
          <w:szCs w:val="22"/>
        </w:rPr>
        <w:t>藏</w:t>
      </w:r>
      <w:r w:rsidRPr="007812CC">
        <w:rPr>
          <w:sz w:val="22"/>
          <w:szCs w:val="22"/>
        </w:rPr>
        <w:t>》</w:t>
      </w:r>
      <w:r w:rsidRPr="007812CC">
        <w:rPr>
          <w:rFonts w:hint="eastAsia"/>
          <w:sz w:val="22"/>
          <w:szCs w:val="22"/>
        </w:rPr>
        <w:t>作</w:t>
      </w:r>
      <w:r w:rsidRPr="007812CC">
        <w:rPr>
          <w:sz w:val="22"/>
          <w:szCs w:val="22"/>
        </w:rPr>
        <w:t>「</w:t>
      </w:r>
      <w:r w:rsidRPr="007812CC">
        <w:rPr>
          <w:rFonts w:hint="eastAsia"/>
          <w:sz w:val="22"/>
          <w:szCs w:val="22"/>
        </w:rPr>
        <w:t>求</w:t>
      </w:r>
      <w:r w:rsidRPr="007812CC">
        <w:rPr>
          <w:sz w:val="22"/>
          <w:szCs w:val="22"/>
        </w:rPr>
        <w:t>」</w:t>
      </w:r>
      <w:r w:rsidRPr="007812CC">
        <w:rPr>
          <w:rFonts w:hint="eastAsia"/>
          <w:sz w:val="22"/>
          <w:szCs w:val="22"/>
        </w:rPr>
        <w:t>（第</w:t>
      </w:r>
      <w:r w:rsidRPr="00AA084D">
        <w:rPr>
          <w:rFonts w:hint="eastAsia"/>
          <w:sz w:val="22"/>
          <w:szCs w:val="22"/>
        </w:rPr>
        <w:t>14</w:t>
      </w:r>
      <w:r w:rsidRPr="007812CC">
        <w:rPr>
          <w:rFonts w:hint="eastAsia"/>
          <w:sz w:val="22"/>
          <w:szCs w:val="22"/>
        </w:rPr>
        <w:t>冊，</w:t>
      </w:r>
      <w:r w:rsidRPr="00AA084D">
        <w:rPr>
          <w:rFonts w:hint="eastAsia"/>
          <w:sz w:val="22"/>
          <w:szCs w:val="22"/>
        </w:rPr>
        <w:t>511c12</w:t>
      </w:r>
      <w:r w:rsidRPr="007812CC">
        <w:rPr>
          <w:rFonts w:hint="eastAsia"/>
          <w:sz w:val="22"/>
          <w:szCs w:val="22"/>
        </w:rPr>
        <w:t>）</w:t>
      </w:r>
      <w:r w:rsidRPr="007812CC">
        <w:rPr>
          <w:sz w:val="22"/>
          <w:szCs w:val="22"/>
        </w:rPr>
        <w:t>。</w:t>
      </w:r>
    </w:p>
  </w:footnote>
  <w:footnote w:id="144">
    <w:p w:rsidR="003E4841" w:rsidRPr="007812CC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7812CC">
        <w:rPr>
          <w:rFonts w:hint="eastAsia"/>
          <w:sz w:val="22"/>
          <w:szCs w:val="22"/>
        </w:rPr>
        <w:t xml:space="preserve"> </w:t>
      </w:r>
      <w:r w:rsidRPr="007812CC">
        <w:rPr>
          <w:sz w:val="22"/>
          <w:szCs w:val="22"/>
        </w:rPr>
        <w:t>參見</w:t>
      </w:r>
      <w:r w:rsidRPr="00AA084D">
        <w:rPr>
          <w:sz w:val="22"/>
          <w:szCs w:val="22"/>
        </w:rPr>
        <w:t>Lamotte</w:t>
      </w:r>
      <w:r w:rsidRPr="007812CC">
        <w:rPr>
          <w:sz w:val="22"/>
          <w:szCs w:val="22"/>
        </w:rPr>
        <w:t>（</w:t>
      </w:r>
      <w:r w:rsidRPr="00AA084D">
        <w:rPr>
          <w:sz w:val="22"/>
          <w:szCs w:val="22"/>
        </w:rPr>
        <w:t>1949</w:t>
      </w:r>
      <w:r w:rsidRPr="007812CC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7812CC">
        <w:rPr>
          <w:sz w:val="22"/>
          <w:szCs w:val="22"/>
        </w:rPr>
        <w:t>.</w:t>
      </w:r>
      <w:r w:rsidRPr="00AA084D">
        <w:rPr>
          <w:sz w:val="22"/>
          <w:szCs w:val="22"/>
        </w:rPr>
        <w:t>832</w:t>
      </w:r>
      <w:r w:rsidRPr="007812CC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n</w:t>
      </w:r>
      <w:r w:rsidRPr="007812CC">
        <w:rPr>
          <w:sz w:val="22"/>
          <w:szCs w:val="22"/>
        </w:rPr>
        <w:t>.</w:t>
      </w:r>
      <w:r w:rsidRPr="00AA084D">
        <w:rPr>
          <w:sz w:val="22"/>
          <w:szCs w:val="22"/>
        </w:rPr>
        <w:t>2</w:t>
      </w:r>
      <w:r w:rsidRPr="007812CC">
        <w:rPr>
          <w:sz w:val="22"/>
          <w:szCs w:val="22"/>
        </w:rPr>
        <w:t>）：此經在多部漢譯《阿含經》內均有收錄：《長阿含經》卷</w:t>
      </w:r>
      <w:r w:rsidRPr="00AA084D">
        <w:rPr>
          <w:sz w:val="22"/>
          <w:szCs w:val="22"/>
        </w:rPr>
        <w:t>20</w:t>
      </w:r>
      <w:r w:rsidRPr="007812CC">
        <w:rPr>
          <w:sz w:val="22"/>
          <w:szCs w:val="22"/>
        </w:rPr>
        <w:t>（</w:t>
      </w:r>
      <w:r w:rsidRPr="00AA084D">
        <w:rPr>
          <w:sz w:val="22"/>
          <w:szCs w:val="22"/>
        </w:rPr>
        <w:t>30</w:t>
      </w:r>
      <w:r w:rsidRPr="007812CC">
        <w:rPr>
          <w:rFonts w:hint="eastAsia"/>
          <w:sz w:val="22"/>
          <w:szCs w:val="22"/>
        </w:rPr>
        <w:t>經）</w:t>
      </w:r>
      <w:r w:rsidRPr="007812CC">
        <w:rPr>
          <w:sz w:val="22"/>
          <w:szCs w:val="22"/>
        </w:rPr>
        <w:t>《世記經》（大正</w:t>
      </w:r>
      <w:r w:rsidRPr="00AA084D">
        <w:rPr>
          <w:sz w:val="22"/>
          <w:szCs w:val="22"/>
        </w:rPr>
        <w:t>1</w:t>
      </w:r>
      <w:r w:rsidRPr="007812CC">
        <w:rPr>
          <w:sz w:val="22"/>
          <w:szCs w:val="22"/>
        </w:rPr>
        <w:t>，</w:t>
      </w:r>
      <w:r w:rsidRPr="00AA084D">
        <w:rPr>
          <w:sz w:val="22"/>
          <w:szCs w:val="22"/>
        </w:rPr>
        <w:t>134</w:t>
      </w:r>
      <w:r w:rsidRPr="00AA084D">
        <w:rPr>
          <w:rFonts w:eastAsia="Roman Unicode"/>
          <w:sz w:val="22"/>
          <w:szCs w:val="22"/>
        </w:rPr>
        <w:t>b</w:t>
      </w:r>
      <w:r w:rsidRPr="00AA084D">
        <w:rPr>
          <w:sz w:val="22"/>
          <w:szCs w:val="22"/>
        </w:rPr>
        <w:t>14</w:t>
      </w:r>
      <w:r w:rsidRPr="007812CC">
        <w:rPr>
          <w:sz w:val="22"/>
          <w:szCs w:val="22"/>
        </w:rPr>
        <w:t>-</w:t>
      </w:r>
      <w:r w:rsidRPr="00AA084D">
        <w:rPr>
          <w:sz w:val="22"/>
          <w:szCs w:val="22"/>
        </w:rPr>
        <w:t>135</w:t>
      </w:r>
      <w:r w:rsidRPr="00AA084D">
        <w:rPr>
          <w:rFonts w:eastAsia="Roman Unicode"/>
          <w:sz w:val="22"/>
          <w:szCs w:val="22"/>
        </w:rPr>
        <w:t>b</w:t>
      </w:r>
      <w:r w:rsidRPr="00AA084D">
        <w:rPr>
          <w:sz w:val="22"/>
          <w:szCs w:val="22"/>
        </w:rPr>
        <w:t>7</w:t>
      </w:r>
      <w:r w:rsidRPr="007812CC">
        <w:rPr>
          <w:sz w:val="22"/>
          <w:szCs w:val="22"/>
        </w:rPr>
        <w:t>）</w:t>
      </w:r>
      <w:r w:rsidRPr="007812CC">
        <w:rPr>
          <w:rFonts w:hint="eastAsia"/>
          <w:sz w:val="22"/>
          <w:szCs w:val="22"/>
        </w:rPr>
        <w:t>；</w:t>
      </w:r>
      <w:r w:rsidRPr="007812CC">
        <w:rPr>
          <w:sz w:val="22"/>
          <w:szCs w:val="22"/>
        </w:rPr>
        <w:t>《雜阿含經》卷</w:t>
      </w:r>
      <w:r w:rsidRPr="00AA084D">
        <w:rPr>
          <w:sz w:val="22"/>
          <w:szCs w:val="22"/>
        </w:rPr>
        <w:t>40</w:t>
      </w:r>
      <w:r w:rsidRPr="007812CC">
        <w:rPr>
          <w:sz w:val="22"/>
          <w:szCs w:val="22"/>
        </w:rPr>
        <w:t>（</w:t>
      </w:r>
      <w:r w:rsidRPr="00AA084D">
        <w:rPr>
          <w:sz w:val="22"/>
          <w:szCs w:val="22"/>
        </w:rPr>
        <w:t>1117</w:t>
      </w:r>
      <w:r w:rsidRPr="007812CC">
        <w:rPr>
          <w:sz w:val="22"/>
          <w:szCs w:val="22"/>
        </w:rPr>
        <w:t>經）（大正</w:t>
      </w:r>
      <w:r w:rsidRPr="00AA084D">
        <w:rPr>
          <w:sz w:val="22"/>
          <w:szCs w:val="22"/>
        </w:rPr>
        <w:t>2</w:t>
      </w:r>
      <w:r w:rsidRPr="007812C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95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sz w:val="22"/>
            <w:szCs w:val="22"/>
          </w:rPr>
          <w:t>295</w:t>
        </w:r>
        <w:r w:rsidRPr="00AA084D">
          <w:rPr>
            <w:rFonts w:eastAsia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a"/>
          <w:attr w:name="SourceValue" w:val="296"/>
          <w:attr w:name="HasSpace" w:val="False"/>
          <w:attr w:name="Negative" w:val="True"/>
          <w:attr w:name="NumberType" w:val="1"/>
          <w:attr w:name="TCSC" w:val="0"/>
        </w:smartTagPr>
        <w:r w:rsidRPr="007812CC">
          <w:rPr>
            <w:sz w:val="22"/>
            <w:szCs w:val="22"/>
          </w:rPr>
          <w:t>-</w:t>
        </w:r>
        <w:r w:rsidRPr="00AA084D">
          <w:rPr>
            <w:sz w:val="22"/>
            <w:szCs w:val="22"/>
          </w:rPr>
          <w:t>296</w:t>
        </w:r>
        <w:r w:rsidRPr="00AA084D">
          <w:rPr>
            <w:rFonts w:eastAsia="Roman Unicode"/>
            <w:sz w:val="22"/>
            <w:szCs w:val="22"/>
          </w:rPr>
          <w:t>a</w:t>
        </w:r>
      </w:smartTag>
      <w:r w:rsidRPr="007812CC">
        <w:rPr>
          <w:sz w:val="22"/>
          <w:szCs w:val="22"/>
        </w:rPr>
        <w:t>）</w:t>
      </w:r>
      <w:r w:rsidRPr="007812CC">
        <w:rPr>
          <w:rFonts w:hint="eastAsia"/>
          <w:sz w:val="22"/>
          <w:szCs w:val="22"/>
        </w:rPr>
        <w:t>；</w:t>
      </w:r>
      <w:r w:rsidRPr="007812CC">
        <w:rPr>
          <w:sz w:val="22"/>
          <w:szCs w:val="22"/>
        </w:rPr>
        <w:t>《別譯雜阿含經》卷</w:t>
      </w:r>
      <w:r w:rsidRPr="00AA084D">
        <w:rPr>
          <w:sz w:val="22"/>
          <w:szCs w:val="22"/>
        </w:rPr>
        <w:t>3</w:t>
      </w:r>
      <w:r w:rsidRPr="007812CC">
        <w:rPr>
          <w:sz w:val="22"/>
          <w:szCs w:val="22"/>
        </w:rPr>
        <w:t>（</w:t>
      </w:r>
      <w:r w:rsidRPr="00AA084D">
        <w:rPr>
          <w:sz w:val="22"/>
          <w:szCs w:val="22"/>
        </w:rPr>
        <w:t>46</w:t>
      </w:r>
      <w:r w:rsidRPr="007812CC">
        <w:rPr>
          <w:sz w:val="22"/>
          <w:szCs w:val="22"/>
        </w:rPr>
        <w:t>經）（大正</w:t>
      </w:r>
      <w:r w:rsidRPr="00AA084D">
        <w:rPr>
          <w:sz w:val="22"/>
          <w:szCs w:val="22"/>
        </w:rPr>
        <w:t>2</w:t>
      </w:r>
      <w:r w:rsidRPr="007812C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89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sz w:val="22"/>
            <w:szCs w:val="22"/>
          </w:rPr>
          <w:t>389</w:t>
        </w:r>
        <w:r w:rsidRPr="00AA084D">
          <w:rPr>
            <w:rFonts w:eastAsia="Roman Unicode"/>
            <w:sz w:val="22"/>
            <w:szCs w:val="22"/>
          </w:rPr>
          <w:t>a</w:t>
        </w:r>
      </w:smartTag>
      <w:r w:rsidRPr="007812CC">
        <w:rPr>
          <w:sz w:val="22"/>
          <w:szCs w:val="22"/>
        </w:rPr>
        <w:t>-</w:t>
      </w:r>
      <w:r w:rsidRPr="00AA084D">
        <w:rPr>
          <w:rFonts w:eastAsia="Roman Unicode"/>
          <w:sz w:val="22"/>
          <w:szCs w:val="22"/>
        </w:rPr>
        <w:t>b</w:t>
      </w:r>
      <w:r w:rsidRPr="007812CC">
        <w:rPr>
          <w:sz w:val="22"/>
          <w:szCs w:val="22"/>
        </w:rPr>
        <w:t>）</w:t>
      </w:r>
      <w:r w:rsidRPr="007812CC">
        <w:rPr>
          <w:rFonts w:hint="eastAsia"/>
          <w:sz w:val="22"/>
          <w:szCs w:val="22"/>
        </w:rPr>
        <w:t>；</w:t>
      </w:r>
      <w:r w:rsidRPr="007812CC">
        <w:rPr>
          <w:sz w:val="22"/>
          <w:szCs w:val="22"/>
        </w:rPr>
        <w:t>《增壹阿含經》卷</w:t>
      </w:r>
      <w:r w:rsidRPr="00AA084D">
        <w:rPr>
          <w:sz w:val="22"/>
          <w:szCs w:val="22"/>
        </w:rPr>
        <w:t>16</w:t>
      </w:r>
      <w:r w:rsidRPr="007812CC">
        <w:rPr>
          <w:sz w:val="22"/>
          <w:szCs w:val="22"/>
        </w:rPr>
        <w:t>〈</w:t>
      </w:r>
      <w:r w:rsidRPr="00AA084D">
        <w:rPr>
          <w:rFonts w:hint="eastAsia"/>
          <w:sz w:val="22"/>
          <w:szCs w:val="22"/>
        </w:rPr>
        <w:t>24</w:t>
      </w:r>
      <w:r w:rsidRPr="007812CC">
        <w:rPr>
          <w:rFonts w:hint="eastAsia"/>
          <w:sz w:val="22"/>
          <w:szCs w:val="22"/>
        </w:rPr>
        <w:t xml:space="preserve"> </w:t>
      </w:r>
      <w:r w:rsidRPr="007812CC">
        <w:rPr>
          <w:rStyle w:val="foot"/>
          <w:sz w:val="22"/>
          <w:szCs w:val="22"/>
        </w:rPr>
        <w:t>高</w:t>
      </w:r>
      <w:r w:rsidRPr="007812CC">
        <w:rPr>
          <w:rStyle w:val="headname"/>
          <w:color w:val="auto"/>
          <w:sz w:val="22"/>
          <w:szCs w:val="22"/>
        </w:rPr>
        <w:t>幢品</w:t>
      </w:r>
      <w:r w:rsidRPr="007812CC">
        <w:rPr>
          <w:sz w:val="22"/>
          <w:szCs w:val="22"/>
        </w:rPr>
        <w:t>〉（大正</w:t>
      </w:r>
      <w:r w:rsidRPr="00AA084D">
        <w:rPr>
          <w:sz w:val="22"/>
          <w:szCs w:val="22"/>
        </w:rPr>
        <w:t>2</w:t>
      </w:r>
      <w:r w:rsidRPr="007812CC">
        <w:rPr>
          <w:sz w:val="22"/>
          <w:szCs w:val="22"/>
        </w:rPr>
        <w:t>，</w:t>
      </w:r>
      <w:r w:rsidRPr="00AA084D">
        <w:rPr>
          <w:sz w:val="22"/>
          <w:szCs w:val="22"/>
        </w:rPr>
        <w:t>624</w:t>
      </w:r>
      <w:r w:rsidRPr="00AA084D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UnitName" w:val="a"/>
          <w:attr w:name="SourceValue" w:val="625"/>
          <w:attr w:name="HasSpace" w:val="False"/>
          <w:attr w:name="Negative" w:val="True"/>
          <w:attr w:name="NumberType" w:val="1"/>
          <w:attr w:name="TCSC" w:val="0"/>
        </w:smartTagPr>
        <w:r w:rsidRPr="007812CC">
          <w:rPr>
            <w:sz w:val="22"/>
            <w:szCs w:val="22"/>
          </w:rPr>
          <w:t>-</w:t>
        </w:r>
        <w:smartTag w:uri="urn:schemas-microsoft-com:office:smarttags" w:element="chmetcnv">
          <w:smartTagPr>
            <w:attr w:name="UnitName" w:val="a"/>
            <w:attr w:name="SourceValue" w:val="625"/>
            <w:attr w:name="HasSpace" w:val="False"/>
            <w:attr w:name="Negative" w:val="False"/>
            <w:attr w:name="NumberType" w:val="1"/>
            <w:attr w:name="TCSC" w:val="0"/>
          </w:smartTagPr>
          <w:r w:rsidRPr="00AA084D">
            <w:rPr>
              <w:sz w:val="22"/>
              <w:szCs w:val="22"/>
            </w:rPr>
            <w:t>625</w:t>
          </w:r>
          <w:r w:rsidRPr="00AA084D">
            <w:rPr>
              <w:rFonts w:eastAsia="Roman Unicode"/>
              <w:sz w:val="22"/>
              <w:szCs w:val="22"/>
            </w:rPr>
            <w:t>a</w:t>
          </w:r>
        </w:smartTag>
      </w:smartTag>
      <w:r w:rsidRPr="007812CC">
        <w:rPr>
          <w:sz w:val="22"/>
          <w:szCs w:val="22"/>
        </w:rPr>
        <w:t>）</w:t>
      </w:r>
      <w:r w:rsidRPr="007812CC">
        <w:rPr>
          <w:rFonts w:hint="eastAsia"/>
          <w:sz w:val="22"/>
          <w:szCs w:val="22"/>
        </w:rPr>
        <w:t>；</w:t>
      </w:r>
      <w:r w:rsidRPr="007812CC">
        <w:rPr>
          <w:sz w:val="22"/>
          <w:szCs w:val="22"/>
        </w:rPr>
        <w:t>《立世阿毘曇論》卷</w:t>
      </w:r>
      <w:r w:rsidRPr="00AA084D">
        <w:rPr>
          <w:sz w:val="22"/>
          <w:szCs w:val="22"/>
        </w:rPr>
        <w:t>2</w:t>
      </w:r>
      <w:r w:rsidRPr="007812CC">
        <w:rPr>
          <w:sz w:val="22"/>
          <w:szCs w:val="22"/>
        </w:rPr>
        <w:t>〈</w:t>
      </w:r>
      <w:bookmarkStart w:id="148" w:name="0181c13"/>
      <w:r w:rsidRPr="00AA084D">
        <w:rPr>
          <w:rFonts w:hint="eastAsia"/>
          <w:sz w:val="22"/>
          <w:szCs w:val="22"/>
        </w:rPr>
        <w:t>8</w:t>
      </w:r>
      <w:r w:rsidRPr="007812CC">
        <w:rPr>
          <w:rFonts w:hint="eastAsia"/>
          <w:sz w:val="22"/>
          <w:szCs w:val="22"/>
        </w:rPr>
        <w:t xml:space="preserve"> </w:t>
      </w:r>
      <w:r w:rsidRPr="007812CC">
        <w:rPr>
          <w:rStyle w:val="headname"/>
          <w:color w:val="auto"/>
          <w:sz w:val="22"/>
          <w:szCs w:val="22"/>
        </w:rPr>
        <w:t>天住處品</w:t>
      </w:r>
      <w:bookmarkEnd w:id="148"/>
      <w:r w:rsidRPr="007812CC">
        <w:rPr>
          <w:sz w:val="22"/>
          <w:szCs w:val="22"/>
        </w:rPr>
        <w:t>〉</w:t>
      </w:r>
      <w:r w:rsidRPr="007812CC">
        <w:rPr>
          <w:rFonts w:hint="eastAsia"/>
          <w:sz w:val="22"/>
          <w:szCs w:val="22"/>
        </w:rPr>
        <w:t>（</w:t>
      </w:r>
      <w:r w:rsidRPr="007812CC">
        <w:rPr>
          <w:sz w:val="22"/>
          <w:szCs w:val="22"/>
        </w:rPr>
        <w:t>大正</w:t>
      </w:r>
      <w:r w:rsidRPr="00AA084D">
        <w:rPr>
          <w:sz w:val="22"/>
          <w:szCs w:val="22"/>
        </w:rPr>
        <w:t>32</w:t>
      </w:r>
      <w:r w:rsidRPr="007812CC">
        <w:rPr>
          <w:sz w:val="22"/>
          <w:szCs w:val="22"/>
        </w:rPr>
        <w:t>，</w:t>
      </w:r>
      <w:r w:rsidRPr="00AA084D">
        <w:rPr>
          <w:sz w:val="22"/>
          <w:szCs w:val="22"/>
        </w:rPr>
        <w:t>184</w:t>
      </w:r>
      <w:r w:rsidRPr="00AA084D">
        <w:rPr>
          <w:rFonts w:eastAsia="Roman Unicode"/>
          <w:sz w:val="22"/>
          <w:szCs w:val="22"/>
        </w:rPr>
        <w:t>b</w:t>
      </w:r>
      <w:r w:rsidRPr="00AA084D">
        <w:rPr>
          <w:sz w:val="22"/>
          <w:szCs w:val="22"/>
        </w:rPr>
        <w:t>9</w:t>
      </w:r>
      <w:r w:rsidRPr="007812CC">
        <w:rPr>
          <w:sz w:val="22"/>
          <w:szCs w:val="22"/>
        </w:rPr>
        <w:t>-</w:t>
      </w:r>
      <w:r w:rsidRPr="00AA084D">
        <w:rPr>
          <w:sz w:val="22"/>
          <w:szCs w:val="22"/>
        </w:rPr>
        <w:t>185</w:t>
      </w:r>
      <w:r w:rsidRPr="00AA084D">
        <w:rPr>
          <w:rFonts w:eastAsia="Roman Unicode"/>
          <w:sz w:val="22"/>
          <w:szCs w:val="22"/>
        </w:rPr>
        <w:t>b</w:t>
      </w:r>
      <w:r w:rsidRPr="00AA084D">
        <w:rPr>
          <w:sz w:val="22"/>
          <w:szCs w:val="22"/>
        </w:rPr>
        <w:t>13</w:t>
      </w:r>
      <w:r w:rsidRPr="007812CC">
        <w:rPr>
          <w:rFonts w:hint="eastAsia"/>
          <w:sz w:val="22"/>
          <w:szCs w:val="22"/>
        </w:rPr>
        <w:t>）</w:t>
      </w:r>
      <w:r w:rsidRPr="007812CC">
        <w:rPr>
          <w:sz w:val="22"/>
          <w:szCs w:val="22"/>
        </w:rPr>
        <w:t>所引用。</w:t>
      </w:r>
    </w:p>
  </w:footnote>
  <w:footnote w:id="145">
    <w:p w:rsidR="003E4841" w:rsidRPr="007812CC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7812CC">
        <w:rPr>
          <w:sz w:val="22"/>
          <w:szCs w:val="22"/>
        </w:rPr>
        <w:t xml:space="preserve"> </w:t>
      </w:r>
      <w:r w:rsidRPr="007812CC">
        <w:rPr>
          <w:sz w:val="22"/>
          <w:szCs w:val="22"/>
        </w:rPr>
        <w:t>六齋日諸天下世觀察。（印順法師，《大智度論筆記》〔</w:t>
      </w:r>
      <w:r w:rsidRPr="00AA084D">
        <w:rPr>
          <w:rFonts w:eastAsia="Roman Unicode"/>
          <w:sz w:val="22"/>
          <w:szCs w:val="22"/>
        </w:rPr>
        <w:t>I</w:t>
      </w:r>
      <w:r w:rsidRPr="00AA084D">
        <w:rPr>
          <w:sz w:val="22"/>
          <w:szCs w:val="22"/>
        </w:rPr>
        <w:t>019</w:t>
      </w:r>
      <w:r w:rsidRPr="007812CC">
        <w:rPr>
          <w:sz w:val="22"/>
          <w:szCs w:val="22"/>
        </w:rPr>
        <w:t>〕</w:t>
      </w:r>
      <w:r w:rsidRPr="00AA084D">
        <w:rPr>
          <w:rFonts w:eastAsia="Roman Unicode"/>
          <w:sz w:val="22"/>
          <w:szCs w:val="22"/>
        </w:rPr>
        <w:t>p</w:t>
      </w:r>
      <w:r w:rsidRPr="007812CC">
        <w:rPr>
          <w:sz w:val="22"/>
          <w:szCs w:val="22"/>
        </w:rPr>
        <w:t>.</w:t>
      </w:r>
      <w:r w:rsidRPr="00AA084D">
        <w:rPr>
          <w:sz w:val="22"/>
          <w:szCs w:val="22"/>
        </w:rPr>
        <w:t>433</w:t>
      </w:r>
      <w:r w:rsidRPr="007812CC">
        <w:rPr>
          <w:sz w:val="22"/>
          <w:szCs w:val="22"/>
        </w:rPr>
        <w:t>）</w:t>
      </w:r>
    </w:p>
  </w:footnote>
  <w:footnote w:id="146">
    <w:p w:rsidR="003E4841" w:rsidRPr="007812CC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7812CC">
        <w:rPr>
          <w:sz w:val="22"/>
          <w:szCs w:val="22"/>
        </w:rPr>
        <w:t xml:space="preserve"> </w:t>
      </w:r>
      <w:r w:rsidRPr="007812CC">
        <w:rPr>
          <w:sz w:val="22"/>
          <w:szCs w:val="22"/>
        </w:rPr>
        <w:t>三＝五【宋】【元】【明】【宮】。（大正</w:t>
      </w:r>
      <w:r w:rsidRPr="00AA084D">
        <w:rPr>
          <w:sz w:val="22"/>
          <w:szCs w:val="22"/>
        </w:rPr>
        <w:t>25</w:t>
      </w:r>
      <w:r w:rsidRPr="007812CC">
        <w:rPr>
          <w:sz w:val="22"/>
          <w:szCs w:val="22"/>
        </w:rPr>
        <w:t>，</w:t>
      </w:r>
      <w:r w:rsidRPr="00AA084D">
        <w:rPr>
          <w:sz w:val="22"/>
          <w:szCs w:val="22"/>
        </w:rPr>
        <w:t>160</w:t>
      </w:r>
      <w:r w:rsidRPr="00AA084D">
        <w:rPr>
          <w:rFonts w:eastAsia="Roman Unicode"/>
          <w:sz w:val="22"/>
          <w:szCs w:val="22"/>
        </w:rPr>
        <w:t>d</w:t>
      </w:r>
      <w:r w:rsidRPr="007812CC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7812CC">
        <w:rPr>
          <w:sz w:val="22"/>
          <w:szCs w:val="22"/>
        </w:rPr>
        <w:t>.</w:t>
      </w:r>
      <w:r w:rsidRPr="00AA084D">
        <w:rPr>
          <w:sz w:val="22"/>
          <w:szCs w:val="22"/>
        </w:rPr>
        <w:t>6</w:t>
      </w:r>
      <w:r w:rsidRPr="007812CC">
        <w:rPr>
          <w:sz w:val="22"/>
          <w:szCs w:val="22"/>
        </w:rPr>
        <w:t>）</w:t>
      </w:r>
    </w:p>
  </w:footnote>
  <w:footnote w:id="147">
    <w:p w:rsidR="003E4841" w:rsidRPr="007812CC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7812CC">
        <w:rPr>
          <w:sz w:val="22"/>
          <w:szCs w:val="22"/>
        </w:rPr>
        <w:t xml:space="preserve"> </w:t>
      </w:r>
      <w:r w:rsidRPr="007812CC">
        <w:rPr>
          <w:sz w:val="22"/>
          <w:szCs w:val="22"/>
        </w:rPr>
        <w:t>參見</w:t>
      </w:r>
      <w:r w:rsidRPr="00AA084D">
        <w:rPr>
          <w:sz w:val="22"/>
          <w:szCs w:val="22"/>
        </w:rPr>
        <w:t>Lamotte</w:t>
      </w:r>
      <w:r w:rsidRPr="007812CC">
        <w:rPr>
          <w:sz w:val="22"/>
          <w:szCs w:val="22"/>
        </w:rPr>
        <w:t>（</w:t>
      </w:r>
      <w:r w:rsidRPr="00AA084D">
        <w:rPr>
          <w:sz w:val="22"/>
          <w:szCs w:val="22"/>
        </w:rPr>
        <w:t>1949</w:t>
      </w:r>
      <w:r w:rsidRPr="007812CC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7812CC">
        <w:rPr>
          <w:sz w:val="22"/>
          <w:szCs w:val="22"/>
        </w:rPr>
        <w:t>.</w:t>
      </w:r>
      <w:r w:rsidRPr="00AA084D">
        <w:rPr>
          <w:sz w:val="22"/>
          <w:szCs w:val="22"/>
        </w:rPr>
        <w:t>834</w:t>
      </w:r>
      <w:r w:rsidRPr="007812CC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n</w:t>
      </w:r>
      <w:r w:rsidRPr="007812CC">
        <w:rPr>
          <w:sz w:val="22"/>
          <w:szCs w:val="22"/>
        </w:rPr>
        <w:t>.</w:t>
      </w:r>
      <w:r w:rsidRPr="00AA084D">
        <w:rPr>
          <w:sz w:val="22"/>
          <w:szCs w:val="22"/>
        </w:rPr>
        <w:t>2</w:t>
      </w:r>
      <w:r w:rsidRPr="007812CC">
        <w:rPr>
          <w:sz w:val="22"/>
          <w:szCs w:val="22"/>
        </w:rPr>
        <w:t>）：根據《四天王經》之說明，五衰是生、老、死、憂、悲，以及貪、瞋、痴三毒。不過，此處所謂之「五衰」很可能是指等第較下之天眾，在將死之前及死時所呈現之五種現象；見《俱舍論》卷</w:t>
      </w:r>
      <w:r w:rsidRPr="00AA084D">
        <w:rPr>
          <w:sz w:val="22"/>
          <w:szCs w:val="22"/>
        </w:rPr>
        <w:t>10</w:t>
      </w:r>
      <w:r w:rsidRPr="007812CC">
        <w:rPr>
          <w:sz w:val="22"/>
          <w:szCs w:val="22"/>
        </w:rPr>
        <w:t>：「</w:t>
      </w:r>
      <w:r w:rsidR="00AC2261">
        <w:rPr>
          <w:rFonts w:hint="eastAsia"/>
        </w:rPr>
        <w:t>^</w:t>
      </w:r>
      <w:r w:rsidRPr="007812CC">
        <w:rPr>
          <w:rFonts w:eastAsia="標楷體"/>
          <w:sz w:val="22"/>
          <w:szCs w:val="22"/>
        </w:rPr>
        <w:t>復有五種大衰相現。一者、衣染埃塵，二者、花鬘萎悴，三者、兩腋汗出，四者，臭氣入身，五者、不樂本座。</w:t>
      </w:r>
      <w:r w:rsidR="00AC2261">
        <w:rPr>
          <w:rFonts w:hint="eastAsia"/>
        </w:rPr>
        <w:t>^^</w:t>
      </w:r>
      <w:r w:rsidRPr="007812CC">
        <w:rPr>
          <w:sz w:val="22"/>
          <w:szCs w:val="22"/>
        </w:rPr>
        <w:t>」（大正</w:t>
      </w:r>
      <w:r w:rsidRPr="00AA084D">
        <w:rPr>
          <w:sz w:val="22"/>
          <w:szCs w:val="22"/>
        </w:rPr>
        <w:t>29</w:t>
      </w:r>
      <w:r w:rsidRPr="007812C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6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sz w:val="22"/>
            <w:szCs w:val="22"/>
          </w:rPr>
          <w:t>56</w:t>
        </w:r>
        <w:r w:rsidRPr="00AA084D">
          <w:rPr>
            <w:rFonts w:eastAsia="Roman Unicode"/>
            <w:sz w:val="22"/>
            <w:szCs w:val="22"/>
          </w:rPr>
          <w:t>c</w:t>
        </w:r>
      </w:smartTag>
      <w:r w:rsidRPr="00AA084D">
        <w:rPr>
          <w:sz w:val="22"/>
          <w:szCs w:val="22"/>
        </w:rPr>
        <w:t>5</w:t>
      </w:r>
      <w:r w:rsidRPr="007812CC">
        <w:rPr>
          <w:sz w:val="22"/>
          <w:szCs w:val="22"/>
        </w:rPr>
        <w:t>-</w:t>
      </w:r>
      <w:r w:rsidRPr="00AA084D">
        <w:rPr>
          <w:sz w:val="22"/>
          <w:szCs w:val="22"/>
        </w:rPr>
        <w:t>7</w:t>
      </w:r>
      <w:r w:rsidRPr="007812CC">
        <w:rPr>
          <w:sz w:val="22"/>
          <w:szCs w:val="22"/>
        </w:rPr>
        <w:t>）</w:t>
      </w:r>
    </w:p>
  </w:footnote>
  <w:footnote w:id="148">
    <w:p w:rsidR="003E4841" w:rsidRPr="007812CC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7812CC">
        <w:rPr>
          <w:rFonts w:hint="eastAsia"/>
          <w:sz w:val="22"/>
          <w:szCs w:val="22"/>
        </w:rPr>
        <w:t xml:space="preserve"> </w:t>
      </w:r>
      <w:r w:rsidRPr="007812CC">
        <w:rPr>
          <w:sz w:val="22"/>
          <w:szCs w:val="22"/>
        </w:rPr>
        <w:t>《大正藏》原作「心」，今依《高麗藏》作「必」（第</w:t>
      </w:r>
      <w:r w:rsidRPr="00AA084D">
        <w:rPr>
          <w:sz w:val="22"/>
          <w:szCs w:val="22"/>
        </w:rPr>
        <w:t>14</w:t>
      </w:r>
      <w:r w:rsidRPr="007812CC">
        <w:rPr>
          <w:sz w:val="22"/>
          <w:szCs w:val="22"/>
        </w:rPr>
        <w:t>冊，</w:t>
      </w:r>
      <w:r w:rsidRPr="00AA084D">
        <w:rPr>
          <w:sz w:val="22"/>
          <w:szCs w:val="22"/>
        </w:rPr>
        <w:t>512a10</w:t>
      </w:r>
      <w:r w:rsidRPr="007812CC">
        <w:rPr>
          <w:sz w:val="22"/>
          <w:szCs w:val="22"/>
        </w:rPr>
        <w:t>）。</w:t>
      </w:r>
    </w:p>
  </w:footnote>
  <w:footnote w:id="149">
    <w:p w:rsidR="003E4841" w:rsidRPr="007812CC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7812CC">
        <w:rPr>
          <w:sz w:val="22"/>
          <w:szCs w:val="22"/>
        </w:rPr>
        <w:t xml:space="preserve"> </w:t>
      </w:r>
      <w:r w:rsidRPr="007812CC">
        <w:rPr>
          <w:sz w:val="22"/>
          <w:szCs w:val="22"/>
        </w:rPr>
        <w:t>郡：</w:t>
      </w:r>
      <w:r w:rsidRPr="00AA084D">
        <w:rPr>
          <w:rFonts w:hint="eastAsia"/>
          <w:sz w:val="22"/>
          <w:szCs w:val="22"/>
        </w:rPr>
        <w:t>1</w:t>
      </w:r>
      <w:r w:rsidRPr="007812CC">
        <w:rPr>
          <w:rFonts w:hint="eastAsia"/>
          <w:sz w:val="22"/>
          <w:szCs w:val="22"/>
        </w:rPr>
        <w:t>.</w:t>
      </w:r>
      <w:r w:rsidRPr="007812CC">
        <w:rPr>
          <w:sz w:val="22"/>
          <w:szCs w:val="22"/>
        </w:rPr>
        <w:t>古代地方行政區劃名。周制縣大郡小，戰國時逐漸變為郡大於縣。秦滅六國，正式建立郡縣制，以郡統縣。漢因之。（《漢語大詞典》（十），</w:t>
      </w:r>
      <w:r w:rsidRPr="00AA084D">
        <w:rPr>
          <w:rFonts w:eastAsia="Roman Unicode"/>
          <w:sz w:val="22"/>
          <w:szCs w:val="22"/>
        </w:rPr>
        <w:t>p</w:t>
      </w:r>
      <w:r w:rsidRPr="007812CC">
        <w:rPr>
          <w:sz w:val="22"/>
          <w:szCs w:val="22"/>
        </w:rPr>
        <w:t>.</w:t>
      </w:r>
      <w:r w:rsidRPr="00AA084D">
        <w:rPr>
          <w:sz w:val="22"/>
          <w:szCs w:val="22"/>
        </w:rPr>
        <w:t>628</w:t>
      </w:r>
      <w:r w:rsidRPr="007812CC">
        <w:rPr>
          <w:sz w:val="22"/>
          <w:szCs w:val="22"/>
        </w:rPr>
        <w:t>）</w:t>
      </w:r>
    </w:p>
  </w:footnote>
  <w:footnote w:id="150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7812CC">
        <w:rPr>
          <w:sz w:val="22"/>
          <w:szCs w:val="22"/>
        </w:rPr>
        <w:t xml:space="preserve"> </w:t>
      </w:r>
      <w:r w:rsidRPr="007812CC">
        <w:rPr>
          <w:sz w:val="22"/>
          <w:szCs w:val="22"/>
        </w:rPr>
        <w:t>國邑：</w:t>
      </w:r>
      <w:r w:rsidRPr="00AA084D">
        <w:rPr>
          <w:rFonts w:hint="eastAsia"/>
          <w:sz w:val="22"/>
          <w:szCs w:val="22"/>
        </w:rPr>
        <w:t>1</w:t>
      </w:r>
      <w:r w:rsidRPr="007812CC">
        <w:rPr>
          <w:rFonts w:hint="eastAsia"/>
          <w:sz w:val="22"/>
          <w:szCs w:val="22"/>
        </w:rPr>
        <w:t>.</w:t>
      </w:r>
      <w:r w:rsidRPr="007812CC">
        <w:rPr>
          <w:sz w:val="22"/>
          <w:szCs w:val="22"/>
        </w:rPr>
        <w:t>國都。</w:t>
      </w:r>
      <w:r w:rsidRPr="00AA084D">
        <w:rPr>
          <w:rFonts w:hint="eastAsia"/>
          <w:sz w:val="22"/>
          <w:szCs w:val="22"/>
        </w:rPr>
        <w:t>2</w:t>
      </w:r>
      <w:r w:rsidRPr="007812CC">
        <w:rPr>
          <w:rFonts w:hint="eastAsia"/>
          <w:sz w:val="22"/>
          <w:szCs w:val="22"/>
        </w:rPr>
        <w:t>.</w:t>
      </w:r>
      <w:r w:rsidRPr="007812CC">
        <w:rPr>
          <w:sz w:val="22"/>
          <w:szCs w:val="22"/>
        </w:rPr>
        <w:t>城邑。（《漢語大詞典》（三），</w:t>
      </w:r>
      <w:r w:rsidRPr="00AA084D">
        <w:rPr>
          <w:rFonts w:eastAsia="Roman Unicode"/>
          <w:sz w:val="22"/>
          <w:szCs w:val="22"/>
        </w:rPr>
        <w:t>p</w:t>
      </w:r>
      <w:r w:rsidRPr="007812CC">
        <w:rPr>
          <w:sz w:val="22"/>
          <w:szCs w:val="22"/>
        </w:rPr>
        <w:t>.</w:t>
      </w:r>
      <w:r w:rsidRPr="00AA084D">
        <w:rPr>
          <w:sz w:val="22"/>
          <w:szCs w:val="22"/>
        </w:rPr>
        <w:t>63</w:t>
      </w:r>
      <w:r w:rsidRPr="00AA084D">
        <w:rPr>
          <w:rFonts w:hint="eastAsia"/>
          <w:sz w:val="22"/>
          <w:szCs w:val="22"/>
        </w:rPr>
        <w:t>5</w:t>
      </w:r>
      <w:r w:rsidRPr="007812CC">
        <w:rPr>
          <w:sz w:val="22"/>
          <w:szCs w:val="22"/>
        </w:rPr>
        <w:t>）</w:t>
      </w:r>
    </w:p>
  </w:footnote>
  <w:footnote w:id="151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參見</w:t>
      </w:r>
      <w:r w:rsidRPr="00AA084D">
        <w:rPr>
          <w:sz w:val="22"/>
          <w:szCs w:val="22"/>
        </w:rPr>
        <w:t>Lamotte</w:t>
      </w: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1949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835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</w:t>
      </w:r>
      <w:r w:rsidRPr="0082015E">
        <w:rPr>
          <w:sz w:val="22"/>
          <w:szCs w:val="22"/>
        </w:rPr>
        <w:t>）：《天地本起經》其中之一收錄在《長阿含經》卷</w:t>
      </w:r>
      <w:r w:rsidRPr="00AA084D">
        <w:rPr>
          <w:sz w:val="22"/>
          <w:szCs w:val="22"/>
        </w:rPr>
        <w:t>18</w:t>
      </w: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30</w:t>
      </w:r>
      <w:r w:rsidRPr="0082015E">
        <w:rPr>
          <w:sz w:val="22"/>
          <w:szCs w:val="22"/>
        </w:rPr>
        <w:t>經）《</w:t>
      </w:r>
      <w:r w:rsidRPr="0082015E">
        <w:rPr>
          <w:rStyle w:val="headname"/>
          <w:color w:val="auto"/>
          <w:sz w:val="22"/>
          <w:szCs w:val="22"/>
        </w:rPr>
        <w:t>世記經</w:t>
      </w:r>
      <w:r w:rsidRPr="0082015E">
        <w:rPr>
          <w:sz w:val="22"/>
          <w:szCs w:val="22"/>
        </w:rPr>
        <w:t>》（大正</w:t>
      </w:r>
      <w:r w:rsidRPr="00AA084D">
        <w:rPr>
          <w:sz w:val="22"/>
          <w:szCs w:val="22"/>
        </w:rPr>
        <w:t>1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114</w:t>
      </w:r>
      <w:r w:rsidRPr="00AA084D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UnitName" w:val="C"/>
          <w:attr w:name="SourceValue" w:val="149"/>
          <w:attr w:name="HasSpace" w:val="False"/>
          <w:attr w:name="Negative" w:val="True"/>
          <w:attr w:name="NumberType" w:val="1"/>
          <w:attr w:name="TCSC" w:val="0"/>
        </w:smartTagPr>
        <w:r w:rsidRPr="0082015E">
          <w:rPr>
            <w:sz w:val="22"/>
            <w:szCs w:val="22"/>
          </w:rPr>
          <w:t>-</w:t>
        </w:r>
        <w:r w:rsidRPr="00AA084D">
          <w:rPr>
            <w:sz w:val="22"/>
            <w:szCs w:val="22"/>
          </w:rPr>
          <w:t>149</w:t>
        </w:r>
        <w:r w:rsidRPr="00AA084D">
          <w:rPr>
            <w:rFonts w:eastAsia="Roman Unicode"/>
            <w:sz w:val="22"/>
            <w:szCs w:val="22"/>
          </w:rPr>
          <w:t>c</w:t>
        </w:r>
      </w:smartTag>
      <w:r w:rsidRPr="0082015E">
        <w:rPr>
          <w:sz w:val="22"/>
          <w:szCs w:val="22"/>
        </w:rPr>
        <w:t>），另外三部是獨立之譯本：《大樓炭經》</w:t>
      </w:r>
      <w:r w:rsidRPr="0082015E">
        <w:rPr>
          <w:rFonts w:hint="eastAsia"/>
          <w:sz w:val="22"/>
          <w:szCs w:val="22"/>
        </w:rPr>
        <w:t>，</w:t>
      </w:r>
      <w:r w:rsidRPr="0082015E">
        <w:rPr>
          <w:sz w:val="22"/>
          <w:szCs w:val="22"/>
        </w:rPr>
        <w:t>《起世經》</w:t>
      </w:r>
      <w:r w:rsidRPr="0082015E">
        <w:rPr>
          <w:rFonts w:hint="eastAsia"/>
          <w:sz w:val="22"/>
          <w:szCs w:val="22"/>
        </w:rPr>
        <w:t>，</w:t>
      </w:r>
      <w:r w:rsidRPr="0082015E">
        <w:rPr>
          <w:sz w:val="22"/>
          <w:szCs w:val="22"/>
        </w:rPr>
        <w:t>《起世因本經》。</w:t>
      </w:r>
    </w:p>
  </w:footnote>
  <w:footnote w:id="152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卒：</w:t>
      </w:r>
      <w:r w:rsidRPr="00AA084D">
        <w:rPr>
          <w:rFonts w:hint="eastAsia"/>
          <w:sz w:val="22"/>
          <w:szCs w:val="22"/>
        </w:rPr>
        <w:t>3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終於，最後。（《漢語大詞典》（一），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876</w:t>
      </w:r>
      <w:r w:rsidRPr="0082015E">
        <w:rPr>
          <w:sz w:val="22"/>
          <w:szCs w:val="22"/>
        </w:rPr>
        <w:t>）</w:t>
      </w:r>
    </w:p>
  </w:footnote>
  <w:footnote w:id="153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役＝伎【宮】。（大正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160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12</w:t>
      </w:r>
      <w:r w:rsidRPr="0082015E">
        <w:rPr>
          <w:sz w:val="22"/>
          <w:szCs w:val="22"/>
        </w:rPr>
        <w:t>）</w:t>
      </w:r>
    </w:p>
  </w:footnote>
  <w:footnote w:id="154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剋</w:t>
      </w:r>
      <w:r w:rsidRPr="0082015E">
        <w:rPr>
          <w:rFonts w:hint="eastAsia"/>
          <w:sz w:val="22"/>
          <w:szCs w:val="22"/>
        </w:rPr>
        <w:t>（</w:t>
      </w:r>
      <w:r w:rsidR="00AC2261">
        <w:rPr>
          <w:rFonts w:hint="eastAsia"/>
        </w:rPr>
        <w:t>^</w:t>
      </w:r>
      <w:r w:rsidRPr="0082015E">
        <w:rPr>
          <w:rFonts w:ascii="標楷體" w:eastAsia="標楷體" w:hAnsi="標楷體" w:hint="eastAsia"/>
          <w:sz w:val="22"/>
          <w:szCs w:val="22"/>
        </w:rPr>
        <w:t>ㄎㄜˋ</w:t>
      </w:r>
      <w:r w:rsidR="00AC2261">
        <w:rPr>
          <w:rFonts w:hint="eastAsia"/>
        </w:rPr>
        <w:t>^^</w:t>
      </w:r>
      <w:r w:rsidRPr="0082015E">
        <w:rPr>
          <w:rFonts w:hint="eastAsia"/>
          <w:sz w:val="22"/>
          <w:szCs w:val="22"/>
        </w:rPr>
        <w:t>）</w:t>
      </w:r>
      <w:r w:rsidRPr="0082015E">
        <w:rPr>
          <w:sz w:val="22"/>
          <w:szCs w:val="22"/>
        </w:rPr>
        <w:t>己：克制自己，嚴格要求自己。（《漢語大詞典》（二），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68</w:t>
      </w:r>
      <w:r w:rsidRPr="00AA084D">
        <w:rPr>
          <w:rFonts w:hint="eastAsia"/>
          <w:sz w:val="22"/>
          <w:szCs w:val="22"/>
        </w:rPr>
        <w:t>8</w:t>
      </w:r>
      <w:r w:rsidRPr="0082015E">
        <w:rPr>
          <w:sz w:val="22"/>
          <w:szCs w:val="22"/>
        </w:rPr>
        <w:t>）</w:t>
      </w:r>
    </w:p>
  </w:footnote>
  <w:footnote w:id="155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《中阿含經》卷</w:t>
      </w:r>
      <w:r w:rsidRPr="00AA084D">
        <w:rPr>
          <w:sz w:val="22"/>
          <w:szCs w:val="22"/>
        </w:rPr>
        <w:t>10</w:t>
      </w: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41</w:t>
      </w:r>
      <w:r w:rsidRPr="0082015E">
        <w:rPr>
          <w:sz w:val="22"/>
          <w:szCs w:val="22"/>
        </w:rPr>
        <w:t>經）《</w:t>
      </w:r>
      <w:r w:rsidRPr="0082015E">
        <w:rPr>
          <w:rStyle w:val="headname"/>
          <w:color w:val="auto"/>
          <w:sz w:val="22"/>
          <w:szCs w:val="22"/>
        </w:rPr>
        <w:t>何義經</w:t>
      </w:r>
      <w:r w:rsidRPr="0082015E">
        <w:rPr>
          <w:sz w:val="22"/>
          <w:szCs w:val="22"/>
        </w:rPr>
        <w:t>》（大正</w:t>
      </w:r>
      <w:r w:rsidRPr="00AA084D">
        <w:rPr>
          <w:sz w:val="22"/>
          <w:szCs w:val="22"/>
        </w:rPr>
        <w:t>1</w:t>
      </w:r>
      <w:r w:rsidRPr="0082015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85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sz w:val="22"/>
            <w:szCs w:val="22"/>
          </w:rPr>
          <w:t>485</w:t>
        </w:r>
        <w:r w:rsidRPr="00AA084D">
          <w:rPr>
            <w:rFonts w:eastAsia="Roman Unicode"/>
            <w:sz w:val="22"/>
            <w:szCs w:val="22"/>
          </w:rPr>
          <w:t>a</w:t>
        </w:r>
      </w:smartTag>
      <w:r w:rsidRPr="00AA084D">
        <w:rPr>
          <w:sz w:val="22"/>
          <w:szCs w:val="22"/>
        </w:rPr>
        <w:t>13</w:t>
      </w:r>
      <w:r w:rsidRPr="0082015E">
        <w:rPr>
          <w:sz w:val="22"/>
          <w:szCs w:val="22"/>
        </w:rPr>
        <w:t>）</w:t>
      </w:r>
      <w:r w:rsidRPr="0082015E">
        <w:rPr>
          <w:rFonts w:hint="eastAsia"/>
          <w:sz w:val="22"/>
          <w:szCs w:val="22"/>
        </w:rPr>
        <w:t>，</w:t>
      </w:r>
      <w:r w:rsidRPr="0082015E">
        <w:rPr>
          <w:sz w:val="22"/>
          <w:szCs w:val="22"/>
        </w:rPr>
        <w:t>《中阿含經》卷</w:t>
      </w:r>
      <w:r w:rsidRPr="00AA084D">
        <w:rPr>
          <w:sz w:val="22"/>
          <w:szCs w:val="22"/>
        </w:rPr>
        <w:t>10</w:t>
      </w: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43</w:t>
      </w:r>
      <w:r w:rsidRPr="0082015E">
        <w:rPr>
          <w:sz w:val="22"/>
          <w:szCs w:val="22"/>
        </w:rPr>
        <w:t>經）《不思經》（大正</w:t>
      </w:r>
      <w:r w:rsidRPr="00AA084D">
        <w:rPr>
          <w:sz w:val="22"/>
          <w:szCs w:val="22"/>
        </w:rPr>
        <w:t>1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485</w:t>
      </w:r>
      <w:r w:rsidRPr="00AA084D">
        <w:rPr>
          <w:rFonts w:eastAsia="Roman Unicode"/>
          <w:sz w:val="22"/>
          <w:szCs w:val="22"/>
        </w:rPr>
        <w:t>b</w:t>
      </w:r>
      <w:r w:rsidRPr="00AA084D">
        <w:rPr>
          <w:sz w:val="22"/>
          <w:szCs w:val="22"/>
        </w:rPr>
        <w:t>19</w:t>
      </w:r>
      <w:r w:rsidRPr="0082015E">
        <w:rPr>
          <w:sz w:val="22"/>
          <w:szCs w:val="22"/>
        </w:rPr>
        <w:t>-</w:t>
      </w:r>
      <w:r w:rsidRPr="00AA084D">
        <w:rPr>
          <w:sz w:val="22"/>
          <w:szCs w:val="22"/>
        </w:rPr>
        <w:t>20</w:t>
      </w:r>
      <w:r w:rsidRPr="0082015E">
        <w:rPr>
          <w:sz w:val="22"/>
          <w:szCs w:val="22"/>
        </w:rPr>
        <w:t>）。</w:t>
      </w:r>
    </w:p>
  </w:footnote>
  <w:footnote w:id="156">
    <w:p w:rsidR="003E4841" w:rsidRPr="0082015E" w:rsidRDefault="003E4841" w:rsidP="006D3D53">
      <w:pPr>
        <w:pStyle w:val="a4"/>
        <w:ind w:left="319" w:hangingChars="145" w:hanging="319"/>
        <w:jc w:val="both"/>
      </w:pPr>
      <w:r w:rsidRPr="00724F10">
        <w:rPr>
          <w:rStyle w:val="a3"/>
          <w:sz w:val="22"/>
        </w:rPr>
        <w:footnoteRef/>
      </w:r>
      <w:r w:rsidRPr="0082015E">
        <w:rPr>
          <w:sz w:val="22"/>
        </w:rPr>
        <w:t xml:space="preserve"> </w:t>
      </w:r>
      <w:r w:rsidRPr="0082015E">
        <w:rPr>
          <w:sz w:val="22"/>
        </w:rPr>
        <w:t>出家戒勝于在家戒。（印順法師，《大智度論筆記》〔</w:t>
      </w:r>
      <w:r w:rsidRPr="00AA084D">
        <w:rPr>
          <w:rFonts w:eastAsia="Roman Unicode"/>
          <w:sz w:val="22"/>
        </w:rPr>
        <w:t>A</w:t>
      </w:r>
      <w:r w:rsidRPr="00AA084D">
        <w:rPr>
          <w:sz w:val="22"/>
        </w:rPr>
        <w:t>034</w:t>
      </w:r>
      <w:r w:rsidRPr="0082015E">
        <w:rPr>
          <w:sz w:val="22"/>
        </w:rPr>
        <w:t>〕</w:t>
      </w:r>
      <w:r w:rsidRPr="00AA084D">
        <w:rPr>
          <w:rFonts w:eastAsia="Roman Unicode"/>
          <w:sz w:val="22"/>
        </w:rPr>
        <w:t>p</w:t>
      </w:r>
      <w:r w:rsidRPr="0082015E">
        <w:rPr>
          <w:sz w:val="22"/>
        </w:rPr>
        <w:t>.</w:t>
      </w:r>
      <w:r w:rsidRPr="00AA084D">
        <w:rPr>
          <w:sz w:val="22"/>
        </w:rPr>
        <w:t>64</w:t>
      </w:r>
      <w:r w:rsidRPr="0082015E">
        <w:rPr>
          <w:sz w:val="22"/>
        </w:rPr>
        <w:t>）</w:t>
      </w:r>
    </w:p>
  </w:footnote>
  <w:footnote w:id="157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府：</w:t>
      </w:r>
      <w:r w:rsidRPr="00AA084D">
        <w:rPr>
          <w:rFonts w:hint="eastAsia"/>
          <w:sz w:val="22"/>
          <w:szCs w:val="22"/>
        </w:rPr>
        <w:t>5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聚集之處。（《漢語大詞典》（三），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1213</w:t>
      </w:r>
      <w:r w:rsidRPr="0082015E">
        <w:rPr>
          <w:sz w:val="22"/>
          <w:szCs w:val="22"/>
        </w:rPr>
        <w:t>）</w:t>
      </w:r>
    </w:p>
  </w:footnote>
  <w:footnote w:id="158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恬澹（</w:t>
      </w:r>
      <w:r w:rsidR="00AC2261">
        <w:rPr>
          <w:rFonts w:hint="eastAsia"/>
        </w:rPr>
        <w:t>^</w:t>
      </w:r>
      <w:r w:rsidRPr="0082015E">
        <w:rPr>
          <w:rFonts w:ascii="標楷體" w:eastAsia="標楷體" w:hAnsi="標楷體"/>
          <w:sz w:val="22"/>
          <w:szCs w:val="22"/>
        </w:rPr>
        <w:t>ㄊㄧㄢˊ ㄉㄢˋ</w:t>
      </w:r>
      <w:r w:rsidR="00AC2261">
        <w:rPr>
          <w:rFonts w:hint="eastAsia"/>
        </w:rPr>
        <w:t>^^</w:t>
      </w:r>
      <w:r w:rsidRPr="0082015E">
        <w:rPr>
          <w:sz w:val="22"/>
          <w:szCs w:val="22"/>
        </w:rPr>
        <w:t>）：亦作</w:t>
      </w:r>
      <w:r w:rsidRPr="0082015E">
        <w:rPr>
          <w:sz w:val="22"/>
          <w:szCs w:val="22"/>
        </w:rPr>
        <w:t>“</w:t>
      </w:r>
      <w:r w:rsidRPr="0082015E">
        <w:rPr>
          <w:sz w:val="22"/>
          <w:szCs w:val="22"/>
        </w:rPr>
        <w:t>恬憺</w:t>
      </w:r>
      <w:r w:rsidRPr="0082015E">
        <w:rPr>
          <w:sz w:val="22"/>
          <w:szCs w:val="22"/>
        </w:rPr>
        <w:t>”</w:t>
      </w:r>
      <w:r w:rsidRPr="0082015E">
        <w:rPr>
          <w:sz w:val="22"/>
          <w:szCs w:val="22"/>
        </w:rPr>
        <w:t>。同</w:t>
      </w:r>
      <w:r w:rsidRPr="0082015E">
        <w:rPr>
          <w:sz w:val="22"/>
          <w:szCs w:val="22"/>
        </w:rPr>
        <w:t>“</w:t>
      </w:r>
      <w:r w:rsidRPr="0082015E">
        <w:rPr>
          <w:sz w:val="22"/>
          <w:szCs w:val="22"/>
        </w:rPr>
        <w:t>恬淡</w:t>
      </w:r>
      <w:r w:rsidRPr="0082015E">
        <w:rPr>
          <w:sz w:val="22"/>
          <w:szCs w:val="22"/>
        </w:rPr>
        <w:t>”</w:t>
      </w:r>
      <w:r w:rsidRPr="0082015E">
        <w:rPr>
          <w:sz w:val="22"/>
          <w:szCs w:val="22"/>
        </w:rPr>
        <w:t>。清靜淡泊。（《漢語大詞典》（七），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523</w:t>
      </w:r>
      <w:r w:rsidRPr="0082015E">
        <w:rPr>
          <w:sz w:val="22"/>
          <w:szCs w:val="22"/>
        </w:rPr>
        <w:t>）</w:t>
      </w:r>
    </w:p>
  </w:footnote>
  <w:footnote w:id="159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納衣：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rFonts w:hint="eastAsia"/>
          <w:sz w:val="22"/>
          <w:szCs w:val="22"/>
        </w:rPr>
        <w:t>即衲衣。取人棄去之布帛縫衲之僧衣。也稱百衲衣。</w:t>
      </w:r>
      <w:r w:rsidRPr="0082015E">
        <w:rPr>
          <w:sz w:val="22"/>
          <w:szCs w:val="22"/>
        </w:rPr>
        <w:t>（《漢語大詞典》（九），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75</w:t>
      </w:r>
      <w:r w:rsidRPr="00AA084D">
        <w:rPr>
          <w:rFonts w:hint="eastAsia"/>
          <w:sz w:val="22"/>
          <w:szCs w:val="22"/>
        </w:rPr>
        <w:t>9</w:t>
      </w:r>
      <w:r w:rsidRPr="0082015E">
        <w:rPr>
          <w:sz w:val="22"/>
          <w:szCs w:val="22"/>
        </w:rPr>
        <w:t>）</w:t>
      </w:r>
    </w:p>
    <w:p w:rsidR="003E4841" w:rsidRPr="0082015E" w:rsidRDefault="003E4841" w:rsidP="006D3D53">
      <w:pPr>
        <w:pStyle w:val="a4"/>
        <w:ind w:leftChars="134" w:left="322"/>
        <w:jc w:val="both"/>
        <w:rPr>
          <w:sz w:val="22"/>
          <w:szCs w:val="22"/>
        </w:rPr>
      </w:pPr>
      <w:r w:rsidRPr="0082015E">
        <w:rPr>
          <w:sz w:val="22"/>
          <w:szCs w:val="22"/>
        </w:rPr>
        <w:t>衲（</w:t>
      </w:r>
      <w:r w:rsidR="00AC2261">
        <w:rPr>
          <w:rFonts w:hint="eastAsia"/>
        </w:rPr>
        <w:t>^</w:t>
      </w:r>
      <w:r w:rsidRPr="0082015E">
        <w:rPr>
          <w:rFonts w:ascii="標楷體" w:eastAsia="標楷體" w:hAnsi="標楷體"/>
          <w:sz w:val="22"/>
          <w:szCs w:val="22"/>
        </w:rPr>
        <w:t>ㄋㄚˋ</w:t>
      </w:r>
      <w:r w:rsidR="00AC2261">
        <w:rPr>
          <w:rFonts w:hint="eastAsia"/>
        </w:rPr>
        <w:t>^^</w:t>
      </w:r>
      <w:r w:rsidRPr="0082015E">
        <w:rPr>
          <w:sz w:val="22"/>
          <w:szCs w:val="22"/>
        </w:rPr>
        <w:t>）：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補，縫綴。</w:t>
      </w:r>
      <w:r w:rsidRPr="00AA084D">
        <w:rPr>
          <w:rFonts w:hint="eastAsia"/>
          <w:sz w:val="22"/>
          <w:szCs w:val="22"/>
        </w:rPr>
        <w:t>3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僧衣。因其常用許多碎布拼綴而成，故稱。（《漢語大詞典》（九），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41</w:t>
      </w:r>
      <w:r w:rsidRPr="0082015E">
        <w:rPr>
          <w:sz w:val="22"/>
          <w:szCs w:val="22"/>
        </w:rPr>
        <w:t>）</w:t>
      </w:r>
    </w:p>
  </w:footnote>
  <w:footnote w:id="160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閻浮呿提問舍利弗佛法何難。（印順法師，《大智度論筆記》〔</w:t>
      </w:r>
      <w:r w:rsidRPr="00AA084D">
        <w:rPr>
          <w:rFonts w:eastAsia="Roman Unicode"/>
          <w:sz w:val="22"/>
          <w:szCs w:val="22"/>
        </w:rPr>
        <w:t>I</w:t>
      </w:r>
      <w:r w:rsidRPr="00AA084D">
        <w:rPr>
          <w:sz w:val="22"/>
          <w:szCs w:val="22"/>
        </w:rPr>
        <w:t>019</w:t>
      </w:r>
      <w:r w:rsidRPr="0082015E">
        <w:rPr>
          <w:sz w:val="22"/>
          <w:szCs w:val="22"/>
        </w:rPr>
        <w:t>〕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433</w:t>
      </w:r>
      <w:r w:rsidRPr="0082015E">
        <w:rPr>
          <w:sz w:val="22"/>
          <w:szCs w:val="22"/>
        </w:rPr>
        <w:t>）</w:t>
      </w:r>
    </w:p>
    <w:p w:rsidR="003E4841" w:rsidRPr="0082015E" w:rsidRDefault="003E4841" w:rsidP="006D3D53">
      <w:pPr>
        <w:pStyle w:val="a4"/>
        <w:ind w:leftChars="140" w:left="336"/>
        <w:jc w:val="both"/>
        <w:rPr>
          <w:sz w:val="22"/>
          <w:szCs w:val="22"/>
        </w:rPr>
      </w:pPr>
      <w:r w:rsidRPr="0082015E">
        <w:rPr>
          <w:sz w:val="22"/>
          <w:szCs w:val="22"/>
        </w:rPr>
        <w:t>參見《雜阿含經》卷</w:t>
      </w:r>
      <w:r w:rsidRPr="00AA084D">
        <w:rPr>
          <w:sz w:val="22"/>
          <w:szCs w:val="22"/>
        </w:rPr>
        <w:t>18</w:t>
      </w: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490</w:t>
      </w:r>
      <w:r w:rsidRPr="0082015E">
        <w:rPr>
          <w:sz w:val="22"/>
          <w:szCs w:val="22"/>
        </w:rPr>
        <w:t>經）（大正</w:t>
      </w:r>
      <w:r w:rsidRPr="00AA084D">
        <w:rPr>
          <w:sz w:val="22"/>
          <w:szCs w:val="22"/>
        </w:rPr>
        <w:t>2</w:t>
      </w:r>
      <w:r w:rsidRPr="0082015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26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sz w:val="22"/>
            <w:szCs w:val="22"/>
          </w:rPr>
          <w:t>126</w:t>
        </w:r>
        <w:r w:rsidRPr="00AA084D">
          <w:rPr>
            <w:rFonts w:eastAsia="Roman Unicode"/>
            <w:sz w:val="22"/>
            <w:szCs w:val="22"/>
          </w:rPr>
          <w:t>a</w:t>
        </w:r>
      </w:smartTag>
      <w:r w:rsidRPr="0082015E">
        <w:rPr>
          <w:sz w:val="22"/>
          <w:szCs w:val="22"/>
        </w:rPr>
        <w:t>）。</w:t>
      </w:r>
    </w:p>
  </w:footnote>
  <w:footnote w:id="161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出處待考。</w:t>
      </w:r>
    </w:p>
    <w:p w:rsidR="003E4841" w:rsidRPr="0082015E" w:rsidRDefault="003E4841" w:rsidP="006D3D53">
      <w:pPr>
        <w:pStyle w:val="a4"/>
        <w:ind w:leftChars="135" w:left="324"/>
        <w:jc w:val="both"/>
        <w:rPr>
          <w:sz w:val="22"/>
          <w:szCs w:val="22"/>
        </w:rPr>
      </w:pPr>
      <w:r w:rsidRPr="0082015E">
        <w:rPr>
          <w:sz w:val="22"/>
          <w:szCs w:val="22"/>
        </w:rPr>
        <w:t>參見</w:t>
      </w:r>
      <w:r w:rsidRPr="00AA084D">
        <w:rPr>
          <w:sz w:val="22"/>
          <w:szCs w:val="22"/>
        </w:rPr>
        <w:t>Lamotte</w:t>
      </w: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1949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844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</w:t>
      </w:r>
      <w:r w:rsidRPr="0082015E">
        <w:rPr>
          <w:sz w:val="22"/>
          <w:szCs w:val="22"/>
        </w:rPr>
        <w:t>）：優鉢羅華比丘尼即是蓮華色比丘尼。參見《大智度論》卷</w:t>
      </w:r>
      <w:r w:rsidRPr="00AA084D">
        <w:rPr>
          <w:sz w:val="22"/>
          <w:szCs w:val="22"/>
        </w:rPr>
        <w:t>11</w:t>
      </w:r>
      <w:r w:rsidRPr="0082015E">
        <w:rPr>
          <w:sz w:val="22"/>
          <w:szCs w:val="22"/>
        </w:rPr>
        <w:t>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37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sz w:val="22"/>
            <w:szCs w:val="22"/>
          </w:rPr>
          <w:t>137</w:t>
        </w:r>
        <w:r w:rsidRPr="00AA084D">
          <w:rPr>
            <w:rFonts w:eastAsia="Roman Unicode"/>
            <w:sz w:val="22"/>
            <w:szCs w:val="22"/>
          </w:rPr>
          <w:t>a</w:t>
        </w:r>
      </w:smartTag>
      <w:r w:rsidRPr="0082015E">
        <w:rPr>
          <w:sz w:val="22"/>
          <w:szCs w:val="22"/>
        </w:rPr>
        <w:t>）。</w:t>
      </w:r>
    </w:p>
  </w:footnote>
  <w:footnote w:id="162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女＋（皆）【宋】【元】【明】【宮】。（大正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161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9</w:t>
      </w:r>
      <w:r w:rsidRPr="0082015E">
        <w:rPr>
          <w:sz w:val="22"/>
          <w:szCs w:val="22"/>
        </w:rPr>
        <w:t>）</w:t>
      </w:r>
    </w:p>
  </w:footnote>
  <w:footnote w:id="163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</w:rPr>
      </w:pPr>
      <w:r w:rsidRPr="00724F10">
        <w:rPr>
          <w:rStyle w:val="a3"/>
          <w:sz w:val="22"/>
        </w:rPr>
        <w:footnoteRef/>
      </w:r>
      <w:r w:rsidRPr="0082015E">
        <w:rPr>
          <w:sz w:val="22"/>
        </w:rPr>
        <w:t xml:space="preserve"> </w:t>
      </w:r>
      <w:r w:rsidRPr="0082015E">
        <w:rPr>
          <w:sz w:val="22"/>
        </w:rPr>
        <w:t>郁鉢蓮花尼勸人出家不妨破戒。（印順法師，《大智度論筆記》〔</w:t>
      </w:r>
      <w:r w:rsidRPr="00AA084D">
        <w:rPr>
          <w:rFonts w:eastAsia="Roman Unicode"/>
          <w:sz w:val="22"/>
        </w:rPr>
        <w:t>I</w:t>
      </w:r>
      <w:r w:rsidRPr="00AA084D">
        <w:rPr>
          <w:sz w:val="22"/>
        </w:rPr>
        <w:t>019</w:t>
      </w:r>
      <w:r w:rsidRPr="0082015E">
        <w:rPr>
          <w:sz w:val="22"/>
        </w:rPr>
        <w:t>〕</w:t>
      </w:r>
      <w:r w:rsidRPr="00AA084D">
        <w:rPr>
          <w:rFonts w:eastAsia="Roman Unicode"/>
          <w:sz w:val="22"/>
        </w:rPr>
        <w:t>p</w:t>
      </w:r>
      <w:r w:rsidRPr="0082015E">
        <w:rPr>
          <w:sz w:val="22"/>
        </w:rPr>
        <w:t>.</w:t>
      </w:r>
      <w:r w:rsidRPr="00AA084D">
        <w:rPr>
          <w:sz w:val="22"/>
        </w:rPr>
        <w:t>433</w:t>
      </w:r>
      <w:r w:rsidRPr="0082015E">
        <w:rPr>
          <w:sz w:val="22"/>
        </w:rPr>
        <w:t>）</w:t>
      </w:r>
    </w:p>
  </w:footnote>
  <w:footnote w:id="164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</w:rPr>
      </w:pPr>
      <w:r w:rsidRPr="00724F10">
        <w:rPr>
          <w:rStyle w:val="a3"/>
          <w:sz w:val="22"/>
        </w:rPr>
        <w:footnoteRef/>
      </w:r>
      <w:r w:rsidRPr="0082015E">
        <w:rPr>
          <w:sz w:val="22"/>
        </w:rPr>
        <w:t xml:space="preserve"> </w:t>
      </w:r>
      <w:r w:rsidRPr="007812CC">
        <w:rPr>
          <w:sz w:val="22"/>
          <w:szCs w:val="22"/>
        </w:rPr>
        <w:t>出處</w:t>
      </w:r>
      <w:r w:rsidRPr="0082015E">
        <w:rPr>
          <w:sz w:val="22"/>
        </w:rPr>
        <w:t>待考。</w:t>
      </w:r>
    </w:p>
    <w:p w:rsidR="003E4841" w:rsidRPr="0082015E" w:rsidRDefault="003E4841" w:rsidP="006D3D53">
      <w:pPr>
        <w:pStyle w:val="a4"/>
        <w:ind w:leftChars="135" w:left="324"/>
        <w:jc w:val="both"/>
        <w:rPr>
          <w:sz w:val="22"/>
        </w:rPr>
      </w:pPr>
      <w:r w:rsidRPr="0082015E">
        <w:rPr>
          <w:sz w:val="22"/>
        </w:rPr>
        <w:t>佛度醉比丘。（印順法師，《大智度論筆記》〔</w:t>
      </w:r>
      <w:r w:rsidRPr="00AA084D">
        <w:rPr>
          <w:rFonts w:eastAsia="Roman Unicode"/>
          <w:sz w:val="22"/>
        </w:rPr>
        <w:t>I</w:t>
      </w:r>
      <w:r w:rsidRPr="00AA084D">
        <w:rPr>
          <w:sz w:val="22"/>
        </w:rPr>
        <w:t>019</w:t>
      </w:r>
      <w:r w:rsidRPr="0082015E">
        <w:rPr>
          <w:sz w:val="22"/>
        </w:rPr>
        <w:t>〕</w:t>
      </w:r>
      <w:r w:rsidRPr="00AA084D">
        <w:rPr>
          <w:rFonts w:eastAsia="Roman Unicode"/>
          <w:sz w:val="22"/>
        </w:rPr>
        <w:t>p</w:t>
      </w:r>
      <w:r w:rsidRPr="0082015E">
        <w:rPr>
          <w:sz w:val="22"/>
        </w:rPr>
        <w:t>.</w:t>
      </w:r>
      <w:r w:rsidRPr="00AA084D">
        <w:rPr>
          <w:sz w:val="22"/>
        </w:rPr>
        <w:t>433</w:t>
      </w:r>
      <w:r w:rsidRPr="0082015E">
        <w:rPr>
          <w:sz w:val="22"/>
        </w:rPr>
        <w:t>）</w:t>
      </w:r>
    </w:p>
  </w:footnote>
  <w:footnote w:id="165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沙彌</w:t>
      </w:r>
      <w:r w:rsidRPr="0082015E">
        <w:rPr>
          <w:rFonts w:hint="eastAsia"/>
          <w:sz w:val="22"/>
          <w:szCs w:val="22"/>
        </w:rPr>
        <w:t>、</w:t>
      </w:r>
      <w:r w:rsidRPr="0082015E">
        <w:rPr>
          <w:sz w:val="22"/>
          <w:szCs w:val="22"/>
        </w:rPr>
        <w:t>沙彌尼應求二師。（印順法師，《大智度論筆記》〔</w:t>
      </w:r>
      <w:r w:rsidRPr="00AA084D">
        <w:rPr>
          <w:rFonts w:eastAsia="Roman Unicode"/>
          <w:sz w:val="22"/>
          <w:szCs w:val="22"/>
        </w:rPr>
        <w:t>I</w:t>
      </w:r>
      <w:r w:rsidRPr="00AA084D">
        <w:rPr>
          <w:sz w:val="22"/>
          <w:szCs w:val="22"/>
        </w:rPr>
        <w:t>079</w:t>
      </w:r>
      <w:r w:rsidRPr="0082015E">
        <w:rPr>
          <w:sz w:val="22"/>
          <w:szCs w:val="22"/>
        </w:rPr>
        <w:t>〕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480</w:t>
      </w:r>
      <w:r w:rsidRPr="0082015E">
        <w:rPr>
          <w:sz w:val="22"/>
          <w:szCs w:val="22"/>
        </w:rPr>
        <w:t>）</w:t>
      </w:r>
    </w:p>
  </w:footnote>
  <w:footnote w:id="166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捉足禮。（印順法師，《大智度論筆記》〔</w:t>
      </w:r>
      <w:r w:rsidRPr="00AA084D">
        <w:rPr>
          <w:rFonts w:eastAsia="Roman Unicode"/>
          <w:sz w:val="22"/>
          <w:szCs w:val="22"/>
        </w:rPr>
        <w:t>I</w:t>
      </w:r>
      <w:r w:rsidRPr="00AA084D">
        <w:rPr>
          <w:sz w:val="22"/>
          <w:szCs w:val="22"/>
        </w:rPr>
        <w:t>079</w:t>
      </w:r>
      <w:r w:rsidRPr="0082015E">
        <w:rPr>
          <w:sz w:val="22"/>
          <w:szCs w:val="22"/>
        </w:rPr>
        <w:t>〕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480</w:t>
      </w:r>
      <w:r w:rsidRPr="0082015E">
        <w:rPr>
          <w:sz w:val="22"/>
          <w:szCs w:val="22"/>
        </w:rPr>
        <w:t>）</w:t>
      </w:r>
    </w:p>
  </w:footnote>
  <w:footnote w:id="167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rFonts w:hint="eastAsia"/>
          <w:sz w:val="22"/>
          <w:szCs w:val="22"/>
        </w:rPr>
        <w:t>沙彌、沙彌尼十戒：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、不殺生，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、不偷盜，</w:t>
      </w:r>
      <w:r w:rsidRPr="00AA084D">
        <w:rPr>
          <w:rFonts w:hint="eastAsia"/>
          <w:sz w:val="22"/>
          <w:szCs w:val="22"/>
        </w:rPr>
        <w:t>3</w:t>
      </w:r>
      <w:r w:rsidRPr="0082015E">
        <w:rPr>
          <w:rFonts w:hint="eastAsia"/>
          <w:sz w:val="22"/>
          <w:szCs w:val="22"/>
        </w:rPr>
        <w:t>、不淫欲，</w:t>
      </w:r>
      <w:r w:rsidRPr="00AA084D">
        <w:rPr>
          <w:rFonts w:hint="eastAsia"/>
          <w:sz w:val="22"/>
          <w:szCs w:val="22"/>
        </w:rPr>
        <w:t>4</w:t>
      </w:r>
      <w:r w:rsidRPr="0082015E">
        <w:rPr>
          <w:rFonts w:hint="eastAsia"/>
          <w:sz w:val="22"/>
          <w:szCs w:val="22"/>
        </w:rPr>
        <w:t>、不妄語，</w:t>
      </w:r>
      <w:r w:rsidRPr="00AA084D">
        <w:rPr>
          <w:rFonts w:hint="eastAsia"/>
          <w:sz w:val="22"/>
          <w:szCs w:val="22"/>
        </w:rPr>
        <w:t>5</w:t>
      </w:r>
      <w:r w:rsidRPr="0082015E">
        <w:rPr>
          <w:rFonts w:hint="eastAsia"/>
          <w:sz w:val="22"/>
          <w:szCs w:val="22"/>
        </w:rPr>
        <w:t>、不飲酒，</w:t>
      </w:r>
      <w:r w:rsidRPr="00AA084D">
        <w:rPr>
          <w:rFonts w:hint="eastAsia"/>
          <w:sz w:val="22"/>
          <w:szCs w:val="22"/>
        </w:rPr>
        <w:t>6</w:t>
      </w:r>
      <w:r w:rsidRPr="0082015E">
        <w:rPr>
          <w:rFonts w:hint="eastAsia"/>
          <w:sz w:val="22"/>
          <w:szCs w:val="22"/>
        </w:rPr>
        <w:t>、不香花嚴身，</w:t>
      </w:r>
      <w:r w:rsidRPr="00AA084D">
        <w:rPr>
          <w:rFonts w:hint="eastAsia"/>
          <w:sz w:val="22"/>
          <w:szCs w:val="22"/>
        </w:rPr>
        <w:t>7</w:t>
      </w:r>
      <w:r w:rsidRPr="0082015E">
        <w:rPr>
          <w:rFonts w:hint="eastAsia"/>
          <w:sz w:val="22"/>
          <w:szCs w:val="22"/>
        </w:rPr>
        <w:t>、不歌舞觀聽，</w:t>
      </w:r>
      <w:r w:rsidRPr="00AA084D">
        <w:rPr>
          <w:rFonts w:hint="eastAsia"/>
          <w:sz w:val="22"/>
          <w:szCs w:val="22"/>
        </w:rPr>
        <w:t>8</w:t>
      </w:r>
      <w:r w:rsidRPr="0082015E">
        <w:rPr>
          <w:rFonts w:hint="eastAsia"/>
          <w:sz w:val="22"/>
          <w:szCs w:val="22"/>
        </w:rPr>
        <w:t>、不坐臥高廣大床，</w:t>
      </w:r>
      <w:r w:rsidRPr="00AA084D">
        <w:rPr>
          <w:rFonts w:hint="eastAsia"/>
          <w:sz w:val="22"/>
          <w:szCs w:val="22"/>
        </w:rPr>
        <w:t>9</w:t>
      </w:r>
      <w:r w:rsidRPr="0082015E">
        <w:rPr>
          <w:rFonts w:hint="eastAsia"/>
          <w:sz w:val="22"/>
          <w:szCs w:val="22"/>
        </w:rPr>
        <w:t>、不非時食，</w:t>
      </w:r>
      <w:r w:rsidRPr="00AA084D">
        <w:rPr>
          <w:rFonts w:hint="eastAsia"/>
          <w:sz w:val="22"/>
          <w:szCs w:val="22"/>
        </w:rPr>
        <w:t>10</w:t>
      </w:r>
      <w:r w:rsidRPr="0082015E">
        <w:rPr>
          <w:rFonts w:hint="eastAsia"/>
          <w:sz w:val="22"/>
          <w:szCs w:val="22"/>
        </w:rPr>
        <w:t>、不蓄金銀寶物。</w:t>
      </w:r>
    </w:p>
  </w:footnote>
  <w:footnote w:id="168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參見</w:t>
      </w:r>
      <w:r w:rsidRPr="00AA084D">
        <w:rPr>
          <w:sz w:val="22"/>
          <w:szCs w:val="22"/>
        </w:rPr>
        <w:t>Lamotte</w:t>
      </w: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1949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848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</w:t>
      </w:r>
      <w:r w:rsidRPr="0082015E">
        <w:rPr>
          <w:sz w:val="22"/>
          <w:szCs w:val="22"/>
        </w:rPr>
        <w:t>）：式叉摩那係在兩年之內，持守不殺生、不偷盜、不非梵行、不妄語、不飲酒、不非時食等六戒。</w:t>
      </w:r>
      <w:r w:rsidRPr="00AA084D">
        <w:rPr>
          <w:rFonts w:eastAsia="Roman Unicode"/>
          <w:sz w:val="22"/>
          <w:szCs w:val="22"/>
        </w:rPr>
        <w:t>Vinaya</w:t>
      </w:r>
      <w:r w:rsidRPr="0082015E">
        <w:rPr>
          <w:sz w:val="22"/>
          <w:szCs w:val="22"/>
        </w:rPr>
        <w:t>（《律藏》）</w:t>
      </w:r>
      <w:r w:rsidRPr="00AA084D">
        <w:rPr>
          <w:rFonts w:eastAsia="Roman Unicode"/>
          <w:sz w:val="22"/>
          <w:szCs w:val="22"/>
        </w:rPr>
        <w:t>IV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319</w:t>
      </w:r>
      <w:r w:rsidRPr="0082015E">
        <w:rPr>
          <w:sz w:val="22"/>
          <w:szCs w:val="22"/>
        </w:rPr>
        <w:t>。</w:t>
      </w:r>
    </w:p>
    <w:p w:rsidR="003E4841" w:rsidRPr="0082015E" w:rsidRDefault="003E4841" w:rsidP="006D3D53">
      <w:pPr>
        <w:pStyle w:val="a4"/>
        <w:ind w:leftChars="135" w:left="324"/>
        <w:jc w:val="both"/>
        <w:rPr>
          <w:sz w:val="22"/>
          <w:szCs w:val="22"/>
        </w:rPr>
      </w:pPr>
      <w:r w:rsidRPr="0082015E">
        <w:rPr>
          <w:sz w:val="22"/>
          <w:szCs w:val="22"/>
        </w:rPr>
        <w:t>印順法師</w:t>
      </w:r>
      <w:r w:rsidRPr="0082015E">
        <w:rPr>
          <w:kern w:val="0"/>
          <w:sz w:val="22"/>
          <w:szCs w:val="22"/>
          <w:lang w:val="zh-TW"/>
        </w:rPr>
        <w:t>，</w:t>
      </w:r>
      <w:r w:rsidRPr="0082015E">
        <w:rPr>
          <w:sz w:val="22"/>
          <w:szCs w:val="22"/>
        </w:rPr>
        <w:t>《成佛之道》（增注本）</w:t>
      </w:r>
      <w:r w:rsidRPr="0082015E">
        <w:rPr>
          <w:kern w:val="0"/>
          <w:sz w:val="22"/>
          <w:szCs w:val="22"/>
          <w:lang w:val="zh-TW"/>
        </w:rPr>
        <w:t>，</w:t>
      </w:r>
      <w:r w:rsidRPr="00AA084D">
        <w:rPr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184</w:t>
      </w:r>
      <w:r w:rsidRPr="0082015E">
        <w:rPr>
          <w:sz w:val="22"/>
          <w:szCs w:val="22"/>
        </w:rPr>
        <w:t>：「</w:t>
      </w:r>
      <w:r w:rsidR="00AC2261">
        <w:rPr>
          <w:rFonts w:hint="eastAsia"/>
        </w:rPr>
        <w:t>^</w:t>
      </w:r>
      <w:r w:rsidRPr="0082015E">
        <w:rPr>
          <w:rFonts w:eastAsia="標楷體"/>
          <w:sz w:val="22"/>
          <w:szCs w:val="22"/>
        </w:rPr>
        <w:t>因為沙彌及尼戒，比丘及尼戒，雖各部多少不同，而大致都還算一致。唯獨這二年的六法戒，各部的說法不同。舊有部的《十誦律》（卷</w:t>
      </w:r>
      <w:r w:rsidRPr="00AA084D">
        <w:rPr>
          <w:rFonts w:eastAsia="標楷體"/>
          <w:sz w:val="22"/>
          <w:szCs w:val="22"/>
        </w:rPr>
        <w:t>45</w:t>
      </w:r>
      <w:r w:rsidRPr="0082015E">
        <w:rPr>
          <w:rFonts w:eastAsia="標楷體"/>
          <w:sz w:val="22"/>
          <w:szCs w:val="22"/>
        </w:rPr>
        <w:t>（大正</w:t>
      </w:r>
      <w:r w:rsidRPr="00AA084D">
        <w:rPr>
          <w:rFonts w:eastAsia="標楷體"/>
          <w:sz w:val="22"/>
          <w:szCs w:val="22"/>
        </w:rPr>
        <w:t>23</w:t>
      </w:r>
      <w:r w:rsidRPr="0082015E">
        <w:rPr>
          <w:rFonts w:eastAsia="標楷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27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rFonts w:eastAsia="標楷體"/>
            <w:sz w:val="22"/>
            <w:szCs w:val="22"/>
          </w:rPr>
          <w:t>327a</w:t>
        </w:r>
      </w:smartTag>
      <w:r w:rsidRPr="0082015E">
        <w:rPr>
          <w:rFonts w:eastAsia="標楷體"/>
          <w:sz w:val="22"/>
          <w:szCs w:val="22"/>
        </w:rPr>
        <w:t>-</w:t>
      </w:r>
      <w:r w:rsidRPr="00AA084D">
        <w:rPr>
          <w:rFonts w:eastAsia="標楷體"/>
          <w:sz w:val="22"/>
          <w:szCs w:val="22"/>
        </w:rPr>
        <w:t>c</w:t>
      </w:r>
      <w:r w:rsidRPr="0082015E">
        <w:rPr>
          <w:rFonts w:eastAsia="標楷體"/>
          <w:sz w:val="22"/>
          <w:szCs w:val="22"/>
        </w:rPr>
        <w:t>）），法藏部的《四分律》（卷</w:t>
      </w:r>
      <w:r w:rsidRPr="00AA084D">
        <w:rPr>
          <w:rFonts w:eastAsia="標楷體"/>
          <w:sz w:val="22"/>
          <w:szCs w:val="22"/>
        </w:rPr>
        <w:t>48</w:t>
      </w:r>
      <w:r w:rsidRPr="0082015E">
        <w:rPr>
          <w:rFonts w:eastAsia="標楷體"/>
          <w:sz w:val="22"/>
          <w:szCs w:val="22"/>
        </w:rPr>
        <w:t>（大正</w:t>
      </w:r>
      <w:r w:rsidRPr="00AA084D">
        <w:rPr>
          <w:rFonts w:eastAsia="標楷體"/>
          <w:sz w:val="22"/>
          <w:szCs w:val="22"/>
        </w:rPr>
        <w:t>22</w:t>
      </w:r>
      <w:r w:rsidRPr="0082015E">
        <w:rPr>
          <w:rFonts w:eastAsia="標楷體"/>
          <w:sz w:val="22"/>
          <w:szCs w:val="22"/>
        </w:rPr>
        <w:t>，</w:t>
      </w:r>
      <w:r w:rsidRPr="00AA084D">
        <w:rPr>
          <w:rFonts w:eastAsia="標楷體"/>
          <w:sz w:val="22"/>
          <w:szCs w:val="22"/>
        </w:rPr>
        <w:t>924b</w:t>
      </w:r>
      <w:r w:rsidRPr="0082015E">
        <w:rPr>
          <w:rFonts w:eastAsia="標楷體"/>
          <w:sz w:val="22"/>
          <w:szCs w:val="22"/>
        </w:rPr>
        <w:t>-</w:t>
      </w:r>
      <w:r w:rsidRPr="00AA084D">
        <w:rPr>
          <w:rFonts w:eastAsia="標楷體"/>
          <w:sz w:val="22"/>
          <w:szCs w:val="22"/>
        </w:rPr>
        <w:t>c</w:t>
      </w:r>
      <w:r w:rsidRPr="0082015E">
        <w:rPr>
          <w:rFonts w:eastAsia="標楷體"/>
          <w:sz w:val="22"/>
          <w:szCs w:val="22"/>
        </w:rPr>
        <w:t>）），都說六法，而不完全一樣。新有部的《苾芻尼毗奈耶》，『二年學六法六隨行』（《根本說一切有部苾芻尼毘奈耶》卷</w:t>
      </w:r>
      <w:r w:rsidRPr="00AA084D">
        <w:rPr>
          <w:rFonts w:eastAsia="標楷體"/>
          <w:sz w:val="22"/>
          <w:szCs w:val="22"/>
        </w:rPr>
        <w:t>19</w:t>
      </w:r>
      <w:r w:rsidRPr="0082015E">
        <w:rPr>
          <w:rFonts w:eastAsia="標楷體"/>
          <w:sz w:val="22"/>
          <w:szCs w:val="22"/>
        </w:rPr>
        <w:t>（大正</w:t>
      </w:r>
      <w:r w:rsidRPr="00AA084D">
        <w:rPr>
          <w:rFonts w:eastAsia="標楷體"/>
          <w:sz w:val="22"/>
          <w:szCs w:val="22"/>
        </w:rPr>
        <w:t>23</w:t>
      </w:r>
      <w:r w:rsidRPr="0082015E">
        <w:rPr>
          <w:rFonts w:eastAsia="標楷體"/>
          <w:sz w:val="22"/>
          <w:szCs w:val="22"/>
        </w:rPr>
        <w:t>，</w:t>
      </w:r>
      <w:r w:rsidRPr="00AA084D">
        <w:rPr>
          <w:rFonts w:eastAsia="標楷體"/>
          <w:sz w:val="22"/>
          <w:szCs w:val="22"/>
        </w:rPr>
        <w:t>1014b</w:t>
      </w:r>
      <w:r w:rsidRPr="0082015E">
        <w:rPr>
          <w:rFonts w:eastAsia="標楷體"/>
          <w:sz w:val="22"/>
          <w:szCs w:val="22"/>
        </w:rPr>
        <w:t>）），這是二種六法。大眾部的《僧祇律》，『二歲隨行十八事』（卷</w:t>
      </w:r>
      <w:r w:rsidRPr="00AA084D">
        <w:rPr>
          <w:rFonts w:eastAsia="標楷體"/>
          <w:sz w:val="22"/>
          <w:szCs w:val="22"/>
        </w:rPr>
        <w:t>38</w:t>
      </w:r>
      <w:r w:rsidRPr="0082015E">
        <w:rPr>
          <w:rFonts w:eastAsia="標楷體"/>
          <w:sz w:val="22"/>
          <w:szCs w:val="22"/>
        </w:rPr>
        <w:t>（大正</w:t>
      </w:r>
      <w:r w:rsidRPr="00AA084D">
        <w:rPr>
          <w:rFonts w:eastAsia="標楷體"/>
          <w:sz w:val="22"/>
          <w:szCs w:val="22"/>
        </w:rPr>
        <w:t>22</w:t>
      </w:r>
      <w:r w:rsidRPr="0082015E">
        <w:rPr>
          <w:rFonts w:eastAsia="標楷體"/>
          <w:sz w:val="22"/>
          <w:szCs w:val="22"/>
        </w:rPr>
        <w:t>，</w:t>
      </w:r>
      <w:r w:rsidRPr="00AA084D">
        <w:rPr>
          <w:rFonts w:eastAsia="標楷體"/>
          <w:sz w:val="22"/>
          <w:szCs w:val="22"/>
        </w:rPr>
        <w:t>535a</w:t>
      </w:r>
      <w:r w:rsidRPr="0082015E">
        <w:rPr>
          <w:rFonts w:eastAsia="標楷體"/>
          <w:sz w:val="22"/>
          <w:szCs w:val="22"/>
        </w:rPr>
        <w:t>）），這是三種六法。二年六法的古說是一致的，而六法的內容不同，這可以想見，這一學法女的古制，早就不曾嚴格遵行，這才傳說紛紜了。</w:t>
      </w:r>
      <w:r w:rsidR="00AC2261">
        <w:rPr>
          <w:rFonts w:hint="eastAsia"/>
        </w:rPr>
        <w:t>^^</w:t>
      </w:r>
      <w:r w:rsidRPr="0082015E">
        <w:rPr>
          <w:sz w:val="22"/>
          <w:szCs w:val="22"/>
        </w:rPr>
        <w:t>」</w:t>
      </w:r>
    </w:p>
  </w:footnote>
  <w:footnote w:id="169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參見</w:t>
      </w:r>
      <w:r w:rsidRPr="00AA084D">
        <w:rPr>
          <w:sz w:val="22"/>
          <w:szCs w:val="22"/>
        </w:rPr>
        <w:t>Lamotte</w:t>
      </w: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1949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848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3</w:t>
      </w:r>
      <w:r w:rsidRPr="0082015E">
        <w:rPr>
          <w:sz w:val="22"/>
          <w:szCs w:val="22"/>
        </w:rPr>
        <w:t>）：關於比丘尼有妊之意外事件，請見</w:t>
      </w:r>
      <w:r w:rsidRPr="00AA084D">
        <w:rPr>
          <w:rFonts w:eastAsia="Roman Unicode"/>
          <w:sz w:val="22"/>
          <w:szCs w:val="22"/>
        </w:rPr>
        <w:t>Aṅguttara</w:t>
      </w:r>
      <w:r w:rsidRPr="0082015E">
        <w:rPr>
          <w:sz w:val="22"/>
          <w:szCs w:val="22"/>
        </w:rPr>
        <w:t>（《增支部》）</w:t>
      </w:r>
      <w:r w:rsidRPr="00AA084D">
        <w:rPr>
          <w:rFonts w:eastAsia="Roman Unicode"/>
          <w:sz w:val="22"/>
          <w:szCs w:val="22"/>
        </w:rPr>
        <w:t>IV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rFonts w:eastAsia="Roman Unicode"/>
          <w:sz w:val="22"/>
          <w:szCs w:val="22"/>
        </w:rPr>
        <w:t>.</w:t>
      </w:r>
      <w:r w:rsidRPr="00AA084D">
        <w:rPr>
          <w:sz w:val="22"/>
          <w:szCs w:val="22"/>
        </w:rPr>
        <w:t>317</w:t>
      </w:r>
      <w:r w:rsidRPr="0082015E">
        <w:rPr>
          <w:sz w:val="22"/>
          <w:szCs w:val="22"/>
        </w:rPr>
        <w:t>；《五分律》卷</w:t>
      </w:r>
      <w:r w:rsidRPr="00AA084D">
        <w:rPr>
          <w:sz w:val="22"/>
          <w:szCs w:val="22"/>
        </w:rPr>
        <w:t>13</w:t>
      </w:r>
      <w:r w:rsidRPr="0082015E">
        <w:rPr>
          <w:sz w:val="22"/>
          <w:szCs w:val="22"/>
        </w:rPr>
        <w:t>（大正</w:t>
      </w:r>
      <w:r w:rsidRPr="00AA084D">
        <w:rPr>
          <w:sz w:val="22"/>
          <w:szCs w:val="22"/>
        </w:rPr>
        <w:t>22</w:t>
      </w:r>
      <w:r w:rsidRPr="0082015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2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sz w:val="22"/>
            <w:szCs w:val="22"/>
          </w:rPr>
          <w:t>92</w:t>
        </w:r>
        <w:r w:rsidRPr="00AA084D">
          <w:rPr>
            <w:rFonts w:eastAsia="Roman Unicode"/>
            <w:sz w:val="22"/>
            <w:szCs w:val="22"/>
          </w:rPr>
          <w:t>a</w:t>
        </w:r>
      </w:smartTag>
      <w:r w:rsidRPr="0082015E">
        <w:rPr>
          <w:sz w:val="22"/>
          <w:szCs w:val="22"/>
        </w:rPr>
        <w:t>-</w:t>
      </w:r>
      <w:r w:rsidRPr="00AA084D">
        <w:rPr>
          <w:rFonts w:eastAsia="Roman Unicode"/>
          <w:sz w:val="22"/>
          <w:szCs w:val="22"/>
        </w:rPr>
        <w:t>b</w:t>
      </w:r>
      <w:r w:rsidRPr="0082015E">
        <w:rPr>
          <w:sz w:val="22"/>
          <w:szCs w:val="22"/>
        </w:rPr>
        <w:t>）；《四分律》卷</w:t>
      </w:r>
      <w:r w:rsidRPr="00AA084D">
        <w:rPr>
          <w:sz w:val="22"/>
          <w:szCs w:val="22"/>
        </w:rPr>
        <w:t>27</w:t>
      </w:r>
      <w:r w:rsidRPr="0082015E">
        <w:rPr>
          <w:sz w:val="22"/>
          <w:szCs w:val="22"/>
        </w:rPr>
        <w:t>（大正</w:t>
      </w:r>
      <w:r w:rsidRPr="00AA084D">
        <w:rPr>
          <w:sz w:val="22"/>
          <w:szCs w:val="22"/>
        </w:rPr>
        <w:t>22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754</w:t>
      </w:r>
      <w:r w:rsidRPr="00AA084D">
        <w:rPr>
          <w:rFonts w:eastAsia="Roman Unicode"/>
          <w:sz w:val="22"/>
          <w:szCs w:val="22"/>
        </w:rPr>
        <w:t>b</w:t>
      </w:r>
      <w:r w:rsidRPr="0082015E">
        <w:rPr>
          <w:sz w:val="22"/>
          <w:szCs w:val="22"/>
        </w:rPr>
        <w:t>）；《根本說一切有部苾芻尼毘奈耶》卷</w:t>
      </w:r>
      <w:r w:rsidRPr="00AA084D">
        <w:rPr>
          <w:sz w:val="22"/>
          <w:szCs w:val="22"/>
        </w:rPr>
        <w:t>18</w:t>
      </w:r>
      <w:r w:rsidRPr="0082015E">
        <w:rPr>
          <w:sz w:val="22"/>
          <w:szCs w:val="22"/>
        </w:rPr>
        <w:t>（大正</w:t>
      </w:r>
      <w:r w:rsidRPr="00AA084D">
        <w:rPr>
          <w:sz w:val="22"/>
          <w:szCs w:val="22"/>
        </w:rPr>
        <w:t>23</w:t>
      </w:r>
      <w:r w:rsidRPr="0082015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05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sz w:val="22"/>
            <w:szCs w:val="22"/>
          </w:rPr>
          <w:t>1005</w:t>
        </w:r>
        <w:r w:rsidRPr="00AA084D">
          <w:rPr>
            <w:rFonts w:eastAsia="Roman Unicode"/>
            <w:sz w:val="22"/>
            <w:szCs w:val="22"/>
          </w:rPr>
          <w:t>c</w:t>
        </w:r>
      </w:smartTag>
      <w:r w:rsidRPr="0082015E">
        <w:rPr>
          <w:sz w:val="22"/>
          <w:szCs w:val="22"/>
        </w:rPr>
        <w:t>）。</w:t>
      </w:r>
    </w:p>
  </w:footnote>
  <w:footnote w:id="170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〔受六法是式叉摩那〕八字－【宋】【元】【明】【宮】，〔受六法〕－【石】。（大正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161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23</w:t>
      </w:r>
      <w:r w:rsidRPr="0082015E">
        <w:rPr>
          <w:sz w:val="22"/>
          <w:szCs w:val="22"/>
        </w:rPr>
        <w:t>）</w:t>
      </w:r>
    </w:p>
  </w:footnote>
  <w:footnote w:id="171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參見《十誦律》卷</w:t>
      </w:r>
      <w:r w:rsidRPr="00AA084D">
        <w:rPr>
          <w:sz w:val="22"/>
          <w:szCs w:val="22"/>
        </w:rPr>
        <w:t>49</w:t>
      </w:r>
      <w:r w:rsidRPr="0082015E">
        <w:rPr>
          <w:sz w:val="22"/>
          <w:szCs w:val="22"/>
        </w:rPr>
        <w:t>（大正</w:t>
      </w:r>
      <w:r w:rsidRPr="00AA084D">
        <w:rPr>
          <w:sz w:val="22"/>
          <w:szCs w:val="22"/>
        </w:rPr>
        <w:t>23</w:t>
      </w:r>
      <w:r w:rsidRPr="0082015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95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sz w:val="22"/>
            <w:szCs w:val="22"/>
          </w:rPr>
          <w:t>29</w:t>
        </w:r>
        <w:r w:rsidRPr="00AA084D">
          <w:rPr>
            <w:rFonts w:hint="eastAsia"/>
            <w:sz w:val="22"/>
            <w:szCs w:val="22"/>
          </w:rPr>
          <w:t>5c</w:t>
        </w:r>
      </w:smartTag>
      <w:smartTag w:uri="urn:schemas-microsoft-com:office:smarttags" w:element="chmetcnv">
        <w:smartTagPr>
          <w:attr w:name="UnitName" w:val="a"/>
          <w:attr w:name="SourceValue" w:val="296"/>
          <w:attr w:name="HasSpace" w:val="False"/>
          <w:attr w:name="Negative" w:val="True"/>
          <w:attr w:name="NumberType" w:val="1"/>
          <w:attr w:name="TCSC" w:val="0"/>
        </w:smartTagPr>
        <w:r w:rsidRPr="0082015E">
          <w:rPr>
            <w:rFonts w:hint="eastAsia"/>
            <w:sz w:val="22"/>
            <w:szCs w:val="22"/>
          </w:rPr>
          <w:t>-</w:t>
        </w:r>
        <w:r w:rsidRPr="00AA084D">
          <w:rPr>
            <w:rFonts w:hint="eastAsia"/>
            <w:sz w:val="22"/>
            <w:szCs w:val="22"/>
          </w:rPr>
          <w:t>296a</w:t>
        </w:r>
      </w:smartTag>
      <w:r w:rsidRPr="0082015E">
        <w:rPr>
          <w:sz w:val="22"/>
          <w:szCs w:val="22"/>
        </w:rPr>
        <w:t>）。</w:t>
      </w:r>
    </w:p>
  </w:footnote>
  <w:footnote w:id="172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戒法廣略。（印順法師，《大智度論筆記》〔</w:t>
      </w:r>
      <w:r w:rsidRPr="00AA084D">
        <w:rPr>
          <w:rFonts w:eastAsia="Roman Unicode"/>
          <w:sz w:val="22"/>
          <w:szCs w:val="22"/>
        </w:rPr>
        <w:t>A</w:t>
      </w:r>
      <w:r w:rsidRPr="00AA084D">
        <w:rPr>
          <w:sz w:val="22"/>
          <w:szCs w:val="22"/>
        </w:rPr>
        <w:t>034</w:t>
      </w:r>
      <w:r w:rsidRPr="0082015E">
        <w:rPr>
          <w:sz w:val="22"/>
          <w:szCs w:val="22"/>
        </w:rPr>
        <w:t>〕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64</w:t>
      </w:r>
      <w:r w:rsidRPr="0082015E">
        <w:rPr>
          <w:sz w:val="22"/>
          <w:szCs w:val="22"/>
        </w:rPr>
        <w:t>）</w:t>
      </w:r>
    </w:p>
  </w:footnote>
  <w:footnote w:id="173">
    <w:p w:rsidR="003E4841" w:rsidRPr="0012083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參見</w:t>
      </w:r>
      <w:r w:rsidRPr="00AA084D">
        <w:rPr>
          <w:sz w:val="22"/>
          <w:szCs w:val="22"/>
        </w:rPr>
        <w:t>Lamotte</w:t>
      </w: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1949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850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3</w:t>
      </w:r>
      <w:r w:rsidRPr="0082015E">
        <w:rPr>
          <w:sz w:val="22"/>
          <w:szCs w:val="22"/>
        </w:rPr>
        <w:t>）：比丘及比丘尼之受戒應經「白四羯磨」：「作法辦事（羯磨）經第四次宣告」。受戒之作法實際上是包括一次宣告（提案），接著是三次誦念以尋求集會僧眾之認可。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4841" w:rsidRDefault="003E4841">
    <w:pPr>
      <w:pStyle w:val="a9"/>
    </w:pPr>
    <w:r>
      <w:rPr>
        <w:rFonts w:hint="eastAsia"/>
      </w:rPr>
      <w:t>《大智度論》講義（第</w:t>
    </w:r>
    <w:r w:rsidRPr="00AA084D">
      <w:rPr>
        <w:rFonts w:hint="eastAsia"/>
      </w:rPr>
      <w:t>0</w:t>
    </w:r>
    <w:r w:rsidRPr="00AA084D">
      <w:t>3</w:t>
    </w:r>
    <w: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4841" w:rsidRDefault="003E4841">
    <w:pPr>
      <w:pStyle w:val="a9"/>
      <w:jc w:val="right"/>
    </w:pPr>
    <w:r>
      <w:rPr>
        <w:rFonts w:hint="eastAsia"/>
      </w:rPr>
      <w:t>第二</w:t>
    </w:r>
    <w:r>
      <w:t>冊</w:t>
    </w:r>
    <w:r>
      <w:rPr>
        <w:rFonts w:hint="eastAsia"/>
      </w:rPr>
      <w:t>：《大智度論》卷</w:t>
    </w:r>
    <w:r w:rsidRPr="00AA084D">
      <w:rPr>
        <w:rFonts w:hint="eastAsia"/>
      </w:rPr>
      <w:t>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123"/>
    <w:multiLevelType w:val="hybridMultilevel"/>
    <w:tmpl w:val="CAE09BF8"/>
    <w:lvl w:ilvl="0" w:tplc="2CC4DFF2">
      <w:start w:val="7"/>
      <w:numFmt w:val="bullet"/>
      <w:suff w:val="space"/>
      <w:lvlText w:val="◎"/>
      <w:lvlJc w:val="left"/>
      <w:pPr>
        <w:ind w:left="240" w:hanging="240"/>
      </w:pPr>
      <w:rPr>
        <w:rFonts w:ascii="新細明體" w:eastAsia="新細明體" w:hAnsi="新細明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F90A20"/>
    <w:multiLevelType w:val="hybridMultilevel"/>
    <w:tmpl w:val="0C1E3F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F131131"/>
    <w:multiLevelType w:val="hybridMultilevel"/>
    <w:tmpl w:val="441AEF32"/>
    <w:lvl w:ilvl="0" w:tplc="38F6B9E0">
      <w:start w:val="5"/>
      <w:numFmt w:val="taiwaneseCountingThousand"/>
      <w:lvlText w:val="%1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" w15:restartNumberingAfterBreak="0">
    <w:nsid w:val="36063686"/>
    <w:multiLevelType w:val="hybridMultilevel"/>
    <w:tmpl w:val="C74EB0D4"/>
    <w:lvl w:ilvl="0" w:tplc="9850E334">
      <w:start w:val="3"/>
      <w:numFmt w:val="bullet"/>
      <w:suff w:val="space"/>
      <w:lvlText w:val="※"/>
      <w:lvlJc w:val="left"/>
      <w:pPr>
        <w:ind w:left="480" w:hanging="240"/>
      </w:pPr>
      <w:rPr>
        <w:rFonts w:ascii="新細明體" w:eastAsia="新細明體" w:hAnsi="新細明體" w:cs="MS Mincho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4649AE"/>
    <w:multiLevelType w:val="hybridMultilevel"/>
    <w:tmpl w:val="A2647F1E"/>
    <w:lvl w:ilvl="0" w:tplc="445258F8">
      <w:start w:val="1"/>
      <w:numFmt w:val="decimalFullWidth"/>
      <w:lvlText w:val="（%1）"/>
      <w:lvlJc w:val="left"/>
      <w:pPr>
        <w:tabs>
          <w:tab w:val="num" w:pos="1455"/>
        </w:tabs>
        <w:ind w:left="1455" w:hanging="73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5" w15:restartNumberingAfterBreak="0">
    <w:nsid w:val="379E6646"/>
    <w:multiLevelType w:val="hybridMultilevel"/>
    <w:tmpl w:val="EC344788"/>
    <w:lvl w:ilvl="0" w:tplc="08A8571A">
      <w:start w:val="1"/>
      <w:numFmt w:val="bullet"/>
      <w:suff w:val="space"/>
      <w:lvlText w:val="◎"/>
      <w:lvlJc w:val="left"/>
      <w:pPr>
        <w:ind w:left="480" w:firstLine="0"/>
      </w:pPr>
      <w:rPr>
        <w:rFonts w:ascii="新細明體" w:eastAsia="新細明體" w:hAnsi="新細明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17201A"/>
    <w:multiLevelType w:val="hybridMultilevel"/>
    <w:tmpl w:val="E01AE1A0"/>
    <w:lvl w:ilvl="0" w:tplc="ADE6037A">
      <w:start w:val="4"/>
      <w:numFmt w:val="bullet"/>
      <w:suff w:val="space"/>
      <w:lvlText w:val="※"/>
      <w:lvlJc w:val="left"/>
      <w:pPr>
        <w:ind w:left="960" w:hanging="24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7" w15:restartNumberingAfterBreak="0">
    <w:nsid w:val="6DDB2A49"/>
    <w:multiLevelType w:val="hybridMultilevel"/>
    <w:tmpl w:val="56B0FC4C"/>
    <w:lvl w:ilvl="0" w:tplc="CBB47288">
      <w:start w:val="5"/>
      <w:numFmt w:val="taiwaneseCountingThousand"/>
      <w:lvlText w:val="%1、"/>
      <w:lvlJc w:val="left"/>
      <w:pPr>
        <w:tabs>
          <w:tab w:val="num" w:pos="680"/>
        </w:tabs>
        <w:ind w:left="6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60"/>
        </w:tabs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40"/>
        </w:tabs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20"/>
        </w:tabs>
        <w:ind w:left="21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00"/>
        </w:tabs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60"/>
        </w:tabs>
        <w:ind w:left="35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40"/>
        </w:tabs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20"/>
        </w:tabs>
        <w:ind w:left="4520" w:hanging="480"/>
      </w:pPr>
    </w:lvl>
  </w:abstractNum>
  <w:abstractNum w:abstractNumId="8" w15:restartNumberingAfterBreak="0">
    <w:nsid w:val="7517535A"/>
    <w:multiLevelType w:val="hybridMultilevel"/>
    <w:tmpl w:val="B3A2CFDA"/>
    <w:lvl w:ilvl="0" w:tplc="67C0ABC8">
      <w:start w:val="2"/>
      <w:numFmt w:val="bullet"/>
      <w:suff w:val="space"/>
      <w:lvlText w:val="◎"/>
      <w:lvlJc w:val="left"/>
      <w:pPr>
        <w:ind w:left="480" w:hanging="24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9" w15:restartNumberingAfterBreak="0">
    <w:nsid w:val="7F62142F"/>
    <w:multiLevelType w:val="hybridMultilevel"/>
    <w:tmpl w:val="1160EF9E"/>
    <w:lvl w:ilvl="0" w:tplc="30DA8FEE">
      <w:start w:val="5"/>
      <w:numFmt w:val="taiwaneseCountingThousand"/>
      <w:lvlText w:val="%1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4"/>
  </w:num>
  <w:num w:numId="9">
    <w:abstractNumId w:val="9"/>
  </w:num>
  <w:num w:numId="10">
    <w:abstractNumId w:val="2"/>
  </w:num>
  <w:num w:numId="11">
    <w:abstractNumId w:val="7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153"/>
    <w:rsid w:val="000007D7"/>
    <w:rsid w:val="00001025"/>
    <w:rsid w:val="00004900"/>
    <w:rsid w:val="00036144"/>
    <w:rsid w:val="000543A2"/>
    <w:rsid w:val="00060F10"/>
    <w:rsid w:val="00066B0E"/>
    <w:rsid w:val="00066E13"/>
    <w:rsid w:val="00077E6A"/>
    <w:rsid w:val="0008078B"/>
    <w:rsid w:val="00082349"/>
    <w:rsid w:val="00085712"/>
    <w:rsid w:val="0008618F"/>
    <w:rsid w:val="00092C78"/>
    <w:rsid w:val="000C2EF8"/>
    <w:rsid w:val="000D6DF4"/>
    <w:rsid w:val="00100439"/>
    <w:rsid w:val="0010211E"/>
    <w:rsid w:val="00115074"/>
    <w:rsid w:val="0011755B"/>
    <w:rsid w:val="0012083E"/>
    <w:rsid w:val="00130CB9"/>
    <w:rsid w:val="001374F4"/>
    <w:rsid w:val="00145798"/>
    <w:rsid w:val="00152DDA"/>
    <w:rsid w:val="001550B5"/>
    <w:rsid w:val="00157DA2"/>
    <w:rsid w:val="00183C5D"/>
    <w:rsid w:val="001C3896"/>
    <w:rsid w:val="001D0FD3"/>
    <w:rsid w:val="001D3787"/>
    <w:rsid w:val="001D3AA2"/>
    <w:rsid w:val="001F4093"/>
    <w:rsid w:val="00211978"/>
    <w:rsid w:val="00215D4D"/>
    <w:rsid w:val="00220E9D"/>
    <w:rsid w:val="00233ADD"/>
    <w:rsid w:val="00236A90"/>
    <w:rsid w:val="00240989"/>
    <w:rsid w:val="00261506"/>
    <w:rsid w:val="00263CEF"/>
    <w:rsid w:val="002719B8"/>
    <w:rsid w:val="00272A6B"/>
    <w:rsid w:val="0027692F"/>
    <w:rsid w:val="00290CFD"/>
    <w:rsid w:val="002A40CE"/>
    <w:rsid w:val="002A5310"/>
    <w:rsid w:val="002B775D"/>
    <w:rsid w:val="002D5991"/>
    <w:rsid w:val="002D5BA9"/>
    <w:rsid w:val="002E1A44"/>
    <w:rsid w:val="002F0888"/>
    <w:rsid w:val="002F65FF"/>
    <w:rsid w:val="00305DC8"/>
    <w:rsid w:val="00306A4A"/>
    <w:rsid w:val="00307ADF"/>
    <w:rsid w:val="00355A25"/>
    <w:rsid w:val="00364E0E"/>
    <w:rsid w:val="00365DAE"/>
    <w:rsid w:val="0038438E"/>
    <w:rsid w:val="00391621"/>
    <w:rsid w:val="003935F1"/>
    <w:rsid w:val="0039598F"/>
    <w:rsid w:val="003A30A8"/>
    <w:rsid w:val="003A6937"/>
    <w:rsid w:val="003B2D1B"/>
    <w:rsid w:val="003B6621"/>
    <w:rsid w:val="003C017C"/>
    <w:rsid w:val="003C47F7"/>
    <w:rsid w:val="003D3C25"/>
    <w:rsid w:val="003E4841"/>
    <w:rsid w:val="003E7FC9"/>
    <w:rsid w:val="003F7F6E"/>
    <w:rsid w:val="00405C01"/>
    <w:rsid w:val="00425EB9"/>
    <w:rsid w:val="00434933"/>
    <w:rsid w:val="00436D6E"/>
    <w:rsid w:val="00444112"/>
    <w:rsid w:val="004630F1"/>
    <w:rsid w:val="00472B81"/>
    <w:rsid w:val="004A33A7"/>
    <w:rsid w:val="004B0136"/>
    <w:rsid w:val="004C0651"/>
    <w:rsid w:val="004C1F17"/>
    <w:rsid w:val="004C2157"/>
    <w:rsid w:val="004C5CBF"/>
    <w:rsid w:val="004F750B"/>
    <w:rsid w:val="00505CBD"/>
    <w:rsid w:val="00507260"/>
    <w:rsid w:val="005252B8"/>
    <w:rsid w:val="0053393B"/>
    <w:rsid w:val="005410C5"/>
    <w:rsid w:val="0054742A"/>
    <w:rsid w:val="00552ABE"/>
    <w:rsid w:val="005645A8"/>
    <w:rsid w:val="00566FCE"/>
    <w:rsid w:val="0059292A"/>
    <w:rsid w:val="005A7391"/>
    <w:rsid w:val="005B3942"/>
    <w:rsid w:val="005C0697"/>
    <w:rsid w:val="005C3734"/>
    <w:rsid w:val="005C3C69"/>
    <w:rsid w:val="005D3623"/>
    <w:rsid w:val="005D55F7"/>
    <w:rsid w:val="0060085A"/>
    <w:rsid w:val="00601357"/>
    <w:rsid w:val="00602522"/>
    <w:rsid w:val="00607E05"/>
    <w:rsid w:val="00617E4F"/>
    <w:rsid w:val="006200AE"/>
    <w:rsid w:val="00624C9B"/>
    <w:rsid w:val="00657747"/>
    <w:rsid w:val="00676905"/>
    <w:rsid w:val="006C3B1E"/>
    <w:rsid w:val="006C53B1"/>
    <w:rsid w:val="006C6B51"/>
    <w:rsid w:val="006D3D53"/>
    <w:rsid w:val="006E1E12"/>
    <w:rsid w:val="006E5274"/>
    <w:rsid w:val="006F1901"/>
    <w:rsid w:val="00701917"/>
    <w:rsid w:val="00703D63"/>
    <w:rsid w:val="00716462"/>
    <w:rsid w:val="00724F10"/>
    <w:rsid w:val="00734B3C"/>
    <w:rsid w:val="00746939"/>
    <w:rsid w:val="00751D48"/>
    <w:rsid w:val="00755201"/>
    <w:rsid w:val="00760118"/>
    <w:rsid w:val="007653D6"/>
    <w:rsid w:val="00770F05"/>
    <w:rsid w:val="007812CC"/>
    <w:rsid w:val="00791105"/>
    <w:rsid w:val="00792329"/>
    <w:rsid w:val="00792F64"/>
    <w:rsid w:val="00795292"/>
    <w:rsid w:val="007A3522"/>
    <w:rsid w:val="007C3AE3"/>
    <w:rsid w:val="007D32BE"/>
    <w:rsid w:val="007D50DD"/>
    <w:rsid w:val="007D67B6"/>
    <w:rsid w:val="00811C9F"/>
    <w:rsid w:val="0082015E"/>
    <w:rsid w:val="00836F2E"/>
    <w:rsid w:val="0085557B"/>
    <w:rsid w:val="008A0938"/>
    <w:rsid w:val="008B2170"/>
    <w:rsid w:val="008B45BE"/>
    <w:rsid w:val="008C2F9F"/>
    <w:rsid w:val="008C5426"/>
    <w:rsid w:val="008C78FB"/>
    <w:rsid w:val="008D343C"/>
    <w:rsid w:val="008D6587"/>
    <w:rsid w:val="009053C7"/>
    <w:rsid w:val="00911AE1"/>
    <w:rsid w:val="00914B87"/>
    <w:rsid w:val="00927EC8"/>
    <w:rsid w:val="00945DCF"/>
    <w:rsid w:val="0096018A"/>
    <w:rsid w:val="00964620"/>
    <w:rsid w:val="009725D5"/>
    <w:rsid w:val="009909A8"/>
    <w:rsid w:val="009A1FE6"/>
    <w:rsid w:val="009C2F89"/>
    <w:rsid w:val="009D7F38"/>
    <w:rsid w:val="009E21A2"/>
    <w:rsid w:val="009E57F1"/>
    <w:rsid w:val="00A13C8C"/>
    <w:rsid w:val="00A1629F"/>
    <w:rsid w:val="00A218F7"/>
    <w:rsid w:val="00A243EB"/>
    <w:rsid w:val="00A457A0"/>
    <w:rsid w:val="00A72D98"/>
    <w:rsid w:val="00A866F8"/>
    <w:rsid w:val="00A94B8B"/>
    <w:rsid w:val="00AA084D"/>
    <w:rsid w:val="00AA08FC"/>
    <w:rsid w:val="00AB251C"/>
    <w:rsid w:val="00AB702C"/>
    <w:rsid w:val="00AC2261"/>
    <w:rsid w:val="00AC7E0A"/>
    <w:rsid w:val="00B05BE7"/>
    <w:rsid w:val="00B153C6"/>
    <w:rsid w:val="00B34BB6"/>
    <w:rsid w:val="00B560D3"/>
    <w:rsid w:val="00B933A4"/>
    <w:rsid w:val="00B97E89"/>
    <w:rsid w:val="00BA09A3"/>
    <w:rsid w:val="00BB41F2"/>
    <w:rsid w:val="00BB584D"/>
    <w:rsid w:val="00BB672F"/>
    <w:rsid w:val="00BC6F3A"/>
    <w:rsid w:val="00C045A3"/>
    <w:rsid w:val="00C15AB3"/>
    <w:rsid w:val="00C370B7"/>
    <w:rsid w:val="00C4146F"/>
    <w:rsid w:val="00C4724D"/>
    <w:rsid w:val="00C5294E"/>
    <w:rsid w:val="00C6360A"/>
    <w:rsid w:val="00C714C3"/>
    <w:rsid w:val="00C71592"/>
    <w:rsid w:val="00C74CD0"/>
    <w:rsid w:val="00C90A12"/>
    <w:rsid w:val="00CA07B8"/>
    <w:rsid w:val="00CA7DC8"/>
    <w:rsid w:val="00CC0BA9"/>
    <w:rsid w:val="00CC5B60"/>
    <w:rsid w:val="00CC7B0B"/>
    <w:rsid w:val="00CF1709"/>
    <w:rsid w:val="00D010AE"/>
    <w:rsid w:val="00D06AAE"/>
    <w:rsid w:val="00D31280"/>
    <w:rsid w:val="00D610E4"/>
    <w:rsid w:val="00D625B8"/>
    <w:rsid w:val="00D721C3"/>
    <w:rsid w:val="00D75FAE"/>
    <w:rsid w:val="00D87148"/>
    <w:rsid w:val="00D934E9"/>
    <w:rsid w:val="00DA68D2"/>
    <w:rsid w:val="00DB02E2"/>
    <w:rsid w:val="00DB4650"/>
    <w:rsid w:val="00DB58EF"/>
    <w:rsid w:val="00DC5EBC"/>
    <w:rsid w:val="00DD1EB2"/>
    <w:rsid w:val="00DD588D"/>
    <w:rsid w:val="00DE3BDD"/>
    <w:rsid w:val="00DF2647"/>
    <w:rsid w:val="00DF2D57"/>
    <w:rsid w:val="00E11BA6"/>
    <w:rsid w:val="00E17931"/>
    <w:rsid w:val="00E31C8A"/>
    <w:rsid w:val="00E436BB"/>
    <w:rsid w:val="00E443E1"/>
    <w:rsid w:val="00E52BEF"/>
    <w:rsid w:val="00E54BD9"/>
    <w:rsid w:val="00E56941"/>
    <w:rsid w:val="00E64BC3"/>
    <w:rsid w:val="00E76E9B"/>
    <w:rsid w:val="00E80EF9"/>
    <w:rsid w:val="00E83104"/>
    <w:rsid w:val="00E9076B"/>
    <w:rsid w:val="00EC0EE3"/>
    <w:rsid w:val="00EC6BCB"/>
    <w:rsid w:val="00EE44CA"/>
    <w:rsid w:val="00F00CB6"/>
    <w:rsid w:val="00F03053"/>
    <w:rsid w:val="00F03550"/>
    <w:rsid w:val="00F11756"/>
    <w:rsid w:val="00F15153"/>
    <w:rsid w:val="00F17A13"/>
    <w:rsid w:val="00F22585"/>
    <w:rsid w:val="00F22943"/>
    <w:rsid w:val="00F27A65"/>
    <w:rsid w:val="00F33789"/>
    <w:rsid w:val="00F42A68"/>
    <w:rsid w:val="00F715B2"/>
    <w:rsid w:val="00F82C00"/>
    <w:rsid w:val="00F85016"/>
    <w:rsid w:val="00FA05CB"/>
    <w:rsid w:val="00FD5E21"/>
    <w:rsid w:val="00FE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97B500E9-F114-4AD4-A4E3-88AED2A1A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2B81"/>
    <w:pPr>
      <w:widowControl w:val="0"/>
    </w:pPr>
  </w:style>
  <w:style w:type="paragraph" w:styleId="1">
    <w:name w:val="heading 1"/>
    <w:basedOn w:val="a"/>
    <w:next w:val="a"/>
    <w:link w:val="10"/>
    <w:qFormat/>
    <w:rsid w:val="00F15153"/>
    <w:pPr>
      <w:keepNext/>
      <w:spacing w:before="180" w:after="180" w:line="720" w:lineRule="auto"/>
      <w:outlineLvl w:val="0"/>
    </w:pPr>
    <w:rPr>
      <w:rFonts w:ascii="Arial" w:eastAsia="新細明體" w:hAnsi="Arial" w:cs="Times New Roman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F15153"/>
    <w:rPr>
      <w:rFonts w:ascii="Arial" w:eastAsia="新細明體" w:hAnsi="Arial" w:cs="Times New Roman"/>
      <w:b/>
      <w:bCs/>
      <w:kern w:val="52"/>
      <w:sz w:val="52"/>
      <w:szCs w:val="52"/>
    </w:rPr>
  </w:style>
  <w:style w:type="numbering" w:customStyle="1" w:styleId="11">
    <w:name w:val="無清單1"/>
    <w:next w:val="a2"/>
    <w:semiHidden/>
    <w:rsid w:val="00F15153"/>
  </w:style>
  <w:style w:type="paragraph" w:customStyle="1" w:styleId="12">
    <w:name w:val="1.內文...壹、"/>
    <w:basedOn w:val="a"/>
    <w:rsid w:val="00F15153"/>
    <w:rPr>
      <w:rFonts w:ascii="Times New Roman" w:eastAsia="新細明體" w:hAnsi="Times New Roman" w:cs="Times New Roman"/>
    </w:rPr>
  </w:style>
  <w:style w:type="paragraph" w:customStyle="1" w:styleId="2">
    <w:name w:val="2.內文...一、"/>
    <w:basedOn w:val="a"/>
    <w:rsid w:val="00F15153"/>
    <w:pPr>
      <w:ind w:leftChars="100" w:left="100"/>
    </w:pPr>
    <w:rPr>
      <w:rFonts w:ascii="Times New Roman" w:eastAsia="新細明體" w:hAnsi="Times New Roman" w:cs="Times New Roman"/>
    </w:rPr>
  </w:style>
  <w:style w:type="paragraph" w:customStyle="1" w:styleId="3">
    <w:name w:val="3.內文...（一）"/>
    <w:basedOn w:val="a"/>
    <w:rsid w:val="00F15153"/>
    <w:pPr>
      <w:ind w:leftChars="200" w:left="200"/>
    </w:pPr>
    <w:rPr>
      <w:rFonts w:ascii="Times New Roman" w:eastAsia="新細明體" w:hAnsi="Times New Roman" w:cs="Times New Roman"/>
    </w:rPr>
  </w:style>
  <w:style w:type="paragraph" w:customStyle="1" w:styleId="4">
    <w:name w:val="4.內文...１、"/>
    <w:basedOn w:val="a"/>
    <w:rsid w:val="00F15153"/>
    <w:pPr>
      <w:ind w:leftChars="300" w:left="300"/>
    </w:pPr>
    <w:rPr>
      <w:rFonts w:ascii="Times New Roman" w:eastAsia="新細明體" w:hAnsi="Times New Roman" w:cs="Times New Roman"/>
    </w:rPr>
  </w:style>
  <w:style w:type="paragraph" w:customStyle="1" w:styleId="5">
    <w:name w:val="5.內文...（１）"/>
    <w:basedOn w:val="a"/>
    <w:rsid w:val="00F15153"/>
    <w:pPr>
      <w:ind w:leftChars="400" w:left="400"/>
    </w:pPr>
    <w:rPr>
      <w:rFonts w:ascii="Times New Roman" w:eastAsia="新細明體" w:hAnsi="Times New Roman" w:cs="Times New Roman"/>
    </w:rPr>
  </w:style>
  <w:style w:type="paragraph" w:customStyle="1" w:styleId="6">
    <w:name w:val="6.內文...Ａ、"/>
    <w:basedOn w:val="a"/>
    <w:rsid w:val="00F15153"/>
    <w:pPr>
      <w:ind w:leftChars="500" w:left="500"/>
    </w:pPr>
    <w:rPr>
      <w:rFonts w:ascii="Times New Roman" w:eastAsia="新細明體" w:hAnsi="Times New Roman" w:cs="Times New Roman"/>
    </w:rPr>
  </w:style>
  <w:style w:type="paragraph" w:customStyle="1" w:styleId="7">
    <w:name w:val="7.內文...（Ａ）"/>
    <w:basedOn w:val="a"/>
    <w:rsid w:val="00F15153"/>
    <w:pPr>
      <w:ind w:leftChars="600" w:left="600"/>
    </w:pPr>
    <w:rPr>
      <w:rFonts w:ascii="Times New Roman" w:eastAsia="新細明體" w:hAnsi="Times New Roman" w:cs="Times New Roman"/>
    </w:rPr>
  </w:style>
  <w:style w:type="paragraph" w:customStyle="1" w:styleId="13">
    <w:name w:val="1.標題...壹、"/>
    <w:basedOn w:val="1"/>
    <w:rsid w:val="00F15153"/>
    <w:pPr>
      <w:spacing w:before="0" w:after="0" w:line="240" w:lineRule="auto"/>
    </w:pPr>
    <w:rPr>
      <w:rFonts w:ascii="Times New Roman" w:hAnsi="Times New Roman"/>
      <w:b w:val="0"/>
      <w:sz w:val="20"/>
      <w:bdr w:val="single" w:sz="4" w:space="0" w:color="auto" w:frame="1"/>
    </w:rPr>
  </w:style>
  <w:style w:type="paragraph" w:customStyle="1" w:styleId="20">
    <w:name w:val="2.標題...一、"/>
    <w:basedOn w:val="13"/>
    <w:rsid w:val="00F15153"/>
    <w:pPr>
      <w:ind w:leftChars="100" w:left="100"/>
    </w:pPr>
  </w:style>
  <w:style w:type="paragraph" w:customStyle="1" w:styleId="30">
    <w:name w:val="3.標題...（一）"/>
    <w:basedOn w:val="13"/>
    <w:rsid w:val="00F15153"/>
    <w:pPr>
      <w:ind w:leftChars="200" w:left="200"/>
    </w:pPr>
  </w:style>
  <w:style w:type="paragraph" w:customStyle="1" w:styleId="60">
    <w:name w:val="6.標題...Ａ、"/>
    <w:basedOn w:val="13"/>
    <w:rsid w:val="00F15153"/>
    <w:pPr>
      <w:ind w:leftChars="700" w:left="700"/>
    </w:pPr>
  </w:style>
  <w:style w:type="paragraph" w:customStyle="1" w:styleId="40">
    <w:name w:val="4.標題...１、"/>
    <w:basedOn w:val="13"/>
    <w:rsid w:val="00F15153"/>
    <w:pPr>
      <w:ind w:leftChars="400" w:left="400"/>
    </w:pPr>
  </w:style>
  <w:style w:type="paragraph" w:customStyle="1" w:styleId="50">
    <w:name w:val="5.標題...（１）"/>
    <w:basedOn w:val="13"/>
    <w:rsid w:val="00F15153"/>
    <w:pPr>
      <w:ind w:leftChars="500" w:left="500"/>
    </w:pPr>
  </w:style>
  <w:style w:type="paragraph" w:customStyle="1" w:styleId="70">
    <w:name w:val="7.標題...（Ａ）"/>
    <w:basedOn w:val="13"/>
    <w:rsid w:val="00F15153"/>
    <w:pPr>
      <w:ind w:leftChars="800" w:left="800"/>
    </w:pPr>
  </w:style>
  <w:style w:type="paragraph" w:customStyle="1" w:styleId="8">
    <w:name w:val="8.標題...ａ、"/>
    <w:basedOn w:val="70"/>
    <w:rsid w:val="00F15153"/>
    <w:pPr>
      <w:ind w:leftChars="1000" w:left="1000"/>
    </w:pPr>
  </w:style>
  <w:style w:type="paragraph" w:customStyle="1" w:styleId="9">
    <w:name w:val="9.標題...（ａ）"/>
    <w:basedOn w:val="8"/>
    <w:rsid w:val="00F15153"/>
    <w:pPr>
      <w:ind w:leftChars="1100" w:left="1100"/>
    </w:pPr>
  </w:style>
  <w:style w:type="paragraph" w:customStyle="1" w:styleId="80">
    <w:name w:val="8.內文...ａ、"/>
    <w:basedOn w:val="7"/>
    <w:rsid w:val="00F15153"/>
    <w:pPr>
      <w:ind w:leftChars="700" w:left="700"/>
    </w:pPr>
  </w:style>
  <w:style w:type="paragraph" w:customStyle="1" w:styleId="90">
    <w:name w:val="9.內文...（ａ）"/>
    <w:basedOn w:val="80"/>
    <w:rsid w:val="00F15153"/>
    <w:pPr>
      <w:ind w:leftChars="800" w:left="800"/>
    </w:pPr>
  </w:style>
  <w:style w:type="character" w:customStyle="1" w:styleId="31">
    <w:name w:val="3.內文...（一） 字元"/>
    <w:rsid w:val="00F15153"/>
    <w:rPr>
      <w:rFonts w:eastAsia="新細明體"/>
      <w:kern w:val="2"/>
      <w:sz w:val="24"/>
      <w:szCs w:val="24"/>
      <w:lang w:val="en-US" w:eastAsia="zh-TW" w:bidi="ar-SA"/>
    </w:rPr>
  </w:style>
  <w:style w:type="character" w:styleId="a3">
    <w:name w:val="footnote reference"/>
    <w:semiHidden/>
    <w:rsid w:val="00F15153"/>
    <w:rPr>
      <w:vertAlign w:val="superscript"/>
    </w:rPr>
  </w:style>
  <w:style w:type="paragraph" w:styleId="a4">
    <w:name w:val="footnote text"/>
    <w:aliases w:val="註腳文字 字元 字元 字元 字元,註腳文字 字元 字元 字元,註腳文字 字元 字元 字元 字元 字元 字元"/>
    <w:basedOn w:val="a"/>
    <w:link w:val="14"/>
    <w:rsid w:val="00F15153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5">
    <w:name w:val="註腳文字 字元"/>
    <w:aliases w:val="註腳文字 字元 字元 字元 字元 字元1,註腳文字 字元 字元 字元 字元2"/>
    <w:basedOn w:val="a0"/>
    <w:rsid w:val="00F15153"/>
    <w:rPr>
      <w:sz w:val="20"/>
      <w:szCs w:val="20"/>
    </w:rPr>
  </w:style>
  <w:style w:type="paragraph" w:styleId="a6">
    <w:name w:val="footer"/>
    <w:basedOn w:val="a"/>
    <w:link w:val="a7"/>
    <w:uiPriority w:val="99"/>
    <w:rsid w:val="00F15153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15153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rsid w:val="00F15153"/>
  </w:style>
  <w:style w:type="paragraph" w:styleId="a9">
    <w:name w:val="header"/>
    <w:basedOn w:val="a"/>
    <w:link w:val="aa"/>
    <w:rsid w:val="00F15153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a">
    <w:name w:val="頁首 字元"/>
    <w:basedOn w:val="a0"/>
    <w:link w:val="a9"/>
    <w:rsid w:val="00F15153"/>
    <w:rPr>
      <w:rFonts w:ascii="Times New Roman" w:eastAsia="新細明體" w:hAnsi="Times New Roman" w:cs="Times New Roman"/>
      <w:sz w:val="20"/>
      <w:szCs w:val="20"/>
    </w:rPr>
  </w:style>
  <w:style w:type="character" w:customStyle="1" w:styleId="51">
    <w:name w:val="5.內文...（１） 字元"/>
    <w:rsid w:val="00F15153"/>
    <w:rPr>
      <w:rFonts w:eastAsia="新細明體"/>
      <w:kern w:val="2"/>
      <w:sz w:val="24"/>
      <w:szCs w:val="24"/>
      <w:lang w:val="en-US" w:eastAsia="zh-TW" w:bidi="ar-SA"/>
    </w:rPr>
  </w:style>
  <w:style w:type="character" w:customStyle="1" w:styleId="gaiji">
    <w:name w:val="gaiji"/>
    <w:rsid w:val="00F15153"/>
    <w:rPr>
      <w:rFonts w:ascii="SimSun" w:eastAsia="SimSun" w:hAnsi="SimSun"/>
    </w:rPr>
  </w:style>
  <w:style w:type="character" w:customStyle="1" w:styleId="corr">
    <w:name w:val="corr"/>
    <w:rsid w:val="00F15153"/>
    <w:rPr>
      <w:color w:val="FF0000"/>
    </w:rPr>
  </w:style>
  <w:style w:type="character" w:customStyle="1" w:styleId="headname">
    <w:name w:val="headname"/>
    <w:rsid w:val="00F15153"/>
    <w:rPr>
      <w:color w:val="0000A0"/>
      <w:sz w:val="28"/>
      <w:szCs w:val="28"/>
    </w:rPr>
  </w:style>
  <w:style w:type="character" w:customStyle="1" w:styleId="foot">
    <w:name w:val="foot"/>
    <w:basedOn w:val="a0"/>
    <w:rsid w:val="00F15153"/>
  </w:style>
  <w:style w:type="character" w:styleId="ab">
    <w:name w:val="Hyperlink"/>
    <w:rsid w:val="00F15153"/>
    <w:rPr>
      <w:color w:val="0000FF"/>
      <w:u w:val="single"/>
    </w:rPr>
  </w:style>
  <w:style w:type="paragraph" w:styleId="HTML">
    <w:name w:val="HTML Preformatted"/>
    <w:basedOn w:val="a"/>
    <w:link w:val="HTML0"/>
    <w:rsid w:val="00F151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432" w:lineRule="auto"/>
    </w:pPr>
    <w:rPr>
      <w:rFonts w:ascii="細明體" w:eastAsia="細明體" w:hAnsi="Courier New" w:cs="Courier New"/>
      <w:color w:val="000000"/>
      <w:kern w:val="0"/>
    </w:rPr>
  </w:style>
  <w:style w:type="character" w:customStyle="1" w:styleId="HTML0">
    <w:name w:val="HTML 預設格式 字元"/>
    <w:basedOn w:val="a0"/>
    <w:link w:val="HTML"/>
    <w:rsid w:val="00F15153"/>
    <w:rPr>
      <w:rFonts w:ascii="細明體" w:eastAsia="細明體" w:hAnsi="Courier New" w:cs="Courier New"/>
      <w:color w:val="000000"/>
      <w:kern w:val="0"/>
      <w:szCs w:val="24"/>
    </w:rPr>
  </w:style>
  <w:style w:type="character" w:styleId="ac">
    <w:name w:val="FollowedHyperlink"/>
    <w:rsid w:val="00F15153"/>
    <w:rPr>
      <w:color w:val="800080"/>
      <w:u w:val="single"/>
    </w:rPr>
  </w:style>
  <w:style w:type="paragraph" w:styleId="21">
    <w:name w:val="toc 2"/>
    <w:basedOn w:val="a"/>
    <w:next w:val="a"/>
    <w:autoRedefine/>
    <w:semiHidden/>
    <w:rsid w:val="00F15153"/>
    <w:pPr>
      <w:ind w:leftChars="200" w:left="480"/>
    </w:pPr>
    <w:rPr>
      <w:rFonts w:ascii="Times New Roman" w:eastAsia="新細明體" w:hAnsi="Times New Roman" w:cs="Times New Roman"/>
    </w:rPr>
  </w:style>
  <w:style w:type="paragraph" w:styleId="15">
    <w:name w:val="toc 1"/>
    <w:basedOn w:val="a"/>
    <w:next w:val="a"/>
    <w:autoRedefine/>
    <w:semiHidden/>
    <w:rsid w:val="00F15153"/>
    <w:pPr>
      <w:spacing w:line="0" w:lineRule="atLeast"/>
    </w:pPr>
    <w:rPr>
      <w:rFonts w:ascii="Times New Roman" w:eastAsia="新細明體" w:hAnsi="Times New Roman" w:cs="Times New Roman"/>
      <w:sz w:val="8"/>
    </w:rPr>
  </w:style>
  <w:style w:type="paragraph" w:styleId="32">
    <w:name w:val="toc 3"/>
    <w:basedOn w:val="a"/>
    <w:next w:val="a"/>
    <w:autoRedefine/>
    <w:semiHidden/>
    <w:rsid w:val="00F15153"/>
    <w:pPr>
      <w:ind w:leftChars="400" w:left="960"/>
    </w:pPr>
    <w:rPr>
      <w:rFonts w:ascii="Times New Roman" w:eastAsia="新細明體" w:hAnsi="Times New Roman" w:cs="Times New Roman"/>
    </w:rPr>
  </w:style>
  <w:style w:type="paragraph" w:styleId="41">
    <w:name w:val="toc 4"/>
    <w:basedOn w:val="a"/>
    <w:next w:val="a"/>
    <w:autoRedefine/>
    <w:semiHidden/>
    <w:rsid w:val="00F15153"/>
    <w:pPr>
      <w:ind w:leftChars="600" w:left="1440"/>
    </w:pPr>
    <w:rPr>
      <w:rFonts w:ascii="Times New Roman" w:eastAsia="新細明體" w:hAnsi="Times New Roman" w:cs="Times New Roman"/>
    </w:rPr>
  </w:style>
  <w:style w:type="paragraph" w:styleId="52">
    <w:name w:val="toc 5"/>
    <w:basedOn w:val="a"/>
    <w:next w:val="a"/>
    <w:autoRedefine/>
    <w:semiHidden/>
    <w:rsid w:val="00F15153"/>
    <w:pPr>
      <w:ind w:leftChars="800" w:left="1920"/>
    </w:pPr>
    <w:rPr>
      <w:rFonts w:ascii="Times New Roman" w:eastAsia="新細明體" w:hAnsi="Times New Roman" w:cs="Times New Roman"/>
    </w:rPr>
  </w:style>
  <w:style w:type="paragraph" w:styleId="61">
    <w:name w:val="toc 6"/>
    <w:basedOn w:val="a"/>
    <w:next w:val="a"/>
    <w:autoRedefine/>
    <w:semiHidden/>
    <w:rsid w:val="00F15153"/>
    <w:pPr>
      <w:ind w:leftChars="1000" w:left="2400"/>
    </w:pPr>
    <w:rPr>
      <w:rFonts w:ascii="Times New Roman" w:eastAsia="新細明體" w:hAnsi="Times New Roman" w:cs="Times New Roman"/>
    </w:rPr>
  </w:style>
  <w:style w:type="paragraph" w:styleId="71">
    <w:name w:val="toc 7"/>
    <w:basedOn w:val="a"/>
    <w:next w:val="a"/>
    <w:autoRedefine/>
    <w:semiHidden/>
    <w:rsid w:val="00F15153"/>
    <w:pPr>
      <w:ind w:leftChars="1200" w:left="2880"/>
    </w:pPr>
    <w:rPr>
      <w:rFonts w:ascii="Times New Roman" w:eastAsia="新細明體" w:hAnsi="Times New Roman" w:cs="Times New Roman"/>
    </w:rPr>
  </w:style>
  <w:style w:type="paragraph" w:styleId="81">
    <w:name w:val="toc 8"/>
    <w:basedOn w:val="a"/>
    <w:next w:val="a"/>
    <w:autoRedefine/>
    <w:semiHidden/>
    <w:rsid w:val="00F15153"/>
    <w:pPr>
      <w:ind w:leftChars="1400" w:left="3360"/>
    </w:pPr>
    <w:rPr>
      <w:rFonts w:ascii="Times New Roman" w:eastAsia="新細明體" w:hAnsi="Times New Roman" w:cs="Times New Roman"/>
    </w:rPr>
  </w:style>
  <w:style w:type="paragraph" w:styleId="91">
    <w:name w:val="toc 9"/>
    <w:basedOn w:val="a"/>
    <w:next w:val="a"/>
    <w:autoRedefine/>
    <w:semiHidden/>
    <w:rsid w:val="00F15153"/>
    <w:pPr>
      <w:ind w:leftChars="1600" w:left="3840"/>
    </w:pPr>
    <w:rPr>
      <w:rFonts w:ascii="Times New Roman" w:eastAsia="新細明體" w:hAnsi="Times New Roman" w:cs="Times New Roman"/>
    </w:rPr>
  </w:style>
  <w:style w:type="paragraph" w:styleId="Web">
    <w:name w:val="Normal (Web)"/>
    <w:basedOn w:val="a"/>
    <w:rsid w:val="00F15153"/>
    <w:pPr>
      <w:widowControl/>
      <w:spacing w:before="100" w:beforeAutospacing="1" w:after="100" w:afterAutospacing="1"/>
    </w:pPr>
    <w:rPr>
      <w:rFonts w:ascii="新細明體" w:eastAsia="新細明體" w:hAnsi="新細明體" w:cs="Times New Roman" w:hint="eastAsia"/>
      <w:kern w:val="0"/>
    </w:rPr>
  </w:style>
  <w:style w:type="character" w:customStyle="1" w:styleId="linehead">
    <w:name w:val="linehead"/>
    <w:rsid w:val="00F15153"/>
    <w:rPr>
      <w:b w:val="0"/>
      <w:bCs w:val="0"/>
      <w:color w:val="0000A0"/>
      <w:sz w:val="24"/>
      <w:szCs w:val="24"/>
    </w:rPr>
  </w:style>
  <w:style w:type="paragraph" w:styleId="ad">
    <w:name w:val="Balloon Text"/>
    <w:basedOn w:val="a"/>
    <w:link w:val="ae"/>
    <w:semiHidden/>
    <w:rsid w:val="00F15153"/>
    <w:rPr>
      <w:rFonts w:ascii="Arial" w:eastAsia="新細明體" w:hAnsi="Arial" w:cs="Times New Roman"/>
      <w:sz w:val="18"/>
      <w:szCs w:val="18"/>
    </w:rPr>
  </w:style>
  <w:style w:type="character" w:customStyle="1" w:styleId="ae">
    <w:name w:val="註解方塊文字 字元"/>
    <w:basedOn w:val="a0"/>
    <w:link w:val="ad"/>
    <w:semiHidden/>
    <w:rsid w:val="00F15153"/>
    <w:rPr>
      <w:rFonts w:ascii="Arial" w:eastAsia="新細明體" w:hAnsi="Arial" w:cs="Times New Roman"/>
      <w:sz w:val="18"/>
      <w:szCs w:val="18"/>
    </w:rPr>
  </w:style>
  <w:style w:type="character" w:styleId="af">
    <w:name w:val="annotation reference"/>
    <w:rsid w:val="00F15153"/>
    <w:rPr>
      <w:sz w:val="18"/>
      <w:szCs w:val="18"/>
    </w:rPr>
  </w:style>
  <w:style w:type="paragraph" w:styleId="af0">
    <w:name w:val="annotation text"/>
    <w:basedOn w:val="a"/>
    <w:link w:val="af1"/>
    <w:rsid w:val="00F15153"/>
    <w:rPr>
      <w:rFonts w:ascii="Times New Roman" w:eastAsia="新細明體" w:hAnsi="Times New Roman" w:cs="Times New Roman"/>
    </w:rPr>
  </w:style>
  <w:style w:type="character" w:customStyle="1" w:styleId="af1">
    <w:name w:val="註解文字 字元"/>
    <w:basedOn w:val="a0"/>
    <w:link w:val="af0"/>
    <w:rsid w:val="00F15153"/>
    <w:rPr>
      <w:rFonts w:ascii="Times New Roman" w:eastAsia="新細明體" w:hAnsi="Times New Roman" w:cs="Times New Roman"/>
      <w:szCs w:val="24"/>
    </w:rPr>
  </w:style>
  <w:style w:type="paragraph" w:styleId="af2">
    <w:name w:val="annotation subject"/>
    <w:basedOn w:val="af0"/>
    <w:next w:val="af0"/>
    <w:link w:val="af3"/>
    <w:rsid w:val="00F15153"/>
    <w:rPr>
      <w:b/>
      <w:bCs/>
    </w:rPr>
  </w:style>
  <w:style w:type="character" w:customStyle="1" w:styleId="af3">
    <w:name w:val="註解主旨 字元"/>
    <w:basedOn w:val="af1"/>
    <w:link w:val="af2"/>
    <w:rsid w:val="00F15153"/>
    <w:rPr>
      <w:rFonts w:ascii="Times New Roman" w:eastAsia="新細明體" w:hAnsi="Times New Roman" w:cs="Times New Roman"/>
      <w:b/>
      <w:bCs/>
      <w:szCs w:val="24"/>
    </w:rPr>
  </w:style>
  <w:style w:type="paragraph" w:styleId="af4">
    <w:name w:val="Revision"/>
    <w:hidden/>
    <w:uiPriority w:val="99"/>
    <w:semiHidden/>
    <w:rsid w:val="00F15153"/>
    <w:rPr>
      <w:rFonts w:ascii="Times New Roman" w:eastAsia="新細明體" w:hAnsi="Times New Roman" w:cs="Times New Roman"/>
    </w:rPr>
  </w:style>
  <w:style w:type="character" w:customStyle="1" w:styleId="14">
    <w:name w:val="註腳文字 字元1"/>
    <w:aliases w:val="註腳文字 字元 字元 字元 字元 字元,註腳文字 字元 字元 字元 字元1,註腳文字 字元 字元 字元 字元 字元 字元 字元"/>
    <w:link w:val="a4"/>
    <w:rsid w:val="00F15153"/>
    <w:rPr>
      <w:rFonts w:ascii="Times New Roman" w:eastAsia="新細明體" w:hAnsi="Times New Roman" w:cs="Times New Roman"/>
      <w:sz w:val="20"/>
      <w:szCs w:val="20"/>
    </w:rPr>
  </w:style>
  <w:style w:type="character" w:customStyle="1" w:styleId="corr1">
    <w:name w:val="corr1"/>
    <w:rsid w:val="00F15153"/>
    <w:rPr>
      <w:b w:val="0"/>
      <w:bCs w:val="0"/>
      <w:color w:val="FF0000"/>
    </w:rPr>
  </w:style>
  <w:style w:type="character" w:customStyle="1" w:styleId="ttsigdiff1">
    <w:name w:val="ttsigdiff1"/>
    <w:basedOn w:val="a0"/>
    <w:rsid w:val="00305DC8"/>
    <w:rPr>
      <w:color w:val="FF0000"/>
    </w:rPr>
  </w:style>
  <w:style w:type="paragraph" w:styleId="af5">
    <w:name w:val="List Paragraph"/>
    <w:basedOn w:val="a"/>
    <w:uiPriority w:val="34"/>
    <w:qFormat/>
    <w:rsid w:val="00F11756"/>
    <w:pPr>
      <w:ind w:leftChars="200" w:left="480"/>
    </w:pPr>
  </w:style>
  <w:style w:type="character" w:customStyle="1" w:styleId="byline">
    <w:name w:val="byline"/>
    <w:basedOn w:val="a0"/>
    <w:rsid w:val="00755201"/>
    <w:rPr>
      <w:b w:val="0"/>
      <w:bCs w:val="0"/>
      <w:color w:val="40808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186EB8-5010-4361-B7E1-A26DAC1F5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2764</Words>
  <Characters>15757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User</cp:lastModifiedBy>
  <cp:revision>9</cp:revision>
  <cp:lastPrinted>2014-08-12T06:26:00Z</cp:lastPrinted>
  <dcterms:created xsi:type="dcterms:W3CDTF">2017-03-25T12:48:00Z</dcterms:created>
  <dcterms:modified xsi:type="dcterms:W3CDTF">2017-03-29T12:58:00Z</dcterms:modified>
</cp:coreProperties>
</file>